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_Toc455139427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_Toc455139428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_Toc455139429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_Toc455139430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_Toc455139431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_Toc455139432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_Toc455139433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_Toc455139434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_Toc455139435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_Toc455139437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_Toc455139438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_Toc455139439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_Toc455139440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_Toc455139441 \h </w:instrText>
      </w:r>
      <w:r>
        <w:fldChar w:fldCharType="separate"/>
      </w:r>
      <w:r>
        <w:t>14</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_Toc455139442 \h </w:instrText>
      </w:r>
      <w:r>
        <w:fldChar w:fldCharType="separate"/>
      </w:r>
      <w:r>
        <w:t>15</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_Toc455139443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_Toc455139444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_Toc455139447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Management of the WA health system</w:t>
      </w:r>
      <w:r>
        <w:tab/>
      </w:r>
      <w:r>
        <w:fldChar w:fldCharType="begin"/>
      </w:r>
      <w:r>
        <w:instrText xml:space="preserve"> PAGEREF _Toc455139448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_Toc455139449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_Toc455139450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_Toc455139451 \h </w:instrText>
      </w:r>
      <w:r>
        <w:fldChar w:fldCharType="separate"/>
      </w:r>
      <w:r>
        <w:t>20</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_Toc455139452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_Toc455139453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_Toc455139454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_Toc455139456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_Toc455139457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_Toc455139459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_Toc455139460 \h </w:instrText>
      </w:r>
      <w:r>
        <w:fldChar w:fldCharType="separate"/>
      </w:r>
      <w:r>
        <w:t>25</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_Toc455139461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_Toc455139462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_Toc455139465 \h </w:instrText>
      </w:r>
      <w:r>
        <w:fldChar w:fldCharType="separate"/>
      </w:r>
      <w:r>
        <w:t>27</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_Toc455139466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_Toc455139468 \h </w:instrText>
      </w:r>
      <w:r>
        <w:fldChar w:fldCharType="separate"/>
      </w:r>
      <w:r>
        <w:t>28</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_Toc455139469 \h </w:instrText>
      </w:r>
      <w:r>
        <w:fldChar w:fldCharType="separate"/>
      </w:r>
      <w:r>
        <w:t>30</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_Toc455139470 \h </w:instrText>
      </w:r>
      <w:r>
        <w:fldChar w:fldCharType="separate"/>
      </w:r>
      <w:r>
        <w:t>30</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_Toc455139471 \h </w:instrText>
      </w:r>
      <w:r>
        <w:fldChar w:fldCharType="separate"/>
      </w:r>
      <w:r>
        <w:t>32</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_Toc455139472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_Toc455139473 \h </w:instrText>
      </w:r>
      <w:r>
        <w:fldChar w:fldCharType="separate"/>
      </w:r>
      <w:r>
        <w:t>33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_Toc455139474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_Toc455139475 \h </w:instrText>
      </w:r>
      <w:r>
        <w:fldChar w:fldCharType="separate"/>
      </w:r>
      <w:r>
        <w:t>34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_Toc455139476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_Toc455139479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_Toc455139481 \h </w:instrText>
      </w:r>
      <w:r>
        <w:fldChar w:fldCharType="separate"/>
      </w:r>
      <w:r>
        <w:t>38</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_Toc455139482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_Toc455139484 \h </w:instrText>
      </w:r>
      <w:r>
        <w:fldChar w:fldCharType="separate"/>
      </w:r>
      <w:r>
        <w:t>39</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_Toc455139485 \h </w:instrText>
      </w:r>
      <w:r>
        <w:fldChar w:fldCharType="separate"/>
      </w:r>
      <w:r>
        <w:t>40</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_Toc455139486 \h </w:instrText>
      </w:r>
      <w:r>
        <w:fldChar w:fldCharType="separate"/>
      </w:r>
      <w:r>
        <w:t>41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_Toc455139487 \h </w:instrText>
      </w:r>
      <w:r>
        <w:fldChar w:fldCharType="separate"/>
      </w:r>
      <w:r>
        <w:t>42</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_Toc455139488 \h </w:instrText>
      </w:r>
      <w:r>
        <w:fldChar w:fldCharType="separate"/>
      </w:r>
      <w:r>
        <w:t>42</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_Toc455139489 \h </w:instrText>
      </w:r>
      <w:r>
        <w:fldChar w:fldCharType="separate"/>
      </w:r>
      <w:r>
        <w:t>42</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_Toc455139490 \h </w:instrText>
      </w:r>
      <w:r>
        <w:fldChar w:fldCharType="separate"/>
      </w:r>
      <w:r>
        <w:t>43</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_Toc455139491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_Toc455139493 \h </w:instrText>
      </w:r>
      <w:r>
        <w:fldChar w:fldCharType="separate"/>
      </w:r>
      <w:r>
        <w:t>44</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_Toc455139494 \h </w:instrText>
      </w:r>
      <w:r>
        <w:fldChar w:fldCharType="separate"/>
      </w:r>
      <w:r>
        <w:t>44</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_Toc455139495 \h </w:instrText>
      </w:r>
      <w:r>
        <w:fldChar w:fldCharType="separate"/>
      </w:r>
      <w:r>
        <w:t>45</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_Toc455139496 \h </w:instrText>
      </w:r>
      <w:r>
        <w:fldChar w:fldCharType="separate"/>
      </w:r>
      <w:r>
        <w:t>46</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_Toc455139497 \h </w:instrText>
      </w:r>
      <w:r>
        <w:fldChar w:fldCharType="separate"/>
      </w:r>
      <w:r>
        <w:t>46</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_Toc455139498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_Toc455139501 \h </w:instrText>
      </w:r>
      <w:r>
        <w:fldChar w:fldCharType="separate"/>
      </w:r>
      <w:r>
        <w:t>49</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_Toc455139502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_Toc455139504 \h </w:instrText>
      </w:r>
      <w:r>
        <w:fldChar w:fldCharType="separate"/>
      </w:r>
      <w:r>
        <w:t>51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_Toc455139505 \h </w:instrText>
      </w:r>
      <w:r>
        <w:fldChar w:fldCharType="separate"/>
      </w:r>
      <w:r>
        <w:t>51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_Toc455139506 \h </w:instrText>
      </w:r>
      <w:r>
        <w:fldChar w:fldCharType="separate"/>
      </w:r>
      <w:r>
        <w:t>51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_Toc455139507 \h </w:instrText>
      </w:r>
      <w:r>
        <w:fldChar w:fldCharType="separate"/>
      </w:r>
      <w:r>
        <w:t>52</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_Toc455139508 \h </w:instrText>
      </w:r>
      <w:r>
        <w:fldChar w:fldCharType="separate"/>
      </w:r>
      <w:r>
        <w:t>52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_Toc455139509 \h </w:instrText>
      </w:r>
      <w:r>
        <w:fldChar w:fldCharType="separate"/>
      </w:r>
      <w:r>
        <w:t>53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_Toc455139510 \h </w:instrText>
      </w:r>
      <w:r>
        <w:fldChar w:fldCharType="separate"/>
      </w:r>
      <w:r>
        <w:t>53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_Toc455139511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_Toc455139514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_Toc455139517 \h </w:instrText>
      </w:r>
      <w:r>
        <w:fldChar w:fldCharType="separate"/>
      </w:r>
      <w:r>
        <w:t>56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_Toc455139518 \h </w:instrText>
      </w:r>
      <w:r>
        <w:fldChar w:fldCharType="separate"/>
      </w:r>
      <w:r>
        <w:t>58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_Toc455139519 \h </w:instrText>
      </w:r>
      <w:r>
        <w:fldChar w:fldCharType="separate"/>
      </w:r>
      <w:r>
        <w:t>59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_Toc455139520 \h </w:instrText>
      </w:r>
      <w:r>
        <w:fldChar w:fldCharType="separate"/>
      </w:r>
      <w:r>
        <w:t>59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_Toc455139521 \h </w:instrText>
      </w:r>
      <w:r>
        <w:fldChar w:fldCharType="separate"/>
      </w:r>
      <w:r>
        <w:t>60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_Toc455139522 \h </w:instrText>
      </w:r>
      <w:r>
        <w:fldChar w:fldCharType="separate"/>
      </w:r>
      <w:r>
        <w:t>60</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_Toc455139523 \h </w:instrText>
      </w:r>
      <w:r>
        <w:fldChar w:fldCharType="separate"/>
      </w:r>
      <w:r>
        <w:t>60</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_Toc455139524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_Toc455139526 \h </w:instrText>
      </w:r>
      <w:r>
        <w:fldChar w:fldCharType="separate"/>
      </w:r>
      <w:r>
        <w:t>61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_Toc455139527 \h </w:instrText>
      </w:r>
      <w:r>
        <w:fldChar w:fldCharType="separate"/>
      </w:r>
      <w:r>
        <w:t>62</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_Toc455139528 \h </w:instrText>
      </w:r>
      <w:r>
        <w:fldChar w:fldCharType="separate"/>
      </w:r>
      <w:r>
        <w:t>62</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_Toc455139529 \h </w:instrText>
      </w:r>
      <w:r>
        <w:fldChar w:fldCharType="separate"/>
      </w:r>
      <w:r>
        <w:t>63</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_Toc455139530 \h </w:instrText>
      </w:r>
      <w:r>
        <w:fldChar w:fldCharType="separate"/>
      </w:r>
      <w:r>
        <w:t>63</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_Toc455139531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_Toc455139533 \h </w:instrText>
      </w:r>
      <w:r>
        <w:fldChar w:fldCharType="separate"/>
      </w:r>
      <w:r>
        <w:t>64</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_Toc455139534 \h </w:instrText>
      </w:r>
      <w:r>
        <w:fldChar w:fldCharType="separate"/>
      </w:r>
      <w:r>
        <w:t>64</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_Toc455139535 \h </w:instrText>
      </w:r>
      <w:r>
        <w:fldChar w:fldCharType="separate"/>
      </w:r>
      <w:r>
        <w:t>64</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_Toc455139536 \h </w:instrText>
      </w:r>
      <w:r>
        <w:fldChar w:fldCharType="separate"/>
      </w:r>
      <w:r>
        <w:t>64</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_Toc455139537 \h </w:instrText>
      </w:r>
      <w:r>
        <w:fldChar w:fldCharType="separate"/>
      </w:r>
      <w:r>
        <w:t>64</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_Toc455139538 \h </w:instrText>
      </w:r>
      <w:r>
        <w:fldChar w:fldCharType="separate"/>
      </w:r>
      <w:r>
        <w:t>65</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_Toc455139539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_Toc455139541 \h </w:instrText>
      </w:r>
      <w:r>
        <w:fldChar w:fldCharType="separate"/>
      </w:r>
      <w:r>
        <w:t>65</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_Toc455139542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_Toc455139544 \h </w:instrText>
      </w:r>
      <w:r>
        <w:fldChar w:fldCharType="separate"/>
      </w:r>
      <w:r>
        <w:t>66</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_Toc455139545 \h </w:instrText>
      </w:r>
      <w:r>
        <w:fldChar w:fldCharType="separate"/>
      </w:r>
      <w:r>
        <w:t>66</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_Toc455139546 \h </w:instrText>
      </w:r>
      <w:r>
        <w:fldChar w:fldCharType="separate"/>
      </w:r>
      <w:r>
        <w:t>67</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_Toc455139547 \h </w:instrText>
      </w:r>
      <w:r>
        <w:fldChar w:fldCharType="separate"/>
      </w:r>
      <w:r>
        <w:t>67</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_Toc455139548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_Toc455139549 \h </w:instrText>
      </w:r>
      <w:r>
        <w:fldChar w:fldCharType="separate"/>
      </w:r>
      <w:r>
        <w:t>68</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_Toc455139550 \h </w:instrText>
      </w:r>
      <w:r>
        <w:fldChar w:fldCharType="separate"/>
      </w:r>
      <w:r>
        <w:t>68</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_Toc455139551 \h </w:instrText>
      </w:r>
      <w:r>
        <w:fldChar w:fldCharType="separate"/>
      </w:r>
      <w:r>
        <w:t>69</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_Toc455139552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_Toc455139555 \h </w:instrText>
      </w:r>
      <w:r>
        <w:fldChar w:fldCharType="separate"/>
      </w:r>
      <w:r>
        <w:t>71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_Toc455139556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_Toc455139559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_Toc455139561 \h </w:instrText>
      </w:r>
      <w:r>
        <w:fldChar w:fldCharType="separate"/>
      </w:r>
      <w:r>
        <w:t>72</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_Toc455139562 \h </w:instrText>
      </w:r>
      <w:r>
        <w:fldChar w:fldCharType="separate"/>
      </w:r>
      <w:r>
        <w:t>72</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_Toc455139563 \h </w:instrText>
      </w:r>
      <w:r>
        <w:fldChar w:fldCharType="separate"/>
      </w:r>
      <w:r>
        <w:t>74</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_Toc455139564 \h </w:instrText>
      </w:r>
      <w:r>
        <w:fldChar w:fldCharType="separate"/>
      </w:r>
      <w:r>
        <w:t>74</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_Toc455139565 \h </w:instrText>
      </w:r>
      <w:r>
        <w:fldChar w:fldCharType="separate"/>
      </w:r>
      <w:r>
        <w:t>76</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_Toc455139566 \h </w:instrText>
      </w:r>
      <w:r>
        <w:fldChar w:fldCharType="separate"/>
      </w:r>
      <w:r>
        <w:t>76</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_Toc455139567 \h </w:instrText>
      </w:r>
      <w:r>
        <w:fldChar w:fldCharType="separate"/>
      </w:r>
      <w:r>
        <w:t>76</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_Toc455139568 \h </w:instrText>
      </w:r>
      <w:r>
        <w:fldChar w:fldCharType="separate"/>
      </w:r>
      <w:r>
        <w:t>77</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_Toc455139569 \h </w:instrText>
      </w:r>
      <w:r>
        <w:fldChar w:fldCharType="separate"/>
      </w:r>
      <w:r>
        <w:t>77</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_Toc455139570 \h </w:instrText>
      </w:r>
      <w:r>
        <w:fldChar w:fldCharType="separate"/>
      </w:r>
      <w:r>
        <w:t>78</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_Toc455139571 \h </w:instrText>
      </w:r>
      <w:r>
        <w:fldChar w:fldCharType="separate"/>
      </w:r>
      <w:r>
        <w:t>78</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_Toc455139572 \h </w:instrText>
      </w:r>
      <w:r>
        <w:fldChar w:fldCharType="separate"/>
      </w:r>
      <w:r>
        <w:t>79</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_Toc455139573 \h </w:instrText>
      </w:r>
      <w:r>
        <w:fldChar w:fldCharType="separate"/>
      </w:r>
      <w:r>
        <w:t>80</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_Toc455139574 \h </w:instrText>
      </w:r>
      <w:r>
        <w:fldChar w:fldCharType="separate"/>
      </w:r>
      <w:r>
        <w:t>82</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_Toc455139575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_Toc455139577 \h </w:instrText>
      </w:r>
      <w:r>
        <w:fldChar w:fldCharType="separate"/>
      </w:r>
      <w:r>
        <w:t>82</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_Toc455139578 \h </w:instrText>
      </w:r>
      <w:r>
        <w:fldChar w:fldCharType="separate"/>
      </w:r>
      <w:r>
        <w:t>83</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_Toc455139579 \h </w:instrText>
      </w:r>
      <w:r>
        <w:fldChar w:fldCharType="separate"/>
      </w:r>
      <w:r>
        <w:t>83</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_Toc455139580 \h </w:instrText>
      </w:r>
      <w:r>
        <w:fldChar w:fldCharType="separate"/>
      </w:r>
      <w:r>
        <w:t>84</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_Toc455139581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_Toc455139583 \h </w:instrText>
      </w:r>
      <w:r>
        <w:fldChar w:fldCharType="separate"/>
      </w:r>
      <w:r>
        <w:t>85</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_Toc455139584 \h </w:instrText>
      </w:r>
      <w:r>
        <w:fldChar w:fldCharType="separate"/>
      </w:r>
      <w:r>
        <w:t>85</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_Toc455139585 \h </w:instrText>
      </w:r>
      <w:r>
        <w:fldChar w:fldCharType="separate"/>
      </w:r>
      <w:r>
        <w:t>85</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_Toc455139586 \h </w:instrText>
      </w:r>
      <w:r>
        <w:fldChar w:fldCharType="separate"/>
      </w:r>
      <w:r>
        <w:t>86</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_Toc455139587 \h </w:instrText>
      </w:r>
      <w:r>
        <w:fldChar w:fldCharType="separate"/>
      </w:r>
      <w:r>
        <w:t>86</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_Toc455139588 \h </w:instrText>
      </w:r>
      <w:r>
        <w:fldChar w:fldCharType="separate"/>
      </w:r>
      <w:r>
        <w:t>87</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_Toc455139589 \h </w:instrText>
      </w:r>
      <w:r>
        <w:fldChar w:fldCharType="separate"/>
      </w:r>
      <w:r>
        <w:t>87</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_Toc455139590 \h </w:instrText>
      </w:r>
      <w:r>
        <w:fldChar w:fldCharType="separate"/>
      </w:r>
      <w:r>
        <w:t>89</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_Toc455139591 \h </w:instrText>
      </w:r>
      <w:r>
        <w:fldChar w:fldCharType="separate"/>
      </w:r>
      <w:r>
        <w:t>90</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_Toc455139592 \h </w:instrText>
      </w:r>
      <w:r>
        <w:fldChar w:fldCharType="separate"/>
      </w:r>
      <w:r>
        <w:t>91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_Toc455139593 \h </w:instrText>
      </w:r>
      <w:r>
        <w:fldChar w:fldCharType="separate"/>
      </w:r>
      <w:r>
        <w:t>91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_Toc455139594 \h </w:instrText>
      </w:r>
      <w:r>
        <w:fldChar w:fldCharType="separate"/>
      </w:r>
      <w:r>
        <w:t>91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_Toc455139595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_Toc455139597 \h </w:instrText>
      </w:r>
      <w:r>
        <w:fldChar w:fldCharType="separate"/>
      </w:r>
      <w:r>
        <w:t>92</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_Toc455139598 \h </w:instrText>
      </w:r>
      <w:r>
        <w:fldChar w:fldCharType="separate"/>
      </w:r>
      <w:r>
        <w:t>93</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_Toc455139599 \h </w:instrText>
      </w:r>
      <w:r>
        <w:fldChar w:fldCharType="separate"/>
      </w:r>
      <w:r>
        <w:t>93</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_Toc455139600 \h </w:instrText>
      </w:r>
      <w:r>
        <w:fldChar w:fldCharType="separate"/>
      </w:r>
      <w:r>
        <w:t>95</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_Toc455139601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_Toc455139603 \h </w:instrText>
      </w:r>
      <w:r>
        <w:fldChar w:fldCharType="separate"/>
      </w:r>
      <w:r>
        <w:t>97</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_Toc455139604 \h </w:instrText>
      </w:r>
      <w:r>
        <w:fldChar w:fldCharType="separate"/>
      </w:r>
      <w:r>
        <w:t>97</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_Toc455139605 \h </w:instrText>
      </w:r>
      <w:r>
        <w:fldChar w:fldCharType="separate"/>
      </w:r>
      <w:r>
        <w:t>98</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_Toc455139606 \h </w:instrText>
      </w:r>
      <w:r>
        <w:fldChar w:fldCharType="separate"/>
      </w:r>
      <w:r>
        <w:t>99</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_Toc455139607 \h </w:instrText>
      </w:r>
      <w:r>
        <w:fldChar w:fldCharType="separate"/>
      </w:r>
      <w:r>
        <w:t>100</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_Toc455139608 \h </w:instrText>
      </w:r>
      <w:r>
        <w:fldChar w:fldCharType="separate"/>
      </w:r>
      <w:r>
        <w:t>100</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_Toc455139609 \h </w:instrText>
      </w:r>
      <w:r>
        <w:fldChar w:fldCharType="separate"/>
      </w:r>
      <w:r>
        <w:t>101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_Toc455139610 \h </w:instrText>
      </w:r>
      <w:r>
        <w:fldChar w:fldCharType="separate"/>
      </w:r>
      <w:r>
        <w:t>102</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_Toc455139611 \h </w:instrText>
      </w:r>
      <w:r>
        <w:fldChar w:fldCharType="separate"/>
      </w:r>
      <w:r>
        <w:t>102</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_Toc455139612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_Toc455139615 \h </w:instrText>
      </w:r>
      <w:r>
        <w:fldChar w:fldCharType="separate"/>
      </w:r>
      <w:r>
        <w:t>104</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_Toc455139616 \h </w:instrText>
      </w:r>
      <w:r>
        <w:fldChar w:fldCharType="separate"/>
      </w:r>
      <w:r>
        <w:t>104</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_Toc455139617 \h </w:instrText>
      </w:r>
      <w:r>
        <w:fldChar w:fldCharType="separate"/>
      </w:r>
      <w:r>
        <w:t>105</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_Toc455139618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_Toc455139620 \h </w:instrText>
      </w:r>
      <w:r>
        <w:fldChar w:fldCharType="separate"/>
      </w:r>
      <w:r>
        <w:t>105</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_Toc455139621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_Toc455139623 \h </w:instrText>
      </w:r>
      <w:r>
        <w:fldChar w:fldCharType="separate"/>
      </w:r>
      <w:r>
        <w:t>107</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_Toc455139624 \h </w:instrText>
      </w:r>
      <w:r>
        <w:fldChar w:fldCharType="separate"/>
      </w:r>
      <w:r>
        <w:t>107</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_Toc455139625 \h </w:instrText>
      </w:r>
      <w:r>
        <w:fldChar w:fldCharType="separate"/>
      </w:r>
      <w:r>
        <w:t>107</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_Toc455139626 \h </w:instrText>
      </w:r>
      <w:r>
        <w:fldChar w:fldCharType="separate"/>
      </w:r>
      <w:r>
        <w:t>108</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_Toc455139627 \h </w:instrText>
      </w:r>
      <w:r>
        <w:fldChar w:fldCharType="separate"/>
      </w:r>
      <w:r>
        <w:t>109</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_Toc455139628 \h </w:instrText>
      </w:r>
      <w:r>
        <w:fldChar w:fldCharType="separate"/>
      </w:r>
      <w:r>
        <w:t>110</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_Toc455139629 \h </w:instrText>
      </w:r>
      <w:r>
        <w:fldChar w:fldCharType="separate"/>
      </w:r>
      <w:r>
        <w:t>111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_Toc455139630 \h </w:instrText>
      </w:r>
      <w:r>
        <w:fldChar w:fldCharType="separate"/>
      </w:r>
      <w:r>
        <w:t>112</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_Toc455139631 \h </w:instrText>
      </w:r>
      <w:r>
        <w:fldChar w:fldCharType="separate"/>
      </w:r>
      <w:r>
        <w:t>112</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_Toc455139632 \h </w:instrText>
      </w:r>
      <w:r>
        <w:fldChar w:fldCharType="separate"/>
      </w:r>
      <w:r>
        <w:t>113</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_Toc455139633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_Toc455139635 \h </w:instrText>
      </w:r>
      <w:r>
        <w:fldChar w:fldCharType="separate"/>
      </w:r>
      <w:r>
        <w:t>113</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_Toc455139636 \h </w:instrText>
      </w:r>
      <w:r>
        <w:fldChar w:fldCharType="separate"/>
      </w:r>
      <w:r>
        <w:t>113</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_Toc455139637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_Toc455139639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_Toc455139641 \h </w:instrText>
      </w:r>
      <w:r>
        <w:fldChar w:fldCharType="separate"/>
      </w:r>
      <w:r>
        <w:t>118</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_Toc455139642 \h </w:instrText>
      </w:r>
      <w:r>
        <w:fldChar w:fldCharType="separate"/>
      </w:r>
      <w:r>
        <w:t>118</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_Toc455139643 \h </w:instrText>
      </w:r>
      <w:r>
        <w:fldChar w:fldCharType="separate"/>
      </w:r>
      <w:r>
        <w:t>118</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_Toc455139644 \h </w:instrText>
      </w:r>
      <w:r>
        <w:fldChar w:fldCharType="separate"/>
      </w:r>
      <w:r>
        <w:t>120</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_Toc455139645 \h </w:instrText>
      </w:r>
      <w:r>
        <w:fldChar w:fldCharType="separate"/>
      </w:r>
      <w:r>
        <w:t>120</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_Toc455139646 \h </w:instrText>
      </w:r>
      <w:r>
        <w:fldChar w:fldCharType="separate"/>
      </w:r>
      <w:r>
        <w:t>121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_Toc455139647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keepNext/>
        <w:rPr>
          <w:rFonts w:asciiTheme="minorHAnsi" w:eastAsiaTheme="minorEastAsia" w:hAnsiTheme="minorHAnsi" w:cstheme="minorBidi"/>
          <w:szCs w:val="22"/>
        </w:rPr>
      </w:pPr>
      <w:r>
        <w:t>182.</w:t>
      </w:r>
      <w:r>
        <w:tab/>
        <w:t>Terms used</w:t>
      </w:r>
      <w:r>
        <w:tab/>
      </w:r>
      <w:r>
        <w:fldChar w:fldCharType="begin"/>
      </w:r>
      <w:r>
        <w:instrText xml:space="preserve"> PAGEREF _Toc455139649 \h </w:instrText>
      </w:r>
      <w:r>
        <w:fldChar w:fldCharType="separate"/>
      </w:r>
      <w:r>
        <w:t>122</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_Toc455139650 \h </w:instrText>
      </w:r>
      <w:r>
        <w:fldChar w:fldCharType="separate"/>
      </w:r>
      <w:r>
        <w:t>122</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_Toc455139651 \h </w:instrText>
      </w:r>
      <w:r>
        <w:fldChar w:fldCharType="separate"/>
      </w:r>
      <w:r>
        <w:t>122</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_Toc455139652 \h </w:instrText>
      </w:r>
      <w:r>
        <w:fldChar w:fldCharType="separate"/>
      </w:r>
      <w:r>
        <w:t>123</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_Toc455139653 \h </w:instrText>
      </w:r>
      <w:r>
        <w:fldChar w:fldCharType="separate"/>
      </w:r>
      <w:r>
        <w:t>123</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_Toc455139654 \h </w:instrText>
      </w:r>
      <w:r>
        <w:fldChar w:fldCharType="separate"/>
      </w:r>
      <w:r>
        <w:t>124</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_Toc455139655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_Toc455139656 \h </w:instrText>
      </w:r>
      <w:r>
        <w:fldChar w:fldCharType="separate"/>
      </w:r>
      <w:r>
        <w:t>125</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_Toc455139657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_Toc455139658 \h </w:instrText>
      </w:r>
      <w:r>
        <w:fldChar w:fldCharType="separate"/>
      </w:r>
      <w:r>
        <w:t>126</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_Toc455139659 \h </w:instrText>
      </w:r>
      <w:r>
        <w:fldChar w:fldCharType="separate"/>
      </w:r>
      <w:r>
        <w:t>126</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_Toc455139660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_Toc455139663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_Toc455139665 \h </w:instrText>
      </w:r>
      <w:r>
        <w:fldChar w:fldCharType="separate"/>
      </w:r>
      <w:r>
        <w:t>129</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_Toc455139666 \h </w:instrText>
      </w:r>
      <w:r>
        <w:fldChar w:fldCharType="separate"/>
      </w:r>
      <w:r>
        <w:t>130</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_Toc455139667 \h </w:instrText>
      </w:r>
      <w:r>
        <w:fldChar w:fldCharType="separate"/>
      </w:r>
      <w:r>
        <w:t>130</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_Toc455139668 \h </w:instrText>
      </w:r>
      <w:r>
        <w:fldChar w:fldCharType="separate"/>
      </w:r>
      <w:r>
        <w:t>130</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_Toc455139669 \h </w:instrText>
      </w:r>
      <w:r>
        <w:fldChar w:fldCharType="separate"/>
      </w:r>
      <w:r>
        <w:t>131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_Toc455139670 \h </w:instrText>
      </w:r>
      <w:r>
        <w:fldChar w:fldCharType="separate"/>
      </w:r>
      <w:r>
        <w:t>131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_Toc455139671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_Toc455139673 \h </w:instrText>
      </w:r>
      <w:r>
        <w:fldChar w:fldCharType="separate"/>
      </w:r>
      <w:r>
        <w:t>134</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_Toc455139674 \h </w:instrText>
      </w:r>
      <w:r>
        <w:fldChar w:fldCharType="separate"/>
      </w:r>
      <w:r>
        <w:t>134</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_Toc455139675 \h </w:instrText>
      </w:r>
      <w:r>
        <w:fldChar w:fldCharType="separate"/>
      </w:r>
      <w:r>
        <w:t>134</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_Toc455139676 \h </w:instrText>
      </w:r>
      <w:r>
        <w:fldChar w:fldCharType="separate"/>
      </w:r>
      <w:r>
        <w:t>135</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_Toc455139677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_Toc455139679 \h </w:instrText>
      </w:r>
      <w:r>
        <w:fldChar w:fldCharType="separate"/>
      </w:r>
      <w:r>
        <w:t>138</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_Toc455139680 \h </w:instrText>
      </w:r>
      <w:r>
        <w:fldChar w:fldCharType="separate"/>
      </w:r>
      <w:r>
        <w:t>138</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_Toc455139681 \h </w:instrText>
      </w:r>
      <w:r>
        <w:fldChar w:fldCharType="separate"/>
      </w:r>
      <w:r>
        <w:t>138</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_Toc455139682 \h </w:instrText>
      </w:r>
      <w:r>
        <w:fldChar w:fldCharType="separate"/>
      </w:r>
      <w:r>
        <w:t>139</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_Toc455139683 \h </w:instrText>
      </w:r>
      <w:r>
        <w:fldChar w:fldCharType="separate"/>
      </w:r>
      <w:r>
        <w:t>142</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_Toc455139684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_Toc455139687 \h </w:instrText>
      </w:r>
      <w:r>
        <w:fldChar w:fldCharType="separate"/>
      </w:r>
      <w:r>
        <w:t>144</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_Toc455139688 \h </w:instrText>
      </w:r>
      <w:r>
        <w:fldChar w:fldCharType="separate"/>
      </w:r>
      <w:r>
        <w:t>144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_Toc455139689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_Toc455139691 \h </w:instrText>
      </w:r>
      <w:r>
        <w:fldChar w:fldCharType="separate"/>
      </w:r>
      <w:r>
        <w:t>146</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_Toc455139692 \h </w:instrText>
      </w:r>
      <w:r>
        <w:fldChar w:fldCharType="separate"/>
      </w:r>
      <w:r>
        <w:t>146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_Toc455139693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_Toc455139695 \h </w:instrText>
      </w:r>
      <w:r>
        <w:fldChar w:fldCharType="separate"/>
      </w:r>
      <w:r>
        <w:t>148</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_Toc455139696 \h </w:instrText>
      </w:r>
      <w:r>
        <w:fldChar w:fldCharType="separate"/>
      </w:r>
      <w:r>
        <w:t>149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_Toc455139697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_Toc455139700 \h </w:instrText>
      </w:r>
      <w:r>
        <w:fldChar w:fldCharType="separate"/>
      </w:r>
      <w:r>
        <w:t>151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_Toc455139701 \h </w:instrText>
      </w:r>
      <w:r>
        <w:fldChar w:fldCharType="separate"/>
      </w:r>
      <w:r>
        <w:t>151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_Toc455139702 \h </w:instrText>
      </w:r>
      <w:r>
        <w:fldChar w:fldCharType="separate"/>
      </w:r>
      <w:r>
        <w:t>151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_Toc455139703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_Toc455139705 \h </w:instrText>
      </w:r>
      <w:r>
        <w:fldChar w:fldCharType="separate"/>
      </w:r>
      <w:r>
        <w:t>152</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_Toc455139706 \h </w:instrText>
      </w:r>
      <w:r>
        <w:fldChar w:fldCharType="separate"/>
      </w:r>
      <w:r>
        <w:t>153</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_Toc455139707 \h </w:instrText>
      </w:r>
      <w:r>
        <w:fldChar w:fldCharType="separate"/>
      </w:r>
      <w:r>
        <w:t>153</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_Toc455139708 \h </w:instrText>
      </w:r>
      <w:r>
        <w:fldChar w:fldCharType="separate"/>
      </w:r>
      <w:r>
        <w:t>154</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_Toc455139709 \h </w:instrText>
      </w:r>
      <w:r>
        <w:fldChar w:fldCharType="separate"/>
      </w:r>
      <w:r>
        <w:t>155</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_Toc455139710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_Toc455139712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_Toc455139715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_Toc455139717 \h </w:instrText>
      </w:r>
      <w:r>
        <w:fldChar w:fldCharType="separate"/>
      </w:r>
      <w:r>
        <w:t>159</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_Toc455139718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_Toc455139720 \h </w:instrText>
      </w:r>
      <w:r>
        <w:fldChar w:fldCharType="separate"/>
      </w:r>
      <w:r>
        <w:t>160</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_Toc455139721 \h </w:instrText>
      </w:r>
      <w:r>
        <w:fldChar w:fldCharType="separate"/>
      </w:r>
      <w:r>
        <w:t>160</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_Toc455139722 \h </w:instrText>
      </w:r>
      <w:r>
        <w:fldChar w:fldCharType="separate"/>
      </w:r>
      <w:r>
        <w:t>161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_Toc455139723 \h </w:instrText>
      </w:r>
      <w:r>
        <w:fldChar w:fldCharType="separate"/>
      </w:r>
      <w:r>
        <w:t>163</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_Toc455139724 \h </w:instrText>
      </w:r>
      <w:r>
        <w:fldChar w:fldCharType="separate"/>
      </w:r>
      <w:r>
        <w:t>163</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_Toc455139725 \h </w:instrText>
      </w:r>
      <w:r>
        <w:fldChar w:fldCharType="separate"/>
      </w:r>
      <w:r>
        <w:t>164</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_Toc455139726 \h </w:instrText>
      </w:r>
      <w:r>
        <w:fldChar w:fldCharType="separate"/>
      </w:r>
      <w:r>
        <w:t>165</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_Toc455139727 \h </w:instrText>
      </w:r>
      <w:r>
        <w:fldChar w:fldCharType="separate"/>
      </w:r>
      <w:r>
        <w:t>166</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_Toc455139728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_Toc455139730 \h </w:instrText>
      </w:r>
      <w:r>
        <w:fldChar w:fldCharType="separate"/>
      </w:r>
      <w:r>
        <w:t>167</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_Toc455139731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keepNext/>
        <w:rPr>
          <w:rFonts w:asciiTheme="minorHAnsi" w:eastAsiaTheme="minorEastAsia" w:hAnsiTheme="minorHAnsi" w:cstheme="minorBidi"/>
          <w:szCs w:val="22"/>
        </w:rPr>
      </w:pPr>
      <w:r>
        <w:t>247.</w:t>
      </w:r>
      <w:r>
        <w:tab/>
        <w:t>Completion of things done</w:t>
      </w:r>
      <w:r>
        <w:tab/>
      </w:r>
      <w:r>
        <w:fldChar w:fldCharType="begin"/>
      </w:r>
      <w:r>
        <w:instrText xml:space="preserve"> PAGEREF _Toc455139733 \h </w:instrText>
      </w:r>
      <w:r>
        <w:fldChar w:fldCharType="separate"/>
      </w:r>
      <w:r>
        <w:t>169</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_Toc455139734 \h </w:instrText>
      </w:r>
      <w:r>
        <w:fldChar w:fldCharType="separate"/>
      </w:r>
      <w:r>
        <w:t>169</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_Toc455139735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_Toc455139737 \h </w:instrText>
      </w:r>
      <w:r>
        <w:fldChar w:fldCharType="separate"/>
      </w:r>
      <w:r>
        <w:t>170</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_Toc455139738 \h </w:instrText>
      </w:r>
      <w:r>
        <w:fldChar w:fldCharType="separate"/>
      </w:r>
      <w:r>
        <w:t>170</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_Toc455139739 \h </w:instrText>
      </w:r>
      <w:r>
        <w:fldChar w:fldCharType="separate"/>
      </w:r>
      <w:r>
        <w:t>171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_Toc455139740 \h </w:instrText>
      </w:r>
      <w:r>
        <w:fldChar w:fldCharType="separate"/>
      </w:r>
      <w:r>
        <w:t>171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_Toc455139741 \h </w:instrText>
      </w:r>
      <w:r>
        <w:fldChar w:fldCharType="separate"/>
      </w:r>
      <w:r>
        <w:t>172</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_Toc455139742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_Toc455139744 \h </w:instrText>
      </w:r>
      <w:r>
        <w:fldChar w:fldCharType="separate"/>
      </w:r>
      <w:r>
        <w:t>172</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_Toc455139745 \h </w:instrText>
      </w:r>
      <w:r>
        <w:fldChar w:fldCharType="separate"/>
      </w:r>
      <w:r>
        <w:t>174</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_Toc455139746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_Toc455139749 \h </w:instrText>
      </w:r>
      <w:r>
        <w:fldChar w:fldCharType="separate"/>
      </w:r>
      <w:r>
        <w:t>175</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_Toc455139750 \h </w:instrText>
      </w:r>
      <w:r>
        <w:fldChar w:fldCharType="separate"/>
      </w:r>
      <w:r>
        <w:t>175</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_Toc455139751 \h </w:instrText>
      </w:r>
      <w:r>
        <w:fldChar w:fldCharType="separate"/>
      </w:r>
      <w:r>
        <w:t>175</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_Toc455139752 \h </w:instrText>
      </w:r>
      <w:r>
        <w:rPr>
          <w:noProof/>
        </w:rPr>
      </w:r>
      <w:r>
        <w:rPr>
          <w:noProof/>
        </w:rPr>
        <w:fldChar w:fldCharType="separate"/>
      </w:r>
      <w:r>
        <w:rPr>
          <w:noProof/>
        </w:rPr>
        <w:t>175</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_Toc455139753 \h </w:instrText>
      </w:r>
      <w:r>
        <w:fldChar w:fldCharType="separate"/>
      </w:r>
      <w:r>
        <w:t>175</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_Toc455139754 \h </w:instrText>
      </w:r>
      <w:r>
        <w:fldChar w:fldCharType="separate"/>
      </w:r>
      <w:r>
        <w:t>177</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_Toc455139755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_Toc455139756 \h </w:instrText>
      </w:r>
      <w:r>
        <w:fldChar w:fldCharType="separate"/>
      </w:r>
      <w:r>
        <w:t>178</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_Toc455139757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_Toc455139758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_Toc455139759 \h </w:instrText>
      </w:r>
      <w:r>
        <w:fldChar w:fldCharType="separate"/>
      </w:r>
      <w:r>
        <w:t>178</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_Toc455139760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_Toc455139761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_Toc455139762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_Toc455139763 \h </w:instrText>
      </w:r>
      <w:r>
        <w:fldChar w:fldCharType="separate"/>
      </w:r>
      <w:r>
        <w:t>180</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_Toc455139764 \h </w:instrText>
      </w:r>
      <w:r>
        <w:fldChar w:fldCharType="separate"/>
      </w:r>
      <w:r>
        <w:t>180</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_Toc455139765 \h </w:instrText>
      </w:r>
      <w:r>
        <w:fldChar w:fldCharType="separate"/>
      </w:r>
      <w:r>
        <w:t>180</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_Toc455139766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_Toc455139768 \h </w:instrText>
      </w:r>
      <w:r>
        <w:fldChar w:fldCharType="separate"/>
      </w:r>
      <w:r>
        <w:t>180</w:t>
      </w:r>
      <w:r>
        <w:fldChar w:fldCharType="end"/>
      </w:r>
    </w:p>
    <w:p>
      <w:pPr>
        <w:pStyle w:val="TOC8"/>
        <w:rPr>
          <w:rFonts w:asciiTheme="minorHAnsi" w:eastAsiaTheme="minorEastAsia" w:hAnsiTheme="minorHAnsi" w:cstheme="minorBidi"/>
          <w:szCs w:val="22"/>
        </w:rPr>
      </w:pPr>
      <w:r>
        <w:t>275.</w:t>
      </w:r>
      <w:r>
        <w:tab/>
        <w:t>Section 26S amended</w:t>
      </w:r>
      <w:r>
        <w:tab/>
      </w:r>
      <w:r>
        <w:fldChar w:fldCharType="begin"/>
      </w:r>
      <w:r>
        <w:instrText xml:space="preserve"> PAGEREF _Toc455139769 \h </w:instrText>
      </w:r>
      <w:r>
        <w:fldChar w:fldCharType="separate"/>
      </w:r>
      <w:r>
        <w:t>181</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_Toc455139770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_Toc455139771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_Toc455139772 \h </w:instrText>
      </w:r>
      <w:r>
        <w:fldChar w:fldCharType="separate"/>
      </w:r>
      <w:r>
        <w:t>182</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_Toc455139773 \h </w:instrText>
      </w:r>
      <w:r>
        <w:fldChar w:fldCharType="separate"/>
      </w:r>
      <w:r>
        <w:t>182</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_Toc455139774 \h </w:instrText>
      </w:r>
      <w:r>
        <w:rPr>
          <w:noProof/>
        </w:rPr>
      </w:r>
      <w:r>
        <w:rPr>
          <w:noProof/>
        </w:rPr>
        <w:fldChar w:fldCharType="separate"/>
      </w:r>
      <w:r>
        <w:rPr>
          <w:noProof/>
        </w:rPr>
        <w:t>182</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_Toc455139775 \h </w:instrText>
      </w:r>
      <w:r>
        <w:fldChar w:fldCharType="separate"/>
      </w:r>
      <w:r>
        <w:t>182</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_Toc455139776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_Toc455139777 \h </w:instrText>
      </w:r>
      <w:r>
        <w:fldChar w:fldCharType="separate"/>
      </w:r>
      <w:r>
        <w:t>183</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_Toc455139778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_Toc455139780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_Toc455139782 \h </w:instrText>
      </w:r>
      <w:r>
        <w:fldChar w:fldCharType="separate"/>
      </w:r>
      <w:r>
        <w:t>184</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_Toc455139783 \h </w:instrText>
      </w:r>
      <w:r>
        <w:fldChar w:fldCharType="separate"/>
      </w:r>
      <w:r>
        <w:t>184</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_Toc455139784 \h </w:instrText>
      </w:r>
      <w:r>
        <w:fldChar w:fldCharType="separate"/>
      </w:r>
      <w:r>
        <w:t>185</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_Toc455139785 \h </w:instrText>
      </w:r>
      <w:r>
        <w:fldChar w:fldCharType="separate"/>
      </w:r>
      <w:r>
        <w:t>185</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_Toc455139786 \h </w:instrText>
      </w:r>
      <w:r>
        <w:fldChar w:fldCharType="separate"/>
      </w:r>
      <w:r>
        <w:t>186</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_Toc455139787 \h </w:instrText>
      </w:r>
      <w:r>
        <w:fldChar w:fldCharType="separate"/>
      </w:r>
      <w:r>
        <w:t>186</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_Toc455139788 \h </w:instrText>
      </w:r>
      <w:r>
        <w:fldChar w:fldCharType="separate"/>
      </w:r>
      <w:r>
        <w:t>187</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_Toc455139789 \h </w:instrText>
      </w:r>
      <w:r>
        <w:fldChar w:fldCharType="separate"/>
      </w:r>
      <w:r>
        <w:t>187</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_Toc455139790 \h </w:instrText>
      </w:r>
      <w:r>
        <w:fldChar w:fldCharType="separate"/>
      </w:r>
      <w:r>
        <w:t>188</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_Toc455139791 \h </w:instrText>
      </w:r>
      <w:r>
        <w:fldChar w:fldCharType="separate"/>
      </w:r>
      <w:r>
        <w:t>188</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_Toc455139792 \h </w:instrText>
      </w:r>
      <w:r>
        <w:fldChar w:fldCharType="separate"/>
      </w:r>
      <w:r>
        <w:t>189</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_Toc455139793 \h </w:instrText>
      </w:r>
      <w:r>
        <w:fldChar w:fldCharType="separate"/>
      </w:r>
      <w:r>
        <w:t>189</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_Toc455139794 \h </w:instrText>
      </w:r>
      <w:r>
        <w:fldChar w:fldCharType="separate"/>
      </w:r>
      <w:r>
        <w:t>191</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_Toc455139795 \h </w:instrText>
      </w:r>
      <w:r>
        <w:fldChar w:fldCharType="separate"/>
      </w:r>
      <w:r>
        <w:t>192</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_Toc455139796 \h </w:instrText>
      </w:r>
      <w:r>
        <w:fldChar w:fldCharType="separate"/>
      </w:r>
      <w:r>
        <w:t>192</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_Toc455139797 \h </w:instrText>
      </w:r>
      <w:r>
        <w:fldChar w:fldCharType="separate"/>
      </w:r>
      <w:r>
        <w:t>193</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_Toc455139798 \h </w:instrText>
      </w:r>
      <w:r>
        <w:fldChar w:fldCharType="separate"/>
      </w:r>
      <w:r>
        <w:t>193</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_Toc455139799 \h </w:instrText>
      </w:r>
      <w:r>
        <w:fldChar w:fldCharType="separate"/>
      </w:r>
      <w:r>
        <w:t>194</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_Toc455139800 \h </w:instrText>
      </w:r>
      <w:r>
        <w:fldChar w:fldCharType="separate"/>
      </w:r>
      <w:r>
        <w:t>194</w:t>
      </w:r>
      <w:r>
        <w:fldChar w:fldCharType="end"/>
      </w:r>
    </w:p>
    <w:p>
      <w:pPr>
        <w:pStyle w:val="TOC8"/>
        <w:rPr>
          <w:rFonts w:asciiTheme="minorHAnsi" w:eastAsiaTheme="minorEastAsia" w:hAnsiTheme="minorHAnsi" w:cstheme="minorBidi"/>
          <w:szCs w:val="22"/>
        </w:rPr>
      </w:pPr>
      <w:r>
        <w:t>303.</w:t>
      </w:r>
      <w:r>
        <w:tab/>
      </w:r>
      <w:r>
        <w:rPr>
          <w:i/>
        </w:rPr>
        <w:t>Spent Convictions Act 1988</w:t>
      </w:r>
      <w:r>
        <w:t xml:space="preserve"> amended</w:t>
      </w:r>
      <w:r>
        <w:tab/>
      </w:r>
      <w:r>
        <w:fldChar w:fldCharType="begin"/>
      </w:r>
      <w:r>
        <w:instrText xml:space="preserve"> PAGEREF _Toc455139801 \h </w:instrText>
      </w:r>
      <w:r>
        <w:fldChar w:fldCharType="separate"/>
      </w:r>
      <w:r>
        <w:t>194</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_Toc455139802 \h </w:instrText>
      </w:r>
      <w:r>
        <w:fldChar w:fldCharType="separate"/>
      </w:r>
      <w:r>
        <w:t>195</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_Toc455139803 \h </w:instrText>
      </w:r>
      <w:r>
        <w:fldChar w:fldCharType="separate"/>
      </w:r>
      <w:r>
        <w:t>195</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_Toc455139804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_Toc455139806 \h </w:instrText>
      </w:r>
      <w:r>
        <w:fldChar w:fldCharType="separate"/>
      </w:r>
      <w:r>
        <w:t>198</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_Toc455139807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_Toc455139809 \h </w:instrText>
      </w:r>
      <w:r>
        <w:fldChar w:fldCharType="separate"/>
      </w:r>
      <w:r>
        <w:t>200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_Toc455139810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0898857"/>
      <w:bookmarkStart w:id="5" w:name="_Toc440899237"/>
      <w:bookmarkStart w:id="6" w:name="_Toc441071066"/>
      <w:bookmarkStart w:id="7" w:name="_Toc441139806"/>
      <w:bookmarkStart w:id="8" w:name="_Toc441148332"/>
      <w:bookmarkStart w:id="9" w:name="_Toc441224766"/>
      <w:bookmarkStart w:id="10" w:name="_Toc441244574"/>
      <w:bookmarkStart w:id="11" w:name="_Toc441675946"/>
      <w:bookmarkStart w:id="12" w:name="_Toc441755925"/>
      <w:bookmarkStart w:id="13" w:name="_Toc442102009"/>
      <w:bookmarkStart w:id="14" w:name="_Toc442102389"/>
      <w:bookmarkStart w:id="15" w:name="_Toc442105650"/>
      <w:bookmarkStart w:id="16" w:name="_Toc443057761"/>
      <w:bookmarkStart w:id="17" w:name="_Toc443058142"/>
      <w:bookmarkStart w:id="18" w:name="_Toc443058524"/>
      <w:bookmarkStart w:id="19" w:name="_Toc443298872"/>
      <w:bookmarkStart w:id="20" w:name="_Toc443658290"/>
      <w:bookmarkStart w:id="21" w:name="_Toc443658673"/>
      <w:bookmarkStart w:id="22" w:name="_Toc443662250"/>
      <w:bookmarkStart w:id="23" w:name="_Toc450211066"/>
      <w:bookmarkStart w:id="24" w:name="_Toc451509338"/>
      <w:bookmarkStart w:id="25" w:name="_Toc452107633"/>
      <w:bookmarkStart w:id="26" w:name="_Toc452108154"/>
      <w:bookmarkStart w:id="27" w:name="_Toc452109099"/>
      <w:bookmarkStart w:id="28" w:name="_Toc452109881"/>
      <w:bookmarkStart w:id="29" w:name="_Toc452111998"/>
      <w:bookmarkStart w:id="30" w:name="_Toc452112395"/>
      <w:bookmarkStart w:id="31" w:name="_Toc453599623"/>
      <w:bookmarkStart w:id="32" w:name="_Toc453763915"/>
      <w:bookmarkStart w:id="33" w:name="_Toc45513942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51509339"/>
      <w:bookmarkStart w:id="35" w:name="_Toc452107634"/>
      <w:bookmarkStart w:id="36" w:name="_Toc455139427"/>
      <w:r>
        <w:rPr>
          <w:rStyle w:val="CharSectno"/>
        </w:rPr>
        <w:t>1</w:t>
      </w:r>
      <w:r>
        <w:t>.</w:t>
      </w:r>
      <w:r>
        <w:tab/>
        <w:t>Short title</w:t>
      </w:r>
      <w:bookmarkEnd w:id="34"/>
      <w:bookmarkEnd w:id="35"/>
      <w:bookmarkEnd w:id="36"/>
    </w:p>
    <w:p>
      <w:pPr>
        <w:pStyle w:val="Subsection"/>
      </w:pPr>
      <w:r>
        <w:tab/>
      </w:r>
      <w:r>
        <w:tab/>
        <w:t>This is the</w:t>
      </w:r>
      <w:r>
        <w:rPr>
          <w:i/>
        </w:rPr>
        <w:t xml:space="preserve"> Health Services Act 2016</w:t>
      </w:r>
      <w:r>
        <w:t>.</w:t>
      </w:r>
    </w:p>
    <w:p>
      <w:pPr>
        <w:pStyle w:val="Heading5"/>
      </w:pPr>
      <w:bookmarkStart w:id="37" w:name="_Toc451509340"/>
      <w:bookmarkStart w:id="38" w:name="_Toc452107635"/>
      <w:bookmarkStart w:id="39" w:name="_Toc455139428"/>
      <w:r>
        <w:rPr>
          <w:rStyle w:val="CharSectno"/>
        </w:rPr>
        <w:t>2</w:t>
      </w:r>
      <w:r>
        <w:t>.</w:t>
      </w:r>
      <w:r>
        <w:tab/>
        <w:t>Commencement</w:t>
      </w:r>
      <w:bookmarkEnd w:id="37"/>
      <w:bookmarkEnd w:id="38"/>
      <w:bookmarkEnd w:id="3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0" w:name="_Toc451509341"/>
      <w:bookmarkStart w:id="41" w:name="_Toc455139429"/>
      <w:r>
        <w:rPr>
          <w:rStyle w:val="CharSectno"/>
        </w:rPr>
        <w:t>3</w:t>
      </w:r>
      <w:r>
        <w:t>.</w:t>
      </w:r>
      <w:r>
        <w:tab/>
        <w:t>Act binds the State</w:t>
      </w:r>
      <w:bookmarkEnd w:id="40"/>
      <w:bookmarkEnd w:id="41"/>
    </w:p>
    <w:p>
      <w:pPr>
        <w:pStyle w:val="Subsection"/>
      </w:pPr>
      <w:r>
        <w:tab/>
      </w:r>
      <w:r>
        <w:tab/>
        <w:t>This Act binds the State and, so far as the legislative power of the State permits, the Crown in all its other capacities.</w:t>
      </w:r>
    </w:p>
    <w:p>
      <w:pPr>
        <w:pStyle w:val="Heading5"/>
      </w:pPr>
      <w:bookmarkStart w:id="42" w:name="_Toc451509342"/>
      <w:bookmarkStart w:id="43" w:name="_Toc455139430"/>
      <w:r>
        <w:rPr>
          <w:rStyle w:val="CharSectno"/>
        </w:rPr>
        <w:t>4</w:t>
      </w:r>
      <w:r>
        <w:t>.</w:t>
      </w:r>
      <w:r>
        <w:tab/>
        <w:t>Objects of this Act</w:t>
      </w:r>
      <w:bookmarkEnd w:id="42"/>
      <w:bookmarkEnd w:id="43"/>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44" w:name="_Toc451509343"/>
      <w:bookmarkStart w:id="45" w:name="_Toc455139431"/>
      <w:r>
        <w:rPr>
          <w:rStyle w:val="CharSectno"/>
        </w:rPr>
        <w:t>5</w:t>
      </w:r>
      <w:r>
        <w:t>.</w:t>
      </w:r>
      <w:r>
        <w:tab/>
        <w:t>Medicare principles</w:t>
      </w:r>
      <w:bookmarkEnd w:id="44"/>
      <w:bookmarkEnd w:id="45"/>
    </w:p>
    <w:p>
      <w:pPr>
        <w:pStyle w:val="Subsection"/>
      </w:pPr>
      <w:r>
        <w:tab/>
      </w:r>
      <w:r>
        <w:tab/>
        <w:t>The provision of health services through the public hospital system of the State is based on the Medicare principles set out in the National Health Agreement.</w:t>
      </w:r>
    </w:p>
    <w:p>
      <w:pPr>
        <w:pStyle w:val="Heading5"/>
      </w:pPr>
      <w:bookmarkStart w:id="46" w:name="_Toc451509344"/>
      <w:bookmarkStart w:id="47" w:name="_Toc455139432"/>
      <w:r>
        <w:rPr>
          <w:rStyle w:val="CharSectno"/>
        </w:rPr>
        <w:t>6</w:t>
      </w:r>
      <w:r>
        <w:t>.</w:t>
      </w:r>
      <w:r>
        <w:tab/>
        <w:t>Terms used</w:t>
      </w:r>
      <w:bookmarkEnd w:id="46"/>
      <w:bookmarkEnd w:id="47"/>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48" w:name="_Toc451509345"/>
      <w:bookmarkStart w:id="49" w:name="_Toc455139433"/>
      <w:r>
        <w:rPr>
          <w:rStyle w:val="CharSectno"/>
        </w:rPr>
        <w:t>7</w:t>
      </w:r>
      <w:r>
        <w:t>.</w:t>
      </w:r>
      <w:r>
        <w:tab/>
        <w:t>Meaning of health service and public health service</w:t>
      </w:r>
      <w:bookmarkEnd w:id="48"/>
      <w:bookmarkEnd w:id="49"/>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50" w:name="_Toc451509346"/>
      <w:bookmarkStart w:id="51" w:name="_Toc455139434"/>
      <w:r>
        <w:rPr>
          <w:rStyle w:val="CharSectno"/>
        </w:rPr>
        <w:t>8</w:t>
      </w:r>
      <w:r>
        <w:t>.</w:t>
      </w:r>
      <w:r>
        <w:tab/>
        <w:t>Meaning of hospital and public hospital</w:t>
      </w:r>
      <w:bookmarkEnd w:id="50"/>
      <w:bookmarkEnd w:id="51"/>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52" w:name="_Toc451509347"/>
      <w:bookmarkStart w:id="53" w:name="_Toc455139435"/>
      <w:r>
        <w:rPr>
          <w:rStyle w:val="CharSectno"/>
        </w:rPr>
        <w:t>9</w:t>
      </w:r>
      <w:r>
        <w:t>.</w:t>
      </w:r>
      <w:r>
        <w:tab/>
        <w:t>Application of Act to hospital where mentally ill treated</w:t>
      </w:r>
      <w:bookmarkEnd w:id="52"/>
      <w:bookmarkEnd w:id="53"/>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54" w:name="_Toc440898867"/>
      <w:bookmarkStart w:id="55" w:name="_Toc440899247"/>
      <w:bookmarkStart w:id="56" w:name="_Toc441071076"/>
      <w:bookmarkStart w:id="57" w:name="_Toc441139816"/>
      <w:bookmarkStart w:id="58" w:name="_Toc441148342"/>
      <w:bookmarkStart w:id="59" w:name="_Toc441224776"/>
      <w:bookmarkStart w:id="60" w:name="_Toc441244584"/>
      <w:bookmarkStart w:id="61" w:name="_Toc441675956"/>
      <w:bookmarkStart w:id="62" w:name="_Toc441755935"/>
      <w:bookmarkStart w:id="63" w:name="_Toc442102019"/>
      <w:bookmarkStart w:id="64" w:name="_Toc442102399"/>
      <w:bookmarkStart w:id="65" w:name="_Toc442105660"/>
      <w:bookmarkStart w:id="66" w:name="_Toc443057771"/>
      <w:bookmarkStart w:id="67" w:name="_Toc443058152"/>
      <w:bookmarkStart w:id="68" w:name="_Toc443058534"/>
      <w:bookmarkStart w:id="69" w:name="_Toc443298882"/>
      <w:bookmarkStart w:id="70" w:name="_Toc443658300"/>
      <w:bookmarkStart w:id="71" w:name="_Toc443658683"/>
      <w:bookmarkStart w:id="72" w:name="_Toc443662260"/>
      <w:bookmarkStart w:id="73" w:name="_Toc450211076"/>
      <w:bookmarkStart w:id="74" w:name="_Toc451509348"/>
      <w:bookmarkStart w:id="75" w:name="_Toc455139436"/>
      <w:r>
        <w:rPr>
          <w:rStyle w:val="CharPartNo"/>
        </w:rPr>
        <w:t>Part 2</w:t>
      </w:r>
      <w:r>
        <w:rPr>
          <w:rStyle w:val="CharDivNo"/>
        </w:rPr>
        <w:t> </w:t>
      </w:r>
      <w:r>
        <w:t>—</w:t>
      </w:r>
      <w:r>
        <w:rPr>
          <w:rStyle w:val="CharDivText"/>
        </w:rPr>
        <w:t> </w:t>
      </w:r>
      <w:r>
        <w:rPr>
          <w:rStyle w:val="CharPartText"/>
        </w:rPr>
        <w:t>The Minister</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51509349"/>
      <w:bookmarkStart w:id="77" w:name="_Toc455139437"/>
      <w:r>
        <w:rPr>
          <w:rStyle w:val="CharSectno"/>
        </w:rPr>
        <w:t>10</w:t>
      </w:r>
      <w:r>
        <w:t>.</w:t>
      </w:r>
      <w:r>
        <w:tab/>
        <w:t>Ministerial Body established</w:t>
      </w:r>
      <w:bookmarkEnd w:id="76"/>
      <w:bookmarkEnd w:id="77"/>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78" w:name="_Toc451509350"/>
      <w:bookmarkStart w:id="79" w:name="_Toc455139438"/>
      <w:r>
        <w:rPr>
          <w:rStyle w:val="CharSectno"/>
        </w:rPr>
        <w:t>11</w:t>
      </w:r>
      <w:r>
        <w:t>.</w:t>
      </w:r>
      <w:r>
        <w:tab/>
        <w:t>Purpose and nature of Ministerial Body</w:t>
      </w:r>
      <w:bookmarkEnd w:id="78"/>
      <w:bookmarkEnd w:id="79"/>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80" w:name="_Toc451509351"/>
      <w:bookmarkStart w:id="81" w:name="_Toc455139439"/>
      <w:r>
        <w:rPr>
          <w:rStyle w:val="CharSectno"/>
        </w:rPr>
        <w:t>12</w:t>
      </w:r>
      <w:r>
        <w:t>.</w:t>
      </w:r>
      <w:r>
        <w:tab/>
        <w:t>Execution of documents by Ministerial Body</w:t>
      </w:r>
      <w:bookmarkEnd w:id="80"/>
      <w:bookmarkEnd w:id="81"/>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82" w:name="_Toc451509352"/>
      <w:bookmarkStart w:id="83" w:name="_Toc455139440"/>
      <w:r>
        <w:rPr>
          <w:rStyle w:val="CharSectno"/>
        </w:rPr>
        <w:t>13</w:t>
      </w:r>
      <w:r>
        <w:t>.</w:t>
      </w:r>
      <w:r>
        <w:tab/>
        <w:t>Minister’s general powers</w:t>
      </w:r>
      <w:bookmarkEnd w:id="82"/>
      <w:bookmarkEnd w:id="8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84" w:name="_Toc451509353"/>
      <w:bookmarkStart w:id="85" w:name="_Toc455139441"/>
      <w:r>
        <w:rPr>
          <w:rStyle w:val="CharSectno"/>
        </w:rPr>
        <w:t>14</w:t>
      </w:r>
      <w:r>
        <w:t>.</w:t>
      </w:r>
      <w:r>
        <w:tab/>
        <w:t>Minister’s powers in relation to business arrangements</w:t>
      </w:r>
      <w:bookmarkEnd w:id="84"/>
      <w:bookmarkEnd w:id="85"/>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86" w:name="_Toc451509354"/>
      <w:bookmarkStart w:id="87" w:name="_Toc455139442"/>
      <w:r>
        <w:rPr>
          <w:rStyle w:val="CharSectno"/>
        </w:rPr>
        <w:t>15</w:t>
      </w:r>
      <w:r>
        <w:t>.</w:t>
      </w:r>
      <w:r>
        <w:tab/>
        <w:t>Delegation by Minister</w:t>
      </w:r>
      <w:bookmarkEnd w:id="86"/>
      <w:bookmarkEnd w:id="87"/>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88" w:name="_Toc451509355"/>
      <w:bookmarkStart w:id="89" w:name="_Toc455139443"/>
      <w:r>
        <w:rPr>
          <w:rStyle w:val="CharSectno"/>
        </w:rPr>
        <w:t>16</w:t>
      </w:r>
      <w:r>
        <w:t>.</w:t>
      </w:r>
      <w:r>
        <w:tab/>
        <w:t xml:space="preserve">Power to delegate under </w:t>
      </w:r>
      <w:r>
        <w:rPr>
          <w:i/>
        </w:rPr>
        <w:t>Health Legislation Administration Act 1984</w:t>
      </w:r>
      <w:r>
        <w:t xml:space="preserve"> excluded</w:t>
      </w:r>
      <w:bookmarkEnd w:id="88"/>
      <w:bookmarkEnd w:id="89"/>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90" w:name="_Toc451509356"/>
      <w:bookmarkStart w:id="91" w:name="_Toc455139444"/>
      <w:r>
        <w:rPr>
          <w:rStyle w:val="CharSectno"/>
        </w:rPr>
        <w:t>17</w:t>
      </w:r>
      <w:r>
        <w:t>.</w:t>
      </w:r>
      <w:r>
        <w:tab/>
        <w:t>Role of Mental Health Minister not affected</w:t>
      </w:r>
      <w:bookmarkEnd w:id="90"/>
      <w:bookmarkEnd w:id="91"/>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92" w:name="_Toc440898876"/>
      <w:bookmarkStart w:id="93" w:name="_Toc440899256"/>
      <w:bookmarkStart w:id="94" w:name="_Toc441071085"/>
      <w:bookmarkStart w:id="95" w:name="_Toc441139825"/>
      <w:bookmarkStart w:id="96" w:name="_Toc441148351"/>
      <w:bookmarkStart w:id="97" w:name="_Toc441224785"/>
      <w:bookmarkStart w:id="98" w:name="_Toc441244593"/>
      <w:bookmarkStart w:id="99" w:name="_Toc441675965"/>
      <w:bookmarkStart w:id="100" w:name="_Toc441755944"/>
      <w:bookmarkStart w:id="101" w:name="_Toc442102028"/>
      <w:bookmarkStart w:id="102" w:name="_Toc442102408"/>
      <w:bookmarkStart w:id="103" w:name="_Toc442105669"/>
      <w:bookmarkStart w:id="104" w:name="_Toc443057780"/>
      <w:bookmarkStart w:id="105" w:name="_Toc443058161"/>
      <w:bookmarkStart w:id="106" w:name="_Toc443058543"/>
      <w:bookmarkStart w:id="107" w:name="_Toc443298891"/>
      <w:bookmarkStart w:id="108" w:name="_Toc443658309"/>
      <w:bookmarkStart w:id="109" w:name="_Toc443658692"/>
      <w:bookmarkStart w:id="110" w:name="_Toc443662269"/>
      <w:bookmarkStart w:id="111" w:name="_Toc450211085"/>
      <w:bookmarkStart w:id="112" w:name="_Toc451509357"/>
      <w:bookmarkStart w:id="113" w:name="_Toc455139445"/>
      <w:r>
        <w:rPr>
          <w:rStyle w:val="CharPartNo"/>
        </w:rPr>
        <w:t>Part 3</w:t>
      </w:r>
      <w:r>
        <w:t> — </w:t>
      </w:r>
      <w:r>
        <w:rPr>
          <w:rStyle w:val="CharPartText"/>
        </w:rPr>
        <w:t>The Department CEO</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440898877"/>
      <w:bookmarkStart w:id="115" w:name="_Toc440899257"/>
      <w:bookmarkStart w:id="116" w:name="_Toc441071086"/>
      <w:bookmarkStart w:id="117" w:name="_Toc441139826"/>
      <w:bookmarkStart w:id="118" w:name="_Toc441148352"/>
      <w:bookmarkStart w:id="119" w:name="_Toc441224786"/>
      <w:bookmarkStart w:id="120" w:name="_Toc441244594"/>
      <w:bookmarkStart w:id="121" w:name="_Toc441675966"/>
      <w:bookmarkStart w:id="122" w:name="_Toc441755945"/>
      <w:bookmarkStart w:id="123" w:name="_Toc442102029"/>
      <w:bookmarkStart w:id="124" w:name="_Toc442102409"/>
      <w:bookmarkStart w:id="125" w:name="_Toc442105670"/>
      <w:bookmarkStart w:id="126" w:name="_Toc443057781"/>
      <w:bookmarkStart w:id="127" w:name="_Toc443058162"/>
      <w:bookmarkStart w:id="128" w:name="_Toc443058544"/>
      <w:bookmarkStart w:id="129" w:name="_Toc443298892"/>
      <w:bookmarkStart w:id="130" w:name="_Toc443658310"/>
      <w:bookmarkStart w:id="131" w:name="_Toc443658693"/>
      <w:bookmarkStart w:id="132" w:name="_Toc443662270"/>
      <w:bookmarkStart w:id="133" w:name="_Toc450211086"/>
      <w:bookmarkStart w:id="134" w:name="_Toc451509358"/>
      <w:bookmarkStart w:id="135" w:name="_Toc455139446"/>
      <w:r>
        <w:rPr>
          <w:rStyle w:val="CharDivNo"/>
        </w:rPr>
        <w:t>Division 1</w:t>
      </w:r>
      <w:r>
        <w:t> — </w:t>
      </w:r>
      <w:r>
        <w:rPr>
          <w:rStyle w:val="CharDivText"/>
        </w:rPr>
        <w:t>Role of Department CEO</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51509359"/>
      <w:bookmarkStart w:id="137" w:name="_Toc455139447"/>
      <w:r>
        <w:rPr>
          <w:rStyle w:val="CharSectno"/>
        </w:rPr>
        <w:t>18</w:t>
      </w:r>
      <w:r>
        <w:t>.</w:t>
      </w:r>
      <w:r>
        <w:tab/>
        <w:t>Administration of this Act</w:t>
      </w:r>
      <w:bookmarkEnd w:id="136"/>
      <w:bookmarkEnd w:id="137"/>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138" w:name="_Toc451509360"/>
      <w:bookmarkStart w:id="139" w:name="_Toc455139448"/>
      <w:r>
        <w:rPr>
          <w:rStyle w:val="CharSectno"/>
        </w:rPr>
        <w:t>19</w:t>
      </w:r>
      <w:r>
        <w:t>.</w:t>
      </w:r>
      <w:r>
        <w:tab/>
        <w:t>Management of the WA health system</w:t>
      </w:r>
      <w:bookmarkEnd w:id="138"/>
      <w:bookmarkEnd w:id="139"/>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140" w:name="_Toc451509361"/>
      <w:bookmarkStart w:id="141" w:name="_Toc455139449"/>
      <w:r>
        <w:rPr>
          <w:rStyle w:val="CharSectno"/>
        </w:rPr>
        <w:t>20</w:t>
      </w:r>
      <w:r>
        <w:t>.</w:t>
      </w:r>
      <w:r>
        <w:tab/>
        <w:t>Functions of Department CEO</w:t>
      </w:r>
      <w:bookmarkEnd w:id="140"/>
      <w:bookmarkEnd w:id="141"/>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142" w:name="_Toc451509362"/>
      <w:bookmarkStart w:id="143" w:name="_Toc455139450"/>
      <w:r>
        <w:rPr>
          <w:rStyle w:val="CharSectno"/>
        </w:rPr>
        <w:t>21</w:t>
      </w:r>
      <w:r>
        <w:t>.</w:t>
      </w:r>
      <w:r>
        <w:tab/>
        <w:t>Powers of Department CEO</w:t>
      </w:r>
      <w:bookmarkEnd w:id="142"/>
      <w:bookmarkEnd w:id="143"/>
    </w:p>
    <w:p>
      <w:pPr>
        <w:pStyle w:val="Subsection"/>
      </w:pPr>
      <w:r>
        <w:tab/>
      </w:r>
      <w:r>
        <w:tab/>
        <w:t>The Department CEO may do anything necessary or convenient for the performance of the Department CEO’s functions under this Act.</w:t>
      </w:r>
    </w:p>
    <w:p>
      <w:pPr>
        <w:pStyle w:val="Heading5"/>
      </w:pPr>
      <w:bookmarkStart w:id="144" w:name="_Toc451509363"/>
      <w:bookmarkStart w:id="145" w:name="_Toc455139451"/>
      <w:r>
        <w:rPr>
          <w:rStyle w:val="CharSectno"/>
        </w:rPr>
        <w:t>22</w:t>
      </w:r>
      <w:r>
        <w:t>.</w:t>
      </w:r>
      <w:r>
        <w:tab/>
        <w:t>Staff who are not public servants</w:t>
      </w:r>
      <w:bookmarkEnd w:id="144"/>
      <w:bookmarkEnd w:id="145"/>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146" w:name="_Toc451509364"/>
      <w:bookmarkStart w:id="147" w:name="_Toc455139452"/>
      <w:r>
        <w:rPr>
          <w:rStyle w:val="CharSectno"/>
        </w:rPr>
        <w:t>23</w:t>
      </w:r>
      <w:r>
        <w:t>.</w:t>
      </w:r>
      <w:r>
        <w:tab/>
        <w:t>Department CEO may provide, or arrange for the provision of, certain services and facilities</w:t>
      </w:r>
      <w:bookmarkEnd w:id="146"/>
      <w:bookmarkEnd w:id="147"/>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148" w:name="_Toc451509365"/>
      <w:bookmarkStart w:id="149" w:name="_Toc455139453"/>
      <w:r>
        <w:rPr>
          <w:rStyle w:val="CharSectno"/>
        </w:rPr>
        <w:t>24</w:t>
      </w:r>
      <w:r>
        <w:t>.</w:t>
      </w:r>
      <w:r>
        <w:tab/>
        <w:t>Delegation by Department CEO</w:t>
      </w:r>
      <w:bookmarkEnd w:id="148"/>
      <w:bookmarkEnd w:id="149"/>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150" w:name="_Toc451509366"/>
      <w:bookmarkStart w:id="151" w:name="_Toc455139454"/>
      <w:r>
        <w:rPr>
          <w:rStyle w:val="CharSectno"/>
        </w:rPr>
        <w:t>25</w:t>
      </w:r>
      <w:r>
        <w:t>.</w:t>
      </w:r>
      <w:r>
        <w:tab/>
        <w:t xml:space="preserve">Power to delegate under </w:t>
      </w:r>
      <w:r>
        <w:rPr>
          <w:i/>
        </w:rPr>
        <w:t>Health Legislation Administration Act 1984</w:t>
      </w:r>
      <w:r>
        <w:t xml:space="preserve"> excluded</w:t>
      </w:r>
      <w:bookmarkEnd w:id="150"/>
      <w:bookmarkEnd w:id="151"/>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152" w:name="_Toc440898886"/>
      <w:bookmarkStart w:id="153" w:name="_Toc440899266"/>
      <w:bookmarkStart w:id="154" w:name="_Toc441071095"/>
      <w:bookmarkStart w:id="155" w:name="_Toc441139835"/>
      <w:bookmarkStart w:id="156" w:name="_Toc441148361"/>
      <w:bookmarkStart w:id="157" w:name="_Toc441224795"/>
      <w:bookmarkStart w:id="158" w:name="_Toc441244603"/>
      <w:bookmarkStart w:id="159" w:name="_Toc441675975"/>
      <w:bookmarkStart w:id="160" w:name="_Toc441755954"/>
      <w:bookmarkStart w:id="161" w:name="_Toc442102038"/>
      <w:bookmarkStart w:id="162" w:name="_Toc442102418"/>
      <w:bookmarkStart w:id="163" w:name="_Toc442105679"/>
      <w:bookmarkStart w:id="164" w:name="_Toc443057790"/>
      <w:bookmarkStart w:id="165" w:name="_Toc443058171"/>
      <w:bookmarkStart w:id="166" w:name="_Toc443058553"/>
      <w:bookmarkStart w:id="167" w:name="_Toc443298901"/>
      <w:bookmarkStart w:id="168" w:name="_Toc443658319"/>
      <w:bookmarkStart w:id="169" w:name="_Toc443658702"/>
      <w:bookmarkStart w:id="170" w:name="_Toc443662279"/>
      <w:bookmarkStart w:id="171" w:name="_Toc450211095"/>
      <w:bookmarkStart w:id="172" w:name="_Toc451509367"/>
      <w:bookmarkStart w:id="173" w:name="_Toc455139455"/>
      <w:r>
        <w:rPr>
          <w:rStyle w:val="CharDivNo"/>
        </w:rPr>
        <w:t>Division 2</w:t>
      </w:r>
      <w:r>
        <w:t> — </w:t>
      </w:r>
      <w:r>
        <w:rPr>
          <w:rStyle w:val="CharDivText"/>
        </w:rPr>
        <w:t>Policy frameworks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451509368"/>
      <w:bookmarkStart w:id="175" w:name="_Toc455139456"/>
      <w:r>
        <w:rPr>
          <w:rStyle w:val="CharSectno"/>
        </w:rPr>
        <w:t>26</w:t>
      </w:r>
      <w:r>
        <w:t>.</w:t>
      </w:r>
      <w:r>
        <w:tab/>
        <w:t>Department CEO may issue policy frameworks</w:t>
      </w:r>
      <w:bookmarkEnd w:id="174"/>
      <w:bookmarkEnd w:id="175"/>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176" w:name="_Toc451509369"/>
      <w:bookmarkStart w:id="177" w:name="_Toc455139457"/>
      <w:r>
        <w:rPr>
          <w:rStyle w:val="CharSectno"/>
        </w:rPr>
        <w:t>27</w:t>
      </w:r>
      <w:r>
        <w:t>.</w:t>
      </w:r>
      <w:r>
        <w:tab/>
        <w:t>Policy framework is binding</w:t>
      </w:r>
      <w:bookmarkEnd w:id="176"/>
      <w:bookmarkEnd w:id="177"/>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178" w:name="_Toc440898889"/>
      <w:bookmarkStart w:id="179" w:name="_Toc440899269"/>
      <w:bookmarkStart w:id="180" w:name="_Toc441071098"/>
      <w:bookmarkStart w:id="181" w:name="_Toc441139838"/>
      <w:bookmarkStart w:id="182" w:name="_Toc441148364"/>
      <w:bookmarkStart w:id="183" w:name="_Toc441224798"/>
      <w:bookmarkStart w:id="184" w:name="_Toc441244606"/>
      <w:bookmarkStart w:id="185" w:name="_Toc441675978"/>
      <w:bookmarkStart w:id="186" w:name="_Toc441755957"/>
      <w:bookmarkStart w:id="187" w:name="_Toc442102041"/>
      <w:bookmarkStart w:id="188" w:name="_Toc442102421"/>
      <w:bookmarkStart w:id="189" w:name="_Toc442105682"/>
      <w:bookmarkStart w:id="190" w:name="_Toc443057793"/>
      <w:bookmarkStart w:id="191" w:name="_Toc443058174"/>
      <w:bookmarkStart w:id="192" w:name="_Toc443058556"/>
      <w:bookmarkStart w:id="193" w:name="_Toc443298904"/>
      <w:bookmarkStart w:id="194" w:name="_Toc443658322"/>
      <w:bookmarkStart w:id="195" w:name="_Toc443658705"/>
      <w:bookmarkStart w:id="196" w:name="_Toc443662282"/>
      <w:bookmarkStart w:id="197" w:name="_Toc450211098"/>
      <w:bookmarkStart w:id="198" w:name="_Toc451509370"/>
      <w:bookmarkStart w:id="199" w:name="_Toc455139458"/>
      <w:r>
        <w:rPr>
          <w:rStyle w:val="CharDivNo"/>
        </w:rPr>
        <w:t>Division 3</w:t>
      </w:r>
      <w:r>
        <w:t> — </w:t>
      </w:r>
      <w:r>
        <w:rPr>
          <w:rStyle w:val="CharDivText"/>
        </w:rPr>
        <w:t>Department CEO directions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51509371"/>
      <w:bookmarkStart w:id="201" w:name="_Toc455139459"/>
      <w:r>
        <w:rPr>
          <w:rStyle w:val="CharSectno"/>
        </w:rPr>
        <w:t>28</w:t>
      </w:r>
      <w:r>
        <w:t>.</w:t>
      </w:r>
      <w:r>
        <w:tab/>
        <w:t>Department CEO may issue directions</w:t>
      </w:r>
      <w:bookmarkEnd w:id="200"/>
      <w:bookmarkEnd w:id="201"/>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202" w:name="_Toc451509372"/>
      <w:bookmarkStart w:id="203" w:name="_Toc455139460"/>
      <w:r>
        <w:rPr>
          <w:rStyle w:val="CharSectno"/>
        </w:rPr>
        <w:t>29</w:t>
      </w:r>
      <w:r>
        <w:t>.</w:t>
      </w:r>
      <w:r>
        <w:tab/>
        <w:t>Relationship between Department CEO direction and other instruments and directions</w:t>
      </w:r>
      <w:bookmarkEnd w:id="202"/>
      <w:bookmarkEnd w:id="203"/>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204" w:name="_Toc451509373"/>
      <w:bookmarkStart w:id="205" w:name="_Toc455139461"/>
      <w:r>
        <w:rPr>
          <w:rStyle w:val="CharSectno"/>
        </w:rPr>
        <w:t>30</w:t>
      </w:r>
      <w:r>
        <w:t>.</w:t>
      </w:r>
      <w:r>
        <w:tab/>
        <w:t>Department CEO direction is binding</w:t>
      </w:r>
      <w:bookmarkEnd w:id="204"/>
      <w:bookmarkEnd w:id="205"/>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206" w:name="_Toc451509374"/>
      <w:bookmarkStart w:id="207" w:name="_Toc455139462"/>
      <w:r>
        <w:rPr>
          <w:rStyle w:val="CharSectno"/>
        </w:rPr>
        <w:t>31</w:t>
      </w:r>
      <w:r>
        <w:t>.</w:t>
      </w:r>
      <w:r>
        <w:tab/>
        <w:t>Department CEO direction must be given to chief executive and to board</w:t>
      </w:r>
      <w:bookmarkEnd w:id="206"/>
      <w:bookmarkEnd w:id="207"/>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208" w:name="_Toc440898894"/>
      <w:bookmarkStart w:id="209" w:name="_Toc440899274"/>
      <w:bookmarkStart w:id="210" w:name="_Toc441071103"/>
      <w:bookmarkStart w:id="211" w:name="_Toc441139843"/>
      <w:bookmarkStart w:id="212" w:name="_Toc441148369"/>
      <w:bookmarkStart w:id="213" w:name="_Toc441224803"/>
      <w:bookmarkStart w:id="214" w:name="_Toc441244611"/>
      <w:bookmarkStart w:id="215" w:name="_Toc441675983"/>
      <w:bookmarkStart w:id="216" w:name="_Toc441755962"/>
      <w:bookmarkStart w:id="217" w:name="_Toc442102046"/>
      <w:bookmarkStart w:id="218" w:name="_Toc442102426"/>
      <w:bookmarkStart w:id="219" w:name="_Toc442105687"/>
      <w:bookmarkStart w:id="220" w:name="_Toc443057798"/>
      <w:bookmarkStart w:id="221" w:name="_Toc443058179"/>
      <w:bookmarkStart w:id="222" w:name="_Toc443058561"/>
      <w:bookmarkStart w:id="223" w:name="_Toc443298909"/>
      <w:bookmarkStart w:id="224" w:name="_Toc443658327"/>
      <w:bookmarkStart w:id="225" w:name="_Toc443658710"/>
      <w:bookmarkStart w:id="226" w:name="_Toc443662287"/>
      <w:bookmarkStart w:id="227" w:name="_Toc450211103"/>
      <w:bookmarkStart w:id="228" w:name="_Toc451509375"/>
      <w:bookmarkStart w:id="229" w:name="_Toc453599628"/>
      <w:bookmarkStart w:id="230" w:name="_Toc453763920"/>
      <w:bookmarkStart w:id="231" w:name="_Toc455139463"/>
      <w:bookmarkStart w:id="232" w:name="_Toc451509377"/>
      <w:r>
        <w:rPr>
          <w:rStyle w:val="CharPartNo"/>
        </w:rPr>
        <w:t>Part 4</w:t>
      </w:r>
      <w:r>
        <w:t> — </w:t>
      </w:r>
      <w:r>
        <w:rPr>
          <w:rStyle w:val="CharPartText"/>
        </w:rPr>
        <w:t>Health service providers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3" w:name="_Toc440898895"/>
      <w:bookmarkStart w:id="234" w:name="_Toc440899275"/>
      <w:bookmarkStart w:id="235" w:name="_Toc441071104"/>
      <w:bookmarkStart w:id="236" w:name="_Toc441139844"/>
      <w:bookmarkStart w:id="237" w:name="_Toc441148370"/>
      <w:bookmarkStart w:id="238" w:name="_Toc441224804"/>
      <w:bookmarkStart w:id="239" w:name="_Toc441244612"/>
      <w:bookmarkStart w:id="240" w:name="_Toc441675984"/>
      <w:bookmarkStart w:id="241" w:name="_Toc441755963"/>
      <w:bookmarkStart w:id="242" w:name="_Toc442102047"/>
      <w:bookmarkStart w:id="243" w:name="_Toc442102427"/>
      <w:bookmarkStart w:id="244" w:name="_Toc442105688"/>
      <w:bookmarkStart w:id="245" w:name="_Toc443057799"/>
      <w:bookmarkStart w:id="246" w:name="_Toc443058180"/>
      <w:bookmarkStart w:id="247" w:name="_Toc443058562"/>
      <w:bookmarkStart w:id="248" w:name="_Toc443298910"/>
      <w:bookmarkStart w:id="249" w:name="_Toc443658328"/>
      <w:bookmarkStart w:id="250" w:name="_Toc443658711"/>
      <w:bookmarkStart w:id="251" w:name="_Toc443662288"/>
      <w:bookmarkStart w:id="252" w:name="_Toc450211104"/>
      <w:bookmarkStart w:id="253" w:name="_Toc451509376"/>
      <w:bookmarkStart w:id="254" w:name="_Toc453599629"/>
      <w:bookmarkStart w:id="255" w:name="_Toc453763921"/>
      <w:bookmarkStart w:id="256" w:name="_Toc455139464"/>
      <w:r>
        <w:rPr>
          <w:rStyle w:val="CharDivNo"/>
        </w:rPr>
        <w:t>Division 1</w:t>
      </w:r>
      <w:r>
        <w:t> — </w:t>
      </w:r>
      <w:r>
        <w:rPr>
          <w:rStyle w:val="CharDivText"/>
        </w:rPr>
        <w:t>Establishment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55139465"/>
      <w:r>
        <w:rPr>
          <w:rStyle w:val="CharSectno"/>
        </w:rPr>
        <w:t>32</w:t>
      </w:r>
      <w:r>
        <w:t>.</w:t>
      </w:r>
      <w:r>
        <w:tab/>
        <w:t>Establishment of health service provider</w:t>
      </w:r>
      <w:bookmarkEnd w:id="232"/>
      <w:bookmarkEnd w:id="257"/>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258" w:name="_Toc451509378"/>
      <w:bookmarkStart w:id="259" w:name="_Toc455139466"/>
      <w:r>
        <w:rPr>
          <w:rStyle w:val="CharSectno"/>
        </w:rPr>
        <w:t>33</w:t>
      </w:r>
      <w:r>
        <w:t>.</w:t>
      </w:r>
      <w:r>
        <w:tab/>
        <w:t>Status of health service provider</w:t>
      </w:r>
      <w:bookmarkEnd w:id="258"/>
      <w:bookmarkEnd w:id="259"/>
    </w:p>
    <w:p>
      <w:pPr>
        <w:pStyle w:val="Subsection"/>
      </w:pPr>
      <w:r>
        <w:tab/>
      </w:r>
      <w:r>
        <w:tab/>
        <w:t>A health service provider is an agent of the State and has the status, immunities and privileges of the State.</w:t>
      </w:r>
    </w:p>
    <w:p>
      <w:pPr>
        <w:pStyle w:val="Heading3"/>
      </w:pPr>
      <w:bookmarkStart w:id="260" w:name="_Toc440898898"/>
      <w:bookmarkStart w:id="261" w:name="_Toc440899278"/>
      <w:bookmarkStart w:id="262" w:name="_Toc441071107"/>
      <w:bookmarkStart w:id="263" w:name="_Toc441139847"/>
      <w:bookmarkStart w:id="264" w:name="_Toc441148373"/>
      <w:bookmarkStart w:id="265" w:name="_Toc441224807"/>
      <w:bookmarkStart w:id="266" w:name="_Toc441244615"/>
      <w:bookmarkStart w:id="267" w:name="_Toc441675987"/>
      <w:bookmarkStart w:id="268" w:name="_Toc441755966"/>
      <w:bookmarkStart w:id="269" w:name="_Toc442102050"/>
      <w:bookmarkStart w:id="270" w:name="_Toc442102430"/>
      <w:bookmarkStart w:id="271" w:name="_Toc442105691"/>
      <w:bookmarkStart w:id="272" w:name="_Toc443057802"/>
      <w:bookmarkStart w:id="273" w:name="_Toc443058183"/>
      <w:bookmarkStart w:id="274" w:name="_Toc443058565"/>
      <w:bookmarkStart w:id="275" w:name="_Toc443298913"/>
      <w:bookmarkStart w:id="276" w:name="_Toc443658331"/>
      <w:bookmarkStart w:id="277" w:name="_Toc443658714"/>
      <w:bookmarkStart w:id="278" w:name="_Toc443662291"/>
      <w:bookmarkStart w:id="279" w:name="_Toc450211107"/>
      <w:bookmarkStart w:id="280" w:name="_Toc451509379"/>
      <w:bookmarkStart w:id="281" w:name="_Toc455139467"/>
      <w:r>
        <w:rPr>
          <w:rStyle w:val="CharDivNo"/>
        </w:rPr>
        <w:t>Division 2</w:t>
      </w:r>
      <w:r>
        <w:t> — </w:t>
      </w:r>
      <w:r>
        <w:rPr>
          <w:rStyle w:val="CharDivText"/>
        </w:rPr>
        <w:t>Functions and powers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51509380"/>
      <w:bookmarkStart w:id="283" w:name="_Toc455139468"/>
      <w:r>
        <w:rPr>
          <w:rStyle w:val="CharSectno"/>
        </w:rPr>
        <w:t>34</w:t>
      </w:r>
      <w:r>
        <w:t>.</w:t>
      </w:r>
      <w:r>
        <w:tab/>
        <w:t>Functions</w:t>
      </w:r>
      <w:bookmarkEnd w:id="282"/>
      <w:bookmarkEnd w:id="283"/>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284" w:name="_Toc451509381"/>
      <w:bookmarkStart w:id="285" w:name="_Toc455139469"/>
      <w:r>
        <w:rPr>
          <w:rStyle w:val="CharSectno"/>
        </w:rPr>
        <w:t>35</w:t>
      </w:r>
      <w:r>
        <w:t>.</w:t>
      </w:r>
      <w:r>
        <w:tab/>
        <w:t>Commercial activities</w:t>
      </w:r>
      <w:bookmarkEnd w:id="284"/>
      <w:bookmarkEnd w:id="285"/>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286" w:name="_Toc451509382"/>
      <w:bookmarkStart w:id="287" w:name="_Toc455139470"/>
      <w:r>
        <w:rPr>
          <w:rStyle w:val="CharSectno"/>
        </w:rPr>
        <w:t>36</w:t>
      </w:r>
      <w:r>
        <w:t>.</w:t>
      </w:r>
      <w:r>
        <w:tab/>
        <w:t>General powers</w:t>
      </w:r>
      <w:bookmarkEnd w:id="286"/>
      <w:bookmarkEnd w:id="287"/>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288" w:name="_Toc451509383"/>
      <w:bookmarkStart w:id="289" w:name="_Toc455139471"/>
      <w:r>
        <w:rPr>
          <w:rStyle w:val="CharSectno"/>
        </w:rPr>
        <w:t>37</w:t>
      </w:r>
      <w:r>
        <w:t>.</w:t>
      </w:r>
      <w:r>
        <w:tab/>
        <w:t>Restrictions on power to dispose of land</w:t>
      </w:r>
      <w:bookmarkEnd w:id="288"/>
      <w:bookmarkEnd w:id="289"/>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290" w:name="_Toc451509384"/>
      <w:bookmarkStart w:id="291" w:name="_Toc455139472"/>
      <w:r>
        <w:rPr>
          <w:rStyle w:val="CharSectno"/>
        </w:rPr>
        <w:t>38</w:t>
      </w:r>
      <w:r>
        <w:t>.</w:t>
      </w:r>
      <w:r>
        <w:tab/>
        <w:t>Transactions that require agreement or approval</w:t>
      </w:r>
      <w:bookmarkEnd w:id="290"/>
      <w:bookmarkEnd w:id="291"/>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292" w:name="_Toc451509385"/>
      <w:bookmarkStart w:id="293" w:name="_Toc455139473"/>
      <w:r>
        <w:rPr>
          <w:rStyle w:val="CharSectno"/>
        </w:rPr>
        <w:t>39</w:t>
      </w:r>
      <w:r>
        <w:t>.</w:t>
      </w:r>
      <w:r>
        <w:tab/>
        <w:t>Exemptions from section 38</w:t>
      </w:r>
      <w:bookmarkEnd w:id="292"/>
      <w:bookmarkEnd w:id="293"/>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294" w:name="_Toc451509386"/>
      <w:bookmarkStart w:id="295" w:name="_Toc455139474"/>
      <w:r>
        <w:rPr>
          <w:rStyle w:val="CharSectno"/>
        </w:rPr>
        <w:t>40</w:t>
      </w:r>
      <w:r>
        <w:t>.</w:t>
      </w:r>
      <w:r>
        <w:tab/>
        <w:t>Delegation</w:t>
      </w:r>
      <w:bookmarkEnd w:id="294"/>
      <w:bookmarkEnd w:id="295"/>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296" w:name="_Toc451509387"/>
      <w:bookmarkStart w:id="297" w:name="_Toc455139475"/>
      <w:r>
        <w:rPr>
          <w:rStyle w:val="CharSectno"/>
        </w:rPr>
        <w:t>41</w:t>
      </w:r>
      <w:r>
        <w:t>.</w:t>
      </w:r>
      <w:r>
        <w:tab/>
        <w:t>Execution of documents by health service provider</w:t>
      </w:r>
      <w:bookmarkEnd w:id="296"/>
      <w:bookmarkEnd w:id="297"/>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298" w:name="_Toc451509388"/>
      <w:bookmarkStart w:id="299" w:name="_Toc455139476"/>
      <w:r>
        <w:rPr>
          <w:rStyle w:val="CharSectno"/>
        </w:rPr>
        <w:t>42</w:t>
      </w:r>
      <w:r>
        <w:t>.</w:t>
      </w:r>
      <w:r>
        <w:tab/>
        <w:t>Contract formalities</w:t>
      </w:r>
      <w:bookmarkEnd w:id="298"/>
      <w:bookmarkEnd w:id="299"/>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300" w:name="_Toc440898908"/>
      <w:bookmarkStart w:id="301" w:name="_Toc440899288"/>
      <w:bookmarkStart w:id="302" w:name="_Toc441071117"/>
      <w:bookmarkStart w:id="303" w:name="_Toc441139857"/>
      <w:bookmarkStart w:id="304" w:name="_Toc441148383"/>
      <w:bookmarkStart w:id="305" w:name="_Toc441224817"/>
      <w:bookmarkStart w:id="306" w:name="_Toc441244625"/>
      <w:bookmarkStart w:id="307" w:name="_Toc441675997"/>
      <w:bookmarkStart w:id="308" w:name="_Toc441755976"/>
      <w:bookmarkStart w:id="309" w:name="_Toc442102060"/>
      <w:bookmarkStart w:id="310" w:name="_Toc442102440"/>
      <w:bookmarkStart w:id="311" w:name="_Toc442105701"/>
      <w:bookmarkStart w:id="312" w:name="_Toc443057812"/>
      <w:bookmarkStart w:id="313" w:name="_Toc443058193"/>
      <w:bookmarkStart w:id="314" w:name="_Toc443058575"/>
      <w:bookmarkStart w:id="315" w:name="_Toc443298923"/>
      <w:bookmarkStart w:id="316" w:name="_Toc443658341"/>
      <w:bookmarkStart w:id="317" w:name="_Toc443658724"/>
      <w:bookmarkStart w:id="318" w:name="_Toc443662301"/>
      <w:bookmarkStart w:id="319" w:name="_Toc450211117"/>
      <w:bookmarkStart w:id="320" w:name="_Toc451509389"/>
      <w:bookmarkStart w:id="321" w:name="_Toc455139477"/>
      <w:r>
        <w:rPr>
          <w:rStyle w:val="CharPartNo"/>
        </w:rPr>
        <w:t>Part 5</w:t>
      </w:r>
      <w:r>
        <w:t> — </w:t>
      </w:r>
      <w:r>
        <w:rPr>
          <w:rStyle w:val="CharPartText"/>
        </w:rPr>
        <w:t>Service agreements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440898909"/>
      <w:bookmarkStart w:id="323" w:name="_Toc440899289"/>
      <w:bookmarkStart w:id="324" w:name="_Toc441071118"/>
      <w:bookmarkStart w:id="325" w:name="_Toc441139858"/>
      <w:bookmarkStart w:id="326" w:name="_Toc441148384"/>
      <w:bookmarkStart w:id="327" w:name="_Toc441224818"/>
      <w:bookmarkStart w:id="328" w:name="_Toc441244626"/>
      <w:bookmarkStart w:id="329" w:name="_Toc441675998"/>
      <w:bookmarkStart w:id="330" w:name="_Toc441755977"/>
      <w:bookmarkStart w:id="331" w:name="_Toc442102061"/>
      <w:bookmarkStart w:id="332" w:name="_Toc442102441"/>
      <w:bookmarkStart w:id="333" w:name="_Toc442105702"/>
      <w:bookmarkStart w:id="334" w:name="_Toc443057813"/>
      <w:bookmarkStart w:id="335" w:name="_Toc443058194"/>
      <w:bookmarkStart w:id="336" w:name="_Toc443058576"/>
      <w:bookmarkStart w:id="337" w:name="_Toc443298924"/>
      <w:bookmarkStart w:id="338" w:name="_Toc443658342"/>
      <w:bookmarkStart w:id="339" w:name="_Toc443658725"/>
      <w:bookmarkStart w:id="340" w:name="_Toc443662302"/>
      <w:bookmarkStart w:id="341" w:name="_Toc450211118"/>
      <w:bookmarkStart w:id="342" w:name="_Toc451509390"/>
      <w:bookmarkStart w:id="343" w:name="_Toc455139478"/>
      <w:r>
        <w:rPr>
          <w:rStyle w:val="CharDivNo"/>
        </w:rPr>
        <w:t>Division 1</w:t>
      </w:r>
      <w:r>
        <w:t> — </w:t>
      </w:r>
      <w:r>
        <w:rPr>
          <w:rStyle w:val="CharDivText"/>
        </w:rPr>
        <w:t>Preliminary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51509391"/>
      <w:bookmarkStart w:id="345" w:name="_Toc455139479"/>
      <w:r>
        <w:rPr>
          <w:rStyle w:val="CharSectno"/>
        </w:rPr>
        <w:t>43</w:t>
      </w:r>
      <w:r>
        <w:t>.</w:t>
      </w:r>
      <w:r>
        <w:tab/>
        <w:t>Terms used</w:t>
      </w:r>
      <w:bookmarkEnd w:id="344"/>
      <w:bookmarkEnd w:id="345"/>
    </w:p>
    <w:p>
      <w:pPr>
        <w:pStyle w:val="Subsection"/>
      </w:pPr>
      <w:r>
        <w:tab/>
      </w:r>
      <w:r>
        <w:tab/>
        <w:t xml:space="preserve">In this Part — </w:t>
      </w:r>
    </w:p>
    <w:p>
      <w:pPr>
        <w:pStyle w:val="Defstart"/>
      </w:pPr>
      <w:bookmarkStart w:id="346" w:name="_Toc440898911"/>
      <w:bookmarkStart w:id="347" w:name="_Toc440899291"/>
      <w:bookmarkStart w:id="348" w:name="_Toc441071120"/>
      <w:bookmarkStart w:id="349" w:name="_Toc441139860"/>
      <w:bookmarkStart w:id="350" w:name="_Toc441148386"/>
      <w:bookmarkStart w:id="351" w:name="_Toc441224820"/>
      <w:bookmarkStart w:id="352" w:name="_Toc441244628"/>
      <w:bookmarkStart w:id="353" w:name="_Toc441676000"/>
      <w:bookmarkStart w:id="354" w:name="_Toc441755979"/>
      <w:bookmarkStart w:id="355" w:name="_Toc442102063"/>
      <w:bookmarkStart w:id="356" w:name="_Toc442102443"/>
      <w:bookmarkStart w:id="357"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358" w:name="_Toc443057815"/>
      <w:bookmarkStart w:id="359" w:name="_Toc443058196"/>
      <w:bookmarkStart w:id="360" w:name="_Toc443058578"/>
      <w:bookmarkStart w:id="361" w:name="_Toc443298926"/>
      <w:bookmarkStart w:id="362" w:name="_Toc443658344"/>
      <w:bookmarkStart w:id="363" w:name="_Toc443658727"/>
      <w:bookmarkStart w:id="364" w:name="_Toc443662304"/>
      <w:bookmarkStart w:id="365" w:name="_Toc450211120"/>
      <w:bookmarkStart w:id="366" w:name="_Toc451509392"/>
      <w:bookmarkStart w:id="367" w:name="_Toc455139480"/>
      <w:r>
        <w:rPr>
          <w:rStyle w:val="CharDivNo"/>
        </w:rPr>
        <w:t>Division 2</w:t>
      </w:r>
      <w:r>
        <w:t> — </w:t>
      </w:r>
      <w:r>
        <w:rPr>
          <w:rStyle w:val="CharDivText"/>
        </w:rPr>
        <w:t>Commission service agreements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20"/>
      </w:pPr>
      <w:bookmarkStart w:id="368" w:name="_Toc451509393"/>
      <w:bookmarkStart w:id="369" w:name="_Toc455139481"/>
      <w:r>
        <w:rPr>
          <w:rStyle w:val="CharSectno"/>
        </w:rPr>
        <w:t>44</w:t>
      </w:r>
      <w:r>
        <w:t>.</w:t>
      </w:r>
      <w:r>
        <w:tab/>
        <w:t>Head agreement between Department CEO and Commission CEO</w:t>
      </w:r>
      <w:bookmarkEnd w:id="368"/>
      <w:bookmarkEnd w:id="369"/>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370" w:name="_Toc442798905"/>
      <w:bookmarkStart w:id="371" w:name="_Toc451509394"/>
      <w:bookmarkStart w:id="372" w:name="_Toc455139482"/>
      <w:bookmarkStart w:id="373" w:name="_Toc440898914"/>
      <w:bookmarkStart w:id="374" w:name="_Toc440899294"/>
      <w:bookmarkStart w:id="375" w:name="_Toc441071123"/>
      <w:bookmarkStart w:id="376" w:name="_Toc441139863"/>
      <w:bookmarkStart w:id="377" w:name="_Toc441148389"/>
      <w:bookmarkStart w:id="378" w:name="_Toc441224823"/>
      <w:bookmarkStart w:id="379" w:name="_Toc441244631"/>
      <w:bookmarkStart w:id="380" w:name="_Toc441676003"/>
      <w:bookmarkStart w:id="381" w:name="_Toc441755982"/>
      <w:bookmarkStart w:id="382" w:name="_Toc442102066"/>
      <w:bookmarkStart w:id="383" w:name="_Toc442102446"/>
      <w:bookmarkStart w:id="384" w:name="_Toc442105707"/>
      <w:r>
        <w:rPr>
          <w:rStyle w:val="CharSectno"/>
        </w:rPr>
        <w:t>45</w:t>
      </w:r>
      <w:r>
        <w:t>.</w:t>
      </w:r>
      <w:r>
        <w:tab/>
        <w:t>Commission CEO and health service provider may enter into service agreement</w:t>
      </w:r>
      <w:bookmarkEnd w:id="370"/>
      <w:bookmarkEnd w:id="371"/>
      <w:bookmarkEnd w:id="372"/>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385" w:name="_Toc443057818"/>
      <w:bookmarkStart w:id="386" w:name="_Toc443058199"/>
      <w:bookmarkStart w:id="387" w:name="_Toc443058581"/>
      <w:bookmarkStart w:id="388" w:name="_Toc443298929"/>
      <w:bookmarkStart w:id="389" w:name="_Toc443658347"/>
      <w:bookmarkStart w:id="390" w:name="_Toc443658730"/>
      <w:bookmarkStart w:id="391" w:name="_Toc443662307"/>
      <w:bookmarkStart w:id="392" w:name="_Toc450211123"/>
      <w:bookmarkStart w:id="393" w:name="_Toc451509395"/>
      <w:bookmarkStart w:id="394" w:name="_Toc455139483"/>
      <w:r>
        <w:rPr>
          <w:rStyle w:val="CharDivNo"/>
        </w:rPr>
        <w:t>Division 3</w:t>
      </w:r>
      <w:r>
        <w:t> — </w:t>
      </w:r>
      <w:r>
        <w:rPr>
          <w:rStyle w:val="CharDivText"/>
        </w:rPr>
        <w:t>Service agreements generally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51509396"/>
      <w:bookmarkStart w:id="396" w:name="_Toc455139484"/>
      <w:r>
        <w:rPr>
          <w:rStyle w:val="CharSectno"/>
        </w:rPr>
        <w:t>46</w:t>
      </w:r>
      <w:r>
        <w:t>.</w:t>
      </w:r>
      <w:r>
        <w:tab/>
        <w:t>Department CEO and health service provider must enter into service agreement</w:t>
      </w:r>
      <w:bookmarkEnd w:id="395"/>
      <w:bookmarkEnd w:id="396"/>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397" w:name="_Toc451509397"/>
      <w:bookmarkStart w:id="398" w:name="_Toc455139485"/>
      <w:r>
        <w:rPr>
          <w:rStyle w:val="CharSectno"/>
        </w:rPr>
        <w:t>47</w:t>
      </w:r>
      <w:r>
        <w:t>.</w:t>
      </w:r>
      <w:r>
        <w:tab/>
        <w:t>Department CEO may decide on terms of service agreement</w:t>
      </w:r>
      <w:bookmarkEnd w:id="397"/>
      <w:bookmarkEnd w:id="398"/>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399" w:name="_Toc451509398"/>
      <w:bookmarkStart w:id="400" w:name="_Toc455139486"/>
      <w:r>
        <w:rPr>
          <w:rStyle w:val="CharSectno"/>
        </w:rPr>
        <w:t>48</w:t>
      </w:r>
      <w:r>
        <w:t>.</w:t>
      </w:r>
      <w:r>
        <w:tab/>
        <w:t>General provisions about service agreements</w:t>
      </w:r>
      <w:bookmarkEnd w:id="399"/>
      <w:bookmarkEnd w:id="40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401" w:name="_Toc451509399"/>
      <w:bookmarkStart w:id="402" w:name="_Toc455139487"/>
      <w:r>
        <w:rPr>
          <w:rStyle w:val="CharSectno"/>
        </w:rPr>
        <w:t>49</w:t>
      </w:r>
      <w:r>
        <w:t>.</w:t>
      </w:r>
      <w:r>
        <w:tab/>
        <w:t>Term of service agreement</w:t>
      </w:r>
      <w:bookmarkEnd w:id="401"/>
      <w:bookmarkEnd w:id="402"/>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403" w:name="_Toc451509400"/>
      <w:bookmarkStart w:id="404" w:name="_Toc455139488"/>
      <w:r>
        <w:rPr>
          <w:rStyle w:val="CharSectno"/>
        </w:rPr>
        <w:t>50</w:t>
      </w:r>
      <w:r>
        <w:t>.</w:t>
      </w:r>
      <w:r>
        <w:tab/>
        <w:t>Procedure to amend service agreement</w:t>
      </w:r>
      <w:bookmarkEnd w:id="403"/>
      <w:bookmarkEnd w:id="404"/>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405" w:name="_Toc451509401"/>
      <w:bookmarkStart w:id="406" w:name="_Toc455139489"/>
      <w:r>
        <w:rPr>
          <w:rStyle w:val="CharSectno"/>
        </w:rPr>
        <w:t>51</w:t>
      </w:r>
      <w:r>
        <w:t>.</w:t>
      </w:r>
      <w:r>
        <w:tab/>
        <w:t>Service agreement may provide for Department CEO to carry out specified functions</w:t>
      </w:r>
      <w:bookmarkEnd w:id="405"/>
      <w:bookmarkEnd w:id="406"/>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407" w:name="_Toc451509402"/>
      <w:bookmarkStart w:id="408" w:name="_Toc455139490"/>
      <w:r>
        <w:rPr>
          <w:rStyle w:val="CharSectno"/>
        </w:rPr>
        <w:t>52</w:t>
      </w:r>
      <w:r>
        <w:t>.</w:t>
      </w:r>
      <w:r>
        <w:tab/>
        <w:t>Review and report on service agreements</w:t>
      </w:r>
      <w:bookmarkEnd w:id="407"/>
      <w:bookmarkEnd w:id="408"/>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409" w:name="_Toc451509403"/>
      <w:bookmarkStart w:id="410" w:name="_Toc455139491"/>
      <w:r>
        <w:rPr>
          <w:rStyle w:val="CharSectno"/>
        </w:rPr>
        <w:t>53</w:t>
      </w:r>
      <w:r>
        <w:t>.</w:t>
      </w:r>
      <w:r>
        <w:tab/>
        <w:t>Other agreements for provision of services</w:t>
      </w:r>
      <w:bookmarkEnd w:id="409"/>
      <w:bookmarkEnd w:id="410"/>
    </w:p>
    <w:p>
      <w:pPr>
        <w:pStyle w:val="Subsection"/>
      </w:pPr>
      <w:r>
        <w:tab/>
      </w:r>
      <w:r>
        <w:tab/>
        <w:t>Nothing in this Part limits the power of a health service provider to enter into an agreement to provide services under section 35 or 36.</w:t>
      </w:r>
    </w:p>
    <w:p>
      <w:pPr>
        <w:pStyle w:val="Heading2"/>
      </w:pPr>
      <w:bookmarkStart w:id="411" w:name="_Toc440898923"/>
      <w:bookmarkStart w:id="412" w:name="_Toc440899303"/>
      <w:bookmarkStart w:id="413" w:name="_Toc441071132"/>
      <w:bookmarkStart w:id="414" w:name="_Toc441139872"/>
      <w:bookmarkStart w:id="415" w:name="_Toc441148398"/>
      <w:bookmarkStart w:id="416" w:name="_Toc441224832"/>
      <w:bookmarkStart w:id="417" w:name="_Toc441244640"/>
      <w:bookmarkStart w:id="418" w:name="_Toc441676012"/>
      <w:bookmarkStart w:id="419" w:name="_Toc441755991"/>
      <w:bookmarkStart w:id="420" w:name="_Toc442102075"/>
      <w:bookmarkStart w:id="421" w:name="_Toc442102455"/>
      <w:bookmarkStart w:id="422" w:name="_Toc442105716"/>
      <w:bookmarkStart w:id="423" w:name="_Toc443057827"/>
      <w:bookmarkStart w:id="424" w:name="_Toc443058208"/>
      <w:bookmarkStart w:id="425" w:name="_Toc443058590"/>
      <w:bookmarkStart w:id="426" w:name="_Toc443298938"/>
      <w:bookmarkStart w:id="427" w:name="_Toc443658356"/>
      <w:bookmarkStart w:id="428" w:name="_Toc443658739"/>
      <w:bookmarkStart w:id="429" w:name="_Toc443662316"/>
      <w:bookmarkStart w:id="430" w:name="_Toc450211132"/>
      <w:bookmarkStart w:id="431" w:name="_Toc451509404"/>
      <w:bookmarkStart w:id="432" w:name="_Toc455139492"/>
      <w:r>
        <w:rPr>
          <w:rStyle w:val="CharPartNo"/>
        </w:rPr>
        <w:t>Part 6</w:t>
      </w:r>
      <w:r>
        <w:rPr>
          <w:rStyle w:val="CharDivNo"/>
        </w:rPr>
        <w:t> </w:t>
      </w:r>
      <w:r>
        <w:t>—</w:t>
      </w:r>
      <w:r>
        <w:rPr>
          <w:rStyle w:val="CharDivText"/>
        </w:rPr>
        <w:t> </w:t>
      </w:r>
      <w:r>
        <w:rPr>
          <w:rStyle w:val="CharPartText"/>
        </w:rPr>
        <w:t>Fees and charges for health services and other matters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51509405"/>
      <w:bookmarkStart w:id="434" w:name="_Toc455139493"/>
      <w:r>
        <w:rPr>
          <w:rStyle w:val="CharSectno"/>
        </w:rPr>
        <w:t>54</w:t>
      </w:r>
      <w:r>
        <w:t>.</w:t>
      </w:r>
      <w:r>
        <w:tab/>
        <w:t>Effect of National Health Agreement</w:t>
      </w:r>
      <w:bookmarkEnd w:id="433"/>
      <w:bookmarkEnd w:id="434"/>
    </w:p>
    <w:p>
      <w:pPr>
        <w:pStyle w:val="Subsection"/>
      </w:pPr>
      <w:r>
        <w:tab/>
      </w:r>
      <w:r>
        <w:tab/>
        <w:t>In performing or exercising any function under this Part, the Minister and health service providers must have regard to the National Health Agreement.</w:t>
      </w:r>
    </w:p>
    <w:p>
      <w:pPr>
        <w:pStyle w:val="Heading5"/>
      </w:pPr>
      <w:bookmarkStart w:id="435" w:name="_Toc451509406"/>
      <w:bookmarkStart w:id="436" w:name="_Toc455139494"/>
      <w:r>
        <w:rPr>
          <w:rStyle w:val="CharSectno"/>
        </w:rPr>
        <w:t>55</w:t>
      </w:r>
      <w:r>
        <w:t>.</w:t>
      </w:r>
      <w:r>
        <w:tab/>
        <w:t>Fees and charges for the provision of health services</w:t>
      </w:r>
      <w:bookmarkEnd w:id="435"/>
      <w:bookmarkEnd w:id="436"/>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437" w:name="_Toc451509407"/>
      <w:bookmarkStart w:id="438" w:name="_Toc455139495"/>
      <w:r>
        <w:rPr>
          <w:rStyle w:val="CharSectno"/>
        </w:rPr>
        <w:t>56</w:t>
      </w:r>
      <w:r>
        <w:t>.</w:t>
      </w:r>
      <w:r>
        <w:tab/>
        <w:t>Minister may fix fees and charges</w:t>
      </w:r>
      <w:bookmarkEnd w:id="437"/>
      <w:bookmarkEnd w:id="438"/>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439" w:name="_Toc451509408"/>
      <w:bookmarkStart w:id="440" w:name="_Toc455139496"/>
      <w:r>
        <w:rPr>
          <w:rStyle w:val="CharSectno"/>
        </w:rPr>
        <w:t>57</w:t>
      </w:r>
      <w:r>
        <w:t>.</w:t>
      </w:r>
      <w:r>
        <w:tab/>
        <w:t>Liability of persons for health service fees and charges</w:t>
      </w:r>
      <w:bookmarkEnd w:id="439"/>
      <w:bookmarkEnd w:id="440"/>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441" w:name="_Toc451509409"/>
      <w:bookmarkStart w:id="442" w:name="_Toc455139497"/>
      <w:r>
        <w:rPr>
          <w:rStyle w:val="CharSectno"/>
        </w:rPr>
        <w:t>58</w:t>
      </w:r>
      <w:r>
        <w:t>.</w:t>
      </w:r>
      <w:r>
        <w:tab/>
        <w:t>Regulations about payment by compensable persons</w:t>
      </w:r>
      <w:bookmarkEnd w:id="441"/>
      <w:bookmarkEnd w:id="442"/>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443" w:name="_Toc451509410"/>
      <w:bookmarkStart w:id="444" w:name="_Toc455139498"/>
      <w:r>
        <w:rPr>
          <w:rStyle w:val="CharSectno"/>
        </w:rPr>
        <w:t>59</w:t>
      </w:r>
      <w:r>
        <w:t>.</w:t>
      </w:r>
      <w:r>
        <w:tab/>
        <w:t>Fees and charges for other services, goods and facilities</w:t>
      </w:r>
      <w:bookmarkEnd w:id="443"/>
      <w:bookmarkEnd w:id="444"/>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445" w:name="_Toc440898930"/>
      <w:bookmarkStart w:id="446" w:name="_Toc440899310"/>
      <w:bookmarkStart w:id="447" w:name="_Toc441071139"/>
      <w:bookmarkStart w:id="448" w:name="_Toc441139879"/>
      <w:bookmarkStart w:id="449" w:name="_Toc441148405"/>
      <w:bookmarkStart w:id="450" w:name="_Toc441224839"/>
      <w:bookmarkStart w:id="451" w:name="_Toc441244647"/>
      <w:bookmarkStart w:id="452" w:name="_Toc441676019"/>
      <w:bookmarkStart w:id="453" w:name="_Toc441755998"/>
      <w:bookmarkStart w:id="454" w:name="_Toc442102082"/>
      <w:bookmarkStart w:id="455" w:name="_Toc442102462"/>
      <w:bookmarkStart w:id="456" w:name="_Toc442105723"/>
      <w:bookmarkStart w:id="457" w:name="_Toc443057834"/>
      <w:bookmarkStart w:id="458" w:name="_Toc443058215"/>
      <w:bookmarkStart w:id="459" w:name="_Toc443058597"/>
      <w:bookmarkStart w:id="460" w:name="_Toc443298945"/>
      <w:bookmarkStart w:id="461" w:name="_Toc443658363"/>
      <w:bookmarkStart w:id="462" w:name="_Toc443658746"/>
      <w:bookmarkStart w:id="463" w:name="_Toc443662323"/>
      <w:bookmarkStart w:id="464" w:name="_Toc450211139"/>
      <w:bookmarkStart w:id="465" w:name="_Toc451509411"/>
      <w:bookmarkStart w:id="466" w:name="_Toc455139499"/>
      <w:r>
        <w:rPr>
          <w:rStyle w:val="CharPartNo"/>
        </w:rPr>
        <w:t>Part 7</w:t>
      </w:r>
      <w:r>
        <w:t> — </w:t>
      </w:r>
      <w:r>
        <w:rPr>
          <w:rStyle w:val="CharPartText"/>
        </w:rPr>
        <w:t>Accountability and financial provisions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3"/>
      </w:pPr>
      <w:bookmarkStart w:id="467" w:name="_Toc440898931"/>
      <w:bookmarkStart w:id="468" w:name="_Toc440899311"/>
      <w:bookmarkStart w:id="469" w:name="_Toc441071140"/>
      <w:bookmarkStart w:id="470" w:name="_Toc441139880"/>
      <w:bookmarkStart w:id="471" w:name="_Toc441148406"/>
      <w:bookmarkStart w:id="472" w:name="_Toc441224840"/>
      <w:bookmarkStart w:id="473" w:name="_Toc441244648"/>
      <w:bookmarkStart w:id="474" w:name="_Toc441676020"/>
      <w:bookmarkStart w:id="475" w:name="_Toc441755999"/>
      <w:bookmarkStart w:id="476" w:name="_Toc442102083"/>
      <w:bookmarkStart w:id="477" w:name="_Toc442102463"/>
      <w:bookmarkStart w:id="478" w:name="_Toc442105724"/>
      <w:bookmarkStart w:id="479" w:name="_Toc443057835"/>
      <w:bookmarkStart w:id="480" w:name="_Toc443058216"/>
      <w:bookmarkStart w:id="481" w:name="_Toc443058598"/>
      <w:bookmarkStart w:id="482" w:name="_Toc443298946"/>
      <w:bookmarkStart w:id="483" w:name="_Toc443658364"/>
      <w:bookmarkStart w:id="484" w:name="_Toc443658747"/>
      <w:bookmarkStart w:id="485" w:name="_Toc443662324"/>
      <w:bookmarkStart w:id="486" w:name="_Toc450211140"/>
      <w:bookmarkStart w:id="487" w:name="_Toc451509412"/>
      <w:bookmarkStart w:id="488" w:name="_Toc455139500"/>
      <w:r>
        <w:rPr>
          <w:rStyle w:val="CharDivNo"/>
        </w:rPr>
        <w:t>Division 1</w:t>
      </w:r>
      <w:r>
        <w:t> — </w:t>
      </w:r>
      <w:r>
        <w:rPr>
          <w:rStyle w:val="CharDivText"/>
        </w:rPr>
        <w:t>Accountability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51509413"/>
      <w:bookmarkStart w:id="490" w:name="_Toc455139501"/>
      <w:r>
        <w:rPr>
          <w:rStyle w:val="CharSectno"/>
        </w:rPr>
        <w:t>60</w:t>
      </w:r>
      <w:r>
        <w:t>.</w:t>
      </w:r>
      <w:r>
        <w:tab/>
        <w:t>Minister may give directions</w:t>
      </w:r>
      <w:bookmarkEnd w:id="489"/>
      <w:bookmarkEnd w:id="490"/>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491" w:name="_Toc451509414"/>
      <w:bookmarkStart w:id="492" w:name="_Toc455139502"/>
      <w:r>
        <w:rPr>
          <w:rStyle w:val="CharSectno"/>
        </w:rPr>
        <w:t>61</w:t>
      </w:r>
      <w:r>
        <w:t>.</w:t>
      </w:r>
      <w:r>
        <w:tab/>
        <w:t>Minister to have access to information</w:t>
      </w:r>
      <w:bookmarkEnd w:id="491"/>
      <w:bookmarkEnd w:id="49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493" w:name="_Toc440898934"/>
      <w:bookmarkStart w:id="494" w:name="_Toc440899314"/>
      <w:bookmarkStart w:id="495" w:name="_Toc441071143"/>
      <w:bookmarkStart w:id="496" w:name="_Toc441139883"/>
      <w:bookmarkStart w:id="497" w:name="_Toc441148409"/>
      <w:bookmarkStart w:id="498" w:name="_Toc441224843"/>
      <w:bookmarkStart w:id="499" w:name="_Toc441244651"/>
      <w:bookmarkStart w:id="500" w:name="_Toc441676023"/>
      <w:bookmarkStart w:id="501" w:name="_Toc441756002"/>
      <w:bookmarkStart w:id="502" w:name="_Toc442102086"/>
      <w:bookmarkStart w:id="503" w:name="_Toc442102466"/>
      <w:bookmarkStart w:id="504"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505" w:name="_Toc443057838"/>
      <w:bookmarkStart w:id="506" w:name="_Toc443058219"/>
      <w:bookmarkStart w:id="507" w:name="_Toc443058601"/>
      <w:bookmarkStart w:id="508" w:name="_Toc443298949"/>
      <w:bookmarkStart w:id="509" w:name="_Toc443658367"/>
      <w:bookmarkStart w:id="510" w:name="_Toc443658750"/>
      <w:bookmarkStart w:id="511" w:name="_Toc443662327"/>
      <w:bookmarkStart w:id="512" w:name="_Toc450211143"/>
      <w:bookmarkStart w:id="513" w:name="_Toc451509415"/>
      <w:bookmarkStart w:id="514" w:name="_Toc455139503"/>
      <w:r>
        <w:rPr>
          <w:rStyle w:val="CharDivNo"/>
        </w:rPr>
        <w:t>Division 2</w:t>
      </w:r>
      <w:r>
        <w:t> — </w:t>
      </w:r>
      <w:r>
        <w:rPr>
          <w:rStyle w:val="CharDivText"/>
        </w:rPr>
        <w:t>Financial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51509416"/>
      <w:bookmarkStart w:id="516" w:name="_Toc455139504"/>
      <w:r>
        <w:rPr>
          <w:rStyle w:val="CharSectno"/>
        </w:rPr>
        <w:t>62</w:t>
      </w:r>
      <w:r>
        <w:t>.</w:t>
      </w:r>
      <w:r>
        <w:tab/>
        <w:t xml:space="preserve">Application of </w:t>
      </w:r>
      <w:r>
        <w:rPr>
          <w:i/>
        </w:rPr>
        <w:t>Financial Management Act 2006</w:t>
      </w:r>
      <w:r>
        <w:t xml:space="preserve"> and </w:t>
      </w:r>
      <w:r>
        <w:rPr>
          <w:i/>
        </w:rPr>
        <w:t>Auditor General Act 2006</w:t>
      </w:r>
      <w:bookmarkEnd w:id="515"/>
      <w:bookmarkEnd w:id="516"/>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517" w:name="_Toc451509417"/>
      <w:bookmarkStart w:id="518" w:name="_Toc455139505"/>
      <w:r>
        <w:rPr>
          <w:rStyle w:val="CharSectno"/>
        </w:rPr>
        <w:t>63</w:t>
      </w:r>
      <w:r>
        <w:t>.</w:t>
      </w:r>
      <w:r>
        <w:tab/>
        <w:t>Health funding arrangements under the National Health Agreement</w:t>
      </w:r>
      <w:bookmarkEnd w:id="517"/>
      <w:bookmarkEnd w:id="518"/>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519" w:name="_Toc451509418"/>
      <w:bookmarkStart w:id="520" w:name="_Toc455139506"/>
      <w:r>
        <w:rPr>
          <w:rStyle w:val="CharSectno"/>
        </w:rPr>
        <w:t>64</w:t>
      </w:r>
      <w:r>
        <w:t>.</w:t>
      </w:r>
      <w:r>
        <w:tab/>
        <w:t>Health service provider account</w:t>
      </w:r>
      <w:bookmarkEnd w:id="519"/>
      <w:bookmarkEnd w:id="520"/>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521" w:name="_Toc451509419"/>
      <w:bookmarkStart w:id="522" w:name="_Toc455139507"/>
      <w:r>
        <w:rPr>
          <w:rStyle w:val="CharSectno"/>
        </w:rPr>
        <w:t>65</w:t>
      </w:r>
      <w:r>
        <w:t>.</w:t>
      </w:r>
      <w:r>
        <w:tab/>
        <w:t>Health service provider’s funds</w:t>
      </w:r>
      <w:bookmarkEnd w:id="521"/>
      <w:bookmarkEnd w:id="522"/>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523" w:name="_Toc451509420"/>
      <w:bookmarkStart w:id="524" w:name="_Toc455139508"/>
      <w:r>
        <w:rPr>
          <w:rStyle w:val="CharSectno"/>
        </w:rPr>
        <w:t>66</w:t>
      </w:r>
      <w:r>
        <w:t>.</w:t>
      </w:r>
      <w:r>
        <w:tab/>
        <w:t>Notice of financial difficulty</w:t>
      </w:r>
      <w:bookmarkEnd w:id="523"/>
      <w:bookmarkEnd w:id="524"/>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525" w:name="_Toc451509421"/>
      <w:bookmarkStart w:id="526" w:name="_Toc455139509"/>
      <w:r>
        <w:rPr>
          <w:rStyle w:val="CharSectno"/>
        </w:rPr>
        <w:t>67</w:t>
      </w:r>
      <w:r>
        <w:t>.</w:t>
      </w:r>
      <w:r>
        <w:tab/>
        <w:t>Department CEO’s power to require financial information</w:t>
      </w:r>
      <w:bookmarkEnd w:id="525"/>
      <w:bookmarkEnd w:id="526"/>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527" w:name="_Toc451509422"/>
      <w:bookmarkStart w:id="528" w:name="_Toc455139510"/>
      <w:r>
        <w:rPr>
          <w:rStyle w:val="CharSectno"/>
        </w:rPr>
        <w:t>68</w:t>
      </w:r>
      <w:r>
        <w:t>.</w:t>
      </w:r>
      <w:r>
        <w:tab/>
        <w:t>Various documents exempt from duty</w:t>
      </w:r>
      <w:bookmarkEnd w:id="527"/>
      <w:bookmarkEnd w:id="528"/>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529" w:name="_Toc451509423"/>
      <w:bookmarkStart w:id="530" w:name="_Toc455139511"/>
      <w:r>
        <w:rPr>
          <w:rStyle w:val="CharSectno"/>
        </w:rPr>
        <w:t>69</w:t>
      </w:r>
      <w:r>
        <w:t>.</w:t>
      </w:r>
      <w:r>
        <w:tab/>
        <w:t>Local governments may fund health services</w:t>
      </w:r>
      <w:bookmarkEnd w:id="529"/>
      <w:bookmarkEnd w:id="530"/>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531" w:name="_Toc440898943"/>
      <w:bookmarkStart w:id="532" w:name="_Toc440899323"/>
      <w:bookmarkStart w:id="533" w:name="_Toc441071152"/>
      <w:bookmarkStart w:id="534" w:name="_Toc441139892"/>
      <w:bookmarkStart w:id="535" w:name="_Toc441148418"/>
      <w:bookmarkStart w:id="536" w:name="_Toc441224852"/>
      <w:bookmarkStart w:id="537" w:name="_Toc441244660"/>
      <w:bookmarkStart w:id="538" w:name="_Toc441676032"/>
      <w:bookmarkStart w:id="539" w:name="_Toc441756011"/>
      <w:bookmarkStart w:id="540" w:name="_Toc442102095"/>
      <w:bookmarkStart w:id="541" w:name="_Toc442102475"/>
      <w:bookmarkStart w:id="542" w:name="_Toc442105736"/>
      <w:bookmarkStart w:id="543" w:name="_Toc443057847"/>
      <w:bookmarkStart w:id="544" w:name="_Toc443058228"/>
      <w:bookmarkStart w:id="545" w:name="_Toc443058610"/>
      <w:bookmarkStart w:id="546" w:name="_Toc443298958"/>
      <w:bookmarkStart w:id="547" w:name="_Toc443658376"/>
      <w:bookmarkStart w:id="548" w:name="_Toc443658759"/>
      <w:bookmarkStart w:id="549" w:name="_Toc443662336"/>
      <w:bookmarkStart w:id="550" w:name="_Toc450211152"/>
      <w:bookmarkStart w:id="551" w:name="_Toc451509424"/>
      <w:bookmarkStart w:id="552" w:name="_Toc455139512"/>
      <w:r>
        <w:rPr>
          <w:rStyle w:val="CharPartNo"/>
        </w:rPr>
        <w:t>Part 8</w:t>
      </w:r>
      <w:r>
        <w:t> — </w:t>
      </w:r>
      <w:r>
        <w:rPr>
          <w:rStyle w:val="CharPartText"/>
        </w:rPr>
        <w:t>Administration of health service providers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440898944"/>
      <w:bookmarkStart w:id="554" w:name="_Toc440899324"/>
      <w:bookmarkStart w:id="555" w:name="_Toc441071153"/>
      <w:bookmarkStart w:id="556" w:name="_Toc441139893"/>
      <w:bookmarkStart w:id="557" w:name="_Toc441148419"/>
      <w:bookmarkStart w:id="558" w:name="_Toc441224853"/>
      <w:bookmarkStart w:id="559" w:name="_Toc441244661"/>
      <w:bookmarkStart w:id="560" w:name="_Toc441676033"/>
      <w:bookmarkStart w:id="561" w:name="_Toc441756012"/>
      <w:bookmarkStart w:id="562" w:name="_Toc442102096"/>
      <w:bookmarkStart w:id="563" w:name="_Toc442102476"/>
      <w:bookmarkStart w:id="564" w:name="_Toc442105737"/>
      <w:bookmarkStart w:id="565" w:name="_Toc443057848"/>
      <w:bookmarkStart w:id="566" w:name="_Toc443058229"/>
      <w:bookmarkStart w:id="567" w:name="_Toc443058611"/>
      <w:bookmarkStart w:id="568" w:name="_Toc443298959"/>
      <w:bookmarkStart w:id="569" w:name="_Toc443658377"/>
      <w:bookmarkStart w:id="570" w:name="_Toc443658760"/>
      <w:bookmarkStart w:id="571" w:name="_Toc443662337"/>
      <w:bookmarkStart w:id="572" w:name="_Toc450211153"/>
      <w:bookmarkStart w:id="573" w:name="_Toc451509425"/>
      <w:bookmarkStart w:id="574" w:name="_Toc455139513"/>
      <w:r>
        <w:rPr>
          <w:rStyle w:val="CharDivNo"/>
        </w:rPr>
        <w:t>Division 1</w:t>
      </w:r>
      <w:r>
        <w:t> — </w:t>
      </w:r>
      <w:r>
        <w:rPr>
          <w:rStyle w:val="CharDivText"/>
        </w:rPr>
        <w:t>Governance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51509426"/>
      <w:bookmarkStart w:id="576" w:name="_Toc455139514"/>
      <w:r>
        <w:rPr>
          <w:rStyle w:val="CharSectno"/>
        </w:rPr>
        <w:t>70</w:t>
      </w:r>
      <w:r>
        <w:t>.</w:t>
      </w:r>
      <w:r>
        <w:tab/>
        <w:t>Health service provider may be governed by board or chief executive</w:t>
      </w:r>
      <w:bookmarkEnd w:id="575"/>
      <w:bookmarkEnd w:id="576"/>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577" w:name="_Toc440898946"/>
      <w:bookmarkStart w:id="578" w:name="_Toc440899326"/>
      <w:bookmarkStart w:id="579" w:name="_Toc441071155"/>
      <w:bookmarkStart w:id="580" w:name="_Toc441139895"/>
      <w:bookmarkStart w:id="581" w:name="_Toc441148421"/>
      <w:bookmarkStart w:id="582" w:name="_Toc441224855"/>
      <w:bookmarkStart w:id="583" w:name="_Toc441244663"/>
      <w:bookmarkStart w:id="584" w:name="_Toc441676035"/>
      <w:bookmarkStart w:id="585" w:name="_Toc441756014"/>
      <w:bookmarkStart w:id="586" w:name="_Toc442102098"/>
      <w:bookmarkStart w:id="587" w:name="_Toc442102478"/>
      <w:bookmarkStart w:id="588" w:name="_Toc442105739"/>
      <w:bookmarkStart w:id="589" w:name="_Toc443057850"/>
      <w:bookmarkStart w:id="590" w:name="_Toc443058231"/>
      <w:bookmarkStart w:id="591" w:name="_Toc443058613"/>
      <w:bookmarkStart w:id="592" w:name="_Toc443298961"/>
      <w:bookmarkStart w:id="593" w:name="_Toc443658379"/>
      <w:bookmarkStart w:id="594" w:name="_Toc443658762"/>
      <w:bookmarkStart w:id="595" w:name="_Toc443662339"/>
      <w:bookmarkStart w:id="596" w:name="_Toc450211155"/>
      <w:bookmarkStart w:id="597" w:name="_Toc451509427"/>
      <w:bookmarkStart w:id="598" w:name="_Toc455139515"/>
      <w:r>
        <w:rPr>
          <w:rStyle w:val="CharDivNo"/>
        </w:rPr>
        <w:t>Division 2</w:t>
      </w:r>
      <w:r>
        <w:t> — </w:t>
      </w:r>
      <w:r>
        <w:rPr>
          <w:rStyle w:val="CharDivText"/>
        </w:rPr>
        <w:t>Boards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4"/>
        <w:keepNext w:val="0"/>
        <w:spacing w:before="120"/>
      </w:pPr>
      <w:bookmarkStart w:id="599" w:name="_Toc440898947"/>
      <w:bookmarkStart w:id="600" w:name="_Toc440899327"/>
      <w:bookmarkStart w:id="601" w:name="_Toc441071156"/>
      <w:bookmarkStart w:id="602" w:name="_Toc441139896"/>
      <w:bookmarkStart w:id="603" w:name="_Toc441148422"/>
      <w:bookmarkStart w:id="604" w:name="_Toc441224856"/>
      <w:bookmarkStart w:id="605" w:name="_Toc441244664"/>
      <w:bookmarkStart w:id="606" w:name="_Toc441676036"/>
      <w:bookmarkStart w:id="607" w:name="_Toc441756015"/>
      <w:bookmarkStart w:id="608" w:name="_Toc442102099"/>
      <w:bookmarkStart w:id="609" w:name="_Toc442102479"/>
      <w:bookmarkStart w:id="610" w:name="_Toc442105740"/>
      <w:bookmarkStart w:id="611" w:name="_Toc443057851"/>
      <w:bookmarkStart w:id="612" w:name="_Toc443058232"/>
      <w:bookmarkStart w:id="613" w:name="_Toc443058614"/>
      <w:bookmarkStart w:id="614" w:name="_Toc443298962"/>
      <w:bookmarkStart w:id="615" w:name="_Toc443658380"/>
      <w:bookmarkStart w:id="616" w:name="_Toc443658763"/>
      <w:bookmarkStart w:id="617" w:name="_Toc443662340"/>
      <w:bookmarkStart w:id="618" w:name="_Toc450211156"/>
      <w:bookmarkStart w:id="619" w:name="_Toc451509428"/>
      <w:bookmarkStart w:id="620" w:name="_Toc455139516"/>
      <w:r>
        <w:t>Subdivision 1 — Constitution and procedures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keepNext w:val="0"/>
        <w:spacing w:before="180"/>
      </w:pPr>
      <w:bookmarkStart w:id="621" w:name="_Toc451509429"/>
      <w:bookmarkStart w:id="622" w:name="_Toc455139517"/>
      <w:r>
        <w:rPr>
          <w:rStyle w:val="CharSectno"/>
        </w:rPr>
        <w:t>71</w:t>
      </w:r>
      <w:r>
        <w:t>.</w:t>
      </w:r>
      <w:r>
        <w:tab/>
        <w:t>Constitution of health service provider’s board</w:t>
      </w:r>
      <w:bookmarkEnd w:id="621"/>
      <w:bookmarkEnd w:id="622"/>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623" w:name="_Toc451509430"/>
      <w:bookmarkStart w:id="624" w:name="_Toc455139518"/>
      <w:r>
        <w:rPr>
          <w:rStyle w:val="CharSectno"/>
        </w:rPr>
        <w:t>72</w:t>
      </w:r>
      <w:r>
        <w:t>.</w:t>
      </w:r>
      <w:r>
        <w:tab/>
        <w:t>Chairperson and deputy chairperson</w:t>
      </w:r>
      <w:bookmarkEnd w:id="623"/>
      <w:bookmarkEnd w:id="624"/>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625" w:name="_Toc451509431"/>
      <w:bookmarkStart w:id="626" w:name="_Toc455139519"/>
      <w:r>
        <w:rPr>
          <w:rStyle w:val="CharSectno"/>
        </w:rPr>
        <w:t>73</w:t>
      </w:r>
      <w:r>
        <w:t>.</w:t>
      </w:r>
      <w:r>
        <w:tab/>
        <w:t>Deputy chairperson acting as chairperson</w:t>
      </w:r>
      <w:bookmarkEnd w:id="625"/>
      <w:bookmarkEnd w:id="626"/>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627" w:name="_Toc451509432"/>
      <w:bookmarkStart w:id="628" w:name="_Toc455139520"/>
      <w:r>
        <w:rPr>
          <w:rStyle w:val="CharSectno"/>
        </w:rPr>
        <w:t>74</w:t>
      </w:r>
      <w:r>
        <w:t>.</w:t>
      </w:r>
      <w:r>
        <w:tab/>
        <w:t>Alternate members</w:t>
      </w:r>
      <w:bookmarkEnd w:id="627"/>
      <w:bookmarkEnd w:id="628"/>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629" w:name="_Toc451509433"/>
      <w:bookmarkStart w:id="630" w:name="_Toc455139521"/>
      <w:r>
        <w:rPr>
          <w:rStyle w:val="CharSectno"/>
        </w:rPr>
        <w:t>75</w:t>
      </w:r>
      <w:r>
        <w:t>.</w:t>
      </w:r>
      <w:r>
        <w:tab/>
        <w:t>Remuneration and allowances</w:t>
      </w:r>
      <w:bookmarkEnd w:id="629"/>
      <w:bookmarkEnd w:id="630"/>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631" w:name="_Toc451509434"/>
      <w:bookmarkStart w:id="632" w:name="_Toc455139522"/>
      <w:r>
        <w:rPr>
          <w:rStyle w:val="CharSectno"/>
        </w:rPr>
        <w:t>76</w:t>
      </w:r>
      <w:r>
        <w:t>.</w:t>
      </w:r>
      <w:r>
        <w:tab/>
        <w:t>Term of office</w:t>
      </w:r>
      <w:bookmarkEnd w:id="631"/>
      <w:bookmarkEnd w:id="632"/>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633" w:name="_Toc451509435"/>
      <w:bookmarkStart w:id="634" w:name="_Toc455139523"/>
      <w:r>
        <w:rPr>
          <w:rStyle w:val="CharSectno"/>
        </w:rPr>
        <w:t>77</w:t>
      </w:r>
      <w:r>
        <w:t>.</w:t>
      </w:r>
      <w:r>
        <w:tab/>
        <w:t>Casual vacancies</w:t>
      </w:r>
      <w:bookmarkEnd w:id="633"/>
      <w:bookmarkEnd w:id="634"/>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635" w:name="_Toc451509436"/>
      <w:bookmarkStart w:id="636" w:name="_Toc455139524"/>
      <w:r>
        <w:rPr>
          <w:rStyle w:val="CharSectno"/>
        </w:rPr>
        <w:t>78</w:t>
      </w:r>
      <w:r>
        <w:t>.</w:t>
      </w:r>
      <w:r>
        <w:tab/>
        <w:t>Leave of absence</w:t>
      </w:r>
      <w:bookmarkEnd w:id="635"/>
      <w:bookmarkEnd w:id="636"/>
    </w:p>
    <w:p>
      <w:pPr>
        <w:pStyle w:val="Subsection"/>
      </w:pPr>
      <w:r>
        <w:tab/>
      </w:r>
      <w:r>
        <w:tab/>
        <w:t>A board may, on any terms and conditions it thinks fit, grant a member of the board leave to be absent from office.</w:t>
      </w:r>
    </w:p>
    <w:p>
      <w:pPr>
        <w:pStyle w:val="Heading4"/>
      </w:pPr>
      <w:bookmarkStart w:id="637" w:name="_Toc440898956"/>
      <w:bookmarkStart w:id="638" w:name="_Toc440899336"/>
      <w:bookmarkStart w:id="639" w:name="_Toc441071165"/>
      <w:bookmarkStart w:id="640" w:name="_Toc441139905"/>
      <w:bookmarkStart w:id="641" w:name="_Toc441148431"/>
      <w:bookmarkStart w:id="642" w:name="_Toc441224865"/>
      <w:bookmarkStart w:id="643" w:name="_Toc441244673"/>
      <w:bookmarkStart w:id="644" w:name="_Toc441676045"/>
      <w:bookmarkStart w:id="645" w:name="_Toc441756024"/>
      <w:bookmarkStart w:id="646" w:name="_Toc442102108"/>
      <w:bookmarkStart w:id="647" w:name="_Toc442102488"/>
      <w:bookmarkStart w:id="648" w:name="_Toc442105749"/>
      <w:bookmarkStart w:id="649" w:name="_Toc443057860"/>
      <w:bookmarkStart w:id="650" w:name="_Toc443058241"/>
      <w:bookmarkStart w:id="651" w:name="_Toc443058623"/>
      <w:bookmarkStart w:id="652" w:name="_Toc443298971"/>
      <w:bookmarkStart w:id="653" w:name="_Toc443658389"/>
      <w:bookmarkStart w:id="654" w:name="_Toc443658772"/>
      <w:bookmarkStart w:id="655" w:name="_Toc443662349"/>
      <w:bookmarkStart w:id="656" w:name="_Toc450211165"/>
      <w:bookmarkStart w:id="657" w:name="_Toc451509437"/>
      <w:bookmarkStart w:id="658" w:name="_Toc455139525"/>
      <w:r>
        <w:t>Subdivision 2 — Impartiality and disclosure of material personal interest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451509438"/>
      <w:bookmarkStart w:id="660" w:name="_Toc455139526"/>
      <w:r>
        <w:rPr>
          <w:rStyle w:val="CharSectno"/>
        </w:rPr>
        <w:t>79</w:t>
      </w:r>
      <w:r>
        <w:t>.</w:t>
      </w:r>
      <w:r>
        <w:tab/>
        <w:t>Members must act in public interest</w:t>
      </w:r>
      <w:bookmarkEnd w:id="659"/>
      <w:bookmarkEnd w:id="660"/>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661" w:name="_Toc451509439"/>
      <w:bookmarkStart w:id="662" w:name="_Toc455139527"/>
      <w:r>
        <w:rPr>
          <w:rStyle w:val="CharSectno"/>
        </w:rPr>
        <w:t>80</w:t>
      </w:r>
      <w:r>
        <w:t>.</w:t>
      </w:r>
      <w:r>
        <w:tab/>
        <w:t>Disclosure of material personal interest</w:t>
      </w:r>
      <w:bookmarkEnd w:id="661"/>
      <w:bookmarkEnd w:id="662"/>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663" w:name="_Toc451509440"/>
      <w:bookmarkStart w:id="664" w:name="_Toc455139528"/>
      <w:r>
        <w:rPr>
          <w:rStyle w:val="CharSectno"/>
        </w:rPr>
        <w:t>81</w:t>
      </w:r>
      <w:r>
        <w:t>.</w:t>
      </w:r>
      <w:r>
        <w:tab/>
        <w:t>Voting by interested member</w:t>
      </w:r>
      <w:bookmarkEnd w:id="663"/>
      <w:bookmarkEnd w:id="664"/>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665" w:name="_Toc451509441"/>
      <w:bookmarkStart w:id="666" w:name="_Toc455139529"/>
      <w:r>
        <w:rPr>
          <w:rStyle w:val="CharSectno"/>
        </w:rPr>
        <w:t>82</w:t>
      </w:r>
      <w:r>
        <w:t>.</w:t>
      </w:r>
      <w:r>
        <w:tab/>
        <w:t>Section 81 may be declared inapplicable</w:t>
      </w:r>
      <w:bookmarkEnd w:id="665"/>
      <w:bookmarkEnd w:id="666"/>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667" w:name="_Toc451509442"/>
      <w:bookmarkStart w:id="668" w:name="_Toc455139530"/>
      <w:r>
        <w:rPr>
          <w:rStyle w:val="CharSectno"/>
        </w:rPr>
        <w:t>83</w:t>
      </w:r>
      <w:r>
        <w:t>.</w:t>
      </w:r>
      <w:r>
        <w:tab/>
        <w:t>Quorum where section 81 applies</w:t>
      </w:r>
      <w:bookmarkEnd w:id="667"/>
      <w:bookmarkEnd w:id="668"/>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669" w:name="_Toc451509443"/>
      <w:bookmarkStart w:id="670" w:name="_Toc455139531"/>
      <w:r>
        <w:rPr>
          <w:rStyle w:val="CharSectno"/>
        </w:rPr>
        <w:t>84</w:t>
      </w:r>
      <w:r>
        <w:t>.</w:t>
      </w:r>
      <w:r>
        <w:tab/>
        <w:t>Minister may declare sections 81 and 83 inapplicable</w:t>
      </w:r>
      <w:bookmarkEnd w:id="669"/>
      <w:bookmarkEnd w:id="670"/>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671" w:name="_Toc440898963"/>
      <w:bookmarkStart w:id="672" w:name="_Toc440899343"/>
      <w:bookmarkStart w:id="673" w:name="_Toc441071172"/>
      <w:bookmarkStart w:id="674" w:name="_Toc441139912"/>
      <w:bookmarkStart w:id="675" w:name="_Toc441148438"/>
      <w:bookmarkStart w:id="676" w:name="_Toc441224872"/>
      <w:bookmarkStart w:id="677" w:name="_Toc441244680"/>
      <w:bookmarkStart w:id="678" w:name="_Toc441676052"/>
      <w:bookmarkStart w:id="679" w:name="_Toc441756031"/>
      <w:bookmarkStart w:id="680" w:name="_Toc442102115"/>
      <w:bookmarkStart w:id="681" w:name="_Toc442102495"/>
      <w:bookmarkStart w:id="682" w:name="_Toc442105756"/>
      <w:bookmarkStart w:id="683" w:name="_Toc443057867"/>
      <w:bookmarkStart w:id="684" w:name="_Toc443058248"/>
      <w:bookmarkStart w:id="685" w:name="_Toc443058630"/>
      <w:bookmarkStart w:id="686" w:name="_Toc443298978"/>
      <w:bookmarkStart w:id="687" w:name="_Toc443658396"/>
      <w:bookmarkStart w:id="688" w:name="_Toc443658779"/>
      <w:bookmarkStart w:id="689" w:name="_Toc443662356"/>
      <w:bookmarkStart w:id="690" w:name="_Toc450211172"/>
      <w:bookmarkStart w:id="691" w:name="_Toc451509444"/>
      <w:bookmarkStart w:id="692" w:name="_Toc455139532"/>
      <w:r>
        <w:t>Subdivision 3 — Meetings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451509445"/>
      <w:bookmarkStart w:id="694" w:name="_Toc455139533"/>
      <w:r>
        <w:rPr>
          <w:rStyle w:val="CharSectno"/>
        </w:rPr>
        <w:t>85</w:t>
      </w:r>
      <w:r>
        <w:t>.</w:t>
      </w:r>
      <w:r>
        <w:tab/>
        <w:t>Holding meetings</w:t>
      </w:r>
      <w:bookmarkEnd w:id="693"/>
      <w:bookmarkEnd w:id="694"/>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695" w:name="_Toc451509446"/>
      <w:bookmarkStart w:id="696" w:name="_Toc455139534"/>
      <w:r>
        <w:rPr>
          <w:rStyle w:val="CharSectno"/>
        </w:rPr>
        <w:t>86</w:t>
      </w:r>
      <w:r>
        <w:t>.</w:t>
      </w:r>
      <w:r>
        <w:tab/>
        <w:t>Quorum</w:t>
      </w:r>
      <w:bookmarkEnd w:id="695"/>
      <w:bookmarkEnd w:id="696"/>
    </w:p>
    <w:p>
      <w:pPr>
        <w:pStyle w:val="Subsection"/>
      </w:pPr>
      <w:r>
        <w:tab/>
      </w:r>
      <w:r>
        <w:tab/>
        <w:t>A number of members of a board equal to at least half the number of members in office constitutes a quorum of the board.</w:t>
      </w:r>
    </w:p>
    <w:p>
      <w:pPr>
        <w:pStyle w:val="Heading5"/>
      </w:pPr>
      <w:bookmarkStart w:id="697" w:name="_Toc451509447"/>
      <w:bookmarkStart w:id="698" w:name="_Toc455139535"/>
      <w:r>
        <w:rPr>
          <w:rStyle w:val="CharSectno"/>
        </w:rPr>
        <w:t>87</w:t>
      </w:r>
      <w:r>
        <w:t>.</w:t>
      </w:r>
      <w:r>
        <w:tab/>
        <w:t>Procedure at meetings</w:t>
      </w:r>
      <w:bookmarkEnd w:id="697"/>
      <w:bookmarkEnd w:id="698"/>
    </w:p>
    <w:p>
      <w:pPr>
        <w:pStyle w:val="Subsection"/>
      </w:pPr>
      <w:r>
        <w:tab/>
      </w:r>
      <w:r>
        <w:tab/>
        <w:t>A board must determine its own meeting procedures to the extent that they are not fixed by this Act.</w:t>
      </w:r>
    </w:p>
    <w:p>
      <w:pPr>
        <w:pStyle w:val="Heading5"/>
      </w:pPr>
      <w:bookmarkStart w:id="699" w:name="_Toc451509448"/>
      <w:bookmarkStart w:id="700" w:name="_Toc455139536"/>
      <w:r>
        <w:rPr>
          <w:rStyle w:val="CharSectno"/>
        </w:rPr>
        <w:t>88</w:t>
      </w:r>
      <w:r>
        <w:t>.</w:t>
      </w:r>
      <w:r>
        <w:tab/>
        <w:t>Voting</w:t>
      </w:r>
      <w:bookmarkEnd w:id="699"/>
      <w:bookmarkEnd w:id="70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701" w:name="_Toc451509449"/>
      <w:bookmarkStart w:id="702" w:name="_Toc455139537"/>
      <w:r>
        <w:rPr>
          <w:rStyle w:val="CharSectno"/>
        </w:rPr>
        <w:t>89</w:t>
      </w:r>
      <w:r>
        <w:t>.</w:t>
      </w:r>
      <w:r>
        <w:tab/>
        <w:t>Holding meetings remotely</w:t>
      </w:r>
      <w:bookmarkEnd w:id="701"/>
      <w:bookmarkEnd w:id="702"/>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703" w:name="_Toc451509450"/>
      <w:bookmarkStart w:id="704" w:name="_Toc455139538"/>
      <w:r>
        <w:rPr>
          <w:rStyle w:val="CharSectno"/>
        </w:rPr>
        <w:t>90</w:t>
      </w:r>
      <w:r>
        <w:t>.</w:t>
      </w:r>
      <w:r>
        <w:tab/>
        <w:t>Resolution without meeting</w:t>
      </w:r>
      <w:bookmarkEnd w:id="703"/>
      <w:bookmarkEnd w:id="704"/>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705" w:name="_Toc451509451"/>
      <w:bookmarkStart w:id="706" w:name="_Toc455139539"/>
      <w:r>
        <w:rPr>
          <w:rStyle w:val="CharSectno"/>
        </w:rPr>
        <w:t>91</w:t>
      </w:r>
      <w:r>
        <w:t>.</w:t>
      </w:r>
      <w:r>
        <w:tab/>
        <w:t>Minutes</w:t>
      </w:r>
      <w:bookmarkEnd w:id="705"/>
      <w:bookmarkEnd w:id="706"/>
    </w:p>
    <w:p>
      <w:pPr>
        <w:pStyle w:val="Subsection"/>
      </w:pPr>
      <w:r>
        <w:tab/>
      </w:r>
      <w:r>
        <w:tab/>
        <w:t>A board must cause accurate minutes to be kept of the proceedings at each of its meetings.</w:t>
      </w:r>
    </w:p>
    <w:p>
      <w:pPr>
        <w:pStyle w:val="Heading4"/>
      </w:pPr>
      <w:bookmarkStart w:id="707" w:name="_Toc440898971"/>
      <w:bookmarkStart w:id="708" w:name="_Toc440899351"/>
      <w:bookmarkStart w:id="709" w:name="_Toc441071180"/>
      <w:bookmarkStart w:id="710" w:name="_Toc441139920"/>
      <w:bookmarkStart w:id="711" w:name="_Toc441148446"/>
      <w:bookmarkStart w:id="712" w:name="_Toc441224880"/>
      <w:bookmarkStart w:id="713" w:name="_Toc441244688"/>
      <w:bookmarkStart w:id="714" w:name="_Toc441676060"/>
      <w:bookmarkStart w:id="715" w:name="_Toc441756039"/>
      <w:bookmarkStart w:id="716" w:name="_Toc442102123"/>
      <w:bookmarkStart w:id="717" w:name="_Toc442102503"/>
      <w:bookmarkStart w:id="718" w:name="_Toc442105764"/>
      <w:bookmarkStart w:id="719" w:name="_Toc443057875"/>
      <w:bookmarkStart w:id="720" w:name="_Toc443058256"/>
      <w:bookmarkStart w:id="721" w:name="_Toc443058638"/>
      <w:bookmarkStart w:id="722" w:name="_Toc443298986"/>
      <w:bookmarkStart w:id="723" w:name="_Toc443658404"/>
      <w:bookmarkStart w:id="724" w:name="_Toc443658787"/>
      <w:bookmarkStart w:id="725" w:name="_Toc443662364"/>
      <w:bookmarkStart w:id="726" w:name="_Toc450211180"/>
      <w:bookmarkStart w:id="727" w:name="_Toc451509452"/>
      <w:bookmarkStart w:id="728" w:name="_Toc455139540"/>
      <w:r>
        <w:t>Subdivision 4 — Committees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51509453"/>
      <w:bookmarkStart w:id="730" w:name="_Toc455139541"/>
      <w:r>
        <w:rPr>
          <w:rStyle w:val="CharSectno"/>
        </w:rPr>
        <w:t>92</w:t>
      </w:r>
      <w:r>
        <w:t>.</w:t>
      </w:r>
      <w:r>
        <w:tab/>
        <w:t>Committees</w:t>
      </w:r>
      <w:bookmarkEnd w:id="729"/>
      <w:bookmarkEnd w:id="730"/>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731" w:name="_Toc451509454"/>
      <w:bookmarkStart w:id="732" w:name="_Toc455139542"/>
      <w:r>
        <w:rPr>
          <w:rStyle w:val="CharSectno"/>
        </w:rPr>
        <w:t>93</w:t>
      </w:r>
      <w:r>
        <w:t>.</w:t>
      </w:r>
      <w:r>
        <w:tab/>
        <w:t>Remuneration and allowances</w:t>
      </w:r>
      <w:bookmarkEnd w:id="731"/>
      <w:bookmarkEnd w:id="732"/>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733" w:name="_Toc440898974"/>
      <w:bookmarkStart w:id="734" w:name="_Toc440899354"/>
      <w:bookmarkStart w:id="735" w:name="_Toc441071183"/>
      <w:bookmarkStart w:id="736" w:name="_Toc441139923"/>
      <w:bookmarkStart w:id="737" w:name="_Toc441148449"/>
      <w:bookmarkStart w:id="738" w:name="_Toc441224883"/>
      <w:bookmarkStart w:id="739" w:name="_Toc441244691"/>
      <w:bookmarkStart w:id="740" w:name="_Toc441676063"/>
      <w:bookmarkStart w:id="741" w:name="_Toc441756042"/>
      <w:bookmarkStart w:id="742" w:name="_Toc442102126"/>
      <w:bookmarkStart w:id="743" w:name="_Toc442102506"/>
      <w:bookmarkStart w:id="744" w:name="_Toc442105767"/>
      <w:bookmarkStart w:id="745" w:name="_Toc443057878"/>
      <w:bookmarkStart w:id="746" w:name="_Toc443058259"/>
      <w:bookmarkStart w:id="747" w:name="_Toc443058641"/>
      <w:bookmarkStart w:id="748" w:name="_Toc443298989"/>
      <w:bookmarkStart w:id="749" w:name="_Toc443658407"/>
      <w:bookmarkStart w:id="750" w:name="_Toc443658790"/>
      <w:bookmarkStart w:id="751" w:name="_Toc443662367"/>
      <w:bookmarkStart w:id="752" w:name="_Toc450211183"/>
      <w:bookmarkStart w:id="753" w:name="_Toc451509455"/>
      <w:bookmarkStart w:id="754" w:name="_Toc455139543"/>
      <w:r>
        <w:rPr>
          <w:rStyle w:val="CharDivNo"/>
        </w:rPr>
        <w:t>Division 3</w:t>
      </w:r>
      <w:r>
        <w:t> — </w:t>
      </w:r>
      <w:r>
        <w:rPr>
          <w:rStyle w:val="CharDivText"/>
        </w:rPr>
        <w:t>Appointment of advisers to board, administrators, dismissal of board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451509456"/>
      <w:bookmarkStart w:id="756" w:name="_Toc455139544"/>
      <w:r>
        <w:rPr>
          <w:rStyle w:val="CharSectno"/>
        </w:rPr>
        <w:t>94</w:t>
      </w:r>
      <w:r>
        <w:t>.</w:t>
      </w:r>
      <w:r>
        <w:tab/>
        <w:t>Terms used</w:t>
      </w:r>
      <w:bookmarkEnd w:id="755"/>
      <w:bookmarkEnd w:id="756"/>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757" w:name="_Toc451509457"/>
      <w:bookmarkStart w:id="758" w:name="_Toc455139545"/>
      <w:r>
        <w:rPr>
          <w:rStyle w:val="CharSectno"/>
        </w:rPr>
        <w:t>95</w:t>
      </w:r>
      <w:r>
        <w:t>.</w:t>
      </w:r>
      <w:r>
        <w:tab/>
        <w:t>Minister may appoint advisers to boards</w:t>
      </w:r>
      <w:bookmarkEnd w:id="757"/>
      <w:bookmarkEnd w:id="758"/>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759" w:name="_Toc451509458"/>
      <w:bookmarkStart w:id="760" w:name="_Toc455139546"/>
      <w:r>
        <w:rPr>
          <w:rStyle w:val="CharSectno"/>
        </w:rPr>
        <w:t>96</w:t>
      </w:r>
      <w:r>
        <w:t>.</w:t>
      </w:r>
      <w:r>
        <w:tab/>
        <w:t>Terms and conditions of appointment as adviser</w:t>
      </w:r>
      <w:bookmarkEnd w:id="759"/>
      <w:bookmarkEnd w:id="760"/>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761" w:name="_Toc451509459"/>
      <w:bookmarkStart w:id="762" w:name="_Toc455139547"/>
      <w:r>
        <w:rPr>
          <w:rStyle w:val="CharSectno"/>
        </w:rPr>
        <w:t>97</w:t>
      </w:r>
      <w:r>
        <w:t>.</w:t>
      </w:r>
      <w:r>
        <w:tab/>
        <w:t>Functions of advisers</w:t>
      </w:r>
      <w:bookmarkEnd w:id="761"/>
      <w:bookmarkEnd w:id="762"/>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763" w:name="_Toc451509460"/>
      <w:bookmarkStart w:id="764" w:name="_Toc455139548"/>
      <w:r>
        <w:rPr>
          <w:rStyle w:val="CharSectno"/>
        </w:rPr>
        <w:t>98</w:t>
      </w:r>
      <w:r>
        <w:t>.</w:t>
      </w:r>
      <w:r>
        <w:tab/>
        <w:t>Obligations of board in relation to advisers</w:t>
      </w:r>
      <w:bookmarkEnd w:id="763"/>
      <w:bookmarkEnd w:id="764"/>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765" w:name="_Toc451509461"/>
      <w:bookmarkStart w:id="766" w:name="_Toc455139549"/>
      <w:r>
        <w:rPr>
          <w:rStyle w:val="CharSectno"/>
        </w:rPr>
        <w:t>99</w:t>
      </w:r>
      <w:r>
        <w:t>.</w:t>
      </w:r>
      <w:r>
        <w:tab/>
        <w:t>Minister may appoint administrator for health service provider</w:t>
      </w:r>
      <w:bookmarkEnd w:id="765"/>
      <w:bookmarkEnd w:id="766"/>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767" w:name="_Toc451509462"/>
      <w:bookmarkStart w:id="768" w:name="_Toc455139550"/>
      <w:r>
        <w:rPr>
          <w:rStyle w:val="CharSectno"/>
        </w:rPr>
        <w:t>100</w:t>
      </w:r>
      <w:r>
        <w:t>.</w:t>
      </w:r>
      <w:r>
        <w:tab/>
        <w:t>Terms and conditions of appointment as administrator</w:t>
      </w:r>
      <w:bookmarkEnd w:id="767"/>
      <w:bookmarkEnd w:id="768"/>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769" w:name="_Toc451509463"/>
      <w:bookmarkStart w:id="770" w:name="_Toc455139551"/>
      <w:r>
        <w:rPr>
          <w:rStyle w:val="CharSectno"/>
        </w:rPr>
        <w:t>101</w:t>
      </w:r>
      <w:r>
        <w:t>.</w:t>
      </w:r>
      <w:r>
        <w:tab/>
        <w:t>Role of administrator</w:t>
      </w:r>
      <w:bookmarkEnd w:id="769"/>
      <w:bookmarkEnd w:id="770"/>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771" w:name="_Toc451509464"/>
      <w:bookmarkStart w:id="772" w:name="_Toc455139552"/>
      <w:r>
        <w:rPr>
          <w:rStyle w:val="CharSectno"/>
        </w:rPr>
        <w:t>102</w:t>
      </w:r>
      <w:r>
        <w:t>.</w:t>
      </w:r>
      <w:r>
        <w:tab/>
        <w:t>Minister may dismiss all members of board</w:t>
      </w:r>
      <w:bookmarkEnd w:id="771"/>
      <w:bookmarkEnd w:id="772"/>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773" w:name="_Toc440898984"/>
      <w:bookmarkStart w:id="774" w:name="_Toc440899364"/>
      <w:bookmarkStart w:id="775" w:name="_Toc441071193"/>
      <w:bookmarkStart w:id="776" w:name="_Toc441139933"/>
      <w:bookmarkStart w:id="777" w:name="_Toc441148459"/>
      <w:bookmarkStart w:id="778" w:name="_Toc441224893"/>
      <w:bookmarkStart w:id="779" w:name="_Toc441244701"/>
      <w:bookmarkStart w:id="780" w:name="_Toc441676073"/>
      <w:bookmarkStart w:id="781" w:name="_Toc441756052"/>
      <w:bookmarkStart w:id="782" w:name="_Toc442102136"/>
      <w:bookmarkStart w:id="783" w:name="_Toc442102516"/>
      <w:bookmarkStart w:id="784" w:name="_Toc442105777"/>
      <w:bookmarkStart w:id="785" w:name="_Toc443057888"/>
      <w:bookmarkStart w:id="786" w:name="_Toc443058269"/>
      <w:bookmarkStart w:id="787" w:name="_Toc443058651"/>
      <w:bookmarkStart w:id="788" w:name="_Toc443298999"/>
      <w:bookmarkStart w:id="789" w:name="_Toc443658417"/>
      <w:bookmarkStart w:id="790" w:name="_Toc443658800"/>
      <w:bookmarkStart w:id="791" w:name="_Toc443662377"/>
      <w:bookmarkStart w:id="792" w:name="_Toc450211193"/>
      <w:bookmarkStart w:id="793" w:name="_Toc451509465"/>
      <w:bookmarkStart w:id="794" w:name="_Toc455139553"/>
      <w:r>
        <w:rPr>
          <w:rStyle w:val="CharPartNo"/>
        </w:rPr>
        <w:t>Part 9</w:t>
      </w:r>
      <w:r>
        <w:t> — </w:t>
      </w:r>
      <w:r>
        <w:rPr>
          <w:rStyle w:val="CharPartText"/>
        </w:rPr>
        <w:t>Health service provider employment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440898985"/>
      <w:bookmarkStart w:id="796" w:name="_Toc440899365"/>
      <w:bookmarkStart w:id="797" w:name="_Toc441071194"/>
      <w:bookmarkStart w:id="798" w:name="_Toc441139934"/>
      <w:bookmarkStart w:id="799" w:name="_Toc441148460"/>
      <w:bookmarkStart w:id="800" w:name="_Toc441224894"/>
      <w:bookmarkStart w:id="801" w:name="_Toc441244702"/>
      <w:bookmarkStart w:id="802" w:name="_Toc441676074"/>
      <w:bookmarkStart w:id="803" w:name="_Toc441756053"/>
      <w:bookmarkStart w:id="804" w:name="_Toc442102137"/>
      <w:bookmarkStart w:id="805" w:name="_Toc442102517"/>
      <w:bookmarkStart w:id="806" w:name="_Toc442105778"/>
      <w:bookmarkStart w:id="807" w:name="_Toc443057889"/>
      <w:bookmarkStart w:id="808" w:name="_Toc443058270"/>
      <w:bookmarkStart w:id="809" w:name="_Toc443058652"/>
      <w:bookmarkStart w:id="810" w:name="_Toc443299000"/>
      <w:bookmarkStart w:id="811" w:name="_Toc443658418"/>
      <w:bookmarkStart w:id="812" w:name="_Toc443658801"/>
      <w:bookmarkStart w:id="813" w:name="_Toc443662378"/>
      <w:bookmarkStart w:id="814" w:name="_Toc450211194"/>
      <w:bookmarkStart w:id="815" w:name="_Toc451509466"/>
      <w:bookmarkStart w:id="816" w:name="_Toc455139554"/>
      <w:r>
        <w:rPr>
          <w:rStyle w:val="CharDivNo"/>
        </w:rPr>
        <w:t>Division 1</w:t>
      </w:r>
      <w:r>
        <w:t> — </w:t>
      </w:r>
      <w:r>
        <w:rPr>
          <w:rStyle w:val="CharDivText"/>
        </w:rPr>
        <w:t>Preliminary</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451509467"/>
      <w:bookmarkStart w:id="818" w:name="_Toc455139555"/>
      <w:r>
        <w:rPr>
          <w:rStyle w:val="CharSectno"/>
        </w:rPr>
        <w:t>103</w:t>
      </w:r>
      <w:r>
        <w:t>.</w:t>
      </w:r>
      <w:r>
        <w:tab/>
        <w:t>Term used: employing authority</w:t>
      </w:r>
      <w:bookmarkEnd w:id="817"/>
      <w:bookmarkEnd w:id="818"/>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819" w:name="_Toc451509468"/>
      <w:bookmarkStart w:id="820" w:name="_Toc455139556"/>
      <w:r>
        <w:rPr>
          <w:rStyle w:val="CharSectno"/>
        </w:rPr>
        <w:t>104</w:t>
      </w:r>
      <w:r>
        <w:t>.</w:t>
      </w:r>
      <w:r>
        <w:tab/>
        <w:t>Application of PSM Act</w:t>
      </w:r>
      <w:bookmarkEnd w:id="819"/>
      <w:bookmarkEnd w:id="820"/>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821" w:name="_Toc440898988"/>
      <w:bookmarkStart w:id="822" w:name="_Toc440899368"/>
      <w:bookmarkStart w:id="823" w:name="_Toc441071197"/>
      <w:bookmarkStart w:id="824" w:name="_Toc441139937"/>
      <w:bookmarkStart w:id="825" w:name="_Toc441148463"/>
      <w:bookmarkStart w:id="826" w:name="_Toc441224897"/>
      <w:bookmarkStart w:id="827" w:name="_Toc441244705"/>
      <w:bookmarkStart w:id="828" w:name="_Toc441676077"/>
      <w:bookmarkStart w:id="829" w:name="_Toc441756056"/>
      <w:bookmarkStart w:id="830" w:name="_Toc442102140"/>
      <w:bookmarkStart w:id="831" w:name="_Toc442102520"/>
      <w:bookmarkStart w:id="832" w:name="_Toc442105781"/>
      <w:bookmarkStart w:id="833" w:name="_Toc443057892"/>
      <w:bookmarkStart w:id="834" w:name="_Toc443058273"/>
      <w:bookmarkStart w:id="835" w:name="_Toc443058655"/>
      <w:bookmarkStart w:id="836" w:name="_Toc443299003"/>
      <w:bookmarkStart w:id="837" w:name="_Toc443658421"/>
      <w:bookmarkStart w:id="838" w:name="_Toc443658804"/>
      <w:bookmarkStart w:id="839" w:name="_Toc443662381"/>
      <w:bookmarkStart w:id="840" w:name="_Toc450211197"/>
      <w:bookmarkStart w:id="841" w:name="_Toc451509469"/>
      <w:bookmarkStart w:id="842" w:name="_Toc455139557"/>
      <w:r>
        <w:rPr>
          <w:rStyle w:val="CharDivNo"/>
        </w:rPr>
        <w:t>Division 2</w:t>
      </w:r>
      <w:r>
        <w:t> — </w:t>
      </w:r>
      <w:r>
        <w:rPr>
          <w:rStyle w:val="CharDivText"/>
        </w:rPr>
        <w:t>Health Executive Service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4"/>
      </w:pPr>
      <w:bookmarkStart w:id="843" w:name="_Toc440898989"/>
      <w:bookmarkStart w:id="844" w:name="_Toc440899369"/>
      <w:bookmarkStart w:id="845" w:name="_Toc441071198"/>
      <w:bookmarkStart w:id="846" w:name="_Toc441139938"/>
      <w:bookmarkStart w:id="847" w:name="_Toc441148464"/>
      <w:bookmarkStart w:id="848" w:name="_Toc441224898"/>
      <w:bookmarkStart w:id="849" w:name="_Toc441244706"/>
      <w:bookmarkStart w:id="850" w:name="_Toc441676078"/>
      <w:bookmarkStart w:id="851" w:name="_Toc441756057"/>
      <w:bookmarkStart w:id="852" w:name="_Toc442102141"/>
      <w:bookmarkStart w:id="853" w:name="_Toc442102521"/>
      <w:bookmarkStart w:id="854" w:name="_Toc442105782"/>
      <w:bookmarkStart w:id="855" w:name="_Toc443057893"/>
      <w:bookmarkStart w:id="856" w:name="_Toc443058274"/>
      <w:bookmarkStart w:id="857" w:name="_Toc443058656"/>
      <w:bookmarkStart w:id="858" w:name="_Toc443299004"/>
      <w:bookmarkStart w:id="859" w:name="_Toc443658422"/>
      <w:bookmarkStart w:id="860" w:name="_Toc443658805"/>
      <w:bookmarkStart w:id="861" w:name="_Toc443662382"/>
      <w:bookmarkStart w:id="862" w:name="_Toc450211198"/>
      <w:bookmarkStart w:id="863" w:name="_Toc451509470"/>
      <w:bookmarkStart w:id="864" w:name="_Toc455139558"/>
      <w:r>
        <w:t>Subdivision 1 — Composition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451509471"/>
      <w:bookmarkStart w:id="866" w:name="_Toc455139559"/>
      <w:r>
        <w:rPr>
          <w:rStyle w:val="CharSectno"/>
        </w:rPr>
        <w:t>105</w:t>
      </w:r>
      <w:r>
        <w:t>.</w:t>
      </w:r>
      <w:r>
        <w:tab/>
        <w:t>Composition of Health Executive Service</w:t>
      </w:r>
      <w:bookmarkEnd w:id="865"/>
      <w:bookmarkEnd w:id="866"/>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867" w:name="_Toc440898991"/>
      <w:bookmarkStart w:id="868" w:name="_Toc440899371"/>
      <w:bookmarkStart w:id="869" w:name="_Toc441071200"/>
      <w:bookmarkStart w:id="870" w:name="_Toc441139940"/>
      <w:bookmarkStart w:id="871" w:name="_Toc441148466"/>
      <w:bookmarkStart w:id="872" w:name="_Toc441224900"/>
      <w:bookmarkStart w:id="873" w:name="_Toc441244708"/>
      <w:bookmarkStart w:id="874" w:name="_Toc441676080"/>
      <w:bookmarkStart w:id="875" w:name="_Toc441756059"/>
      <w:bookmarkStart w:id="876" w:name="_Toc442102143"/>
      <w:bookmarkStart w:id="877" w:name="_Toc442102523"/>
      <w:bookmarkStart w:id="878" w:name="_Toc442105784"/>
      <w:bookmarkStart w:id="879" w:name="_Toc443057895"/>
      <w:bookmarkStart w:id="880" w:name="_Toc443058276"/>
      <w:bookmarkStart w:id="881" w:name="_Toc443058658"/>
      <w:bookmarkStart w:id="882" w:name="_Toc443299006"/>
      <w:bookmarkStart w:id="883" w:name="_Toc443658424"/>
      <w:bookmarkStart w:id="884" w:name="_Toc443658807"/>
      <w:bookmarkStart w:id="885" w:name="_Toc443662384"/>
      <w:bookmarkStart w:id="886" w:name="_Toc450211200"/>
      <w:bookmarkStart w:id="887" w:name="_Toc451509472"/>
      <w:bookmarkStart w:id="888" w:name="_Toc455139560"/>
      <w:r>
        <w:t>Subdivision 2 — Chief executives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51509473"/>
      <w:bookmarkStart w:id="890" w:name="_Toc455139561"/>
      <w:r>
        <w:rPr>
          <w:rStyle w:val="CharSectno"/>
        </w:rPr>
        <w:t>106</w:t>
      </w:r>
      <w:r>
        <w:t>.</w:t>
      </w:r>
      <w:r>
        <w:tab/>
        <w:t>Chief executive</w:t>
      </w:r>
      <w:bookmarkEnd w:id="889"/>
      <w:bookmarkEnd w:id="890"/>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891" w:name="_Toc451509474"/>
      <w:bookmarkStart w:id="892" w:name="_Toc455139562"/>
      <w:r>
        <w:rPr>
          <w:rStyle w:val="CharSectno"/>
        </w:rPr>
        <w:t>107</w:t>
      </w:r>
      <w:r>
        <w:t>.</w:t>
      </w:r>
      <w:r>
        <w:tab/>
        <w:t>Functions and powers of chief executive</w:t>
      </w:r>
      <w:bookmarkEnd w:id="891"/>
      <w:bookmarkEnd w:id="892"/>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893" w:name="_Toc451509475"/>
      <w:bookmarkStart w:id="894" w:name="_Toc455139563"/>
      <w:r>
        <w:rPr>
          <w:rStyle w:val="CharSectno"/>
        </w:rPr>
        <w:t>108</w:t>
      </w:r>
      <w:r>
        <w:t>.</w:t>
      </w:r>
      <w:r>
        <w:tab/>
        <w:t>Appointment of chief executive</w:t>
      </w:r>
      <w:bookmarkEnd w:id="893"/>
      <w:bookmarkEnd w:id="894"/>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895" w:name="_Toc451509476"/>
      <w:bookmarkStart w:id="896" w:name="_Toc455139564"/>
      <w:r>
        <w:rPr>
          <w:rStyle w:val="CharSectno"/>
        </w:rPr>
        <w:t>109</w:t>
      </w:r>
      <w:r>
        <w:t>.</w:t>
      </w:r>
      <w:r>
        <w:tab/>
        <w:t>Procedure for appointment of chief executive</w:t>
      </w:r>
      <w:bookmarkEnd w:id="895"/>
      <w:bookmarkEnd w:id="896"/>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897" w:name="_Toc451509477"/>
      <w:bookmarkStart w:id="898" w:name="_Toc455139565"/>
      <w:r>
        <w:rPr>
          <w:rStyle w:val="CharSectno"/>
        </w:rPr>
        <w:t>110</w:t>
      </w:r>
      <w:r>
        <w:t>.</w:t>
      </w:r>
      <w:r>
        <w:tab/>
        <w:t>Remuneration and leave entitlements</w:t>
      </w:r>
      <w:bookmarkEnd w:id="897"/>
      <w:bookmarkEnd w:id="898"/>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899" w:name="_Toc451509478"/>
      <w:bookmarkStart w:id="900" w:name="_Toc455139566"/>
      <w:r>
        <w:rPr>
          <w:rStyle w:val="CharSectno"/>
        </w:rPr>
        <w:t>111</w:t>
      </w:r>
      <w:r>
        <w:t>.</w:t>
      </w:r>
      <w:r>
        <w:tab/>
        <w:t>Contract of employment</w:t>
      </w:r>
      <w:bookmarkEnd w:id="899"/>
      <w:bookmarkEnd w:id="900"/>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901" w:name="_Toc451509479"/>
      <w:bookmarkStart w:id="902" w:name="_Toc455139567"/>
      <w:r>
        <w:rPr>
          <w:rStyle w:val="CharSectno"/>
        </w:rPr>
        <w:t>112</w:t>
      </w:r>
      <w:r>
        <w:t>.</w:t>
      </w:r>
      <w:r>
        <w:tab/>
        <w:t>Appointment of health service provider employee or public service officer</w:t>
      </w:r>
      <w:bookmarkEnd w:id="901"/>
      <w:bookmarkEnd w:id="902"/>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903" w:name="_Toc451509480"/>
      <w:bookmarkStart w:id="904" w:name="_Toc455139568"/>
      <w:r>
        <w:rPr>
          <w:rStyle w:val="CharSectno"/>
        </w:rPr>
        <w:t>113</w:t>
      </w:r>
      <w:r>
        <w:t>.</w:t>
      </w:r>
      <w:r>
        <w:tab/>
        <w:t>Reappointment of chief executive</w:t>
      </w:r>
      <w:bookmarkEnd w:id="903"/>
      <w:bookmarkEnd w:id="904"/>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905" w:name="_Toc451509481"/>
      <w:bookmarkStart w:id="906" w:name="_Toc455139569"/>
      <w:r>
        <w:rPr>
          <w:rStyle w:val="CharSectno"/>
        </w:rPr>
        <w:t>114</w:t>
      </w:r>
      <w:r>
        <w:t>.</w:t>
      </w:r>
      <w:r>
        <w:tab/>
        <w:t>Performance criteria for chief executive and review of performance</w:t>
      </w:r>
      <w:bookmarkEnd w:id="905"/>
      <w:bookmarkEnd w:id="906"/>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907" w:name="_Toc451509482"/>
      <w:bookmarkStart w:id="908" w:name="_Toc455139570"/>
      <w:r>
        <w:rPr>
          <w:rStyle w:val="CharSectno"/>
        </w:rPr>
        <w:t>115</w:t>
      </w:r>
      <w:r>
        <w:t>.</w:t>
      </w:r>
      <w:r>
        <w:tab/>
        <w:t>Removal from office</w:t>
      </w:r>
      <w:bookmarkEnd w:id="907"/>
      <w:bookmarkEnd w:id="90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909" w:name="_Toc451509483"/>
      <w:bookmarkStart w:id="910" w:name="_Toc455139571"/>
      <w:r>
        <w:rPr>
          <w:rStyle w:val="CharSectno"/>
        </w:rPr>
        <w:t>116</w:t>
      </w:r>
      <w:r>
        <w:t>.</w:t>
      </w:r>
      <w:r>
        <w:tab/>
        <w:t>Transfer from office</w:t>
      </w:r>
      <w:bookmarkEnd w:id="909"/>
      <w:bookmarkEnd w:id="910"/>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911" w:name="_Toc451509484"/>
      <w:bookmarkStart w:id="912" w:name="_Toc455139572"/>
      <w:r>
        <w:rPr>
          <w:rStyle w:val="CharSectno"/>
        </w:rPr>
        <w:t>117</w:t>
      </w:r>
      <w:r>
        <w:t>.</w:t>
      </w:r>
      <w:r>
        <w:tab/>
        <w:t>Acting chief executive</w:t>
      </w:r>
      <w:bookmarkEnd w:id="911"/>
      <w:bookmarkEnd w:id="912"/>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913" w:name="_Toc451509485"/>
      <w:bookmarkStart w:id="914" w:name="_Toc455139573"/>
      <w:r>
        <w:rPr>
          <w:rStyle w:val="CharSectno"/>
        </w:rPr>
        <w:t>118</w:t>
      </w:r>
      <w:r>
        <w:t>.</w:t>
      </w:r>
      <w:r>
        <w:tab/>
        <w:t>Employment of chief executive cannot be litigated and is not an industrial matter</w:t>
      </w:r>
      <w:bookmarkEnd w:id="913"/>
      <w:bookmarkEnd w:id="914"/>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915" w:name="_Toc451509486"/>
      <w:bookmarkStart w:id="916" w:name="_Toc455139574"/>
      <w:r>
        <w:rPr>
          <w:rStyle w:val="CharSectno"/>
        </w:rPr>
        <w:t>119</w:t>
      </w:r>
      <w:r>
        <w:t>.</w:t>
      </w:r>
      <w:r>
        <w:tab/>
        <w:t>Delegation</w:t>
      </w:r>
      <w:bookmarkEnd w:id="915"/>
      <w:bookmarkEnd w:id="916"/>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917" w:name="_Toc451509487"/>
      <w:bookmarkStart w:id="918" w:name="_Toc455139575"/>
      <w:r>
        <w:rPr>
          <w:rStyle w:val="CharSectno"/>
        </w:rPr>
        <w:t>120</w:t>
      </w:r>
      <w:r>
        <w:t>.</w:t>
      </w:r>
      <w:r>
        <w:tab/>
        <w:t>Modification of PSM Act delegation provision</w:t>
      </w:r>
      <w:bookmarkEnd w:id="917"/>
      <w:bookmarkEnd w:id="918"/>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919" w:name="_Toc440899007"/>
      <w:bookmarkStart w:id="920" w:name="_Toc440899387"/>
      <w:bookmarkStart w:id="921" w:name="_Toc441071216"/>
      <w:bookmarkStart w:id="922" w:name="_Toc441139956"/>
      <w:bookmarkStart w:id="923" w:name="_Toc441148482"/>
      <w:bookmarkStart w:id="924" w:name="_Toc441224916"/>
      <w:bookmarkStart w:id="925" w:name="_Toc441244724"/>
      <w:bookmarkStart w:id="926" w:name="_Toc441676096"/>
      <w:bookmarkStart w:id="927" w:name="_Toc441756075"/>
      <w:bookmarkStart w:id="928" w:name="_Toc442102159"/>
      <w:bookmarkStart w:id="929" w:name="_Toc442102539"/>
      <w:bookmarkStart w:id="930" w:name="_Toc442105800"/>
      <w:bookmarkStart w:id="931" w:name="_Toc443057911"/>
      <w:bookmarkStart w:id="932" w:name="_Toc443058292"/>
      <w:bookmarkStart w:id="933" w:name="_Toc443058674"/>
      <w:bookmarkStart w:id="934" w:name="_Toc443299022"/>
      <w:bookmarkStart w:id="935" w:name="_Toc443658440"/>
      <w:bookmarkStart w:id="936" w:name="_Toc443658823"/>
      <w:bookmarkStart w:id="937" w:name="_Toc443662400"/>
      <w:bookmarkStart w:id="938" w:name="_Toc450211216"/>
      <w:bookmarkStart w:id="939" w:name="_Toc451509488"/>
      <w:bookmarkStart w:id="940" w:name="_Toc455139576"/>
      <w:r>
        <w:t>Subdivision 3 — Health executives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451509489"/>
      <w:bookmarkStart w:id="942" w:name="_Toc455139577"/>
      <w:r>
        <w:rPr>
          <w:rStyle w:val="CharSectno"/>
        </w:rPr>
        <w:t>121</w:t>
      </w:r>
      <w:r>
        <w:t>.</w:t>
      </w:r>
      <w:r>
        <w:tab/>
        <w:t>Appointment of health executives</w:t>
      </w:r>
      <w:bookmarkEnd w:id="941"/>
      <w:bookmarkEnd w:id="942"/>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943" w:name="_Toc451509490"/>
      <w:bookmarkStart w:id="944" w:name="_Toc455139578"/>
      <w:r>
        <w:rPr>
          <w:rStyle w:val="CharSectno"/>
        </w:rPr>
        <w:t>122</w:t>
      </w:r>
      <w:r>
        <w:t>.</w:t>
      </w:r>
      <w:r>
        <w:tab/>
        <w:t>Reappointment of health executive</w:t>
      </w:r>
      <w:bookmarkEnd w:id="943"/>
      <w:bookmarkEnd w:id="944"/>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945" w:name="_Toc451509491"/>
      <w:bookmarkStart w:id="946" w:name="_Toc455139579"/>
      <w:r>
        <w:rPr>
          <w:rStyle w:val="CharSectno"/>
        </w:rPr>
        <w:t>123</w:t>
      </w:r>
      <w:r>
        <w:t>.</w:t>
      </w:r>
      <w:r>
        <w:tab/>
        <w:t>Transfer of health executives</w:t>
      </w:r>
      <w:bookmarkEnd w:id="945"/>
      <w:bookmarkEnd w:id="946"/>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947" w:name="_Toc451509492"/>
      <w:bookmarkStart w:id="948" w:name="_Toc455139580"/>
      <w:r>
        <w:rPr>
          <w:rStyle w:val="CharSectno"/>
        </w:rPr>
        <w:t>124</w:t>
      </w:r>
      <w:r>
        <w:t>.</w:t>
      </w:r>
      <w:r>
        <w:tab/>
        <w:t>Performance assessment</w:t>
      </w:r>
      <w:bookmarkEnd w:id="947"/>
      <w:bookmarkEnd w:id="948"/>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949" w:name="_Toc451509493"/>
      <w:bookmarkStart w:id="950" w:name="_Toc455139581"/>
      <w:r>
        <w:rPr>
          <w:rStyle w:val="CharSectno"/>
        </w:rPr>
        <w:t>125</w:t>
      </w:r>
      <w:r>
        <w:t>.</w:t>
      </w:r>
      <w:r>
        <w:tab/>
        <w:t>Termination of contract of employment by employing authority</w:t>
      </w:r>
      <w:bookmarkEnd w:id="949"/>
      <w:bookmarkEnd w:id="950"/>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951" w:name="_Toc440899013"/>
      <w:bookmarkStart w:id="952" w:name="_Toc440899393"/>
      <w:bookmarkStart w:id="953" w:name="_Toc441071222"/>
      <w:bookmarkStart w:id="954" w:name="_Toc441139962"/>
      <w:bookmarkStart w:id="955" w:name="_Toc441148488"/>
      <w:bookmarkStart w:id="956" w:name="_Toc441224922"/>
      <w:bookmarkStart w:id="957" w:name="_Toc441244730"/>
      <w:bookmarkStart w:id="958" w:name="_Toc441676102"/>
      <w:bookmarkStart w:id="959" w:name="_Toc441756081"/>
      <w:bookmarkStart w:id="960" w:name="_Toc442102165"/>
      <w:bookmarkStart w:id="961" w:name="_Toc442102545"/>
      <w:bookmarkStart w:id="962" w:name="_Toc442105806"/>
      <w:bookmarkStart w:id="963" w:name="_Toc443057917"/>
      <w:bookmarkStart w:id="964" w:name="_Toc443058298"/>
      <w:bookmarkStart w:id="965" w:name="_Toc443058680"/>
      <w:bookmarkStart w:id="966" w:name="_Toc443299028"/>
      <w:bookmarkStart w:id="967" w:name="_Toc443658446"/>
      <w:bookmarkStart w:id="968" w:name="_Toc443658829"/>
      <w:bookmarkStart w:id="969" w:name="_Toc443662406"/>
      <w:bookmarkStart w:id="970" w:name="_Toc450211222"/>
      <w:bookmarkStart w:id="971" w:name="_Toc451509494"/>
      <w:bookmarkStart w:id="972" w:name="_Toc455139582"/>
      <w:r>
        <w:t>Subdivision 4 — General provisions about chief executives and health executives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451509495"/>
      <w:bookmarkStart w:id="974" w:name="_Toc455139583"/>
      <w:r>
        <w:rPr>
          <w:rStyle w:val="CharSectno"/>
        </w:rPr>
        <w:t>126</w:t>
      </w:r>
      <w:r>
        <w:t>.</w:t>
      </w:r>
      <w:r>
        <w:tab/>
        <w:t>Terms used</w:t>
      </w:r>
      <w:bookmarkEnd w:id="973"/>
      <w:bookmarkEnd w:id="974"/>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975" w:name="_Toc451509496"/>
      <w:bookmarkStart w:id="976" w:name="_Toc455139584"/>
      <w:r>
        <w:rPr>
          <w:rStyle w:val="CharSectno"/>
        </w:rPr>
        <w:t>127</w:t>
      </w:r>
      <w:r>
        <w:t>.</w:t>
      </w:r>
      <w:r>
        <w:tab/>
        <w:t>Conditions of employment</w:t>
      </w:r>
      <w:bookmarkEnd w:id="975"/>
      <w:bookmarkEnd w:id="976"/>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977" w:name="_Toc451509497"/>
      <w:bookmarkStart w:id="978" w:name="_Toc455139585"/>
      <w:r>
        <w:rPr>
          <w:rStyle w:val="CharSectno"/>
        </w:rPr>
        <w:t>128</w:t>
      </w:r>
      <w:r>
        <w:t>.</w:t>
      </w:r>
      <w:r>
        <w:tab/>
        <w:t>Employment of chief executives and health executives governed by contract of employment</w:t>
      </w:r>
      <w:bookmarkEnd w:id="977"/>
      <w:bookmarkEnd w:id="978"/>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979" w:name="_Toc451509498"/>
      <w:bookmarkStart w:id="980" w:name="_Toc455139586"/>
      <w:r>
        <w:rPr>
          <w:rStyle w:val="CharSectno"/>
        </w:rPr>
        <w:t>129</w:t>
      </w:r>
      <w:r>
        <w:t>.</w:t>
      </w:r>
      <w:r>
        <w:tab/>
        <w:t>Content of contract of employment</w:t>
      </w:r>
      <w:bookmarkEnd w:id="979"/>
      <w:bookmarkEnd w:id="980"/>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981" w:name="_Toc451509499"/>
      <w:bookmarkStart w:id="982" w:name="_Toc455139587"/>
      <w:r>
        <w:rPr>
          <w:rStyle w:val="CharSectno"/>
        </w:rPr>
        <w:t>130</w:t>
      </w:r>
      <w:r>
        <w:t>.</w:t>
      </w:r>
      <w:r>
        <w:tab/>
        <w:t>Termination of contract of employment by executive</w:t>
      </w:r>
      <w:bookmarkEnd w:id="981"/>
      <w:bookmarkEnd w:id="982"/>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983" w:name="_Toc451509500"/>
      <w:bookmarkStart w:id="984" w:name="_Toc455139588"/>
      <w:r>
        <w:rPr>
          <w:rStyle w:val="CharSectno"/>
        </w:rPr>
        <w:t>131</w:t>
      </w:r>
      <w:r>
        <w:t>.</w:t>
      </w:r>
      <w:r>
        <w:tab/>
        <w:t>Notification or payment in lieu if executive is not reappointed</w:t>
      </w:r>
      <w:bookmarkEnd w:id="983"/>
      <w:bookmarkEnd w:id="984"/>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985" w:name="_Toc451509501"/>
      <w:bookmarkStart w:id="986" w:name="_Toc455139589"/>
      <w:r>
        <w:rPr>
          <w:rStyle w:val="CharSectno"/>
        </w:rPr>
        <w:t>132</w:t>
      </w:r>
      <w:r>
        <w:t>.</w:t>
      </w:r>
      <w:r>
        <w:tab/>
        <w:t>Right of return for certain executives</w:t>
      </w:r>
      <w:bookmarkEnd w:id="985"/>
      <w:bookmarkEnd w:id="986"/>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987" w:name="_Toc451509502"/>
      <w:bookmarkStart w:id="988" w:name="_Toc455139590"/>
      <w:r>
        <w:rPr>
          <w:rStyle w:val="CharSectno"/>
        </w:rPr>
        <w:t>133</w:t>
      </w:r>
      <w:r>
        <w:t>.</w:t>
      </w:r>
      <w:r>
        <w:tab/>
        <w:t>Compensation if executive has no right of return</w:t>
      </w:r>
      <w:bookmarkEnd w:id="987"/>
      <w:bookmarkEnd w:id="988"/>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989" w:name="_Toc451509503"/>
      <w:bookmarkStart w:id="990" w:name="_Toc455139591"/>
      <w:r>
        <w:rPr>
          <w:rStyle w:val="CharSectno"/>
        </w:rPr>
        <w:t>134</w:t>
      </w:r>
      <w:r>
        <w:t>.</w:t>
      </w:r>
      <w:r>
        <w:tab/>
        <w:t>Repayment of compensation</w:t>
      </w:r>
      <w:bookmarkEnd w:id="989"/>
      <w:bookmarkEnd w:id="990"/>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991" w:name="_Toc451509504"/>
      <w:bookmarkStart w:id="992" w:name="_Toc455139592"/>
      <w:r>
        <w:rPr>
          <w:rStyle w:val="CharSectno"/>
        </w:rPr>
        <w:t>135</w:t>
      </w:r>
      <w:r>
        <w:t>.</w:t>
      </w:r>
      <w:r>
        <w:tab/>
        <w:t>Election to take compensation instead of right of return</w:t>
      </w:r>
      <w:bookmarkEnd w:id="991"/>
      <w:bookmarkEnd w:id="992"/>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993" w:name="_Toc451509505"/>
      <w:bookmarkStart w:id="994" w:name="_Toc455139593"/>
      <w:r>
        <w:rPr>
          <w:rStyle w:val="CharSectno"/>
        </w:rPr>
        <w:t>136</w:t>
      </w:r>
      <w:r>
        <w:t>.</w:t>
      </w:r>
      <w:r>
        <w:tab/>
        <w:t>Secondment of executive</w:t>
      </w:r>
      <w:bookmarkEnd w:id="993"/>
      <w:bookmarkEnd w:id="994"/>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995" w:name="_Toc451509506"/>
      <w:bookmarkStart w:id="996" w:name="_Toc455139594"/>
      <w:r>
        <w:rPr>
          <w:rStyle w:val="CharSectno"/>
        </w:rPr>
        <w:t>137</w:t>
      </w:r>
      <w:r>
        <w:t>.</w:t>
      </w:r>
      <w:r>
        <w:tab/>
        <w:t>Vacation of office of executive</w:t>
      </w:r>
      <w:bookmarkEnd w:id="995"/>
      <w:bookmarkEnd w:id="996"/>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997" w:name="_Toc451509507"/>
      <w:bookmarkStart w:id="998" w:name="_Toc455139595"/>
      <w:r>
        <w:rPr>
          <w:rStyle w:val="CharSectno"/>
        </w:rPr>
        <w:t>138</w:t>
      </w:r>
      <w:r>
        <w:t>.</w:t>
      </w:r>
      <w:r>
        <w:tab/>
        <w:t>Operation of Division</w:t>
      </w:r>
      <w:bookmarkEnd w:id="997"/>
      <w:bookmarkEnd w:id="998"/>
    </w:p>
    <w:p>
      <w:pPr>
        <w:pStyle w:val="Subsection"/>
      </w:pPr>
      <w:r>
        <w:tab/>
      </w:r>
      <w:r>
        <w:tab/>
        <w:t>This Division prevails over any inconsistent provision of any other written law or of the terms of appointment of or contract with a person.</w:t>
      </w:r>
    </w:p>
    <w:p>
      <w:pPr>
        <w:pStyle w:val="Heading3"/>
      </w:pPr>
      <w:bookmarkStart w:id="999" w:name="_Toc440899027"/>
      <w:bookmarkStart w:id="1000" w:name="_Toc440899407"/>
      <w:bookmarkStart w:id="1001" w:name="_Toc441071236"/>
      <w:bookmarkStart w:id="1002" w:name="_Toc441139976"/>
      <w:bookmarkStart w:id="1003" w:name="_Toc441148502"/>
      <w:bookmarkStart w:id="1004" w:name="_Toc441224936"/>
      <w:bookmarkStart w:id="1005" w:name="_Toc441244744"/>
      <w:bookmarkStart w:id="1006" w:name="_Toc441676116"/>
      <w:bookmarkStart w:id="1007" w:name="_Toc441756095"/>
      <w:bookmarkStart w:id="1008" w:name="_Toc442102179"/>
      <w:bookmarkStart w:id="1009" w:name="_Toc442102559"/>
      <w:bookmarkStart w:id="1010" w:name="_Toc442105820"/>
      <w:bookmarkStart w:id="1011" w:name="_Toc443057931"/>
      <w:bookmarkStart w:id="1012" w:name="_Toc443058312"/>
      <w:bookmarkStart w:id="1013" w:name="_Toc443058694"/>
      <w:bookmarkStart w:id="1014" w:name="_Toc443299042"/>
      <w:bookmarkStart w:id="1015" w:name="_Toc443658460"/>
      <w:bookmarkStart w:id="1016" w:name="_Toc443658843"/>
      <w:bookmarkStart w:id="1017" w:name="_Toc443662420"/>
      <w:bookmarkStart w:id="1018" w:name="_Toc450211236"/>
      <w:bookmarkStart w:id="1019" w:name="_Toc451509508"/>
      <w:bookmarkStart w:id="1020" w:name="_Toc455139596"/>
      <w:r>
        <w:rPr>
          <w:rStyle w:val="CharDivNo"/>
        </w:rPr>
        <w:t>Division 3</w:t>
      </w:r>
      <w:r>
        <w:t> — </w:t>
      </w:r>
      <w:r>
        <w:rPr>
          <w:rStyle w:val="CharDivText"/>
        </w:rPr>
        <w:t>Other staff</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51509509"/>
      <w:bookmarkStart w:id="1022" w:name="_Toc455139597"/>
      <w:r>
        <w:rPr>
          <w:rStyle w:val="CharSectno"/>
        </w:rPr>
        <w:t>139</w:t>
      </w:r>
      <w:r>
        <w:t>.</w:t>
      </w:r>
      <w:r>
        <w:tab/>
        <w:t>Division does not apply to Health Executive Service</w:t>
      </w:r>
      <w:bookmarkEnd w:id="1021"/>
      <w:bookmarkEnd w:id="1022"/>
    </w:p>
    <w:p>
      <w:pPr>
        <w:pStyle w:val="Subsection"/>
      </w:pPr>
      <w:r>
        <w:tab/>
      </w:r>
      <w:r>
        <w:tab/>
        <w:t>This Division does not apply to employees employed in the Health Executive Service.</w:t>
      </w:r>
    </w:p>
    <w:p>
      <w:pPr>
        <w:pStyle w:val="Heading5"/>
      </w:pPr>
      <w:bookmarkStart w:id="1023" w:name="_Toc451509510"/>
      <w:bookmarkStart w:id="1024" w:name="_Toc455139598"/>
      <w:r>
        <w:rPr>
          <w:rStyle w:val="CharSectno"/>
        </w:rPr>
        <w:t>140</w:t>
      </w:r>
      <w:r>
        <w:t>.</w:t>
      </w:r>
      <w:r>
        <w:tab/>
        <w:t>Employees of health service provider</w:t>
      </w:r>
      <w:bookmarkEnd w:id="1023"/>
      <w:bookmarkEnd w:id="1024"/>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025" w:name="_Toc451509511"/>
      <w:bookmarkStart w:id="1026" w:name="_Toc455139599"/>
      <w:r>
        <w:rPr>
          <w:rStyle w:val="CharSectno"/>
        </w:rPr>
        <w:t>141</w:t>
      </w:r>
      <w:r>
        <w:t>.</w:t>
      </w:r>
      <w:r>
        <w:tab/>
        <w:t>Transfers between health service providers or between health services providers and the Department</w:t>
      </w:r>
      <w:bookmarkEnd w:id="1025"/>
      <w:bookmarkEnd w:id="1026"/>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027" w:name="_Toc451509512"/>
      <w:bookmarkStart w:id="1028" w:name="_Toc455139600"/>
      <w:r>
        <w:rPr>
          <w:rStyle w:val="CharSectno"/>
        </w:rPr>
        <w:t>142</w:t>
      </w:r>
      <w:r>
        <w:t>.</w:t>
      </w:r>
      <w:r>
        <w:tab/>
        <w:t>Secondment of employee</w:t>
      </w:r>
      <w:bookmarkEnd w:id="1027"/>
      <w:bookmarkEnd w:id="1028"/>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029" w:name="_Toc451509513"/>
      <w:bookmarkStart w:id="1030" w:name="_Toc455139601"/>
      <w:r>
        <w:rPr>
          <w:rStyle w:val="CharSectno"/>
        </w:rPr>
        <w:t>143</w:t>
      </w:r>
      <w:r>
        <w:t>.</w:t>
      </w:r>
      <w:r>
        <w:tab/>
        <w:t>Contracts for services</w:t>
      </w:r>
      <w:bookmarkEnd w:id="1029"/>
      <w:bookmarkEnd w:id="1030"/>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031" w:name="_Toc440899033"/>
      <w:bookmarkStart w:id="1032" w:name="_Toc440899413"/>
      <w:bookmarkStart w:id="1033" w:name="_Toc441071242"/>
      <w:bookmarkStart w:id="1034" w:name="_Toc441139982"/>
      <w:bookmarkStart w:id="1035" w:name="_Toc441148508"/>
      <w:bookmarkStart w:id="1036" w:name="_Toc441224942"/>
      <w:bookmarkStart w:id="1037" w:name="_Toc441244750"/>
      <w:bookmarkStart w:id="1038" w:name="_Toc441676122"/>
      <w:bookmarkStart w:id="1039" w:name="_Toc441756101"/>
      <w:bookmarkStart w:id="1040" w:name="_Toc442102185"/>
      <w:bookmarkStart w:id="1041" w:name="_Toc442102565"/>
      <w:bookmarkStart w:id="1042" w:name="_Toc442105826"/>
      <w:bookmarkStart w:id="1043" w:name="_Toc443057937"/>
      <w:bookmarkStart w:id="1044" w:name="_Toc443058318"/>
      <w:bookmarkStart w:id="1045" w:name="_Toc443058700"/>
      <w:bookmarkStart w:id="1046" w:name="_Toc443299048"/>
      <w:bookmarkStart w:id="1047" w:name="_Toc443658466"/>
      <w:bookmarkStart w:id="1048" w:name="_Toc443658849"/>
      <w:bookmarkStart w:id="1049" w:name="_Toc443662426"/>
      <w:bookmarkStart w:id="1050" w:name="_Toc450211242"/>
      <w:bookmarkStart w:id="1051" w:name="_Toc451509514"/>
      <w:bookmarkStart w:id="1052" w:name="_Toc455139602"/>
      <w:r>
        <w:rPr>
          <w:rStyle w:val="CharPartNo"/>
        </w:rPr>
        <w:t>Part 10</w:t>
      </w:r>
      <w:r>
        <w:rPr>
          <w:rStyle w:val="CharDivNo"/>
        </w:rPr>
        <w:t> </w:t>
      </w:r>
      <w:r>
        <w:t>—</w:t>
      </w:r>
      <w:r>
        <w:rPr>
          <w:rStyle w:val="CharDivText"/>
        </w:rPr>
        <w:t> </w:t>
      </w:r>
      <w:r>
        <w:rPr>
          <w:rStyle w:val="CharPartText"/>
        </w:rPr>
        <w:t>Criminal and misconduct matters concerning employees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451509515"/>
      <w:bookmarkStart w:id="1054" w:name="_Toc455139603"/>
      <w:r>
        <w:rPr>
          <w:rStyle w:val="CharSectno"/>
        </w:rPr>
        <w:t>144</w:t>
      </w:r>
      <w:r>
        <w:t>.</w:t>
      </w:r>
      <w:r>
        <w:tab/>
        <w:t>Terms used</w:t>
      </w:r>
      <w:bookmarkEnd w:id="1053"/>
      <w:bookmarkEnd w:id="1054"/>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055" w:name="_Toc451509516"/>
      <w:bookmarkStart w:id="1056" w:name="_Toc455139604"/>
      <w:r>
        <w:rPr>
          <w:rStyle w:val="CharSectno"/>
        </w:rPr>
        <w:t>145</w:t>
      </w:r>
      <w:r>
        <w:t>.</w:t>
      </w:r>
      <w:r>
        <w:tab/>
        <w:t>Duty of staff member to report certain criminal conduct and misconduct findings</w:t>
      </w:r>
      <w:bookmarkEnd w:id="1055"/>
      <w:bookmarkEnd w:id="1056"/>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057" w:name="_Toc451509517"/>
      <w:bookmarkStart w:id="1058" w:name="_Toc455139605"/>
      <w:r>
        <w:rPr>
          <w:rStyle w:val="CharSectno"/>
        </w:rPr>
        <w:t>146</w:t>
      </w:r>
      <w:r>
        <w:t>.</w:t>
      </w:r>
      <w:r>
        <w:tab/>
        <w:t>Further reporting and notification</w:t>
      </w:r>
      <w:bookmarkEnd w:id="1057"/>
      <w:bookmarkEnd w:id="1058"/>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059" w:name="_Toc451509518"/>
      <w:bookmarkStart w:id="1060" w:name="_Toc455139606"/>
      <w:r>
        <w:rPr>
          <w:rStyle w:val="CharSectno"/>
        </w:rPr>
        <w:t>147</w:t>
      </w:r>
      <w:r>
        <w:t>.</w:t>
      </w:r>
      <w:r>
        <w:tab/>
        <w:t>Suspending employee if health practitioner registration is suspended or becomes conditional</w:t>
      </w:r>
      <w:bookmarkEnd w:id="1059"/>
      <w:bookmarkEnd w:id="1060"/>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061" w:name="_Toc451509519"/>
      <w:bookmarkStart w:id="1062" w:name="_Toc455139607"/>
      <w:r>
        <w:rPr>
          <w:rStyle w:val="CharSectno"/>
        </w:rPr>
        <w:t>148</w:t>
      </w:r>
      <w:r>
        <w:t>.</w:t>
      </w:r>
      <w:r>
        <w:tab/>
        <w:t>Suspending employee pending decision in relation to serious offence</w:t>
      </w:r>
      <w:bookmarkEnd w:id="1061"/>
      <w:bookmarkEnd w:id="1062"/>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063" w:name="_Toc451509520"/>
      <w:bookmarkStart w:id="1064" w:name="_Toc455139608"/>
      <w:r>
        <w:rPr>
          <w:rStyle w:val="CharSectno"/>
        </w:rPr>
        <w:t>149</w:t>
      </w:r>
      <w:r>
        <w:t>.</w:t>
      </w:r>
      <w:r>
        <w:tab/>
        <w:t>Salary during suspension</w:t>
      </w:r>
      <w:bookmarkEnd w:id="1063"/>
      <w:bookmarkEnd w:id="1064"/>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065" w:name="_Toc451509521"/>
      <w:bookmarkStart w:id="1066" w:name="_Toc455139609"/>
      <w:r>
        <w:rPr>
          <w:rStyle w:val="CharSectno"/>
        </w:rPr>
        <w:t>150</w:t>
      </w:r>
      <w:r>
        <w:t>.</w:t>
      </w:r>
      <w:r>
        <w:tab/>
        <w:t>Disciplinary or improvement action where registration suspended or conditional or in case of serious offence</w:t>
      </w:r>
      <w:bookmarkEnd w:id="1065"/>
      <w:bookmarkEnd w:id="1066"/>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067" w:name="_Toc451509522"/>
      <w:bookmarkStart w:id="1068" w:name="_Toc455139610"/>
      <w:r>
        <w:rPr>
          <w:rStyle w:val="CharSectno"/>
        </w:rPr>
        <w:t>151</w:t>
      </w:r>
      <w:r>
        <w:t>.</w:t>
      </w:r>
      <w:r>
        <w:tab/>
        <w:t>Protection of patients to be paramount consideration</w:t>
      </w:r>
      <w:bookmarkEnd w:id="1067"/>
      <w:bookmarkEnd w:id="1068"/>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069" w:name="_Toc451509523"/>
      <w:bookmarkStart w:id="1070" w:name="_Toc455139611"/>
      <w:r>
        <w:rPr>
          <w:rStyle w:val="CharSectno"/>
        </w:rPr>
        <w:t>152</w:t>
      </w:r>
      <w:r>
        <w:t>.</w:t>
      </w:r>
      <w:r>
        <w:tab/>
        <w:t>Power of employing authority to take improvement or other action not limited</w:t>
      </w:r>
      <w:bookmarkEnd w:id="1069"/>
      <w:bookmarkEnd w:id="1070"/>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071" w:name="_Toc451509524"/>
      <w:bookmarkStart w:id="1072" w:name="_Toc455139612"/>
      <w:r>
        <w:rPr>
          <w:rStyle w:val="CharSectno"/>
        </w:rPr>
        <w:t>153</w:t>
      </w:r>
      <w:r>
        <w:t>.</w:t>
      </w:r>
      <w:r>
        <w:tab/>
        <w:t>Appeals and referrals</w:t>
      </w:r>
      <w:bookmarkEnd w:id="1071"/>
      <w:bookmarkEnd w:id="1072"/>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073" w:name="_Toc440899044"/>
      <w:bookmarkStart w:id="1074" w:name="_Toc440899424"/>
      <w:bookmarkStart w:id="1075" w:name="_Toc441071253"/>
      <w:bookmarkStart w:id="1076" w:name="_Toc441139993"/>
      <w:bookmarkStart w:id="1077" w:name="_Toc441148519"/>
      <w:bookmarkStart w:id="1078" w:name="_Toc441224953"/>
      <w:bookmarkStart w:id="1079" w:name="_Toc441244761"/>
      <w:bookmarkStart w:id="1080" w:name="_Toc441676133"/>
      <w:bookmarkStart w:id="1081" w:name="_Toc441756112"/>
      <w:bookmarkStart w:id="1082" w:name="_Toc442102196"/>
      <w:bookmarkStart w:id="1083" w:name="_Toc442102576"/>
      <w:bookmarkStart w:id="1084" w:name="_Toc442105837"/>
      <w:bookmarkStart w:id="1085" w:name="_Toc443057948"/>
      <w:bookmarkStart w:id="1086" w:name="_Toc443058329"/>
      <w:bookmarkStart w:id="1087" w:name="_Toc443058711"/>
      <w:bookmarkStart w:id="1088" w:name="_Toc443299059"/>
      <w:bookmarkStart w:id="1089" w:name="_Toc443658477"/>
      <w:bookmarkStart w:id="1090" w:name="_Toc443658860"/>
      <w:bookmarkStart w:id="1091" w:name="_Toc443662437"/>
      <w:bookmarkStart w:id="1092" w:name="_Toc450211253"/>
      <w:bookmarkStart w:id="1093" w:name="_Toc451509525"/>
      <w:bookmarkStart w:id="1094" w:name="_Toc455139613"/>
      <w:r>
        <w:rPr>
          <w:rStyle w:val="CharPartNo"/>
        </w:rPr>
        <w:t>Part 11</w:t>
      </w:r>
      <w:r>
        <w:t> — </w:t>
      </w:r>
      <w:r>
        <w:rPr>
          <w:rStyle w:val="CharPartText"/>
        </w:rPr>
        <w:t>Substandard performance and disciplinary matters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3"/>
      </w:pPr>
      <w:bookmarkStart w:id="1095" w:name="_Toc440899045"/>
      <w:bookmarkStart w:id="1096" w:name="_Toc440899425"/>
      <w:bookmarkStart w:id="1097" w:name="_Toc441071254"/>
      <w:bookmarkStart w:id="1098" w:name="_Toc441139994"/>
      <w:bookmarkStart w:id="1099" w:name="_Toc441148520"/>
      <w:bookmarkStart w:id="1100" w:name="_Toc441224954"/>
      <w:bookmarkStart w:id="1101" w:name="_Toc441244762"/>
      <w:bookmarkStart w:id="1102" w:name="_Toc441676134"/>
      <w:bookmarkStart w:id="1103" w:name="_Toc441756113"/>
      <w:bookmarkStart w:id="1104" w:name="_Toc442102197"/>
      <w:bookmarkStart w:id="1105" w:name="_Toc442102577"/>
      <w:bookmarkStart w:id="1106" w:name="_Toc442105838"/>
      <w:bookmarkStart w:id="1107" w:name="_Toc443057949"/>
      <w:bookmarkStart w:id="1108" w:name="_Toc443058330"/>
      <w:bookmarkStart w:id="1109" w:name="_Toc443058712"/>
      <w:bookmarkStart w:id="1110" w:name="_Toc443299060"/>
      <w:bookmarkStart w:id="1111" w:name="_Toc443658478"/>
      <w:bookmarkStart w:id="1112" w:name="_Toc443658861"/>
      <w:bookmarkStart w:id="1113" w:name="_Toc443662438"/>
      <w:bookmarkStart w:id="1114" w:name="_Toc450211254"/>
      <w:bookmarkStart w:id="1115" w:name="_Toc451509526"/>
      <w:bookmarkStart w:id="1116" w:name="_Toc455139614"/>
      <w:r>
        <w:rPr>
          <w:rStyle w:val="CharDivNo"/>
        </w:rPr>
        <w:t>Division 1</w:t>
      </w:r>
      <w:r>
        <w:t> — </w:t>
      </w:r>
      <w:r>
        <w:rPr>
          <w:rStyle w:val="CharDivText"/>
        </w:rPr>
        <w:t>General</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51509527"/>
      <w:bookmarkStart w:id="1118" w:name="_Toc455139615"/>
      <w:r>
        <w:rPr>
          <w:rStyle w:val="CharSectno"/>
        </w:rPr>
        <w:t>154</w:t>
      </w:r>
      <w:r>
        <w:t>.</w:t>
      </w:r>
      <w:r>
        <w:tab/>
        <w:t>Application and effect of Part</w:t>
      </w:r>
      <w:bookmarkEnd w:id="1117"/>
      <w:bookmarkEnd w:id="1118"/>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119" w:name="_Toc451509528"/>
      <w:bookmarkStart w:id="1120" w:name="_Toc455139616"/>
      <w:r>
        <w:rPr>
          <w:rStyle w:val="CharSectno"/>
        </w:rPr>
        <w:t>155</w:t>
      </w:r>
      <w:r>
        <w:t>.</w:t>
      </w:r>
      <w:r>
        <w:tab/>
        <w:t>Application of Part in respect of former employees</w:t>
      </w:r>
      <w:bookmarkEnd w:id="1119"/>
      <w:bookmarkEnd w:id="1120"/>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121" w:name="_Toc451509529"/>
      <w:bookmarkStart w:id="1122" w:name="_Toc455139617"/>
      <w:r>
        <w:rPr>
          <w:rStyle w:val="CharSectno"/>
        </w:rPr>
        <w:t>156</w:t>
      </w:r>
      <w:r>
        <w:t>.</w:t>
      </w:r>
      <w:r>
        <w:tab/>
        <w:t>Power of employing authority to take improvement or other action not limited</w:t>
      </w:r>
      <w:bookmarkEnd w:id="1121"/>
      <w:bookmarkEnd w:id="1122"/>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123" w:name="_Toc451509530"/>
      <w:bookmarkStart w:id="1124" w:name="_Toc455139618"/>
      <w:r>
        <w:rPr>
          <w:rStyle w:val="CharSectno"/>
        </w:rPr>
        <w:t>157</w:t>
      </w:r>
      <w:r>
        <w:t>.</w:t>
      </w:r>
      <w:r>
        <w:tab/>
        <w:t>Inconsistent provisions, instruments and contracts</w:t>
      </w:r>
      <w:bookmarkEnd w:id="1123"/>
      <w:bookmarkEnd w:id="112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125" w:name="_Toc440899050"/>
      <w:bookmarkStart w:id="1126" w:name="_Toc440899430"/>
      <w:bookmarkStart w:id="1127" w:name="_Toc441071259"/>
      <w:bookmarkStart w:id="1128" w:name="_Toc441139999"/>
      <w:bookmarkStart w:id="1129" w:name="_Toc441148525"/>
      <w:bookmarkStart w:id="1130" w:name="_Toc441224959"/>
      <w:bookmarkStart w:id="1131" w:name="_Toc441244767"/>
      <w:bookmarkStart w:id="1132" w:name="_Toc441676139"/>
      <w:bookmarkStart w:id="1133" w:name="_Toc441756118"/>
      <w:bookmarkStart w:id="1134" w:name="_Toc442102202"/>
      <w:bookmarkStart w:id="1135" w:name="_Toc442102582"/>
      <w:bookmarkStart w:id="1136" w:name="_Toc442105843"/>
      <w:bookmarkStart w:id="1137" w:name="_Toc443057954"/>
      <w:bookmarkStart w:id="1138" w:name="_Toc443058335"/>
      <w:bookmarkStart w:id="1139" w:name="_Toc443058717"/>
      <w:bookmarkStart w:id="1140" w:name="_Toc443299065"/>
      <w:bookmarkStart w:id="1141" w:name="_Toc443658483"/>
      <w:bookmarkStart w:id="1142" w:name="_Toc443658866"/>
      <w:bookmarkStart w:id="1143" w:name="_Toc443662443"/>
      <w:bookmarkStart w:id="1144" w:name="_Toc450211259"/>
      <w:bookmarkStart w:id="1145" w:name="_Toc451509531"/>
      <w:bookmarkStart w:id="1146" w:name="_Toc455139619"/>
      <w:r>
        <w:rPr>
          <w:rStyle w:val="CharDivNo"/>
        </w:rPr>
        <w:t>Division 2</w:t>
      </w:r>
      <w:r>
        <w:t> — </w:t>
      </w:r>
      <w:r>
        <w:rPr>
          <w:rStyle w:val="CharDivText"/>
        </w:rPr>
        <w:t>Substandard performance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451509532"/>
      <w:bookmarkStart w:id="1148" w:name="_Toc455139620"/>
      <w:r>
        <w:rPr>
          <w:rStyle w:val="CharSectno"/>
        </w:rPr>
        <w:t>158</w:t>
      </w:r>
      <w:r>
        <w:t>.</w:t>
      </w:r>
      <w:r>
        <w:tab/>
        <w:t>What is substandard performance</w:t>
      </w:r>
      <w:bookmarkEnd w:id="1147"/>
      <w:bookmarkEnd w:id="1148"/>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149" w:name="_Toc451509533"/>
      <w:bookmarkStart w:id="1150" w:name="_Toc455139621"/>
      <w:r>
        <w:rPr>
          <w:rStyle w:val="CharSectno"/>
        </w:rPr>
        <w:t>159</w:t>
      </w:r>
      <w:r>
        <w:t>.</w:t>
      </w:r>
      <w:r>
        <w:tab/>
        <w:t>Powers in relation to substandard performance</w:t>
      </w:r>
      <w:bookmarkEnd w:id="1149"/>
      <w:bookmarkEnd w:id="1150"/>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151" w:name="_Toc440899053"/>
      <w:bookmarkStart w:id="1152" w:name="_Toc440899433"/>
      <w:bookmarkStart w:id="1153" w:name="_Toc441071262"/>
      <w:bookmarkStart w:id="1154" w:name="_Toc441140002"/>
      <w:bookmarkStart w:id="1155" w:name="_Toc441148528"/>
      <w:bookmarkStart w:id="1156" w:name="_Toc441224962"/>
      <w:bookmarkStart w:id="1157" w:name="_Toc441244770"/>
      <w:bookmarkStart w:id="1158" w:name="_Toc441676142"/>
      <w:bookmarkStart w:id="1159" w:name="_Toc441756121"/>
      <w:bookmarkStart w:id="1160" w:name="_Toc442102205"/>
      <w:bookmarkStart w:id="1161" w:name="_Toc442102585"/>
      <w:bookmarkStart w:id="1162" w:name="_Toc442105846"/>
      <w:bookmarkStart w:id="1163" w:name="_Toc443057957"/>
      <w:bookmarkStart w:id="1164" w:name="_Toc443058338"/>
      <w:bookmarkStart w:id="1165" w:name="_Toc443058720"/>
      <w:bookmarkStart w:id="1166" w:name="_Toc443299068"/>
      <w:bookmarkStart w:id="1167" w:name="_Toc443658486"/>
      <w:bookmarkStart w:id="1168" w:name="_Toc443658869"/>
      <w:bookmarkStart w:id="1169" w:name="_Toc443662446"/>
      <w:bookmarkStart w:id="1170" w:name="_Toc450211262"/>
      <w:bookmarkStart w:id="1171" w:name="_Toc451509534"/>
      <w:bookmarkStart w:id="1172" w:name="_Toc455139622"/>
      <w:r>
        <w:rPr>
          <w:rStyle w:val="CharDivNo"/>
        </w:rPr>
        <w:t>Division 3</w:t>
      </w:r>
      <w:r>
        <w:t> — </w:t>
      </w:r>
      <w:r>
        <w:rPr>
          <w:rStyle w:val="CharDivText"/>
        </w:rPr>
        <w:t>Disciplinary matters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51509535"/>
      <w:bookmarkStart w:id="1174" w:name="_Toc455139623"/>
      <w:r>
        <w:rPr>
          <w:rStyle w:val="CharSectno"/>
        </w:rPr>
        <w:t>160</w:t>
      </w:r>
      <w:r>
        <w:t>.</w:t>
      </w:r>
      <w:r>
        <w:tab/>
        <w:t>Term used: section 173(2) breach of discipline</w:t>
      </w:r>
      <w:bookmarkEnd w:id="1173"/>
      <w:bookmarkEnd w:id="1174"/>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175" w:name="_Toc451509536"/>
      <w:bookmarkStart w:id="1176" w:name="_Toc455139624"/>
      <w:r>
        <w:rPr>
          <w:rStyle w:val="CharSectno"/>
        </w:rPr>
        <w:t>161</w:t>
      </w:r>
      <w:r>
        <w:t>.</w:t>
      </w:r>
      <w:r>
        <w:tab/>
        <w:t>What is a breach of discipline</w:t>
      </w:r>
      <w:bookmarkEnd w:id="1175"/>
      <w:bookmarkEnd w:id="1176"/>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177" w:name="_Toc451509537"/>
      <w:bookmarkStart w:id="1178" w:name="_Toc455139625"/>
      <w:r>
        <w:rPr>
          <w:rStyle w:val="CharSectno"/>
        </w:rPr>
        <w:t>162</w:t>
      </w:r>
      <w:r>
        <w:t>.</w:t>
      </w:r>
      <w:r>
        <w:tab/>
        <w:t>Options in relation to suspected breach of discipline</w:t>
      </w:r>
      <w:bookmarkEnd w:id="1177"/>
      <w:bookmarkEnd w:id="1178"/>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179" w:name="_Toc451509538"/>
      <w:bookmarkStart w:id="1180" w:name="_Toc455139626"/>
      <w:r>
        <w:rPr>
          <w:rStyle w:val="CharSectno"/>
        </w:rPr>
        <w:t>163</w:t>
      </w:r>
      <w:r>
        <w:t>.</w:t>
      </w:r>
      <w:r>
        <w:tab/>
        <w:t>Dealing with disciplinary matter</w:t>
      </w:r>
      <w:bookmarkEnd w:id="1179"/>
      <w:bookmarkEnd w:id="118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181" w:name="_Toc451509539"/>
      <w:bookmarkStart w:id="1182" w:name="_Toc455139627"/>
      <w:r>
        <w:rPr>
          <w:rStyle w:val="CharSectno"/>
        </w:rPr>
        <w:t>164</w:t>
      </w:r>
      <w:r>
        <w:t>.</w:t>
      </w:r>
      <w:r>
        <w:tab/>
        <w:t>Action against employee pending decision on breach of discipline</w:t>
      </w:r>
      <w:bookmarkEnd w:id="1181"/>
      <w:bookmarkEnd w:id="1182"/>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183" w:name="_Toc451509540"/>
      <w:bookmarkStart w:id="1184" w:name="_Toc455139628"/>
      <w:r>
        <w:rPr>
          <w:rStyle w:val="CharSectno"/>
        </w:rPr>
        <w:t>165</w:t>
      </w:r>
      <w:r>
        <w:t>.</w:t>
      </w:r>
      <w:r>
        <w:tab/>
        <w:t>Special disciplinary inquiries</w:t>
      </w:r>
      <w:bookmarkEnd w:id="1183"/>
      <w:bookmarkEnd w:id="1184"/>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185" w:name="_Toc451509541"/>
      <w:bookmarkStart w:id="1186" w:name="_Toc455139629"/>
      <w:r>
        <w:rPr>
          <w:rStyle w:val="CharSectno"/>
        </w:rPr>
        <w:t>166</w:t>
      </w:r>
      <w:r>
        <w:t>.</w:t>
      </w:r>
      <w:r>
        <w:tab/>
        <w:t>Consequence of report of special disciplinary inquiry</w:t>
      </w:r>
      <w:bookmarkEnd w:id="1185"/>
      <w:bookmarkEnd w:id="1186"/>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187" w:name="_Toc451509542"/>
      <w:bookmarkStart w:id="1188" w:name="_Toc455139630"/>
      <w:r>
        <w:rPr>
          <w:rStyle w:val="CharSectno"/>
        </w:rPr>
        <w:t>167</w:t>
      </w:r>
      <w:r>
        <w:t>.</w:t>
      </w:r>
      <w:r>
        <w:tab/>
        <w:t>Notification of outcome of disciplinary matter</w:t>
      </w:r>
      <w:bookmarkEnd w:id="1187"/>
      <w:bookmarkEnd w:id="1188"/>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189" w:name="_Toc451509543"/>
      <w:bookmarkStart w:id="1190" w:name="_Toc455139631"/>
      <w:r>
        <w:rPr>
          <w:rStyle w:val="CharSectno"/>
        </w:rPr>
        <w:t>168</w:t>
      </w:r>
      <w:r>
        <w:t>.</w:t>
      </w:r>
      <w:r>
        <w:tab/>
        <w:t>Termination of other employment if employee is dismissed</w:t>
      </w:r>
      <w:bookmarkEnd w:id="1189"/>
      <w:bookmarkEnd w:id="1190"/>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191" w:name="_Toc451509544"/>
      <w:bookmarkStart w:id="1192" w:name="_Toc455139632"/>
      <w:r>
        <w:rPr>
          <w:rStyle w:val="CharSectno"/>
        </w:rPr>
        <w:t>169</w:t>
      </w:r>
      <w:r>
        <w:t>.</w:t>
      </w:r>
      <w:r>
        <w:tab/>
        <w:t>Payment and recovery of fine</w:t>
      </w:r>
      <w:bookmarkEnd w:id="1191"/>
      <w:bookmarkEnd w:id="1192"/>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193" w:name="_Toc451509545"/>
      <w:bookmarkStart w:id="1194" w:name="_Toc455139633"/>
      <w:r>
        <w:rPr>
          <w:rStyle w:val="CharSectno"/>
        </w:rPr>
        <w:t>170</w:t>
      </w:r>
      <w:r>
        <w:t>.</w:t>
      </w:r>
      <w:r>
        <w:tab/>
        <w:t>When disciplinary action can be taken</w:t>
      </w:r>
      <w:bookmarkEnd w:id="1193"/>
      <w:bookmarkEnd w:id="1194"/>
    </w:p>
    <w:p>
      <w:pPr>
        <w:pStyle w:val="Subsection"/>
      </w:pPr>
      <w:r>
        <w:tab/>
      </w:r>
      <w:r>
        <w:tab/>
        <w:t>A decision of an employing authority to take disciplinary action or improvement action with respect to an employee may be carried into effect at any time.</w:t>
      </w:r>
    </w:p>
    <w:p>
      <w:pPr>
        <w:pStyle w:val="Heading3"/>
      </w:pPr>
      <w:bookmarkStart w:id="1195" w:name="_Toc440899065"/>
      <w:bookmarkStart w:id="1196" w:name="_Toc440899445"/>
      <w:bookmarkStart w:id="1197" w:name="_Toc441071274"/>
      <w:bookmarkStart w:id="1198" w:name="_Toc441140014"/>
      <w:bookmarkStart w:id="1199" w:name="_Toc441148540"/>
      <w:bookmarkStart w:id="1200" w:name="_Toc441224974"/>
      <w:bookmarkStart w:id="1201" w:name="_Toc441244782"/>
      <w:bookmarkStart w:id="1202" w:name="_Toc441676154"/>
      <w:bookmarkStart w:id="1203" w:name="_Toc441756133"/>
      <w:bookmarkStart w:id="1204" w:name="_Toc442102217"/>
      <w:bookmarkStart w:id="1205" w:name="_Toc442102597"/>
      <w:bookmarkStart w:id="1206" w:name="_Toc442105858"/>
      <w:bookmarkStart w:id="1207" w:name="_Toc443057969"/>
      <w:bookmarkStart w:id="1208" w:name="_Toc443058350"/>
      <w:bookmarkStart w:id="1209" w:name="_Toc443058732"/>
      <w:bookmarkStart w:id="1210" w:name="_Toc443299080"/>
      <w:bookmarkStart w:id="1211" w:name="_Toc443658498"/>
      <w:bookmarkStart w:id="1212" w:name="_Toc443658881"/>
      <w:bookmarkStart w:id="1213" w:name="_Toc443662458"/>
      <w:bookmarkStart w:id="1214" w:name="_Toc450211274"/>
      <w:bookmarkStart w:id="1215" w:name="_Toc451509546"/>
      <w:bookmarkStart w:id="1216" w:name="_Toc455139634"/>
      <w:r>
        <w:rPr>
          <w:rStyle w:val="CharDivNo"/>
        </w:rPr>
        <w:t>Division 4</w:t>
      </w:r>
      <w:r>
        <w:t> — </w:t>
      </w:r>
      <w:r>
        <w:rPr>
          <w:rStyle w:val="CharDivText"/>
        </w:rPr>
        <w:t>Appeals and referrals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451509547"/>
      <w:bookmarkStart w:id="1218" w:name="_Toc455139635"/>
      <w:r>
        <w:rPr>
          <w:rStyle w:val="CharSectno"/>
        </w:rPr>
        <w:t>171</w:t>
      </w:r>
      <w:r>
        <w:t>.</w:t>
      </w:r>
      <w:r>
        <w:tab/>
        <w:t>Terms used</w:t>
      </w:r>
      <w:bookmarkEnd w:id="1217"/>
      <w:bookmarkEnd w:id="1218"/>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219" w:name="_Toc451509548"/>
      <w:bookmarkStart w:id="1220" w:name="_Toc455139636"/>
      <w:r>
        <w:rPr>
          <w:rStyle w:val="CharSectno"/>
        </w:rPr>
        <w:t>172</w:t>
      </w:r>
      <w:r>
        <w:t>.</w:t>
      </w:r>
      <w:r>
        <w:tab/>
        <w:t>Certain decisions and findings may be appealed or referred</w:t>
      </w:r>
      <w:bookmarkEnd w:id="1219"/>
      <w:bookmarkEnd w:id="1220"/>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221" w:name="_Toc451509549"/>
      <w:bookmarkStart w:id="1222" w:name="_Toc455139637"/>
      <w:r>
        <w:rPr>
          <w:rStyle w:val="CharSectno"/>
        </w:rPr>
        <w:t>173</w:t>
      </w:r>
      <w:r>
        <w:t>.</w:t>
      </w:r>
      <w:r>
        <w:tab/>
        <w:t>Referrals in relation to directions that are lawful orders</w:t>
      </w:r>
      <w:bookmarkEnd w:id="1221"/>
      <w:bookmarkEnd w:id="1222"/>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223" w:name="_Toc440899069"/>
      <w:bookmarkStart w:id="1224" w:name="_Toc440899449"/>
      <w:bookmarkStart w:id="1225" w:name="_Toc441071278"/>
      <w:bookmarkStart w:id="1226" w:name="_Toc441140018"/>
      <w:bookmarkStart w:id="1227" w:name="_Toc441148544"/>
      <w:bookmarkStart w:id="1228" w:name="_Toc441224978"/>
      <w:bookmarkStart w:id="1229" w:name="_Toc441244786"/>
      <w:bookmarkStart w:id="1230" w:name="_Toc441676158"/>
      <w:bookmarkStart w:id="1231" w:name="_Toc441756137"/>
      <w:bookmarkStart w:id="1232" w:name="_Toc442102221"/>
      <w:bookmarkStart w:id="1233" w:name="_Toc442102601"/>
      <w:bookmarkStart w:id="1234" w:name="_Toc442105862"/>
      <w:bookmarkStart w:id="1235" w:name="_Toc443057973"/>
      <w:bookmarkStart w:id="1236" w:name="_Toc443058354"/>
      <w:bookmarkStart w:id="1237" w:name="_Toc443058736"/>
      <w:bookmarkStart w:id="1238" w:name="_Toc443299084"/>
      <w:bookmarkStart w:id="1239" w:name="_Toc443658502"/>
      <w:bookmarkStart w:id="1240" w:name="_Toc443658885"/>
      <w:bookmarkStart w:id="1241" w:name="_Toc443662462"/>
      <w:bookmarkStart w:id="1242" w:name="_Toc450211278"/>
      <w:bookmarkStart w:id="1243" w:name="_Toc451509550"/>
      <w:bookmarkStart w:id="1244" w:name="_Toc455139638"/>
      <w:r>
        <w:rPr>
          <w:rStyle w:val="CharPartNo"/>
        </w:rPr>
        <w:t>Part 12</w:t>
      </w:r>
      <w:r>
        <w:rPr>
          <w:rStyle w:val="CharDivNo"/>
        </w:rPr>
        <w:t> </w:t>
      </w:r>
      <w:r>
        <w:t>—</w:t>
      </w:r>
      <w:r>
        <w:rPr>
          <w:rStyle w:val="CharDivText"/>
        </w:rPr>
        <w:t> </w:t>
      </w:r>
      <w:r>
        <w:rPr>
          <w:rStyle w:val="CharPartText"/>
        </w:rPr>
        <w:t>Redeployment and redundancy of employees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451509551"/>
      <w:bookmarkStart w:id="1246" w:name="_Toc455139639"/>
      <w:r>
        <w:rPr>
          <w:rStyle w:val="CharSectno"/>
        </w:rPr>
        <w:t>174</w:t>
      </w:r>
      <w:r>
        <w:t>.</w:t>
      </w:r>
      <w:r>
        <w:tab/>
        <w:t>Application of PSM Act Part 6 and regulations made for the purposes of that Part</w:t>
      </w:r>
      <w:bookmarkEnd w:id="1245"/>
      <w:bookmarkEnd w:id="1246"/>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247" w:name="_Toc440899071"/>
      <w:bookmarkStart w:id="1248" w:name="_Toc440899451"/>
      <w:bookmarkStart w:id="1249" w:name="_Toc441071280"/>
      <w:bookmarkStart w:id="1250" w:name="_Toc441140020"/>
      <w:bookmarkStart w:id="1251" w:name="_Toc441148546"/>
      <w:bookmarkStart w:id="1252" w:name="_Toc441224980"/>
      <w:bookmarkStart w:id="1253" w:name="_Toc441244788"/>
      <w:bookmarkStart w:id="1254" w:name="_Toc441676160"/>
      <w:bookmarkStart w:id="1255" w:name="_Toc441756139"/>
      <w:bookmarkStart w:id="1256" w:name="_Toc442102223"/>
      <w:bookmarkStart w:id="1257" w:name="_Toc442102603"/>
      <w:bookmarkStart w:id="1258" w:name="_Toc442105864"/>
      <w:bookmarkStart w:id="1259" w:name="_Toc443057975"/>
      <w:bookmarkStart w:id="1260" w:name="_Toc443058356"/>
      <w:bookmarkStart w:id="1261" w:name="_Toc443058738"/>
      <w:bookmarkStart w:id="1262" w:name="_Toc443299086"/>
      <w:bookmarkStart w:id="1263" w:name="_Toc443658504"/>
      <w:bookmarkStart w:id="1264" w:name="_Toc443658887"/>
      <w:bookmarkStart w:id="1265" w:name="_Toc443662464"/>
      <w:bookmarkStart w:id="1266" w:name="_Toc450211280"/>
      <w:bookmarkStart w:id="1267" w:name="_Toc451509552"/>
      <w:bookmarkStart w:id="1268" w:name="_Toc455139640"/>
      <w:r>
        <w:rPr>
          <w:rStyle w:val="CharPartNo"/>
        </w:rPr>
        <w:t>Part 13</w:t>
      </w:r>
      <w:r>
        <w:rPr>
          <w:rStyle w:val="CharDivNo"/>
        </w:rPr>
        <w:t> </w:t>
      </w:r>
      <w:r>
        <w:t>—</w:t>
      </w:r>
      <w:r>
        <w:rPr>
          <w:rStyle w:val="CharDivText"/>
        </w:rPr>
        <w:t> </w:t>
      </w:r>
      <w:r>
        <w:rPr>
          <w:rStyle w:val="CharPartText"/>
        </w:rPr>
        <w:t>Investigations, inspections and audits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451509553"/>
      <w:bookmarkStart w:id="1270" w:name="_Toc455139641"/>
      <w:r>
        <w:rPr>
          <w:rStyle w:val="CharSectno"/>
        </w:rPr>
        <w:t>175</w:t>
      </w:r>
      <w:r>
        <w:t>.</w:t>
      </w:r>
      <w:r>
        <w:tab/>
        <w:t>Department CEO may investigate, inspect or audit health service provider</w:t>
      </w:r>
      <w:bookmarkEnd w:id="1269"/>
      <w:bookmarkEnd w:id="1270"/>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271" w:name="_Toc451509554"/>
      <w:bookmarkStart w:id="1272" w:name="_Toc455139642"/>
      <w:r>
        <w:rPr>
          <w:rStyle w:val="CharSectno"/>
        </w:rPr>
        <w:t>176</w:t>
      </w:r>
      <w:r>
        <w:t>.</w:t>
      </w:r>
      <w:r>
        <w:tab/>
        <w:t>Procedures</w:t>
      </w:r>
      <w:bookmarkEnd w:id="1271"/>
      <w:bookmarkEnd w:id="1272"/>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273" w:name="_Toc451509555"/>
      <w:bookmarkStart w:id="1274" w:name="_Toc455139643"/>
      <w:r>
        <w:rPr>
          <w:rStyle w:val="CharSectno"/>
        </w:rPr>
        <w:t>177</w:t>
      </w:r>
      <w:r>
        <w:t>.</w:t>
      </w:r>
      <w:r>
        <w:tab/>
        <w:t>Powers of Department CEO</w:t>
      </w:r>
      <w:bookmarkEnd w:id="1273"/>
      <w:bookmarkEnd w:id="1274"/>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275" w:name="_Toc451509556"/>
      <w:bookmarkStart w:id="1276" w:name="_Toc455139644"/>
      <w:r>
        <w:rPr>
          <w:rStyle w:val="CharSectno"/>
        </w:rPr>
        <w:t>178</w:t>
      </w:r>
      <w:r>
        <w:t>.</w:t>
      </w:r>
      <w:r>
        <w:tab/>
        <w:t>Incriminating information or answers</w:t>
      </w:r>
      <w:bookmarkEnd w:id="1275"/>
      <w:bookmarkEnd w:id="1276"/>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277" w:name="_Toc451509557"/>
      <w:bookmarkStart w:id="1278" w:name="_Toc455139645"/>
      <w:r>
        <w:rPr>
          <w:rStyle w:val="CharSectno"/>
        </w:rPr>
        <w:t>179</w:t>
      </w:r>
      <w:r>
        <w:t>.</w:t>
      </w:r>
      <w:r>
        <w:tab/>
        <w:t>Liability for complying with requirement</w:t>
      </w:r>
      <w:bookmarkEnd w:id="1277"/>
      <w:bookmarkEnd w:id="1278"/>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279" w:name="_Toc451509558"/>
      <w:bookmarkStart w:id="1280" w:name="_Toc455139646"/>
      <w:r>
        <w:rPr>
          <w:rStyle w:val="CharSectno"/>
        </w:rPr>
        <w:t>180</w:t>
      </w:r>
      <w:r>
        <w:t>.</w:t>
      </w:r>
      <w:r>
        <w:tab/>
        <w:t>Failure to comply with requirement</w:t>
      </w:r>
      <w:bookmarkEnd w:id="1279"/>
      <w:bookmarkEnd w:id="1280"/>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281" w:name="_Toc451509559"/>
      <w:bookmarkStart w:id="1282" w:name="_Toc455139647"/>
      <w:r>
        <w:rPr>
          <w:rStyle w:val="CharSectno"/>
        </w:rPr>
        <w:t>181</w:t>
      </w:r>
      <w:r>
        <w:t>.</w:t>
      </w:r>
      <w:r>
        <w:tab/>
        <w:t>False information</w:t>
      </w:r>
      <w:bookmarkEnd w:id="1281"/>
      <w:bookmarkEnd w:id="1282"/>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283" w:name="_Toc440899079"/>
      <w:bookmarkStart w:id="1284" w:name="_Toc440899459"/>
      <w:bookmarkStart w:id="1285" w:name="_Toc441071288"/>
      <w:bookmarkStart w:id="1286" w:name="_Toc441140028"/>
      <w:bookmarkStart w:id="1287" w:name="_Toc441148554"/>
      <w:bookmarkStart w:id="1288" w:name="_Toc441224988"/>
      <w:bookmarkStart w:id="1289" w:name="_Toc441244796"/>
      <w:bookmarkStart w:id="1290" w:name="_Toc441676168"/>
      <w:bookmarkStart w:id="1291" w:name="_Toc441756147"/>
      <w:bookmarkStart w:id="1292" w:name="_Toc442102231"/>
      <w:bookmarkStart w:id="1293" w:name="_Toc442102611"/>
      <w:bookmarkStart w:id="1294" w:name="_Toc442105872"/>
      <w:bookmarkStart w:id="1295" w:name="_Toc443057983"/>
      <w:bookmarkStart w:id="1296" w:name="_Toc443058364"/>
      <w:bookmarkStart w:id="1297" w:name="_Toc443058746"/>
      <w:bookmarkStart w:id="1298" w:name="_Toc443299094"/>
      <w:bookmarkStart w:id="1299" w:name="_Toc443658512"/>
      <w:bookmarkStart w:id="1300" w:name="_Toc443658895"/>
      <w:bookmarkStart w:id="1301" w:name="_Toc443662472"/>
      <w:bookmarkStart w:id="1302" w:name="_Toc450211288"/>
      <w:bookmarkStart w:id="1303" w:name="_Toc451509560"/>
      <w:bookmarkStart w:id="1304" w:name="_Toc455139648"/>
      <w:r>
        <w:rPr>
          <w:rStyle w:val="CharPartNo"/>
        </w:rPr>
        <w:t>Part 14</w:t>
      </w:r>
      <w:r>
        <w:rPr>
          <w:rStyle w:val="CharDivNo"/>
        </w:rPr>
        <w:t> </w:t>
      </w:r>
      <w:r>
        <w:t>—</w:t>
      </w:r>
      <w:r>
        <w:rPr>
          <w:rStyle w:val="CharDivText"/>
        </w:rPr>
        <w:t> </w:t>
      </w:r>
      <w:r>
        <w:rPr>
          <w:rStyle w:val="CharPartText"/>
        </w:rPr>
        <w:t>Inquiries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451509561"/>
      <w:bookmarkStart w:id="1306" w:name="_Toc455139649"/>
      <w:r>
        <w:rPr>
          <w:rStyle w:val="CharSectno"/>
        </w:rPr>
        <w:t>182</w:t>
      </w:r>
      <w:r>
        <w:t>.</w:t>
      </w:r>
      <w:r>
        <w:tab/>
        <w:t>Terms used</w:t>
      </w:r>
      <w:bookmarkEnd w:id="1305"/>
      <w:bookmarkEnd w:id="1306"/>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307" w:name="_Toc451509562"/>
      <w:bookmarkStart w:id="1308" w:name="_Toc455139650"/>
      <w:r>
        <w:rPr>
          <w:rStyle w:val="CharSectno"/>
        </w:rPr>
        <w:t>183</w:t>
      </w:r>
      <w:r>
        <w:t>.</w:t>
      </w:r>
      <w:r>
        <w:tab/>
        <w:t>Department CEO may conduct inquiry</w:t>
      </w:r>
      <w:bookmarkEnd w:id="1307"/>
      <w:bookmarkEnd w:id="1308"/>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309" w:name="_Toc451509563"/>
      <w:bookmarkStart w:id="1310" w:name="_Toc455139651"/>
      <w:r>
        <w:rPr>
          <w:rStyle w:val="CharSectno"/>
        </w:rPr>
        <w:t>184</w:t>
      </w:r>
      <w:r>
        <w:t>.</w:t>
      </w:r>
      <w:r>
        <w:tab/>
        <w:t>Preliminary matters</w:t>
      </w:r>
      <w:bookmarkEnd w:id="1309"/>
      <w:bookmarkEnd w:id="1310"/>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311" w:name="_Toc451509564"/>
      <w:bookmarkStart w:id="1312" w:name="_Toc455139652"/>
      <w:r>
        <w:rPr>
          <w:rStyle w:val="CharSectno"/>
        </w:rPr>
        <w:t>185</w:t>
      </w:r>
      <w:r>
        <w:t>.</w:t>
      </w:r>
      <w:r>
        <w:tab/>
        <w:t>Procedure</w:t>
      </w:r>
      <w:bookmarkEnd w:id="1311"/>
      <w:bookmarkEnd w:id="1312"/>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313" w:name="_Toc451509565"/>
      <w:bookmarkStart w:id="1314" w:name="_Toc455139653"/>
      <w:r>
        <w:rPr>
          <w:rStyle w:val="CharSectno"/>
        </w:rPr>
        <w:t>186</w:t>
      </w:r>
      <w:r>
        <w:t>.</w:t>
      </w:r>
      <w:r>
        <w:tab/>
        <w:t>Hearings</w:t>
      </w:r>
      <w:bookmarkEnd w:id="1313"/>
      <w:bookmarkEnd w:id="1314"/>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315" w:name="_Toc451509566"/>
      <w:bookmarkStart w:id="1316" w:name="_Toc455139654"/>
      <w:r>
        <w:rPr>
          <w:rStyle w:val="CharSectno"/>
        </w:rPr>
        <w:t>187</w:t>
      </w:r>
      <w:r>
        <w:t>.</w:t>
      </w:r>
      <w:r>
        <w:tab/>
        <w:t>Inquirer’s powers</w:t>
      </w:r>
      <w:bookmarkEnd w:id="1315"/>
      <w:bookmarkEnd w:id="1316"/>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317" w:name="_Toc451509567"/>
      <w:bookmarkStart w:id="1318" w:name="_Toc455139655"/>
      <w:r>
        <w:rPr>
          <w:rStyle w:val="CharSectno"/>
        </w:rPr>
        <w:t>188</w:t>
      </w:r>
      <w:r>
        <w:t>.</w:t>
      </w:r>
      <w:r>
        <w:tab/>
        <w:t>Failure to comply with requirements of notice</w:t>
      </w:r>
      <w:bookmarkEnd w:id="1317"/>
      <w:bookmarkEnd w:id="1318"/>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319" w:name="_Toc451509568"/>
      <w:bookmarkStart w:id="1320" w:name="_Toc455139656"/>
      <w:r>
        <w:rPr>
          <w:rStyle w:val="CharSectno"/>
        </w:rPr>
        <w:t>189</w:t>
      </w:r>
      <w:r>
        <w:t>.</w:t>
      </w:r>
      <w:r>
        <w:tab/>
        <w:t>Incriminating answers or documents</w:t>
      </w:r>
      <w:bookmarkEnd w:id="1319"/>
      <w:bookmarkEnd w:id="1320"/>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321" w:name="_Toc451509569"/>
      <w:bookmarkStart w:id="1322" w:name="_Toc455139657"/>
      <w:r>
        <w:rPr>
          <w:rStyle w:val="CharSectno"/>
        </w:rPr>
        <w:t>190</w:t>
      </w:r>
      <w:r>
        <w:t>.</w:t>
      </w:r>
      <w:r>
        <w:tab/>
        <w:t>Disruption of inquiry</w:t>
      </w:r>
      <w:bookmarkEnd w:id="1321"/>
      <w:bookmarkEnd w:id="1322"/>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323" w:name="_Toc451509570"/>
      <w:bookmarkStart w:id="1324" w:name="_Toc455139658"/>
      <w:r>
        <w:rPr>
          <w:rStyle w:val="CharSectno"/>
        </w:rPr>
        <w:t>191</w:t>
      </w:r>
      <w:r>
        <w:t>.</w:t>
      </w:r>
      <w:r>
        <w:tab/>
        <w:t>False information</w:t>
      </w:r>
      <w:bookmarkEnd w:id="1323"/>
      <w:bookmarkEnd w:id="1324"/>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325" w:name="_Toc451509571"/>
      <w:bookmarkStart w:id="1326" w:name="_Toc455139659"/>
      <w:r>
        <w:rPr>
          <w:rStyle w:val="CharSectno"/>
        </w:rPr>
        <w:t>192</w:t>
      </w:r>
      <w:r>
        <w:t>.</w:t>
      </w:r>
      <w:r>
        <w:tab/>
        <w:t>Protection for certain purposes</w:t>
      </w:r>
      <w:bookmarkEnd w:id="1325"/>
      <w:bookmarkEnd w:id="1326"/>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327" w:name="_Toc451509572"/>
      <w:bookmarkStart w:id="1328" w:name="_Toc455139660"/>
      <w:r>
        <w:rPr>
          <w:rStyle w:val="CharSectno"/>
        </w:rPr>
        <w:t>193</w:t>
      </w:r>
      <w:r>
        <w:t>.</w:t>
      </w:r>
      <w:r>
        <w:tab/>
        <w:t>Reports</w:t>
      </w:r>
      <w:bookmarkEnd w:id="1327"/>
      <w:bookmarkEnd w:id="1328"/>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329" w:name="_Toc440899092"/>
      <w:bookmarkStart w:id="1330" w:name="_Toc440899472"/>
      <w:bookmarkStart w:id="1331" w:name="_Toc441071301"/>
      <w:bookmarkStart w:id="1332" w:name="_Toc441140041"/>
      <w:bookmarkStart w:id="1333" w:name="_Toc441148567"/>
      <w:bookmarkStart w:id="1334" w:name="_Toc441225001"/>
      <w:bookmarkStart w:id="1335" w:name="_Toc441244809"/>
      <w:bookmarkStart w:id="1336" w:name="_Toc441676181"/>
      <w:bookmarkStart w:id="1337" w:name="_Toc441756160"/>
      <w:bookmarkStart w:id="1338" w:name="_Toc442102244"/>
      <w:bookmarkStart w:id="1339" w:name="_Toc442102624"/>
      <w:bookmarkStart w:id="1340" w:name="_Toc442105885"/>
      <w:bookmarkStart w:id="1341" w:name="_Toc443057996"/>
      <w:bookmarkStart w:id="1342" w:name="_Toc443058377"/>
      <w:bookmarkStart w:id="1343" w:name="_Toc443058759"/>
      <w:bookmarkStart w:id="1344" w:name="_Toc443299107"/>
      <w:bookmarkStart w:id="1345" w:name="_Toc443658525"/>
      <w:bookmarkStart w:id="1346" w:name="_Toc443658908"/>
      <w:bookmarkStart w:id="1347" w:name="_Toc443662485"/>
      <w:bookmarkStart w:id="1348" w:name="_Toc450211301"/>
      <w:bookmarkStart w:id="1349" w:name="_Toc451509573"/>
      <w:bookmarkStart w:id="1350" w:name="_Toc455139661"/>
      <w:r>
        <w:rPr>
          <w:rStyle w:val="CharPartNo"/>
        </w:rPr>
        <w:t>Part 15</w:t>
      </w:r>
      <w:r>
        <w:t> — </w:t>
      </w:r>
      <w:r>
        <w:rPr>
          <w:rStyle w:val="CharPartText"/>
        </w:rPr>
        <w:t>Changes to health service providers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3"/>
      </w:pPr>
      <w:bookmarkStart w:id="1351" w:name="_Toc440899093"/>
      <w:bookmarkStart w:id="1352" w:name="_Toc440899473"/>
      <w:bookmarkStart w:id="1353" w:name="_Toc441071302"/>
      <w:bookmarkStart w:id="1354" w:name="_Toc441140042"/>
      <w:bookmarkStart w:id="1355" w:name="_Toc441148568"/>
      <w:bookmarkStart w:id="1356" w:name="_Toc441225002"/>
      <w:bookmarkStart w:id="1357" w:name="_Toc441244810"/>
      <w:bookmarkStart w:id="1358" w:name="_Toc441676182"/>
      <w:bookmarkStart w:id="1359" w:name="_Toc441756161"/>
      <w:bookmarkStart w:id="1360" w:name="_Toc442102245"/>
      <w:bookmarkStart w:id="1361" w:name="_Toc442102625"/>
      <w:bookmarkStart w:id="1362" w:name="_Toc442105886"/>
      <w:bookmarkStart w:id="1363" w:name="_Toc443057997"/>
      <w:bookmarkStart w:id="1364" w:name="_Toc443058378"/>
      <w:bookmarkStart w:id="1365" w:name="_Toc443058760"/>
      <w:bookmarkStart w:id="1366" w:name="_Toc443299108"/>
      <w:bookmarkStart w:id="1367" w:name="_Toc443658526"/>
      <w:bookmarkStart w:id="1368" w:name="_Toc443658909"/>
      <w:bookmarkStart w:id="1369" w:name="_Toc443662486"/>
      <w:bookmarkStart w:id="1370" w:name="_Toc450211302"/>
      <w:bookmarkStart w:id="1371" w:name="_Toc451509574"/>
      <w:bookmarkStart w:id="1372" w:name="_Toc455139662"/>
      <w:r>
        <w:rPr>
          <w:rStyle w:val="CharDivNo"/>
        </w:rPr>
        <w:t>Division 1</w:t>
      </w:r>
      <w:r>
        <w:t> — </w:t>
      </w:r>
      <w:r>
        <w:rPr>
          <w:rStyle w:val="CharDivText"/>
        </w:rPr>
        <w:t>Transfer of assets, rights and liabilities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451509575"/>
      <w:bookmarkStart w:id="1374" w:name="_Toc455139663"/>
      <w:r>
        <w:rPr>
          <w:rStyle w:val="CharSectno"/>
        </w:rPr>
        <w:t>194</w:t>
      </w:r>
      <w:r>
        <w:t>.</w:t>
      </w:r>
      <w:r>
        <w:tab/>
        <w:t>Minister may order transfer of assets, rights or liabilities</w:t>
      </w:r>
      <w:bookmarkEnd w:id="1373"/>
      <w:bookmarkEnd w:id="1374"/>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375" w:name="_Toc4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382" w:name="_Toc441676184"/>
      <w:bookmarkStart w:id="1383" w:name="_Toc441756163"/>
      <w:bookmarkStart w:id="1384" w:name="_Toc442102247"/>
      <w:bookmarkStart w:id="1385" w:name="_Toc442102627"/>
      <w:bookmarkStart w:id="1386" w:name="_Toc442105888"/>
      <w:bookmarkStart w:id="1387" w:name="_Toc443057999"/>
      <w:bookmarkStart w:id="1388" w:name="_Toc443058380"/>
      <w:bookmarkStart w:id="1389" w:name="_Toc443058762"/>
      <w:bookmarkStart w:id="1390" w:name="_Toc443299110"/>
      <w:bookmarkStart w:id="1391" w:name="_Toc443658528"/>
      <w:bookmarkStart w:id="1392" w:name="_Toc443658911"/>
      <w:bookmarkStart w:id="1393" w:name="_Toc443662488"/>
      <w:bookmarkStart w:id="1394" w:name="_Toc450211304"/>
      <w:bookmarkStart w:id="1395" w:name="_Toc451509576"/>
      <w:bookmarkStart w:id="1396" w:name="_Toc455139664"/>
      <w:r>
        <w:rPr>
          <w:rStyle w:val="CharDivNo"/>
        </w:rPr>
        <w:t>Division 2</w:t>
      </w:r>
      <w:r>
        <w:t> — </w:t>
      </w:r>
      <w:r>
        <w:rPr>
          <w:rStyle w:val="CharDivText"/>
        </w:rPr>
        <w:t>Changes to, or abolition of, health service provider</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51509577"/>
      <w:bookmarkStart w:id="1398" w:name="_Toc455139665"/>
      <w:r>
        <w:rPr>
          <w:rStyle w:val="CharSectno"/>
        </w:rPr>
        <w:t>195</w:t>
      </w:r>
      <w:r>
        <w:t>.</w:t>
      </w:r>
      <w:r>
        <w:tab/>
        <w:t>Amendment of order establishing health service provider</w:t>
      </w:r>
      <w:bookmarkEnd w:id="1397"/>
      <w:bookmarkEnd w:id="1398"/>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399" w:name="_Toc451509578"/>
      <w:bookmarkStart w:id="1400" w:name="_Toc455139666"/>
      <w:r>
        <w:rPr>
          <w:rStyle w:val="CharSectno"/>
        </w:rPr>
        <w:t>196</w:t>
      </w:r>
      <w:r>
        <w:t>.</w:t>
      </w:r>
      <w:r>
        <w:tab/>
        <w:t>Abolition, amalgamation, merger or division of health service provider</w:t>
      </w:r>
      <w:bookmarkEnd w:id="1399"/>
      <w:bookmarkEnd w:id="1400"/>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401" w:name="_Toc451509579"/>
      <w:bookmarkStart w:id="1402" w:name="_Toc455139667"/>
      <w:r>
        <w:rPr>
          <w:rStyle w:val="CharSectno"/>
        </w:rPr>
        <w:t>197</w:t>
      </w:r>
      <w:r>
        <w:t>.</w:t>
      </w:r>
      <w:r>
        <w:tab/>
        <w:t>Order may include savings and transitional provisions</w:t>
      </w:r>
      <w:bookmarkEnd w:id="1401"/>
      <w:bookmarkEnd w:id="1402"/>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403" w:name="_Toc451509580"/>
      <w:bookmarkStart w:id="1404" w:name="_Toc455139668"/>
      <w:r>
        <w:rPr>
          <w:rStyle w:val="CharSectno"/>
        </w:rPr>
        <w:t>198</w:t>
      </w:r>
      <w:r>
        <w:t>.</w:t>
      </w:r>
      <w:r>
        <w:tab/>
        <w:t>Change of name</w:t>
      </w:r>
      <w:bookmarkEnd w:id="1403"/>
      <w:bookmarkEnd w:id="1404"/>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405" w:name="_Toc451509581"/>
      <w:bookmarkStart w:id="1406" w:name="_Toc455139669"/>
      <w:r>
        <w:rPr>
          <w:rStyle w:val="CharSectno"/>
        </w:rPr>
        <w:t>199</w:t>
      </w:r>
      <w:r>
        <w:t>.</w:t>
      </w:r>
      <w:r>
        <w:tab/>
        <w:t>Board of health service provider</w:t>
      </w:r>
      <w:bookmarkEnd w:id="1405"/>
      <w:bookmarkEnd w:id="1406"/>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407" w:name="_Toc451509582"/>
      <w:bookmarkStart w:id="1408" w:name="_Toc455139670"/>
      <w:r>
        <w:rPr>
          <w:rStyle w:val="CharSectno"/>
        </w:rPr>
        <w:t>200</w:t>
      </w:r>
      <w:r>
        <w:t>.</w:t>
      </w:r>
      <w:r>
        <w:tab/>
        <w:t>Transfer of assets, rights and liabilities</w:t>
      </w:r>
      <w:bookmarkEnd w:id="1407"/>
      <w:bookmarkEnd w:id="140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409" w:name="_Toc451509583"/>
      <w:bookmarkStart w:id="1410" w:name="_Toc455139671"/>
      <w:r>
        <w:rPr>
          <w:rStyle w:val="CharSectno"/>
        </w:rPr>
        <w:t>201</w:t>
      </w:r>
      <w:r>
        <w:t>.</w:t>
      </w:r>
      <w:r>
        <w:tab/>
        <w:t>Former accounts</w:t>
      </w:r>
      <w:bookmarkEnd w:id="1409"/>
      <w:bookmarkEnd w:id="1410"/>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411" w:name="_Toc440899103"/>
      <w:bookmarkStart w:id="1412" w:name="_Toc440899483"/>
      <w:bookmarkStart w:id="1413" w:name="_Toc441071312"/>
      <w:bookmarkStart w:id="1414" w:name="_Toc441140052"/>
      <w:bookmarkStart w:id="1415" w:name="_Toc441148578"/>
      <w:bookmarkStart w:id="1416" w:name="_Toc441225012"/>
      <w:bookmarkStart w:id="1417" w:name="_Toc441244820"/>
      <w:bookmarkStart w:id="1418" w:name="_Toc441676192"/>
      <w:bookmarkStart w:id="1419" w:name="_Toc441756171"/>
      <w:bookmarkStart w:id="1420" w:name="_Toc442102255"/>
      <w:bookmarkStart w:id="1421" w:name="_Toc442102635"/>
      <w:bookmarkStart w:id="1422" w:name="_Toc442105896"/>
      <w:bookmarkStart w:id="1423" w:name="_Toc443058007"/>
      <w:bookmarkStart w:id="1424" w:name="_Toc443058388"/>
      <w:bookmarkStart w:id="1425" w:name="_Toc443058770"/>
      <w:bookmarkStart w:id="1426" w:name="_Toc443299118"/>
      <w:bookmarkStart w:id="1427" w:name="_Toc443658536"/>
      <w:bookmarkStart w:id="1428" w:name="_Toc443658919"/>
      <w:bookmarkStart w:id="1429" w:name="_Toc443662496"/>
      <w:bookmarkStart w:id="1430" w:name="_Toc450211312"/>
      <w:bookmarkStart w:id="1431" w:name="_Toc451509584"/>
      <w:bookmarkStart w:id="1432" w:name="_Toc455139672"/>
      <w:r>
        <w:rPr>
          <w:rStyle w:val="CharDivNo"/>
        </w:rPr>
        <w:t>Division 3</w:t>
      </w:r>
      <w:r>
        <w:t> — </w:t>
      </w:r>
      <w:r>
        <w:rPr>
          <w:rStyle w:val="CharDivText"/>
        </w:rPr>
        <w:t>General provisions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451509585"/>
      <w:bookmarkStart w:id="1434" w:name="_Toc455139673"/>
      <w:r>
        <w:rPr>
          <w:rStyle w:val="CharSectno"/>
        </w:rPr>
        <w:t>202</w:t>
      </w:r>
      <w:r>
        <w:t>.</w:t>
      </w:r>
      <w:r>
        <w:tab/>
        <w:t>Term used: transfer order</w:t>
      </w:r>
      <w:bookmarkEnd w:id="1433"/>
      <w:bookmarkEnd w:id="1434"/>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435" w:name="_Toc451509586"/>
      <w:bookmarkStart w:id="1436" w:name="_Toc455139674"/>
      <w:r>
        <w:rPr>
          <w:rStyle w:val="CharSectno"/>
        </w:rPr>
        <w:t>203</w:t>
      </w:r>
      <w:r>
        <w:t>.</w:t>
      </w:r>
      <w:r>
        <w:tab/>
        <w:t>Registration of documents</w:t>
      </w:r>
      <w:bookmarkEnd w:id="1435"/>
      <w:bookmarkEnd w:id="1436"/>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437" w:name="_Toc451509587"/>
      <w:bookmarkStart w:id="1438" w:name="_Toc455139675"/>
      <w:r>
        <w:rPr>
          <w:rStyle w:val="CharSectno"/>
        </w:rPr>
        <w:t>204</w:t>
      </w:r>
      <w:r>
        <w:t>.</w:t>
      </w:r>
      <w:r>
        <w:tab/>
        <w:t>Exemption from State tax</w:t>
      </w:r>
      <w:bookmarkEnd w:id="1437"/>
      <w:bookmarkEnd w:id="1438"/>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439" w:name="_Toc451509588"/>
      <w:bookmarkStart w:id="1440" w:name="_Toc455139676"/>
      <w:r>
        <w:rPr>
          <w:rStyle w:val="CharSectno"/>
        </w:rPr>
        <w:t>205</w:t>
      </w:r>
      <w:r>
        <w:t>.</w:t>
      </w:r>
      <w:r>
        <w:tab/>
        <w:t>Transitional regulations</w:t>
      </w:r>
      <w:bookmarkEnd w:id="1439"/>
      <w:bookmarkEnd w:id="1440"/>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441" w:name="_Toc451509589"/>
      <w:bookmarkStart w:id="1442" w:name="_Toc455139677"/>
      <w:r>
        <w:rPr>
          <w:rStyle w:val="CharSectno"/>
        </w:rPr>
        <w:t>206</w:t>
      </w:r>
      <w:r>
        <w:t>.</w:t>
      </w:r>
      <w:r>
        <w:tab/>
        <w:t>Effect of other instruments, rights and obligations</w:t>
      </w:r>
      <w:bookmarkEnd w:id="1441"/>
      <w:bookmarkEnd w:id="1442"/>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443" w:name="_Toc440899109"/>
      <w:bookmarkStart w:id="1444" w:name="_Toc440899489"/>
      <w:bookmarkStart w:id="1445" w:name="_Toc441071318"/>
      <w:bookmarkStart w:id="1446" w:name="_Toc441140058"/>
      <w:bookmarkStart w:id="1447" w:name="_Toc441148584"/>
      <w:bookmarkStart w:id="1448" w:name="_Toc441225018"/>
      <w:bookmarkStart w:id="1449" w:name="_Toc441244826"/>
      <w:bookmarkStart w:id="1450" w:name="_Toc441676198"/>
      <w:bookmarkStart w:id="1451" w:name="_Toc441756177"/>
      <w:bookmarkStart w:id="1452" w:name="_Toc442102261"/>
      <w:bookmarkStart w:id="1453" w:name="_Toc442102641"/>
      <w:bookmarkStart w:id="1454" w:name="_Toc442105902"/>
      <w:bookmarkStart w:id="1455" w:name="_Toc443058013"/>
      <w:bookmarkStart w:id="1456" w:name="_Toc443058394"/>
      <w:bookmarkStart w:id="1457" w:name="_Toc443058776"/>
      <w:bookmarkStart w:id="1458" w:name="_Toc443299124"/>
      <w:bookmarkStart w:id="1459" w:name="_Toc443658542"/>
      <w:bookmarkStart w:id="1460" w:name="_Toc443658925"/>
      <w:bookmarkStart w:id="1461" w:name="_Toc443662502"/>
      <w:bookmarkStart w:id="1462" w:name="_Toc450211318"/>
      <w:bookmarkStart w:id="1463" w:name="_Toc451509590"/>
      <w:bookmarkStart w:id="1464" w:name="_Toc455139678"/>
      <w:r>
        <w:rPr>
          <w:rStyle w:val="CharPartNo"/>
        </w:rPr>
        <w:t>Part 16</w:t>
      </w:r>
      <w:r>
        <w:rPr>
          <w:rStyle w:val="CharDivNo"/>
        </w:rPr>
        <w:t> </w:t>
      </w:r>
      <w:r>
        <w:t>—</w:t>
      </w:r>
      <w:r>
        <w:rPr>
          <w:rStyle w:val="CharDivText"/>
        </w:rPr>
        <w:t> </w:t>
      </w:r>
      <w:r>
        <w:rPr>
          <w:rStyle w:val="CharPartText"/>
        </w:rPr>
        <w:t>Control of conduct and traffic on health service provider land</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451509591"/>
      <w:bookmarkStart w:id="1466" w:name="_Toc455139679"/>
      <w:r>
        <w:rPr>
          <w:rStyle w:val="CharSectno"/>
        </w:rPr>
        <w:t>207</w:t>
      </w:r>
      <w:r>
        <w:t>.</w:t>
      </w:r>
      <w:r>
        <w:tab/>
        <w:t>Term used: health service provider land</w:t>
      </w:r>
      <w:bookmarkEnd w:id="1465"/>
      <w:bookmarkEnd w:id="1466"/>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467" w:name="_Toc451509592"/>
      <w:bookmarkStart w:id="1468" w:name="_Toc455139680"/>
      <w:r>
        <w:rPr>
          <w:rStyle w:val="CharSectno"/>
        </w:rPr>
        <w:t>208</w:t>
      </w:r>
      <w:r>
        <w:t>.</w:t>
      </w:r>
      <w:r>
        <w:tab/>
        <w:t>Declaration of health service provider land</w:t>
      </w:r>
      <w:bookmarkEnd w:id="1467"/>
      <w:bookmarkEnd w:id="1468"/>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469" w:name="_Toc451509593"/>
      <w:bookmarkStart w:id="1470" w:name="_Toc455139681"/>
      <w:r>
        <w:rPr>
          <w:rStyle w:val="CharSectno"/>
        </w:rPr>
        <w:t>209</w:t>
      </w:r>
      <w:r>
        <w:t>.</w:t>
      </w:r>
      <w:r>
        <w:tab/>
        <w:t>Regulations about conduct on, and use of, health service provider land</w:t>
      </w:r>
      <w:bookmarkEnd w:id="1469"/>
      <w:bookmarkEnd w:id="1470"/>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471" w:name="_Toc451509594"/>
      <w:bookmarkStart w:id="1472" w:name="_Toc455139682"/>
      <w:r>
        <w:rPr>
          <w:rStyle w:val="CharSectno"/>
        </w:rPr>
        <w:t>210</w:t>
      </w:r>
      <w:r>
        <w:t>.</w:t>
      </w:r>
      <w:r>
        <w:tab/>
        <w:t>Regulations about management and control of traffic</w:t>
      </w:r>
      <w:bookmarkEnd w:id="1471"/>
      <w:bookmarkEnd w:id="1472"/>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473" w:name="_Toc451509595"/>
      <w:bookmarkStart w:id="1474" w:name="_Toc455139683"/>
      <w:r>
        <w:rPr>
          <w:rStyle w:val="CharSectno"/>
        </w:rPr>
        <w:t>211</w:t>
      </w:r>
      <w:r>
        <w:t>.</w:t>
      </w:r>
      <w:r>
        <w:tab/>
        <w:t>Requirement to leave health service provider land</w:t>
      </w:r>
      <w:bookmarkEnd w:id="1473"/>
      <w:bookmarkEnd w:id="1474"/>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475" w:name="_Toc451509596"/>
      <w:bookmarkStart w:id="1476" w:name="_Toc455139684"/>
      <w:r>
        <w:rPr>
          <w:rStyle w:val="CharSectno"/>
        </w:rPr>
        <w:t>212</w:t>
      </w:r>
      <w:r>
        <w:t>.</w:t>
      </w:r>
      <w:r>
        <w:tab/>
        <w:t>Proceedings and payment of penalties</w:t>
      </w:r>
      <w:bookmarkEnd w:id="1475"/>
      <w:bookmarkEnd w:id="1476"/>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477" w:name="_Toc440899116"/>
      <w:bookmarkStart w:id="1478" w:name="_Toc440899496"/>
      <w:bookmarkStart w:id="1479" w:name="_Toc441071325"/>
      <w:bookmarkStart w:id="1480" w:name="_Toc441140065"/>
      <w:bookmarkStart w:id="1481" w:name="_Toc441148591"/>
      <w:bookmarkStart w:id="1482" w:name="_Toc441225025"/>
      <w:bookmarkStart w:id="1483" w:name="_Toc441244833"/>
      <w:bookmarkStart w:id="1484" w:name="_Toc441676205"/>
      <w:bookmarkStart w:id="1485" w:name="_Toc441756184"/>
      <w:bookmarkStart w:id="1486" w:name="_Toc442102268"/>
      <w:bookmarkStart w:id="1487" w:name="_Toc442102648"/>
      <w:bookmarkStart w:id="1488" w:name="_Toc442105909"/>
      <w:bookmarkStart w:id="1489" w:name="_Toc443058020"/>
      <w:bookmarkStart w:id="1490" w:name="_Toc443058401"/>
      <w:bookmarkStart w:id="1491" w:name="_Toc443058783"/>
      <w:bookmarkStart w:id="1492" w:name="_Toc443299131"/>
      <w:bookmarkStart w:id="1493" w:name="_Toc443658549"/>
      <w:bookmarkStart w:id="1494" w:name="_Toc443658932"/>
      <w:bookmarkStart w:id="1495" w:name="_Toc443662509"/>
      <w:bookmarkStart w:id="1496" w:name="_Toc450211325"/>
      <w:bookmarkStart w:id="1497" w:name="_Toc451509597"/>
      <w:bookmarkStart w:id="1498" w:name="_Toc455139685"/>
      <w:r>
        <w:rPr>
          <w:rStyle w:val="CharPartNo"/>
        </w:rPr>
        <w:t>Part 17</w:t>
      </w:r>
      <w:r>
        <w:t> — </w:t>
      </w:r>
      <w:r>
        <w:rPr>
          <w:rStyle w:val="CharPartText"/>
        </w:rPr>
        <w:t>Information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3"/>
      </w:pPr>
      <w:bookmarkStart w:id="1499" w:name="_Toc440899117"/>
      <w:bookmarkStart w:id="1500" w:name="_Toc440899497"/>
      <w:bookmarkStart w:id="1501" w:name="_Toc441071326"/>
      <w:bookmarkStart w:id="1502" w:name="_Toc441140066"/>
      <w:bookmarkStart w:id="1503" w:name="_Toc441148592"/>
      <w:bookmarkStart w:id="1504" w:name="_Toc441225026"/>
      <w:bookmarkStart w:id="1505" w:name="_Toc441244834"/>
      <w:bookmarkStart w:id="1506" w:name="_Toc441676206"/>
      <w:bookmarkStart w:id="1507" w:name="_Toc441756185"/>
      <w:bookmarkStart w:id="1508" w:name="_Toc442102269"/>
      <w:bookmarkStart w:id="1509" w:name="_Toc442102649"/>
      <w:bookmarkStart w:id="1510" w:name="_Toc442105910"/>
      <w:bookmarkStart w:id="1511" w:name="_Toc443058021"/>
      <w:bookmarkStart w:id="1512" w:name="_Toc443058402"/>
      <w:bookmarkStart w:id="1513" w:name="_Toc443058784"/>
      <w:bookmarkStart w:id="1514" w:name="_Toc443299132"/>
      <w:bookmarkStart w:id="1515" w:name="_Toc443658550"/>
      <w:bookmarkStart w:id="1516" w:name="_Toc443658933"/>
      <w:bookmarkStart w:id="1517" w:name="_Toc443662510"/>
      <w:bookmarkStart w:id="1518" w:name="_Toc450211326"/>
      <w:bookmarkStart w:id="1519" w:name="_Toc451509598"/>
      <w:bookmarkStart w:id="1520" w:name="_Toc455139686"/>
      <w:r>
        <w:rPr>
          <w:rStyle w:val="CharDivNo"/>
        </w:rPr>
        <w:t>Division 1</w:t>
      </w:r>
      <w:r>
        <w:t> — </w:t>
      </w:r>
      <w:r>
        <w:rPr>
          <w:rStyle w:val="CharDivText"/>
        </w:rPr>
        <w:t>General</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451509599"/>
      <w:bookmarkStart w:id="1522" w:name="_Toc455139687"/>
      <w:r>
        <w:rPr>
          <w:rStyle w:val="CharSectno"/>
        </w:rPr>
        <w:t>213</w:t>
      </w:r>
      <w:r>
        <w:t>.</w:t>
      </w:r>
      <w:r>
        <w:tab/>
        <w:t>Terms used</w:t>
      </w:r>
      <w:bookmarkEnd w:id="1521"/>
      <w:bookmarkEnd w:id="1522"/>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523" w:name="_Toc451509600"/>
      <w:bookmarkStart w:id="1524" w:name="_Toc455139688"/>
      <w:r>
        <w:rPr>
          <w:rStyle w:val="CharSectno"/>
        </w:rPr>
        <w:t>214</w:t>
      </w:r>
      <w:r>
        <w:t>.</w:t>
      </w:r>
      <w:r>
        <w:tab/>
        <w:t>Health information management systems</w:t>
      </w:r>
      <w:bookmarkEnd w:id="1523"/>
      <w:bookmarkEnd w:id="1524"/>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525" w:name="_Toc451509601"/>
      <w:bookmarkStart w:id="1526" w:name="_Toc455139689"/>
      <w:r>
        <w:rPr>
          <w:rStyle w:val="CharSectno"/>
        </w:rPr>
        <w:t>215</w:t>
      </w:r>
      <w:r>
        <w:t>.</w:t>
      </w:r>
      <w:r>
        <w:tab/>
        <w:t>Information held in health information management system</w:t>
      </w:r>
      <w:bookmarkEnd w:id="1525"/>
      <w:bookmarkEnd w:id="1526"/>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527" w:name="_Toc440899121"/>
      <w:bookmarkStart w:id="1528" w:name="_Toc440899501"/>
      <w:bookmarkStart w:id="1529" w:name="_Toc441071330"/>
      <w:bookmarkStart w:id="1530" w:name="_Toc441140070"/>
      <w:bookmarkStart w:id="1531" w:name="_Toc441148596"/>
      <w:bookmarkStart w:id="1532" w:name="_Toc441225030"/>
      <w:bookmarkStart w:id="1533" w:name="_Toc441244838"/>
      <w:bookmarkStart w:id="1534" w:name="_Toc441676210"/>
      <w:bookmarkStart w:id="1535" w:name="_Toc441756189"/>
      <w:bookmarkStart w:id="1536" w:name="_Toc442102273"/>
      <w:bookmarkStart w:id="1537" w:name="_Toc442102653"/>
      <w:bookmarkStart w:id="1538" w:name="_Toc442105914"/>
      <w:bookmarkStart w:id="1539" w:name="_Toc443058025"/>
      <w:bookmarkStart w:id="1540" w:name="_Toc443058406"/>
      <w:bookmarkStart w:id="1541" w:name="_Toc443058788"/>
      <w:bookmarkStart w:id="1542" w:name="_Toc443299136"/>
      <w:bookmarkStart w:id="1543" w:name="_Toc443658554"/>
      <w:bookmarkStart w:id="1544" w:name="_Toc443658937"/>
      <w:bookmarkStart w:id="1545" w:name="_Toc443662514"/>
      <w:bookmarkStart w:id="1546" w:name="_Toc450211330"/>
      <w:bookmarkStart w:id="1547" w:name="_Toc451509602"/>
      <w:bookmarkStart w:id="1548" w:name="_Toc455139690"/>
      <w:r>
        <w:rPr>
          <w:rStyle w:val="CharDivNo"/>
        </w:rPr>
        <w:t>Division 2</w:t>
      </w:r>
      <w:r>
        <w:t> — </w:t>
      </w:r>
      <w:r>
        <w:rPr>
          <w:rStyle w:val="CharDivText"/>
        </w:rPr>
        <w:t>Disclosure of information</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451509603"/>
      <w:bookmarkStart w:id="1550" w:name="_Toc455139691"/>
      <w:r>
        <w:rPr>
          <w:rStyle w:val="CharSectno"/>
        </w:rPr>
        <w:t>216</w:t>
      </w:r>
      <w:r>
        <w:t>.</w:t>
      </w:r>
      <w:r>
        <w:tab/>
        <w:t>Disclosure of information by Department CEO</w:t>
      </w:r>
      <w:bookmarkEnd w:id="1549"/>
      <w:bookmarkEnd w:id="1550"/>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1551" w:name="_Toc451509604"/>
      <w:bookmarkStart w:id="1552" w:name="_Toc455139692"/>
      <w:r>
        <w:rPr>
          <w:rStyle w:val="CharSectno"/>
        </w:rPr>
        <w:t>217</w:t>
      </w:r>
      <w:r>
        <w:t>.</w:t>
      </w:r>
      <w:r>
        <w:tab/>
        <w:t>Disclosure of information by health service provider</w:t>
      </w:r>
      <w:bookmarkEnd w:id="1551"/>
      <w:bookmarkEnd w:id="1552"/>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1553" w:name="_Toc451509605"/>
      <w:bookmarkStart w:id="1554" w:name="_Toc455139693"/>
      <w:r>
        <w:rPr>
          <w:rStyle w:val="CharSectno"/>
        </w:rPr>
        <w:t>218</w:t>
      </w:r>
      <w:r>
        <w:t>.</w:t>
      </w:r>
      <w:r>
        <w:tab/>
        <w:t>Requesting information</w:t>
      </w:r>
      <w:bookmarkEnd w:id="1553"/>
      <w:bookmarkEnd w:id="1554"/>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1555" w:name="_Toc440899125"/>
      <w:bookmarkStart w:id="1556" w:name="_Toc440899505"/>
      <w:bookmarkStart w:id="1557" w:name="_Toc441071334"/>
      <w:bookmarkStart w:id="1558" w:name="_Toc441140074"/>
      <w:bookmarkStart w:id="1559" w:name="_Toc441148600"/>
      <w:bookmarkStart w:id="1560" w:name="_Toc441225034"/>
      <w:bookmarkStart w:id="1561" w:name="_Toc441244842"/>
      <w:bookmarkStart w:id="1562" w:name="_Toc441676214"/>
      <w:bookmarkStart w:id="1563" w:name="_Toc441756193"/>
      <w:bookmarkStart w:id="1564" w:name="_Toc442102277"/>
      <w:bookmarkStart w:id="1565" w:name="_Toc442102657"/>
      <w:bookmarkStart w:id="1566" w:name="_Toc442105918"/>
      <w:bookmarkStart w:id="1567" w:name="_Toc443058029"/>
      <w:bookmarkStart w:id="1568" w:name="_Toc443058410"/>
      <w:bookmarkStart w:id="1569" w:name="_Toc443058792"/>
      <w:bookmarkStart w:id="1570" w:name="_Toc443299140"/>
      <w:bookmarkStart w:id="1571" w:name="_Toc443658558"/>
      <w:bookmarkStart w:id="1572" w:name="_Toc443658941"/>
      <w:bookmarkStart w:id="1573" w:name="_Toc443662518"/>
      <w:bookmarkStart w:id="1574" w:name="_Toc450211334"/>
      <w:bookmarkStart w:id="1575" w:name="_Toc451509606"/>
      <w:bookmarkStart w:id="1576" w:name="_Toc455139694"/>
      <w:r>
        <w:rPr>
          <w:rStyle w:val="CharDivNo"/>
        </w:rPr>
        <w:t>Division 3</w:t>
      </w:r>
      <w:r>
        <w:t> — </w:t>
      </w:r>
      <w:r>
        <w:rPr>
          <w:rStyle w:val="CharDivText"/>
        </w:rPr>
        <w:t>Confidentiality</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451509607"/>
      <w:bookmarkStart w:id="1578" w:name="_Toc455139695"/>
      <w:r>
        <w:rPr>
          <w:rStyle w:val="CharSectno"/>
        </w:rPr>
        <w:t>219</w:t>
      </w:r>
      <w:r>
        <w:t>.</w:t>
      </w:r>
      <w:r>
        <w:tab/>
        <w:t>Confidentiality</w:t>
      </w:r>
      <w:bookmarkEnd w:id="1577"/>
      <w:bookmarkEnd w:id="1578"/>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1579" w:name="_Toc451509608"/>
      <w:bookmarkStart w:id="1580" w:name="_Toc455139696"/>
      <w:r>
        <w:rPr>
          <w:rStyle w:val="CharSectno"/>
        </w:rPr>
        <w:t>220</w:t>
      </w:r>
      <w:r>
        <w:t>.</w:t>
      </w:r>
      <w:r>
        <w:tab/>
        <w:t>Authorised collection, use or disclosure of information</w:t>
      </w:r>
      <w:bookmarkEnd w:id="1579"/>
      <w:bookmarkEnd w:id="1580"/>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581" w:name="_Toc451509609"/>
      <w:bookmarkStart w:id="1582" w:name="_Toc455139697"/>
      <w:r>
        <w:rPr>
          <w:rStyle w:val="CharSectno"/>
        </w:rPr>
        <w:t>221</w:t>
      </w:r>
      <w:r>
        <w:t>.</w:t>
      </w:r>
      <w:r>
        <w:tab/>
        <w:t>Regulations relating to information</w:t>
      </w:r>
      <w:bookmarkEnd w:id="1581"/>
      <w:bookmarkEnd w:id="1582"/>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1583" w:name="_Toc440899129"/>
      <w:bookmarkStart w:id="1584" w:name="_Toc440899509"/>
      <w:bookmarkStart w:id="1585" w:name="_Toc441071338"/>
      <w:bookmarkStart w:id="1586" w:name="_Toc441140078"/>
      <w:bookmarkStart w:id="1587" w:name="_Toc441148604"/>
      <w:bookmarkStart w:id="1588" w:name="_Toc441225038"/>
      <w:bookmarkStart w:id="1589" w:name="_Toc441244846"/>
      <w:bookmarkStart w:id="1590" w:name="_Toc441676218"/>
      <w:bookmarkStart w:id="1591" w:name="_Toc441756197"/>
      <w:bookmarkStart w:id="1592" w:name="_Toc442102281"/>
      <w:bookmarkStart w:id="1593" w:name="_Toc442102661"/>
      <w:bookmarkStart w:id="1594" w:name="_Toc442105922"/>
      <w:bookmarkStart w:id="1595" w:name="_Toc443058033"/>
      <w:bookmarkStart w:id="1596" w:name="_Toc443058414"/>
      <w:bookmarkStart w:id="1597" w:name="_Toc443058796"/>
      <w:bookmarkStart w:id="1598" w:name="_Toc443299144"/>
      <w:bookmarkStart w:id="1599" w:name="_Toc443658562"/>
      <w:bookmarkStart w:id="1600" w:name="_Toc443658945"/>
      <w:bookmarkStart w:id="1601" w:name="_Toc443662522"/>
      <w:bookmarkStart w:id="1602" w:name="_Toc450211338"/>
      <w:bookmarkStart w:id="1603" w:name="_Toc451509610"/>
      <w:bookmarkStart w:id="1604" w:name="_Toc455139698"/>
      <w:r>
        <w:rPr>
          <w:rStyle w:val="CharPartNo"/>
        </w:rPr>
        <w:t>Part 18</w:t>
      </w:r>
      <w:r>
        <w:t> — </w:t>
      </w:r>
      <w:r>
        <w:rPr>
          <w:rStyle w:val="CharPartText"/>
        </w:rPr>
        <w:t>Miscellaneous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3"/>
      </w:pPr>
      <w:bookmarkStart w:id="1605" w:name="_Toc440899130"/>
      <w:bookmarkStart w:id="1606" w:name="_Toc440899510"/>
      <w:bookmarkStart w:id="1607" w:name="_Toc441071339"/>
      <w:bookmarkStart w:id="1608" w:name="_Toc441140079"/>
      <w:bookmarkStart w:id="1609" w:name="_Toc441148605"/>
      <w:bookmarkStart w:id="1610" w:name="_Toc441225039"/>
      <w:bookmarkStart w:id="1611" w:name="_Toc441244847"/>
      <w:bookmarkStart w:id="1612" w:name="_Toc441676219"/>
      <w:bookmarkStart w:id="1613" w:name="_Toc441756198"/>
      <w:bookmarkStart w:id="1614" w:name="_Toc442102282"/>
      <w:bookmarkStart w:id="1615" w:name="_Toc442102662"/>
      <w:bookmarkStart w:id="1616" w:name="_Toc442105923"/>
      <w:bookmarkStart w:id="1617" w:name="_Toc443058034"/>
      <w:bookmarkStart w:id="1618" w:name="_Toc443058415"/>
      <w:bookmarkStart w:id="1619" w:name="_Toc443058797"/>
      <w:bookmarkStart w:id="1620" w:name="_Toc443299145"/>
      <w:bookmarkStart w:id="1621" w:name="_Toc443658563"/>
      <w:bookmarkStart w:id="1622" w:name="_Toc443658946"/>
      <w:bookmarkStart w:id="1623" w:name="_Toc443662523"/>
      <w:bookmarkStart w:id="1624" w:name="_Toc450211339"/>
      <w:bookmarkStart w:id="1625" w:name="_Toc451509611"/>
      <w:bookmarkStart w:id="1626" w:name="_Toc455139699"/>
      <w:r>
        <w:rPr>
          <w:rStyle w:val="CharDivNo"/>
        </w:rPr>
        <w:t>Division 1</w:t>
      </w:r>
      <w:r>
        <w:t> — </w:t>
      </w:r>
      <w:r>
        <w:rPr>
          <w:rStyle w:val="CharDivText"/>
        </w:rPr>
        <w:t>Legal proceedings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451509612"/>
      <w:bookmarkStart w:id="1628" w:name="_Toc455139700"/>
      <w:r>
        <w:rPr>
          <w:rStyle w:val="CharSectno"/>
        </w:rPr>
        <w:t>222</w:t>
      </w:r>
      <w:r>
        <w:t>.</w:t>
      </w:r>
      <w:r>
        <w:tab/>
        <w:t>Commencement of prosecutions</w:t>
      </w:r>
      <w:bookmarkEnd w:id="1627"/>
      <w:bookmarkEnd w:id="1628"/>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629" w:name="_Toc451509613"/>
      <w:bookmarkStart w:id="1630" w:name="_Toc455139701"/>
      <w:r>
        <w:rPr>
          <w:rStyle w:val="CharSectno"/>
        </w:rPr>
        <w:t>223</w:t>
      </w:r>
      <w:r>
        <w:t>.</w:t>
      </w:r>
      <w:r>
        <w:tab/>
        <w:t>Appointments and signatures taken to be proved</w:t>
      </w:r>
      <w:bookmarkEnd w:id="1629"/>
      <w:bookmarkEnd w:id="1630"/>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1631" w:name="_Toc451509614"/>
      <w:bookmarkStart w:id="1632" w:name="_Toc455139702"/>
      <w:r>
        <w:rPr>
          <w:rStyle w:val="CharSectno"/>
        </w:rPr>
        <w:t>224</w:t>
      </w:r>
      <w:r>
        <w:t>.</w:t>
      </w:r>
      <w:r>
        <w:tab/>
        <w:t>Documentary evidence of certain matters</w:t>
      </w:r>
      <w:bookmarkEnd w:id="1631"/>
      <w:bookmarkEnd w:id="1632"/>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1633" w:name="_Toc451509615"/>
      <w:bookmarkStart w:id="1634" w:name="_Toc455139703"/>
      <w:r>
        <w:rPr>
          <w:rStyle w:val="CharSectno"/>
        </w:rPr>
        <w:t>225</w:t>
      </w:r>
      <w:r>
        <w:t>.</w:t>
      </w:r>
      <w:r>
        <w:tab/>
      </w:r>
      <w:r>
        <w:rPr>
          <w:i/>
        </w:rPr>
        <w:t>Evidence Act 1906</w:t>
      </w:r>
      <w:r>
        <w:t xml:space="preserve"> not affected</w:t>
      </w:r>
      <w:bookmarkEnd w:id="1633"/>
      <w:bookmarkEnd w:id="1634"/>
    </w:p>
    <w:p>
      <w:pPr>
        <w:pStyle w:val="Subsection"/>
      </w:pPr>
      <w:r>
        <w:tab/>
      </w:r>
      <w:r>
        <w:tab/>
        <w:t xml:space="preserve">This Division is in addition to and does not affect the operation of the </w:t>
      </w:r>
      <w:r>
        <w:rPr>
          <w:i/>
        </w:rPr>
        <w:t>Evidence Act 1906</w:t>
      </w:r>
      <w:r>
        <w:t>.</w:t>
      </w:r>
    </w:p>
    <w:p>
      <w:pPr>
        <w:pStyle w:val="Heading3"/>
      </w:pPr>
      <w:bookmarkStart w:id="1635" w:name="_Toc440899135"/>
      <w:bookmarkStart w:id="1636" w:name="_Toc440899515"/>
      <w:bookmarkStart w:id="1637" w:name="_Toc441071344"/>
      <w:bookmarkStart w:id="1638" w:name="_Toc441140084"/>
      <w:bookmarkStart w:id="1639" w:name="_Toc441148610"/>
      <w:bookmarkStart w:id="1640" w:name="_Toc441225044"/>
      <w:bookmarkStart w:id="1641" w:name="_Toc441244852"/>
      <w:bookmarkStart w:id="1642" w:name="_Toc441676224"/>
      <w:bookmarkStart w:id="1643" w:name="_Toc441756203"/>
      <w:bookmarkStart w:id="1644" w:name="_Toc442102287"/>
      <w:bookmarkStart w:id="1645" w:name="_Toc442102667"/>
      <w:bookmarkStart w:id="1646" w:name="_Toc442105928"/>
      <w:bookmarkStart w:id="1647" w:name="_Toc443058039"/>
      <w:bookmarkStart w:id="1648" w:name="_Toc443058420"/>
      <w:bookmarkStart w:id="1649" w:name="_Toc443058802"/>
      <w:bookmarkStart w:id="1650" w:name="_Toc443299150"/>
      <w:bookmarkStart w:id="1651" w:name="_Toc443658568"/>
      <w:bookmarkStart w:id="1652" w:name="_Toc443658951"/>
      <w:bookmarkStart w:id="1653" w:name="_Toc443662528"/>
      <w:bookmarkStart w:id="1654" w:name="_Toc450211344"/>
      <w:bookmarkStart w:id="1655" w:name="_Toc451509616"/>
      <w:bookmarkStart w:id="1656" w:name="_Toc455139704"/>
      <w:r>
        <w:rPr>
          <w:rStyle w:val="CharDivNo"/>
        </w:rPr>
        <w:t>Division 2</w:t>
      </w:r>
      <w:r>
        <w:t> — </w:t>
      </w:r>
      <w:r>
        <w:rPr>
          <w:rStyle w:val="CharDivText"/>
        </w:rPr>
        <w:t>Miscellaneous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451509617"/>
      <w:bookmarkStart w:id="1658" w:name="_Toc455139705"/>
      <w:r>
        <w:rPr>
          <w:rStyle w:val="CharSectno"/>
        </w:rPr>
        <w:t>226</w:t>
      </w:r>
      <w:r>
        <w:t>.</w:t>
      </w:r>
      <w:r>
        <w:tab/>
        <w:t>Protection from liability for persons exercising functions</w:t>
      </w:r>
      <w:bookmarkEnd w:id="1657"/>
      <w:bookmarkEnd w:id="1658"/>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1659" w:name="_Toc451509618"/>
      <w:bookmarkStart w:id="1660" w:name="_Toc455139706"/>
      <w:r>
        <w:rPr>
          <w:rStyle w:val="CharSectno"/>
        </w:rPr>
        <w:t>227</w:t>
      </w:r>
      <w:r>
        <w:t>.</w:t>
      </w:r>
      <w:r>
        <w:tab/>
        <w:t>Minister and health service providers not required to be registered</w:t>
      </w:r>
      <w:bookmarkEnd w:id="1659"/>
      <w:bookmarkEnd w:id="1660"/>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1661" w:name="_Toc451509619"/>
      <w:bookmarkStart w:id="1662" w:name="_Toc455139707"/>
      <w:r>
        <w:rPr>
          <w:rStyle w:val="CharSectno"/>
        </w:rPr>
        <w:t>228</w:t>
      </w:r>
      <w:r>
        <w:t>.</w:t>
      </w:r>
      <w:r>
        <w:tab/>
        <w:t xml:space="preserve">Modifications for purposes of </w:t>
      </w:r>
      <w:r>
        <w:rPr>
          <w:i/>
        </w:rPr>
        <w:t>Workers’ Compensation and Injury Management Act 1981</w:t>
      </w:r>
      <w:r>
        <w:t xml:space="preserve"> Part IV Division 2</w:t>
      </w:r>
      <w:bookmarkEnd w:id="1661"/>
      <w:bookmarkEnd w:id="1662"/>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1663" w:name="_Toc451509620"/>
      <w:bookmarkStart w:id="1664" w:name="_Toc455139708"/>
      <w:r>
        <w:rPr>
          <w:rStyle w:val="CharSectno"/>
        </w:rPr>
        <w:t>229</w:t>
      </w:r>
      <w:r>
        <w:t>.</w:t>
      </w:r>
      <w:r>
        <w:tab/>
        <w:t>Laying documents before House of Parliament not sitting</w:t>
      </w:r>
      <w:bookmarkEnd w:id="1663"/>
      <w:bookmarkEnd w:id="166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665" w:name="_Toc451509621"/>
      <w:bookmarkStart w:id="1666" w:name="_Toc455139709"/>
      <w:r>
        <w:rPr>
          <w:rStyle w:val="CharSectno"/>
        </w:rPr>
        <w:t>230</w:t>
      </w:r>
      <w:r>
        <w:t>.</w:t>
      </w:r>
      <w:r>
        <w:tab/>
        <w:t>Regulations — general power</w:t>
      </w:r>
      <w:bookmarkEnd w:id="1665"/>
      <w:bookmarkEnd w:id="166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1667" w:name="_Toc451509622"/>
      <w:bookmarkStart w:id="1668" w:name="_Toc455139710"/>
      <w:r>
        <w:rPr>
          <w:rStyle w:val="CharSectno"/>
        </w:rPr>
        <w:t>231</w:t>
      </w:r>
      <w:r>
        <w:t>.</w:t>
      </w:r>
      <w:r>
        <w:tab/>
        <w:t>Regulations may adopt codes or legislation</w:t>
      </w:r>
      <w:bookmarkEnd w:id="1667"/>
      <w:bookmarkEnd w:id="1668"/>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1669" w:name="_Toc440899142"/>
      <w:bookmarkStart w:id="1670" w:name="_Toc440899522"/>
      <w:bookmarkStart w:id="1671" w:name="_Toc441071351"/>
      <w:bookmarkStart w:id="1672" w:name="_Toc441140091"/>
      <w:bookmarkStart w:id="1673" w:name="_Toc441148617"/>
      <w:bookmarkStart w:id="1674" w:name="_Toc441225051"/>
      <w:bookmarkStart w:id="1675" w:name="_Toc441244859"/>
      <w:bookmarkStart w:id="1676" w:name="_Toc441676231"/>
      <w:bookmarkStart w:id="1677" w:name="_Toc441756210"/>
      <w:bookmarkStart w:id="1678" w:name="_Toc442102294"/>
      <w:bookmarkStart w:id="1679" w:name="_Toc442102674"/>
      <w:bookmarkStart w:id="1680" w:name="_Toc442105935"/>
      <w:bookmarkStart w:id="1681" w:name="_Toc443058046"/>
      <w:bookmarkStart w:id="1682" w:name="_Toc443058427"/>
      <w:bookmarkStart w:id="1683" w:name="_Toc443058809"/>
      <w:bookmarkStart w:id="1684" w:name="_Toc443299157"/>
      <w:bookmarkStart w:id="1685" w:name="_Toc443658575"/>
      <w:bookmarkStart w:id="1686" w:name="_Toc443658958"/>
      <w:bookmarkStart w:id="1687" w:name="_Toc443662535"/>
      <w:bookmarkStart w:id="1688" w:name="_Toc450211351"/>
      <w:bookmarkStart w:id="1689" w:name="_Toc451509623"/>
      <w:bookmarkStart w:id="1690" w:name="_Toc455139711"/>
      <w:r>
        <w:rPr>
          <w:rStyle w:val="CharDivNo"/>
        </w:rPr>
        <w:t>Division 3</w:t>
      </w:r>
      <w:r>
        <w:t> — </w:t>
      </w:r>
      <w:r>
        <w:rPr>
          <w:rStyle w:val="CharDivText"/>
        </w:rPr>
        <w:t>Review of Act</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451509624"/>
      <w:bookmarkStart w:id="1692" w:name="_Toc455139712"/>
      <w:r>
        <w:rPr>
          <w:rStyle w:val="CharSectno"/>
        </w:rPr>
        <w:t>232</w:t>
      </w:r>
      <w:r>
        <w:t>.</w:t>
      </w:r>
      <w:r>
        <w:tab/>
        <w:t>Review of Act</w:t>
      </w:r>
      <w:bookmarkEnd w:id="1691"/>
      <w:bookmarkEnd w:id="169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1693" w:name="_Toc440899144"/>
      <w:bookmarkStart w:id="1694" w:name="_Toc440899524"/>
      <w:bookmarkStart w:id="1695" w:name="_Toc441071353"/>
      <w:bookmarkStart w:id="1696" w:name="_Toc441140093"/>
      <w:bookmarkStart w:id="1697" w:name="_Toc441148619"/>
      <w:bookmarkStart w:id="1698" w:name="_Toc441225053"/>
      <w:bookmarkStart w:id="1699" w:name="_Toc441244861"/>
      <w:bookmarkStart w:id="1700" w:name="_Toc441676233"/>
      <w:bookmarkStart w:id="1701" w:name="_Toc441756212"/>
      <w:bookmarkStart w:id="1702" w:name="_Toc442102296"/>
      <w:bookmarkStart w:id="1703" w:name="_Toc442102676"/>
      <w:bookmarkStart w:id="1704" w:name="_Toc442105937"/>
      <w:bookmarkStart w:id="1705" w:name="_Toc443058048"/>
      <w:bookmarkStart w:id="1706" w:name="_Toc443058429"/>
      <w:bookmarkStart w:id="1707" w:name="_Toc443058811"/>
      <w:bookmarkStart w:id="1708" w:name="_Toc443299159"/>
      <w:bookmarkStart w:id="1709" w:name="_Toc443658577"/>
      <w:bookmarkStart w:id="1710" w:name="_Toc443658960"/>
      <w:bookmarkStart w:id="1711" w:name="_Toc443662537"/>
      <w:bookmarkStart w:id="1712" w:name="_Toc450211353"/>
      <w:bookmarkStart w:id="1713" w:name="_Toc451509625"/>
      <w:bookmarkStart w:id="1714" w:name="_Toc453599631"/>
      <w:bookmarkStart w:id="1715" w:name="_Toc453763923"/>
      <w:bookmarkStart w:id="1716" w:name="_Toc455139713"/>
      <w:bookmarkStart w:id="1717" w:name="_Toc451509634"/>
      <w:r>
        <w:rPr>
          <w:rStyle w:val="CharPartNo"/>
        </w:rPr>
        <w:t>Part 19</w:t>
      </w:r>
      <w:r>
        <w:t> — </w:t>
      </w:r>
      <w:r>
        <w:rPr>
          <w:rStyle w:val="CharPartText"/>
        </w:rPr>
        <w:t>Transitional and savings matters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3"/>
      </w:pPr>
      <w:bookmarkStart w:id="1718" w:name="_Toc440899145"/>
      <w:bookmarkStart w:id="1719" w:name="_Toc440899525"/>
      <w:bookmarkStart w:id="1720" w:name="_Toc441071354"/>
      <w:bookmarkStart w:id="1721" w:name="_Toc441140094"/>
      <w:bookmarkStart w:id="1722" w:name="_Toc441148620"/>
      <w:bookmarkStart w:id="1723" w:name="_Toc441225054"/>
      <w:bookmarkStart w:id="1724" w:name="_Toc441244862"/>
      <w:bookmarkStart w:id="1725" w:name="_Toc441676234"/>
      <w:bookmarkStart w:id="1726" w:name="_Toc441756213"/>
      <w:bookmarkStart w:id="1727" w:name="_Toc442102297"/>
      <w:bookmarkStart w:id="1728" w:name="_Toc442102677"/>
      <w:bookmarkStart w:id="1729" w:name="_Toc442105938"/>
      <w:bookmarkStart w:id="1730" w:name="_Toc443058049"/>
      <w:bookmarkStart w:id="1731" w:name="_Toc443058430"/>
      <w:bookmarkStart w:id="1732" w:name="_Toc443058812"/>
      <w:bookmarkStart w:id="1733" w:name="_Toc443299160"/>
      <w:bookmarkStart w:id="1734" w:name="_Toc443658578"/>
      <w:bookmarkStart w:id="1735" w:name="_Toc443658961"/>
      <w:bookmarkStart w:id="1736" w:name="_Toc443662538"/>
      <w:bookmarkStart w:id="1737" w:name="_Toc450211354"/>
      <w:bookmarkStart w:id="1738" w:name="_Toc451509626"/>
      <w:bookmarkStart w:id="1739" w:name="_Toc455139714"/>
      <w:r>
        <w:rPr>
          <w:rStyle w:val="CharDivNo"/>
        </w:rPr>
        <w:t>Division 1</w:t>
      </w:r>
      <w:r>
        <w:t> — </w:t>
      </w:r>
      <w:r>
        <w:rPr>
          <w:rStyle w:val="CharDivText"/>
        </w:rPr>
        <w:t>Interpretation</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451509627"/>
      <w:bookmarkStart w:id="1741" w:name="_Toc455139715"/>
      <w:r>
        <w:rPr>
          <w:rStyle w:val="CharSectno"/>
        </w:rPr>
        <w:t>233</w:t>
      </w:r>
      <w:r>
        <w:t>.</w:t>
      </w:r>
      <w:r>
        <w:tab/>
        <w:t>Terms used</w:t>
      </w:r>
      <w:bookmarkEnd w:id="1740"/>
      <w:bookmarkEnd w:id="1741"/>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1742" w:name="_Toc440899147"/>
      <w:bookmarkStart w:id="1743" w:name="_Toc440899527"/>
      <w:bookmarkStart w:id="1744" w:name="_Toc441071356"/>
      <w:bookmarkStart w:id="1745" w:name="_Toc441140096"/>
      <w:bookmarkStart w:id="1746" w:name="_Toc441148622"/>
      <w:bookmarkStart w:id="1747" w:name="_Toc441225056"/>
      <w:bookmarkStart w:id="1748" w:name="_Toc441244864"/>
      <w:bookmarkStart w:id="1749" w:name="_Toc441676236"/>
      <w:bookmarkStart w:id="1750" w:name="_Toc441756215"/>
      <w:bookmarkStart w:id="1751" w:name="_Toc442102299"/>
      <w:bookmarkStart w:id="1752" w:name="_Toc442102679"/>
      <w:bookmarkStart w:id="1753" w:name="_Toc442105940"/>
      <w:bookmarkStart w:id="1754" w:name="_Toc443058051"/>
      <w:bookmarkStart w:id="1755" w:name="_Toc443058432"/>
      <w:bookmarkStart w:id="1756" w:name="_Toc443058814"/>
      <w:bookmarkStart w:id="1757" w:name="_Toc443299162"/>
      <w:bookmarkStart w:id="1758" w:name="_Toc443658580"/>
      <w:bookmarkStart w:id="1759" w:name="_Toc443658963"/>
      <w:bookmarkStart w:id="1760" w:name="_Toc443662540"/>
      <w:bookmarkStart w:id="1761" w:name="_Toc450211356"/>
      <w:bookmarkStart w:id="1762" w:name="_Toc451509628"/>
      <w:bookmarkStart w:id="1763" w:name="_Toc455139716"/>
      <w:r>
        <w:rPr>
          <w:rStyle w:val="CharDivNo"/>
        </w:rPr>
        <w:t>Division 2</w:t>
      </w:r>
      <w:r>
        <w:t> — </w:t>
      </w:r>
      <w:r>
        <w:rPr>
          <w:rStyle w:val="CharDivText"/>
        </w:rPr>
        <w:t>Boards and ministerial control</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1509629"/>
      <w:bookmarkStart w:id="1765" w:name="_Toc455139717"/>
      <w:r>
        <w:rPr>
          <w:rStyle w:val="CharSectno"/>
        </w:rPr>
        <w:t>234</w:t>
      </w:r>
      <w:r>
        <w:t>.</w:t>
      </w:r>
      <w:r>
        <w:tab/>
        <w:t>Boards abolished and Minister ceases to control hospitals</w:t>
      </w:r>
      <w:bookmarkEnd w:id="1764"/>
      <w:bookmarkEnd w:id="1765"/>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1766" w:name="_Toc451509630"/>
      <w:bookmarkStart w:id="1767" w:name="_Toc455139718"/>
      <w:r>
        <w:rPr>
          <w:rStyle w:val="CharSectno"/>
        </w:rPr>
        <w:t>235</w:t>
      </w:r>
      <w:r>
        <w:t>.</w:t>
      </w:r>
      <w:r>
        <w:tab/>
        <w:t>Immunity continues</w:t>
      </w:r>
      <w:bookmarkEnd w:id="1766"/>
      <w:bookmarkEnd w:id="1767"/>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1768" w:name="_Toc440899150"/>
      <w:bookmarkStart w:id="1769" w:name="_Toc440899530"/>
      <w:bookmarkStart w:id="1770" w:name="_Toc441071359"/>
      <w:bookmarkStart w:id="1771" w:name="_Toc441140099"/>
      <w:bookmarkStart w:id="1772" w:name="_Toc441148625"/>
      <w:bookmarkStart w:id="1773" w:name="_Toc441225059"/>
      <w:bookmarkStart w:id="1774" w:name="_Toc441244867"/>
      <w:bookmarkStart w:id="1775" w:name="_Toc441676239"/>
      <w:bookmarkStart w:id="1776" w:name="_Toc441756218"/>
      <w:bookmarkStart w:id="1777" w:name="_Toc442102302"/>
      <w:bookmarkStart w:id="1778" w:name="_Toc442102682"/>
      <w:bookmarkStart w:id="1779" w:name="_Toc442105943"/>
      <w:bookmarkStart w:id="1780" w:name="_Toc443058054"/>
      <w:bookmarkStart w:id="1781" w:name="_Toc443058435"/>
      <w:bookmarkStart w:id="1782" w:name="_Toc443058817"/>
      <w:bookmarkStart w:id="1783" w:name="_Toc443299165"/>
      <w:bookmarkStart w:id="1784" w:name="_Toc443658583"/>
      <w:bookmarkStart w:id="1785" w:name="_Toc443658966"/>
      <w:bookmarkStart w:id="1786" w:name="_Toc443662543"/>
      <w:bookmarkStart w:id="1787" w:name="_Toc450211359"/>
      <w:bookmarkStart w:id="1788" w:name="_Toc451509631"/>
      <w:bookmarkStart w:id="1789" w:name="_Toc453599632"/>
      <w:bookmarkStart w:id="1790" w:name="_Toc453763924"/>
      <w:bookmarkStart w:id="1791" w:name="_Toc455139719"/>
      <w:r>
        <w:rPr>
          <w:rStyle w:val="CharDivNo"/>
        </w:rPr>
        <w:t>Division 3</w:t>
      </w:r>
      <w:r>
        <w:t> — </w:t>
      </w:r>
      <w:r>
        <w:rPr>
          <w:rStyle w:val="CharDivText"/>
        </w:rPr>
        <w:t>Hospital boards’ assets, rights and liabilities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451509632"/>
      <w:bookmarkStart w:id="1793" w:name="_Toc455139720"/>
      <w:r>
        <w:rPr>
          <w:rStyle w:val="CharSectno"/>
        </w:rPr>
        <w:t>236</w:t>
      </w:r>
      <w:r>
        <w:t>.</w:t>
      </w:r>
      <w:r>
        <w:tab/>
        <w:t xml:space="preserve">Division does not apply to land reserved under the </w:t>
      </w:r>
      <w:r>
        <w:rPr>
          <w:i/>
        </w:rPr>
        <w:t>Queen Elizabeth II Medical Centre Act 1966</w:t>
      </w:r>
      <w:bookmarkEnd w:id="1792"/>
      <w:bookmarkEnd w:id="1793"/>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1794" w:name="_Toc451509633"/>
      <w:bookmarkStart w:id="1795" w:name="_Toc455139721"/>
      <w:r>
        <w:rPr>
          <w:rStyle w:val="CharSectno"/>
        </w:rPr>
        <w:t>237</w:t>
      </w:r>
      <w:r>
        <w:t>.</w:t>
      </w:r>
      <w:r>
        <w:tab/>
        <w:t>Transfer to health service provider or Ministerial Body</w:t>
      </w:r>
      <w:bookmarkEnd w:id="1794"/>
      <w:bookmarkEnd w:id="1795"/>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1796" w:name="_Toc455139722"/>
      <w:r>
        <w:rPr>
          <w:rStyle w:val="CharSectno"/>
        </w:rPr>
        <w:t>238</w:t>
      </w:r>
      <w:r>
        <w:t>.</w:t>
      </w:r>
      <w:r>
        <w:tab/>
        <w:t>Transfer orders</w:t>
      </w:r>
      <w:bookmarkEnd w:id="1717"/>
      <w:bookmarkEnd w:id="1796"/>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1797" w:name="_Toc451509635"/>
      <w:bookmarkStart w:id="1798" w:name="_Toc455139723"/>
      <w:r>
        <w:rPr>
          <w:rStyle w:val="CharSectno"/>
        </w:rPr>
        <w:t>239</w:t>
      </w:r>
      <w:r>
        <w:t>.</w:t>
      </w:r>
      <w:r>
        <w:tab/>
        <w:t>Correction of errors in transfer orders</w:t>
      </w:r>
      <w:bookmarkEnd w:id="1797"/>
      <w:bookmarkEnd w:id="1798"/>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1799" w:name="_Toc451509636"/>
      <w:bookmarkStart w:id="1800" w:name="_Toc455139724"/>
      <w:r>
        <w:rPr>
          <w:rStyle w:val="CharSectno"/>
        </w:rPr>
        <w:t>240</w:t>
      </w:r>
      <w:r>
        <w:t>.</w:t>
      </w:r>
      <w:r>
        <w:tab/>
        <w:t>Reserves</w:t>
      </w:r>
      <w:bookmarkEnd w:id="1799"/>
      <w:bookmarkEnd w:id="180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1801" w:name="_Toc451509637"/>
      <w:bookmarkStart w:id="1802" w:name="_Toc455139725"/>
      <w:r>
        <w:rPr>
          <w:rStyle w:val="CharSectno"/>
        </w:rPr>
        <w:t>241</w:t>
      </w:r>
      <w:r>
        <w:t>.</w:t>
      </w:r>
      <w:r>
        <w:tab/>
        <w:t>Registration of documents</w:t>
      </w:r>
      <w:bookmarkEnd w:id="1801"/>
      <w:bookmarkEnd w:id="1802"/>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803" w:name="_Toc451509638"/>
      <w:bookmarkStart w:id="1804" w:name="_Toc455139726"/>
      <w:r>
        <w:rPr>
          <w:rStyle w:val="CharSectno"/>
        </w:rPr>
        <w:t>242</w:t>
      </w:r>
      <w:r>
        <w:t>.</w:t>
      </w:r>
      <w:r>
        <w:tab/>
        <w:t>Hospital boards to complete necessary transactions</w:t>
      </w:r>
      <w:bookmarkEnd w:id="1803"/>
      <w:bookmarkEnd w:id="1804"/>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1805" w:name="_Toc451509639"/>
      <w:bookmarkStart w:id="1806" w:name="_Toc455139727"/>
      <w:r>
        <w:rPr>
          <w:rStyle w:val="CharSectno"/>
        </w:rPr>
        <w:t>243</w:t>
      </w:r>
      <w:r>
        <w:t>.</w:t>
      </w:r>
      <w:r>
        <w:tab/>
        <w:t>Exemption from State tax</w:t>
      </w:r>
      <w:bookmarkEnd w:id="1805"/>
      <w:bookmarkEnd w:id="1806"/>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807" w:name="_Toc451509640"/>
      <w:bookmarkStart w:id="1808" w:name="_Toc455139728"/>
      <w:r>
        <w:rPr>
          <w:rStyle w:val="CharSectno"/>
        </w:rPr>
        <w:t>244</w:t>
      </w:r>
      <w:r>
        <w:t>.</w:t>
      </w:r>
      <w:r>
        <w:tab/>
        <w:t>Operating accounts of hospital boards</w:t>
      </w:r>
      <w:bookmarkEnd w:id="1807"/>
      <w:bookmarkEnd w:id="1808"/>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1809" w:name="_Toc440899160"/>
      <w:bookmarkStart w:id="1810" w:name="_Toc440899540"/>
      <w:bookmarkStart w:id="1811" w:name="_Toc441071369"/>
      <w:bookmarkStart w:id="1812" w:name="_Toc441140109"/>
      <w:bookmarkStart w:id="1813" w:name="_Toc441148635"/>
      <w:bookmarkStart w:id="1814" w:name="_Toc441225069"/>
      <w:bookmarkStart w:id="1815" w:name="_Toc441244877"/>
      <w:bookmarkStart w:id="1816" w:name="_Toc441676249"/>
      <w:bookmarkStart w:id="1817" w:name="_Toc441756228"/>
      <w:bookmarkStart w:id="1818" w:name="_Toc442102312"/>
      <w:bookmarkStart w:id="1819" w:name="_Toc442102692"/>
      <w:bookmarkStart w:id="1820" w:name="_Toc442105953"/>
      <w:bookmarkStart w:id="1821" w:name="_Toc443058064"/>
      <w:bookmarkStart w:id="1822" w:name="_Toc443058445"/>
      <w:bookmarkStart w:id="1823" w:name="_Toc443058827"/>
      <w:bookmarkStart w:id="1824" w:name="_Toc443299175"/>
      <w:bookmarkStart w:id="1825" w:name="_Toc443658593"/>
      <w:bookmarkStart w:id="1826" w:name="_Toc443658976"/>
      <w:bookmarkStart w:id="1827" w:name="_Toc443662553"/>
      <w:bookmarkStart w:id="1828" w:name="_Toc450211369"/>
      <w:bookmarkStart w:id="1829" w:name="_Toc451509641"/>
      <w:bookmarkStart w:id="1830" w:name="_Toc453599635"/>
      <w:bookmarkStart w:id="1831" w:name="_Toc453763927"/>
      <w:bookmarkStart w:id="1832" w:name="_Toc455139729"/>
      <w:r>
        <w:rPr>
          <w:rStyle w:val="CharDivNo"/>
        </w:rPr>
        <w:t>Division 4</w:t>
      </w:r>
      <w:r>
        <w:t> — </w:t>
      </w:r>
      <w:r>
        <w:rPr>
          <w:rStyle w:val="CharDivText"/>
        </w:rPr>
        <w:t>Staff</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451509642"/>
      <w:bookmarkStart w:id="1834" w:name="_Toc455139730"/>
      <w:r>
        <w:rPr>
          <w:rStyle w:val="CharSectno"/>
        </w:rPr>
        <w:t>245</w:t>
      </w:r>
      <w:r>
        <w:t>.</w:t>
      </w:r>
      <w:r>
        <w:tab/>
        <w:t>Employees of hospital boards</w:t>
      </w:r>
      <w:bookmarkEnd w:id="1833"/>
      <w:bookmarkEnd w:id="1834"/>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1835" w:name="_Toc451509643"/>
      <w:bookmarkStart w:id="1836" w:name="_Toc455139731"/>
      <w:r>
        <w:rPr>
          <w:rStyle w:val="CharSectno"/>
        </w:rPr>
        <w:t>246</w:t>
      </w:r>
      <w:r>
        <w:t>.</w:t>
      </w:r>
      <w:r>
        <w:tab/>
        <w:t>Preservation of rights</w:t>
      </w:r>
      <w:bookmarkEnd w:id="1835"/>
      <w:bookmarkEnd w:id="1836"/>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1837" w:name="_Toc440899163"/>
      <w:bookmarkStart w:id="1838" w:name="_Toc440899543"/>
      <w:bookmarkStart w:id="1839" w:name="_Toc441071372"/>
      <w:bookmarkStart w:id="1840" w:name="_Toc441140112"/>
      <w:bookmarkStart w:id="1841" w:name="_Toc441148638"/>
      <w:bookmarkStart w:id="1842" w:name="_Toc441225072"/>
      <w:bookmarkStart w:id="1843" w:name="_Toc441244880"/>
      <w:bookmarkStart w:id="1844" w:name="_Toc441676252"/>
      <w:bookmarkStart w:id="1845" w:name="_Toc441756231"/>
      <w:bookmarkStart w:id="1846" w:name="_Toc442102315"/>
      <w:bookmarkStart w:id="1847" w:name="_Toc442102695"/>
      <w:bookmarkStart w:id="1848" w:name="_Toc442105956"/>
      <w:bookmarkStart w:id="1849" w:name="_Toc443058067"/>
      <w:bookmarkStart w:id="1850" w:name="_Toc443058448"/>
      <w:bookmarkStart w:id="1851" w:name="_Toc443058830"/>
      <w:bookmarkStart w:id="1852" w:name="_Toc443299178"/>
      <w:bookmarkStart w:id="1853" w:name="_Toc443658596"/>
      <w:bookmarkStart w:id="1854" w:name="_Toc443658979"/>
      <w:bookmarkStart w:id="1855" w:name="_Toc443662556"/>
      <w:bookmarkStart w:id="1856" w:name="_Toc450211372"/>
      <w:bookmarkStart w:id="1857" w:name="_Toc451509644"/>
      <w:bookmarkStart w:id="1858" w:name="_Toc455139732"/>
      <w:r>
        <w:rPr>
          <w:rStyle w:val="CharDivNo"/>
        </w:rPr>
        <w:t>Division 5</w:t>
      </w:r>
      <w:r>
        <w:t> — </w:t>
      </w:r>
      <w:r>
        <w:rPr>
          <w:rStyle w:val="CharDivText"/>
        </w:rPr>
        <w:t>Continuation of certain things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Toc451509645"/>
      <w:bookmarkStart w:id="1860" w:name="_Toc455139733"/>
      <w:r>
        <w:rPr>
          <w:rStyle w:val="CharSectno"/>
        </w:rPr>
        <w:t>247</w:t>
      </w:r>
      <w:r>
        <w:t>.</w:t>
      </w:r>
      <w:r>
        <w:tab/>
        <w:t>Completion of things done</w:t>
      </w:r>
      <w:bookmarkEnd w:id="1859"/>
      <w:bookmarkEnd w:id="1860"/>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1861" w:name="_Toc451509646"/>
      <w:bookmarkStart w:id="1862" w:name="_Toc455139734"/>
      <w:r>
        <w:rPr>
          <w:rStyle w:val="CharSectno"/>
        </w:rPr>
        <w:t>248</w:t>
      </w:r>
      <w:r>
        <w:t>.</w:t>
      </w:r>
      <w:r>
        <w:tab/>
        <w:t>Continuing effect of things done</w:t>
      </w:r>
      <w:bookmarkEnd w:id="1861"/>
      <w:bookmarkEnd w:id="1862"/>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1863" w:name="_Toc451509647"/>
      <w:bookmarkStart w:id="1864" w:name="_Toc455139735"/>
      <w:r>
        <w:rPr>
          <w:rStyle w:val="CharSectno"/>
        </w:rPr>
        <w:t>249</w:t>
      </w:r>
      <w:r>
        <w:t>.</w:t>
      </w:r>
      <w:r>
        <w:tab/>
        <w:t>Agreements, instruments, proceedings and remedies generally</w:t>
      </w:r>
      <w:bookmarkEnd w:id="1863"/>
      <w:bookmarkEnd w:id="1864"/>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1865" w:name="_Toc440899167"/>
      <w:bookmarkStart w:id="1866" w:name="_Toc440899547"/>
      <w:bookmarkStart w:id="1867" w:name="_Toc441071376"/>
      <w:bookmarkStart w:id="1868" w:name="_Toc441140116"/>
      <w:bookmarkStart w:id="1869" w:name="_Toc441148642"/>
      <w:bookmarkStart w:id="1870" w:name="_Toc441225076"/>
      <w:bookmarkStart w:id="1871" w:name="_Toc441244884"/>
      <w:bookmarkStart w:id="1872" w:name="_Toc441676256"/>
      <w:bookmarkStart w:id="1873" w:name="_Toc441756235"/>
      <w:bookmarkStart w:id="1874" w:name="_Toc442102319"/>
      <w:bookmarkStart w:id="1875" w:name="_Toc442102699"/>
      <w:bookmarkStart w:id="1876" w:name="_Toc442105960"/>
      <w:bookmarkStart w:id="1877" w:name="_Toc443058071"/>
      <w:bookmarkStart w:id="1878" w:name="_Toc443058452"/>
      <w:bookmarkStart w:id="1879" w:name="_Toc443058834"/>
      <w:bookmarkStart w:id="1880" w:name="_Toc443299182"/>
      <w:bookmarkStart w:id="1881" w:name="_Toc443658600"/>
      <w:bookmarkStart w:id="1882" w:name="_Toc443658983"/>
      <w:bookmarkStart w:id="1883" w:name="_Toc443662560"/>
      <w:bookmarkStart w:id="1884" w:name="_Toc450211376"/>
      <w:bookmarkStart w:id="1885" w:name="_Toc451509648"/>
      <w:bookmarkStart w:id="1886" w:name="_Toc455139736"/>
      <w:r>
        <w:rPr>
          <w:rStyle w:val="CharDivNo"/>
        </w:rPr>
        <w:t>Division 6</w:t>
      </w:r>
      <w:r>
        <w:t> — </w:t>
      </w:r>
      <w:r>
        <w:rPr>
          <w:rStyle w:val="CharDivText"/>
        </w:rPr>
        <w:t>Quadriplegic Centre</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451509649"/>
      <w:bookmarkStart w:id="1888" w:name="_Toc455139737"/>
      <w:r>
        <w:rPr>
          <w:rStyle w:val="CharSectno"/>
        </w:rPr>
        <w:t>250</w:t>
      </w:r>
      <w:r>
        <w:t>.</w:t>
      </w:r>
      <w:r>
        <w:tab/>
        <w:t>Terms used</w:t>
      </w:r>
      <w:bookmarkEnd w:id="1887"/>
      <w:bookmarkEnd w:id="1888"/>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1889" w:name="_Toc451509650"/>
      <w:bookmarkStart w:id="1890" w:name="_Toc455139738"/>
      <w:r>
        <w:rPr>
          <w:rStyle w:val="CharSectno"/>
        </w:rPr>
        <w:t>251</w:t>
      </w:r>
      <w:r>
        <w:t>.</w:t>
      </w:r>
      <w:r>
        <w:tab/>
        <w:t>Quadriplegic Centre continued</w:t>
      </w:r>
      <w:bookmarkEnd w:id="1889"/>
      <w:bookmarkEnd w:id="1890"/>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1891" w:name="_Toc451509651"/>
      <w:bookmarkStart w:id="1892" w:name="_Toc455139739"/>
      <w:r>
        <w:rPr>
          <w:rStyle w:val="CharSectno"/>
        </w:rPr>
        <w:t>252</w:t>
      </w:r>
      <w:r>
        <w:t>.</w:t>
      </w:r>
      <w:r>
        <w:tab/>
        <w:t>Quadriplegic Centre board members</w:t>
      </w:r>
      <w:bookmarkEnd w:id="1891"/>
      <w:bookmarkEnd w:id="1892"/>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1893" w:name="_Toc451509652"/>
      <w:bookmarkStart w:id="1894" w:name="_Toc455139740"/>
      <w:r>
        <w:rPr>
          <w:rStyle w:val="CharSectno"/>
        </w:rPr>
        <w:t>253</w:t>
      </w:r>
      <w:r>
        <w:t>.</w:t>
      </w:r>
      <w:r>
        <w:tab/>
        <w:t>Staff members</w:t>
      </w:r>
      <w:bookmarkEnd w:id="1893"/>
      <w:bookmarkEnd w:id="1894"/>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1895" w:name="_Toc451509653"/>
      <w:bookmarkStart w:id="1896" w:name="_Toc455139741"/>
      <w:r>
        <w:rPr>
          <w:rStyle w:val="CharSectno"/>
        </w:rPr>
        <w:t>254</w:t>
      </w:r>
      <w:r>
        <w:t>.</w:t>
      </w:r>
      <w:r>
        <w:tab/>
        <w:t>Preservation of rights</w:t>
      </w:r>
      <w:bookmarkEnd w:id="1895"/>
      <w:bookmarkEnd w:id="1896"/>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1897" w:name="_Toc451509654"/>
      <w:bookmarkStart w:id="1898" w:name="_Toc455139742"/>
      <w:r>
        <w:rPr>
          <w:rStyle w:val="CharSectno"/>
        </w:rPr>
        <w:t>255</w:t>
      </w:r>
      <w:r>
        <w:t>.</w:t>
      </w:r>
      <w:r>
        <w:tab/>
        <w:t>Transfer of contracts for services</w:t>
      </w:r>
      <w:bookmarkEnd w:id="1897"/>
      <w:bookmarkEnd w:id="1898"/>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1899" w:name="_Toc440899174"/>
      <w:bookmarkStart w:id="1900" w:name="_Toc440899554"/>
      <w:bookmarkStart w:id="1901" w:name="_Toc441071383"/>
      <w:bookmarkStart w:id="1902" w:name="_Toc441140123"/>
      <w:bookmarkStart w:id="1903" w:name="_Toc441148649"/>
      <w:bookmarkStart w:id="1904" w:name="_Toc441225083"/>
      <w:bookmarkStart w:id="1905" w:name="_Toc441244891"/>
      <w:bookmarkStart w:id="1906" w:name="_Toc441676263"/>
      <w:bookmarkStart w:id="1907" w:name="_Toc441756242"/>
      <w:bookmarkStart w:id="1908" w:name="_Toc442102326"/>
      <w:bookmarkStart w:id="1909" w:name="_Toc442102706"/>
      <w:bookmarkStart w:id="1910" w:name="_Toc442105967"/>
      <w:bookmarkStart w:id="1911" w:name="_Toc443058078"/>
      <w:bookmarkStart w:id="1912" w:name="_Toc443058459"/>
      <w:bookmarkStart w:id="1913" w:name="_Toc443058841"/>
      <w:bookmarkStart w:id="1914" w:name="_Toc443299189"/>
      <w:bookmarkStart w:id="1915" w:name="_Toc443658607"/>
      <w:bookmarkStart w:id="1916" w:name="_Toc443658990"/>
      <w:bookmarkStart w:id="1917" w:name="_Toc443662567"/>
      <w:bookmarkStart w:id="1918" w:name="_Toc450211383"/>
      <w:bookmarkStart w:id="1919" w:name="_Toc451509655"/>
      <w:bookmarkStart w:id="1920" w:name="_Toc455139743"/>
      <w:r>
        <w:rPr>
          <w:rStyle w:val="CharDivNo"/>
        </w:rPr>
        <w:t>Division 7</w:t>
      </w:r>
      <w:r>
        <w:t> — </w:t>
      </w:r>
      <w:r>
        <w:rPr>
          <w:rStyle w:val="CharDivText"/>
        </w:rPr>
        <w:t>Other matters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451509656"/>
      <w:bookmarkStart w:id="1922" w:name="_Toc455139744"/>
      <w:r>
        <w:rPr>
          <w:rStyle w:val="CharSectno"/>
        </w:rPr>
        <w:t>256</w:t>
      </w:r>
      <w:r>
        <w:t>.</w:t>
      </w:r>
      <w:r>
        <w:tab/>
        <w:t>Transitional regulations</w:t>
      </w:r>
      <w:bookmarkEnd w:id="1921"/>
      <w:bookmarkEnd w:id="192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1923" w:name="_Toc451509657"/>
      <w:bookmarkStart w:id="1924" w:name="_Toc455139745"/>
      <w:r>
        <w:rPr>
          <w:rStyle w:val="CharSectno"/>
        </w:rPr>
        <w:t>257</w:t>
      </w:r>
      <w:r>
        <w:t>.</w:t>
      </w:r>
      <w:r>
        <w:tab/>
        <w:t>Effect of other instruments, rights and obligations</w:t>
      </w:r>
      <w:bookmarkEnd w:id="1923"/>
      <w:bookmarkEnd w:id="1924"/>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925" w:name="_Toc451509658"/>
      <w:bookmarkStart w:id="1926" w:name="_Toc455139746"/>
      <w:r>
        <w:rPr>
          <w:rStyle w:val="CharSectno"/>
        </w:rPr>
        <w:t>258</w:t>
      </w:r>
      <w:r>
        <w:t>.</w:t>
      </w:r>
      <w:r>
        <w:tab/>
      </w:r>
      <w:r>
        <w:rPr>
          <w:i/>
        </w:rPr>
        <w:t>Interpretation Act 1984</w:t>
      </w:r>
      <w:r>
        <w:t xml:space="preserve"> not affected</w:t>
      </w:r>
      <w:bookmarkEnd w:id="1925"/>
      <w:bookmarkEnd w:id="1926"/>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1927" w:name="_Toc440899178"/>
      <w:bookmarkStart w:id="1928" w:name="_Toc440899558"/>
      <w:bookmarkStart w:id="1929" w:name="_Toc441071387"/>
      <w:bookmarkStart w:id="1930" w:name="_Toc441140127"/>
      <w:bookmarkStart w:id="1931" w:name="_Toc441148653"/>
      <w:bookmarkStart w:id="1932" w:name="_Toc441225087"/>
      <w:bookmarkStart w:id="1933" w:name="_Toc441244895"/>
      <w:bookmarkStart w:id="1934" w:name="_Toc441676267"/>
      <w:bookmarkStart w:id="1935" w:name="_Toc441756246"/>
      <w:bookmarkStart w:id="1936" w:name="_Toc442102330"/>
      <w:bookmarkStart w:id="1937" w:name="_Toc442102710"/>
      <w:bookmarkStart w:id="1938" w:name="_Toc442105971"/>
      <w:bookmarkStart w:id="1939" w:name="_Toc443058082"/>
      <w:bookmarkStart w:id="1940" w:name="_Toc443058463"/>
      <w:bookmarkStart w:id="1941" w:name="_Toc443058845"/>
      <w:bookmarkStart w:id="1942" w:name="_Toc443299193"/>
      <w:bookmarkStart w:id="1943" w:name="_Toc443658611"/>
      <w:bookmarkStart w:id="1944" w:name="_Toc443658994"/>
      <w:bookmarkStart w:id="1945" w:name="_Toc443662571"/>
      <w:bookmarkStart w:id="1946" w:name="_Toc450211387"/>
      <w:bookmarkStart w:id="1947" w:name="_Toc451509659"/>
      <w:bookmarkStart w:id="1948" w:name="_Toc455139747"/>
      <w:r>
        <w:rPr>
          <w:rStyle w:val="CharPartNo"/>
        </w:rPr>
        <w:t>Part 20</w:t>
      </w:r>
      <w:r>
        <w:t> — </w:t>
      </w:r>
      <w:r>
        <w:rPr>
          <w:rStyle w:val="CharPartText"/>
        </w:rPr>
        <w:t>Hospitals and Health Services legislation amended</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3"/>
      </w:pPr>
      <w:bookmarkStart w:id="1949" w:name="_Toc440899179"/>
      <w:bookmarkStart w:id="1950" w:name="_Toc440899559"/>
      <w:bookmarkStart w:id="1951" w:name="_Toc441071388"/>
      <w:bookmarkStart w:id="1952" w:name="_Toc441140128"/>
      <w:bookmarkStart w:id="1953" w:name="_Toc441148654"/>
      <w:bookmarkStart w:id="1954" w:name="_Toc441225088"/>
      <w:bookmarkStart w:id="1955" w:name="_Toc441244896"/>
      <w:bookmarkStart w:id="1956" w:name="_Toc441676268"/>
      <w:bookmarkStart w:id="1957" w:name="_Toc441756247"/>
      <w:bookmarkStart w:id="1958" w:name="_Toc442102331"/>
      <w:bookmarkStart w:id="1959" w:name="_Toc442102711"/>
      <w:bookmarkStart w:id="1960" w:name="_Toc442105972"/>
      <w:bookmarkStart w:id="1961" w:name="_Toc443058083"/>
      <w:bookmarkStart w:id="1962" w:name="_Toc443058464"/>
      <w:bookmarkStart w:id="1963" w:name="_Toc443058846"/>
      <w:bookmarkStart w:id="1964" w:name="_Toc443299194"/>
      <w:bookmarkStart w:id="1965" w:name="_Toc443658612"/>
      <w:bookmarkStart w:id="1966" w:name="_Toc443658995"/>
      <w:bookmarkStart w:id="1967" w:name="_Toc443662572"/>
      <w:bookmarkStart w:id="1968" w:name="_Toc450211388"/>
      <w:bookmarkStart w:id="1969" w:name="_Toc451509660"/>
      <w:bookmarkStart w:id="1970" w:name="_Toc455139748"/>
      <w:r>
        <w:rPr>
          <w:rStyle w:val="CharDivNo"/>
        </w:rPr>
        <w:t>Division 1</w:t>
      </w:r>
      <w:r>
        <w:t> — </w:t>
      </w:r>
      <w:r>
        <w:rPr>
          <w:rStyle w:val="CharDivText"/>
          <w:i/>
        </w:rPr>
        <w:t>Hospitals and Health Services Act 1927</w:t>
      </w:r>
      <w:r>
        <w:rPr>
          <w:rStyle w:val="CharDivText"/>
        </w:rPr>
        <w:t xml:space="preserve"> amended</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51509661"/>
      <w:bookmarkStart w:id="1972" w:name="_Toc455139749"/>
      <w:r>
        <w:rPr>
          <w:rStyle w:val="CharSectno"/>
        </w:rPr>
        <w:t>259</w:t>
      </w:r>
      <w:r>
        <w:t>.</w:t>
      </w:r>
      <w:r>
        <w:tab/>
        <w:t>Act amended</w:t>
      </w:r>
      <w:bookmarkEnd w:id="1971"/>
      <w:bookmarkEnd w:id="1972"/>
    </w:p>
    <w:p>
      <w:pPr>
        <w:pStyle w:val="Subsection"/>
      </w:pPr>
      <w:r>
        <w:tab/>
      </w:r>
      <w:r>
        <w:tab/>
        <w:t xml:space="preserve">This Division amends the </w:t>
      </w:r>
      <w:r>
        <w:rPr>
          <w:i/>
        </w:rPr>
        <w:t>Hospitals and Health Services Act 1927</w:t>
      </w:r>
      <w:r>
        <w:t>.</w:t>
      </w:r>
    </w:p>
    <w:p>
      <w:pPr>
        <w:pStyle w:val="Heading5"/>
      </w:pPr>
      <w:bookmarkStart w:id="1973" w:name="_Toc451509662"/>
      <w:bookmarkStart w:id="1974" w:name="_Toc455139750"/>
      <w:r>
        <w:rPr>
          <w:rStyle w:val="CharSectno"/>
        </w:rPr>
        <w:t>260</w:t>
      </w:r>
      <w:r>
        <w:t>.</w:t>
      </w:r>
      <w:r>
        <w:tab/>
        <w:t>Long title replaced</w:t>
      </w:r>
      <w:bookmarkEnd w:id="1973"/>
      <w:bookmarkEnd w:id="1974"/>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1975" w:name="_Toc451509663"/>
      <w:bookmarkStart w:id="1976" w:name="_Toc455139751"/>
      <w:r>
        <w:rPr>
          <w:rStyle w:val="CharSectno"/>
        </w:rPr>
        <w:t>261</w:t>
      </w:r>
      <w:r>
        <w:t>.</w:t>
      </w:r>
      <w:r>
        <w:tab/>
        <w:t>Section 1 replaced</w:t>
      </w:r>
      <w:bookmarkEnd w:id="1975"/>
      <w:bookmarkEnd w:id="1976"/>
    </w:p>
    <w:p>
      <w:pPr>
        <w:pStyle w:val="Subsection"/>
      </w:pPr>
      <w:r>
        <w:tab/>
      </w:r>
      <w:r>
        <w:tab/>
        <w:t>Delete section 1 and insert:</w:t>
      </w:r>
    </w:p>
    <w:p>
      <w:pPr>
        <w:pStyle w:val="BlankOpen"/>
      </w:pPr>
    </w:p>
    <w:p>
      <w:pPr>
        <w:pStyle w:val="zHeading5"/>
      </w:pPr>
      <w:bookmarkStart w:id="1977" w:name="_Toc451509664"/>
      <w:bookmarkStart w:id="1978" w:name="_Toc455139752"/>
      <w:r>
        <w:t>1.</w:t>
      </w:r>
      <w:r>
        <w:tab/>
        <w:t>Short title</w:t>
      </w:r>
      <w:bookmarkEnd w:id="1977"/>
      <w:bookmarkEnd w:id="1978"/>
    </w:p>
    <w:p>
      <w:pPr>
        <w:pStyle w:val="zSubsection"/>
      </w:pPr>
      <w:r>
        <w:tab/>
      </w:r>
      <w:r>
        <w:tab/>
        <w:t xml:space="preserve">This is the </w:t>
      </w:r>
      <w:r>
        <w:rPr>
          <w:i/>
        </w:rPr>
        <w:t>Private Hospitals and Health Services Act 1927</w:t>
      </w:r>
      <w:r>
        <w:t>.</w:t>
      </w:r>
    </w:p>
    <w:p>
      <w:pPr>
        <w:pStyle w:val="BlankClose"/>
      </w:pPr>
    </w:p>
    <w:p>
      <w:pPr>
        <w:pStyle w:val="Heading5"/>
      </w:pPr>
      <w:bookmarkStart w:id="1979" w:name="_Toc451509665"/>
      <w:bookmarkStart w:id="1980" w:name="_Toc455139753"/>
      <w:r>
        <w:rPr>
          <w:rStyle w:val="CharSectno"/>
        </w:rPr>
        <w:t>262</w:t>
      </w:r>
      <w:r>
        <w:t>.</w:t>
      </w:r>
      <w:r>
        <w:tab/>
        <w:t>Section 2 amended</w:t>
      </w:r>
      <w:bookmarkEnd w:id="1979"/>
      <w:bookmarkEnd w:id="1980"/>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1981" w:name="_Toc451509666"/>
      <w:bookmarkStart w:id="1982" w:name="_Toc455139754"/>
      <w:r>
        <w:rPr>
          <w:rStyle w:val="CharSectno"/>
        </w:rPr>
        <w:t>263</w:t>
      </w:r>
      <w:r>
        <w:t>.</w:t>
      </w:r>
      <w:r>
        <w:tab/>
        <w:t>Section 3 amended</w:t>
      </w:r>
      <w:bookmarkEnd w:id="1981"/>
      <w:bookmarkEnd w:id="198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1983" w:name="_Toc451509667"/>
      <w:bookmarkStart w:id="1984" w:name="_Toc455139755"/>
      <w:r>
        <w:rPr>
          <w:rStyle w:val="CharSectno"/>
        </w:rPr>
        <w:t>264</w:t>
      </w:r>
      <w:r>
        <w:t>.</w:t>
      </w:r>
      <w:r>
        <w:tab/>
        <w:t>Section 4 amended</w:t>
      </w:r>
      <w:bookmarkEnd w:id="1983"/>
      <w:bookmarkEnd w:id="1984"/>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1985" w:name="_Toc451509668"/>
      <w:bookmarkStart w:id="1986" w:name="_Toc455139756"/>
      <w:r>
        <w:rPr>
          <w:rStyle w:val="CharSectno"/>
        </w:rPr>
        <w:t>265</w:t>
      </w:r>
      <w:r>
        <w:t>.</w:t>
      </w:r>
      <w:r>
        <w:tab/>
        <w:t>Sections 5A and 7 deleted</w:t>
      </w:r>
      <w:bookmarkEnd w:id="1985"/>
      <w:bookmarkEnd w:id="1986"/>
    </w:p>
    <w:p>
      <w:pPr>
        <w:pStyle w:val="Subsection"/>
      </w:pPr>
      <w:r>
        <w:tab/>
      </w:r>
      <w:r>
        <w:tab/>
        <w:t>Delete sections 5A and 7.</w:t>
      </w:r>
    </w:p>
    <w:p>
      <w:pPr>
        <w:pStyle w:val="Heading5"/>
      </w:pPr>
      <w:bookmarkStart w:id="1987" w:name="_Toc451509669"/>
      <w:bookmarkStart w:id="1988" w:name="_Toc455139757"/>
      <w:r>
        <w:rPr>
          <w:rStyle w:val="CharSectno"/>
        </w:rPr>
        <w:t>266</w:t>
      </w:r>
      <w:r>
        <w:t>.</w:t>
      </w:r>
      <w:r>
        <w:tab/>
        <w:t>Section 7A replaced</w:t>
      </w:r>
      <w:bookmarkEnd w:id="1987"/>
      <w:bookmarkEnd w:id="1988"/>
    </w:p>
    <w:p>
      <w:pPr>
        <w:pStyle w:val="Subsection"/>
      </w:pPr>
      <w:r>
        <w:tab/>
      </w:r>
      <w:r>
        <w:tab/>
        <w:t>Delete section 7A and insert:</w:t>
      </w:r>
    </w:p>
    <w:p>
      <w:pPr>
        <w:pStyle w:val="BlankOpen"/>
      </w:pPr>
    </w:p>
    <w:p>
      <w:pPr>
        <w:pStyle w:val="zHeading5"/>
      </w:pPr>
      <w:bookmarkStart w:id="1989" w:name="_Toc451509670"/>
      <w:bookmarkStart w:id="1990" w:name="_Toc455139758"/>
      <w:r>
        <w:t>7A.</w:t>
      </w:r>
      <w:r>
        <w:tab/>
        <w:t>Minister’s powers</w:t>
      </w:r>
      <w:bookmarkEnd w:id="1989"/>
      <w:bookmarkEnd w:id="1990"/>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1991" w:name="_Toc451509671"/>
      <w:bookmarkStart w:id="1992" w:name="_Toc455139759"/>
      <w:r>
        <w:rPr>
          <w:rStyle w:val="CharSectno"/>
        </w:rPr>
        <w:t>267</w:t>
      </w:r>
      <w:r>
        <w:t>.</w:t>
      </w:r>
      <w:r>
        <w:tab/>
        <w:t>Sections 7B to 9 deleted</w:t>
      </w:r>
      <w:bookmarkEnd w:id="1991"/>
      <w:bookmarkEnd w:id="1992"/>
    </w:p>
    <w:p>
      <w:pPr>
        <w:pStyle w:val="Subsection"/>
      </w:pPr>
      <w:r>
        <w:tab/>
      </w:r>
      <w:r>
        <w:tab/>
        <w:t>Delete sections 7B to 9.</w:t>
      </w:r>
    </w:p>
    <w:p>
      <w:pPr>
        <w:pStyle w:val="Heading5"/>
      </w:pPr>
      <w:bookmarkStart w:id="1993" w:name="_Toc443579717"/>
      <w:bookmarkStart w:id="1994" w:name="_Toc451509672"/>
      <w:bookmarkStart w:id="1995" w:name="_Toc455139760"/>
      <w:r>
        <w:rPr>
          <w:rStyle w:val="CharSectno"/>
        </w:rPr>
        <w:t>268</w:t>
      </w:r>
      <w:r>
        <w:t>.</w:t>
      </w:r>
      <w:r>
        <w:tab/>
        <w:t>Section 10 replaced</w:t>
      </w:r>
      <w:bookmarkEnd w:id="1993"/>
      <w:bookmarkEnd w:id="1994"/>
      <w:bookmarkEnd w:id="1995"/>
    </w:p>
    <w:p>
      <w:pPr>
        <w:pStyle w:val="Subsection"/>
      </w:pPr>
      <w:r>
        <w:tab/>
      </w:r>
      <w:r>
        <w:tab/>
        <w:t>Delete section 10 and insert:</w:t>
      </w:r>
    </w:p>
    <w:p>
      <w:pPr>
        <w:pStyle w:val="BlankOpen"/>
      </w:pPr>
    </w:p>
    <w:p>
      <w:pPr>
        <w:pStyle w:val="zHeading5"/>
      </w:pPr>
      <w:bookmarkStart w:id="1996" w:name="_Toc443579718"/>
      <w:bookmarkStart w:id="1997" w:name="_Toc451509673"/>
      <w:bookmarkStart w:id="1998" w:name="_Toc455139761"/>
      <w:r>
        <w:t>10.</w:t>
      </w:r>
      <w:r>
        <w:tab/>
        <w:t>Visiting and inspecting private hospitals</w:t>
      </w:r>
      <w:bookmarkEnd w:id="1996"/>
      <w:bookmarkEnd w:id="1997"/>
      <w:bookmarkEnd w:id="1998"/>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1999" w:name="_Toc451509674"/>
      <w:bookmarkStart w:id="2000" w:name="_Toc455139762"/>
      <w:r>
        <w:rPr>
          <w:rStyle w:val="CharSectno"/>
        </w:rPr>
        <w:t>269</w:t>
      </w:r>
      <w:r>
        <w:t>.</w:t>
      </w:r>
      <w:r>
        <w:tab/>
        <w:t>Section 11 amended</w:t>
      </w:r>
      <w:bookmarkEnd w:id="1999"/>
      <w:bookmarkEnd w:id="2000"/>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001" w:name="_Toc451509675"/>
      <w:bookmarkStart w:id="2002" w:name="_Toc455139763"/>
      <w:r>
        <w:rPr>
          <w:rStyle w:val="CharSectno"/>
        </w:rPr>
        <w:t>270</w:t>
      </w:r>
      <w:r>
        <w:t>.</w:t>
      </w:r>
      <w:r>
        <w:tab/>
        <w:t>Sections 12 and 12A deleted</w:t>
      </w:r>
      <w:bookmarkEnd w:id="2001"/>
      <w:bookmarkEnd w:id="2002"/>
    </w:p>
    <w:p>
      <w:pPr>
        <w:pStyle w:val="Subsection"/>
      </w:pPr>
      <w:r>
        <w:tab/>
      </w:r>
      <w:r>
        <w:tab/>
        <w:t>Delete sections 12 and 12A.</w:t>
      </w:r>
    </w:p>
    <w:p>
      <w:pPr>
        <w:pStyle w:val="Heading5"/>
      </w:pPr>
      <w:bookmarkStart w:id="2003" w:name="_Toc451509676"/>
      <w:bookmarkStart w:id="2004" w:name="_Toc455139764"/>
      <w:r>
        <w:rPr>
          <w:rStyle w:val="CharSectno"/>
        </w:rPr>
        <w:t>271</w:t>
      </w:r>
      <w:r>
        <w:t>.</w:t>
      </w:r>
      <w:r>
        <w:tab/>
        <w:t>Part III deleted</w:t>
      </w:r>
      <w:bookmarkEnd w:id="2003"/>
      <w:bookmarkEnd w:id="2004"/>
    </w:p>
    <w:p>
      <w:pPr>
        <w:pStyle w:val="Subsection"/>
      </w:pPr>
      <w:r>
        <w:tab/>
      </w:r>
      <w:r>
        <w:tab/>
        <w:t>Delete Part III.</w:t>
      </w:r>
    </w:p>
    <w:p>
      <w:pPr>
        <w:pStyle w:val="Heading5"/>
      </w:pPr>
      <w:bookmarkStart w:id="2005" w:name="_Toc451509677"/>
      <w:bookmarkStart w:id="2006" w:name="_Toc455139765"/>
      <w:r>
        <w:rPr>
          <w:rStyle w:val="CharSectno"/>
        </w:rPr>
        <w:t>272</w:t>
      </w:r>
      <w:r>
        <w:t>.</w:t>
      </w:r>
      <w:r>
        <w:tab/>
        <w:t>Section 26P amended</w:t>
      </w:r>
      <w:bookmarkEnd w:id="2005"/>
      <w:bookmarkEnd w:id="2006"/>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007" w:name="_Toc451509678"/>
      <w:bookmarkStart w:id="2008" w:name="_Toc455139766"/>
      <w:r>
        <w:rPr>
          <w:rStyle w:val="CharSectno"/>
        </w:rPr>
        <w:t>273</w:t>
      </w:r>
      <w:r>
        <w:t>.</w:t>
      </w:r>
      <w:r>
        <w:tab/>
        <w:t>Part IIIC heading replaced</w:t>
      </w:r>
      <w:bookmarkEnd w:id="2007"/>
      <w:bookmarkEnd w:id="2008"/>
    </w:p>
    <w:p>
      <w:pPr>
        <w:pStyle w:val="Subsection"/>
      </w:pPr>
      <w:r>
        <w:tab/>
      </w:r>
      <w:r>
        <w:tab/>
        <w:t>Delete the heading to Part IIIC and insert:</w:t>
      </w:r>
    </w:p>
    <w:p>
      <w:pPr>
        <w:pStyle w:val="BlankOpen"/>
      </w:pPr>
    </w:p>
    <w:p>
      <w:pPr>
        <w:pStyle w:val="zHeading2"/>
      </w:pPr>
      <w:bookmarkStart w:id="2009" w:name="_Toc440899197"/>
      <w:bookmarkStart w:id="2010" w:name="_Toc440899577"/>
      <w:bookmarkStart w:id="2011" w:name="_Toc441071406"/>
      <w:bookmarkStart w:id="2012" w:name="_Toc441140146"/>
      <w:bookmarkStart w:id="2013" w:name="_Toc441148672"/>
      <w:bookmarkStart w:id="2014" w:name="_Toc441225106"/>
      <w:bookmarkStart w:id="2015" w:name="_Toc441244914"/>
      <w:bookmarkStart w:id="2016" w:name="_Toc441676286"/>
      <w:bookmarkStart w:id="2017" w:name="_Toc441756265"/>
      <w:bookmarkStart w:id="2018" w:name="_Toc442102349"/>
      <w:bookmarkStart w:id="2019" w:name="_Toc442102729"/>
      <w:bookmarkStart w:id="2020" w:name="_Toc442105990"/>
      <w:bookmarkStart w:id="2021" w:name="_Toc443058101"/>
      <w:bookmarkStart w:id="2022" w:name="_Toc443058482"/>
      <w:bookmarkStart w:id="2023" w:name="_Toc443058864"/>
      <w:bookmarkStart w:id="2024" w:name="_Toc443299212"/>
      <w:bookmarkStart w:id="2025" w:name="_Toc443658631"/>
      <w:bookmarkStart w:id="2026" w:name="_Toc443659014"/>
      <w:bookmarkStart w:id="2027" w:name="_Toc443662591"/>
      <w:bookmarkStart w:id="2028" w:name="_Toc450211407"/>
      <w:bookmarkStart w:id="2029" w:name="_Toc451509679"/>
      <w:bookmarkStart w:id="2030" w:name="_Toc455139767"/>
      <w:r>
        <w:t>Part IIIC</w:t>
      </w:r>
      <w:r>
        <w:rPr>
          <w:b w:val="0"/>
        </w:rPr>
        <w:t> </w:t>
      </w:r>
      <w:r>
        <w:t>—</w:t>
      </w:r>
      <w:r>
        <w:rPr>
          <w:b w:val="0"/>
        </w:rPr>
        <w:t> </w:t>
      </w:r>
      <w:r>
        <w:t>Information</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BlankClose"/>
      </w:pPr>
    </w:p>
    <w:p>
      <w:pPr>
        <w:pStyle w:val="Heading5"/>
        <w:spacing w:before="120"/>
      </w:pPr>
      <w:bookmarkStart w:id="2031" w:name="_Toc451509680"/>
      <w:bookmarkStart w:id="2032" w:name="_Toc455139768"/>
      <w:r>
        <w:rPr>
          <w:rStyle w:val="CharSectno"/>
        </w:rPr>
        <w:t>274</w:t>
      </w:r>
      <w:r>
        <w:t>.</w:t>
      </w:r>
      <w:r>
        <w:tab/>
        <w:t>Section 26R amended</w:t>
      </w:r>
      <w:bookmarkEnd w:id="2031"/>
      <w:bookmarkEnd w:id="2032"/>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033" w:name="_Toc451509681"/>
      <w:bookmarkStart w:id="2034" w:name="_Toc455139769"/>
      <w:r>
        <w:rPr>
          <w:rStyle w:val="CharSectno"/>
        </w:rPr>
        <w:t>275</w:t>
      </w:r>
      <w:r>
        <w:t>.</w:t>
      </w:r>
      <w:r>
        <w:tab/>
        <w:t>Section 26S amended</w:t>
      </w:r>
      <w:bookmarkEnd w:id="2033"/>
      <w:bookmarkEnd w:id="2034"/>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035" w:name="_Toc451509682"/>
      <w:bookmarkStart w:id="2036" w:name="_Toc455139770"/>
      <w:r>
        <w:rPr>
          <w:rStyle w:val="CharSectno"/>
        </w:rPr>
        <w:t>276</w:t>
      </w:r>
      <w:r>
        <w:t>.</w:t>
      </w:r>
      <w:r>
        <w:tab/>
        <w:t>Section 26T replaced</w:t>
      </w:r>
      <w:bookmarkEnd w:id="2035"/>
      <w:bookmarkEnd w:id="2036"/>
    </w:p>
    <w:p>
      <w:pPr>
        <w:pStyle w:val="Subsection"/>
      </w:pPr>
      <w:r>
        <w:tab/>
      </w:r>
      <w:r>
        <w:tab/>
        <w:t>Delete section 26T and insert:</w:t>
      </w:r>
    </w:p>
    <w:p>
      <w:pPr>
        <w:pStyle w:val="BlankOpen"/>
      </w:pPr>
    </w:p>
    <w:p>
      <w:pPr>
        <w:pStyle w:val="zHeading5"/>
      </w:pPr>
      <w:bookmarkStart w:id="2037" w:name="_Toc451509683"/>
      <w:bookmarkStart w:id="2038" w:name="_Toc455139771"/>
      <w:r>
        <w:t>26T.</w:t>
      </w:r>
      <w:r>
        <w:tab/>
        <w:t>No liability for disclosure</w:t>
      </w:r>
      <w:bookmarkEnd w:id="2037"/>
      <w:bookmarkEnd w:id="2038"/>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039" w:name="_Toc451509684"/>
      <w:bookmarkStart w:id="2040" w:name="_Toc455139772"/>
      <w:r>
        <w:rPr>
          <w:rStyle w:val="CharSectno"/>
        </w:rPr>
        <w:t>277</w:t>
      </w:r>
      <w:r>
        <w:t>.</w:t>
      </w:r>
      <w:r>
        <w:tab/>
        <w:t>Sections 27 to 35 deleted</w:t>
      </w:r>
      <w:bookmarkEnd w:id="2039"/>
      <w:bookmarkEnd w:id="2040"/>
    </w:p>
    <w:p>
      <w:pPr>
        <w:pStyle w:val="Subsection"/>
      </w:pPr>
      <w:r>
        <w:tab/>
      </w:r>
      <w:r>
        <w:tab/>
        <w:t>Delete sections 27 to 35.</w:t>
      </w:r>
    </w:p>
    <w:p>
      <w:pPr>
        <w:pStyle w:val="Heading5"/>
      </w:pPr>
      <w:bookmarkStart w:id="2041" w:name="_Toc443579730"/>
      <w:bookmarkStart w:id="2042" w:name="_Toc451509685"/>
      <w:bookmarkStart w:id="2043" w:name="_Toc455139773"/>
      <w:r>
        <w:rPr>
          <w:rStyle w:val="CharSectno"/>
        </w:rPr>
        <w:t>278</w:t>
      </w:r>
      <w:r>
        <w:t>.</w:t>
      </w:r>
      <w:r>
        <w:tab/>
        <w:t>Section 35A replaced</w:t>
      </w:r>
      <w:bookmarkEnd w:id="2041"/>
      <w:bookmarkEnd w:id="2042"/>
      <w:bookmarkEnd w:id="2043"/>
    </w:p>
    <w:p>
      <w:pPr>
        <w:pStyle w:val="Subsection"/>
      </w:pPr>
      <w:r>
        <w:tab/>
      </w:r>
      <w:r>
        <w:tab/>
        <w:t>Delete section 35A and insert:</w:t>
      </w:r>
    </w:p>
    <w:p>
      <w:pPr>
        <w:pStyle w:val="BlankOpen"/>
      </w:pPr>
    </w:p>
    <w:p>
      <w:pPr>
        <w:pStyle w:val="zHeading5"/>
      </w:pPr>
      <w:bookmarkStart w:id="2044" w:name="_Toc443579731"/>
      <w:bookmarkStart w:id="2045" w:name="_Toc451509686"/>
      <w:bookmarkStart w:id="2046" w:name="_Toc455139774"/>
      <w:r>
        <w:t>35A.</w:t>
      </w:r>
      <w:r>
        <w:tab/>
        <w:t>Protection from personal liability</w:t>
      </w:r>
      <w:bookmarkEnd w:id="2044"/>
      <w:bookmarkEnd w:id="2045"/>
      <w:bookmarkEnd w:id="2046"/>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047" w:name="_Toc451509687"/>
      <w:bookmarkStart w:id="2048" w:name="_Toc455139775"/>
      <w:r>
        <w:rPr>
          <w:rStyle w:val="CharSectno"/>
        </w:rPr>
        <w:t>279</w:t>
      </w:r>
      <w:r>
        <w:t>.</w:t>
      </w:r>
      <w:r>
        <w:tab/>
        <w:t>Sections 35B, 35C and 36 deleted</w:t>
      </w:r>
      <w:bookmarkEnd w:id="2047"/>
      <w:bookmarkEnd w:id="2048"/>
    </w:p>
    <w:p>
      <w:pPr>
        <w:pStyle w:val="Subsection"/>
      </w:pPr>
      <w:r>
        <w:tab/>
      </w:r>
      <w:r>
        <w:tab/>
        <w:t>Delete sections 35B, 35C and 36.</w:t>
      </w:r>
    </w:p>
    <w:p>
      <w:pPr>
        <w:pStyle w:val="Heading5"/>
      </w:pPr>
      <w:bookmarkStart w:id="2049" w:name="_Toc451509688"/>
      <w:bookmarkStart w:id="2050" w:name="_Toc455139776"/>
      <w:r>
        <w:rPr>
          <w:rStyle w:val="CharSectno"/>
        </w:rPr>
        <w:t>280</w:t>
      </w:r>
      <w:r>
        <w:t>.</w:t>
      </w:r>
      <w:r>
        <w:tab/>
        <w:t>Section 37 amended</w:t>
      </w:r>
      <w:bookmarkEnd w:id="2049"/>
      <w:bookmarkEnd w:id="2050"/>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051" w:name="_Toc443579734"/>
      <w:bookmarkStart w:id="2052" w:name="_Toc451509689"/>
      <w:bookmarkStart w:id="2053" w:name="_Toc455139777"/>
      <w:r>
        <w:rPr>
          <w:rStyle w:val="CharSectno"/>
        </w:rPr>
        <w:t>281</w:t>
      </w:r>
      <w:r>
        <w:t>.</w:t>
      </w:r>
      <w:r>
        <w:tab/>
        <w:t>Section 38 amended</w:t>
      </w:r>
      <w:bookmarkEnd w:id="2051"/>
      <w:bookmarkEnd w:id="2052"/>
      <w:bookmarkEnd w:id="2053"/>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054" w:name="_Toc451509690"/>
      <w:bookmarkStart w:id="2055" w:name="_Toc455139778"/>
      <w:r>
        <w:rPr>
          <w:rStyle w:val="CharSectno"/>
        </w:rPr>
        <w:t>282</w:t>
      </w:r>
      <w:r>
        <w:t>.</w:t>
      </w:r>
      <w:r>
        <w:tab/>
        <w:t>Schedule deleted</w:t>
      </w:r>
      <w:bookmarkEnd w:id="2054"/>
      <w:bookmarkEnd w:id="2055"/>
    </w:p>
    <w:p>
      <w:pPr>
        <w:pStyle w:val="Subsection"/>
      </w:pPr>
      <w:r>
        <w:tab/>
      </w:r>
      <w:r>
        <w:tab/>
        <w:t>Delete the Schedule.</w:t>
      </w:r>
    </w:p>
    <w:p>
      <w:pPr>
        <w:pStyle w:val="Heading3"/>
      </w:pPr>
      <w:bookmarkStart w:id="2056" w:name="_Toc440899208"/>
      <w:bookmarkStart w:id="2057" w:name="_Toc440899588"/>
      <w:bookmarkStart w:id="2058" w:name="_Toc441071417"/>
      <w:bookmarkStart w:id="2059" w:name="_Toc441140157"/>
      <w:bookmarkStart w:id="2060" w:name="_Toc441148683"/>
      <w:bookmarkStart w:id="2061" w:name="_Toc441225117"/>
      <w:bookmarkStart w:id="2062" w:name="_Toc441244925"/>
      <w:bookmarkStart w:id="2063" w:name="_Toc441676297"/>
      <w:bookmarkStart w:id="2064" w:name="_Toc441756276"/>
      <w:bookmarkStart w:id="2065" w:name="_Toc442102360"/>
      <w:bookmarkStart w:id="2066" w:name="_Toc442102740"/>
      <w:bookmarkStart w:id="2067" w:name="_Toc442106001"/>
      <w:bookmarkStart w:id="2068" w:name="_Toc443058112"/>
      <w:bookmarkStart w:id="2069" w:name="_Toc443058493"/>
      <w:bookmarkStart w:id="2070" w:name="_Toc443058875"/>
      <w:bookmarkStart w:id="2071" w:name="_Toc443299223"/>
      <w:bookmarkStart w:id="2072" w:name="_Toc443658643"/>
      <w:bookmarkStart w:id="2073" w:name="_Toc443659026"/>
      <w:bookmarkStart w:id="2074" w:name="_Toc443662603"/>
      <w:bookmarkStart w:id="2075" w:name="_Toc450211419"/>
      <w:bookmarkStart w:id="2076" w:name="_Toc451509691"/>
      <w:bookmarkStart w:id="2077" w:name="_Toc455139779"/>
      <w:r>
        <w:rPr>
          <w:rStyle w:val="CharDivNo"/>
        </w:rPr>
        <w:t>Division 2</w:t>
      </w:r>
      <w:r>
        <w:t> — </w:t>
      </w:r>
      <w:r>
        <w:rPr>
          <w:rStyle w:val="CharDivText"/>
          <w:i/>
        </w:rPr>
        <w:t>Hospitals and Health Services Amendment Act 2013</w:t>
      </w:r>
      <w:r>
        <w:rPr>
          <w:rStyle w:val="CharDivText"/>
        </w:rPr>
        <w:t xml:space="preserve"> repealed</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451509692"/>
      <w:bookmarkStart w:id="2079" w:name="_Toc455139780"/>
      <w:r>
        <w:rPr>
          <w:rStyle w:val="CharSectno"/>
        </w:rPr>
        <w:t>283</w:t>
      </w:r>
      <w:r>
        <w:t>.</w:t>
      </w:r>
      <w:r>
        <w:tab/>
      </w:r>
      <w:r>
        <w:rPr>
          <w:i/>
        </w:rPr>
        <w:t>Hospitals and Health Services Amendment Act 2013</w:t>
      </w:r>
      <w:r>
        <w:t xml:space="preserve"> repealed</w:t>
      </w:r>
      <w:bookmarkEnd w:id="2078"/>
      <w:bookmarkEnd w:id="2079"/>
    </w:p>
    <w:p>
      <w:pPr>
        <w:pStyle w:val="Subsection"/>
      </w:pPr>
      <w:r>
        <w:tab/>
      </w:r>
      <w:r>
        <w:tab/>
        <w:t xml:space="preserve">The </w:t>
      </w:r>
      <w:r>
        <w:rPr>
          <w:i/>
        </w:rPr>
        <w:t>Hospitals and Health Services Amendment Act 2013</w:t>
      </w:r>
      <w:r>
        <w:t xml:space="preserve"> is repealed.</w:t>
      </w:r>
    </w:p>
    <w:p>
      <w:pPr>
        <w:pStyle w:val="Heading2"/>
      </w:pPr>
      <w:bookmarkStart w:id="2080" w:name="_Toc440899210"/>
      <w:bookmarkStart w:id="2081" w:name="_Toc440899590"/>
      <w:bookmarkStart w:id="2082" w:name="_Toc441071419"/>
      <w:bookmarkStart w:id="2083" w:name="_Toc441140159"/>
      <w:bookmarkStart w:id="2084" w:name="_Toc441148685"/>
      <w:bookmarkStart w:id="2085" w:name="_Toc441225119"/>
      <w:bookmarkStart w:id="2086" w:name="_Toc441244927"/>
      <w:bookmarkStart w:id="2087" w:name="_Toc441676299"/>
      <w:bookmarkStart w:id="2088" w:name="_Toc441756278"/>
      <w:bookmarkStart w:id="2089" w:name="_Toc442102362"/>
      <w:bookmarkStart w:id="2090" w:name="_Toc442102742"/>
      <w:bookmarkStart w:id="2091" w:name="_Toc442106003"/>
      <w:bookmarkStart w:id="2092" w:name="_Toc443058114"/>
      <w:bookmarkStart w:id="2093" w:name="_Toc443058495"/>
      <w:bookmarkStart w:id="2094" w:name="_Toc443058877"/>
      <w:bookmarkStart w:id="2095" w:name="_Toc443299225"/>
      <w:bookmarkStart w:id="2096" w:name="_Toc443658645"/>
      <w:bookmarkStart w:id="2097" w:name="_Toc443659028"/>
      <w:bookmarkStart w:id="2098" w:name="_Toc443662605"/>
      <w:bookmarkStart w:id="2099" w:name="_Toc450211421"/>
      <w:bookmarkStart w:id="2100" w:name="_Toc451509693"/>
      <w:bookmarkStart w:id="2101" w:name="_Toc455139781"/>
      <w:r>
        <w:rPr>
          <w:rStyle w:val="CharPartNo"/>
        </w:rPr>
        <w:t>Part 21</w:t>
      </w:r>
      <w:r>
        <w:rPr>
          <w:rStyle w:val="CharDivNo"/>
        </w:rPr>
        <w:t> </w:t>
      </w:r>
      <w:r>
        <w:t>—</w:t>
      </w:r>
      <w:r>
        <w:rPr>
          <w:rStyle w:val="CharDivText"/>
        </w:rPr>
        <w:t> </w:t>
      </w:r>
      <w:r>
        <w:rPr>
          <w:rStyle w:val="CharPartText"/>
        </w:rPr>
        <w:t>Other Acts amended</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451509694"/>
      <w:bookmarkStart w:id="2103" w:name="_Toc455139782"/>
      <w:r>
        <w:rPr>
          <w:rStyle w:val="CharSectno"/>
        </w:rPr>
        <w:t>284</w:t>
      </w:r>
      <w:r>
        <w:t>.</w:t>
      </w:r>
      <w:r>
        <w:tab/>
      </w:r>
      <w:r>
        <w:rPr>
          <w:i/>
        </w:rPr>
        <w:t>Births, Deaths and Marriages Registration Act 1998</w:t>
      </w:r>
      <w:r>
        <w:t xml:space="preserve"> amended</w:t>
      </w:r>
      <w:bookmarkEnd w:id="2102"/>
      <w:bookmarkEnd w:id="2103"/>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104" w:name="_Toc451509695"/>
      <w:bookmarkStart w:id="2105" w:name="_Toc455139783"/>
      <w:r>
        <w:rPr>
          <w:rStyle w:val="CharSectno"/>
        </w:rPr>
        <w:t>285</w:t>
      </w:r>
      <w:r>
        <w:t>.</w:t>
      </w:r>
      <w:r>
        <w:tab/>
      </w:r>
      <w:r>
        <w:rPr>
          <w:i/>
        </w:rPr>
        <w:t>Blood Donation (Limitation of Liability) Act 1985</w:t>
      </w:r>
      <w:r>
        <w:t xml:space="preserve"> amended</w:t>
      </w:r>
      <w:bookmarkEnd w:id="2104"/>
      <w:bookmarkEnd w:id="2105"/>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106" w:name="_Toc451509696"/>
      <w:bookmarkStart w:id="2107" w:name="_Toc455139784"/>
      <w:r>
        <w:rPr>
          <w:rStyle w:val="CharSectno"/>
        </w:rPr>
        <w:t>286</w:t>
      </w:r>
      <w:r>
        <w:t>.</w:t>
      </w:r>
      <w:r>
        <w:tab/>
      </w:r>
      <w:r>
        <w:rPr>
          <w:i/>
        </w:rPr>
        <w:t>Carers Recognition Act 2004</w:t>
      </w:r>
      <w:r>
        <w:t xml:space="preserve"> amended</w:t>
      </w:r>
      <w:bookmarkEnd w:id="2106"/>
      <w:bookmarkEnd w:id="2107"/>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108" w:name="_Toc451509697"/>
      <w:bookmarkStart w:id="2109" w:name="_Toc455139785"/>
      <w:r>
        <w:rPr>
          <w:rStyle w:val="CharSectno"/>
        </w:rPr>
        <w:t>287</w:t>
      </w:r>
      <w:r>
        <w:t>.</w:t>
      </w:r>
      <w:r>
        <w:tab/>
      </w:r>
      <w:r>
        <w:rPr>
          <w:i/>
        </w:rPr>
        <w:t>Charitable Trusts Act 1962</w:t>
      </w:r>
      <w:r>
        <w:t xml:space="preserve"> amended</w:t>
      </w:r>
      <w:bookmarkEnd w:id="2108"/>
      <w:bookmarkEnd w:id="2109"/>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110" w:name="_Toc451509698"/>
      <w:bookmarkStart w:id="2111" w:name="_Toc455139786"/>
      <w:r>
        <w:rPr>
          <w:rStyle w:val="CharSectno"/>
        </w:rPr>
        <w:t>288</w:t>
      </w:r>
      <w:r>
        <w:t>.</w:t>
      </w:r>
      <w:r>
        <w:tab/>
      </w:r>
      <w:r>
        <w:rPr>
          <w:i/>
        </w:rPr>
        <w:t>Constitution Acts Amendment Act 1899</w:t>
      </w:r>
      <w:r>
        <w:t xml:space="preserve"> amended</w:t>
      </w:r>
      <w:bookmarkEnd w:id="2110"/>
      <w:bookmarkEnd w:id="2111"/>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yNumberedItem"/>
        <w:spacing w:before="160"/>
        <w:ind w:left="1792" w:hanging="941"/>
        <w:rPr>
          <w:iCs/>
        </w:rPr>
      </w:pPr>
      <w:r>
        <w:t xml:space="preserve">Agency established under section 7B of the </w:t>
      </w:r>
      <w:r>
        <w:rPr>
          <w:i/>
        </w:rPr>
        <w:t>Hospitals and Health Services Act 1927</w:t>
      </w:r>
      <w:r>
        <w:rPr>
          <w:iCs/>
        </w:rPr>
        <w:t>.</w:t>
      </w:r>
    </w:p>
    <w:p>
      <w:pPr>
        <w:pStyle w:val="yNumberedItem"/>
        <w:spacing w:before="160"/>
        <w:ind w:left="1792" w:hanging="941"/>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112" w:name="_Toc451509699"/>
      <w:bookmarkStart w:id="2113" w:name="_Toc455139787"/>
      <w:r>
        <w:rPr>
          <w:rStyle w:val="CharSectno"/>
        </w:rPr>
        <w:t>289</w:t>
      </w:r>
      <w:r>
        <w:t>.</w:t>
      </w:r>
      <w:r>
        <w:tab/>
      </w:r>
      <w:r>
        <w:rPr>
          <w:i/>
        </w:rPr>
        <w:t>Financial Management Act 2006</w:t>
      </w:r>
      <w:r>
        <w:t xml:space="preserve"> amended</w:t>
      </w:r>
      <w:bookmarkEnd w:id="2112"/>
      <w:bookmarkEnd w:id="2113"/>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yMiscellaneousBody"/>
        <w:spacing w:before="0" w:line="260" w:lineRule="atLeast"/>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spacing w:before="0" w:line="260" w:lineRule="atLeast"/>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114" w:name="_Toc451509700"/>
      <w:bookmarkStart w:id="2115" w:name="_Toc455139788"/>
      <w:r>
        <w:rPr>
          <w:rStyle w:val="CharSectno"/>
        </w:rPr>
        <w:t>290</w:t>
      </w:r>
      <w:r>
        <w:t>.</w:t>
      </w:r>
      <w:r>
        <w:tab/>
      </w:r>
      <w:r>
        <w:rPr>
          <w:i/>
        </w:rPr>
        <w:t>Food Act 2008</w:t>
      </w:r>
      <w:r>
        <w:t xml:space="preserve"> amended</w:t>
      </w:r>
      <w:bookmarkEnd w:id="2114"/>
      <w:bookmarkEnd w:id="2115"/>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116" w:name="_Toc451509701"/>
      <w:bookmarkStart w:id="2117" w:name="_Toc455139789"/>
      <w:r>
        <w:rPr>
          <w:rStyle w:val="CharSectno"/>
        </w:rPr>
        <w:t>291</w:t>
      </w:r>
      <w:r>
        <w:t>.</w:t>
      </w:r>
      <w:r>
        <w:tab/>
      </w:r>
      <w:r>
        <w:rPr>
          <w:i/>
        </w:rPr>
        <w:t>Health Act 1911</w:t>
      </w:r>
      <w:r>
        <w:t xml:space="preserve"> amended</w:t>
      </w:r>
      <w:bookmarkEnd w:id="2116"/>
      <w:bookmarkEnd w:id="2117"/>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118" w:name="_Toc451509702"/>
      <w:bookmarkStart w:id="2119" w:name="_Toc455139790"/>
      <w:r>
        <w:rPr>
          <w:rStyle w:val="CharSectno"/>
        </w:rPr>
        <w:t>292</w:t>
      </w:r>
      <w:r>
        <w:t>.</w:t>
      </w:r>
      <w:r>
        <w:tab/>
      </w:r>
      <w:r>
        <w:rPr>
          <w:i/>
        </w:rPr>
        <w:t>Health and Disability Services (Complaints) Act 1995</w:t>
      </w:r>
      <w:r>
        <w:t xml:space="preserve"> amended</w:t>
      </w:r>
      <w:bookmarkEnd w:id="2118"/>
      <w:bookmarkEnd w:id="2119"/>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120" w:name="_Toc451509703"/>
      <w:bookmarkStart w:id="2121" w:name="_Toc455139791"/>
      <w:r>
        <w:rPr>
          <w:rStyle w:val="CharSectno"/>
        </w:rPr>
        <w:t>293</w:t>
      </w:r>
      <w:r>
        <w:t>.</w:t>
      </w:r>
      <w:r>
        <w:tab/>
      </w:r>
      <w:r>
        <w:rPr>
          <w:i/>
        </w:rPr>
        <w:t>Health Legislation Administration Act 1984</w:t>
      </w:r>
      <w:r>
        <w:t xml:space="preserve"> amended</w:t>
      </w:r>
      <w:bookmarkEnd w:id="2120"/>
      <w:bookmarkEnd w:id="2121"/>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122" w:name="_Toc451509704"/>
      <w:bookmarkStart w:id="2123" w:name="_Toc455139792"/>
      <w:r>
        <w:rPr>
          <w:rStyle w:val="CharSectno"/>
        </w:rPr>
        <w:t>294</w:t>
      </w:r>
      <w:r>
        <w:t>.</w:t>
      </w:r>
      <w:r>
        <w:tab/>
      </w:r>
      <w:r>
        <w:rPr>
          <w:i/>
        </w:rPr>
        <w:t>Human Tissue and Transplant Act 1982</w:t>
      </w:r>
      <w:r>
        <w:t xml:space="preserve"> amended</w:t>
      </w:r>
      <w:bookmarkEnd w:id="2122"/>
      <w:bookmarkEnd w:id="2123"/>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124" w:name="_Toc451509705"/>
      <w:bookmarkStart w:id="2125" w:name="_Toc455139793"/>
      <w:r>
        <w:rPr>
          <w:rStyle w:val="CharSectno"/>
        </w:rPr>
        <w:t>295</w:t>
      </w:r>
      <w:r>
        <w:t>.</w:t>
      </w:r>
      <w:r>
        <w:tab/>
      </w:r>
      <w:r>
        <w:rPr>
          <w:i/>
        </w:rPr>
        <w:t>Industrial Relations Act 1979</w:t>
      </w:r>
      <w:r>
        <w:t xml:space="preserve"> amended</w:t>
      </w:r>
      <w:bookmarkEnd w:id="2124"/>
      <w:bookmarkEnd w:id="2125"/>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126" w:name="_Toc451509706"/>
      <w:bookmarkStart w:id="2127" w:name="_Toc455139794"/>
      <w:r>
        <w:rPr>
          <w:rStyle w:val="CharSectno"/>
        </w:rPr>
        <w:t>296</w:t>
      </w:r>
      <w:r>
        <w:t>.</w:t>
      </w:r>
      <w:r>
        <w:tab/>
      </w:r>
      <w:r>
        <w:rPr>
          <w:i/>
        </w:rPr>
        <w:t>Mental Health Act 2014</w:t>
      </w:r>
      <w:r>
        <w:t xml:space="preserve"> amended</w:t>
      </w:r>
      <w:bookmarkEnd w:id="2126"/>
      <w:bookmarkEnd w:id="2127"/>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128" w:name="_Toc451509707"/>
      <w:bookmarkStart w:id="2129" w:name="_Toc455139795"/>
      <w:r>
        <w:rPr>
          <w:rStyle w:val="CharSectno"/>
        </w:rPr>
        <w:t>297</w:t>
      </w:r>
      <w:r>
        <w:t>.</w:t>
      </w:r>
      <w:r>
        <w:tab/>
      </w:r>
      <w:r>
        <w:rPr>
          <w:i/>
        </w:rPr>
        <w:t>National Health Funding Pool Act 2012</w:t>
      </w:r>
      <w:r>
        <w:t xml:space="preserve"> amended</w:t>
      </w:r>
      <w:bookmarkEnd w:id="2128"/>
      <w:bookmarkEnd w:id="2129"/>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130" w:name="_Toc451509708"/>
      <w:bookmarkStart w:id="2131" w:name="_Toc455139796"/>
      <w:r>
        <w:rPr>
          <w:rStyle w:val="CharSectno"/>
        </w:rPr>
        <w:t>298</w:t>
      </w:r>
      <w:r>
        <w:t>.</w:t>
      </w:r>
      <w:r>
        <w:tab/>
      </w:r>
      <w:r>
        <w:rPr>
          <w:i/>
        </w:rPr>
        <w:t>Pay</w:t>
      </w:r>
      <w:r>
        <w:rPr>
          <w:i/>
        </w:rPr>
        <w:noBreakHyphen/>
        <w:t>roll Tax Assessment Act 2002</w:t>
      </w:r>
      <w:bookmarkEnd w:id="2130"/>
      <w:bookmarkEnd w:id="2131"/>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132" w:name="_Toc451509709"/>
      <w:bookmarkStart w:id="2133" w:name="_Toc455139797"/>
      <w:r>
        <w:rPr>
          <w:rStyle w:val="CharSectno"/>
        </w:rPr>
        <w:t>299</w:t>
      </w:r>
      <w:r>
        <w:t>.</w:t>
      </w:r>
      <w:r>
        <w:tab/>
      </w:r>
      <w:r>
        <w:rPr>
          <w:i/>
        </w:rPr>
        <w:t>Pharmacy Act 2010</w:t>
      </w:r>
      <w:r>
        <w:rPr>
          <w:b w:val="0"/>
        </w:rPr>
        <w:t xml:space="preserve"> </w:t>
      </w:r>
      <w:r>
        <w:t>amended</w:t>
      </w:r>
      <w:bookmarkEnd w:id="2132"/>
      <w:bookmarkEnd w:id="2133"/>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134" w:name="_Toc451509710"/>
      <w:bookmarkStart w:id="2135" w:name="_Toc455139798"/>
      <w:r>
        <w:rPr>
          <w:rStyle w:val="CharSectno"/>
        </w:rPr>
        <w:t>300</w:t>
      </w:r>
      <w:r>
        <w:t>.</w:t>
      </w:r>
      <w:r>
        <w:tab/>
      </w:r>
      <w:r>
        <w:rPr>
          <w:i/>
        </w:rPr>
        <w:t>Public Works Act 1902</w:t>
      </w:r>
      <w:r>
        <w:rPr>
          <w:b w:val="0"/>
        </w:rPr>
        <w:t xml:space="preserve"> </w:t>
      </w:r>
      <w:r>
        <w:t>amended</w:t>
      </w:r>
      <w:bookmarkEnd w:id="2134"/>
      <w:bookmarkEnd w:id="2135"/>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136" w:name="_Toc451509711"/>
      <w:bookmarkStart w:id="2137" w:name="_Toc455139799"/>
      <w:r>
        <w:rPr>
          <w:rStyle w:val="CharSectno"/>
        </w:rPr>
        <w:t>301</w:t>
      </w:r>
      <w:r>
        <w:t>.</w:t>
      </w:r>
      <w:r>
        <w:tab/>
      </w:r>
      <w:r>
        <w:rPr>
          <w:i/>
        </w:rPr>
        <w:t>Queen Elizabeth II Medical Centre Act 1966</w:t>
      </w:r>
      <w:r>
        <w:rPr>
          <w:b w:val="0"/>
        </w:rPr>
        <w:t xml:space="preserve"> </w:t>
      </w:r>
      <w:r>
        <w:t>amended</w:t>
      </w:r>
      <w:bookmarkEnd w:id="2136"/>
      <w:bookmarkEnd w:id="2137"/>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r>
        <w:rPr>
          <w:vertAlign w:val="superscript"/>
        </w:rPr>
        <w:t> 2</w:t>
      </w:r>
      <w:r>
        <w:t>.]</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r>
        <w:rPr>
          <w:vertAlign w:val="superscript"/>
        </w:rPr>
        <w:t> 2</w:t>
      </w:r>
      <w:r>
        <w:t>.]</w:t>
      </w:r>
    </w:p>
    <w:p>
      <w:pPr>
        <w:pStyle w:val="Heading5"/>
      </w:pPr>
      <w:bookmarkStart w:id="2138" w:name="_Toc451509712"/>
      <w:bookmarkStart w:id="2139" w:name="_Toc455139800"/>
      <w:r>
        <w:rPr>
          <w:rStyle w:val="CharSectno"/>
        </w:rPr>
        <w:t>302</w:t>
      </w:r>
      <w:r>
        <w:t>.</w:t>
      </w:r>
      <w:r>
        <w:tab/>
      </w:r>
      <w:r>
        <w:rPr>
          <w:i/>
        </w:rPr>
        <w:t>Rail Safety National Law (WA) Act 2015</w:t>
      </w:r>
      <w:r>
        <w:t xml:space="preserve"> amended</w:t>
      </w:r>
      <w:bookmarkEnd w:id="2138"/>
      <w:bookmarkEnd w:id="2139"/>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140" w:name="_Toc451509713"/>
      <w:bookmarkStart w:id="2141" w:name="_Toc455139801"/>
      <w:r>
        <w:rPr>
          <w:rStyle w:val="CharSectno"/>
        </w:rPr>
        <w:t>303</w:t>
      </w:r>
      <w:r>
        <w:t>.</w:t>
      </w:r>
      <w:r>
        <w:tab/>
      </w:r>
      <w:r>
        <w:rPr>
          <w:i/>
        </w:rPr>
        <w:t>Spent Convictions Act 1988</w:t>
      </w:r>
      <w:r>
        <w:t xml:space="preserve"> amended</w:t>
      </w:r>
      <w:bookmarkEnd w:id="2140"/>
      <w:bookmarkEnd w:id="2141"/>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142" w:name="_Toc451509714"/>
      <w:bookmarkStart w:id="2143" w:name="_Toc455139802"/>
      <w:r>
        <w:rPr>
          <w:rStyle w:val="CharSectno"/>
        </w:rPr>
        <w:t>304</w:t>
      </w:r>
      <w:r>
        <w:t>.</w:t>
      </w:r>
      <w:r>
        <w:tab/>
      </w:r>
      <w:r>
        <w:rPr>
          <w:i/>
        </w:rPr>
        <w:t>State Superannuation (Transitional and Consequential Provisions) Act 2000</w:t>
      </w:r>
      <w:bookmarkEnd w:id="2142"/>
      <w:bookmarkEnd w:id="2143"/>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144" w:name="_Toc451509715"/>
      <w:bookmarkStart w:id="2145" w:name="_Toc455139803"/>
      <w:r>
        <w:rPr>
          <w:rStyle w:val="CharSectno"/>
        </w:rPr>
        <w:t>305</w:t>
      </w:r>
      <w:r>
        <w:t>.</w:t>
      </w:r>
      <w:r>
        <w:tab/>
      </w:r>
      <w:r>
        <w:rPr>
          <w:i/>
        </w:rPr>
        <w:t>University Medical School, Teaching Hospitals, Act 1955</w:t>
      </w:r>
      <w:bookmarkEnd w:id="2144"/>
      <w:bookmarkEnd w:id="2145"/>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146" w:name="_Toc451509716"/>
      <w:bookmarkStart w:id="2147" w:name="_Toc455139804"/>
      <w:r>
        <w:rPr>
          <w:rStyle w:val="CharSectno"/>
        </w:rPr>
        <w:t>306</w:t>
      </w:r>
      <w:r>
        <w:t>.</w:t>
      </w:r>
      <w:r>
        <w:tab/>
      </w:r>
      <w:r>
        <w:rPr>
          <w:i/>
        </w:rPr>
        <w:t>Workers’ Compensation and Injury Management Act 1981</w:t>
      </w:r>
      <w:r>
        <w:t xml:space="preserve"> amended</w:t>
      </w:r>
      <w:bookmarkEnd w:id="2146"/>
      <w:bookmarkEnd w:id="2147"/>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148" w:name="_Toc440899234"/>
      <w:bookmarkStart w:id="2149" w:name="_Toc440899614"/>
      <w:bookmarkStart w:id="2150" w:name="_Toc441071443"/>
      <w:bookmarkStart w:id="2151" w:name="_Toc441140183"/>
      <w:bookmarkStart w:id="2152" w:name="_Toc441148709"/>
      <w:bookmarkStart w:id="2153" w:name="_Toc441225143"/>
      <w:bookmarkStart w:id="2154" w:name="_Toc441244951"/>
      <w:bookmarkStart w:id="2155" w:name="_Toc441676323"/>
      <w:bookmarkStart w:id="2156" w:name="_Toc441756302"/>
      <w:bookmarkStart w:id="2157" w:name="_Toc442102386"/>
      <w:bookmarkStart w:id="2158" w:name="_Toc442102766"/>
      <w:bookmarkStart w:id="2159" w:name="_Toc442106027"/>
      <w:bookmarkStart w:id="2160" w:name="_Toc443058138"/>
      <w:bookmarkStart w:id="2161" w:name="_Toc443058519"/>
      <w:bookmarkStart w:id="2162" w:name="_Toc443058901"/>
      <w:bookmarkStart w:id="2163" w:name="_Toc443299249"/>
      <w:bookmarkStart w:id="2164" w:name="_Toc443658669"/>
      <w:bookmarkStart w:id="2165" w:name="_Toc443659052"/>
      <w:bookmarkStart w:id="2166" w:name="_Toc443662629"/>
      <w:bookmarkStart w:id="2167" w:name="_Toc450211445"/>
      <w:bookmarkStart w:id="2168" w:name="_Toc451509717"/>
      <w:bookmarkStart w:id="2169" w:name="_Toc455139805"/>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451509718"/>
      <w:bookmarkStart w:id="2171" w:name="_Toc455139806"/>
      <w:r>
        <w:rPr>
          <w:rStyle w:val="CharSectno"/>
        </w:rPr>
        <w:t>307</w:t>
      </w:r>
      <w:r>
        <w:t>.</w:t>
      </w:r>
      <w:r>
        <w:tab/>
        <w:t>By</w:t>
      </w:r>
      <w:r>
        <w:noBreakHyphen/>
        <w:t>laws and regulations repealed</w:t>
      </w:r>
      <w:bookmarkEnd w:id="2170"/>
      <w:bookmarkEnd w:id="2171"/>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 </w:t>
      </w:r>
      <w:r>
        <w:rPr>
          <w:vertAlign w:val="superscript"/>
        </w:rPr>
        <w:t>2</w:t>
      </w:r>
      <w:r>
        <w:t>];</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172" w:name="_Toc451509719"/>
      <w:bookmarkStart w:id="2173" w:name="_Toc455139807"/>
      <w:r>
        <w:rPr>
          <w:rStyle w:val="CharSectno"/>
        </w:rPr>
        <w:t>308</w:t>
      </w:r>
      <w:r>
        <w:t>.</w:t>
      </w:r>
      <w:r>
        <w:tab/>
        <w:t>Determinations revoked</w:t>
      </w:r>
      <w:bookmarkEnd w:id="2172"/>
      <w:bookmarkEnd w:id="217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2174" w:name="_Toc452110263"/>
      <w:bookmarkStart w:id="2175" w:name="_Toc452112001"/>
      <w:bookmarkStart w:id="2176" w:name="_Toc452112398"/>
      <w:bookmarkStart w:id="2177" w:name="_Toc453599637"/>
      <w:bookmarkStart w:id="2178" w:name="_Toc453763929"/>
      <w:bookmarkStart w:id="2179" w:name="_Toc455139808"/>
      <w:bookmarkStart w:id="2180" w:name="_Toc452109481"/>
      <w:r>
        <w:t>Notes</w:t>
      </w:r>
      <w:bookmarkEnd w:id="2174"/>
      <w:bookmarkEnd w:id="2175"/>
      <w:bookmarkEnd w:id="2176"/>
      <w:bookmarkEnd w:id="2177"/>
      <w:bookmarkEnd w:id="2178"/>
      <w:bookmarkEnd w:id="2179"/>
    </w:p>
    <w:p>
      <w:pPr>
        <w:pStyle w:val="nSubsection"/>
      </w:pPr>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p>
    <w:p>
      <w:pPr>
        <w:pStyle w:val="nHeading3"/>
      </w:pPr>
      <w:bookmarkStart w:id="2181" w:name="_Toc455139809"/>
      <w:r>
        <w:t>Compilation table</w:t>
      </w:r>
      <w:bookmarkEnd w:id="21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rPr>
              <w:t>Health Services Act 2016</w:t>
            </w:r>
          </w:p>
        </w:tc>
        <w:tc>
          <w:tcPr>
            <w:tcW w:w="1134" w:type="dxa"/>
          </w:tcPr>
          <w:p>
            <w:pPr>
              <w:pStyle w:val="nTable"/>
              <w:spacing w:after="40"/>
              <w:rPr>
                <w:rFonts w:ascii="Times New Roman" w:hAnsi="Times New Roman"/>
              </w:rPr>
            </w:pPr>
            <w:r>
              <w:rPr>
                <w:rFonts w:ascii="Times New Roman" w:hAnsi="Times New Roman"/>
              </w:rPr>
              <w:t>11 of 2016</w:t>
            </w:r>
          </w:p>
        </w:tc>
        <w:tc>
          <w:tcPr>
            <w:tcW w:w="1134" w:type="dxa"/>
          </w:tcPr>
          <w:p>
            <w:pPr>
              <w:pStyle w:val="nTable"/>
              <w:spacing w:after="40"/>
              <w:rPr>
                <w:rFonts w:ascii="Times New Roman" w:hAnsi="Times New Roman"/>
              </w:rPr>
            </w:pPr>
            <w:r>
              <w:rPr>
                <w:rFonts w:ascii="Times New Roman" w:hAnsi="Times New Roman"/>
              </w:rPr>
              <w:t>26 May 2016</w:t>
            </w:r>
          </w:p>
        </w:tc>
        <w:tc>
          <w:tcPr>
            <w:tcW w:w="2552" w:type="dxa"/>
          </w:tcPr>
          <w:p>
            <w:pPr>
              <w:pStyle w:val="nTable"/>
              <w:spacing w:after="40"/>
              <w:rPr>
                <w:rFonts w:ascii="Times New Roman" w:hAnsi="Times New Roman"/>
              </w:rPr>
            </w:pPr>
            <w:r>
              <w:rPr>
                <w:rFonts w:ascii="Times New Roman" w:hAnsi="Times New Roman"/>
              </w:rPr>
              <w:t>s. 1 and 2: 26 May 2016 (see s. 2(a));</w:t>
            </w:r>
          </w:p>
          <w:p>
            <w:pPr>
              <w:pStyle w:val="nTable"/>
              <w:spacing w:after="40"/>
              <w:rPr>
                <w:rFonts w:ascii="Times New Roman" w:hAnsi="Times New Roman"/>
              </w:rPr>
            </w:pPr>
            <w:r>
              <w:rPr>
                <w:rFonts w:ascii="Times New Roman" w:hAnsi="Times New Roman"/>
              </w:rPr>
              <w:t xml:space="preserve">s. 6, 7, 32, 238, 244 and 245: 15 Jun 2016 (see s. 2(b) and </w:t>
            </w:r>
            <w:r>
              <w:rPr>
                <w:rFonts w:ascii="Times New Roman" w:hAnsi="Times New Roman"/>
                <w:i/>
              </w:rPr>
              <w:t>Gazette</w:t>
            </w:r>
            <w:r>
              <w:rPr>
                <w:rFonts w:ascii="Times New Roman" w:hAnsi="Times New Roman"/>
              </w:rPr>
              <w:t xml:space="preserve"> 14 Jun 2016 p. 1819);</w:t>
            </w:r>
          </w:p>
          <w:p>
            <w:pPr>
              <w:pStyle w:val="nTable"/>
              <w:spacing w:after="40"/>
              <w:rPr>
                <w:rFonts w:ascii="Times New Roman" w:hAnsi="Times New Roman"/>
              </w:rPr>
            </w:pPr>
            <w:r>
              <w:rPr>
                <w:rFonts w:ascii="Times New Roman" w:hAnsi="Times New Roman"/>
              </w:rPr>
              <w:t xml:space="preserve">Act other than s. 1, 2, 6, 7, 32, 238, 244, 245, 301(2), (3), (6) and (7) and 307(j): 1 Jul 2016 (see s. 2(b) and </w:t>
            </w:r>
            <w:r>
              <w:rPr>
                <w:rFonts w:ascii="Times New Roman" w:hAnsi="Times New Roman"/>
                <w:i/>
              </w:rPr>
              <w:t>Gazette</w:t>
            </w:r>
            <w:r>
              <w:rPr>
                <w:rFonts w:ascii="Times New Roman" w:hAnsi="Times New Roman"/>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2" w:name="_Toc455139810"/>
      <w:r>
        <w:t>Provisions that have not come into operation</w:t>
      </w:r>
      <w:bookmarkEnd w:id="21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rPr>
              <w:t>Health Services Act 2016</w:t>
            </w:r>
            <w:r>
              <w:rPr>
                <w:rFonts w:ascii="Times New Roman" w:hAnsi="Times New Roman"/>
                <w:noProof/>
              </w:rPr>
              <w:t xml:space="preserve"> s. 301(2), (3), (6) and (7) and 307(j)</w:t>
            </w:r>
            <w:r>
              <w:rPr>
                <w:rFonts w:ascii="Times New Roman" w:hAnsi="Times New Roman"/>
                <w:noProof/>
                <w:vertAlign w:val="superscript"/>
              </w:rPr>
              <w:t> 2</w:t>
            </w:r>
          </w:p>
        </w:tc>
        <w:tc>
          <w:tcPr>
            <w:tcW w:w="1134" w:type="dxa"/>
          </w:tcPr>
          <w:p>
            <w:pPr>
              <w:pStyle w:val="nTable"/>
              <w:spacing w:after="40"/>
              <w:rPr>
                <w:rFonts w:ascii="Times New Roman" w:hAnsi="Times New Roman"/>
              </w:rPr>
            </w:pPr>
            <w:r>
              <w:rPr>
                <w:rFonts w:ascii="Times New Roman" w:hAnsi="Times New Roman"/>
              </w:rPr>
              <w:t>11 of 2016</w:t>
            </w:r>
          </w:p>
        </w:tc>
        <w:tc>
          <w:tcPr>
            <w:tcW w:w="1134" w:type="dxa"/>
          </w:tcPr>
          <w:p>
            <w:pPr>
              <w:pStyle w:val="nTable"/>
              <w:spacing w:after="40"/>
              <w:rPr>
                <w:rFonts w:ascii="Times New Roman" w:hAnsi="Times New Roman"/>
              </w:rPr>
            </w:pPr>
            <w:r>
              <w:rPr>
                <w:rFonts w:ascii="Times New Roman" w:hAnsi="Times New Roman"/>
              </w:rPr>
              <w:t>26 May 2016</w:t>
            </w:r>
          </w:p>
        </w:tc>
        <w:tc>
          <w:tcPr>
            <w:tcW w:w="2552" w:type="dxa"/>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160"/>
      </w:pPr>
      <w:r>
        <w:rPr>
          <w:vertAlign w:val="superscript"/>
        </w:rPr>
        <w:t>2</w:t>
      </w:r>
      <w:r>
        <w:tab/>
        <w:t xml:space="preserve">On the date as at which this compilation was prepared, the </w:t>
      </w:r>
      <w:r>
        <w:rPr>
          <w:i/>
          <w:noProof/>
        </w:rPr>
        <w:t>Health Services Act 2016</w:t>
      </w:r>
      <w:r>
        <w:rPr>
          <w:noProof/>
        </w:rPr>
        <w:t xml:space="preserve"> s. 301(2), (3), (6) and (7) and 307(j) </w:t>
      </w:r>
      <w:r>
        <w:t>had not come into operation. They read as follows:</w:t>
      </w:r>
    </w:p>
    <w:p>
      <w:pPr>
        <w:pStyle w:val="BlankOpen"/>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spacing w:before="360"/>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184" w:name="_Toc455139811"/>
      <w:bookmarkEnd w:id="2180"/>
      <w:r>
        <w:rPr>
          <w:sz w:val="28"/>
        </w:rPr>
        <w:t>Defined terms</w:t>
      </w:r>
      <w:bookmarkEnd w:id="2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83" w:name="Compilation"/>
    <w:bookmarkEnd w:id="21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5" w:name="DefinedTerms"/>
    <w:bookmarkEnd w:id="21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6" w:name="Coversheet"/>
    <w:bookmarkEnd w:id="2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B8BA-6AE5-4A03-ADE9-6C6D4BE0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48706</Words>
  <Characters>244993</Characters>
  <Application>Microsoft Office Word</Application>
  <DocSecurity>0</DocSecurity>
  <Lines>6805</Lines>
  <Paragraphs>3915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289784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2016 - 00-c0-00</dc:title>
  <dc:subject/>
  <dc:creator/>
  <cp:keywords/>
  <dc:description/>
  <cp:lastModifiedBy>svcMRProcess</cp:lastModifiedBy>
  <cp:revision>4</cp:revision>
  <cp:lastPrinted>2016-05-27T00:53:00Z</cp:lastPrinted>
  <dcterms:created xsi:type="dcterms:W3CDTF">2018-09-19T22:49:00Z</dcterms:created>
  <dcterms:modified xsi:type="dcterms:W3CDTF">2018-09-19T22:49:00Z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01 Jul 2016</vt:lpwstr>
  </property>
  <property fmtid="{D5CDD505-2E9C-101B-9397-08002B2CF9AE}" pid="6" name="Suffix">
    <vt:lpwstr>00-c0-00</vt:lpwstr>
  </property>
  <property fmtid="{D5CDD505-2E9C-101B-9397-08002B2CF9AE}" pid="7" name="CommencementDate">
    <vt:lpwstr>20160701</vt:lpwstr>
  </property>
</Properties>
</file>