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7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Hospitals and Health Services Act 1927</w:t>
      </w:r>
      <w:r>
        <w:rPr>
          <w:noProof/>
        </w:rPr>
        <w:br/>
        <w:t>Hospitals (Services Charges) Regulations 1984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pStyle w:val="Subsection"/>
      </w:pPr>
      <w:r>
        <w:tab/>
      </w:r>
      <w:r>
        <w:tab/>
        <w:t xml:space="preserve">This determination was repealed by the </w:t>
      </w:r>
      <w:r>
        <w:rPr>
          <w:i/>
        </w:rPr>
        <w:t>Health Services Act 2016</w:t>
      </w:r>
      <w:r>
        <w:t xml:space="preserve"> (No. 11 of 2016) s. 308(c) as at 1 Jul 2016 (see s. 2(b) and </w:t>
      </w:r>
      <w:r>
        <w:rPr>
          <w:i/>
        </w:rPr>
        <w:t>Gazette</w:t>
      </w:r>
      <w:r>
        <w:t xml:space="preserve"> 24 Jun 2016 p. 2291).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_Toc524529952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_Toc524529953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Interpretation</w:t>
      </w:r>
      <w:r>
        <w:tab/>
      </w:r>
      <w:r>
        <w:fldChar w:fldCharType="begin"/>
      </w:r>
      <w:r>
        <w:instrText xml:space="preserve"> PAGEREF _Toc524529954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Charges payable in respect of compensable patients</w:t>
      </w:r>
      <w:r>
        <w:tab/>
      </w:r>
      <w:r>
        <w:fldChar w:fldCharType="begin"/>
      </w:r>
      <w:r>
        <w:instrText xml:space="preserve"> PAGEREF _Toc524529955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Revocation</w:t>
      </w:r>
      <w:r>
        <w:tab/>
      </w:r>
      <w:r>
        <w:fldChar w:fldCharType="begin"/>
      </w:r>
      <w:r>
        <w:instrText xml:space="preserve"> PAGEREF _Toc524529956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Services charges for compensable patients</w:t>
      </w:r>
    </w:p>
    <w:p>
      <w:pPr>
        <w:pStyle w:val="TOC4"/>
        <w:tabs>
          <w:tab w:val="righ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</w:t>
      </w:r>
      <w:r>
        <w:rPr>
          <w:b w:val="0"/>
        </w:rPr>
        <w:t> — </w:t>
      </w:r>
      <w:r>
        <w:t>Compensable in</w:t>
      </w:r>
      <w:r>
        <w:noBreakHyphen/>
        <w:t>patients</w:t>
      </w:r>
    </w:p>
    <w:p>
      <w:pPr>
        <w:pStyle w:val="TOC4"/>
        <w:tabs>
          <w:tab w:val="righ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</w:t>
      </w:r>
      <w:r>
        <w:rPr>
          <w:b w:val="0"/>
        </w:rPr>
        <w:t> — </w:t>
      </w:r>
      <w:r>
        <w:t>Compensable out</w:t>
      </w:r>
      <w:r>
        <w:noBreakHyphen/>
        <w:t>patients</w:t>
      </w:r>
    </w:p>
    <w:p>
      <w:pPr>
        <w:pStyle w:val="TOC4"/>
        <w:tabs>
          <w:tab w:val="righ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3</w:t>
      </w:r>
      <w:r>
        <w:rPr>
          <w:b w:val="0"/>
        </w:rPr>
        <w:t> — </w:t>
      </w:r>
      <w:r>
        <w:t>Compensable same day patients</w:t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_Toc524529962 \h </w:instrText>
      </w:r>
      <w:r>
        <w:fldChar w:fldCharType="separate"/>
      </w:r>
      <w:r>
        <w:t>6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3" w:name="_Toc524529952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5" w:name="_Toc52452995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6" w:name="_Toc524529954"/>
      <w:r>
        <w:rPr>
          <w:rStyle w:val="CharSectno"/>
        </w:rPr>
        <w:t>3</w:t>
      </w:r>
      <w:r>
        <w:t>.</w:t>
      </w:r>
      <w:r>
        <w:tab/>
        <w:t>Interpretation</w:t>
      </w:r>
      <w:bookmarkEnd w:id="6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7" w:name="_Toc524529955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7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8" w:name="_Toc524529956"/>
      <w:r>
        <w:rPr>
          <w:rStyle w:val="CharSectno"/>
        </w:rPr>
        <w:t>5</w:t>
      </w:r>
      <w:r>
        <w:t>.</w:t>
      </w:r>
      <w:r>
        <w:tab/>
        <w:t>Revocation</w:t>
      </w:r>
      <w:bookmarkEnd w:id="8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21"/>
          <w:headerReference w:type="default" r:id="rId22"/>
          <w:footerReference w:type="default" r:id="rId23"/>
          <w:headerReference w:type="first" r:id="rId24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9" w:name="_Toc524529957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Services charges for compensable patients</w:t>
      </w:r>
      <w:bookmarkEnd w:id="9"/>
    </w:p>
    <w:p>
      <w:pPr>
        <w:pStyle w:val="yShoulderClause"/>
      </w:pPr>
      <w:r>
        <w:t>[cl. 4]</w:t>
      </w:r>
    </w:p>
    <w:p>
      <w:pPr>
        <w:pStyle w:val="yFootnoteheading"/>
      </w:pPr>
      <w:r>
        <w:tab/>
        <w:t>[Heading inserted in Gazette 10 Jun 2008 p. 2490.]</w:t>
      </w:r>
    </w:p>
    <w:p>
      <w:pPr>
        <w:pStyle w:val="yHeading3"/>
      </w:pPr>
      <w:bookmarkStart w:id="10" w:name="_Toc524529958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>Compensable in</w:t>
      </w:r>
      <w:r>
        <w:rPr>
          <w:rStyle w:val="CharSDivText"/>
        </w:rPr>
        <w:noBreakHyphen/>
        <w:t>patients</w:t>
      </w:r>
      <w:bookmarkEnd w:id="10"/>
    </w:p>
    <w:p>
      <w:pPr>
        <w:pStyle w:val="yFootnoteheading"/>
        <w:spacing w:after="120"/>
      </w:pPr>
      <w:r>
        <w:tab/>
        <w:t>[Heading inserted in Gazette 10 Jun 2008 p. 2490.]</w:t>
      </w:r>
    </w:p>
    <w:tbl>
      <w:tblPr>
        <w:tblW w:w="666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701"/>
      </w:tblGrid>
      <w:tr>
        <w:tc>
          <w:tcPr>
            <w:tcW w:w="567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Accommodation, maintenance, nursing care and other services in a hospital bed, except services referred to in item 3 or 4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rPr>
                <w:szCs w:val="22"/>
              </w:rPr>
              <w:t xml:space="preserve">$2 070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Accommodation, maintenance, nursing care and other services in a hospital bed for a patient, not being a patient mentioned in item 2A,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 xml:space="preserve">$1 598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2A.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Accommodation, maintenance, nursing care and other services in a hospital bed 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 xml:space="preserve">$2 219 </w:t>
            </w:r>
            <w:r>
              <w:t xml:space="preserve">per day 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Accommodation, maintenance, nursing care and other services in a nursing home bed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 xml:space="preserve">$279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Ventilator dependent compensable in</w:t>
            </w:r>
            <w:r>
              <w:noBreakHyphen/>
              <w:t>patient with tracheostomy requiring 24 hours individual care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rPr>
                <w:szCs w:val="22"/>
              </w:rPr>
              <w:t xml:space="preserve">$5 467 </w:t>
            </w:r>
            <w:r>
              <w:t>per day</w:t>
            </w:r>
          </w:p>
        </w:tc>
      </w:tr>
    </w:tbl>
    <w:p>
      <w:pPr>
        <w:pStyle w:val="yFootnotesection"/>
      </w:pPr>
      <w:r>
        <w:tab/>
        <w:t>[Division 1 inserted in Gazette 10 Jun 2008 p. 2490; amended in Gazette 23 Jun 2009 p. 2465; 30 Jun 2010 p. 3101</w:t>
      </w:r>
      <w:r>
        <w:noBreakHyphen/>
        <w:t xml:space="preserve">2; 3 Jun 2011 p. 1979; 15 Jun 2012 p. 2519; 28 Jun 2013 p. 2754; </w:t>
      </w:r>
      <w:r>
        <w:rPr>
          <w:sz w:val="24"/>
        </w:rPr>
        <w:t>13 Jun 2014 p. </w:t>
      </w:r>
      <w:r>
        <w:t>1896; 21 Oct 2014 p. 4075; 2 Jun 2015 p. 1942.]</w:t>
      </w:r>
    </w:p>
    <w:p>
      <w:pPr>
        <w:pStyle w:val="yHeading3"/>
      </w:pPr>
      <w:bookmarkStart w:id="11" w:name="_Toc524529959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>Compensable out</w:t>
      </w:r>
      <w:r>
        <w:rPr>
          <w:rStyle w:val="CharSDivText"/>
        </w:rPr>
        <w:noBreakHyphen/>
        <w:t>patients</w:t>
      </w:r>
      <w:bookmarkEnd w:id="11"/>
    </w:p>
    <w:p>
      <w:pPr>
        <w:pStyle w:val="yFootnoteheading"/>
        <w:keepNext/>
        <w:spacing w:after="120"/>
      </w:pPr>
      <w:r>
        <w:tab/>
        <w:t>[Heading inserted in Gazette 10 Jun 2008 p. 2490.]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  <w:rPr>
                <w:i/>
              </w:rPr>
            </w:pPr>
            <w:r>
              <w:rPr>
                <w:i/>
              </w:rPr>
              <w:t>[5.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  <w:rPr>
                <w:i/>
              </w:rPr>
            </w:pPr>
            <w:r>
              <w:rPr>
                <w:i/>
              </w:rPr>
              <w:t>deleted]</w:t>
            </w:r>
          </w:p>
        </w:tc>
        <w:tc>
          <w:tcPr>
            <w:tcW w:w="1582" w:type="dxa"/>
          </w:tcPr>
          <w:p>
            <w:pPr>
              <w:pStyle w:val="yTableNAm"/>
            </w:pP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For radiological service — for each item of service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>$245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 xml:space="preserve">For drugs and medications, subject to item 8, for each item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1004" w:hanging="1004"/>
            </w:pPr>
            <w:r>
              <w:tab/>
              <w:t>(i)</w:t>
            </w:r>
            <w:r>
              <w:tab/>
              <w:t>for an item on the PBS list</w:t>
            </w:r>
            <w:r>
              <w:tab/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1004" w:hanging="1004"/>
            </w:pPr>
            <w:r>
              <w:tab/>
              <w:t>(ii)</w:t>
            </w:r>
            <w:r>
              <w:tab/>
              <w:t>for an item not on the PBS list</w:t>
            </w:r>
            <w:r>
              <w:tab/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(b)</w:t>
            </w:r>
            <w:r>
              <w:tab/>
              <w:t>at a hospital that is not a participating hospital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t>PBS price up to a maximum of</w:t>
            </w:r>
            <w:r>
              <w:br/>
            </w:r>
            <w:r>
              <w:br/>
            </w:r>
            <w:r>
              <w:rPr>
                <w:szCs w:val="22"/>
              </w:rPr>
              <w:t>$38.30</w:t>
            </w:r>
          </w:p>
          <w:p>
            <w:pPr>
              <w:pStyle w:val="yTableNAm"/>
            </w:pPr>
            <w:r>
              <w:rPr>
                <w:szCs w:val="22"/>
              </w:rPr>
              <w:t>$30.60</w:t>
            </w:r>
          </w:p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>$30.60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For each other individual service (with any drugs and medications supplied at the time of the initial service being treated as included in that service)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$245</w:t>
            </w:r>
          </w:p>
        </w:tc>
      </w:tr>
    </w:tbl>
    <w:p>
      <w:pPr>
        <w:pStyle w:val="yFootnotesection"/>
      </w:pPr>
      <w:r>
        <w:tab/>
        <w:t>[Division 2 inserted in Gazette 10 Jun 2008 p. 2490</w:t>
      </w:r>
      <w:r>
        <w:noBreakHyphen/>
        <w:t>1; amended in Gazette 10 Feb 2009 p. 275; 23 Jun 2009 p. 2465; 19 Jan 2010 p. 150; 30 Jun 2010 p. 3101</w:t>
      </w:r>
      <w:r>
        <w:noBreakHyphen/>
        <w:t xml:space="preserve">2; </w:t>
      </w:r>
      <w:r>
        <w:rPr>
          <w:szCs w:val="22"/>
        </w:rPr>
        <w:t>11 Feb 2011 p. 481</w:t>
      </w:r>
      <w:r>
        <w:t xml:space="preserve">; 3 Jun 2011 p. 1979; 30 Dec 2011 p. 5577; 24 Feb 2012 p. 810; 15 Jun 2012 p. 2519; 4 Jan 2013 p. 5; 28 Jun 2013 p. 2754; 28 Jan 2014 p. 181; </w:t>
      </w:r>
      <w:r>
        <w:rPr>
          <w:sz w:val="24"/>
        </w:rPr>
        <w:t>13 Jun 2014 p. </w:t>
      </w:r>
      <w:r>
        <w:t>1896; 23 Jan 2015 p. 409; 2 Jun 2015 p. 1942; 12 Jan 2016 p. 44.]</w:t>
      </w:r>
    </w:p>
    <w:p>
      <w:pPr>
        <w:pStyle w:val="yHeading3"/>
      </w:pPr>
      <w:bookmarkStart w:id="12" w:name="_Toc524529960"/>
      <w:r>
        <w:rPr>
          <w:rStyle w:val="CharSDivNo"/>
        </w:rPr>
        <w:t>Division 3</w:t>
      </w:r>
      <w:r>
        <w:rPr>
          <w:b w:val="0"/>
        </w:rPr>
        <w:t> — </w:t>
      </w:r>
      <w:r>
        <w:rPr>
          <w:rStyle w:val="CharSDivText"/>
        </w:rPr>
        <w:t>Compensable same day patients</w:t>
      </w:r>
      <w:bookmarkEnd w:id="12"/>
    </w:p>
    <w:p>
      <w:pPr>
        <w:pStyle w:val="yFootnoteheading"/>
        <w:spacing w:after="120"/>
      </w:pPr>
      <w:r>
        <w:tab/>
        <w:t>[Heading inserted in Gazette 10 Jun 2008 p. 2491.]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In hospitals, other than day hospitals, nursing homes and nursing posts — </w:t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(a)</w:t>
            </w:r>
            <w:r>
              <w:tab/>
              <w:t xml:space="preserve">for a patient, not being a patient mentioned in paragraph (aa),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</w:p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 xml:space="preserve">$1 652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(aa)</w:t>
            </w:r>
            <w:r>
              <w:tab/>
              <w:t xml:space="preserve">for a patient in </w:t>
            </w:r>
            <w:smartTag w:uri="urn:schemas-microsoft-com:office:smarttags" w:element="place">
              <w:smartTag w:uri="urn:schemas-microsoft-com:office:smarttags" w:element="PlaceName">
                <w:r>
                  <w:t>Princess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Hospital</w:t>
                </w:r>
              </w:smartTag>
            </w:smartTag>
            <w:r>
              <w:t xml:space="preserve"> for Children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 xml:space="preserve">$2 294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(b)</w:t>
            </w:r>
            <w:r>
              <w:tab/>
              <w:t>for any other patient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rPr>
                <w:szCs w:val="22"/>
              </w:rPr>
              <w:t xml:space="preserve">$2 140 </w:t>
            </w:r>
            <w:r>
              <w:t>per day</w:t>
            </w:r>
          </w:p>
        </w:tc>
      </w:tr>
    </w:tbl>
    <w:p>
      <w:pPr>
        <w:pStyle w:val="yFootnotesection"/>
      </w:pPr>
      <w:r>
        <w:tab/>
        <w:t>[Division 3 inserted in Gazette 10 Jun 2008 p. 2491; amended in Gazette 23 Jun 2009 p. 2465; 30 Jun 2010 p. 3101</w:t>
      </w:r>
      <w:r>
        <w:noBreakHyphen/>
        <w:t xml:space="preserve">2; 3 Jun 2011 p. 1979; 15 Jun 2012 p. 2519; 28 Jun 2013 p. 2754-5; </w:t>
      </w:r>
      <w:r>
        <w:rPr>
          <w:sz w:val="24"/>
        </w:rPr>
        <w:t>13 Jun 2014 p. </w:t>
      </w:r>
      <w:r>
        <w:t>1896; 21 Oct 2014 p. 4075; 2 Jun 2015 p. 1942.]</w:t>
      </w: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4" w:name="_Toc524529961"/>
      <w:r>
        <w:t>Notes</w:t>
      </w:r>
      <w:bookmarkEnd w:id="1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15" w:name="_Toc401564309"/>
      <w:bookmarkStart w:id="16" w:name="_Toc423340251"/>
      <w:bookmarkStart w:id="17" w:name="_Toc524529962"/>
      <w:r>
        <w:t>Compilation table</w:t>
      </w:r>
      <w:bookmarkEnd w:id="15"/>
      <w:bookmarkEnd w:id="16"/>
      <w:bookmarkEnd w:id="1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1 Jul 2005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2006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28 Feb 2006 p. 912-13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28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 2006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13 Jun 2006 p. 2063-4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 Jul 2006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3) 2006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23 Jan 2007 p. 182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23 Jan 2007 (see cl.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2007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10 Jul 2007 p. 3420-1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cl. 1 and 2: 10 Jul 2007 (see cl. 2(a));</w:t>
            </w:r>
          </w:p>
          <w:p>
            <w:pPr>
              <w:pStyle w:val="nTable"/>
            </w:pPr>
            <w:r>
              <w:t>Determination other than cl. 1 and 2: 11 Jul 2007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2008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25 Jan 2008 p. 214</w:t>
            </w:r>
            <w: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rPr>
                <w:snapToGrid w:val="0"/>
              </w:rPr>
              <w:t>cl. 1 and 2: 25 Jan 2008 (see cl. 2(a));</w:t>
            </w:r>
            <w:r>
              <w:rPr>
                <w:snapToGrid w:val="0"/>
              </w:rPr>
              <w:br/>
              <w:t>Determination other than cl. 1 and 2: 26 Jan 2008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 2008</w:t>
            </w:r>
            <w: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10 Jun 2008 p. 2489-91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t>cl. 1 and 2: 10 Jun 2008 (see cl. 2(a));</w:t>
            </w:r>
            <w:r>
              <w:br/>
            </w:r>
            <w:r>
              <w:rPr>
                <w:snapToGrid w:val="0"/>
              </w:rPr>
              <w:t>Determination</w:t>
            </w:r>
            <w:r>
              <w:t xml:space="preserve"> other than cl. 1 and 2: 1 Jul 2008 (see cl. 2(b))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2009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10 Feb 2009 p. 274-5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cl. 1 and 2: 10 Feb 2009 (see cl. 2(a));</w:t>
            </w:r>
            <w:r>
              <w:br/>
            </w:r>
            <w:r>
              <w:rPr>
                <w:snapToGrid w:val="0"/>
              </w:rPr>
              <w:t>Determination other than cl. 1 and 2</w:t>
            </w:r>
            <w:r>
              <w:t>: 11 Feb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 2009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23 Jun 2009 p. 2464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rPr>
                <w:snapToGrid w:val="0"/>
              </w:rPr>
              <w:t>cl. 1 and 2: 23 Jun 2009 (see cl. 2(a));</w:t>
            </w:r>
            <w:r>
              <w:rPr>
                <w:snapToGrid w:val="0"/>
              </w:rPr>
              <w:br/>
              <w:t>Determination other than cl. 1 and 2: 1 Jul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3) 2009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19 Jan 2010 p. 149-50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rPr>
                <w:snapToGrid w:val="0"/>
              </w:rPr>
              <w:t>cl. 1 and 2: 19 Jan 2010 (see cl. 2(a));</w:t>
            </w:r>
            <w:r>
              <w:rPr>
                <w:snapToGrid w:val="0"/>
              </w:rPr>
              <w:br/>
              <w:t>Determination other than cl. 1 and 2: 20 Jan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2010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30 Jun 2010 p. 3101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rPr>
                <w:snapToGrid w:val="0"/>
              </w:rPr>
              <w:t>cl. 1 and 2: 30 Jun 2010 (see cl. 2(a));</w:t>
            </w:r>
            <w:r>
              <w:rPr>
                <w:snapToGrid w:val="0"/>
              </w:rPr>
              <w:br/>
              <w:t>Determination other than cl. 1 and 2: 1 Jul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2011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11 Feb 2011 p. 481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rPr>
                <w:snapToGrid w:val="0"/>
              </w:rPr>
              <w:t>cl. 1 and 2: 11 Feb 2011 (see cl. 2(a));</w:t>
            </w:r>
            <w:r>
              <w:rPr>
                <w:snapToGrid w:val="0"/>
              </w:rPr>
              <w:br/>
              <w:t>Determination other than cl. 1 and 2: 12 Feb 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Determination Amendment Notice (No. 2) 2011</w:t>
            </w:r>
            <w: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3 Jun 2011 p. 1978-9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t>cl. 1 and 2: 3 Jun 2011 (see cl. 2(a));</w:t>
            </w:r>
            <w:r>
              <w:br/>
              <w:t>Notice other than cl. 1 and 2: 1 Jul 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Determination Amendment Notice (No. 4) 2011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30 Dec 2011 p. 5576-7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cl. 1 and 2: 30 Dec 2011 (see cl. 2(a));</w:t>
            </w:r>
            <w:r>
              <w:br/>
              <w:t>Notice other than cl. 1 and 2: 1 Jan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Determination Amendment Notice 2012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24 Feb 2012 p. 810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cl. 1 and 2: 24 Feb 2012 (see cl. 2(a));</w:t>
            </w:r>
            <w:r>
              <w:br/>
              <w:t>Notice other than cl. 1 and 2: 25 Feb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2012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15 Jun 2012 p. 2518-19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rPr>
                <w:snapToGrid w:val="0"/>
              </w:rPr>
              <w:t>cl. 1 and 2: 15 Jun 2012 (see cl. 2(a));</w:t>
            </w:r>
            <w:r>
              <w:rPr>
                <w:snapToGrid w:val="0"/>
              </w:rPr>
              <w:br/>
              <w:t>Determination other than cl. 1 and 2: 1 Jul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 (No. 2) 2012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4 Jan 2013 p. 5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rPr>
                <w:snapToGrid w:val="0"/>
              </w:rPr>
              <w:t>cl. 1 and 2: 4 Jan 2013 (see cl. 2(a));</w:t>
            </w:r>
            <w:r>
              <w:rPr>
                <w:snapToGrid w:val="0"/>
              </w:rPr>
              <w:br/>
              <w:t>Determination other than cl. 1 and 2: 5 Jan 2013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2013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28 Jun 2013 p. 2754-5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rPr>
                <w:snapToGrid w:val="0"/>
              </w:rPr>
              <w:t>cl. 1 and 2: 28 Jun 2013 (see cl. 2(a));</w:t>
            </w:r>
            <w:r>
              <w:rPr>
                <w:snapToGrid w:val="0"/>
              </w:rPr>
              <w:br/>
              <w:t>Determination other than cl. 1 and 2: 1 Jul 2013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2014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28 Jan 2014 p. 180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28 Jan 2014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Determination other than cl. 1 and 2: 29 Jan 2014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</w:pPr>
            <w:r>
              <w:rPr>
                <w:i/>
              </w:rPr>
              <w:t>Hospitals (Services Charges for Compensable Patients) Amendment Determination (No. 2) 2014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13 Jun 2014 p. 1896</w:t>
            </w:r>
          </w:p>
        </w:tc>
        <w:tc>
          <w:tcPr>
            <w:tcW w:w="2693" w:type="dxa"/>
          </w:tcPr>
          <w:p>
            <w:pPr>
              <w:pStyle w:val="nTable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13 Jun 2014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Determination other than cl. 1 and 2: </w:t>
            </w:r>
            <w:r>
              <w:t>1 Jul 2014 (see cl. 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rPr>
                <w:i/>
              </w:rPr>
            </w:pPr>
            <w:r>
              <w:rPr>
                <w:i/>
              </w:rPr>
              <w:t>Hospitals (Services Charges for Compensable Patients) Amendment Determination (No. 3) 2014</w:t>
            </w:r>
          </w:p>
        </w:tc>
        <w:tc>
          <w:tcPr>
            <w:tcW w:w="1276" w:type="dxa"/>
          </w:tcPr>
          <w:p>
            <w:pPr>
              <w:pStyle w:val="nTable"/>
              <w:keepNext/>
            </w:pPr>
            <w:r>
              <w:t>21 Oct 2014 p. 4075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21 Oct 2014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Determination other than cl. 1 and 2: 22</w:t>
            </w:r>
            <w:r>
              <w:t xml:space="preserve"> Oct 2014 (see cl. 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 2015</w:t>
            </w:r>
          </w:p>
        </w:tc>
        <w:tc>
          <w:tcPr>
            <w:tcW w:w="1276" w:type="dxa"/>
          </w:tcPr>
          <w:p>
            <w:pPr>
              <w:pStyle w:val="nTable"/>
              <w:keepNext/>
            </w:pPr>
            <w:r>
              <w:t>23 Jan 2015 p. 409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23 Jan 2015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Determination other than cl. 1 and 2: 24</w:t>
            </w:r>
            <w:r>
              <w:t xml:space="preserve"> Jan 2015 (see cl. 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 (No. 2) 2015</w:t>
            </w:r>
          </w:p>
        </w:tc>
        <w:tc>
          <w:tcPr>
            <w:tcW w:w="1276" w:type="dxa"/>
          </w:tcPr>
          <w:p>
            <w:pPr>
              <w:pStyle w:val="nTable"/>
              <w:keepNext/>
            </w:pPr>
            <w:r>
              <w:t>2 Jun 2015 p. 1941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 xml:space="preserve">cl. 1 and 2: </w:t>
            </w:r>
            <w:r>
              <w:t>2 Jun 2015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Determination other than cl. 1 and 2: </w:t>
            </w:r>
            <w:r>
              <w:t>1 Jul 2015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 (No. 3) 2015</w:t>
            </w:r>
          </w:p>
        </w:tc>
        <w:tc>
          <w:tcPr>
            <w:tcW w:w="1276" w:type="dxa"/>
          </w:tcPr>
          <w:p>
            <w:pPr>
              <w:pStyle w:val="nTable"/>
              <w:keepNext/>
            </w:pPr>
            <w:r>
              <w:t>12 Jan 2016 p. 44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1</w:t>
            </w:r>
            <w:r>
              <w:t>2 Jan 2016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Determination other than cl. 1 and 2: </w:t>
            </w:r>
            <w:r>
              <w:t>13 Jan 2016 (see cl. 2(b))</w:t>
            </w:r>
          </w:p>
        </w:tc>
      </w:tr>
      <w:t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keepNext/>
              <w:rPr>
                <w:rFonts w:ascii="Times" w:hAnsi="Times"/>
                <w:b/>
                <w:bCs/>
                <w:snapToGrid w:val="0"/>
                <w:color w:val="FF0000"/>
                <w:spacing w:val="-2"/>
              </w:rPr>
            </w:pPr>
            <w:r>
              <w:rPr>
                <w:b/>
                <w:color w:val="FF0000"/>
              </w:rPr>
              <w:t xml:space="preserve">This determination was repealed by the </w:t>
            </w:r>
            <w:r>
              <w:rPr>
                <w:b/>
                <w:i/>
                <w:color w:val="FF0000"/>
              </w:rPr>
              <w:t>Health Services Act 2016</w:t>
            </w:r>
            <w:r>
              <w:rPr>
                <w:b/>
                <w:color w:val="FF0000"/>
              </w:rPr>
              <w:t xml:space="preserve"> (No. 11 of 2016) s. 308(c) as at 1 Jul 2016 (see s. 2(b) and </w:t>
            </w:r>
            <w:r>
              <w:rPr>
                <w:b/>
                <w:i/>
                <w:color w:val="FF0000"/>
              </w:rPr>
              <w:t>Gazette</w:t>
            </w:r>
            <w:r>
              <w:rPr>
                <w:b/>
                <w:color w:val="FF0000"/>
              </w:rPr>
              <w:t xml:space="preserve"> 24 Jun 2016 p. 2291)</w:t>
            </w:r>
          </w:p>
        </w:tc>
      </w:tr>
    </w:tbl>
    <w:p/>
    <w:p>
      <w:pPr>
        <w:sectPr>
          <w:headerReference w:type="even" r:id="rId28"/>
          <w:headerReference w:type="default" r:id="rId29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2376" w:right="2404" w:bottom="3544" w:left="2404" w:header="720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00-ae0-01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00-ae0-01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00-ae0-01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00-ae0-01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00-ae0-01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00-ae0-01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00-ae0-01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7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CharSchText </w:instrText>
          </w:r>
          <w:r>
            <w:rPr>
              <w:b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CharSDivText </w:instrText>
          </w:r>
          <w:r>
            <w:rPr>
              <w:b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  <w:jc w:val="right"/>
          </w:pPr>
        </w:p>
      </w:tc>
      <w:tc>
        <w:tcPr>
          <w:tcW w:w="5715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" w:name="Schedule"/>
    <w:bookmarkEnd w:id="1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" w:name="Compilation"/>
    <w:bookmarkEnd w:id="18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2E41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1449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4AFE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62F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FE4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644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887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B6C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F02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22B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2FB2310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70215090013"/>
    <w:docVar w:name="WAFER_20140129150455" w:val="RemoveTocBookmarks,RemoveUnusedBookmarks,RemoveLanguageTags,UsedStyles,ResetPageSize,UpdateArrangement"/>
    <w:docVar w:name="WAFER_20140129150455_GUID" w:val="cd3a5c7d-72ac-466d-9356-9d87fddf10c8"/>
    <w:docVar w:name="WAFER_20140129150459" w:val="RemoveTocBookmarks,RunningHeaders"/>
    <w:docVar w:name="WAFER_20140129150459_GUID" w:val="94af54fa-325e-4dd9-9d6f-a5d710f04098"/>
    <w:docVar w:name="WAFER_20140130144855" w:val="RemoveTocBookmarks,RemoveUnusedBookmarks,RemoveLanguageTags,UsedStyles,ResetPageSize,UpdateArrangement"/>
    <w:docVar w:name="WAFER_20140130144855_GUID" w:val="6d33667f-da46-4fda-804f-691dc305807e"/>
    <w:docVar w:name="WAFER_20140130154740" w:val="RemoveTocBookmarks,RunningHeaders"/>
    <w:docVar w:name="WAFER_20140130154740_GUID" w:val="af3c2b76-6a60-404e-9987-0e5c6884be3c"/>
    <w:docVar w:name="WAFER_20140612162648" w:val="RemoveTocBookmarks,RemoveUnusedBookmarks,RemoveLanguageTags,UsedStyles,ResetPageSize,UpdateArrangement"/>
    <w:docVar w:name="WAFER_20140612162648_GUID" w:val="692c0655-c9b1-4a30-8fb4-9b374b5d47e4"/>
    <w:docVar w:name="WAFER_20140618144815" w:val="RemoveTocBookmarks,RemoveUnusedBookmarks,RemoveLanguageTags,UsedStyles,ResetPageSize,UpdateArrangement"/>
    <w:docVar w:name="WAFER_20140618144815_GUID" w:val="d436b9a5-14f1-48cb-9435-f17f05bbd513"/>
    <w:docVar w:name="WAFER_20140630171257" w:val="RemoveTocBookmarks,RunningHeaders"/>
    <w:docVar w:name="WAFER_20140630171257_GUID" w:val="44cfe34d-fc10-47e2-85d1-6a3b0d61172d"/>
    <w:docVar w:name="WAFER_20141020102900" w:val="RemoveTocBookmarks,RunningHeaders"/>
    <w:docVar w:name="WAFER_20141020102900_GUID" w:val="dd272742-b980-4259-b584-a0e4e91ff607"/>
    <w:docVar w:name="WAFER_20150515153113" w:val="ResetPageSize,UpdateArrangement,UpdateNTable"/>
    <w:docVar w:name="WAFER_20150515153113_GUID" w:val="65e54300-bcf5-440a-a77d-298536bdf76f"/>
    <w:docVar w:name="WAFER_20151106085746" w:val="UpdateStyles,UsedStyles"/>
    <w:docVar w:name="WAFER_20151106085746_GUID" w:val="54f5dd6d-f351-457f-be6e-0e7afb501ff2"/>
    <w:docVar w:name="WAFER_20170215090013" w:val="RemoveTocBookmarks,RemoveUnusedBookmarks,RemoveLanguageTags,UsedStyles,ResetPageSize"/>
    <w:docVar w:name="WAFER_20170215090013_GUID" w:val="73709444-a894-4987-825c-b015bbddc55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8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2007</Words>
  <Characters>9675</Characters>
  <Application>Microsoft Office Word</Application>
  <DocSecurity>0</DocSecurity>
  <Lines>460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2005 - 00-ae0-01</dc:title>
  <dc:subject/>
  <dc:creator/>
  <cp:keywords/>
  <dc:description/>
  <cp:lastModifiedBy>svcMRProcess</cp:lastModifiedBy>
  <cp:revision>4</cp:revision>
  <cp:lastPrinted>2009-06-24T04:28:00Z</cp:lastPrinted>
  <dcterms:created xsi:type="dcterms:W3CDTF">2018-09-12T07:37:00Z</dcterms:created>
  <dcterms:modified xsi:type="dcterms:W3CDTF">2018-09-12T07:37:00Z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OwlsUID">
    <vt:i4>37644</vt:i4>
  </property>
  <property fmtid="{D5CDD505-2E9C-101B-9397-08002B2CF9AE}" pid="4" name="DocumentType">
    <vt:lpwstr>Reg</vt:lpwstr>
  </property>
  <property fmtid="{D5CDD505-2E9C-101B-9397-08002B2CF9AE}" pid="5" name="AsAtDate">
    <vt:lpwstr>01 Jul 2016</vt:lpwstr>
  </property>
  <property fmtid="{D5CDD505-2E9C-101B-9397-08002B2CF9AE}" pid="6" name="Suffix">
    <vt:lpwstr>00-ae0-01</vt:lpwstr>
  </property>
  <property fmtid="{D5CDD505-2E9C-101B-9397-08002B2CF9AE}" pid="7" name="Status">
    <vt:lpwstr>NIF</vt:lpwstr>
  </property>
  <property fmtid="{D5CDD505-2E9C-101B-9397-08002B2CF9AE}" pid="8" name="CommencementDate">
    <vt:lpwstr>20160701</vt:lpwstr>
  </property>
</Properties>
</file>