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(Health Service Provider Land) Order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(Health Service Provider Land) Order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_Toc457400028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_Toc457400029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Declaration of health service provider land</w:t>
      </w:r>
      <w:r>
        <w:tab/>
      </w:r>
      <w:r>
        <w:fldChar w:fldCharType="begin"/>
      </w:r>
      <w:r>
        <w:instrText xml:space="preserve"> PAGEREF _Toc457400030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_Toc457400032 \h </w:instrText>
      </w:r>
      <w:r>
        <w:fldChar w:fldCharType="separate"/>
      </w:r>
      <w:r>
        <w:t>14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Services Act 2016</w:t>
      </w:r>
    </w:p>
    <w:p>
      <w:pPr>
        <w:pStyle w:val="NameofActReg"/>
      </w:pPr>
      <w:r>
        <w:t>Health Services (Health Service Provider Land) Order 2016</w:t>
      </w:r>
    </w:p>
    <w:p>
      <w:pPr>
        <w:pStyle w:val="Heading5"/>
      </w:pPr>
      <w:bookmarkStart w:id="3" w:name="_Toc45740002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Health Services (Health Service Provider Land) Order 2016</w:t>
      </w:r>
      <w:r>
        <w:t>.</w:t>
      </w:r>
    </w:p>
    <w:p>
      <w:pPr>
        <w:pStyle w:val="Heading5"/>
        <w:rPr>
          <w:spacing w:val="-2"/>
        </w:rPr>
      </w:pPr>
      <w:bookmarkStart w:id="5" w:name="_Toc45740002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tab/>
      </w:r>
      <w:r>
        <w:tab/>
        <w:t xml:space="preserve">This order comes into operation on the day on which the </w:t>
      </w:r>
      <w:r>
        <w:rPr>
          <w:i/>
        </w:rPr>
        <w:t xml:space="preserve">Health Services Act 2016 </w:t>
      </w:r>
      <w:r>
        <w:t>section 208 comes into operation.</w:t>
      </w:r>
    </w:p>
    <w:p>
      <w:pPr>
        <w:pStyle w:val="Heading5"/>
      </w:pPr>
      <w:bookmarkStart w:id="6" w:name="_Toc457400030"/>
      <w:r>
        <w:rPr>
          <w:rStyle w:val="CharSectno"/>
        </w:rPr>
        <w:t>3</w:t>
      </w:r>
      <w:r>
        <w:t>.</w:t>
      </w:r>
      <w:r>
        <w:tab/>
        <w:t>Declaration of health service provider land</w:t>
      </w:r>
      <w:bookmarkEnd w:id="6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 xml:space="preserve">Health Services Act 2016 </w:t>
      </w:r>
      <w:r>
        <w:t>Part 16 and regulations made under that Act, the land described in the Table is declared to be health service provider land.</w:t>
      </w:r>
    </w:p>
    <w:p>
      <w:pPr>
        <w:pStyle w:val="THeadingNAm"/>
        <w:keepLines/>
        <w:widowControl w:val="0"/>
        <w:ind w:left="0" w:right="-1"/>
      </w:pPr>
      <w:r>
        <w:t>Table</w:t>
      </w:r>
    </w:p>
    <w:tbl>
      <w:tblPr>
        <w:tblStyle w:val="TableGrid"/>
        <w:tblW w:w="485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18"/>
        <w:gridCol w:w="142"/>
        <w:gridCol w:w="1279"/>
        <w:gridCol w:w="849"/>
        <w:gridCol w:w="851"/>
        <w:gridCol w:w="991"/>
      </w:tblGrid>
      <w:tr>
        <w:trPr>
          <w:cantSplit/>
          <w:tblHeader/>
        </w:trPr>
        <w:tc>
          <w:tcPr>
            <w:tcW w:w="1100" w:type="pct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1</w:t>
            </w:r>
          </w:p>
        </w:tc>
        <w:tc>
          <w:tcPr>
            <w:tcW w:w="1100" w:type="pct"/>
            <w:gridSpan w:val="2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2</w:t>
            </w:r>
          </w:p>
        </w:tc>
        <w:tc>
          <w:tcPr>
            <w:tcW w:w="902" w:type="pct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3</w:t>
            </w:r>
          </w:p>
        </w:tc>
        <w:tc>
          <w:tcPr>
            <w:tcW w:w="1198" w:type="pct"/>
            <w:gridSpan w:val="2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4</w:t>
            </w:r>
          </w:p>
        </w:tc>
        <w:tc>
          <w:tcPr>
            <w:tcW w:w="700" w:type="pct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5</w:t>
            </w:r>
          </w:p>
        </w:tc>
      </w:tr>
      <w:tr>
        <w:trPr>
          <w:cantSplit/>
          <w:tblHeader/>
        </w:trPr>
        <w:tc>
          <w:tcPr>
            <w:tcW w:w="1100" w:type="pct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 of Site</w:t>
            </w:r>
          </w:p>
        </w:tc>
        <w:tc>
          <w:tcPr>
            <w:tcW w:w="1100" w:type="pct"/>
            <w:gridSpan w:val="2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902" w:type="pct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Lot No.</w:t>
            </w:r>
          </w:p>
        </w:tc>
        <w:tc>
          <w:tcPr>
            <w:tcW w:w="1198" w:type="pct"/>
            <w:gridSpan w:val="2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Certificate of Title</w:t>
            </w:r>
          </w:p>
        </w:tc>
        <w:tc>
          <w:tcPr>
            <w:tcW w:w="700" w:type="pct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Reserve</w:t>
            </w:r>
          </w:p>
        </w:tc>
      </w:tr>
      <w:tr>
        <w:trPr>
          <w:cantSplit/>
          <w:tblHeader/>
        </w:trPr>
        <w:tc>
          <w:tcPr>
            <w:tcW w:w="3102" w:type="pct"/>
            <w:gridSpan w:val="4"/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Vol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Fol</w:t>
            </w:r>
          </w:p>
        </w:tc>
        <w:tc>
          <w:tcPr>
            <w:tcW w:w="700" w:type="pct"/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5000" w:type="pct"/>
            <w:gridSpan w:val="7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Division 1 – North Metropolitan Health Service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Graylands Hospital and Frankland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Mooro Drive, Shenton Park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Selby Older Mental Health Unit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Lemnos Street, Shenton Park</w:t>
            </w:r>
          </w:p>
        </w:tc>
        <w:tc>
          <w:tcPr>
            <w:tcW w:w="902" w:type="pct"/>
          </w:tcPr>
          <w:p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13072</w:t>
            </w:r>
          </w:p>
        </w:tc>
        <w:tc>
          <w:tcPr>
            <w:tcW w:w="599" w:type="pct"/>
          </w:tcPr>
          <w:p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LR3112</w:t>
            </w:r>
          </w:p>
        </w:tc>
        <w:tc>
          <w:tcPr>
            <w:tcW w:w="600" w:type="pct"/>
          </w:tcPr>
          <w:p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9" w:type="pct"/>
          </w:tcPr>
          <w:p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Crown Reserve 20074</w:t>
            </w:r>
          </w:p>
        </w:tc>
      </w:tr>
      <w:tr>
        <w:trPr>
          <w:cantSplit/>
        </w:trPr>
        <w:tc>
          <w:tcPr>
            <w:tcW w:w="11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King Edward Memorial Hospital for Women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Bagot Road, Subiaco</w:t>
            </w:r>
          </w:p>
        </w:tc>
        <w:tc>
          <w:tcPr>
            <w:tcW w:w="902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 &amp; 230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1, 2, 3, 4, 108, 109, 110, 111, 112, 113, 114, 115, 116, 117</w:t>
            </w:r>
          </w:p>
        </w:tc>
        <w:tc>
          <w:tcPr>
            <w:tcW w:w="5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6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95A</w:t>
            </w:r>
          </w:p>
        </w:tc>
        <w:tc>
          <w:tcPr>
            <w:tcW w:w="6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 &amp; 412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&amp; 416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5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6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Osborne Park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Osborne Place,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Osborne Park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29439</w:t>
            </w:r>
          </w:p>
        </w:tc>
      </w:tr>
      <w:tr>
        <w:trPr>
          <w:cantSplit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Division 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  <w:t xml:space="preserve"> South Metropolitan Health Service</w:t>
            </w:r>
          </w:p>
        </w:tc>
      </w:tr>
      <w:tr>
        <w:trPr>
          <w:cantSplit/>
        </w:trPr>
        <w:tc>
          <w:tcPr>
            <w:tcW w:w="1100" w:type="pct"/>
            <w:tcBorders>
              <w:bottom w:val="single" w:sz="2" w:space="0" w:color="auto"/>
            </w:tcBorders>
          </w:tcPr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Fiona Stanley Hospital</w:t>
            </w:r>
          </w:p>
        </w:tc>
        <w:tc>
          <w:tcPr>
            <w:tcW w:w="1000" w:type="pct"/>
            <w:tcBorders>
              <w:bottom w:val="single" w:sz="2" w:space="0" w:color="auto"/>
            </w:tcBorders>
          </w:tcPr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Murdoch Drive, Murdoch</w:t>
            </w:r>
          </w:p>
        </w:tc>
        <w:tc>
          <w:tcPr>
            <w:tcW w:w="1002" w:type="pct"/>
            <w:gridSpan w:val="2"/>
            <w:tcBorders>
              <w:bottom w:val="single" w:sz="2" w:space="0" w:color="auto"/>
            </w:tcBorders>
          </w:tcPr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101, 103,104, 105, 106, 107, 108, 109, 110, 112, 115, 116, 117</w:t>
            </w:r>
          </w:p>
        </w:tc>
        <w:tc>
          <w:tcPr>
            <w:tcW w:w="599" w:type="pct"/>
            <w:tcBorders>
              <w:bottom w:val="single" w:sz="2" w:space="0" w:color="auto"/>
            </w:tcBorders>
          </w:tcPr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LR3159</w:t>
            </w:r>
          </w:p>
        </w:tc>
        <w:tc>
          <w:tcPr>
            <w:tcW w:w="600" w:type="pct"/>
            <w:tcBorders>
              <w:bottom w:val="single" w:sz="2" w:space="0" w:color="auto"/>
            </w:tcBorders>
          </w:tcPr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699" w:type="pct"/>
            <w:tcBorders>
              <w:bottom w:val="single" w:sz="2" w:space="0" w:color="auto"/>
            </w:tcBorders>
          </w:tcPr>
          <w:p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42037</w:t>
            </w:r>
          </w:p>
        </w:tc>
      </w:tr>
      <w:tr>
        <w:trPr>
          <w:cantSplit/>
        </w:trPr>
        <w:tc>
          <w:tcPr>
            <w:tcW w:w="1100" w:type="pct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Fremantle Hospital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Alma Street, Fremantle</w:t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LR3115</w:t>
            </w:r>
          </w:p>
        </w:tc>
        <w:tc>
          <w:tcPr>
            <w:tcW w:w="600" w:type="pct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699" w:type="pct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22292</w:t>
            </w:r>
          </w:p>
        </w:tc>
      </w:tr>
      <w:tr>
        <w:trPr>
          <w:cantSplit/>
        </w:trPr>
        <w:tc>
          <w:tcPr>
            <w:tcW w:w="1100" w:type="pct"/>
            <w:vMerge w:val="restar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Murray District Hospital</w:t>
            </w:r>
          </w:p>
        </w:tc>
        <w:tc>
          <w:tcPr>
            <w:tcW w:w="10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Bedingfield Street, Pinjarra</w:t>
            </w:r>
          </w:p>
        </w:tc>
        <w:tc>
          <w:tcPr>
            <w:tcW w:w="1002" w:type="pct"/>
            <w:gridSpan w:val="2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5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2546</w:t>
            </w:r>
          </w:p>
        </w:tc>
        <w:tc>
          <w:tcPr>
            <w:tcW w:w="6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Bedingfield Street, Pinjarra</w:t>
            </w:r>
          </w:p>
        </w:tc>
        <w:tc>
          <w:tcPr>
            <w:tcW w:w="1002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Maclarty Street,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Pinjarra</w:t>
            </w:r>
          </w:p>
        </w:tc>
        <w:tc>
          <w:tcPr>
            <w:tcW w:w="1002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&amp; 301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LR3135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 &amp; 545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31033</w:t>
            </w: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Bedingfield Street, Pinjarra</w:t>
            </w:r>
          </w:p>
        </w:tc>
        <w:tc>
          <w:tcPr>
            <w:tcW w:w="1002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McKay Street, Pinjarra</w:t>
            </w:r>
          </w:p>
        </w:tc>
        <w:tc>
          <w:tcPr>
            <w:tcW w:w="1002" w:type="pct"/>
            <w:gridSpan w:val="2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2676</w:t>
            </w:r>
          </w:p>
        </w:tc>
        <w:tc>
          <w:tcPr>
            <w:tcW w:w="6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Rockingham General Hospital</w:t>
            </w:r>
          </w:p>
        </w:tc>
        <w:tc>
          <w:tcPr>
            <w:tcW w:w="10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Elanora Drive, Rockingham</w:t>
            </w:r>
          </w:p>
        </w:tc>
        <w:tc>
          <w:tcPr>
            <w:tcW w:w="1002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LR3052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32384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Rottnest Island Nursing Post</w:t>
            </w:r>
          </w:p>
        </w:tc>
        <w:tc>
          <w:tcPr>
            <w:tcW w:w="10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Abbott Street, Rottnest Island</w:t>
            </w:r>
          </w:p>
        </w:tc>
        <w:tc>
          <w:tcPr>
            <w:tcW w:w="1002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Lot 10976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LR3096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16713</w:t>
            </w:r>
          </w:p>
        </w:tc>
      </w:tr>
      <w:tr>
        <w:trPr>
          <w:cantSplit/>
        </w:trPr>
        <w:tc>
          <w:tcPr>
            <w:tcW w:w="5000" w:type="pct"/>
            <w:gridSpan w:val="7"/>
            <w:shd w:val="clear" w:color="auto" w:fill="auto"/>
          </w:tcPr>
          <w:p>
            <w:pPr>
              <w:pStyle w:val="TableNAm"/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Division 3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  <w:t xml:space="preserve"> East Metropolitan Health Service</w:t>
            </w:r>
          </w:p>
        </w:tc>
      </w:tr>
      <w:tr>
        <w:trPr>
          <w:cantSplit/>
        </w:trPr>
        <w:tc>
          <w:tcPr>
            <w:tcW w:w="1100" w:type="pct"/>
            <w:vMerge w:val="restart"/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Armadale – Kelmscott Memorial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Albany Hwy and Salter Road, Armadale</w:t>
            </w:r>
          </w:p>
        </w:tc>
        <w:tc>
          <w:tcPr>
            <w:tcW w:w="902" w:type="pct"/>
            <w:tcBorders>
              <w:bottom w:val="nil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  <w:tcBorders>
              <w:bottom w:val="nil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  <w:tcBorders>
              <w:bottom w:val="nil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699" w:type="pct"/>
            <w:tcBorders>
              <w:bottom w:val="nil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23988</w:t>
            </w:r>
          </w:p>
        </w:tc>
      </w:tr>
      <w:tr>
        <w:trPr>
          <w:cantSplit/>
        </w:trPr>
        <w:tc>
          <w:tcPr>
            <w:tcW w:w="1100" w:type="pct"/>
            <w:vMerge/>
            <w:tcBorders>
              <w:bottom w:val="single" w:sz="2" w:space="0" w:color="auto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Albany Hwy and Salter Road, Armadale</w:t>
            </w:r>
          </w:p>
        </w:tc>
        <w:tc>
          <w:tcPr>
            <w:tcW w:w="902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699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49015</w:t>
            </w:r>
          </w:p>
        </w:tc>
      </w:tr>
      <w:tr>
        <w:trPr>
          <w:cantSplit/>
        </w:trPr>
        <w:tc>
          <w:tcPr>
            <w:tcW w:w="1100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Bentley Hospital</w:t>
            </w:r>
          </w:p>
        </w:tc>
        <w:tc>
          <w:tcPr>
            <w:tcW w:w="1100" w:type="pct"/>
            <w:gridSpan w:val="2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Mills Street, Bentley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35 Mills Street, Bentley</w:t>
            </w:r>
          </w:p>
        </w:tc>
        <w:tc>
          <w:tcPr>
            <w:tcW w:w="902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3916</w:t>
            </w:r>
          </w:p>
        </w:tc>
        <w:tc>
          <w:tcPr>
            <w:tcW w:w="599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LR3104</w:t>
            </w:r>
          </w:p>
        </w:tc>
        <w:tc>
          <w:tcPr>
            <w:tcW w:w="600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699" w:type="pct"/>
            <w:tcBorders>
              <w:top w:val="nil"/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32081</w:t>
            </w:r>
          </w:p>
        </w:tc>
      </w:tr>
      <w:tr>
        <w:trPr>
          <w:cantSplit/>
        </w:trPr>
        <w:tc>
          <w:tcPr>
            <w:tcW w:w="11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Kalamunda District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Elizabeth Street, Kalamunda</w:t>
            </w:r>
          </w:p>
        </w:tc>
        <w:tc>
          <w:tcPr>
            <w:tcW w:w="902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</w:t>
            </w:r>
          </w:p>
        </w:tc>
        <w:tc>
          <w:tcPr>
            <w:tcW w:w="6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6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Chaucer Way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(cnr Byron Way), Kalamunda</w:t>
            </w:r>
          </w:p>
        </w:tc>
        <w:tc>
          <w:tcPr>
            <w:tcW w:w="902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5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LR3007</w:t>
            </w:r>
          </w:p>
        </w:tc>
        <w:tc>
          <w:tcPr>
            <w:tcW w:w="6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6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44293</w:t>
            </w:r>
          </w:p>
        </w:tc>
      </w:tr>
      <w:tr>
        <w:trPr>
          <w:cantSplit/>
        </w:trPr>
        <w:tc>
          <w:tcPr>
            <w:tcW w:w="1100" w:type="pct"/>
            <w:vMerge w:val="restart"/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Royal Perth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 Wellington Street, Perth</w:t>
            </w:r>
          </w:p>
        </w:tc>
        <w:tc>
          <w:tcPr>
            <w:tcW w:w="902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599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99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39482</w:t>
            </w: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Lord Street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Victoria Square,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LR3091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46884</w:t>
            </w: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Wellington Streert,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Moore Street,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2726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Cnr Moore and Lord Streets,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LR3157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41389</w:t>
            </w: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LR3062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41232</w:t>
            </w: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 and Moore Street,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1030, 1031, 1032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891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42299</w:t>
            </w: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39481</w:t>
            </w:r>
          </w:p>
        </w:tc>
      </w:tr>
      <w:tr>
        <w:trPr>
          <w:cantSplit/>
        </w:trPr>
        <w:tc>
          <w:tcPr>
            <w:tcW w:w="11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 and 196 Goderich Street, Perth</w:t>
            </w:r>
          </w:p>
        </w:tc>
        <w:tc>
          <w:tcPr>
            <w:tcW w:w="902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5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LR3063</w:t>
            </w:r>
          </w:p>
        </w:tc>
        <w:tc>
          <w:tcPr>
            <w:tcW w:w="6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40612</w:t>
            </w:r>
          </w:p>
        </w:tc>
      </w:tr>
      <w:tr>
        <w:trPr>
          <w:cantSplit/>
        </w:trPr>
        <w:tc>
          <w:tcPr>
            <w:tcW w:w="5000" w:type="pct"/>
            <w:gridSpan w:val="7"/>
            <w:shd w:val="clear" w:color="auto" w:fill="auto"/>
          </w:tcPr>
          <w:p>
            <w:pPr>
              <w:pStyle w:val="TableNAm"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Division 4 – WA Country Health Service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Albany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Warden Avenue, Albany</w:t>
            </w:r>
          </w:p>
        </w:tc>
        <w:tc>
          <w:tcPr>
            <w:tcW w:w="902" w:type="pct"/>
          </w:tcPr>
          <w:p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</w:p>
        </w:tc>
        <w:tc>
          <w:tcPr>
            <w:tcW w:w="599" w:type="pct"/>
          </w:tcPr>
          <w:p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LR3157</w:t>
            </w:r>
          </w:p>
        </w:tc>
        <w:tc>
          <w:tcPr>
            <w:tcW w:w="600" w:type="pct"/>
          </w:tcPr>
          <w:p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9" w:type="pct"/>
          </w:tcPr>
          <w:p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Augusta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Blackwood Avenue, Augusta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31075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Bayulu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Great Northern Highway, Kimberley Region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Lot 500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35197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Beverley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John Street, Beverly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Boddington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Hotham Avenue, Boddington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22386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Boyup Brook Soldiers Memorial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Road, Boyup Brook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187, 331, 348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– 69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Bremer Bay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John Street, Bremer Bay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36326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Bridgetown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Peninsula Road, Bridgetown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33994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Broome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Robinson Street, Broome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Bruce Rock Memorial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Dunstall Street, Bruce Rock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Bunbury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Bussell Hwy and Robertson Ave, Bunbury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44281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Busselton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Bussell Hwy, Busselton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32275</w:t>
            </w:r>
          </w:p>
        </w:tc>
      </w:tr>
      <w:tr>
        <w:trPr>
          <w:cantSplit/>
        </w:trPr>
        <w:tc>
          <w:tcPr>
            <w:tcW w:w="1100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Carnarvon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Francis Street, Carnarvon</w:t>
            </w:r>
          </w:p>
        </w:tc>
        <w:tc>
          <w:tcPr>
            <w:tcW w:w="902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599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</w:tc>
        <w:tc>
          <w:tcPr>
            <w:tcW w:w="600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699" w:type="pct"/>
            <w:tcBorders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2871</w:t>
            </w:r>
          </w:p>
        </w:tc>
      </w:tr>
      <w:tr>
        <w:trPr>
          <w:cantSplit/>
        </w:trPr>
        <w:tc>
          <w:tcPr>
            <w:tcW w:w="1100" w:type="pct"/>
            <w:vMerge w:val="restart"/>
            <w:tcBorders>
              <w:top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 w:val="restart"/>
            <w:tcBorders>
              <w:top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348 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LR3128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</w:t>
            </w:r>
          </w:p>
        </w:tc>
        <w:tc>
          <w:tcPr>
            <w:tcW w:w="6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6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Cervantes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Weston Street, Cervantes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35424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Collie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Steere Street, Collie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Coolgardie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Hunt Street, Coolgardie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Coral Bay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Shops 3 and 4, Coral Bay Arcade, Robinson Street, Coral Bay (owned by Coral Bay Amalgamated Holdings Pty Ltd)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Corrigin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Kirkwood Street, Corrigin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18331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Cue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Victoria and Chesson Street, Cue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40290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Cunderdin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Cubbine St, Cunderdin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Dalwallinu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Meyers Street, Dalwallinu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Denmark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Scotsdale Road, Denmark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49018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Derby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Loch and Hensman Street, Derby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Dongara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Money Street and Blenheim Road, Dongara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LR3040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Donnybrook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Bentley Street, Donnybrook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38330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Dumbleyung Memorial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Mcintyre Street, Dumbleyung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14679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Esperance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Hicks Street, Esperance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LR3127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Exmouth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Fyfe Street, Exmouth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27411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Fitzroy Crossing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Flynn Drive, Fitzroy Crossing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36958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Geraldton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Shenton Street, Geraldton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Gnowangerup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Yougenup Road, Gnowangerup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Goomalling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Forrest Street, Goomalling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316 and 349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Halls Creek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Great Northern Hwy, Halls Creek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22900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Harvey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Wright Street, Harvey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Hedland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Colebatch Way, South Hedland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Jerramungup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Kokoda Road, Jerramungup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27493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Jurien Bay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Whitfield Road,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Jurien Bay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38348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Kalbarri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Kaiber and Glass Street, Kalbarri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44699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Kalgoorlie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Maritana Street, Kalgoorlie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3921, 3973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Kalumburu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Kalumburu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39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46596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Kambalda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Gumnut Place, Kambalda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34467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Katanning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Kobellya Ave, Katanning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21128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Kellerberrin Memorial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Gregory Street, Kellerberrin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333 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17478</w:t>
            </w:r>
          </w:p>
        </w:tc>
      </w:tr>
      <w:tr>
        <w:trPr>
          <w:cantSplit/>
        </w:trPr>
        <w:tc>
          <w:tcPr>
            <w:tcW w:w="1100" w:type="pct"/>
            <w:vMerge w:val="restar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Kojonup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Soldier Road, Kojonup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LR3117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20464</w:t>
            </w:r>
          </w:p>
        </w:tc>
      </w:tr>
      <w:tr>
        <w:trPr>
          <w:cantSplit/>
        </w:trPr>
        <w:tc>
          <w:tcPr>
            <w:tcW w:w="1100" w:type="pct"/>
            <w:vMerge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Road, Kojonup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Kondinin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Rankin Street, Kondinin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Kukerin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Manser Street, Kukerin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Kununoppin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Leake Street cnr Adam Street, Kununoppin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Kununurra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Chestnut Avenue, Kununurra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29387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Lake Grace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Stubbs Street, Lake Grace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21653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Lancelin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Gingin Road, Lancelin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Laverton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Phoenix Street, Laverton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Leeman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Morcombe Road, Leeman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45982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Leonora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Sadie Canning Drive, Leonora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7524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Lombadina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Kimberley Region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39002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Looma Health Centre 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Myroodah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Luluigui Road, Camballin (Kimberley Region)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Marble Bar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Station Street, Marble Bar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36431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Margaret River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Farrelly Street, Margaret River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40716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Meekatharra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Street Meekatharra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LR3139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Menzies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Archibald Street, Menzies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LR3033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Merredin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Kitchener Street, Merredin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16947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Moora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Dandaragan Street, Moora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11585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Morawa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Caulfield Road, Morawa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Mount Magnet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Criddle Street, Mount Magnet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Mukinbudin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Maddock Street, Mukinbudin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21635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Mullewa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Elder Street, Mullewa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Nannup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Kearney Street, Nannup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LR3049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Narembeen Memorial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 Street, Narembeen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27062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28322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Narrogin Hospital part site (wards)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Scott and Furnival Street, Narrogin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17533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Narrogin Hospital part site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Williams Road, Narrogin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Newman Hospital and Newman Community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Newman Drive, Newman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LR3044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38351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Nickol Bay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Dampier Ave, Nickol Bay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37084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Nookanbah Health Centre 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 Nookanbah/ Yungngora Community 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Norseman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Talbot Street, Norseman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Talbot Street, Norseman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Talbot Street, Norseman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 Midlands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Thomas Street, Three Springs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Northam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Robinson Street, Northam 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27948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Northampton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Cnr Stephen Street and Fitzgerald, Northampton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29279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Northcliffe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Meerup Street, Northcliffe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Nullagine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and 12 Cooke Street, Nullagine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One Arm Point Health Centre (Ardyaloon) 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One Arm Point Road, One Arm Point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and 89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867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R20927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Onslow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 Avenue, Onslow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LR3091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Paraburdoo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Rocklea Road, Paraburdoo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Pemberton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Brockman Street, Pemberton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Pingelly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Stratford Street, Pingelly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23668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Plantagenet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Langton Road, Mt Barker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Quairading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Harris Street, Quairading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16215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Ravensthorpe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Martin Street, Ravensthorpe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LR3020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8049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Roebourne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Hampton Street, Roebourne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29092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Sandstone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Oroya Street, Sandstone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104 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LR3109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Southern Cross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Algenib Street, Southern Cross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 – 259 and 271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277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Tambellup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Norrish Street, Tambellup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 Price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Drive, Tom Price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Varley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Arthur and Thomas Street, Varley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LR3055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22873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Wagin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Warwick Street, Wagin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LR3151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Wangkatjunka Health Centre 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Christmas Creek Road, Wangjatjunka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LR3113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35196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Warmun Health Centre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Great Northern Highway, Warmun (Kimberley Region)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R34593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Warren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Ave, Manjimup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20337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Wickepin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Johnston Street, Wickepin 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Williams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Adams Street, Williams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1173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Wongan Hills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Ackland Street, Wongan Hills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23121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Wyalkatchem Koorda and Districts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Honour Avenue, Wyalkatchem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LR114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16856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Wyndham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Minderoo Road, Wyndham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28410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Yalgoo Health Centre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Stanley Street, Yalgoo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LR3012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22148</w:t>
            </w:r>
          </w:p>
        </w:tc>
      </w:tr>
      <w:tr>
        <w:trPr>
          <w:cantSplit/>
        </w:trPr>
        <w:tc>
          <w:tcPr>
            <w:tcW w:w="11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York Hospital</w:t>
            </w:r>
          </w:p>
        </w:tc>
        <w:tc>
          <w:tcPr>
            <w:tcW w:w="1100" w:type="pct"/>
            <w:gridSpan w:val="2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Trews Road, York</w:t>
            </w:r>
          </w:p>
        </w:tc>
        <w:tc>
          <w:tcPr>
            <w:tcW w:w="902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5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99" w:type="pct"/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27341</w:t>
            </w:r>
          </w:p>
        </w:tc>
      </w:tr>
      <w:tr>
        <w:trPr>
          <w:cantSplit/>
        </w:trPr>
        <w:tc>
          <w:tcPr>
            <w:tcW w:w="5000" w:type="pct"/>
            <w:gridSpan w:val="7"/>
            <w:shd w:val="clear" w:color="auto" w:fill="auto"/>
          </w:tcPr>
          <w:p>
            <w:pPr>
              <w:pStyle w:val="TableNAm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Division 5 – Child and Adolescent Health Service</w:t>
            </w:r>
          </w:p>
        </w:tc>
      </w:tr>
      <w:tr>
        <w:trPr>
          <w:cantSplit/>
        </w:trPr>
        <w:tc>
          <w:tcPr>
            <w:tcW w:w="11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Princess Margaret Hospital for Children.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Main Site 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Roberts Road, Subiaco</w:t>
            </w:r>
          </w:p>
        </w:tc>
        <w:tc>
          <w:tcPr>
            <w:tcW w:w="902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600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699" w:type="pct"/>
            <w:tcBorders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>
        <w:trPr>
          <w:cantSplit/>
        </w:trPr>
        <w:tc>
          <w:tcPr>
            <w:tcW w:w="11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PMH part site</w:t>
            </w: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Hamilton Street, Subiaco (frontage)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(owned by PMH for Children Inc.)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17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93A</w:t>
            </w:r>
          </w:p>
        </w:tc>
        <w:tc>
          <w:tcPr>
            <w:tcW w:w="699" w:type="pct"/>
            <w:tcBorders>
              <w:top w:val="nil"/>
              <w:bottom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>
        <w:trPr>
          <w:cantSplit/>
        </w:trPr>
        <w:tc>
          <w:tcPr>
            <w:tcW w:w="11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PMH part site (Godfrey House)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Surrounding Car Parks (opposite PMH)</w:t>
            </w:r>
          </w:p>
        </w:tc>
        <w:tc>
          <w:tcPr>
            <w:tcW w:w="1100" w:type="pct"/>
            <w:gridSpan w:val="2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Roberts Road, Subiaco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 Murray Street, West Perth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Cook Street, Subiaco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Cook Street, Subiaco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Cook Street, Subiaco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Cook Street, Subiaco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 Murray Street, West Perth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 Murray Street, West Perth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 Murray Street, West Perth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 Murray Street, West Perth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 Murray Street, West Perth</w:t>
            </w:r>
          </w:p>
        </w:tc>
        <w:tc>
          <w:tcPr>
            <w:tcW w:w="902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42 and 251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44 and 250</w:t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9" w:type="pct"/>
            <w:tcBorders>
              <w:top w:val="nil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>
        <w:trPr>
          <w:cantSplit/>
        </w:trPr>
        <w:tc>
          <w:tcPr>
            <w:tcW w:w="1100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Child Development Centre and Immunisation Clinic</w:t>
            </w:r>
          </w:p>
        </w:tc>
        <w:tc>
          <w:tcPr>
            <w:tcW w:w="1100" w:type="pct"/>
            <w:gridSpan w:val="2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16 Rheola Street, West Perth</w:t>
            </w:r>
          </w:p>
        </w:tc>
        <w:tc>
          <w:tcPr>
            <w:tcW w:w="902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599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LR3153</w:t>
            </w:r>
          </w:p>
        </w:tc>
        <w:tc>
          <w:tcPr>
            <w:tcW w:w="600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699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33853</w:t>
            </w:r>
          </w:p>
        </w:tc>
      </w:tr>
      <w:tr>
        <w:trPr>
          <w:cantSplit/>
          <w:trHeight w:val="76"/>
        </w:trPr>
        <w:tc>
          <w:tcPr>
            <w:tcW w:w="1100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Stubbs Terrace Hospital</w:t>
            </w:r>
          </w:p>
        </w:tc>
        <w:tc>
          <w:tcPr>
            <w:tcW w:w="1100" w:type="pct"/>
            <w:gridSpan w:val="2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 Stubbs Terrace, Shenton Park</w:t>
            </w:r>
          </w:p>
        </w:tc>
        <w:tc>
          <w:tcPr>
            <w:tcW w:w="902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13072</w:t>
            </w:r>
          </w:p>
        </w:tc>
        <w:tc>
          <w:tcPr>
            <w:tcW w:w="599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LR3112</w:t>
            </w:r>
          </w:p>
        </w:tc>
        <w:tc>
          <w:tcPr>
            <w:tcW w:w="600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9" w:type="pct"/>
            <w:tcBorders>
              <w:bottom w:val="single" w:sz="2" w:space="0" w:color="auto"/>
            </w:tcBorders>
          </w:tcPr>
          <w:p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R20074</w:t>
            </w:r>
          </w:p>
        </w:tc>
      </w:tr>
    </w:tbl>
    <w:p>
      <w:pPr>
        <w:rPr>
          <w:b/>
          <w:bCs/>
        </w:rPr>
      </w:pPr>
    </w:p>
    <w:p>
      <w:pPr>
        <w:pStyle w:val="ByCommand"/>
      </w:pP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57400015"/>
      <w:bookmarkStart w:id="8" w:name="_Toc457400031"/>
      <w:r>
        <w:t>Notes</w:t>
      </w:r>
      <w:bookmarkEnd w:id="7"/>
      <w:bookmarkEnd w:id="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Health Services (Health Service Provider Land) Order 2016</w:t>
      </w:r>
      <w:r>
        <w:t>.  The following table contains information about those order.</w:t>
      </w:r>
    </w:p>
    <w:p>
      <w:pPr>
        <w:pStyle w:val="nHeading3"/>
      </w:pPr>
      <w:bookmarkStart w:id="9" w:name="_Toc457400032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Health Services (Health Service Provider Land) Order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 Jun 2016 p. 2632-40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 Jul 2016 (see cl. 2 and </w:t>
            </w:r>
            <w:r>
              <w:rPr>
                <w:i/>
              </w:rPr>
              <w:t>Gazette</w:t>
            </w:r>
            <w:r>
              <w:t xml:space="preserve"> 24 Jun 2016 p. 2291)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1609573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526164335" w:val="RemoveTocBookmarks,RemoveUnusedBookmarks,RemoveLanguageTags,UsedStyles,ResetPageSize"/>
    <w:docVar w:name="WAFER_20160526164335_GUID" w:val="a7c235e5-bba4-4052-9b43-d8c46e2921d5"/>
    <w:docVar w:name="WAFER_20160615153622" w:val="RemoveTocBookmarks,RemoveUnusedBookmarks,RemoveLanguageTags,UsedStyles,ResetPageSize"/>
    <w:docVar w:name="WAFER_20160615153622_GUID" w:val="ee8c2caf-77a5-4bf2-8738-b67e19c6ca5e"/>
    <w:docVar w:name="WAFER_20160616095738" w:val="RemoveTocBookmarks,RemoveUnusedBookmarks,RemoveLanguageTags,UsedStyles,ResetPageSize"/>
    <w:docVar w:name="WAFER_20160616095738_GUID" w:val="69503672-a8e9-4516-9e37-c587f4ca4ef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uiPriority w:val="99"/>
    <w:semiHidden/>
    <w:rPr>
      <w:noProof w:val="0"/>
      <w:sz w:val="18"/>
    </w:rPr>
  </w:style>
  <w:style w:type="paragraph" w:styleId="CommentText">
    <w:name w:val="annotation text"/>
    <w:basedOn w:val="Normal"/>
    <w:uiPriority w:val="99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uiPriority w:val="99"/>
    <w:semiHidden/>
    <w:rPr>
      <w:noProof w:val="0"/>
      <w:sz w:val="18"/>
    </w:rPr>
  </w:style>
  <w:style w:type="paragraph" w:styleId="CommentText">
    <w:name w:val="annotation text"/>
    <w:basedOn w:val="Normal"/>
    <w:uiPriority w:val="99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E712-A3BF-4A2C-AC6F-46F8408D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2187</Words>
  <Characters>11527</Characters>
  <Application>Microsoft Office Word</Application>
  <DocSecurity>0</DocSecurity>
  <Lines>1646</Lines>
  <Paragraphs>1371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(Health Service Provider Land) Order 2016 - 00-a0-00</dc:title>
  <dc:subject/>
  <dc:creator/>
  <cp:keywords/>
  <dc:description/>
  <cp:lastModifiedBy>svcMRProcess</cp:lastModifiedBy>
  <cp:revision>4</cp:revision>
  <cp:lastPrinted>2016-06-20T07:01:00Z</cp:lastPrinted>
  <dcterms:created xsi:type="dcterms:W3CDTF">2016-07-27T09:04:00Z</dcterms:created>
  <dcterms:modified xsi:type="dcterms:W3CDTF">2016-07-27T09:04:00Z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RegID">
    <vt:i4>48204</vt:i4>
  </property>
  <property fmtid="{D5CDD505-2E9C-101B-9397-08002B2CF9AE}" pid="4" name="ID">
    <vt:lpwstr>28 Jun 2016 p 2632-40</vt:lpwstr>
  </property>
  <property fmtid="{D5CDD505-2E9C-101B-9397-08002B2CF9AE}" pid="5" name="CommencementDate">
    <vt:lpwstr>20160701</vt:lpwstr>
  </property>
  <property fmtid="{D5CDD505-2E9C-101B-9397-08002B2CF9AE}" pid="6" name="AsAtDate">
    <vt:lpwstr>01 Jul 2016</vt:lpwstr>
  </property>
  <property fmtid="{D5CDD505-2E9C-101B-9397-08002B2CF9AE}" pid="7" name="Suffix">
    <vt:lpwstr>00-a0-00</vt:lpwstr>
  </property>
</Properties>
</file>