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_Toc523919645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_Toc523919646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Content and intent</w:t>
      </w:r>
      <w:r>
        <w:tab/>
      </w:r>
      <w:r>
        <w:fldChar w:fldCharType="begin"/>
      </w:r>
      <w:r>
        <w:instrText xml:space="preserve"> PAGEREF _Toc523919647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_Toc523919648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Descriptions in italics not part of the law</w:t>
      </w:r>
      <w:r>
        <w:tab/>
      </w:r>
      <w:r>
        <w:fldChar w:fldCharType="begin"/>
      </w:r>
      <w:r>
        <w:instrText xml:space="preserve"> PAGEREF _Toc523919649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Crown not generally bound</w:t>
      </w:r>
      <w:r>
        <w:tab/>
      </w:r>
      <w:r>
        <w:fldChar w:fldCharType="begin"/>
      </w:r>
      <w:r>
        <w:instrText xml:space="preserve"> PAGEREF _Toc523919650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Local public notice</w:t>
      </w:r>
      <w:r>
        <w:tab/>
      </w:r>
      <w:r>
        <w:fldChar w:fldCharType="begin"/>
      </w:r>
      <w:r>
        <w:instrText xml:space="preserve"> PAGEREF _Toc523919651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Statewide public notice</w:t>
      </w:r>
      <w:r>
        <w:tab/>
      </w:r>
      <w:r>
        <w:fldChar w:fldCharType="begin"/>
      </w:r>
      <w:r>
        <w:instrText xml:space="preserve"> PAGEREF _Toc523919652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Decisions by absolute majority</w:t>
      </w:r>
      <w:r>
        <w:tab/>
      </w:r>
      <w:r>
        <w:fldChar w:fldCharType="begin"/>
      </w:r>
      <w:r>
        <w:instrText xml:space="preserve"> PAGEREF _Toc523919653 \h </w:instrText>
      </w:r>
      <w:r>
        <w:fldChar w:fldCharType="separate"/>
      </w:r>
      <w:r>
        <w:t>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Decisions by special majority</w:t>
      </w:r>
      <w:r>
        <w:tab/>
      </w:r>
      <w:r>
        <w:fldChar w:fldCharType="begin"/>
      </w:r>
      <w:r>
        <w:instrText xml:space="preserve"> PAGEREF _Toc523919654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of local government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Districts and wards</w:t>
      </w:r>
    </w:p>
    <w:p>
      <w:pPr>
        <w:pStyle w:val="TOC8"/>
        <w:rPr>
          <w:rFonts w:asciiTheme="minorHAnsi" w:eastAsiaTheme="minorEastAsia" w:hAnsiTheme="minorHAnsi" w:cstheme="minorBidi"/>
          <w:szCs w:val="22"/>
        </w:rPr>
      </w:pPr>
      <w:r>
        <w:t>2.1</w:t>
      </w:r>
      <w:r>
        <w:rPr>
          <w:snapToGrid w:val="0"/>
        </w:rPr>
        <w:t>.</w:t>
      </w:r>
      <w:r>
        <w:rPr>
          <w:snapToGrid w:val="0"/>
        </w:rPr>
        <w:tab/>
        <w:t>State divided into districts</w:t>
      </w:r>
      <w:r>
        <w:tab/>
      </w:r>
      <w:r>
        <w:fldChar w:fldCharType="begin"/>
      </w:r>
      <w:r>
        <w:instrText xml:space="preserve"> PAGEREF _Toc523919657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Districts may be divided into wards</w:t>
      </w:r>
      <w:r>
        <w:tab/>
      </w:r>
      <w:r>
        <w:fldChar w:fldCharType="begin"/>
      </w:r>
      <w:r>
        <w:instrText xml:space="preserve"> PAGEREF _Toc523919658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Names of districts and wards</w:t>
      </w:r>
      <w:r>
        <w:tab/>
      </w:r>
      <w:r>
        <w:fldChar w:fldCharType="begin"/>
      </w:r>
      <w:r>
        <w:instrText xml:space="preserve"> PAGEREF _Toc523919659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District to be designated city, town or shire</w:t>
      </w:r>
      <w:r>
        <w:tab/>
      </w:r>
      <w:r>
        <w:fldChar w:fldCharType="begin"/>
      </w:r>
      <w:r>
        <w:instrText xml:space="preserve"> PAGEREF _Toc523919660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Local governments and councils of local governments</w:t>
      </w:r>
    </w:p>
    <w:p>
      <w:pPr>
        <w:pStyle w:val="TOC8"/>
        <w:rPr>
          <w:rFonts w:asciiTheme="minorHAnsi" w:eastAsiaTheme="minorEastAsia" w:hAnsiTheme="minorHAnsi" w:cstheme="minorBidi"/>
          <w:szCs w:val="22"/>
        </w:rPr>
      </w:pPr>
      <w:r>
        <w:t>2.5</w:t>
      </w:r>
      <w:r>
        <w:rPr>
          <w:snapToGrid w:val="0"/>
        </w:rPr>
        <w:t>.</w:t>
      </w:r>
      <w:r>
        <w:rPr>
          <w:snapToGrid w:val="0"/>
        </w:rPr>
        <w:tab/>
        <w:t>Local governments created as bodies corporate</w:t>
      </w:r>
      <w:r>
        <w:tab/>
      </w:r>
      <w:r>
        <w:fldChar w:fldCharType="begin"/>
      </w:r>
      <w:r>
        <w:instrText xml:space="preserve"> PAGEREF _Toc523919662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governments to be run by elected councils</w:t>
      </w:r>
      <w:r>
        <w:tab/>
      </w:r>
      <w:r>
        <w:fldChar w:fldCharType="begin"/>
      </w:r>
      <w:r>
        <w:instrText xml:space="preserve"> PAGEREF _Toc523919663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Role of council</w:t>
      </w:r>
      <w:r>
        <w:tab/>
      </w:r>
      <w:r>
        <w:fldChar w:fldCharType="begin"/>
      </w:r>
      <w:r>
        <w:instrText xml:space="preserve"> PAGEREF _Toc523919664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Role of mayor or president</w:t>
      </w:r>
      <w:r>
        <w:tab/>
      </w:r>
      <w:r>
        <w:fldChar w:fldCharType="begin"/>
      </w:r>
      <w:r>
        <w:instrText xml:space="preserve"> PAGEREF _Toc523919665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Role of deputy mayor or deputy president</w:t>
      </w:r>
      <w:r>
        <w:tab/>
      </w:r>
      <w:r>
        <w:fldChar w:fldCharType="begin"/>
      </w:r>
      <w:r>
        <w:instrText xml:space="preserve"> PAGEREF _Toc523919666 \h </w:instrText>
      </w:r>
      <w:r>
        <w:fldChar w:fldCharType="separate"/>
      </w:r>
      <w:r>
        <w:t>16</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Role of councillors</w:t>
      </w:r>
      <w:r>
        <w:tab/>
      </w:r>
      <w:r>
        <w:fldChar w:fldCharType="begin"/>
      </w:r>
      <w:r>
        <w:instrText xml:space="preserve"> PAGEREF _Toc523919667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How offices on the council are filled</w:t>
      </w:r>
    </w:p>
    <w:p>
      <w:pPr>
        <w:pStyle w:val="TOC8"/>
        <w:rPr>
          <w:rFonts w:asciiTheme="minorHAnsi" w:eastAsiaTheme="minorEastAsia" w:hAnsiTheme="minorHAnsi" w:cstheme="minorBidi"/>
          <w:szCs w:val="22"/>
        </w:rPr>
      </w:pPr>
      <w:r>
        <w:t>2.11</w:t>
      </w:r>
      <w:r>
        <w:rPr>
          <w:snapToGrid w:val="0"/>
        </w:rPr>
        <w:t>.</w:t>
      </w:r>
      <w:r>
        <w:rPr>
          <w:snapToGrid w:val="0"/>
        </w:rPr>
        <w:tab/>
        <w:t>Alternative methods of filling office of mayor or president</w:t>
      </w:r>
      <w:r>
        <w:tab/>
      </w:r>
      <w:r>
        <w:fldChar w:fldCharType="begin"/>
      </w:r>
      <w:r>
        <w:instrText xml:space="preserve"> PAGEREF _Toc523919669 \h </w:instrText>
      </w:r>
      <w:r>
        <w:fldChar w:fldCharType="separate"/>
      </w:r>
      <w:r>
        <w:t>16</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Electors may propose change of method</w:t>
      </w:r>
      <w:r>
        <w:tab/>
      </w:r>
      <w:r>
        <w:fldChar w:fldCharType="begin"/>
      </w:r>
      <w:r>
        <w:instrText xml:space="preserve"> PAGEREF _Toc523919670 \h </w:instrText>
      </w:r>
      <w:r>
        <w:fldChar w:fldCharType="separate"/>
      </w:r>
      <w:r>
        <w:t>17</w:t>
      </w:r>
      <w:r>
        <w:fldChar w:fldCharType="end"/>
      </w:r>
    </w:p>
    <w:p>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_Toc523919671 \h </w:instrText>
      </w:r>
      <w:r>
        <w:fldChar w:fldCharType="separate"/>
      </w:r>
      <w:r>
        <w:t>17</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When new method takes effect</w:t>
      </w:r>
      <w:r>
        <w:tab/>
      </w:r>
      <w:r>
        <w:fldChar w:fldCharType="begin"/>
      </w:r>
      <w:r>
        <w:instrText xml:space="preserve"> PAGEREF _Toc523919672 \h </w:instrText>
      </w:r>
      <w:r>
        <w:fldChar w:fldCharType="separate"/>
      </w:r>
      <w:r>
        <w:t>19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Extension of term in certain cases</w:t>
      </w:r>
      <w:r>
        <w:tab/>
      </w:r>
      <w:r>
        <w:fldChar w:fldCharType="begin"/>
      </w:r>
      <w:r>
        <w:instrText xml:space="preserve"> PAGEREF _Toc523919673 \h </w:instrText>
      </w:r>
      <w:r>
        <w:fldChar w:fldCharType="separate"/>
      </w:r>
      <w:r>
        <w:t>20</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Filling office of deputy mayor or deputy president</w:t>
      </w:r>
      <w:r>
        <w:tab/>
      </w:r>
      <w:r>
        <w:fldChar w:fldCharType="begin"/>
      </w:r>
      <w:r>
        <w:instrText xml:space="preserve"> PAGEREF _Toc523919674 \h </w:instrText>
      </w:r>
      <w:r>
        <w:fldChar w:fldCharType="separate"/>
      </w:r>
      <w:r>
        <w:t>20</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Filling offices of councillors</w:t>
      </w:r>
      <w:r>
        <w:tab/>
      </w:r>
      <w:r>
        <w:fldChar w:fldCharType="begin"/>
      </w:r>
      <w:r>
        <w:instrText xml:space="preserve"> PAGEREF _Toc523919675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and size of the council</w:t>
      </w:r>
    </w:p>
    <w:p>
      <w:pPr>
        <w:pStyle w:val="TOC8"/>
        <w:rPr>
          <w:rFonts w:asciiTheme="minorHAnsi" w:eastAsiaTheme="minorEastAsia" w:hAnsiTheme="minorHAnsi" w:cstheme="minorBidi"/>
          <w:szCs w:val="22"/>
        </w:rPr>
      </w:pPr>
      <w:r>
        <w:t>2.17</w:t>
      </w:r>
      <w:r>
        <w:rPr>
          <w:snapToGrid w:val="0"/>
        </w:rPr>
        <w:t>.</w:t>
      </w:r>
      <w:r>
        <w:rPr>
          <w:snapToGrid w:val="0"/>
        </w:rPr>
        <w:tab/>
        <w:t>Members of council</w:t>
      </w:r>
      <w:r>
        <w:tab/>
      </w:r>
      <w:r>
        <w:fldChar w:fldCharType="begin"/>
      </w:r>
      <w:r>
        <w:instrText xml:space="preserve"> PAGEREF _Toc523919677 \h </w:instrText>
      </w:r>
      <w:r>
        <w:fldChar w:fldCharType="separate"/>
      </w:r>
      <w:r>
        <w:t>20</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Fixing and changing number of councillors</w:t>
      </w:r>
      <w:r>
        <w:tab/>
      </w:r>
      <w:r>
        <w:fldChar w:fldCharType="begin"/>
      </w:r>
      <w:r>
        <w:instrText xml:space="preserve"> PAGEREF _Toc523919678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Qualifications for holding office on the council</w:t>
      </w:r>
    </w:p>
    <w:p>
      <w:pPr>
        <w:pStyle w:val="TOC8"/>
        <w:rPr>
          <w:rFonts w:asciiTheme="minorHAnsi" w:eastAsiaTheme="minorEastAsia" w:hAnsiTheme="minorHAnsi" w:cstheme="minorBidi"/>
          <w:szCs w:val="22"/>
        </w:rPr>
      </w:pPr>
      <w:r>
        <w:t>2.19</w:t>
      </w:r>
      <w:r>
        <w:rPr>
          <w:snapToGrid w:val="0"/>
        </w:rPr>
        <w:t>.</w:t>
      </w:r>
      <w:r>
        <w:rPr>
          <w:snapToGrid w:val="0"/>
        </w:rPr>
        <w:tab/>
        <w:t>Qualifications for election to council</w:t>
      </w:r>
      <w:r>
        <w:tab/>
      </w:r>
      <w:r>
        <w:fldChar w:fldCharType="begin"/>
      </w:r>
      <w:r>
        <w:instrText xml:space="preserve"> PAGEREF _Toc523919680 \h </w:instrText>
      </w:r>
      <w:r>
        <w:fldChar w:fldCharType="separate"/>
      </w:r>
      <w:r>
        <w:t>22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Members of parliament disqualified</w:t>
      </w:r>
      <w:r>
        <w:tab/>
      </w:r>
      <w:r>
        <w:fldChar w:fldCharType="begin"/>
      </w:r>
      <w:r>
        <w:instrText xml:space="preserve"> PAGEREF _Toc523919681 \h </w:instrText>
      </w:r>
      <w:r>
        <w:fldChar w:fldCharType="separate"/>
      </w:r>
      <w:r>
        <w:t>22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Disqualification because of insolvency</w:t>
      </w:r>
      <w:r>
        <w:tab/>
      </w:r>
      <w:r>
        <w:fldChar w:fldCharType="begin"/>
      </w:r>
      <w:r>
        <w:instrText xml:space="preserve"> PAGEREF _Toc523919682 \h </w:instrText>
      </w:r>
      <w:r>
        <w:fldChar w:fldCharType="separate"/>
      </w:r>
      <w:r>
        <w:t>23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Disqualification because of convictions</w:t>
      </w:r>
      <w:r>
        <w:tab/>
      </w:r>
      <w:r>
        <w:fldChar w:fldCharType="begin"/>
      </w:r>
      <w:r>
        <w:instrText xml:space="preserve"> PAGEREF _Toc523919683 \h </w:instrText>
      </w:r>
      <w:r>
        <w:fldChar w:fldCharType="separate"/>
      </w:r>
      <w:r>
        <w:t>23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Disqualification because of membership of another council</w:t>
      </w:r>
      <w:r>
        <w:tab/>
      </w:r>
      <w:r>
        <w:fldChar w:fldCharType="begin"/>
      </w:r>
      <w:r>
        <w:instrText xml:space="preserve"> PAGEREF _Toc523919684 \h </w:instrText>
      </w:r>
      <w:r>
        <w:fldChar w:fldCharType="separate"/>
      </w:r>
      <w:r>
        <w:t>24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Disqualification because of misapplication of funds or property</w:t>
      </w:r>
      <w:r>
        <w:tab/>
      </w:r>
      <w:r>
        <w:fldChar w:fldCharType="begin"/>
      </w:r>
      <w:r>
        <w:instrText xml:space="preserve"> PAGEREF _Toc523919685 \h </w:instrText>
      </w:r>
      <w:r>
        <w:fldChar w:fldCharType="separate"/>
      </w:r>
      <w:r>
        <w:t>24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Disqualification for failure to attend meetings</w:t>
      </w:r>
      <w:r>
        <w:tab/>
      </w:r>
      <w:r>
        <w:fldChar w:fldCharType="begin"/>
      </w:r>
      <w:r>
        <w:instrText xml:space="preserve"> PAGEREF _Toc523919686 \h </w:instrText>
      </w:r>
      <w:r>
        <w:fldChar w:fldCharType="separate"/>
      </w:r>
      <w:r>
        <w:t>24</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Election to council terminates employment with local government</w:t>
      </w:r>
      <w:r>
        <w:tab/>
      </w:r>
      <w:r>
        <w:fldChar w:fldCharType="begin"/>
      </w:r>
      <w:r>
        <w:instrText xml:space="preserve"> PAGEREF _Toc523919687 \h </w:instrText>
      </w:r>
      <w:r>
        <w:fldChar w:fldCharType="separate"/>
      </w:r>
      <w:r>
        <w:t>26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Procedure to determine qualification to retain membership of council</w:t>
      </w:r>
      <w:r>
        <w:tab/>
      </w:r>
      <w:r>
        <w:fldChar w:fldCharType="begin"/>
      </w:r>
      <w:r>
        <w:instrText xml:space="preserve"> PAGEREF _Toc523919688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Terms of office on the council and vacation of office</w:t>
      </w:r>
    </w:p>
    <w:p>
      <w:pPr>
        <w:pStyle w:val="TOC8"/>
        <w:rPr>
          <w:rFonts w:asciiTheme="minorHAnsi" w:eastAsiaTheme="minorEastAsia" w:hAnsiTheme="minorHAnsi" w:cstheme="minorBidi"/>
          <w:szCs w:val="22"/>
        </w:rPr>
      </w:pPr>
      <w:r>
        <w:t>2.28</w:t>
      </w:r>
      <w:r>
        <w:rPr>
          <w:snapToGrid w:val="0"/>
        </w:rPr>
        <w:t>.</w:t>
      </w:r>
      <w:r>
        <w:rPr>
          <w:snapToGrid w:val="0"/>
        </w:rPr>
        <w:tab/>
        <w:t>Days on which terms begin and end</w:t>
      </w:r>
      <w:r>
        <w:tab/>
      </w:r>
      <w:r>
        <w:fldChar w:fldCharType="begin"/>
      </w:r>
      <w:r>
        <w:instrText xml:space="preserve"> PAGEREF _Toc523919690 \h </w:instrText>
      </w:r>
      <w:r>
        <w:fldChar w:fldCharType="separate"/>
      </w:r>
      <w:r>
        <w:t>28</w:t>
      </w:r>
      <w:r>
        <w:fldChar w:fldCharType="end"/>
      </w:r>
    </w:p>
    <w:p>
      <w:pPr>
        <w:pStyle w:val="TOC8"/>
        <w:rPr>
          <w:rFonts w:asciiTheme="minorHAnsi" w:eastAsiaTheme="minorEastAsia" w:hAnsiTheme="minorHAnsi" w:cstheme="minorBidi"/>
          <w:szCs w:val="22"/>
        </w:rPr>
      </w:pPr>
      <w:r>
        <w:t>2.29</w:t>
      </w:r>
      <w:r>
        <w:rPr>
          <w:snapToGrid w:val="0"/>
        </w:rPr>
        <w:t>.</w:t>
      </w:r>
      <w:r>
        <w:tab/>
        <w:t>Declaration</w:t>
      </w:r>
      <w:r>
        <w:tab/>
      </w:r>
      <w:r>
        <w:fldChar w:fldCharType="begin"/>
      </w:r>
      <w:r>
        <w:instrText xml:space="preserve"> PAGEREF _Toc523919691 \h </w:instrText>
      </w:r>
      <w:r>
        <w:fldChar w:fldCharType="separate"/>
      </w:r>
      <w:r>
        <w:t>31</w:t>
      </w:r>
      <w:r>
        <w:fldChar w:fldCharType="end"/>
      </w:r>
    </w:p>
    <w:p>
      <w:pPr>
        <w:pStyle w:val="TOC8"/>
        <w:rPr>
          <w:rFonts w:asciiTheme="minorHAnsi" w:eastAsiaTheme="minorEastAsia" w:hAnsiTheme="minorHAnsi" w:cstheme="minorBidi"/>
          <w:szCs w:val="22"/>
        </w:rPr>
      </w:pPr>
      <w:r>
        <w:t>2.30</w:t>
      </w:r>
      <w:r>
        <w:rPr>
          <w:snapToGrid w:val="0"/>
        </w:rPr>
        <w:t>.</w:t>
      </w:r>
      <w:r>
        <w:tab/>
        <w:t>Terms extended if ordinary elections delayed</w:t>
      </w:r>
      <w:r>
        <w:tab/>
      </w:r>
      <w:r>
        <w:fldChar w:fldCharType="begin"/>
      </w:r>
      <w:r>
        <w:instrText xml:space="preserve"> PAGEREF _Toc523919692 \h </w:instrText>
      </w:r>
      <w:r>
        <w:fldChar w:fldCharType="separate"/>
      </w:r>
      <w:r>
        <w:t>32</w:t>
      </w:r>
      <w:r>
        <w:fldChar w:fldCharType="end"/>
      </w:r>
    </w:p>
    <w:p>
      <w:pPr>
        <w:pStyle w:val="TOC8"/>
        <w:rPr>
          <w:rFonts w:asciiTheme="minorHAnsi" w:eastAsiaTheme="minorEastAsia" w:hAnsiTheme="minorHAnsi" w:cstheme="minorBidi"/>
          <w:szCs w:val="22"/>
        </w:rPr>
      </w:pPr>
      <w:r>
        <w:t>2.31</w:t>
      </w:r>
      <w:r>
        <w:rPr>
          <w:snapToGrid w:val="0"/>
        </w:rPr>
        <w:t>.</w:t>
      </w:r>
      <w:r>
        <w:tab/>
        <w:t>Resignation</w:t>
      </w:r>
      <w:r>
        <w:tab/>
      </w:r>
      <w:r>
        <w:fldChar w:fldCharType="begin"/>
      </w:r>
      <w:r>
        <w:instrText xml:space="preserve"> PAGEREF _Toc523919693 \h </w:instrText>
      </w:r>
      <w:r>
        <w:fldChar w:fldCharType="separate"/>
      </w:r>
      <w:r>
        <w:t>32</w:t>
      </w:r>
      <w:r>
        <w:fldChar w:fldCharType="end"/>
      </w:r>
    </w:p>
    <w:p>
      <w:pPr>
        <w:pStyle w:val="TOC8"/>
        <w:rPr>
          <w:rFonts w:asciiTheme="minorHAnsi" w:eastAsiaTheme="minorEastAsia" w:hAnsiTheme="minorHAnsi" w:cstheme="minorBidi"/>
          <w:szCs w:val="22"/>
        </w:rPr>
      </w:pPr>
      <w:r>
        <w:t>2.32</w:t>
      </w:r>
      <w:r>
        <w:rPr>
          <w:snapToGrid w:val="0"/>
        </w:rPr>
        <w:t>.</w:t>
      </w:r>
      <w:r>
        <w:tab/>
        <w:t>How extraordinary vacancies occur in offices elected by electors</w:t>
      </w:r>
      <w:r>
        <w:tab/>
      </w:r>
      <w:r>
        <w:fldChar w:fldCharType="begin"/>
      </w:r>
      <w:r>
        <w:instrText xml:space="preserve"> PAGEREF _Toc523919694 \h </w:instrText>
      </w:r>
      <w:r>
        <w:fldChar w:fldCharType="separate"/>
      </w:r>
      <w:r>
        <w:t>32</w:t>
      </w:r>
      <w:r>
        <w:fldChar w:fldCharType="end"/>
      </w:r>
    </w:p>
    <w:p>
      <w:pPr>
        <w:pStyle w:val="TOC8"/>
        <w:rPr>
          <w:rFonts w:asciiTheme="minorHAnsi" w:eastAsiaTheme="minorEastAsia" w:hAnsiTheme="minorHAnsi" w:cstheme="minorBidi"/>
          <w:szCs w:val="22"/>
        </w:rPr>
      </w:pPr>
      <w:r>
        <w:t>2.34</w:t>
      </w:r>
      <w:r>
        <w:rPr>
          <w:snapToGrid w:val="0"/>
        </w:rPr>
        <w:t>.</w:t>
      </w:r>
      <w:r>
        <w:tab/>
        <w:t>How extraordinary vacancies occur in offices elected by council</w:t>
      </w:r>
      <w:r>
        <w:tab/>
      </w:r>
      <w:r>
        <w:fldChar w:fldCharType="begin"/>
      </w:r>
      <w:r>
        <w:instrText xml:space="preserve"> PAGEREF _Toc523919695 \h </w:instrText>
      </w:r>
      <w:r>
        <w:fldChar w:fldCharType="separate"/>
      </w:r>
      <w:r>
        <w:t>33</w:t>
      </w:r>
      <w:r>
        <w:fldChar w:fldCharType="end"/>
      </w:r>
    </w:p>
    <w:p>
      <w:pPr>
        <w:pStyle w:val="TOC8"/>
        <w:rPr>
          <w:rFonts w:asciiTheme="minorHAnsi" w:eastAsiaTheme="minorEastAsia" w:hAnsiTheme="minorHAnsi" w:cstheme="minorBidi"/>
          <w:szCs w:val="22"/>
        </w:rPr>
      </w:pPr>
      <w:r>
        <w:t>2.35</w:t>
      </w:r>
      <w:r>
        <w:rPr>
          <w:snapToGrid w:val="0"/>
        </w:rPr>
        <w:t>.</w:t>
      </w:r>
      <w:r>
        <w:tab/>
        <w:t>Vacancies on restructure of districts, wards or membership</w:t>
      </w:r>
      <w:r>
        <w:tab/>
      </w:r>
      <w:r>
        <w:fldChar w:fldCharType="begin"/>
      </w:r>
      <w:r>
        <w:instrText xml:space="preserve"> PAGEREF _Toc523919696 \h </w:instrText>
      </w:r>
      <w:r>
        <w:fldChar w:fldCharType="separate"/>
      </w:r>
      <w:r>
        <w:t>34</w:t>
      </w:r>
      <w:r>
        <w:fldChar w:fldCharType="end"/>
      </w:r>
    </w:p>
    <w:p>
      <w:pPr>
        <w:pStyle w:val="TOC8"/>
        <w:rPr>
          <w:rFonts w:asciiTheme="minorHAnsi" w:eastAsiaTheme="minorEastAsia" w:hAnsiTheme="minorHAnsi" w:cstheme="minorBidi"/>
          <w:szCs w:val="22"/>
        </w:rPr>
      </w:pPr>
      <w:r>
        <w:t>2.36</w:t>
      </w:r>
      <w:r>
        <w:rPr>
          <w:snapToGrid w:val="0"/>
        </w:rPr>
        <w:t>.</w:t>
      </w:r>
      <w:r>
        <w:tab/>
        <w:t>Vacancies on dismissal of council</w:t>
      </w:r>
      <w:r>
        <w:tab/>
      </w:r>
      <w:r>
        <w:fldChar w:fldCharType="begin"/>
      </w:r>
      <w:r>
        <w:instrText xml:space="preserve"> PAGEREF _Toc523919697 \h </w:instrText>
      </w:r>
      <w:r>
        <w:fldChar w:fldCharType="separate"/>
      </w:r>
      <w:r>
        <w:t>34</w:t>
      </w:r>
      <w:r>
        <w:fldChar w:fldCharType="end"/>
      </w:r>
    </w:p>
    <w:p>
      <w:pPr>
        <w:pStyle w:val="TOC8"/>
        <w:rPr>
          <w:rFonts w:asciiTheme="minorHAnsi" w:eastAsiaTheme="minorEastAsia" w:hAnsiTheme="minorHAnsi" w:cstheme="minorBidi"/>
          <w:szCs w:val="22"/>
        </w:rPr>
      </w:pPr>
      <w:r>
        <w:t>2.36A</w:t>
      </w:r>
      <w:r>
        <w:rPr>
          <w:snapToGrid w:val="0"/>
        </w:rPr>
        <w:t>.</w:t>
      </w:r>
      <w:r>
        <w:tab/>
        <w:t>Power to declare offices vacant if district to be abolished</w:t>
      </w:r>
      <w:r>
        <w:tab/>
      </w:r>
      <w:r>
        <w:fldChar w:fldCharType="begin"/>
      </w:r>
      <w:r>
        <w:instrText xml:space="preserve"> PAGEREF _Toc523919698 \h </w:instrText>
      </w:r>
      <w:r>
        <w:fldChar w:fldCharType="separate"/>
      </w:r>
      <w:r>
        <w:t>34</w:t>
      </w:r>
      <w:r>
        <w:fldChar w:fldCharType="end"/>
      </w:r>
    </w:p>
    <w:p>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_Toc523919699 \h </w:instrText>
      </w:r>
      <w:r>
        <w:fldChar w:fldCharType="separate"/>
      </w:r>
      <w:r>
        <w:t>35</w:t>
      </w:r>
      <w:r>
        <w:fldChar w:fldCharType="end"/>
      </w:r>
    </w:p>
    <w:p>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PAGEREF _Toc523919700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7 — Commissioners</w:t>
      </w:r>
    </w:p>
    <w:p>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_Toc523919702 \h </w:instrText>
      </w:r>
      <w:r>
        <w:fldChar w:fldCharType="separate"/>
      </w:r>
      <w:r>
        <w:t>36</w:t>
      </w:r>
      <w:r>
        <w:fldChar w:fldCharType="end"/>
      </w:r>
    </w:p>
    <w:p>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_Toc523919703 \h </w:instrText>
      </w:r>
      <w:r>
        <w:fldChar w:fldCharType="separate"/>
      </w:r>
      <w:r>
        <w:t>36</w:t>
      </w:r>
      <w:r>
        <w:fldChar w:fldCharType="end"/>
      </w:r>
    </w:p>
    <w:p>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_Toc523919704 \h </w:instrText>
      </w:r>
      <w:r>
        <w:fldChar w:fldCharType="separate"/>
      </w:r>
      <w:r>
        <w:t>36</w:t>
      </w:r>
      <w:r>
        <w:fldChar w:fldCharType="end"/>
      </w:r>
    </w:p>
    <w:p>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_Toc523919705 \h </w:instrText>
      </w:r>
      <w:r>
        <w:fldChar w:fldCharType="separate"/>
      </w:r>
      <w:r>
        <w:t>37</w:t>
      </w:r>
      <w:r>
        <w:fldChar w:fldCharType="end"/>
      </w:r>
    </w:p>
    <w:p>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_Toc523919706 \h </w:instrText>
      </w:r>
      <w:r>
        <w:fldChar w:fldCharType="separate"/>
      </w:r>
      <w:r>
        <w:t>37</w:t>
      </w:r>
      <w:r>
        <w:fldChar w:fldCharType="end"/>
      </w:r>
    </w:p>
    <w:p>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_Toc523919707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Advisory Board</w:t>
      </w:r>
    </w:p>
    <w:p>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_Toc523919709 \h </w:instrText>
      </w:r>
      <w:r>
        <w:fldChar w:fldCharType="separate"/>
      </w:r>
      <w:r>
        <w:t>38</w:t>
      </w:r>
      <w:r>
        <w:fldChar w:fldCharType="end"/>
      </w:r>
    </w:p>
    <w:p>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_Toc523919710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local governments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_Toc523919713 \h </w:instrText>
      </w:r>
      <w:r>
        <w:fldChar w:fldCharType="separate"/>
      </w:r>
      <w:r>
        <w:t>39</w:t>
      </w:r>
      <w:r>
        <w:fldChar w:fldCharType="end"/>
      </w:r>
    </w:p>
    <w:p>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_Toc523919714 \h </w:instrText>
      </w:r>
      <w:r>
        <w:fldChar w:fldCharType="separate"/>
      </w:r>
      <w:r>
        <w:t>39</w:t>
      </w:r>
      <w:r>
        <w:fldChar w:fldCharType="end"/>
      </w:r>
    </w:p>
    <w:p>
      <w:pPr>
        <w:pStyle w:val="TOC8"/>
        <w:rPr>
          <w:rFonts w:asciiTheme="minorHAnsi" w:eastAsiaTheme="minorEastAsia" w:hAnsiTheme="minorHAnsi" w:cstheme="minorBidi"/>
          <w:szCs w:val="22"/>
        </w:rPr>
      </w:pPr>
      <w:r>
        <w:t>3.3.</w:t>
      </w:r>
      <w:r>
        <w:tab/>
        <w:t>Act not to affect Crown’s rights concerning alienated land</w:t>
      </w:r>
      <w:r>
        <w:tab/>
      </w:r>
      <w:r>
        <w:fldChar w:fldCharType="begin"/>
      </w:r>
      <w:r>
        <w:instrText xml:space="preserve"> PAGEREF _Toc523919715 \h </w:instrText>
      </w:r>
      <w:r>
        <w:fldChar w:fldCharType="separate"/>
      </w:r>
      <w:r>
        <w:t>40</w:t>
      </w:r>
      <w:r>
        <w:fldChar w:fldCharType="end"/>
      </w:r>
    </w:p>
    <w:p>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_Toc523919716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Legislative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Local laws made under this Act</w:t>
      </w:r>
    </w:p>
    <w:p>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_Toc523919719 \h </w:instrText>
      </w:r>
      <w:r>
        <w:fldChar w:fldCharType="separate"/>
      </w:r>
      <w:r>
        <w:t>40</w:t>
      </w:r>
      <w:r>
        <w:fldChar w:fldCharType="end"/>
      </w:r>
    </w:p>
    <w:p>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_Toc523919720 \h </w:instrText>
      </w:r>
      <w:r>
        <w:fldChar w:fldCharType="separate"/>
      </w:r>
      <w:r>
        <w:t>41</w:t>
      </w:r>
      <w:r>
        <w:fldChar w:fldCharType="end"/>
      </w:r>
    </w:p>
    <w:p>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_Toc523919721 \h </w:instrText>
      </w:r>
      <w:r>
        <w:fldChar w:fldCharType="separate"/>
      </w:r>
      <w:r>
        <w:t>42</w:t>
      </w:r>
      <w:r>
        <w:fldChar w:fldCharType="end"/>
      </w:r>
    </w:p>
    <w:p>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_Toc523919722 \h </w:instrText>
      </w:r>
      <w:r>
        <w:fldChar w:fldCharType="separate"/>
      </w:r>
      <w:r>
        <w:t>42</w:t>
      </w:r>
      <w:r>
        <w:fldChar w:fldCharType="end"/>
      </w:r>
    </w:p>
    <w:p>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_Toc523919723 \h </w:instrText>
      </w:r>
      <w:r>
        <w:fldChar w:fldCharType="separate"/>
      </w:r>
      <w:r>
        <w:t>42</w:t>
      </w:r>
      <w:r>
        <w:fldChar w:fldCharType="end"/>
      </w:r>
    </w:p>
    <w:p>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_Toc523919724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Local laws made under any Act</w:t>
      </w:r>
    </w:p>
    <w:p>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_Toc523919726 \h </w:instrText>
      </w:r>
      <w:r>
        <w:fldChar w:fldCharType="separate"/>
      </w:r>
      <w:r>
        <w:t>44</w:t>
      </w:r>
      <w:r>
        <w:fldChar w:fldCharType="end"/>
      </w:r>
    </w:p>
    <w:p>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_Toc523919727 \h </w:instrText>
      </w:r>
      <w:r>
        <w:fldChar w:fldCharType="separate"/>
      </w:r>
      <w:r>
        <w:t>44</w:t>
      </w:r>
      <w:r>
        <w:fldChar w:fldCharType="end"/>
      </w:r>
    </w:p>
    <w:p>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_Toc523919728 \h </w:instrText>
      </w:r>
      <w:r>
        <w:fldChar w:fldCharType="separate"/>
      </w:r>
      <w:r>
        <w:t>46</w:t>
      </w:r>
      <w:r>
        <w:fldChar w:fldCharType="end"/>
      </w:r>
    </w:p>
    <w:p>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_Toc523919729 \h </w:instrText>
      </w:r>
      <w:r>
        <w:fldChar w:fldCharType="separate"/>
      </w:r>
      <w:r>
        <w:t>46</w:t>
      </w:r>
      <w:r>
        <w:fldChar w:fldCharType="end"/>
      </w:r>
    </w:p>
    <w:p>
      <w:pPr>
        <w:pStyle w:val="TOC8"/>
        <w:rPr>
          <w:rFonts w:asciiTheme="minorHAnsi" w:eastAsiaTheme="minorEastAsia" w:hAnsiTheme="minorHAnsi" w:cstheme="minorBidi"/>
          <w:szCs w:val="22"/>
        </w:rPr>
      </w:pPr>
      <w:r>
        <w:t>3.15.</w:t>
      </w:r>
      <w:r>
        <w:tab/>
        <w:t>Local laws to be publicised</w:t>
      </w:r>
      <w:r>
        <w:tab/>
      </w:r>
      <w:r>
        <w:fldChar w:fldCharType="begin"/>
      </w:r>
      <w:r>
        <w:instrText xml:space="preserve"> PAGEREF _Toc523919730 \h </w:instrText>
      </w:r>
      <w:r>
        <w:fldChar w:fldCharType="separate"/>
      </w:r>
      <w:r>
        <w:t>46</w:t>
      </w:r>
      <w:r>
        <w:fldChar w:fldCharType="end"/>
      </w:r>
    </w:p>
    <w:p>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_Toc523919731 \h </w:instrText>
      </w:r>
      <w:r>
        <w:fldChar w:fldCharType="separate"/>
      </w:r>
      <w:r>
        <w:t>46</w:t>
      </w:r>
      <w:r>
        <w:fldChar w:fldCharType="end"/>
      </w:r>
    </w:p>
    <w:p>
      <w:pPr>
        <w:pStyle w:val="TOC8"/>
        <w:rPr>
          <w:rFonts w:asciiTheme="minorHAnsi" w:eastAsiaTheme="minorEastAsia" w:hAnsiTheme="minorHAnsi" w:cstheme="minorBidi"/>
          <w:szCs w:val="22"/>
        </w:rPr>
      </w:pPr>
      <w:r>
        <w:t>3.17.</w:t>
      </w:r>
      <w:r>
        <w:tab/>
        <w:t>Governor may amend or repeal local laws</w:t>
      </w:r>
      <w:r>
        <w:tab/>
      </w:r>
      <w:r>
        <w:fldChar w:fldCharType="begin"/>
      </w:r>
      <w:r>
        <w:instrText xml:space="preserve"> PAGEREF _Toc523919732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Executive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Performing executive functions</w:t>
      </w:r>
    </w:p>
    <w:p>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_Toc523919735 \h </w:instrText>
      </w:r>
      <w:r>
        <w:fldChar w:fldCharType="separate"/>
      </w:r>
      <w:r>
        <w:t>48</w:t>
      </w:r>
      <w:r>
        <w:fldChar w:fldCharType="end"/>
      </w:r>
    </w:p>
    <w:p>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_Toc523919736 \h </w:instrText>
      </w:r>
      <w:r>
        <w:fldChar w:fldCharType="separate"/>
      </w:r>
      <w:r>
        <w:t>48</w:t>
      </w:r>
      <w:r>
        <w:fldChar w:fldCharType="end"/>
      </w:r>
    </w:p>
    <w:p>
      <w:pPr>
        <w:pStyle w:val="TOC8"/>
        <w:rPr>
          <w:rFonts w:asciiTheme="minorHAnsi" w:eastAsiaTheme="minorEastAsia" w:hAnsiTheme="minorHAnsi" w:cstheme="minorBidi"/>
          <w:szCs w:val="22"/>
        </w:rPr>
      </w:pPr>
      <w:r>
        <w:t>3.20.</w:t>
      </w:r>
      <w:r>
        <w:tab/>
        <w:t>Performing functions outside district</w:t>
      </w:r>
      <w:r>
        <w:tab/>
      </w:r>
      <w:r>
        <w:fldChar w:fldCharType="begin"/>
      </w:r>
      <w:r>
        <w:instrText xml:space="preserve"> PAGEREF _Toc523919737 \h </w:instrText>
      </w:r>
      <w:r>
        <w:fldChar w:fldCharType="separate"/>
      </w:r>
      <w:r>
        <w:t>49</w:t>
      </w:r>
      <w:r>
        <w:fldChar w:fldCharType="end"/>
      </w:r>
    </w:p>
    <w:p>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_Toc523919738 \h </w:instrText>
      </w:r>
      <w:r>
        <w:fldChar w:fldCharType="separate"/>
      </w:r>
      <w:r>
        <w:t>49</w:t>
      </w:r>
      <w:r>
        <w:fldChar w:fldCharType="end"/>
      </w:r>
    </w:p>
    <w:p>
      <w:pPr>
        <w:pStyle w:val="TOC8"/>
        <w:rPr>
          <w:rFonts w:asciiTheme="minorHAnsi" w:eastAsiaTheme="minorEastAsia" w:hAnsiTheme="minorHAnsi" w:cstheme="minorBidi"/>
          <w:szCs w:val="22"/>
        </w:rPr>
      </w:pPr>
      <w:r>
        <w:t>3.22.</w:t>
      </w:r>
      <w:r>
        <w:tab/>
        <w:t>Compensation</w:t>
      </w:r>
      <w:r>
        <w:tab/>
      </w:r>
      <w:r>
        <w:fldChar w:fldCharType="begin"/>
      </w:r>
      <w:r>
        <w:instrText xml:space="preserve"> PAGEREF _Toc523919739 \h </w:instrText>
      </w:r>
      <w:r>
        <w:fldChar w:fldCharType="separate"/>
      </w:r>
      <w:r>
        <w:t>50</w:t>
      </w:r>
      <w:r>
        <w:fldChar w:fldCharType="end"/>
      </w:r>
    </w:p>
    <w:p>
      <w:pPr>
        <w:pStyle w:val="TOC8"/>
        <w:rPr>
          <w:rFonts w:asciiTheme="minorHAnsi" w:eastAsiaTheme="minorEastAsia" w:hAnsiTheme="minorHAnsi" w:cstheme="minorBidi"/>
          <w:szCs w:val="22"/>
        </w:rPr>
      </w:pPr>
      <w:r>
        <w:t>3.23.</w:t>
      </w:r>
      <w:r>
        <w:tab/>
        <w:t>Arbitration</w:t>
      </w:r>
      <w:r>
        <w:tab/>
      </w:r>
      <w:r>
        <w:fldChar w:fldCharType="begin"/>
      </w:r>
      <w:r>
        <w:instrText xml:space="preserve"> PAGEREF _Toc523919740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provisions about land</w:t>
      </w:r>
    </w:p>
    <w:p>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_Toc523919742 \h </w:instrText>
      </w:r>
      <w:r>
        <w:fldChar w:fldCharType="separate"/>
      </w:r>
      <w:r>
        <w:t>52</w:t>
      </w:r>
      <w:r>
        <w:fldChar w:fldCharType="end"/>
      </w:r>
    </w:p>
    <w:p>
      <w:pPr>
        <w:pStyle w:val="TOC8"/>
        <w:rPr>
          <w:rFonts w:asciiTheme="minorHAnsi" w:eastAsiaTheme="minorEastAsia" w:hAnsiTheme="minorHAnsi" w:cstheme="minorBidi"/>
          <w:szCs w:val="22"/>
        </w:rPr>
      </w:pPr>
      <w:r>
        <w:t>3.25.</w:t>
      </w:r>
      <w:r>
        <w:tab/>
        <w:t>Notices requiring certain things to be done by owner or occupier of land</w:t>
      </w:r>
      <w:r>
        <w:tab/>
      </w:r>
      <w:r>
        <w:fldChar w:fldCharType="begin"/>
      </w:r>
      <w:r>
        <w:instrText xml:space="preserve"> PAGEREF _Toc523919743 \h </w:instrText>
      </w:r>
      <w:r>
        <w:fldChar w:fldCharType="separate"/>
      </w:r>
      <w:r>
        <w:t>52</w:t>
      </w:r>
      <w:r>
        <w:fldChar w:fldCharType="end"/>
      </w:r>
    </w:p>
    <w:p>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_Toc523919744 \h </w:instrText>
      </w:r>
      <w:r>
        <w:fldChar w:fldCharType="separate"/>
      </w:r>
      <w:r>
        <w:t>53</w:t>
      </w:r>
      <w:r>
        <w:fldChar w:fldCharType="end"/>
      </w:r>
    </w:p>
    <w:p>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_Toc523919745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entry</w:t>
      </w:r>
    </w:p>
    <w:p>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_Toc523919747 \h </w:instrText>
      </w:r>
      <w:r>
        <w:fldChar w:fldCharType="separate"/>
      </w:r>
      <w:r>
        <w:t>55</w:t>
      </w:r>
      <w:r>
        <w:fldChar w:fldCharType="end"/>
      </w:r>
    </w:p>
    <w:p>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_Toc523919748 \h </w:instrText>
      </w:r>
      <w:r>
        <w:fldChar w:fldCharType="separate"/>
      </w:r>
      <w:r>
        <w:t>55</w:t>
      </w:r>
      <w:r>
        <w:fldChar w:fldCharType="end"/>
      </w:r>
    </w:p>
    <w:p>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_Toc523919749 \h </w:instrText>
      </w:r>
      <w:r>
        <w:fldChar w:fldCharType="separate"/>
      </w:r>
      <w:r>
        <w:t>55</w:t>
      </w:r>
      <w:r>
        <w:fldChar w:fldCharType="end"/>
      </w:r>
    </w:p>
    <w:p>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_Toc523919750 \h </w:instrText>
      </w:r>
      <w:r>
        <w:fldChar w:fldCharType="separate"/>
      </w:r>
      <w:r>
        <w:t>55</w:t>
      </w:r>
      <w:r>
        <w:fldChar w:fldCharType="end"/>
      </w:r>
    </w:p>
    <w:p>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_Toc523919751 \h </w:instrText>
      </w:r>
      <w:r>
        <w:fldChar w:fldCharType="separate"/>
      </w:r>
      <w:r>
        <w:t>56</w:t>
      </w:r>
      <w:r>
        <w:fldChar w:fldCharType="end"/>
      </w:r>
    </w:p>
    <w:p>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_Toc523919752 \h </w:instrText>
      </w:r>
      <w:r>
        <w:fldChar w:fldCharType="separate"/>
      </w:r>
      <w:r>
        <w:t>56</w:t>
      </w:r>
      <w:r>
        <w:fldChar w:fldCharType="end"/>
      </w:r>
    </w:p>
    <w:p>
      <w:pPr>
        <w:pStyle w:val="TOC8"/>
        <w:rPr>
          <w:rFonts w:asciiTheme="minorHAnsi" w:eastAsiaTheme="minorEastAsia" w:hAnsiTheme="minorHAnsi" w:cstheme="minorBidi"/>
          <w:szCs w:val="22"/>
        </w:rPr>
      </w:pPr>
      <w:r>
        <w:t>3.34.</w:t>
      </w:r>
      <w:r>
        <w:tab/>
        <w:t>Entry in emergency</w:t>
      </w:r>
      <w:r>
        <w:tab/>
      </w:r>
      <w:r>
        <w:fldChar w:fldCharType="begin"/>
      </w:r>
      <w:r>
        <w:instrText xml:space="preserve"> PAGEREF _Toc523919753 \h </w:instrText>
      </w:r>
      <w:r>
        <w:fldChar w:fldCharType="separate"/>
      </w:r>
      <w:r>
        <w:t>57</w:t>
      </w:r>
      <w:r>
        <w:fldChar w:fldCharType="end"/>
      </w:r>
    </w:p>
    <w:p>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_Toc523919754 \h </w:instrText>
      </w:r>
      <w:r>
        <w:fldChar w:fldCharType="separate"/>
      </w:r>
      <w:r>
        <w:t>58</w:t>
      </w:r>
      <w:r>
        <w:fldChar w:fldCharType="end"/>
      </w:r>
    </w:p>
    <w:p>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_Toc523919755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Impounding </w:t>
      </w:r>
      <w:r>
        <w:rPr>
          <w:rFonts w:eastAsia="MS Mincho"/>
          <w:bCs/>
        </w:rPr>
        <w:t>abandoned vehicle wrecks and</w:t>
      </w:r>
      <w:r>
        <w:t xml:space="preserve"> goods involved in certain contraventions</w:t>
      </w:r>
    </w:p>
    <w:p>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_Toc523919757 \h </w:instrText>
      </w:r>
      <w:r>
        <w:fldChar w:fldCharType="separate"/>
      </w:r>
      <w:r>
        <w:t>59</w:t>
      </w:r>
      <w:r>
        <w:fldChar w:fldCharType="end"/>
      </w:r>
    </w:p>
    <w:p>
      <w:pPr>
        <w:pStyle w:val="TOC8"/>
        <w:rPr>
          <w:rFonts w:asciiTheme="minorHAnsi" w:eastAsiaTheme="minorEastAsia" w:hAnsiTheme="minorHAnsi" w:cstheme="minorBidi"/>
          <w:szCs w:val="22"/>
        </w:rPr>
      </w:pPr>
      <w:r>
        <w:t>3.38.</w:t>
      </w:r>
      <w:r>
        <w:tab/>
        <w:t>Terms used</w:t>
      </w:r>
      <w:r>
        <w:tab/>
      </w:r>
      <w:r>
        <w:fldChar w:fldCharType="begin"/>
      </w:r>
      <w:r>
        <w:instrText xml:space="preserve"> PAGEREF _Toc523919758 \h </w:instrText>
      </w:r>
      <w:r>
        <w:fldChar w:fldCharType="separate"/>
      </w:r>
      <w:r>
        <w:t>59</w:t>
      </w:r>
      <w:r>
        <w:fldChar w:fldCharType="end"/>
      </w:r>
    </w:p>
    <w:p>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_Toc523919759 \h </w:instrText>
      </w:r>
      <w:r>
        <w:fldChar w:fldCharType="separate"/>
      </w:r>
      <w:r>
        <w:t>60</w:t>
      </w:r>
      <w:r>
        <w:fldChar w:fldCharType="end"/>
      </w:r>
    </w:p>
    <w:p>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_Toc523919760 \h </w:instrText>
      </w:r>
      <w:r>
        <w:fldChar w:fldCharType="separate"/>
      </w:r>
      <w:r>
        <w:t>60</w:t>
      </w:r>
      <w:r>
        <w:fldChar w:fldCharType="end"/>
      </w:r>
    </w:p>
    <w:p>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_Toc523919761 \h </w:instrText>
      </w:r>
      <w:r>
        <w:fldChar w:fldCharType="separate"/>
      </w:r>
      <w:r>
        <w:t>60</w:t>
      </w:r>
      <w:r>
        <w:fldChar w:fldCharType="end"/>
      </w:r>
    </w:p>
    <w:p>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PAGEREF _Toc523919762 \h </w:instrText>
      </w:r>
      <w:r>
        <w:fldChar w:fldCharType="separate"/>
      </w:r>
      <w:r>
        <w:t>61</w:t>
      </w:r>
      <w:r>
        <w:fldChar w:fldCharType="end"/>
      </w:r>
    </w:p>
    <w:p>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_Toc523919763 \h </w:instrText>
      </w:r>
      <w:r>
        <w:fldChar w:fldCharType="separate"/>
      </w:r>
      <w:r>
        <w:t>62</w:t>
      </w:r>
      <w:r>
        <w:fldChar w:fldCharType="end"/>
      </w:r>
    </w:p>
    <w:p>
      <w:pPr>
        <w:pStyle w:val="TOC8"/>
        <w:rPr>
          <w:rFonts w:asciiTheme="minorHAnsi" w:eastAsiaTheme="minorEastAsia" w:hAnsiTheme="minorHAnsi" w:cstheme="minorBidi"/>
          <w:szCs w:val="22"/>
        </w:rPr>
      </w:pPr>
      <w:r>
        <w:t>3.43.</w:t>
      </w:r>
      <w:r>
        <w:tab/>
        <w:t>Impounded non</w:t>
      </w:r>
      <w:r>
        <w:noBreakHyphen/>
        <w:t>perishable goods, court may confiscate</w:t>
      </w:r>
      <w:r>
        <w:tab/>
      </w:r>
      <w:r>
        <w:fldChar w:fldCharType="begin"/>
      </w:r>
      <w:r>
        <w:instrText xml:space="preserve"> PAGEREF _Toc523919764 \h </w:instrText>
      </w:r>
      <w:r>
        <w:fldChar w:fldCharType="separate"/>
      </w:r>
      <w:r>
        <w:t>62</w:t>
      </w:r>
      <w:r>
        <w:fldChar w:fldCharType="end"/>
      </w:r>
    </w:p>
    <w:p>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_Toc523919765 \h </w:instrText>
      </w:r>
      <w:r>
        <w:fldChar w:fldCharType="separate"/>
      </w:r>
      <w:r>
        <w:t>62</w:t>
      </w:r>
      <w:r>
        <w:fldChar w:fldCharType="end"/>
      </w:r>
    </w:p>
    <w:p>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_Toc523919766 \h </w:instrText>
      </w:r>
      <w:r>
        <w:fldChar w:fldCharType="separate"/>
      </w:r>
      <w:r>
        <w:t>63</w:t>
      </w:r>
      <w:r>
        <w:fldChar w:fldCharType="end"/>
      </w:r>
    </w:p>
    <w:p>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_Toc523919767 \h </w:instrText>
      </w:r>
      <w:r>
        <w:fldChar w:fldCharType="separate"/>
      </w:r>
      <w:r>
        <w:t>63</w:t>
      </w:r>
      <w:r>
        <w:fldChar w:fldCharType="end"/>
      </w:r>
    </w:p>
    <w:p>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_Toc523919768 \h </w:instrText>
      </w:r>
      <w:r>
        <w:fldChar w:fldCharType="separate"/>
      </w:r>
      <w:r>
        <w:t>63</w:t>
      </w:r>
      <w:r>
        <w:fldChar w:fldCharType="end"/>
      </w:r>
    </w:p>
    <w:p>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_Toc523919769 \h </w:instrText>
      </w:r>
      <w:r>
        <w:fldChar w:fldCharType="separate"/>
      </w:r>
      <w:r>
        <w:t>64</w:t>
      </w:r>
      <w:r>
        <w:fldChar w:fldCharType="end"/>
      </w:r>
    </w:p>
    <w:p>
      <w:pPr>
        <w:pStyle w:val="TOC8"/>
        <w:rPr>
          <w:rFonts w:asciiTheme="minorHAnsi" w:eastAsiaTheme="minorEastAsia" w:hAnsiTheme="minorHAnsi" w:cstheme="minorBidi"/>
          <w:szCs w:val="22"/>
        </w:rPr>
      </w:pPr>
      <w:r>
        <w:t>3.48.</w:t>
      </w:r>
      <w:r>
        <w:tab/>
        <w:t>Impounding expenses, recovery of</w:t>
      </w:r>
      <w:r>
        <w:tab/>
      </w:r>
      <w:r>
        <w:fldChar w:fldCharType="begin"/>
      </w:r>
      <w:r>
        <w:instrText xml:space="preserve"> PAGEREF _Toc523919770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5 — Certain provisions about thoroughfares</w:t>
      </w:r>
    </w:p>
    <w:p>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_Toc523919772 \h </w:instrText>
      </w:r>
      <w:r>
        <w:fldChar w:fldCharType="separate"/>
      </w:r>
      <w:r>
        <w:t>66</w:t>
      </w:r>
      <w:r>
        <w:fldChar w:fldCharType="end"/>
      </w:r>
    </w:p>
    <w:p>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_Toc523919773 \h </w:instrText>
      </w:r>
      <w:r>
        <w:fldChar w:fldCharType="separate"/>
      </w:r>
      <w:r>
        <w:t>67</w:t>
      </w:r>
      <w:r>
        <w:fldChar w:fldCharType="end"/>
      </w:r>
    </w:p>
    <w:p>
      <w:pPr>
        <w:pStyle w:val="TOC8"/>
        <w:rPr>
          <w:rFonts w:asciiTheme="minorHAnsi" w:eastAsiaTheme="minorEastAsia" w:hAnsiTheme="minorHAnsi" w:cstheme="minorBidi"/>
          <w:szCs w:val="22"/>
        </w:rPr>
      </w:pPr>
      <w:r>
        <w:t>3.51.</w:t>
      </w:r>
      <w:r>
        <w:tab/>
        <w:t>Affected owners to be notified of certain proposals</w:t>
      </w:r>
      <w:r>
        <w:tab/>
      </w:r>
      <w:r>
        <w:fldChar w:fldCharType="begin"/>
      </w:r>
      <w:r>
        <w:instrText xml:space="preserve"> PAGEREF _Toc523919774 \h </w:instrText>
      </w:r>
      <w:r>
        <w:fldChar w:fldCharType="separate"/>
      </w:r>
      <w:r>
        <w:t>67</w:t>
      </w:r>
      <w:r>
        <w:fldChar w:fldCharType="end"/>
      </w:r>
    </w:p>
    <w:p>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_Toc523919775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6 — Various executive functions</w:t>
      </w:r>
    </w:p>
    <w:p>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_Toc523919777 \h </w:instrText>
      </w:r>
      <w:r>
        <w:fldChar w:fldCharType="separate"/>
      </w:r>
      <w:r>
        <w:t>70</w:t>
      </w:r>
      <w:r>
        <w:fldChar w:fldCharType="end"/>
      </w:r>
    </w:p>
    <w:p>
      <w:pPr>
        <w:pStyle w:val="TOC8"/>
        <w:rPr>
          <w:rFonts w:asciiTheme="minorHAnsi" w:eastAsiaTheme="minorEastAsia" w:hAnsiTheme="minorHAnsi" w:cstheme="minorBidi"/>
          <w:szCs w:val="22"/>
        </w:rPr>
      </w:pPr>
      <w:r>
        <w:t>3.54.</w:t>
      </w:r>
      <w:r>
        <w:tab/>
        <w:t>Reserves under control of local government</w:t>
      </w:r>
      <w:r>
        <w:tab/>
      </w:r>
      <w:r>
        <w:fldChar w:fldCharType="begin"/>
      </w:r>
      <w:r>
        <w:instrText xml:space="preserve"> PAGEREF _Toc523919778 \h </w:instrText>
      </w:r>
      <w:r>
        <w:fldChar w:fldCharType="separate"/>
      </w:r>
      <w:r>
        <w:t>70</w:t>
      </w:r>
      <w:r>
        <w:fldChar w:fldCharType="end"/>
      </w:r>
    </w:p>
    <w:p>
      <w:pPr>
        <w:pStyle w:val="TOC8"/>
        <w:rPr>
          <w:rFonts w:asciiTheme="minorHAnsi" w:eastAsiaTheme="minorEastAsia" w:hAnsiTheme="minorHAnsi" w:cstheme="minorBidi"/>
          <w:szCs w:val="22"/>
        </w:rPr>
      </w:pPr>
      <w:r>
        <w:t>3.55.</w:t>
      </w:r>
      <w:r>
        <w:tab/>
        <w:t>Acquisition</w:t>
      </w:r>
      <w:r>
        <w:rPr>
          <w:spacing w:val="-2"/>
        </w:rPr>
        <w:t xml:space="preserve"> of land</w:t>
      </w:r>
      <w:r>
        <w:tab/>
      </w:r>
      <w:r>
        <w:fldChar w:fldCharType="begin"/>
      </w:r>
      <w:r>
        <w:instrText xml:space="preserve"> PAGEREF _Toc523919779 \h </w:instrText>
      </w:r>
      <w:r>
        <w:fldChar w:fldCharType="separate"/>
      </w:r>
      <w:r>
        <w:t>71</w:t>
      </w:r>
      <w:r>
        <w:fldChar w:fldCharType="end"/>
      </w:r>
    </w:p>
    <w:p>
      <w:pPr>
        <w:pStyle w:val="TOC8"/>
        <w:rPr>
          <w:rFonts w:asciiTheme="minorHAnsi" w:eastAsiaTheme="minorEastAsia" w:hAnsiTheme="minorHAnsi" w:cstheme="minorBidi"/>
          <w:szCs w:val="22"/>
        </w:rPr>
      </w:pPr>
      <w:r>
        <w:t>3.56.</w:t>
      </w:r>
      <w:r>
        <w:tab/>
        <w:t>Tidal waters</w:t>
      </w:r>
      <w:r>
        <w:tab/>
      </w:r>
      <w:r>
        <w:fldChar w:fldCharType="begin"/>
      </w:r>
      <w:r>
        <w:instrText xml:space="preserve"> PAGEREF _Toc523919780 \h </w:instrText>
      </w:r>
      <w:r>
        <w:fldChar w:fldCharType="separate"/>
      </w:r>
      <w:r>
        <w:t>71</w:t>
      </w:r>
      <w:r>
        <w:fldChar w:fldCharType="end"/>
      </w:r>
    </w:p>
    <w:p>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_Toc523919781 \h </w:instrText>
      </w:r>
      <w:r>
        <w:fldChar w:fldCharType="separate"/>
      </w:r>
      <w:r>
        <w:t>71</w:t>
      </w:r>
      <w:r>
        <w:fldChar w:fldCharType="end"/>
      </w:r>
    </w:p>
    <w:p>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_Toc523919782 \h </w:instrText>
      </w:r>
      <w:r>
        <w:fldChar w:fldCharType="separate"/>
      </w:r>
      <w:r>
        <w:t>71</w:t>
      </w:r>
      <w:r>
        <w:fldChar w:fldCharType="end"/>
      </w:r>
    </w:p>
    <w:p>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_Toc523919783 \h </w:instrText>
      </w:r>
      <w:r>
        <w:fldChar w:fldCharType="separate"/>
      </w:r>
      <w:r>
        <w:t>73</w:t>
      </w:r>
      <w:r>
        <w:fldChar w:fldCharType="end"/>
      </w:r>
    </w:p>
    <w:p>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_Toc523919784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 — Regional local governments and regional subsidiaries</w:t>
      </w:r>
    </w:p>
    <w:p>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_Toc523919786 \h </w:instrText>
      </w:r>
      <w:r>
        <w:fldChar w:fldCharType="separate"/>
      </w:r>
      <w:r>
        <w:t>77</w:t>
      </w:r>
      <w:r>
        <w:fldChar w:fldCharType="end"/>
      </w:r>
    </w:p>
    <w:p>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_Toc523919787 \h </w:instrText>
      </w:r>
      <w:r>
        <w:fldChar w:fldCharType="separate"/>
      </w:r>
      <w:r>
        <w:t>77</w:t>
      </w:r>
      <w:r>
        <w:fldChar w:fldCharType="end"/>
      </w:r>
    </w:p>
    <w:p>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_Toc523919788 \h </w:instrText>
      </w:r>
      <w:r>
        <w:fldChar w:fldCharType="separate"/>
      </w:r>
      <w:r>
        <w:t>78</w:t>
      </w:r>
      <w:r>
        <w:fldChar w:fldCharType="end"/>
      </w:r>
    </w:p>
    <w:p>
      <w:pPr>
        <w:pStyle w:val="TOC8"/>
        <w:rPr>
          <w:rFonts w:asciiTheme="minorHAnsi" w:eastAsiaTheme="minorEastAsia" w:hAnsiTheme="minorHAnsi" w:cstheme="minorBidi"/>
          <w:szCs w:val="22"/>
        </w:rPr>
      </w:pPr>
      <w:r>
        <w:t>3.64.</w:t>
      </w:r>
      <w:r>
        <w:tab/>
        <w:t>Establishment agreement, what it must contain</w:t>
      </w:r>
      <w:r>
        <w:tab/>
      </w:r>
      <w:r>
        <w:fldChar w:fldCharType="begin"/>
      </w:r>
      <w:r>
        <w:instrText xml:space="preserve"> PAGEREF _Toc523919789 \h </w:instrText>
      </w:r>
      <w:r>
        <w:fldChar w:fldCharType="separate"/>
      </w:r>
      <w:r>
        <w:t>78</w:t>
      </w:r>
      <w:r>
        <w:fldChar w:fldCharType="end"/>
      </w:r>
    </w:p>
    <w:p>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_Toc523919790 \h </w:instrText>
      </w:r>
      <w:r>
        <w:fldChar w:fldCharType="separate"/>
      </w:r>
      <w:r>
        <w:t>79</w:t>
      </w:r>
      <w:r>
        <w:fldChar w:fldCharType="end"/>
      </w:r>
    </w:p>
    <w:p>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_Toc523919791 \h </w:instrText>
      </w:r>
      <w:r>
        <w:fldChar w:fldCharType="separate"/>
      </w:r>
      <w:r>
        <w:t>80</w:t>
      </w:r>
      <w:r>
        <w:fldChar w:fldCharType="end"/>
      </w:r>
    </w:p>
    <w:p>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_Toc523919792 \h </w:instrText>
      </w:r>
      <w:r>
        <w:fldChar w:fldCharType="separate"/>
      </w:r>
      <w:r>
        <w:t>80</w:t>
      </w:r>
      <w:r>
        <w:fldChar w:fldCharType="end"/>
      </w:r>
    </w:p>
    <w:p>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PAGEREF _Toc523919793 \h </w:instrText>
      </w:r>
      <w:r>
        <w:fldChar w:fldCharType="separate"/>
      </w:r>
      <w:r>
        <w:t>81</w:t>
      </w:r>
      <w:r>
        <w:fldChar w:fldCharType="end"/>
      </w:r>
    </w:p>
    <w:p>
      <w:pPr>
        <w:pStyle w:val="TOC8"/>
        <w:rPr>
          <w:rFonts w:asciiTheme="minorHAnsi" w:eastAsiaTheme="minorEastAsia" w:hAnsiTheme="minorHAnsi" w:cstheme="minorBidi"/>
          <w:szCs w:val="22"/>
        </w:rPr>
      </w:pPr>
      <w:r>
        <w:t>3.69.</w:t>
      </w:r>
      <w:r>
        <w:tab/>
        <w:t>Regional subsidiaries</w:t>
      </w:r>
      <w:r>
        <w:tab/>
      </w:r>
      <w:r>
        <w:fldChar w:fldCharType="begin"/>
      </w:r>
      <w:r>
        <w:instrText xml:space="preserve"> PAGEREF _Toc523919794 \h </w:instrText>
      </w:r>
      <w:r>
        <w:fldChar w:fldCharType="separate"/>
      </w:r>
      <w:r>
        <w:t>81</w:t>
      </w:r>
      <w:r>
        <w:fldChar w:fldCharType="end"/>
      </w:r>
    </w:p>
    <w:p>
      <w:pPr>
        <w:pStyle w:val="TOC8"/>
        <w:rPr>
          <w:rFonts w:asciiTheme="minorHAnsi" w:eastAsiaTheme="minorEastAsia" w:hAnsiTheme="minorHAnsi" w:cstheme="minorBidi"/>
          <w:szCs w:val="22"/>
        </w:rPr>
      </w:pPr>
      <w:r>
        <w:t>3.70.</w:t>
      </w:r>
      <w:r>
        <w:tab/>
        <w:t>Regional subsidiaries to have charter</w:t>
      </w:r>
      <w:r>
        <w:tab/>
      </w:r>
      <w:r>
        <w:fldChar w:fldCharType="begin"/>
      </w:r>
      <w:r>
        <w:instrText xml:space="preserve"> PAGEREF _Toc523919795 \h </w:instrText>
      </w:r>
      <w:r>
        <w:fldChar w:fldCharType="separate"/>
      </w:r>
      <w:r>
        <w:t>82</w:t>
      </w:r>
      <w:r>
        <w:fldChar w:fldCharType="end"/>
      </w:r>
    </w:p>
    <w:p>
      <w:pPr>
        <w:pStyle w:val="TOC8"/>
        <w:rPr>
          <w:rFonts w:asciiTheme="minorHAnsi" w:eastAsiaTheme="minorEastAsia" w:hAnsiTheme="minorHAnsi" w:cstheme="minorBidi"/>
          <w:szCs w:val="22"/>
        </w:rPr>
      </w:pPr>
      <w:r>
        <w:t>3.71.</w:t>
      </w:r>
      <w:r>
        <w:tab/>
        <w:t>Regulations about regional subsidiaries</w:t>
      </w:r>
      <w:r>
        <w:tab/>
      </w:r>
      <w:r>
        <w:fldChar w:fldCharType="begin"/>
      </w:r>
      <w:r>
        <w:instrText xml:space="preserve"> PAGEREF _Toc523919796 \h </w:instrText>
      </w:r>
      <w:r>
        <w:fldChar w:fldCharType="separate"/>
      </w:r>
      <w:r>
        <w:t>83</w:t>
      </w:r>
      <w:r>
        <w:fldChar w:fldCharType="end"/>
      </w:r>
    </w:p>
    <w:p>
      <w:pPr>
        <w:pStyle w:val="TOC8"/>
        <w:rPr>
          <w:rFonts w:asciiTheme="minorHAnsi" w:eastAsiaTheme="minorEastAsia" w:hAnsiTheme="minorHAnsi" w:cstheme="minorBidi"/>
          <w:szCs w:val="22"/>
        </w:rPr>
      </w:pPr>
      <w:r>
        <w:t>3.72.</w:t>
      </w:r>
      <w:r>
        <w:tab/>
        <w:t>Other provisions and arrangements not affected</w:t>
      </w:r>
      <w:r>
        <w:tab/>
      </w:r>
      <w:r>
        <w:fldChar w:fldCharType="begin"/>
      </w:r>
      <w:r>
        <w:instrText xml:space="preserve"> PAGEREF _Toc523919797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4 — Elections and other polls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w:t>
      </w:r>
      <w:r>
        <w:tab/>
        <w:t>Terms used</w:t>
      </w:r>
      <w:r>
        <w:tab/>
      </w:r>
      <w:r>
        <w:fldChar w:fldCharType="begin"/>
      </w:r>
      <w:r>
        <w:instrText xml:space="preserve"> PAGEREF _Toc523919800 \h </w:instrText>
      </w:r>
      <w:r>
        <w:fldChar w:fldCharType="separate"/>
      </w:r>
      <w:r>
        <w:t>84</w:t>
      </w:r>
      <w:r>
        <w:fldChar w:fldCharType="end"/>
      </w:r>
    </w:p>
    <w:p>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PAGEREF _Toc523919801 \h </w:instrText>
      </w:r>
      <w:r>
        <w:fldChar w:fldCharType="separate"/>
      </w:r>
      <w:r>
        <w:t>85</w:t>
      </w:r>
      <w:r>
        <w:fldChar w:fldCharType="end"/>
      </w:r>
    </w:p>
    <w:p>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_Toc523919802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Inaugural elections</w:t>
      </w:r>
    </w:p>
    <w:p>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_Toc523919804 \h </w:instrText>
      </w:r>
      <w:r>
        <w:fldChar w:fldCharType="separate"/>
      </w:r>
      <w:r>
        <w:t>86</w:t>
      </w:r>
      <w:r>
        <w:fldChar w:fldCharType="end"/>
      </w:r>
    </w:p>
    <w:p>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_Toc523919805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3 — Ordinary elections</w:t>
      </w:r>
    </w:p>
    <w:p>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_Toc523919807 \h </w:instrText>
      </w:r>
      <w:r>
        <w:fldChar w:fldCharType="separate"/>
      </w:r>
      <w:r>
        <w:t>87</w:t>
      </w:r>
      <w:r>
        <w:fldChar w:fldCharType="end"/>
      </w:r>
    </w:p>
    <w:p>
      <w:pPr>
        <w:pStyle w:val="TOC8"/>
        <w:rPr>
          <w:rFonts w:asciiTheme="minorHAnsi" w:eastAsiaTheme="minorEastAsia" w:hAnsiTheme="minorHAnsi" w:cstheme="minorBidi"/>
          <w:szCs w:val="22"/>
        </w:rPr>
      </w:pPr>
      <w:r>
        <w:t>4.5.</w:t>
      </w:r>
      <w:r>
        <w:tab/>
        <w:t>Frequency of ordinary elections</w:t>
      </w:r>
      <w:r>
        <w:tab/>
      </w:r>
      <w:r>
        <w:fldChar w:fldCharType="begin"/>
      </w:r>
      <w:r>
        <w:instrText xml:space="preserve"> PAGEREF _Toc523919808 \h </w:instrText>
      </w:r>
      <w:r>
        <w:fldChar w:fldCharType="separate"/>
      </w:r>
      <w:r>
        <w:t>87</w:t>
      </w:r>
      <w:r>
        <w:fldChar w:fldCharType="end"/>
      </w:r>
    </w:p>
    <w:p>
      <w:pPr>
        <w:pStyle w:val="TOC8"/>
        <w:rPr>
          <w:rFonts w:asciiTheme="minorHAnsi" w:eastAsiaTheme="minorEastAsia" w:hAnsiTheme="minorHAnsi" w:cstheme="minorBidi"/>
          <w:szCs w:val="22"/>
        </w:rPr>
      </w:pPr>
      <w:r>
        <w:t>4.6.</w:t>
      </w:r>
      <w:r>
        <w:tab/>
        <w:t>Election day for ordinary elections</w:t>
      </w:r>
      <w:r>
        <w:tab/>
      </w:r>
      <w:r>
        <w:fldChar w:fldCharType="begin"/>
      </w:r>
      <w:r>
        <w:instrText xml:space="preserve"> PAGEREF _Toc523919809 \h </w:instrText>
      </w:r>
      <w:r>
        <w:fldChar w:fldCharType="separate"/>
      </w:r>
      <w:r>
        <w:t>87</w:t>
      </w:r>
      <w:r>
        <w:fldChar w:fldCharType="end"/>
      </w:r>
    </w:p>
    <w:p>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_Toc523919810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4 — Extraordinary elections</w:t>
      </w:r>
    </w:p>
    <w:p>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_Toc523919812 \h </w:instrText>
      </w:r>
      <w:r>
        <w:fldChar w:fldCharType="separate"/>
      </w:r>
      <w:r>
        <w:t>88</w:t>
      </w:r>
      <w:r>
        <w:fldChar w:fldCharType="end"/>
      </w:r>
    </w:p>
    <w:p>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_Toc523919813 \h </w:instrText>
      </w:r>
      <w:r>
        <w:fldChar w:fldCharType="separate"/>
      </w:r>
      <w:r>
        <w:t>89</w:t>
      </w:r>
      <w:r>
        <w:fldChar w:fldCharType="end"/>
      </w:r>
    </w:p>
    <w:p>
      <w:pPr>
        <w:pStyle w:val="TOC8"/>
        <w:rPr>
          <w:rFonts w:asciiTheme="minorHAnsi" w:eastAsiaTheme="minorEastAsia" w:hAnsiTheme="minorHAnsi" w:cstheme="minorBidi"/>
          <w:szCs w:val="22"/>
        </w:rPr>
      </w:pPr>
      <w:r>
        <w:t>4.10.</w:t>
      </w:r>
      <w:r>
        <w:tab/>
        <w:t>Extraordinary election can be held before resignation has taken effect</w:t>
      </w:r>
      <w:r>
        <w:tab/>
      </w:r>
      <w:r>
        <w:fldChar w:fldCharType="begin"/>
      </w:r>
      <w:r>
        <w:instrText xml:space="preserve"> PAGEREF _Toc523919814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5 — Other elections</w:t>
      </w:r>
    </w:p>
    <w:p>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_Toc523919816 \h </w:instrText>
      </w:r>
      <w:r>
        <w:fldChar w:fldCharType="separate"/>
      </w:r>
      <w:r>
        <w:t>90</w:t>
      </w:r>
      <w:r>
        <w:fldChar w:fldCharType="end"/>
      </w:r>
    </w:p>
    <w:p>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_Toc523919817 \h </w:instrText>
      </w:r>
      <w:r>
        <w:fldChar w:fldCharType="separate"/>
      </w:r>
      <w:r>
        <w:t>90</w:t>
      </w:r>
      <w:r>
        <w:fldChar w:fldCharType="end"/>
      </w:r>
    </w:p>
    <w:p>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_Toc523919818 \h </w:instrText>
      </w:r>
      <w:r>
        <w:fldChar w:fldCharType="separate"/>
      </w:r>
      <w:r>
        <w:t>90</w:t>
      </w:r>
      <w:r>
        <w:fldChar w:fldCharType="end"/>
      </w:r>
    </w:p>
    <w:p>
      <w:pPr>
        <w:pStyle w:val="TOC8"/>
        <w:rPr>
          <w:rFonts w:asciiTheme="minorHAnsi" w:eastAsiaTheme="minorEastAsia" w:hAnsiTheme="minorHAnsi" w:cstheme="minorBidi"/>
          <w:szCs w:val="22"/>
        </w:rPr>
      </w:pPr>
      <w:r>
        <w:t>4.14.</w:t>
      </w:r>
      <w:r>
        <w:tab/>
        <w:t>Elections after council is dismissed</w:t>
      </w:r>
      <w:r>
        <w:tab/>
      </w:r>
      <w:r>
        <w:fldChar w:fldCharType="begin"/>
      </w:r>
      <w:r>
        <w:instrText xml:space="preserve"> PAGEREF _Toc523919819 \h </w:instrText>
      </w:r>
      <w:r>
        <w:fldChar w:fldCharType="separate"/>
      </w:r>
      <w:r>
        <w:t>90</w:t>
      </w:r>
      <w:r>
        <w:fldChar w:fldCharType="end"/>
      </w:r>
    </w:p>
    <w:p>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_Toc523919820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6 — Postponement and consolidation of elections</w:t>
      </w:r>
    </w:p>
    <w:p>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_Toc523919822 \h </w:instrText>
      </w:r>
      <w:r>
        <w:fldChar w:fldCharType="separate"/>
      </w:r>
      <w:r>
        <w:t>91</w:t>
      </w:r>
      <w:r>
        <w:fldChar w:fldCharType="end"/>
      </w:r>
    </w:p>
    <w:p>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PAGEREF _Toc523919823 \h </w:instrText>
      </w:r>
      <w:r>
        <w:fldChar w:fldCharType="separate"/>
      </w:r>
      <w:r>
        <w:t>92</w:t>
      </w:r>
      <w:r>
        <w:fldChar w:fldCharType="end"/>
      </w:r>
    </w:p>
    <w:p>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_Toc523919824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7 — Provisions about electoral officers and the conduct of elections</w:t>
      </w:r>
    </w:p>
    <w:p>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_Toc523919826 \h </w:instrText>
      </w:r>
      <w:r>
        <w:fldChar w:fldCharType="separate"/>
      </w:r>
      <w:r>
        <w:t>93</w:t>
      </w:r>
      <w:r>
        <w:fldChar w:fldCharType="end"/>
      </w:r>
    </w:p>
    <w:p>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_Toc523919827 \h </w:instrText>
      </w:r>
      <w:r>
        <w:fldChar w:fldCharType="separate"/>
      </w:r>
      <w:r>
        <w:t>94</w:t>
      </w:r>
      <w:r>
        <w:fldChar w:fldCharType="end"/>
      </w:r>
    </w:p>
    <w:p>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_Toc523919828 \h </w:instrText>
      </w:r>
      <w:r>
        <w:fldChar w:fldCharType="separate"/>
      </w:r>
      <w:r>
        <w:t>95</w:t>
      </w:r>
      <w:r>
        <w:fldChar w:fldCharType="end"/>
      </w:r>
    </w:p>
    <w:p>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_Toc523919829 \h </w:instrText>
      </w:r>
      <w:r>
        <w:fldChar w:fldCharType="separate"/>
      </w:r>
      <w:r>
        <w:t>95</w:t>
      </w:r>
      <w:r>
        <w:fldChar w:fldCharType="end"/>
      </w:r>
    </w:p>
    <w:p>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_Toc523919830 \h </w:instrText>
      </w:r>
      <w:r>
        <w:fldChar w:fldCharType="separate"/>
      </w:r>
      <w:r>
        <w:t>95</w:t>
      </w:r>
      <w:r>
        <w:fldChar w:fldCharType="end"/>
      </w:r>
    </w:p>
    <w:p>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_Toc523919831 \h </w:instrText>
      </w:r>
      <w:r>
        <w:fldChar w:fldCharType="separate"/>
      </w:r>
      <w:r>
        <w:t>96</w:t>
      </w:r>
      <w:r>
        <w:fldChar w:fldCharType="end"/>
      </w:r>
    </w:p>
    <w:p>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_Toc523919832 \h </w:instrText>
      </w:r>
      <w:r>
        <w:fldChar w:fldCharType="separate"/>
      </w:r>
      <w:r>
        <w:t>96</w:t>
      </w:r>
      <w:r>
        <w:fldChar w:fldCharType="end"/>
      </w:r>
    </w:p>
    <w:p>
      <w:pPr>
        <w:pStyle w:val="TOC8"/>
        <w:rPr>
          <w:rFonts w:asciiTheme="minorHAnsi" w:eastAsiaTheme="minorEastAsia" w:hAnsiTheme="minorHAnsi" w:cstheme="minorBidi"/>
          <w:szCs w:val="22"/>
        </w:rPr>
      </w:pPr>
      <w:r>
        <w:t>4.26.</w:t>
      </w:r>
      <w:r>
        <w:tab/>
        <w:t>Delegation</w:t>
      </w:r>
      <w:r>
        <w:tab/>
      </w:r>
      <w:r>
        <w:fldChar w:fldCharType="begin"/>
      </w:r>
      <w:r>
        <w:instrText xml:space="preserve"> PAGEREF _Toc523919833 \h </w:instrText>
      </w:r>
      <w:r>
        <w:fldChar w:fldCharType="separate"/>
      </w:r>
      <w:r>
        <w:t>96</w:t>
      </w:r>
      <w:r>
        <w:fldChar w:fldCharType="end"/>
      </w:r>
    </w:p>
    <w:p>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_Toc523919834 \h </w:instrText>
      </w:r>
      <w:r>
        <w:fldChar w:fldCharType="separate"/>
      </w:r>
      <w:r>
        <w:t>96</w:t>
      </w:r>
      <w:r>
        <w:fldChar w:fldCharType="end"/>
      </w:r>
    </w:p>
    <w:p>
      <w:pPr>
        <w:pStyle w:val="TOC8"/>
        <w:rPr>
          <w:rFonts w:asciiTheme="minorHAnsi" w:eastAsiaTheme="minorEastAsia" w:hAnsiTheme="minorHAnsi" w:cstheme="minorBidi"/>
          <w:szCs w:val="22"/>
        </w:rPr>
      </w:pPr>
      <w:r>
        <w:t>4.28.</w:t>
      </w:r>
      <w:r>
        <w:tab/>
        <w:t>Fees and expenses</w:t>
      </w:r>
      <w:r>
        <w:tab/>
      </w:r>
      <w:r>
        <w:fldChar w:fldCharType="begin"/>
      </w:r>
      <w:r>
        <w:instrText xml:space="preserve"> PAGEREF _Toc523919835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8 — Eligibility for enrolment</w:t>
      </w:r>
    </w:p>
    <w:p>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_Toc523919837 \h </w:instrText>
      </w:r>
      <w:r>
        <w:fldChar w:fldCharType="separate"/>
      </w:r>
      <w:r>
        <w:t>97</w:t>
      </w:r>
      <w:r>
        <w:fldChar w:fldCharType="end"/>
      </w:r>
    </w:p>
    <w:p>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_Toc523919838 \h </w:instrText>
      </w:r>
      <w:r>
        <w:fldChar w:fldCharType="separate"/>
      </w:r>
      <w:r>
        <w:t>98</w:t>
      </w:r>
      <w:r>
        <w:fldChar w:fldCharType="end"/>
      </w:r>
    </w:p>
    <w:p>
      <w:pPr>
        <w:pStyle w:val="TOC8"/>
        <w:rPr>
          <w:rFonts w:asciiTheme="minorHAnsi" w:eastAsiaTheme="minorEastAsia" w:hAnsiTheme="minorHAnsi" w:cstheme="minorBidi"/>
          <w:szCs w:val="22"/>
        </w:rPr>
      </w:pPr>
      <w:r>
        <w:t>4.31.</w:t>
      </w:r>
      <w:r>
        <w:tab/>
        <w:t>Rateable property: ownership and occupation</w:t>
      </w:r>
      <w:r>
        <w:tab/>
      </w:r>
      <w:r>
        <w:fldChar w:fldCharType="begin"/>
      </w:r>
      <w:r>
        <w:instrText xml:space="preserve"> PAGEREF _Toc523919839 \h </w:instrText>
      </w:r>
      <w:r>
        <w:fldChar w:fldCharType="separate"/>
      </w:r>
      <w:r>
        <w:t>98</w:t>
      </w:r>
      <w:r>
        <w:fldChar w:fldCharType="end"/>
      </w:r>
    </w:p>
    <w:p>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_Toc523919840 \h </w:instrText>
      </w:r>
      <w:r>
        <w:fldChar w:fldCharType="separate"/>
      </w:r>
      <w:r>
        <w:t>100</w:t>
      </w:r>
      <w:r>
        <w:fldChar w:fldCharType="end"/>
      </w:r>
    </w:p>
    <w:p>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_Toc523919841 \h </w:instrText>
      </w:r>
      <w:r>
        <w:fldChar w:fldCharType="separate"/>
      </w:r>
      <w:r>
        <w:t>101</w:t>
      </w:r>
      <w:r>
        <w:fldChar w:fldCharType="end"/>
      </w:r>
    </w:p>
    <w:p>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_Toc523919842 \h </w:instrText>
      </w:r>
      <w:r>
        <w:fldChar w:fldCharType="separate"/>
      </w:r>
      <w:r>
        <w:t>102</w:t>
      </w:r>
      <w:r>
        <w:fldChar w:fldCharType="end"/>
      </w:r>
    </w:p>
    <w:p>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_Toc523919843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9 — Electoral process</w:t>
      </w:r>
    </w:p>
    <w:p>
      <w:pPr>
        <w:pStyle w:val="TOC6"/>
        <w:tabs>
          <w:tab w:val="right" w:leader="dot" w:pos="7077"/>
        </w:tabs>
        <w:rPr>
          <w:rFonts w:asciiTheme="minorHAnsi" w:eastAsiaTheme="minorEastAsia" w:hAnsiTheme="minorHAnsi" w:cstheme="minorBidi"/>
          <w:b w:val="0"/>
          <w:sz w:val="22"/>
          <w:szCs w:val="22"/>
        </w:rPr>
      </w:pPr>
      <w:r>
        <w:t>Subdivision 1 — Stages of electoral process</w:t>
      </w:r>
    </w:p>
    <w:p>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_Toc523919846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Stage 1: Preparing the electoral roll</w:t>
      </w:r>
    </w:p>
    <w:p>
      <w:pPr>
        <w:pStyle w:val="TOC8"/>
        <w:rPr>
          <w:rFonts w:asciiTheme="minorHAnsi" w:eastAsiaTheme="minorEastAsia" w:hAnsiTheme="minorHAnsi" w:cstheme="minorBidi"/>
          <w:szCs w:val="22"/>
        </w:rPr>
      </w:pPr>
      <w:r>
        <w:t>4.37.</w:t>
      </w:r>
      <w:r>
        <w:tab/>
        <w:t>New roll for each election</w:t>
      </w:r>
      <w:r>
        <w:tab/>
      </w:r>
      <w:r>
        <w:fldChar w:fldCharType="begin"/>
      </w:r>
      <w:r>
        <w:instrText xml:space="preserve"> PAGEREF _Toc523919848 \h </w:instrText>
      </w:r>
      <w:r>
        <w:fldChar w:fldCharType="separate"/>
      </w:r>
      <w:r>
        <w:t>104</w:t>
      </w:r>
      <w:r>
        <w:fldChar w:fldCharType="end"/>
      </w:r>
    </w:p>
    <w:p>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_Toc523919849 \h </w:instrText>
      </w:r>
      <w:r>
        <w:fldChar w:fldCharType="separate"/>
      </w:r>
      <w:r>
        <w:t>104</w:t>
      </w:r>
      <w:r>
        <w:fldChar w:fldCharType="end"/>
      </w:r>
    </w:p>
    <w:p>
      <w:pPr>
        <w:pStyle w:val="TOC8"/>
        <w:rPr>
          <w:rFonts w:asciiTheme="minorHAnsi" w:eastAsiaTheme="minorEastAsia" w:hAnsiTheme="minorHAnsi" w:cstheme="minorBidi"/>
          <w:szCs w:val="22"/>
        </w:rPr>
      </w:pPr>
      <w:r>
        <w:t>4.39.</w:t>
      </w:r>
      <w:r>
        <w:tab/>
        <w:t>Close of enrolments</w:t>
      </w:r>
      <w:r>
        <w:tab/>
      </w:r>
      <w:r>
        <w:fldChar w:fldCharType="begin"/>
      </w:r>
      <w:r>
        <w:instrText xml:space="preserve"> PAGEREF _Toc523919850 \h </w:instrText>
      </w:r>
      <w:r>
        <w:fldChar w:fldCharType="separate"/>
      </w:r>
      <w:r>
        <w:t>104</w:t>
      </w:r>
      <w:r>
        <w:fldChar w:fldCharType="end"/>
      </w:r>
    </w:p>
    <w:p>
      <w:pPr>
        <w:pStyle w:val="TOC8"/>
        <w:rPr>
          <w:rFonts w:asciiTheme="minorHAnsi" w:eastAsiaTheme="minorEastAsia" w:hAnsiTheme="minorHAnsi" w:cstheme="minorBidi"/>
          <w:szCs w:val="22"/>
        </w:rPr>
      </w:pPr>
      <w:r>
        <w:t>4.40.</w:t>
      </w:r>
      <w:r>
        <w:tab/>
        <w:t>Residents roll</w:t>
      </w:r>
      <w:r>
        <w:tab/>
      </w:r>
      <w:r>
        <w:fldChar w:fldCharType="begin"/>
      </w:r>
      <w:r>
        <w:instrText xml:space="preserve"> PAGEREF _Toc523919851 \h </w:instrText>
      </w:r>
      <w:r>
        <w:fldChar w:fldCharType="separate"/>
      </w:r>
      <w:r>
        <w:t>105</w:t>
      </w:r>
      <w:r>
        <w:fldChar w:fldCharType="end"/>
      </w:r>
    </w:p>
    <w:p>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_Toc523919852 \h </w:instrText>
      </w:r>
      <w:r>
        <w:fldChar w:fldCharType="separate"/>
      </w:r>
      <w:r>
        <w:t>105</w:t>
      </w:r>
      <w:r>
        <w:fldChar w:fldCharType="end"/>
      </w:r>
    </w:p>
    <w:p>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_Toc523919853 \h </w:instrText>
      </w:r>
      <w:r>
        <w:fldChar w:fldCharType="separate"/>
      </w:r>
      <w:r>
        <w:t>106</w:t>
      </w:r>
      <w:r>
        <w:fldChar w:fldCharType="end"/>
      </w:r>
    </w:p>
    <w:p>
      <w:pPr>
        <w:pStyle w:val="TOC8"/>
        <w:rPr>
          <w:rFonts w:asciiTheme="minorHAnsi" w:eastAsiaTheme="minorEastAsia" w:hAnsiTheme="minorHAnsi" w:cstheme="minorBidi"/>
          <w:szCs w:val="22"/>
        </w:rPr>
      </w:pPr>
      <w:r>
        <w:t>4.43.</w:t>
      </w:r>
      <w:r>
        <w:tab/>
        <w:t>Correction of rolls</w:t>
      </w:r>
      <w:r>
        <w:tab/>
      </w:r>
      <w:r>
        <w:fldChar w:fldCharType="begin"/>
      </w:r>
      <w:r>
        <w:instrText xml:space="preserve"> PAGEREF _Toc523919854 \h </w:instrText>
      </w:r>
      <w:r>
        <w:fldChar w:fldCharType="separate"/>
      </w:r>
      <w:r>
        <w:t>106</w:t>
      </w:r>
      <w:r>
        <w:fldChar w:fldCharType="end"/>
      </w:r>
    </w:p>
    <w:p>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_Toc523919855 \h </w:instrText>
      </w:r>
      <w:r>
        <w:fldChar w:fldCharType="separate"/>
      </w:r>
      <w:r>
        <w:t>107</w:t>
      </w:r>
      <w:r>
        <w:fldChar w:fldCharType="end"/>
      </w:r>
    </w:p>
    <w:p>
      <w:pPr>
        <w:pStyle w:val="TOC8"/>
        <w:rPr>
          <w:rFonts w:asciiTheme="minorHAnsi" w:eastAsiaTheme="minorEastAsia" w:hAnsiTheme="minorHAnsi" w:cstheme="minorBidi"/>
          <w:szCs w:val="22"/>
        </w:rPr>
      </w:pPr>
      <w:r>
        <w:t>4.44.</w:t>
      </w:r>
      <w:r>
        <w:tab/>
        <w:t>One enrolment per roll</w:t>
      </w:r>
      <w:r>
        <w:tab/>
      </w:r>
      <w:r>
        <w:fldChar w:fldCharType="begin"/>
      </w:r>
      <w:r>
        <w:instrText xml:space="preserve"> PAGEREF _Toc523919856 \h </w:instrText>
      </w:r>
      <w:r>
        <w:fldChar w:fldCharType="separate"/>
      </w:r>
      <w:r>
        <w:t>107</w:t>
      </w:r>
      <w:r>
        <w:fldChar w:fldCharType="end"/>
      </w:r>
    </w:p>
    <w:p>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_Toc523919857 \h </w:instrText>
      </w:r>
      <w:r>
        <w:fldChar w:fldCharType="separate"/>
      </w:r>
      <w:r>
        <w:t>107</w:t>
      </w:r>
      <w:r>
        <w:fldChar w:fldCharType="end"/>
      </w:r>
    </w:p>
    <w:p>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_Toc523919858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Stage 2: Nomination of candidates</w:t>
      </w:r>
    </w:p>
    <w:p>
      <w:pPr>
        <w:pStyle w:val="TOC8"/>
        <w:rPr>
          <w:rFonts w:asciiTheme="minorHAnsi" w:eastAsiaTheme="minorEastAsia" w:hAnsiTheme="minorHAnsi" w:cstheme="minorBidi"/>
          <w:szCs w:val="22"/>
        </w:rPr>
      </w:pPr>
      <w:r>
        <w:t>4.47.</w:t>
      </w:r>
      <w:r>
        <w:tab/>
        <w:t>Nominations, call for</w:t>
      </w:r>
      <w:r>
        <w:tab/>
      </w:r>
      <w:r>
        <w:fldChar w:fldCharType="begin"/>
      </w:r>
      <w:r>
        <w:instrText xml:space="preserve"> PAGEREF _Toc523919860 \h </w:instrText>
      </w:r>
      <w:r>
        <w:fldChar w:fldCharType="separate"/>
      </w:r>
      <w:r>
        <w:t>108</w:t>
      </w:r>
      <w:r>
        <w:fldChar w:fldCharType="end"/>
      </w:r>
    </w:p>
    <w:p>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_Toc523919861 \h </w:instrText>
      </w:r>
      <w:r>
        <w:fldChar w:fldCharType="separate"/>
      </w:r>
      <w:r>
        <w:t>109</w:t>
      </w:r>
      <w:r>
        <w:fldChar w:fldCharType="end"/>
      </w:r>
    </w:p>
    <w:p>
      <w:pPr>
        <w:pStyle w:val="TOC8"/>
        <w:rPr>
          <w:rFonts w:asciiTheme="minorHAnsi" w:eastAsiaTheme="minorEastAsia" w:hAnsiTheme="minorHAnsi" w:cstheme="minorBidi"/>
          <w:szCs w:val="22"/>
        </w:rPr>
      </w:pPr>
      <w:r>
        <w:t>4.49.</w:t>
      </w:r>
      <w:r>
        <w:tab/>
        <w:t>How to make an effective nomination</w:t>
      </w:r>
      <w:r>
        <w:tab/>
      </w:r>
      <w:r>
        <w:fldChar w:fldCharType="begin"/>
      </w:r>
      <w:r>
        <w:instrText xml:space="preserve"> PAGEREF _Toc523919862 \h </w:instrText>
      </w:r>
      <w:r>
        <w:fldChar w:fldCharType="separate"/>
      </w:r>
      <w:r>
        <w:t>109</w:t>
      </w:r>
      <w:r>
        <w:fldChar w:fldCharType="end"/>
      </w:r>
    </w:p>
    <w:p>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_Toc523919863 \h </w:instrText>
      </w:r>
      <w:r>
        <w:fldChar w:fldCharType="separate"/>
      </w:r>
      <w:r>
        <w:t>110</w:t>
      </w:r>
      <w:r>
        <w:fldChar w:fldCharType="end"/>
      </w:r>
    </w:p>
    <w:p>
      <w:pPr>
        <w:pStyle w:val="TOC8"/>
        <w:rPr>
          <w:rFonts w:asciiTheme="minorHAnsi" w:eastAsiaTheme="minorEastAsia" w:hAnsiTheme="minorHAnsi" w:cstheme="minorBidi"/>
          <w:szCs w:val="22"/>
        </w:rPr>
      </w:pPr>
      <w:r>
        <w:t>4.51.</w:t>
      </w:r>
      <w:r>
        <w:tab/>
        <w:t>Nominations, rejection of</w:t>
      </w:r>
      <w:r>
        <w:tab/>
      </w:r>
      <w:r>
        <w:fldChar w:fldCharType="begin"/>
      </w:r>
      <w:r>
        <w:instrText xml:space="preserve"> PAGEREF _Toc523919864 \h </w:instrText>
      </w:r>
      <w:r>
        <w:fldChar w:fldCharType="separate"/>
      </w:r>
      <w:r>
        <w:t>110</w:t>
      </w:r>
      <w:r>
        <w:fldChar w:fldCharType="end"/>
      </w:r>
    </w:p>
    <w:p>
      <w:pPr>
        <w:pStyle w:val="TOC8"/>
        <w:rPr>
          <w:rFonts w:asciiTheme="minorHAnsi" w:eastAsiaTheme="minorEastAsia" w:hAnsiTheme="minorHAnsi" w:cstheme="minorBidi"/>
          <w:szCs w:val="22"/>
        </w:rPr>
      </w:pPr>
      <w:r>
        <w:t>4.52.</w:t>
      </w:r>
      <w:r>
        <w:tab/>
        <w:t>Candidates’ details etc., exhibition of</w:t>
      </w:r>
      <w:r>
        <w:tab/>
      </w:r>
      <w:r>
        <w:fldChar w:fldCharType="begin"/>
      </w:r>
      <w:r>
        <w:instrText xml:space="preserve"> PAGEREF _Toc523919865 \h </w:instrText>
      </w:r>
      <w:r>
        <w:fldChar w:fldCharType="separate"/>
      </w:r>
      <w:r>
        <w:t>111</w:t>
      </w:r>
      <w:r>
        <w:fldChar w:fldCharType="end"/>
      </w:r>
    </w:p>
    <w:p>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_Toc523919866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Subdivision 4 — Stage 3: After nominations close</w:t>
      </w:r>
    </w:p>
    <w:p>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_Toc523919868 \h </w:instrText>
      </w:r>
      <w:r>
        <w:fldChar w:fldCharType="separate"/>
      </w:r>
      <w:r>
        <w:t>112</w:t>
      </w:r>
      <w:r>
        <w:fldChar w:fldCharType="end"/>
      </w:r>
    </w:p>
    <w:p>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_Toc523919869 \h </w:instrText>
      </w:r>
      <w:r>
        <w:fldChar w:fldCharType="separate"/>
      </w:r>
      <w:r>
        <w:t>113</w:t>
      </w:r>
      <w:r>
        <w:fldChar w:fldCharType="end"/>
      </w:r>
    </w:p>
    <w:p>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_Toc523919870 \h </w:instrText>
      </w:r>
      <w:r>
        <w:fldChar w:fldCharType="separate"/>
      </w:r>
      <w:r>
        <w:t>113</w:t>
      </w:r>
      <w:r>
        <w:fldChar w:fldCharType="end"/>
      </w:r>
    </w:p>
    <w:p>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_Toc523919871 \h </w:instrText>
      </w:r>
      <w:r>
        <w:fldChar w:fldCharType="separate"/>
      </w:r>
      <w:r>
        <w:t>113</w:t>
      </w:r>
      <w:r>
        <w:fldChar w:fldCharType="end"/>
      </w:r>
    </w:p>
    <w:p>
      <w:pPr>
        <w:pStyle w:val="TOC8"/>
        <w:rPr>
          <w:rFonts w:asciiTheme="minorHAnsi" w:eastAsiaTheme="minorEastAsia" w:hAnsiTheme="minorHAnsi" w:cstheme="minorBidi"/>
          <w:szCs w:val="22"/>
        </w:rPr>
      </w:pPr>
      <w:r>
        <w:t>4.58.</w:t>
      </w:r>
      <w:r>
        <w:tab/>
        <w:t>Candidates, death of after close of nominations</w:t>
      </w:r>
      <w:r>
        <w:tab/>
      </w:r>
      <w:r>
        <w:fldChar w:fldCharType="begin"/>
      </w:r>
      <w:r>
        <w:instrText xml:space="preserve"> PAGEREF _Toc523919872 \h </w:instrText>
      </w:r>
      <w:r>
        <w:fldChar w:fldCharType="separate"/>
      </w:r>
      <w:r>
        <w:t>114</w:t>
      </w:r>
      <w:r>
        <w:fldChar w:fldCharType="end"/>
      </w:r>
    </w:p>
    <w:p>
      <w:pPr>
        <w:pStyle w:val="TOC8"/>
        <w:rPr>
          <w:rFonts w:asciiTheme="minorHAnsi" w:eastAsiaTheme="minorEastAsia" w:hAnsiTheme="minorHAnsi" w:cstheme="minorBidi"/>
          <w:szCs w:val="22"/>
        </w:rPr>
      </w:pPr>
      <w:r>
        <w:t>4.59.</w:t>
      </w:r>
      <w:r>
        <w:tab/>
        <w:t>Candidates, regulations about</w:t>
      </w:r>
      <w:r>
        <w:tab/>
      </w:r>
      <w:r>
        <w:fldChar w:fldCharType="begin"/>
      </w:r>
      <w:r>
        <w:instrText xml:space="preserve"> PAGEREF _Toc523919873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Stage 4: Preparing for voting</w:t>
      </w:r>
    </w:p>
    <w:p>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_Toc523919875 \h </w:instrText>
      </w:r>
      <w:r>
        <w:fldChar w:fldCharType="separate"/>
      </w:r>
      <w:r>
        <w:t>114</w:t>
      </w:r>
      <w:r>
        <w:fldChar w:fldCharType="end"/>
      </w:r>
    </w:p>
    <w:p>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_Toc523919876 \h </w:instrText>
      </w:r>
      <w:r>
        <w:fldChar w:fldCharType="separate"/>
      </w:r>
      <w:r>
        <w:t>115</w:t>
      </w:r>
      <w:r>
        <w:fldChar w:fldCharType="end"/>
      </w:r>
    </w:p>
    <w:p>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_Toc523919877 \h </w:instrText>
      </w:r>
      <w:r>
        <w:fldChar w:fldCharType="separate"/>
      </w:r>
      <w:r>
        <w:t>116</w:t>
      </w:r>
      <w:r>
        <w:fldChar w:fldCharType="end"/>
      </w:r>
    </w:p>
    <w:p>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_Toc523919878 \h </w:instrText>
      </w:r>
      <w:r>
        <w:fldChar w:fldCharType="separate"/>
      </w:r>
      <w:r>
        <w:t>116</w:t>
      </w:r>
      <w:r>
        <w:fldChar w:fldCharType="end"/>
      </w:r>
    </w:p>
    <w:p>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_Toc523919879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Subdivision 6 — Stage 5: Voting</w:t>
      </w:r>
    </w:p>
    <w:p>
      <w:pPr>
        <w:pStyle w:val="TOC8"/>
        <w:rPr>
          <w:rFonts w:asciiTheme="minorHAnsi" w:eastAsiaTheme="minorEastAsia" w:hAnsiTheme="minorHAnsi" w:cstheme="minorBidi"/>
          <w:szCs w:val="22"/>
        </w:rPr>
      </w:pPr>
      <w:r>
        <w:t>4.65.</w:t>
      </w:r>
      <w:r>
        <w:tab/>
        <w:t>Right to vote</w:t>
      </w:r>
      <w:r>
        <w:tab/>
      </w:r>
      <w:r>
        <w:fldChar w:fldCharType="begin"/>
      </w:r>
      <w:r>
        <w:instrText xml:space="preserve"> PAGEREF _Toc523919881 \h </w:instrText>
      </w:r>
      <w:r>
        <w:fldChar w:fldCharType="separate"/>
      </w:r>
      <w:r>
        <w:t>117</w:t>
      </w:r>
      <w:r>
        <w:fldChar w:fldCharType="end"/>
      </w:r>
    </w:p>
    <w:p>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_Toc523919882 \h </w:instrText>
      </w:r>
      <w:r>
        <w:fldChar w:fldCharType="separate"/>
      </w:r>
      <w:r>
        <w:t>117</w:t>
      </w:r>
      <w:r>
        <w:fldChar w:fldCharType="end"/>
      </w:r>
    </w:p>
    <w:p>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_Toc523919883 \h </w:instrText>
      </w:r>
      <w:r>
        <w:fldChar w:fldCharType="separate"/>
      </w:r>
      <w:r>
        <w:t>117</w:t>
      </w:r>
      <w:r>
        <w:fldChar w:fldCharType="end"/>
      </w:r>
    </w:p>
    <w:p>
      <w:pPr>
        <w:pStyle w:val="TOC8"/>
        <w:rPr>
          <w:rFonts w:asciiTheme="minorHAnsi" w:eastAsiaTheme="minorEastAsia" w:hAnsiTheme="minorHAnsi" w:cstheme="minorBidi"/>
          <w:szCs w:val="22"/>
        </w:rPr>
      </w:pPr>
      <w:r>
        <w:t>4.68.</w:t>
      </w:r>
      <w:r>
        <w:tab/>
        <w:t>When to vote</w:t>
      </w:r>
      <w:r>
        <w:tab/>
      </w:r>
      <w:r>
        <w:fldChar w:fldCharType="begin"/>
      </w:r>
      <w:r>
        <w:instrText xml:space="preserve"> PAGEREF _Toc523919884 \h </w:instrText>
      </w:r>
      <w:r>
        <w:fldChar w:fldCharType="separate"/>
      </w:r>
      <w:r>
        <w:t>118</w:t>
      </w:r>
      <w:r>
        <w:fldChar w:fldCharType="end"/>
      </w:r>
    </w:p>
    <w:p>
      <w:pPr>
        <w:pStyle w:val="TOC8"/>
        <w:rPr>
          <w:rFonts w:asciiTheme="minorHAnsi" w:eastAsiaTheme="minorEastAsia" w:hAnsiTheme="minorHAnsi" w:cstheme="minorBidi"/>
          <w:szCs w:val="22"/>
        </w:rPr>
      </w:pPr>
      <w:r>
        <w:t>4.69.</w:t>
      </w:r>
      <w:r>
        <w:tab/>
        <w:t>How to vote</w:t>
      </w:r>
      <w:r>
        <w:tab/>
      </w:r>
      <w:r>
        <w:fldChar w:fldCharType="begin"/>
      </w:r>
      <w:r>
        <w:instrText xml:space="preserve"> PAGEREF _Toc523919885 \h </w:instrText>
      </w:r>
      <w:r>
        <w:fldChar w:fldCharType="separate"/>
      </w:r>
      <w:r>
        <w:t>118</w:t>
      </w:r>
      <w:r>
        <w:fldChar w:fldCharType="end"/>
      </w:r>
    </w:p>
    <w:p>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_Toc523919886 \h </w:instrText>
      </w:r>
      <w:r>
        <w:fldChar w:fldCharType="separate"/>
      </w:r>
      <w:r>
        <w:t>119</w:t>
      </w:r>
      <w:r>
        <w:fldChar w:fldCharType="end"/>
      </w:r>
    </w:p>
    <w:p>
      <w:pPr>
        <w:pStyle w:val="TOC8"/>
        <w:rPr>
          <w:rFonts w:asciiTheme="minorHAnsi" w:eastAsiaTheme="minorEastAsia" w:hAnsiTheme="minorHAnsi" w:cstheme="minorBidi"/>
          <w:szCs w:val="22"/>
        </w:rPr>
      </w:pPr>
      <w:r>
        <w:t>4.71.</w:t>
      </w:r>
      <w:r>
        <w:tab/>
        <w:t>Regulations about voting procedure</w:t>
      </w:r>
      <w:r>
        <w:tab/>
      </w:r>
      <w:r>
        <w:fldChar w:fldCharType="begin"/>
      </w:r>
      <w:r>
        <w:instrText xml:space="preserve"> PAGEREF _Toc523919887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7 — Stage 6: Counting the votes</w:t>
      </w:r>
    </w:p>
    <w:p>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_Toc523919889 \h </w:instrText>
      </w:r>
      <w:r>
        <w:fldChar w:fldCharType="separate"/>
      </w:r>
      <w:r>
        <w:t>120</w:t>
      </w:r>
      <w:r>
        <w:fldChar w:fldCharType="end"/>
      </w:r>
    </w:p>
    <w:p>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_Toc523919890 \h </w:instrText>
      </w:r>
      <w:r>
        <w:fldChar w:fldCharType="separate"/>
      </w:r>
      <w:r>
        <w:t>120</w:t>
      </w:r>
      <w:r>
        <w:fldChar w:fldCharType="end"/>
      </w:r>
    </w:p>
    <w:p>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_Toc523919891 \h </w:instrText>
      </w:r>
      <w:r>
        <w:fldChar w:fldCharType="separate"/>
      </w:r>
      <w:r>
        <w:t>121</w:t>
      </w:r>
      <w:r>
        <w:fldChar w:fldCharType="end"/>
      </w:r>
    </w:p>
    <w:p>
      <w:pPr>
        <w:pStyle w:val="TOC8"/>
        <w:rPr>
          <w:rFonts w:asciiTheme="minorHAnsi" w:eastAsiaTheme="minorEastAsia" w:hAnsiTheme="minorHAnsi" w:cstheme="minorBidi"/>
          <w:szCs w:val="22"/>
        </w:rPr>
      </w:pPr>
      <w:r>
        <w:t>4.75.</w:t>
      </w:r>
      <w:r>
        <w:tab/>
        <w:t>Giving effect to elector’s wishes</w:t>
      </w:r>
      <w:r>
        <w:tab/>
      </w:r>
      <w:r>
        <w:fldChar w:fldCharType="begin"/>
      </w:r>
      <w:r>
        <w:instrText xml:space="preserve"> PAGEREF _Toc523919892 \h </w:instrText>
      </w:r>
      <w:r>
        <w:fldChar w:fldCharType="separate"/>
      </w:r>
      <w:r>
        <w:t>121</w:t>
      </w:r>
      <w:r>
        <w:fldChar w:fldCharType="end"/>
      </w:r>
    </w:p>
    <w:p>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_Toc523919893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Subdivision 8 — Stage 7: Declaring the result</w:t>
      </w:r>
    </w:p>
    <w:p>
      <w:pPr>
        <w:pStyle w:val="TOC8"/>
        <w:rPr>
          <w:rFonts w:asciiTheme="minorHAnsi" w:eastAsiaTheme="minorEastAsia" w:hAnsiTheme="minorHAnsi" w:cstheme="minorBidi"/>
          <w:szCs w:val="22"/>
        </w:rPr>
      </w:pPr>
      <w:r>
        <w:t>4.77.</w:t>
      </w:r>
      <w:r>
        <w:tab/>
        <w:t>Returning officer to declare result</w:t>
      </w:r>
      <w:r>
        <w:tab/>
      </w:r>
      <w:r>
        <w:fldChar w:fldCharType="begin"/>
      </w:r>
      <w:r>
        <w:instrText xml:space="preserve"> PAGEREF _Toc523919895 \h </w:instrText>
      </w:r>
      <w:r>
        <w:fldChar w:fldCharType="separate"/>
      </w:r>
      <w:r>
        <w:t>122</w:t>
      </w:r>
      <w:r>
        <w:fldChar w:fldCharType="end"/>
      </w:r>
    </w:p>
    <w:p>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_Toc523919896 \h </w:instrText>
      </w:r>
      <w:r>
        <w:fldChar w:fldCharType="separate"/>
      </w:r>
      <w:r>
        <w:t>122</w:t>
      </w:r>
      <w:r>
        <w:fldChar w:fldCharType="end"/>
      </w:r>
    </w:p>
    <w:p>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_Toc523919897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10 — Validity of elections</w:t>
      </w:r>
    </w:p>
    <w:p>
      <w:pPr>
        <w:pStyle w:val="TOC8"/>
        <w:rPr>
          <w:rFonts w:asciiTheme="minorHAnsi" w:eastAsiaTheme="minorEastAsia" w:hAnsiTheme="minorHAnsi" w:cstheme="minorBidi"/>
          <w:szCs w:val="22"/>
        </w:rPr>
      </w:pPr>
      <w:r>
        <w:t>4.80.</w:t>
      </w:r>
      <w:r>
        <w:tab/>
        <w:t>Complaints about result of election</w:t>
      </w:r>
      <w:r>
        <w:tab/>
      </w:r>
      <w:r>
        <w:fldChar w:fldCharType="begin"/>
      </w:r>
      <w:r>
        <w:instrText xml:space="preserve"> PAGEREF _Toc523919899 \h </w:instrText>
      </w:r>
      <w:r>
        <w:fldChar w:fldCharType="separate"/>
      </w:r>
      <w:r>
        <w:t>123</w:t>
      </w:r>
      <w:r>
        <w:fldChar w:fldCharType="end"/>
      </w:r>
    </w:p>
    <w:p>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_Toc523919900 \h </w:instrText>
      </w:r>
      <w:r>
        <w:fldChar w:fldCharType="separate"/>
      </w:r>
      <w:r>
        <w:t>123</w:t>
      </w:r>
      <w:r>
        <w:fldChar w:fldCharType="end"/>
      </w:r>
    </w:p>
    <w:p>
      <w:pPr>
        <w:pStyle w:val="TOC8"/>
        <w:rPr>
          <w:rFonts w:asciiTheme="minorHAnsi" w:eastAsiaTheme="minorEastAsia" w:hAnsiTheme="minorHAnsi" w:cstheme="minorBidi"/>
          <w:szCs w:val="22"/>
        </w:rPr>
      </w:pPr>
      <w:r>
        <w:t>4.82.</w:t>
      </w:r>
      <w:r>
        <w:tab/>
        <w:t>No appeal</w:t>
      </w:r>
      <w:r>
        <w:tab/>
      </w:r>
      <w:r>
        <w:fldChar w:fldCharType="begin"/>
      </w:r>
      <w:r>
        <w:instrText xml:space="preserve"> PAGEREF _Toc523919901 \h </w:instrText>
      </w:r>
      <w:r>
        <w:fldChar w:fldCharType="separate"/>
      </w:r>
      <w:r>
        <w:t>124</w:t>
      </w:r>
      <w:r>
        <w:fldChar w:fldCharType="end"/>
      </w:r>
    </w:p>
    <w:p>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_Toc523919902 \h </w:instrText>
      </w:r>
      <w:r>
        <w:fldChar w:fldCharType="separate"/>
      </w:r>
      <w:r>
        <w:t>124</w:t>
      </w:r>
      <w:r>
        <w:fldChar w:fldCharType="end"/>
      </w:r>
    </w:p>
    <w:p>
      <w:pPr>
        <w:pStyle w:val="TOC8"/>
        <w:rPr>
          <w:rFonts w:asciiTheme="minorHAnsi" w:eastAsiaTheme="minorEastAsia" w:hAnsiTheme="minorHAnsi" w:cstheme="minorBidi"/>
          <w:szCs w:val="22"/>
        </w:rPr>
      </w:pPr>
      <w:r>
        <w:t>4.84.</w:t>
      </w:r>
      <w:r>
        <w:tab/>
        <w:t>Retention and availability of electoral papers, regulations about</w:t>
      </w:r>
      <w:r>
        <w:tab/>
      </w:r>
      <w:r>
        <w:fldChar w:fldCharType="begin"/>
      </w:r>
      <w:r>
        <w:instrText xml:space="preserve"> PAGEREF _Toc523919903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11 — Electoral offences</w:t>
      </w:r>
    </w:p>
    <w:p>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_Toc523919905 \h </w:instrText>
      </w:r>
      <w:r>
        <w:fldChar w:fldCharType="separate"/>
      </w:r>
      <w:r>
        <w:t>125</w:t>
      </w:r>
      <w:r>
        <w:fldChar w:fldCharType="end"/>
      </w:r>
    </w:p>
    <w:p>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_Toc523919906 \h </w:instrText>
      </w:r>
      <w:r>
        <w:fldChar w:fldCharType="separate"/>
      </w:r>
      <w:r>
        <w:t>126</w:t>
      </w:r>
      <w:r>
        <w:fldChar w:fldCharType="end"/>
      </w:r>
    </w:p>
    <w:p>
      <w:pPr>
        <w:pStyle w:val="TOC8"/>
        <w:rPr>
          <w:rFonts w:asciiTheme="minorHAnsi" w:eastAsiaTheme="minorEastAsia" w:hAnsiTheme="minorHAnsi" w:cstheme="minorBidi"/>
          <w:szCs w:val="22"/>
        </w:rPr>
      </w:pPr>
      <w:r>
        <w:t>4.87.</w:t>
      </w:r>
      <w:r>
        <w:tab/>
        <w:t>Printing and publication of electoral material</w:t>
      </w:r>
      <w:r>
        <w:tab/>
      </w:r>
      <w:r>
        <w:fldChar w:fldCharType="begin"/>
      </w:r>
      <w:r>
        <w:instrText xml:space="preserve"> PAGEREF _Toc523919907 \h </w:instrText>
      </w:r>
      <w:r>
        <w:fldChar w:fldCharType="separate"/>
      </w:r>
      <w:r>
        <w:t>126</w:t>
      </w:r>
      <w:r>
        <w:fldChar w:fldCharType="end"/>
      </w:r>
    </w:p>
    <w:p>
      <w:pPr>
        <w:pStyle w:val="TOC8"/>
        <w:rPr>
          <w:rFonts w:asciiTheme="minorHAnsi" w:eastAsiaTheme="minorEastAsia" w:hAnsiTheme="minorHAnsi" w:cstheme="minorBidi"/>
          <w:szCs w:val="22"/>
        </w:rPr>
      </w:pPr>
      <w:r>
        <w:t>4.88.</w:t>
      </w:r>
      <w:r>
        <w:tab/>
        <w:t>Offence to print, publish or distribute misleading or deceptive material</w:t>
      </w:r>
      <w:r>
        <w:tab/>
      </w:r>
      <w:r>
        <w:fldChar w:fldCharType="begin"/>
      </w:r>
      <w:r>
        <w:instrText xml:space="preserve"> PAGEREF _Toc523919908 \h </w:instrText>
      </w:r>
      <w:r>
        <w:fldChar w:fldCharType="separate"/>
      </w:r>
      <w:r>
        <w:t>127</w:t>
      </w:r>
      <w:r>
        <w:fldChar w:fldCharType="end"/>
      </w:r>
    </w:p>
    <w:p>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_Toc523919909 \h </w:instrText>
      </w:r>
      <w:r>
        <w:fldChar w:fldCharType="separate"/>
      </w:r>
      <w:r>
        <w:t>128</w:t>
      </w:r>
      <w:r>
        <w:fldChar w:fldCharType="end"/>
      </w:r>
    </w:p>
    <w:p>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_Toc523919910 \h </w:instrText>
      </w:r>
      <w:r>
        <w:fldChar w:fldCharType="separate"/>
      </w:r>
      <w:r>
        <w:t>128</w:t>
      </w:r>
      <w:r>
        <w:fldChar w:fldCharType="end"/>
      </w:r>
    </w:p>
    <w:p>
      <w:pPr>
        <w:pStyle w:val="TOC8"/>
        <w:rPr>
          <w:rFonts w:asciiTheme="minorHAnsi" w:eastAsiaTheme="minorEastAsia" w:hAnsiTheme="minorHAnsi" w:cstheme="minorBidi"/>
          <w:szCs w:val="22"/>
        </w:rPr>
      </w:pPr>
      <w:r>
        <w:t>4.91.</w:t>
      </w:r>
      <w:r>
        <w:tab/>
        <w:t>Nomination papers, ballot papers and ballot boxes, offences relating to</w:t>
      </w:r>
      <w:r>
        <w:tab/>
      </w:r>
      <w:r>
        <w:fldChar w:fldCharType="begin"/>
      </w:r>
      <w:r>
        <w:instrText xml:space="preserve"> PAGEREF _Toc523919911 \h </w:instrText>
      </w:r>
      <w:r>
        <w:fldChar w:fldCharType="separate"/>
      </w:r>
      <w:r>
        <w:t>128</w:t>
      </w:r>
      <w:r>
        <w:fldChar w:fldCharType="end"/>
      </w:r>
    </w:p>
    <w:p>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_Toc523919912 \h </w:instrText>
      </w:r>
      <w:r>
        <w:fldChar w:fldCharType="separate"/>
      </w:r>
      <w:r>
        <w:t>129</w:t>
      </w:r>
      <w:r>
        <w:fldChar w:fldCharType="end"/>
      </w:r>
    </w:p>
    <w:p>
      <w:pPr>
        <w:pStyle w:val="TOC8"/>
        <w:rPr>
          <w:rFonts w:asciiTheme="minorHAnsi" w:eastAsiaTheme="minorEastAsia" w:hAnsiTheme="minorHAnsi" w:cstheme="minorBidi"/>
          <w:szCs w:val="22"/>
        </w:rPr>
      </w:pPr>
      <w:r>
        <w:t>4.93.</w:t>
      </w:r>
      <w:r>
        <w:tab/>
        <w:t>Interference with electors: infringement of secrecy, offence</w:t>
      </w:r>
      <w:r>
        <w:tab/>
      </w:r>
      <w:r>
        <w:fldChar w:fldCharType="begin"/>
      </w:r>
      <w:r>
        <w:instrText xml:space="preserve"> PAGEREF _Toc523919913 \h </w:instrText>
      </w:r>
      <w:r>
        <w:fldChar w:fldCharType="separate"/>
      </w:r>
      <w:r>
        <w:t>130</w:t>
      </w:r>
      <w:r>
        <w:fldChar w:fldCharType="end"/>
      </w:r>
    </w:p>
    <w:p>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_Toc523919914 \h </w:instrText>
      </w:r>
      <w:r>
        <w:fldChar w:fldCharType="separate"/>
      </w:r>
      <w:r>
        <w:t>130</w:t>
      </w:r>
      <w:r>
        <w:fldChar w:fldCharType="end"/>
      </w:r>
    </w:p>
    <w:p>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_Toc523919915 \h </w:instrText>
      </w:r>
      <w:r>
        <w:fldChar w:fldCharType="separate"/>
      </w:r>
      <w:r>
        <w:t>131</w:t>
      </w:r>
      <w:r>
        <w:fldChar w:fldCharType="end"/>
      </w:r>
    </w:p>
    <w:p>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_Toc523919916 \h </w:instrText>
      </w:r>
      <w:r>
        <w:fldChar w:fldCharType="separate"/>
      </w:r>
      <w:r>
        <w:t>131</w:t>
      </w:r>
      <w:r>
        <w:fldChar w:fldCharType="end"/>
      </w:r>
    </w:p>
    <w:p>
      <w:pPr>
        <w:pStyle w:val="TOC8"/>
        <w:rPr>
          <w:rFonts w:asciiTheme="minorHAnsi" w:eastAsiaTheme="minorEastAsia" w:hAnsiTheme="minorHAnsi" w:cstheme="minorBidi"/>
          <w:szCs w:val="22"/>
        </w:rPr>
      </w:pPr>
      <w:r>
        <w:t>4.97.</w:t>
      </w:r>
      <w:r>
        <w:tab/>
        <w:t>Prosecutions</w:t>
      </w:r>
      <w:r>
        <w:tab/>
      </w:r>
      <w:r>
        <w:fldChar w:fldCharType="begin"/>
      </w:r>
      <w:r>
        <w:instrText xml:space="preserve"> PAGEREF _Toc523919917 \h </w:instrText>
      </w:r>
      <w:r>
        <w:fldChar w:fldCharType="separate"/>
      </w:r>
      <w:r>
        <w:t>132</w:t>
      </w:r>
      <w:r>
        <w:fldChar w:fldCharType="end"/>
      </w:r>
    </w:p>
    <w:p>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_Toc523919918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12 — Polls and referendums</w:t>
      </w:r>
    </w:p>
    <w:p>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_Toc523919920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_Toc523919923 \h </w:instrText>
      </w:r>
      <w:r>
        <w:fldChar w:fldCharType="separate"/>
      </w:r>
      <w:r>
        <w:t>134</w:t>
      </w:r>
      <w:r>
        <w:fldChar w:fldCharType="end"/>
      </w:r>
    </w:p>
    <w:p>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_Toc523919924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 — Council meetings, committees and their meetings and electors’ meetings</w:t>
      </w:r>
    </w:p>
    <w:p>
      <w:pPr>
        <w:pStyle w:val="TOC6"/>
        <w:tabs>
          <w:tab w:val="right" w:leader="dot" w:pos="7077"/>
        </w:tabs>
        <w:rPr>
          <w:rFonts w:asciiTheme="minorHAnsi" w:eastAsiaTheme="minorEastAsia" w:hAnsiTheme="minorHAnsi" w:cstheme="minorBidi"/>
          <w:b w:val="0"/>
          <w:sz w:val="22"/>
          <w:szCs w:val="22"/>
        </w:rPr>
      </w:pPr>
      <w:r>
        <w:t>Subdivision 1 — Council meetings</w:t>
      </w:r>
    </w:p>
    <w:p>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_Toc523919927 \h </w:instrText>
      </w:r>
      <w:r>
        <w:fldChar w:fldCharType="separate"/>
      </w:r>
      <w:r>
        <w:t>135</w:t>
      </w:r>
      <w:r>
        <w:fldChar w:fldCharType="end"/>
      </w:r>
    </w:p>
    <w:p>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_Toc523919928 \h </w:instrText>
      </w:r>
      <w:r>
        <w:fldChar w:fldCharType="separate"/>
      </w:r>
      <w:r>
        <w:t>135</w:t>
      </w:r>
      <w:r>
        <w:fldChar w:fldCharType="end"/>
      </w:r>
    </w:p>
    <w:p>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_Toc523919929 \h </w:instrText>
      </w:r>
      <w:r>
        <w:fldChar w:fldCharType="separate"/>
      </w:r>
      <w:r>
        <w:t>135</w:t>
      </w:r>
      <w:r>
        <w:fldChar w:fldCharType="end"/>
      </w:r>
    </w:p>
    <w:p>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_Toc523919930 \h </w:instrText>
      </w:r>
      <w:r>
        <w:fldChar w:fldCharType="separate"/>
      </w:r>
      <w:r>
        <w:t>135</w:t>
      </w:r>
      <w:r>
        <w:fldChar w:fldCharType="end"/>
      </w:r>
    </w:p>
    <w:p>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_Toc523919931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 and their meetings</w:t>
      </w:r>
    </w:p>
    <w:p>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_Toc523919933 \h </w:instrText>
      </w:r>
      <w:r>
        <w:fldChar w:fldCharType="separate"/>
      </w:r>
      <w:r>
        <w:t>136</w:t>
      </w:r>
      <w:r>
        <w:fldChar w:fldCharType="end"/>
      </w:r>
    </w:p>
    <w:p>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_Toc523919934 \h </w:instrText>
      </w:r>
      <w:r>
        <w:fldChar w:fldCharType="separate"/>
      </w:r>
      <w:r>
        <w:t>137</w:t>
      </w:r>
      <w:r>
        <w:fldChar w:fldCharType="end"/>
      </w:r>
    </w:p>
    <w:p>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_Toc523919935 \h </w:instrText>
      </w:r>
      <w:r>
        <w:fldChar w:fldCharType="separate"/>
      </w:r>
      <w:r>
        <w:t>137</w:t>
      </w:r>
      <w:r>
        <w:fldChar w:fldCharType="end"/>
      </w:r>
    </w:p>
    <w:p>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_Toc523919936 \h </w:instrText>
      </w:r>
      <w:r>
        <w:fldChar w:fldCharType="separate"/>
      </w:r>
      <w:r>
        <w:t>138</w:t>
      </w:r>
      <w:r>
        <w:fldChar w:fldCharType="end"/>
      </w:r>
    </w:p>
    <w:p>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_Toc523919937 \h </w:instrText>
      </w:r>
      <w:r>
        <w:fldChar w:fldCharType="separate"/>
      </w:r>
      <w:r>
        <w:t>139</w:t>
      </w:r>
      <w:r>
        <w:fldChar w:fldCharType="end"/>
      </w:r>
    </w:p>
    <w:p>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 _Toc523919938 \h </w:instrText>
      </w:r>
      <w:r>
        <w:fldChar w:fldCharType="separate"/>
      </w:r>
      <w:r>
        <w:t>140</w:t>
      </w:r>
      <w:r>
        <w:fldChar w:fldCharType="end"/>
      </w:r>
    </w:p>
    <w:p>
      <w:pPr>
        <w:pStyle w:val="TOC8"/>
        <w:rPr>
          <w:rFonts w:asciiTheme="minorHAnsi" w:eastAsiaTheme="minorEastAsia" w:hAnsiTheme="minorHAnsi" w:cstheme="minorBidi"/>
          <w:szCs w:val="22"/>
        </w:rPr>
      </w:pPr>
      <w:r>
        <w:t>5.13.</w:t>
      </w:r>
      <w:r>
        <w:tab/>
        <w:t>Deputy presiding members, functions of</w:t>
      </w:r>
      <w:r>
        <w:tab/>
      </w:r>
      <w:r>
        <w:fldChar w:fldCharType="begin"/>
      </w:r>
      <w:r>
        <w:instrText xml:space="preserve"> PAGEREF _Toc523919939 \h </w:instrText>
      </w:r>
      <w:r>
        <w:fldChar w:fldCharType="separate"/>
      </w:r>
      <w:r>
        <w:t>140</w:t>
      </w:r>
      <w:r>
        <w:fldChar w:fldCharType="end"/>
      </w:r>
    </w:p>
    <w:p>
      <w:pPr>
        <w:pStyle w:val="TOC8"/>
        <w:rPr>
          <w:rFonts w:asciiTheme="minorHAnsi" w:eastAsiaTheme="minorEastAsia" w:hAnsiTheme="minorHAnsi" w:cstheme="minorBidi"/>
          <w:szCs w:val="22"/>
        </w:rPr>
      </w:pPr>
      <w:r>
        <w:t>5.14.</w:t>
      </w:r>
      <w:r>
        <w:tab/>
        <w:t>Who acts if no presiding member</w:t>
      </w:r>
      <w:r>
        <w:tab/>
      </w:r>
      <w:r>
        <w:fldChar w:fldCharType="begin"/>
      </w:r>
      <w:r>
        <w:instrText xml:space="preserve"> PAGEREF _Toc523919940 \h </w:instrText>
      </w:r>
      <w:r>
        <w:fldChar w:fldCharType="separate"/>
      </w:r>
      <w:r>
        <w:t>141</w:t>
      </w:r>
      <w:r>
        <w:fldChar w:fldCharType="end"/>
      </w:r>
    </w:p>
    <w:p>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_Toc523919941 \h </w:instrText>
      </w:r>
      <w:r>
        <w:fldChar w:fldCharType="separate"/>
      </w:r>
      <w:r>
        <w:t>141</w:t>
      </w:r>
      <w:r>
        <w:fldChar w:fldCharType="end"/>
      </w:r>
    </w:p>
    <w:p>
      <w:pPr>
        <w:pStyle w:val="TOC8"/>
        <w:rPr>
          <w:rFonts w:asciiTheme="minorHAnsi" w:eastAsiaTheme="minorEastAsia" w:hAnsiTheme="minorHAnsi" w:cstheme="minorBidi"/>
          <w:szCs w:val="22"/>
        </w:rPr>
      </w:pPr>
      <w:r>
        <w:t>5.16.</w:t>
      </w:r>
      <w:r>
        <w:tab/>
        <w:t>Delegation of some powers and duties to certain committees</w:t>
      </w:r>
      <w:r>
        <w:tab/>
      </w:r>
      <w:r>
        <w:fldChar w:fldCharType="begin"/>
      </w:r>
      <w:r>
        <w:instrText xml:space="preserve"> PAGEREF _Toc523919942 \h </w:instrText>
      </w:r>
      <w:r>
        <w:fldChar w:fldCharType="separate"/>
      </w:r>
      <w:r>
        <w:t>141</w:t>
      </w:r>
      <w:r>
        <w:fldChar w:fldCharType="end"/>
      </w:r>
    </w:p>
    <w:p>
      <w:pPr>
        <w:pStyle w:val="TOC8"/>
        <w:rPr>
          <w:rFonts w:asciiTheme="minorHAnsi" w:eastAsiaTheme="minorEastAsia" w:hAnsiTheme="minorHAnsi" w:cstheme="minorBidi"/>
          <w:szCs w:val="22"/>
        </w:rPr>
      </w:pPr>
      <w:r>
        <w:t>5.17.</w:t>
      </w:r>
      <w:r>
        <w:tab/>
        <w:t>Limits on delegation of powers and duties to certain committees</w:t>
      </w:r>
      <w:r>
        <w:tab/>
      </w:r>
      <w:r>
        <w:fldChar w:fldCharType="begin"/>
      </w:r>
      <w:r>
        <w:instrText xml:space="preserve"> PAGEREF _Toc523919943 \h </w:instrText>
      </w:r>
      <w:r>
        <w:fldChar w:fldCharType="separate"/>
      </w:r>
      <w:r>
        <w:t>142</w:t>
      </w:r>
      <w:r>
        <w:fldChar w:fldCharType="end"/>
      </w:r>
    </w:p>
    <w:p>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_Toc523919944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Matters affecting council and committee meetings</w:t>
      </w:r>
    </w:p>
    <w:p>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_Toc523919946 \h </w:instrText>
      </w:r>
      <w:r>
        <w:fldChar w:fldCharType="separate"/>
      </w:r>
      <w:r>
        <w:t>143</w:t>
      </w:r>
      <w:r>
        <w:fldChar w:fldCharType="end"/>
      </w:r>
    </w:p>
    <w:p>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_Toc523919947 \h </w:instrText>
      </w:r>
      <w:r>
        <w:fldChar w:fldCharType="separate"/>
      </w:r>
      <w:r>
        <w:t>143</w:t>
      </w:r>
      <w:r>
        <w:fldChar w:fldCharType="end"/>
      </w:r>
    </w:p>
    <w:p>
      <w:pPr>
        <w:pStyle w:val="TOC8"/>
        <w:rPr>
          <w:rFonts w:asciiTheme="minorHAnsi" w:eastAsiaTheme="minorEastAsia" w:hAnsiTheme="minorHAnsi" w:cstheme="minorBidi"/>
          <w:szCs w:val="22"/>
        </w:rPr>
      </w:pPr>
      <w:r>
        <w:t>5.21.</w:t>
      </w:r>
      <w:r>
        <w:tab/>
        <w:t>Voting</w:t>
      </w:r>
      <w:r>
        <w:tab/>
      </w:r>
      <w:r>
        <w:fldChar w:fldCharType="begin"/>
      </w:r>
      <w:r>
        <w:instrText xml:space="preserve"> PAGEREF _Toc523919948 \h </w:instrText>
      </w:r>
      <w:r>
        <w:fldChar w:fldCharType="separate"/>
      </w:r>
      <w:r>
        <w:t>143</w:t>
      </w:r>
      <w:r>
        <w:fldChar w:fldCharType="end"/>
      </w:r>
    </w:p>
    <w:p>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_Toc523919949 \h </w:instrText>
      </w:r>
      <w:r>
        <w:fldChar w:fldCharType="separate"/>
      </w:r>
      <w:r>
        <w:t>144</w:t>
      </w:r>
      <w:r>
        <w:fldChar w:fldCharType="end"/>
      </w:r>
    </w:p>
    <w:p>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 _Toc523919950 \h </w:instrText>
      </w:r>
      <w:r>
        <w:fldChar w:fldCharType="separate"/>
      </w:r>
      <w:r>
        <w:t>144</w:t>
      </w:r>
      <w:r>
        <w:fldChar w:fldCharType="end"/>
      </w:r>
    </w:p>
    <w:p>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_Toc523919951 \h </w:instrText>
      </w:r>
      <w:r>
        <w:fldChar w:fldCharType="separate"/>
      </w:r>
      <w:r>
        <w:t>146</w:t>
      </w:r>
      <w:r>
        <w:fldChar w:fldCharType="end"/>
      </w:r>
    </w:p>
    <w:p>
      <w:pPr>
        <w:pStyle w:val="TOC8"/>
        <w:rPr>
          <w:rFonts w:asciiTheme="minorHAnsi" w:eastAsiaTheme="minorEastAsia" w:hAnsiTheme="minorHAnsi" w:cstheme="minorBidi"/>
          <w:szCs w:val="22"/>
        </w:rPr>
      </w:pPr>
      <w:r>
        <w:t>5.25.</w:t>
      </w:r>
      <w:r>
        <w:tab/>
        <w:t>Regulations about council and committee meetings and committees</w:t>
      </w:r>
      <w:r>
        <w:tab/>
      </w:r>
      <w:r>
        <w:fldChar w:fldCharType="begin"/>
      </w:r>
      <w:r>
        <w:instrText xml:space="preserve"> PAGEREF _Toc523919952 \h </w:instrText>
      </w:r>
      <w:r>
        <w:fldChar w:fldCharType="separate"/>
      </w:r>
      <w:r>
        <w:t>146</w:t>
      </w:r>
      <w:r>
        <w:fldChar w:fldCharType="end"/>
      </w:r>
    </w:p>
    <w:p>
      <w:pPr>
        <w:pStyle w:val="TOC6"/>
        <w:tabs>
          <w:tab w:val="right" w:leader="dot" w:pos="7077"/>
        </w:tabs>
        <w:rPr>
          <w:rFonts w:asciiTheme="minorHAnsi" w:eastAsiaTheme="minorEastAsia" w:hAnsiTheme="minorHAnsi" w:cstheme="minorBidi"/>
          <w:b w:val="0"/>
          <w:sz w:val="22"/>
          <w:szCs w:val="22"/>
        </w:rPr>
      </w:pPr>
      <w:r>
        <w:t>Subdivision 4 — Electors’ meetings</w:t>
      </w:r>
    </w:p>
    <w:p>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_Toc523919954 \h </w:instrText>
      </w:r>
      <w:r>
        <w:fldChar w:fldCharType="separate"/>
      </w:r>
      <w:r>
        <w:t>147</w:t>
      </w:r>
      <w:r>
        <w:fldChar w:fldCharType="end"/>
      </w:r>
    </w:p>
    <w:p>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_Toc523919955 \h </w:instrText>
      </w:r>
      <w:r>
        <w:fldChar w:fldCharType="separate"/>
      </w:r>
      <w:r>
        <w:t>148</w:t>
      </w:r>
      <w:r>
        <w:fldChar w:fldCharType="end"/>
      </w:r>
    </w:p>
    <w:p>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_Toc523919956 \h </w:instrText>
      </w:r>
      <w:r>
        <w:fldChar w:fldCharType="separate"/>
      </w:r>
      <w:r>
        <w:t>148</w:t>
      </w:r>
      <w:r>
        <w:fldChar w:fldCharType="end"/>
      </w:r>
    </w:p>
    <w:p>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_Toc523919957 \h </w:instrText>
      </w:r>
      <w:r>
        <w:fldChar w:fldCharType="separate"/>
      </w:r>
      <w:r>
        <w:t>148</w:t>
      </w:r>
      <w:r>
        <w:fldChar w:fldCharType="end"/>
      </w:r>
    </w:p>
    <w:p>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_Toc523919958 \h </w:instrText>
      </w:r>
      <w:r>
        <w:fldChar w:fldCharType="separate"/>
      </w:r>
      <w:r>
        <w:t>149</w:t>
      </w:r>
      <w:r>
        <w:fldChar w:fldCharType="end"/>
      </w:r>
    </w:p>
    <w:p>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_Toc523919959 \h </w:instrText>
      </w:r>
      <w:r>
        <w:fldChar w:fldCharType="separate"/>
      </w:r>
      <w:r>
        <w:t>149</w:t>
      </w:r>
      <w:r>
        <w:fldChar w:fldCharType="end"/>
      </w:r>
    </w:p>
    <w:p>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_Toc523919960 \h </w:instrText>
      </w:r>
      <w:r>
        <w:fldChar w:fldCharType="separate"/>
      </w:r>
      <w:r>
        <w:t>149</w:t>
      </w:r>
      <w:r>
        <w:fldChar w:fldCharType="end"/>
      </w:r>
    </w:p>
    <w:p>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_Toc523919961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3 — Acting for the mayor or president</w:t>
      </w:r>
    </w:p>
    <w:p>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_Toc523919963 \h </w:instrText>
      </w:r>
      <w:r>
        <w:fldChar w:fldCharType="separate"/>
      </w:r>
      <w:r>
        <w:t>150</w:t>
      </w:r>
      <w:r>
        <w:fldChar w:fldCharType="end"/>
      </w:r>
    </w:p>
    <w:p>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_Toc523919964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4 — Local government employees</w:t>
      </w:r>
    </w:p>
    <w:p>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_Toc523919966 \h </w:instrText>
      </w:r>
      <w:r>
        <w:fldChar w:fldCharType="separate"/>
      </w:r>
      <w:r>
        <w:t>151</w:t>
      </w:r>
      <w:r>
        <w:fldChar w:fldCharType="end"/>
      </w:r>
    </w:p>
    <w:p>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_Toc523919967 \h </w:instrText>
      </w:r>
      <w:r>
        <w:fldChar w:fldCharType="separate"/>
      </w:r>
      <w:r>
        <w:t>152</w:t>
      </w:r>
      <w:r>
        <w:fldChar w:fldCharType="end"/>
      </w:r>
    </w:p>
    <w:p>
      <w:pPr>
        <w:pStyle w:val="TOC8"/>
        <w:rPr>
          <w:rFonts w:asciiTheme="minorHAnsi" w:eastAsiaTheme="minorEastAsia" w:hAnsiTheme="minorHAnsi" w:cstheme="minorBidi"/>
          <w:szCs w:val="22"/>
        </w:rPr>
      </w:pPr>
      <w:r>
        <w:t>5.38.</w:t>
      </w:r>
      <w:r>
        <w:tab/>
        <w:t>Annual review of certain employees’ performances</w:t>
      </w:r>
      <w:r>
        <w:tab/>
      </w:r>
      <w:r>
        <w:fldChar w:fldCharType="begin"/>
      </w:r>
      <w:r>
        <w:instrText xml:space="preserve"> PAGEREF _Toc523919968 \h </w:instrText>
      </w:r>
      <w:r>
        <w:fldChar w:fldCharType="separate"/>
      </w:r>
      <w:r>
        <w:t>153</w:t>
      </w:r>
      <w:r>
        <w:fldChar w:fldCharType="end"/>
      </w:r>
    </w:p>
    <w:p>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_Toc523919969 \h </w:instrText>
      </w:r>
      <w:r>
        <w:fldChar w:fldCharType="separate"/>
      </w:r>
      <w:r>
        <w:t>153</w:t>
      </w:r>
      <w:r>
        <w:fldChar w:fldCharType="end"/>
      </w:r>
    </w:p>
    <w:p>
      <w:pPr>
        <w:pStyle w:val="TOC8"/>
        <w:rPr>
          <w:rFonts w:asciiTheme="minorHAnsi" w:eastAsiaTheme="minorEastAsia" w:hAnsiTheme="minorHAnsi" w:cstheme="minorBidi"/>
          <w:szCs w:val="22"/>
        </w:rPr>
      </w:pPr>
      <w:r>
        <w:t>5.40.</w:t>
      </w:r>
      <w:r>
        <w:tab/>
        <w:t>Principles affecting employment by local governments</w:t>
      </w:r>
      <w:r>
        <w:tab/>
      </w:r>
      <w:r>
        <w:fldChar w:fldCharType="begin"/>
      </w:r>
      <w:r>
        <w:instrText xml:space="preserve"> PAGEREF _Toc523919970 \h </w:instrText>
      </w:r>
      <w:r>
        <w:fldChar w:fldCharType="separate"/>
      </w:r>
      <w:r>
        <w:t>155</w:t>
      </w:r>
      <w:r>
        <w:fldChar w:fldCharType="end"/>
      </w:r>
    </w:p>
    <w:p>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_Toc523919971 \h </w:instrText>
      </w:r>
      <w:r>
        <w:fldChar w:fldCharType="separate"/>
      </w:r>
      <w:r>
        <w:t>155</w:t>
      </w:r>
      <w:r>
        <w:fldChar w:fldCharType="end"/>
      </w:r>
    </w:p>
    <w:p>
      <w:pPr>
        <w:pStyle w:val="TOC8"/>
        <w:rPr>
          <w:rFonts w:asciiTheme="minorHAnsi" w:eastAsiaTheme="minorEastAsia" w:hAnsiTheme="minorHAnsi" w:cstheme="minorBidi"/>
          <w:szCs w:val="22"/>
        </w:rPr>
      </w:pPr>
      <w:r>
        <w:t>5.42.</w:t>
      </w:r>
      <w:r>
        <w:tab/>
        <w:t>Delegation of some powers and duties to CEO</w:t>
      </w:r>
      <w:r>
        <w:tab/>
      </w:r>
      <w:r>
        <w:fldChar w:fldCharType="begin"/>
      </w:r>
      <w:r>
        <w:instrText xml:space="preserve"> PAGEREF _Toc523919972 \h </w:instrText>
      </w:r>
      <w:r>
        <w:fldChar w:fldCharType="separate"/>
      </w:r>
      <w:r>
        <w:t>156</w:t>
      </w:r>
      <w:r>
        <w:fldChar w:fldCharType="end"/>
      </w:r>
    </w:p>
    <w:p>
      <w:pPr>
        <w:pStyle w:val="TOC8"/>
        <w:rPr>
          <w:rFonts w:asciiTheme="minorHAnsi" w:eastAsiaTheme="minorEastAsia" w:hAnsiTheme="minorHAnsi" w:cstheme="minorBidi"/>
          <w:szCs w:val="22"/>
        </w:rPr>
      </w:pPr>
      <w:r>
        <w:t>5.43.</w:t>
      </w:r>
      <w:r>
        <w:tab/>
        <w:t>Limits on delegations to CEO</w:t>
      </w:r>
      <w:r>
        <w:tab/>
      </w:r>
      <w:r>
        <w:fldChar w:fldCharType="begin"/>
      </w:r>
      <w:r>
        <w:instrText xml:space="preserve"> PAGEREF _Toc523919973 \h </w:instrText>
      </w:r>
      <w:r>
        <w:fldChar w:fldCharType="separate"/>
      </w:r>
      <w:r>
        <w:t>156</w:t>
      </w:r>
      <w:r>
        <w:fldChar w:fldCharType="end"/>
      </w:r>
    </w:p>
    <w:p>
      <w:pPr>
        <w:pStyle w:val="TOC8"/>
        <w:rPr>
          <w:rFonts w:asciiTheme="minorHAnsi" w:eastAsiaTheme="minorEastAsia" w:hAnsiTheme="minorHAnsi" w:cstheme="minorBidi"/>
          <w:szCs w:val="22"/>
        </w:rPr>
      </w:pPr>
      <w:r>
        <w:t>5.44.</w:t>
      </w:r>
      <w:r>
        <w:tab/>
        <w:t>CEO may delegate powers and duties to other employees</w:t>
      </w:r>
      <w:r>
        <w:tab/>
      </w:r>
      <w:r>
        <w:fldChar w:fldCharType="begin"/>
      </w:r>
      <w:r>
        <w:instrText xml:space="preserve"> PAGEREF _Toc523919974 \h </w:instrText>
      </w:r>
      <w:r>
        <w:fldChar w:fldCharType="separate"/>
      </w:r>
      <w:r>
        <w:t>157</w:t>
      </w:r>
      <w:r>
        <w:fldChar w:fldCharType="end"/>
      </w:r>
    </w:p>
    <w:p>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_Toc523919975 \h </w:instrText>
      </w:r>
      <w:r>
        <w:fldChar w:fldCharType="separate"/>
      </w:r>
      <w:r>
        <w:t>158</w:t>
      </w:r>
      <w:r>
        <w:fldChar w:fldCharType="end"/>
      </w:r>
    </w:p>
    <w:p>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_Toc523919976 \h </w:instrText>
      </w:r>
      <w:r>
        <w:fldChar w:fldCharType="separate"/>
      </w:r>
      <w:r>
        <w:t>158</w:t>
      </w:r>
      <w:r>
        <w:fldChar w:fldCharType="end"/>
      </w:r>
    </w:p>
    <w:p>
      <w:pPr>
        <w:pStyle w:val="TOC8"/>
        <w:rPr>
          <w:rFonts w:asciiTheme="minorHAnsi" w:eastAsiaTheme="minorEastAsia" w:hAnsiTheme="minorHAnsi" w:cstheme="minorBidi"/>
          <w:szCs w:val="22"/>
        </w:rPr>
      </w:pPr>
      <w:r>
        <w:t>5.47.</w:t>
      </w:r>
      <w:r>
        <w:tab/>
        <w:t>Superannuation regulations</w:t>
      </w:r>
      <w:r>
        <w:tab/>
      </w:r>
      <w:r>
        <w:fldChar w:fldCharType="begin"/>
      </w:r>
      <w:r>
        <w:instrText xml:space="preserve"> PAGEREF _Toc523919977 \h </w:instrText>
      </w:r>
      <w:r>
        <w:fldChar w:fldCharType="separate"/>
      </w:r>
      <w:r>
        <w:t>159</w:t>
      </w:r>
      <w:r>
        <w:fldChar w:fldCharType="end"/>
      </w:r>
    </w:p>
    <w:p>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_Toc523919978 \h </w:instrText>
      </w:r>
      <w:r>
        <w:fldChar w:fldCharType="separate"/>
      </w:r>
      <w:r>
        <w:t>159</w:t>
      </w:r>
      <w:r>
        <w:fldChar w:fldCharType="end"/>
      </w:r>
    </w:p>
    <w:p>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_Toc523919979 \h </w:instrText>
      </w:r>
      <w:r>
        <w:fldChar w:fldCharType="separate"/>
      </w:r>
      <w:r>
        <w:t>159</w:t>
      </w:r>
      <w:r>
        <w:fldChar w:fldCharType="end"/>
      </w:r>
    </w:p>
    <w:p>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_Toc523919980 \h </w:instrText>
      </w:r>
      <w:r>
        <w:fldChar w:fldCharType="separate"/>
      </w:r>
      <w:r>
        <w:t>160</w:t>
      </w:r>
      <w:r>
        <w:fldChar w:fldCharType="end"/>
      </w:r>
    </w:p>
    <w:p>
      <w:pPr>
        <w:pStyle w:val="TOC8"/>
        <w:rPr>
          <w:rFonts w:asciiTheme="minorHAnsi" w:eastAsiaTheme="minorEastAsia" w:hAnsiTheme="minorHAnsi" w:cstheme="minorBidi"/>
          <w:szCs w:val="22"/>
        </w:rPr>
      </w:pPr>
      <w:r>
        <w:t>5.51.</w:t>
      </w:r>
      <w:r>
        <w:tab/>
        <w:t>Employee who nominates for election to council to take leave</w:t>
      </w:r>
      <w:r>
        <w:tab/>
      </w:r>
      <w:r>
        <w:fldChar w:fldCharType="begin"/>
      </w:r>
      <w:r>
        <w:instrText xml:space="preserve"> PAGEREF _Toc523919981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5 — Annual reports and planning</w:t>
      </w:r>
    </w:p>
    <w:p>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_Toc523919983 \h </w:instrText>
      </w:r>
      <w:r>
        <w:fldChar w:fldCharType="separate"/>
      </w:r>
      <w:r>
        <w:t>162</w:t>
      </w:r>
      <w:r>
        <w:fldChar w:fldCharType="end"/>
      </w:r>
    </w:p>
    <w:p>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_Toc523919984 \h </w:instrText>
      </w:r>
      <w:r>
        <w:fldChar w:fldCharType="separate"/>
      </w:r>
      <w:r>
        <w:t>163</w:t>
      </w:r>
      <w:r>
        <w:fldChar w:fldCharType="end"/>
      </w:r>
    </w:p>
    <w:p>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_Toc523919985 \h </w:instrText>
      </w:r>
      <w:r>
        <w:fldChar w:fldCharType="separate"/>
      </w:r>
      <w:r>
        <w:t>163</w:t>
      </w:r>
      <w:r>
        <w:fldChar w:fldCharType="end"/>
      </w:r>
    </w:p>
    <w:p>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_Toc523919986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6 — Disclosure of financial interests</w:t>
      </w:r>
    </w:p>
    <w:p>
      <w:pPr>
        <w:pStyle w:val="TOC6"/>
        <w:tabs>
          <w:tab w:val="right" w:leader="dot" w:pos="7077"/>
        </w:tabs>
        <w:rPr>
          <w:rFonts w:asciiTheme="minorHAnsi" w:eastAsiaTheme="minorEastAsia" w:hAnsiTheme="minorHAnsi" w:cstheme="minorBidi"/>
          <w:b w:val="0"/>
          <w:sz w:val="22"/>
          <w:szCs w:val="22"/>
        </w:rPr>
      </w:pPr>
      <w:r>
        <w:t>Subdivision 1 — Disclosure of financial interests in matters affecting local government decisions</w:t>
      </w:r>
    </w:p>
    <w:p>
      <w:pPr>
        <w:pStyle w:val="TOC8"/>
        <w:rPr>
          <w:rFonts w:asciiTheme="minorHAnsi" w:eastAsiaTheme="minorEastAsia" w:hAnsiTheme="minorHAnsi" w:cstheme="minorBidi"/>
          <w:szCs w:val="22"/>
        </w:rPr>
      </w:pPr>
      <w:r>
        <w:t>5.59.</w:t>
      </w:r>
      <w:r>
        <w:tab/>
        <w:t>Terms used</w:t>
      </w:r>
      <w:r>
        <w:tab/>
      </w:r>
      <w:r>
        <w:fldChar w:fldCharType="begin"/>
      </w:r>
      <w:r>
        <w:instrText xml:space="preserve"> PAGEREF _Toc523919989 \h </w:instrText>
      </w:r>
      <w:r>
        <w:fldChar w:fldCharType="separate"/>
      </w:r>
      <w:r>
        <w:t>164</w:t>
      </w:r>
      <w:r>
        <w:fldChar w:fldCharType="end"/>
      </w:r>
    </w:p>
    <w:p>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_Toc523919990 \h </w:instrText>
      </w:r>
      <w:r>
        <w:fldChar w:fldCharType="separate"/>
      </w:r>
      <w:r>
        <w:t>164</w:t>
      </w:r>
      <w:r>
        <w:fldChar w:fldCharType="end"/>
      </w:r>
    </w:p>
    <w:p>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_Toc523919991 \h </w:instrText>
      </w:r>
      <w:r>
        <w:fldChar w:fldCharType="separate"/>
      </w:r>
      <w:r>
        <w:t>164</w:t>
      </w:r>
      <w:r>
        <w:fldChar w:fldCharType="end"/>
      </w:r>
    </w:p>
    <w:p>
      <w:pPr>
        <w:pStyle w:val="TOC8"/>
        <w:rPr>
          <w:rFonts w:asciiTheme="minorHAnsi" w:eastAsiaTheme="minorEastAsia" w:hAnsiTheme="minorHAnsi" w:cstheme="minorBidi"/>
          <w:szCs w:val="22"/>
        </w:rPr>
      </w:pPr>
      <w:r>
        <w:t>5.60B.</w:t>
      </w:r>
      <w:r>
        <w:tab/>
        <w:t>Proximity interest</w:t>
      </w:r>
      <w:r>
        <w:tab/>
      </w:r>
      <w:r>
        <w:fldChar w:fldCharType="begin"/>
      </w:r>
      <w:r>
        <w:instrText xml:space="preserve"> PAGEREF _Toc523919992 \h </w:instrText>
      </w:r>
      <w:r>
        <w:fldChar w:fldCharType="separate"/>
      </w:r>
      <w:r>
        <w:t>165</w:t>
      </w:r>
      <w:r>
        <w:fldChar w:fldCharType="end"/>
      </w:r>
    </w:p>
    <w:p>
      <w:pPr>
        <w:pStyle w:val="TOC8"/>
        <w:rPr>
          <w:rFonts w:asciiTheme="minorHAnsi" w:eastAsiaTheme="minorEastAsia" w:hAnsiTheme="minorHAnsi" w:cstheme="minorBidi"/>
          <w:szCs w:val="22"/>
        </w:rPr>
      </w:pPr>
      <w:r>
        <w:t>5.61.</w:t>
      </w:r>
      <w:r>
        <w:tab/>
        <w:t>Indirect financial interests</w:t>
      </w:r>
      <w:r>
        <w:tab/>
      </w:r>
      <w:r>
        <w:fldChar w:fldCharType="begin"/>
      </w:r>
      <w:r>
        <w:instrText xml:space="preserve"> PAGEREF _Toc523919993 \h </w:instrText>
      </w:r>
      <w:r>
        <w:fldChar w:fldCharType="separate"/>
      </w:r>
      <w:r>
        <w:t>165</w:t>
      </w:r>
      <w:r>
        <w:fldChar w:fldCharType="end"/>
      </w:r>
    </w:p>
    <w:p>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_Toc523919994 \h </w:instrText>
      </w:r>
      <w:r>
        <w:fldChar w:fldCharType="separate"/>
      </w:r>
      <w:r>
        <w:t>165</w:t>
      </w:r>
      <w:r>
        <w:fldChar w:fldCharType="end"/>
      </w:r>
    </w:p>
    <w:p>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_Toc523919995 \h </w:instrText>
      </w:r>
      <w:r>
        <w:fldChar w:fldCharType="separate"/>
      </w:r>
      <w:r>
        <w:t>167</w:t>
      </w:r>
      <w:r>
        <w:fldChar w:fldCharType="end"/>
      </w:r>
    </w:p>
    <w:p>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_Toc523919996 \h </w:instrText>
      </w:r>
      <w:r>
        <w:fldChar w:fldCharType="separate"/>
      </w:r>
      <w:r>
        <w:t>169</w:t>
      </w:r>
      <w:r>
        <w:fldChar w:fldCharType="end"/>
      </w:r>
    </w:p>
    <w:p>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_Toc523919997 \h </w:instrText>
      </w:r>
      <w:r>
        <w:fldChar w:fldCharType="separate"/>
      </w:r>
      <w:r>
        <w:t>170</w:t>
      </w:r>
      <w:r>
        <w:fldChar w:fldCharType="end"/>
      </w:r>
    </w:p>
    <w:p>
      <w:pPr>
        <w:pStyle w:val="TOC8"/>
        <w:rPr>
          <w:rFonts w:asciiTheme="minorHAnsi" w:eastAsiaTheme="minorEastAsia" w:hAnsiTheme="minorHAnsi" w:cstheme="minorBidi"/>
          <w:szCs w:val="22"/>
        </w:rPr>
      </w:pPr>
      <w:r>
        <w:t>5.67.</w:t>
      </w:r>
      <w:r>
        <w:tab/>
        <w:t>Disclosing members not to participate in meetings</w:t>
      </w:r>
      <w:r>
        <w:tab/>
      </w:r>
      <w:r>
        <w:fldChar w:fldCharType="begin"/>
      </w:r>
      <w:r>
        <w:instrText xml:space="preserve"> PAGEREF _Toc523919998 \h </w:instrText>
      </w:r>
      <w:r>
        <w:fldChar w:fldCharType="separate"/>
      </w:r>
      <w:r>
        <w:t>170</w:t>
      </w:r>
      <w:r>
        <w:fldChar w:fldCharType="end"/>
      </w:r>
    </w:p>
    <w:p>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_Toc523919999 \h </w:instrText>
      </w:r>
      <w:r>
        <w:fldChar w:fldCharType="separate"/>
      </w:r>
      <w:r>
        <w:t>171</w:t>
      </w:r>
      <w:r>
        <w:fldChar w:fldCharType="end"/>
      </w:r>
    </w:p>
    <w:p>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_Toc523920000 \h </w:instrText>
      </w:r>
      <w:r>
        <w:fldChar w:fldCharType="separate"/>
      </w:r>
      <w:r>
        <w:t>172</w:t>
      </w:r>
      <w:r>
        <w:fldChar w:fldCharType="end"/>
      </w:r>
    </w:p>
    <w:p>
      <w:pPr>
        <w:pStyle w:val="TOC8"/>
        <w:rPr>
          <w:rFonts w:asciiTheme="minorHAnsi" w:eastAsiaTheme="minorEastAsia" w:hAnsiTheme="minorHAnsi" w:cstheme="minorBidi"/>
          <w:szCs w:val="22"/>
        </w:rPr>
      </w:pPr>
      <w:r>
        <w:t>5.69A.</w:t>
      </w:r>
      <w:r>
        <w:tab/>
        <w:t>Minister may exempt committee members from disclosure requirements</w:t>
      </w:r>
      <w:r>
        <w:tab/>
      </w:r>
      <w:r>
        <w:fldChar w:fldCharType="begin"/>
      </w:r>
      <w:r>
        <w:instrText xml:space="preserve"> PAGEREF _Toc523920001 \h </w:instrText>
      </w:r>
      <w:r>
        <w:fldChar w:fldCharType="separate"/>
      </w:r>
      <w:r>
        <w:t>172</w:t>
      </w:r>
      <w:r>
        <w:fldChar w:fldCharType="end"/>
      </w:r>
    </w:p>
    <w:p>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_Toc523920002 \h </w:instrText>
      </w:r>
      <w:r>
        <w:fldChar w:fldCharType="separate"/>
      </w:r>
      <w:r>
        <w:t>173</w:t>
      </w:r>
      <w:r>
        <w:fldChar w:fldCharType="end"/>
      </w:r>
    </w:p>
    <w:p>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_Toc523920003 \h </w:instrText>
      </w:r>
      <w:r>
        <w:fldChar w:fldCharType="separate"/>
      </w:r>
      <w:r>
        <w:t>174</w:t>
      </w:r>
      <w:r>
        <w:fldChar w:fldCharType="end"/>
      </w:r>
    </w:p>
    <w:p>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_Toc523920004 \h </w:instrText>
      </w:r>
      <w:r>
        <w:fldChar w:fldCharType="separate"/>
      </w:r>
      <w:r>
        <w:t>174</w:t>
      </w:r>
      <w:r>
        <w:fldChar w:fldCharType="end"/>
      </w:r>
    </w:p>
    <w:p>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_Toc523920005 \h </w:instrText>
      </w:r>
      <w:r>
        <w:fldChar w:fldCharType="separate"/>
      </w:r>
      <w:r>
        <w:t>174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financial interests in returns</w:t>
      </w:r>
    </w:p>
    <w:p>
      <w:pPr>
        <w:pStyle w:val="TOC8"/>
        <w:rPr>
          <w:rFonts w:asciiTheme="minorHAnsi" w:eastAsiaTheme="minorEastAsia" w:hAnsiTheme="minorHAnsi" w:cstheme="minorBidi"/>
          <w:szCs w:val="22"/>
        </w:rPr>
      </w:pPr>
      <w:r>
        <w:t>5.74.</w:t>
      </w:r>
      <w:r>
        <w:tab/>
        <w:t>Terms used</w:t>
      </w:r>
      <w:r>
        <w:tab/>
      </w:r>
      <w:r>
        <w:fldChar w:fldCharType="begin"/>
      </w:r>
      <w:r>
        <w:instrText xml:space="preserve"> PAGEREF _Toc523920007 \h </w:instrText>
      </w:r>
      <w:r>
        <w:fldChar w:fldCharType="separate"/>
      </w:r>
      <w:r>
        <w:t>174</w:t>
      </w:r>
      <w:r>
        <w:fldChar w:fldCharType="end"/>
      </w:r>
    </w:p>
    <w:p>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_Toc523920008 \h </w:instrText>
      </w:r>
      <w:r>
        <w:fldChar w:fldCharType="separate"/>
      </w:r>
      <w:r>
        <w:t>177</w:t>
      </w:r>
      <w:r>
        <w:fldChar w:fldCharType="end"/>
      </w:r>
    </w:p>
    <w:p>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_Toc523920009 \h </w:instrText>
      </w:r>
      <w:r>
        <w:fldChar w:fldCharType="separate"/>
      </w:r>
      <w:r>
        <w:t>177</w:t>
      </w:r>
      <w:r>
        <w:fldChar w:fldCharType="end"/>
      </w:r>
    </w:p>
    <w:p>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_Toc523920010 \h </w:instrText>
      </w:r>
      <w:r>
        <w:fldChar w:fldCharType="separate"/>
      </w:r>
      <w:r>
        <w:t>178</w:t>
      </w:r>
      <w:r>
        <w:fldChar w:fldCharType="end"/>
      </w:r>
    </w:p>
    <w:p>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_Toc523920011 \h </w:instrText>
      </w:r>
      <w:r>
        <w:fldChar w:fldCharType="separate"/>
      </w:r>
      <w:r>
        <w:t>178</w:t>
      </w:r>
      <w:r>
        <w:fldChar w:fldCharType="end"/>
      </w:r>
    </w:p>
    <w:p>
      <w:pPr>
        <w:pStyle w:val="TOC8"/>
        <w:rPr>
          <w:rFonts w:asciiTheme="minorHAnsi" w:eastAsiaTheme="minorEastAsia" w:hAnsiTheme="minorHAnsi" w:cstheme="minorBidi"/>
          <w:szCs w:val="22"/>
        </w:rPr>
      </w:pPr>
      <w:r>
        <w:t>5.79.</w:t>
      </w:r>
      <w:r>
        <w:tab/>
        <w:t>Real property</w:t>
      </w:r>
      <w:r>
        <w:tab/>
      </w:r>
      <w:r>
        <w:fldChar w:fldCharType="begin"/>
      </w:r>
      <w:r>
        <w:instrText xml:space="preserve"> PAGEREF _Toc523920012 \h </w:instrText>
      </w:r>
      <w:r>
        <w:fldChar w:fldCharType="separate"/>
      </w:r>
      <w:r>
        <w:t>178</w:t>
      </w:r>
      <w:r>
        <w:fldChar w:fldCharType="end"/>
      </w:r>
    </w:p>
    <w:p>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_Toc523920013 \h </w:instrText>
      </w:r>
      <w:r>
        <w:fldChar w:fldCharType="separate"/>
      </w:r>
      <w:r>
        <w:t>179</w:t>
      </w:r>
      <w:r>
        <w:fldChar w:fldCharType="end"/>
      </w:r>
    </w:p>
    <w:p>
      <w:pPr>
        <w:pStyle w:val="TOC8"/>
        <w:rPr>
          <w:rFonts w:asciiTheme="minorHAnsi" w:eastAsiaTheme="minorEastAsia" w:hAnsiTheme="minorHAnsi" w:cstheme="minorBidi"/>
          <w:szCs w:val="22"/>
        </w:rPr>
      </w:pPr>
      <w:r>
        <w:t>5.81.</w:t>
      </w:r>
      <w:r>
        <w:tab/>
        <w:t>Trusts</w:t>
      </w:r>
      <w:r>
        <w:tab/>
      </w:r>
      <w:r>
        <w:fldChar w:fldCharType="begin"/>
      </w:r>
      <w:r>
        <w:instrText xml:space="preserve"> PAGEREF _Toc523920014 \h </w:instrText>
      </w:r>
      <w:r>
        <w:fldChar w:fldCharType="separate"/>
      </w:r>
      <w:r>
        <w:t>180</w:t>
      </w:r>
      <w:r>
        <w:fldChar w:fldCharType="end"/>
      </w:r>
    </w:p>
    <w:p>
      <w:pPr>
        <w:pStyle w:val="TOC8"/>
        <w:rPr>
          <w:rFonts w:asciiTheme="minorHAnsi" w:eastAsiaTheme="minorEastAsia" w:hAnsiTheme="minorHAnsi" w:cstheme="minorBidi"/>
          <w:szCs w:val="22"/>
        </w:rPr>
      </w:pPr>
      <w:r>
        <w:t>5.82.</w:t>
      </w:r>
      <w:r>
        <w:tab/>
        <w:t>Gifts</w:t>
      </w:r>
      <w:r>
        <w:tab/>
      </w:r>
      <w:r>
        <w:fldChar w:fldCharType="begin"/>
      </w:r>
      <w:r>
        <w:instrText xml:space="preserve"> PAGEREF _Toc523920015 \h </w:instrText>
      </w:r>
      <w:r>
        <w:fldChar w:fldCharType="separate"/>
      </w:r>
      <w:r>
        <w:t>181</w:t>
      </w:r>
      <w:r>
        <w:fldChar w:fldCharType="end"/>
      </w:r>
    </w:p>
    <w:p>
      <w:pPr>
        <w:pStyle w:val="TOC8"/>
        <w:rPr>
          <w:rFonts w:asciiTheme="minorHAnsi" w:eastAsiaTheme="minorEastAsia" w:hAnsiTheme="minorHAnsi" w:cstheme="minorBidi"/>
          <w:szCs w:val="22"/>
        </w:rPr>
      </w:pPr>
      <w:r>
        <w:t>5.83.</w:t>
      </w:r>
      <w:r>
        <w:tab/>
        <w:t>Contributions to travel</w:t>
      </w:r>
      <w:r>
        <w:tab/>
      </w:r>
      <w:r>
        <w:fldChar w:fldCharType="begin"/>
      </w:r>
      <w:r>
        <w:instrText xml:space="preserve"> PAGEREF _Toc523920016 \h </w:instrText>
      </w:r>
      <w:r>
        <w:fldChar w:fldCharType="separate"/>
      </w:r>
      <w:r>
        <w:t>182</w:t>
      </w:r>
      <w:r>
        <w:fldChar w:fldCharType="end"/>
      </w:r>
    </w:p>
    <w:p>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_Toc523920017 \h </w:instrText>
      </w:r>
      <w:r>
        <w:fldChar w:fldCharType="separate"/>
      </w:r>
      <w:r>
        <w:t>184</w:t>
      </w:r>
      <w:r>
        <w:fldChar w:fldCharType="end"/>
      </w:r>
    </w:p>
    <w:p>
      <w:pPr>
        <w:pStyle w:val="TOC8"/>
        <w:rPr>
          <w:rFonts w:asciiTheme="minorHAnsi" w:eastAsiaTheme="minorEastAsia" w:hAnsiTheme="minorHAnsi" w:cstheme="minorBidi"/>
          <w:szCs w:val="22"/>
        </w:rPr>
      </w:pPr>
      <w:r>
        <w:t>5.85.</w:t>
      </w:r>
      <w:r>
        <w:tab/>
        <w:t>Debts</w:t>
      </w:r>
      <w:r>
        <w:tab/>
      </w:r>
      <w:r>
        <w:fldChar w:fldCharType="begin"/>
      </w:r>
      <w:r>
        <w:instrText xml:space="preserve"> PAGEREF _Toc523920018 \h </w:instrText>
      </w:r>
      <w:r>
        <w:fldChar w:fldCharType="separate"/>
      </w:r>
      <w:r>
        <w:t>185</w:t>
      </w:r>
      <w:r>
        <w:fldChar w:fldCharType="end"/>
      </w:r>
    </w:p>
    <w:p>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_Toc523920019 \h </w:instrText>
      </w:r>
      <w:r>
        <w:fldChar w:fldCharType="separate"/>
      </w:r>
      <w:r>
        <w:t>186</w:t>
      </w:r>
      <w:r>
        <w:fldChar w:fldCharType="end"/>
      </w:r>
    </w:p>
    <w:p>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_Toc523920020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_Toc523920022 \h </w:instrText>
      </w:r>
      <w:r>
        <w:fldChar w:fldCharType="separate"/>
      </w:r>
      <w:r>
        <w:t>188</w:t>
      </w:r>
      <w:r>
        <w:fldChar w:fldCharType="end"/>
      </w:r>
    </w:p>
    <w:p>
      <w:pPr>
        <w:pStyle w:val="TOC8"/>
        <w:rPr>
          <w:rFonts w:asciiTheme="minorHAnsi" w:eastAsiaTheme="minorEastAsia" w:hAnsiTheme="minorHAnsi" w:cstheme="minorBidi"/>
          <w:szCs w:val="22"/>
        </w:rPr>
      </w:pPr>
      <w:r>
        <w:t>5.89A.</w:t>
      </w:r>
      <w:r>
        <w:tab/>
        <w:t>Register of gifts and contributions to travel</w:t>
      </w:r>
      <w:r>
        <w:tab/>
      </w:r>
      <w:r>
        <w:fldChar w:fldCharType="begin"/>
      </w:r>
      <w:r>
        <w:instrText xml:space="preserve"> PAGEREF _Toc523920023 \h </w:instrText>
      </w:r>
      <w:r>
        <w:fldChar w:fldCharType="separate"/>
      </w:r>
      <w:r>
        <w:t>188</w:t>
      </w:r>
      <w:r>
        <w:fldChar w:fldCharType="end"/>
      </w:r>
    </w:p>
    <w:p>
      <w:pPr>
        <w:pStyle w:val="TOC8"/>
        <w:rPr>
          <w:rFonts w:asciiTheme="minorHAnsi" w:eastAsiaTheme="minorEastAsia" w:hAnsiTheme="minorHAnsi" w:cstheme="minorBidi"/>
          <w:szCs w:val="22"/>
        </w:rPr>
      </w:pPr>
      <w:r>
        <w:t>5.89B.</w:t>
      </w:r>
      <w:r>
        <w:tab/>
        <w:t>Offence to fail to disclose under sections 5.82 and 5.83</w:t>
      </w:r>
      <w:r>
        <w:tab/>
      </w:r>
      <w:r>
        <w:fldChar w:fldCharType="begin"/>
      </w:r>
      <w:r>
        <w:instrText xml:space="preserve"> PAGEREF _Toc523920024 \h </w:instrText>
      </w:r>
      <w:r>
        <w:fldChar w:fldCharType="separate"/>
      </w:r>
      <w:r>
        <w:t>189</w:t>
      </w:r>
      <w:r>
        <w:fldChar w:fldCharType="end"/>
      </w:r>
    </w:p>
    <w:p>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_Toc523920025 \h </w:instrText>
      </w:r>
      <w:r>
        <w:fldChar w:fldCharType="separate"/>
      </w:r>
      <w:r>
        <w:t>189</w:t>
      </w:r>
      <w:r>
        <w:fldChar w:fldCharType="end"/>
      </w:r>
    </w:p>
    <w:p>
      <w:pPr>
        <w:pStyle w:val="TOC8"/>
        <w:rPr>
          <w:rFonts w:asciiTheme="minorHAnsi" w:eastAsiaTheme="minorEastAsia" w:hAnsiTheme="minorHAnsi" w:cstheme="minorBidi"/>
          <w:szCs w:val="22"/>
        </w:rPr>
      </w:pPr>
      <w:r>
        <w:t>5.90.</w:t>
      </w:r>
      <w:r>
        <w:tab/>
        <w:t>Offence to publish information in certain cases</w:t>
      </w:r>
      <w:r>
        <w:tab/>
      </w:r>
      <w:r>
        <w:fldChar w:fldCharType="begin"/>
      </w:r>
      <w:r>
        <w:instrText xml:space="preserve"> PAGEREF _Toc523920026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7 — Access to information</w:t>
      </w:r>
    </w:p>
    <w:p>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_Toc523920028 \h </w:instrText>
      </w:r>
      <w:r>
        <w:fldChar w:fldCharType="separate"/>
      </w:r>
      <w:r>
        <w:t>190</w:t>
      </w:r>
      <w:r>
        <w:fldChar w:fldCharType="end"/>
      </w:r>
    </w:p>
    <w:p>
      <w:pPr>
        <w:pStyle w:val="TOC8"/>
        <w:rPr>
          <w:rFonts w:asciiTheme="minorHAnsi" w:eastAsiaTheme="minorEastAsia" w:hAnsiTheme="minorHAnsi" w:cstheme="minorBidi"/>
          <w:szCs w:val="22"/>
        </w:rPr>
      </w:pPr>
      <w:r>
        <w:t>5.92.</w:t>
      </w:r>
      <w:r>
        <w:tab/>
        <w:t>Access to information by council, committee members</w:t>
      </w:r>
      <w:r>
        <w:tab/>
      </w:r>
      <w:r>
        <w:fldChar w:fldCharType="begin"/>
      </w:r>
      <w:r>
        <w:instrText xml:space="preserve"> PAGEREF _Toc523920029 \h </w:instrText>
      </w:r>
      <w:r>
        <w:fldChar w:fldCharType="separate"/>
      </w:r>
      <w:r>
        <w:t>190</w:t>
      </w:r>
      <w:r>
        <w:fldChar w:fldCharType="end"/>
      </w:r>
    </w:p>
    <w:p>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_Toc523920030 \h </w:instrText>
      </w:r>
      <w:r>
        <w:fldChar w:fldCharType="separate"/>
      </w:r>
      <w:r>
        <w:t>191</w:t>
      </w:r>
      <w:r>
        <w:fldChar w:fldCharType="end"/>
      </w:r>
    </w:p>
    <w:p>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_Toc523920031 \h </w:instrText>
      </w:r>
      <w:r>
        <w:fldChar w:fldCharType="separate"/>
      </w:r>
      <w:r>
        <w:t>191</w:t>
      </w:r>
      <w:r>
        <w:fldChar w:fldCharType="end"/>
      </w:r>
    </w:p>
    <w:p>
      <w:pPr>
        <w:pStyle w:val="TOC8"/>
        <w:rPr>
          <w:rFonts w:asciiTheme="minorHAnsi" w:eastAsiaTheme="minorEastAsia" w:hAnsiTheme="minorHAnsi" w:cstheme="minorBidi"/>
          <w:szCs w:val="22"/>
        </w:rPr>
      </w:pPr>
      <w:r>
        <w:t>5.95.</w:t>
      </w:r>
      <w:r>
        <w:tab/>
        <w:t>Limits on right to inspect local government information</w:t>
      </w:r>
      <w:r>
        <w:tab/>
      </w:r>
      <w:r>
        <w:fldChar w:fldCharType="begin"/>
      </w:r>
      <w:r>
        <w:instrText xml:space="preserve"> PAGEREF _Toc523920032 \h </w:instrText>
      </w:r>
      <w:r>
        <w:fldChar w:fldCharType="separate"/>
      </w:r>
      <w:r>
        <w:t>193</w:t>
      </w:r>
      <w:r>
        <w:fldChar w:fldCharType="end"/>
      </w:r>
    </w:p>
    <w:p>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_Toc523920033 \h </w:instrText>
      </w:r>
      <w:r>
        <w:fldChar w:fldCharType="separate"/>
      </w:r>
      <w:r>
        <w:t>195</w:t>
      </w:r>
      <w:r>
        <w:fldChar w:fldCharType="end"/>
      </w:r>
    </w:p>
    <w:p>
      <w:pPr>
        <w:pStyle w:val="TOC8"/>
        <w:rPr>
          <w:rFonts w:asciiTheme="minorHAnsi" w:eastAsiaTheme="minorEastAsia" w:hAnsiTheme="minorHAnsi" w:cstheme="minorBidi"/>
          <w:szCs w:val="22"/>
        </w:rPr>
      </w:pPr>
      <w:r>
        <w:t>5.97.</w:t>
      </w:r>
      <w:r>
        <w:tab/>
      </w:r>
      <w:r>
        <w:rPr>
          <w:i/>
        </w:rPr>
        <w:t>Freedom of Information Act 1992</w:t>
      </w:r>
      <w:r>
        <w:t xml:space="preserve"> not affected</w:t>
      </w:r>
      <w:r>
        <w:tab/>
      </w:r>
      <w:r>
        <w:fldChar w:fldCharType="begin"/>
      </w:r>
      <w:r>
        <w:instrText xml:space="preserve"> PAGEREF _Toc523920034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payments and gifts to its members</w:t>
      </w:r>
    </w:p>
    <w:p>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_Toc523920036 \h </w:instrText>
      </w:r>
      <w:r>
        <w:fldChar w:fldCharType="separate"/>
      </w:r>
      <w:r>
        <w:t>196</w:t>
      </w:r>
      <w:r>
        <w:fldChar w:fldCharType="end"/>
      </w:r>
    </w:p>
    <w:p>
      <w:pPr>
        <w:pStyle w:val="TOC8"/>
        <w:rPr>
          <w:rFonts w:asciiTheme="minorHAnsi" w:eastAsiaTheme="minorEastAsia" w:hAnsiTheme="minorHAnsi" w:cstheme="minorBidi"/>
          <w:szCs w:val="22"/>
        </w:rPr>
      </w:pPr>
      <w:r>
        <w:t>5.98A.</w:t>
      </w:r>
      <w:r>
        <w:tab/>
        <w:t>Allowance for deputy mayor or deputy president</w:t>
      </w:r>
      <w:r>
        <w:tab/>
      </w:r>
      <w:r>
        <w:fldChar w:fldCharType="begin"/>
      </w:r>
      <w:r>
        <w:instrText xml:space="preserve"> PAGEREF _Toc523920037 \h </w:instrText>
      </w:r>
      <w:r>
        <w:fldChar w:fldCharType="separate"/>
      </w:r>
      <w:r>
        <w:t>198</w:t>
      </w:r>
      <w:r>
        <w:fldChar w:fldCharType="end"/>
      </w:r>
    </w:p>
    <w:p>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_Toc523920038 \h </w:instrText>
      </w:r>
      <w:r>
        <w:fldChar w:fldCharType="separate"/>
      </w:r>
      <w:r>
        <w:t>198</w:t>
      </w:r>
      <w:r>
        <w:fldChar w:fldCharType="end"/>
      </w:r>
    </w:p>
    <w:p>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_Toc523920039 \h </w:instrText>
      </w:r>
      <w:r>
        <w:fldChar w:fldCharType="separate"/>
      </w:r>
      <w:r>
        <w:t>199</w:t>
      </w:r>
      <w:r>
        <w:fldChar w:fldCharType="end"/>
      </w:r>
    </w:p>
    <w:p>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PAGEREF _Toc523920040 \h </w:instrText>
      </w:r>
      <w:r>
        <w:fldChar w:fldCharType="separate"/>
      </w:r>
      <w:r>
        <w:t>200</w:t>
      </w:r>
      <w:r>
        <w:fldChar w:fldCharType="end"/>
      </w:r>
    </w:p>
    <w:p>
      <w:pPr>
        <w:pStyle w:val="TOC8"/>
        <w:rPr>
          <w:rFonts w:asciiTheme="minorHAnsi" w:eastAsiaTheme="minorEastAsia" w:hAnsiTheme="minorHAnsi" w:cstheme="minorBidi"/>
          <w:szCs w:val="22"/>
        </w:rPr>
      </w:pPr>
      <w:r>
        <w:t>5.100.</w:t>
      </w:r>
      <w:r>
        <w:tab/>
        <w:t>Payments for certain committee members</w:t>
      </w:r>
      <w:r>
        <w:tab/>
      </w:r>
      <w:r>
        <w:fldChar w:fldCharType="begin"/>
      </w:r>
      <w:r>
        <w:instrText xml:space="preserve"> PAGEREF _Toc523920041 \h </w:instrText>
      </w:r>
      <w:r>
        <w:fldChar w:fldCharType="separate"/>
      </w:r>
      <w:r>
        <w:t>200</w:t>
      </w:r>
      <w:r>
        <w:fldChar w:fldCharType="end"/>
      </w:r>
    </w:p>
    <w:p>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_Toc523920042 \h </w:instrText>
      </w:r>
      <w:r>
        <w:fldChar w:fldCharType="separate"/>
      </w:r>
      <w:r>
        <w:t>200</w:t>
      </w:r>
      <w:r>
        <w:fldChar w:fldCharType="end"/>
      </w:r>
    </w:p>
    <w:p>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PAGEREF _Toc523920043 \h </w:instrText>
      </w:r>
      <w:r>
        <w:fldChar w:fldCharType="separate"/>
      </w:r>
      <w:r>
        <w:t>201</w:t>
      </w:r>
      <w:r>
        <w:fldChar w:fldCharType="end"/>
      </w:r>
    </w:p>
    <w:p>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_Toc523920044 \h </w:instrText>
      </w:r>
      <w:r>
        <w:fldChar w:fldCharType="separate"/>
      </w:r>
      <w:r>
        <w:t>201</w:t>
      </w:r>
      <w:r>
        <w:fldChar w:fldCharType="end"/>
      </w:r>
    </w:p>
    <w:p>
      <w:pPr>
        <w:pStyle w:val="TOC8"/>
        <w:rPr>
          <w:rFonts w:asciiTheme="minorHAnsi" w:eastAsiaTheme="minorEastAsia" w:hAnsiTheme="minorHAnsi" w:cstheme="minorBidi"/>
          <w:szCs w:val="22"/>
        </w:rPr>
      </w:pPr>
      <w:r>
        <w:t>5.102AA.  Apportionment of annual payments</w:t>
      </w:r>
      <w:r>
        <w:tab/>
      </w:r>
      <w:r>
        <w:fldChar w:fldCharType="begin"/>
      </w:r>
      <w:r>
        <w:instrText xml:space="preserve"> PAGEREF _Toc523920045 \h </w:instrText>
      </w:r>
      <w:r>
        <w:fldChar w:fldCharType="separate"/>
      </w:r>
      <w:r>
        <w:t>201</w:t>
      </w:r>
      <w:r>
        <w:fldChar w:fldCharType="end"/>
      </w:r>
    </w:p>
    <w:p>
      <w:pPr>
        <w:pStyle w:val="TOC8"/>
        <w:rPr>
          <w:rFonts w:asciiTheme="minorHAnsi" w:eastAsiaTheme="minorEastAsia" w:hAnsiTheme="minorHAnsi" w:cstheme="minorBidi"/>
          <w:szCs w:val="22"/>
        </w:rPr>
      </w:pPr>
      <w:r>
        <w:t>5.102AB.  Repayment of advance annual payments if recipient ceases to hold office</w:t>
      </w:r>
      <w:r>
        <w:tab/>
      </w:r>
      <w:r>
        <w:fldChar w:fldCharType="begin"/>
      </w:r>
      <w:r>
        <w:instrText xml:space="preserve"> PAGEREF _Toc523920046 \h </w:instrText>
      </w:r>
      <w:r>
        <w:fldChar w:fldCharType="separate"/>
      </w:r>
      <w:r>
        <w:t>201</w:t>
      </w:r>
      <w:r>
        <w:fldChar w:fldCharType="end"/>
      </w:r>
    </w:p>
    <w:p>
      <w:pPr>
        <w:pStyle w:val="TOC8"/>
        <w:rPr>
          <w:rFonts w:asciiTheme="minorHAnsi" w:eastAsiaTheme="minorEastAsia" w:hAnsiTheme="minorHAnsi" w:cstheme="minorBidi"/>
          <w:szCs w:val="22"/>
        </w:rPr>
      </w:pPr>
      <w:r>
        <w:t>5.102AC.  Application of this Division to regional local governments</w:t>
      </w:r>
      <w:r>
        <w:tab/>
      </w:r>
      <w:r>
        <w:fldChar w:fldCharType="begin"/>
      </w:r>
      <w:r>
        <w:instrText xml:space="preserve"> PAGEREF _Toc523920047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Division 9 — Conduct of certain officials</w:t>
      </w:r>
    </w:p>
    <w:p>
      <w:pPr>
        <w:pStyle w:val="TOC8"/>
        <w:rPr>
          <w:rFonts w:asciiTheme="minorHAnsi" w:eastAsiaTheme="minorEastAsia" w:hAnsiTheme="minorHAnsi" w:cstheme="minorBidi"/>
          <w:szCs w:val="22"/>
        </w:rPr>
      </w:pPr>
      <w:r>
        <w:t>5.102A.</w:t>
      </w:r>
      <w:r>
        <w:tab/>
        <w:t>Terms used</w:t>
      </w:r>
      <w:r>
        <w:tab/>
      </w:r>
      <w:r>
        <w:fldChar w:fldCharType="begin"/>
      </w:r>
      <w:r>
        <w:instrText xml:space="preserve"> PAGEREF _Toc523920049 \h </w:instrText>
      </w:r>
      <w:r>
        <w:fldChar w:fldCharType="separate"/>
      </w:r>
      <w:r>
        <w:t>202</w:t>
      </w:r>
      <w:r>
        <w:fldChar w:fldCharType="end"/>
      </w:r>
    </w:p>
    <w:p>
      <w:pPr>
        <w:pStyle w:val="TOC8"/>
        <w:rPr>
          <w:rFonts w:asciiTheme="minorHAnsi" w:eastAsiaTheme="minorEastAsia" w:hAnsiTheme="minorHAnsi" w:cstheme="minorBidi"/>
          <w:szCs w:val="22"/>
        </w:rPr>
      </w:pPr>
      <w:r>
        <w:t>5.103.</w:t>
      </w:r>
      <w:r>
        <w:tab/>
        <w:t>Codes of conduct</w:t>
      </w:r>
      <w:r>
        <w:tab/>
      </w:r>
      <w:r>
        <w:fldChar w:fldCharType="begin"/>
      </w:r>
      <w:r>
        <w:instrText xml:space="preserve"> PAGEREF _Toc523920050 \h </w:instrText>
      </w:r>
      <w:r>
        <w:fldChar w:fldCharType="separate"/>
      </w:r>
      <w:r>
        <w:t>203</w:t>
      </w:r>
      <w:r>
        <w:fldChar w:fldCharType="end"/>
      </w:r>
    </w:p>
    <w:p>
      <w:pPr>
        <w:pStyle w:val="TOC8"/>
        <w:rPr>
          <w:rFonts w:asciiTheme="minorHAnsi" w:eastAsiaTheme="minorEastAsia" w:hAnsiTheme="minorHAnsi" w:cstheme="minorBidi"/>
          <w:szCs w:val="22"/>
        </w:rPr>
      </w:pPr>
      <w:r>
        <w:t>5.104.</w:t>
      </w:r>
      <w:r>
        <w:tab/>
        <w:t>Other regulations about conduct of council members</w:t>
      </w:r>
      <w:r>
        <w:tab/>
      </w:r>
      <w:r>
        <w:fldChar w:fldCharType="begin"/>
      </w:r>
      <w:r>
        <w:instrText xml:space="preserve"> PAGEREF _Toc523920051 \h </w:instrText>
      </w:r>
      <w:r>
        <w:fldChar w:fldCharType="separate"/>
      </w:r>
      <w:r>
        <w:t>203</w:t>
      </w:r>
      <w:r>
        <w:fldChar w:fldCharType="end"/>
      </w:r>
    </w:p>
    <w:p>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_Toc523920052 \h </w:instrText>
      </w:r>
      <w:r>
        <w:fldChar w:fldCharType="separate"/>
      </w:r>
      <w:r>
        <w:t>204</w:t>
      </w:r>
      <w:r>
        <w:fldChar w:fldCharType="end"/>
      </w:r>
    </w:p>
    <w:p>
      <w:pPr>
        <w:pStyle w:val="TOC8"/>
        <w:rPr>
          <w:rFonts w:asciiTheme="minorHAnsi" w:eastAsiaTheme="minorEastAsia" w:hAnsiTheme="minorHAnsi" w:cstheme="minorBidi"/>
          <w:szCs w:val="22"/>
        </w:rPr>
      </w:pPr>
      <w:r>
        <w:t>5.106.</w:t>
      </w:r>
      <w:r>
        <w:tab/>
        <w:t>Deciding whether breach occurred</w:t>
      </w:r>
      <w:r>
        <w:tab/>
      </w:r>
      <w:r>
        <w:fldChar w:fldCharType="begin"/>
      </w:r>
      <w:r>
        <w:instrText xml:space="preserve"> PAGEREF _Toc523920053 \h </w:instrText>
      </w:r>
      <w:r>
        <w:fldChar w:fldCharType="separate"/>
      </w:r>
      <w:r>
        <w:t>204</w:t>
      </w:r>
      <w:r>
        <w:fldChar w:fldCharType="end"/>
      </w:r>
    </w:p>
    <w:p>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_Toc523920054 \h </w:instrText>
      </w:r>
      <w:r>
        <w:fldChar w:fldCharType="separate"/>
      </w:r>
      <w:r>
        <w:t>205</w:t>
      </w:r>
      <w:r>
        <w:fldChar w:fldCharType="end"/>
      </w:r>
    </w:p>
    <w:p>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_Toc523920055 \h </w:instrText>
      </w:r>
      <w:r>
        <w:fldChar w:fldCharType="separate"/>
      </w:r>
      <w:r>
        <w:t>206</w:t>
      </w:r>
      <w:r>
        <w:fldChar w:fldCharType="end"/>
      </w:r>
    </w:p>
    <w:p>
      <w:pPr>
        <w:pStyle w:val="TOC8"/>
        <w:rPr>
          <w:rFonts w:asciiTheme="minorHAnsi" w:eastAsiaTheme="minorEastAsia" w:hAnsiTheme="minorHAnsi" w:cstheme="minorBidi"/>
          <w:szCs w:val="22"/>
        </w:rPr>
      </w:pPr>
      <w:r>
        <w:t>5.109.</w:t>
      </w:r>
      <w:r>
        <w:tab/>
        <w:t>Complaint initiated by complaints officer</w:t>
      </w:r>
      <w:r>
        <w:tab/>
      </w:r>
      <w:r>
        <w:fldChar w:fldCharType="begin"/>
      </w:r>
      <w:r>
        <w:instrText xml:space="preserve"> PAGEREF _Toc523920056 \h </w:instrText>
      </w:r>
      <w:r>
        <w:fldChar w:fldCharType="separate"/>
      </w:r>
      <w:r>
        <w:t>206</w:t>
      </w:r>
      <w:r>
        <w:fldChar w:fldCharType="end"/>
      </w:r>
    </w:p>
    <w:p>
      <w:pPr>
        <w:pStyle w:val="TOC8"/>
        <w:rPr>
          <w:rFonts w:asciiTheme="minorHAnsi" w:eastAsiaTheme="minorEastAsia" w:hAnsiTheme="minorHAnsi" w:cstheme="minorBidi"/>
          <w:szCs w:val="22"/>
        </w:rPr>
      </w:pPr>
      <w:r>
        <w:t>5.110A.</w:t>
      </w:r>
      <w:r>
        <w:tab/>
        <w:t>Withdrawal of complaint of minor breach</w:t>
      </w:r>
      <w:r>
        <w:tab/>
      </w:r>
      <w:r>
        <w:fldChar w:fldCharType="begin"/>
      </w:r>
      <w:r>
        <w:instrText xml:space="preserve"> PAGEREF _Toc523920057 \h </w:instrText>
      </w:r>
      <w:r>
        <w:fldChar w:fldCharType="separate"/>
      </w:r>
      <w:r>
        <w:t>207</w:t>
      </w:r>
      <w:r>
        <w:fldChar w:fldCharType="end"/>
      </w:r>
    </w:p>
    <w:p>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_Toc523920058 \h </w:instrText>
      </w:r>
      <w:r>
        <w:fldChar w:fldCharType="separate"/>
      </w:r>
      <w:r>
        <w:t>209</w:t>
      </w:r>
      <w:r>
        <w:fldChar w:fldCharType="end"/>
      </w:r>
    </w:p>
    <w:p>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_Toc523920059 \h </w:instrText>
      </w:r>
      <w:r>
        <w:fldChar w:fldCharType="separate"/>
      </w:r>
      <w:r>
        <w:t>211</w:t>
      </w:r>
      <w:r>
        <w:fldChar w:fldCharType="end"/>
      </w:r>
    </w:p>
    <w:p>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_Toc523920060 \h </w:instrText>
      </w:r>
      <w:r>
        <w:fldChar w:fldCharType="separate"/>
      </w:r>
      <w:r>
        <w:t>211</w:t>
      </w:r>
      <w:r>
        <w:fldChar w:fldCharType="end"/>
      </w:r>
    </w:p>
    <w:p>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_Toc523920061 \h </w:instrText>
      </w:r>
      <w:r>
        <w:fldChar w:fldCharType="separate"/>
      </w:r>
      <w:r>
        <w:t>212</w:t>
      </w:r>
      <w:r>
        <w:fldChar w:fldCharType="end"/>
      </w:r>
    </w:p>
    <w:p>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_Toc523920062 \h </w:instrText>
      </w:r>
      <w:r>
        <w:fldChar w:fldCharType="separate"/>
      </w:r>
      <w:r>
        <w:t>213</w:t>
      </w:r>
      <w:r>
        <w:fldChar w:fldCharType="end"/>
      </w:r>
    </w:p>
    <w:p>
      <w:pPr>
        <w:pStyle w:val="TOC8"/>
        <w:rPr>
          <w:rFonts w:asciiTheme="minorHAnsi" w:eastAsiaTheme="minorEastAsia" w:hAnsiTheme="minorHAnsi" w:cstheme="minorBidi"/>
          <w:szCs w:val="22"/>
        </w:rPr>
      </w:pPr>
      <w:r>
        <w:t>5.115.</w:t>
      </w:r>
      <w:r>
        <w:tab/>
        <w:t>Complaints officer to send complaint of serious breach to Departmental CEO</w:t>
      </w:r>
      <w:r>
        <w:tab/>
      </w:r>
      <w:r>
        <w:fldChar w:fldCharType="begin"/>
      </w:r>
      <w:r>
        <w:instrText xml:space="preserve"> PAGEREF _Toc523920063 \h </w:instrText>
      </w:r>
      <w:r>
        <w:fldChar w:fldCharType="separate"/>
      </w:r>
      <w:r>
        <w:t>213</w:t>
      </w:r>
      <w:r>
        <w:fldChar w:fldCharType="end"/>
      </w:r>
    </w:p>
    <w:p>
      <w:pPr>
        <w:pStyle w:val="TOC8"/>
        <w:rPr>
          <w:rFonts w:asciiTheme="minorHAnsi" w:eastAsiaTheme="minorEastAsia" w:hAnsiTheme="minorHAnsi" w:cstheme="minorBidi"/>
          <w:szCs w:val="22"/>
        </w:rPr>
      </w:pPr>
      <w:r>
        <w:t>5.116.</w:t>
      </w:r>
      <w:r>
        <w:tab/>
        <w:t>Allegation by Departmental CEO of serious breach</w:t>
      </w:r>
      <w:r>
        <w:tab/>
      </w:r>
      <w:r>
        <w:fldChar w:fldCharType="begin"/>
      </w:r>
      <w:r>
        <w:instrText xml:space="preserve"> PAGEREF _Toc523920064 \h </w:instrText>
      </w:r>
      <w:r>
        <w:fldChar w:fldCharType="separate"/>
      </w:r>
      <w:r>
        <w:t>214</w:t>
      </w:r>
      <w:r>
        <w:fldChar w:fldCharType="end"/>
      </w:r>
    </w:p>
    <w:p>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_Toc523920065 \h </w:instrText>
      </w:r>
      <w:r>
        <w:fldChar w:fldCharType="separate"/>
      </w:r>
      <w:r>
        <w:t>215</w:t>
      </w:r>
      <w:r>
        <w:fldChar w:fldCharType="end"/>
      </w:r>
    </w:p>
    <w:p>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_Toc523920066 \h </w:instrText>
      </w:r>
      <w:r>
        <w:fldChar w:fldCharType="separate"/>
      </w:r>
      <w:r>
        <w:t>216</w:t>
      </w:r>
      <w:r>
        <w:fldChar w:fldCharType="end"/>
      </w:r>
    </w:p>
    <w:p>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_Toc523920067 \h </w:instrText>
      </w:r>
      <w:r>
        <w:fldChar w:fldCharType="separate"/>
      </w:r>
      <w:r>
        <w:t>217</w:t>
      </w:r>
      <w:r>
        <w:fldChar w:fldCharType="end"/>
      </w:r>
    </w:p>
    <w:p>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_Toc523920068 \h </w:instrText>
      </w:r>
      <w:r>
        <w:fldChar w:fldCharType="separate"/>
      </w:r>
      <w:r>
        <w:t>217</w:t>
      </w:r>
      <w:r>
        <w:fldChar w:fldCharType="end"/>
      </w:r>
    </w:p>
    <w:p>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_Toc523920069 \h </w:instrText>
      </w:r>
      <w:r>
        <w:fldChar w:fldCharType="separate"/>
      </w:r>
      <w:r>
        <w:t>217</w:t>
      </w:r>
      <w:r>
        <w:fldChar w:fldCharType="end"/>
      </w:r>
    </w:p>
    <w:p>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_Toc523920070 \h </w:instrText>
      </w:r>
      <w:r>
        <w:fldChar w:fldCharType="separate"/>
      </w:r>
      <w:r>
        <w:t>218</w:t>
      </w:r>
      <w:r>
        <w:fldChar w:fldCharType="end"/>
      </w:r>
    </w:p>
    <w:p>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_Toc523920071 \h </w:instrText>
      </w:r>
      <w:r>
        <w:fldChar w:fldCharType="separate"/>
      </w:r>
      <w:r>
        <w:t>218</w:t>
      </w:r>
      <w:r>
        <w:fldChar w:fldCharType="end"/>
      </w:r>
    </w:p>
    <w:p>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_Toc523920072 \h </w:instrText>
      </w:r>
      <w:r>
        <w:fldChar w:fldCharType="separate"/>
      </w:r>
      <w:r>
        <w:t>219</w:t>
      </w:r>
      <w:r>
        <w:fldChar w:fldCharType="end"/>
      </w:r>
    </w:p>
    <w:p>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_Toc523920073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management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_Toc523920076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Division 2 — Annual budget</w:t>
      </w:r>
    </w:p>
    <w:p>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_Toc523920078 \h </w:instrText>
      </w:r>
      <w:r>
        <w:fldChar w:fldCharType="separate"/>
      </w:r>
      <w:r>
        <w:t>222</w:t>
      </w:r>
      <w:r>
        <w:fldChar w:fldCharType="end"/>
      </w:r>
    </w:p>
    <w:p>
      <w:pPr>
        <w:pStyle w:val="TOC8"/>
        <w:rPr>
          <w:rFonts w:asciiTheme="minorHAnsi" w:eastAsiaTheme="minorEastAsia" w:hAnsiTheme="minorHAnsi" w:cstheme="minorBidi"/>
          <w:szCs w:val="22"/>
        </w:rPr>
      </w:pPr>
      <w:r>
        <w:t>6.3.</w:t>
      </w:r>
      <w:r>
        <w:tab/>
        <w:t>Budget for other circumstances</w:t>
      </w:r>
      <w:r>
        <w:tab/>
      </w:r>
      <w:r>
        <w:fldChar w:fldCharType="begin"/>
      </w:r>
      <w:r>
        <w:instrText xml:space="preserve"> PAGEREF _Toc523920079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Division 3 — Reporting on activities and finance</w:t>
      </w:r>
    </w:p>
    <w:p>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_Toc523920081 \h </w:instrText>
      </w:r>
      <w:r>
        <w:fldChar w:fldCharType="separate"/>
      </w:r>
      <w:r>
        <w:t>224</w:t>
      </w:r>
      <w:r>
        <w:fldChar w:fldCharType="end"/>
      </w:r>
    </w:p>
    <w:p>
      <w:pPr>
        <w:pStyle w:val="TOC4"/>
        <w:tabs>
          <w:tab w:val="right" w:leader="dot" w:pos="7077"/>
        </w:tabs>
        <w:rPr>
          <w:rFonts w:asciiTheme="minorHAnsi" w:eastAsiaTheme="minorEastAsia" w:hAnsiTheme="minorHAnsi" w:cstheme="minorBidi"/>
          <w:b w:val="0"/>
          <w:szCs w:val="22"/>
        </w:rPr>
      </w:pPr>
      <w:r>
        <w:t>Division 4 — General financial provisions</w:t>
      </w:r>
    </w:p>
    <w:p>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_Toc523920083 \h </w:instrText>
      </w:r>
      <w:r>
        <w:fldChar w:fldCharType="separate"/>
      </w:r>
      <w:r>
        <w:t>224</w:t>
      </w:r>
      <w:r>
        <w:fldChar w:fldCharType="end"/>
      </w:r>
    </w:p>
    <w:p>
      <w:pPr>
        <w:pStyle w:val="TOC8"/>
        <w:rPr>
          <w:rFonts w:asciiTheme="minorHAnsi" w:eastAsiaTheme="minorEastAsia" w:hAnsiTheme="minorHAnsi" w:cstheme="minorBidi"/>
          <w:szCs w:val="22"/>
        </w:rPr>
      </w:pPr>
      <w:r>
        <w:t>6.6.</w:t>
      </w:r>
      <w:r>
        <w:tab/>
        <w:t>Funds to be established</w:t>
      </w:r>
      <w:r>
        <w:tab/>
      </w:r>
      <w:r>
        <w:fldChar w:fldCharType="begin"/>
      </w:r>
      <w:r>
        <w:instrText xml:space="preserve"> PAGEREF _Toc523920084 \h </w:instrText>
      </w:r>
      <w:r>
        <w:fldChar w:fldCharType="separate"/>
      </w:r>
      <w:r>
        <w:t>225</w:t>
      </w:r>
      <w:r>
        <w:fldChar w:fldCharType="end"/>
      </w:r>
    </w:p>
    <w:p>
      <w:pPr>
        <w:pStyle w:val="TOC8"/>
        <w:rPr>
          <w:rFonts w:asciiTheme="minorHAnsi" w:eastAsiaTheme="minorEastAsia" w:hAnsiTheme="minorHAnsi" w:cstheme="minorBidi"/>
          <w:szCs w:val="22"/>
        </w:rPr>
      </w:pPr>
      <w:r>
        <w:t>6.7.</w:t>
      </w:r>
      <w:r>
        <w:tab/>
        <w:t>Municipal fund</w:t>
      </w:r>
      <w:r>
        <w:tab/>
      </w:r>
      <w:r>
        <w:fldChar w:fldCharType="begin"/>
      </w:r>
      <w:r>
        <w:instrText xml:space="preserve"> PAGEREF _Toc523920085 \h </w:instrText>
      </w:r>
      <w:r>
        <w:fldChar w:fldCharType="separate"/>
      </w:r>
      <w:r>
        <w:t>225</w:t>
      </w:r>
      <w:r>
        <w:fldChar w:fldCharType="end"/>
      </w:r>
    </w:p>
    <w:p>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_Toc523920086 \h </w:instrText>
      </w:r>
      <w:r>
        <w:fldChar w:fldCharType="separate"/>
      </w:r>
      <w:r>
        <w:t>225</w:t>
      </w:r>
      <w:r>
        <w:fldChar w:fldCharType="end"/>
      </w:r>
    </w:p>
    <w:p>
      <w:pPr>
        <w:pStyle w:val="TOC8"/>
        <w:rPr>
          <w:rFonts w:asciiTheme="minorHAnsi" w:eastAsiaTheme="minorEastAsia" w:hAnsiTheme="minorHAnsi" w:cstheme="minorBidi"/>
          <w:szCs w:val="22"/>
        </w:rPr>
      </w:pPr>
      <w:r>
        <w:t>6.9.</w:t>
      </w:r>
      <w:r>
        <w:tab/>
        <w:t>Trust fund</w:t>
      </w:r>
      <w:r>
        <w:tab/>
      </w:r>
      <w:r>
        <w:fldChar w:fldCharType="begin"/>
      </w:r>
      <w:r>
        <w:instrText xml:space="preserve"> PAGEREF _Toc523920087 \h </w:instrText>
      </w:r>
      <w:r>
        <w:fldChar w:fldCharType="separate"/>
      </w:r>
      <w:r>
        <w:t>226</w:t>
      </w:r>
      <w:r>
        <w:fldChar w:fldCharType="end"/>
      </w:r>
    </w:p>
    <w:p>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_Toc523920088 \h </w:instrText>
      </w:r>
      <w:r>
        <w:fldChar w:fldCharType="separate"/>
      </w:r>
      <w:r>
        <w:t>227</w:t>
      </w:r>
      <w:r>
        <w:fldChar w:fldCharType="end"/>
      </w:r>
    </w:p>
    <w:p>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_Toc523920089 \h </w:instrText>
      </w:r>
      <w:r>
        <w:fldChar w:fldCharType="separate"/>
      </w:r>
      <w:r>
        <w:t>227</w:t>
      </w:r>
      <w:r>
        <w:fldChar w:fldCharType="end"/>
      </w:r>
    </w:p>
    <w:p>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_Toc523920090 \h </w:instrText>
      </w:r>
      <w:r>
        <w:fldChar w:fldCharType="separate"/>
      </w:r>
      <w:r>
        <w:t>228</w:t>
      </w:r>
      <w:r>
        <w:fldChar w:fldCharType="end"/>
      </w:r>
    </w:p>
    <w:p>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_Toc523920091 \h </w:instrText>
      </w:r>
      <w:r>
        <w:fldChar w:fldCharType="separate"/>
      </w:r>
      <w:r>
        <w:t>228</w:t>
      </w:r>
      <w:r>
        <w:fldChar w:fldCharType="end"/>
      </w:r>
    </w:p>
    <w:p>
      <w:pPr>
        <w:pStyle w:val="TOC8"/>
        <w:rPr>
          <w:rFonts w:asciiTheme="minorHAnsi" w:eastAsiaTheme="minorEastAsia" w:hAnsiTheme="minorHAnsi" w:cstheme="minorBidi"/>
          <w:szCs w:val="22"/>
        </w:rPr>
      </w:pPr>
      <w:r>
        <w:t>6.14.</w:t>
      </w:r>
      <w:r>
        <w:tab/>
        <w:t>Power to invest</w:t>
      </w:r>
      <w:r>
        <w:tab/>
      </w:r>
      <w:r>
        <w:fldChar w:fldCharType="begin"/>
      </w:r>
      <w:r>
        <w:instrText xml:space="preserve"> PAGEREF _Toc523920092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5 — Financing local government activities</w:t>
      </w:r>
    </w:p>
    <w:p>
      <w:pPr>
        <w:pStyle w:val="TOC6"/>
        <w:tabs>
          <w:tab w:val="right" w:leader="dot" w:pos="7077"/>
        </w:tabs>
        <w:rPr>
          <w:rFonts w:asciiTheme="minorHAnsi" w:eastAsiaTheme="minorEastAsia" w:hAnsiTheme="minorHAnsi" w:cstheme="minorBidi"/>
          <w:b w:val="0"/>
          <w:sz w:val="22"/>
          <w:szCs w:val="22"/>
        </w:rPr>
      </w:pPr>
      <w:r>
        <w:t>Subdivision 1 — Introduction</w:t>
      </w:r>
    </w:p>
    <w:p>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_Toc523920095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Subdivision 2 — Fees and charges</w:t>
      </w:r>
    </w:p>
    <w:p>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_Toc523920097 \h </w:instrText>
      </w:r>
      <w:r>
        <w:fldChar w:fldCharType="separate"/>
      </w:r>
      <w:r>
        <w:t>231</w:t>
      </w:r>
      <w:r>
        <w:fldChar w:fldCharType="end"/>
      </w:r>
    </w:p>
    <w:p>
      <w:pPr>
        <w:pStyle w:val="TOC8"/>
        <w:rPr>
          <w:rFonts w:asciiTheme="minorHAnsi" w:eastAsiaTheme="minorEastAsia" w:hAnsiTheme="minorHAnsi" w:cstheme="minorBidi"/>
          <w:szCs w:val="22"/>
        </w:rPr>
      </w:pPr>
      <w:r>
        <w:t>6.17.</w:t>
      </w:r>
      <w:r>
        <w:tab/>
        <w:t>Setting level of fees and charges</w:t>
      </w:r>
      <w:r>
        <w:tab/>
      </w:r>
      <w:r>
        <w:fldChar w:fldCharType="begin"/>
      </w:r>
      <w:r>
        <w:instrText xml:space="preserve"> PAGEREF _Toc523920098 \h </w:instrText>
      </w:r>
      <w:r>
        <w:fldChar w:fldCharType="separate"/>
      </w:r>
      <w:r>
        <w:t>232</w:t>
      </w:r>
      <w:r>
        <w:fldChar w:fldCharType="end"/>
      </w:r>
    </w:p>
    <w:p>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_Toc523920099 \h </w:instrText>
      </w:r>
      <w:r>
        <w:fldChar w:fldCharType="separate"/>
      </w:r>
      <w:r>
        <w:t>232</w:t>
      </w:r>
      <w:r>
        <w:fldChar w:fldCharType="end"/>
      </w:r>
    </w:p>
    <w:p>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_Toc523920100 \h </w:instrText>
      </w:r>
      <w:r>
        <w:fldChar w:fldCharType="separate"/>
      </w:r>
      <w:r>
        <w:t>233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Borrowings</w:t>
      </w:r>
    </w:p>
    <w:p>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_Toc523920102 \h </w:instrText>
      </w:r>
      <w:r>
        <w:fldChar w:fldCharType="separate"/>
      </w:r>
      <w:r>
        <w:t>233</w:t>
      </w:r>
      <w:r>
        <w:fldChar w:fldCharType="end"/>
      </w:r>
    </w:p>
    <w:p>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_Toc523920103 \h </w:instrText>
      </w:r>
      <w:r>
        <w:fldChar w:fldCharType="separate"/>
      </w:r>
      <w:r>
        <w:t>234</w:t>
      </w:r>
      <w:r>
        <w:fldChar w:fldCharType="end"/>
      </w:r>
    </w:p>
    <w:p>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_Toc523920104 \h </w:instrText>
      </w:r>
      <w:r>
        <w:fldChar w:fldCharType="separate"/>
      </w:r>
      <w:r>
        <w:t>236</w:t>
      </w:r>
      <w:r>
        <w:fldChar w:fldCharType="end"/>
      </w:r>
    </w:p>
    <w:p>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_Toc523920105 \h </w:instrText>
      </w:r>
      <w:r>
        <w:fldChar w:fldCharType="separate"/>
      </w:r>
      <w:r>
        <w:t>236</w:t>
      </w:r>
      <w:r>
        <w:fldChar w:fldCharType="end"/>
      </w:r>
    </w:p>
    <w:p>
      <w:pPr>
        <w:pStyle w:val="TOC8"/>
        <w:rPr>
          <w:rFonts w:asciiTheme="minorHAnsi" w:eastAsiaTheme="minorEastAsia" w:hAnsiTheme="minorHAnsi" w:cstheme="minorBidi"/>
          <w:szCs w:val="22"/>
        </w:rPr>
      </w:pPr>
      <w:r>
        <w:t>6.24.</w:t>
      </w:r>
      <w:r>
        <w:tab/>
        <w:t>Application of money</w:t>
      </w:r>
      <w:r>
        <w:tab/>
      </w:r>
      <w:r>
        <w:fldChar w:fldCharType="begin"/>
      </w:r>
      <w:r>
        <w:instrText xml:space="preserve"> PAGEREF _Toc523920106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Division 6 — Rates and service charges</w:t>
      </w:r>
    </w:p>
    <w:p>
      <w:pPr>
        <w:pStyle w:val="TOC6"/>
        <w:tabs>
          <w:tab w:val="right" w:leader="dot" w:pos="7077"/>
        </w:tabs>
        <w:rPr>
          <w:rFonts w:asciiTheme="minorHAnsi" w:eastAsiaTheme="minorEastAsia" w:hAnsiTheme="minorHAnsi" w:cstheme="minorBidi"/>
          <w:b w:val="0"/>
          <w:sz w:val="22"/>
          <w:szCs w:val="22"/>
        </w:rPr>
      </w:pPr>
      <w:r>
        <w:t>Subdivision 1 — Introduction and basis of rating</w:t>
      </w:r>
    </w:p>
    <w:p>
      <w:pPr>
        <w:pStyle w:val="TOC8"/>
        <w:rPr>
          <w:rFonts w:asciiTheme="minorHAnsi" w:eastAsiaTheme="minorEastAsia" w:hAnsiTheme="minorHAnsi" w:cstheme="minorBidi"/>
          <w:szCs w:val="22"/>
        </w:rPr>
      </w:pPr>
      <w:r>
        <w:t>6.25.</w:t>
      </w:r>
      <w:r>
        <w:tab/>
        <w:t>Terms used</w:t>
      </w:r>
      <w:r>
        <w:tab/>
      </w:r>
      <w:r>
        <w:fldChar w:fldCharType="begin"/>
      </w:r>
      <w:r>
        <w:instrText xml:space="preserve"> PAGEREF _Toc523920109 \h </w:instrText>
      </w:r>
      <w:r>
        <w:fldChar w:fldCharType="separate"/>
      </w:r>
      <w:r>
        <w:t>238</w:t>
      </w:r>
      <w:r>
        <w:fldChar w:fldCharType="end"/>
      </w:r>
    </w:p>
    <w:p>
      <w:pPr>
        <w:pStyle w:val="TOC8"/>
        <w:rPr>
          <w:rFonts w:asciiTheme="minorHAnsi" w:eastAsiaTheme="minorEastAsia" w:hAnsiTheme="minorHAnsi" w:cstheme="minorBidi"/>
          <w:szCs w:val="22"/>
        </w:rPr>
      </w:pPr>
      <w:r>
        <w:t>6.26.</w:t>
      </w:r>
      <w:r>
        <w:tab/>
        <w:t>Rateable land</w:t>
      </w:r>
      <w:r>
        <w:tab/>
      </w:r>
      <w:r>
        <w:fldChar w:fldCharType="begin"/>
      </w:r>
      <w:r>
        <w:instrText xml:space="preserve"> PAGEREF _Toc523920110 \h </w:instrText>
      </w:r>
      <w:r>
        <w:fldChar w:fldCharType="separate"/>
      </w:r>
      <w:r>
        <w:t>238</w:t>
      </w:r>
      <w:r>
        <w:fldChar w:fldCharType="end"/>
      </w:r>
    </w:p>
    <w:p>
      <w:pPr>
        <w:pStyle w:val="TOC8"/>
        <w:rPr>
          <w:rFonts w:asciiTheme="minorHAnsi" w:eastAsiaTheme="minorEastAsia" w:hAnsiTheme="minorHAnsi" w:cstheme="minorBidi"/>
          <w:szCs w:val="22"/>
        </w:rPr>
      </w:pPr>
      <w:r>
        <w:t>6.27.</w:t>
      </w:r>
      <w:r>
        <w:tab/>
        <w:t>Multiple rating</w:t>
      </w:r>
      <w:r>
        <w:tab/>
      </w:r>
      <w:r>
        <w:fldChar w:fldCharType="begin"/>
      </w:r>
      <w:r>
        <w:instrText xml:space="preserve"> PAGEREF _Toc523920111 \h </w:instrText>
      </w:r>
      <w:r>
        <w:fldChar w:fldCharType="separate"/>
      </w:r>
      <w:r>
        <w:t>241</w:t>
      </w:r>
      <w:r>
        <w:fldChar w:fldCharType="end"/>
      </w:r>
    </w:p>
    <w:p>
      <w:pPr>
        <w:pStyle w:val="TOC8"/>
        <w:rPr>
          <w:rFonts w:asciiTheme="minorHAnsi" w:eastAsiaTheme="minorEastAsia" w:hAnsiTheme="minorHAnsi" w:cstheme="minorBidi"/>
          <w:szCs w:val="22"/>
        </w:rPr>
      </w:pPr>
      <w:r>
        <w:t>6.28.</w:t>
      </w:r>
      <w:r>
        <w:tab/>
        <w:t>Basis of rates</w:t>
      </w:r>
      <w:r>
        <w:tab/>
      </w:r>
      <w:r>
        <w:fldChar w:fldCharType="begin"/>
      </w:r>
      <w:r>
        <w:instrText xml:space="preserve"> PAGEREF _Toc523920112 \h </w:instrText>
      </w:r>
      <w:r>
        <w:fldChar w:fldCharType="separate"/>
      </w:r>
      <w:r>
        <w:t>241</w:t>
      </w:r>
      <w:r>
        <w:fldChar w:fldCharType="end"/>
      </w:r>
    </w:p>
    <w:p>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_Toc523920113 \h </w:instrText>
      </w:r>
      <w:r>
        <w:fldChar w:fldCharType="separate"/>
      </w:r>
      <w:r>
        <w:t>242</w:t>
      </w:r>
      <w:r>
        <w:fldChar w:fldCharType="end"/>
      </w:r>
    </w:p>
    <w:p>
      <w:pPr>
        <w:pStyle w:val="TOC8"/>
        <w:rPr>
          <w:rFonts w:asciiTheme="minorHAnsi" w:eastAsiaTheme="minorEastAsia" w:hAnsiTheme="minorHAnsi" w:cstheme="minorBidi"/>
          <w:szCs w:val="22"/>
        </w:rPr>
      </w:pPr>
      <w:r>
        <w:t>6.30.</w:t>
      </w:r>
      <w:r>
        <w:tab/>
        <w:t>Valuation of and rates on certain land</w:t>
      </w:r>
      <w:r>
        <w:tab/>
      </w:r>
      <w:r>
        <w:fldChar w:fldCharType="begin"/>
      </w:r>
      <w:r>
        <w:instrText xml:space="preserve"> PAGEREF _Toc523920114 \h </w:instrText>
      </w:r>
      <w:r>
        <w:fldChar w:fldCharType="separate"/>
      </w:r>
      <w:r>
        <w:t>243</w:t>
      </w:r>
      <w:r>
        <w:fldChar w:fldCharType="end"/>
      </w:r>
    </w:p>
    <w:p>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_Toc523920115 \h </w:instrText>
      </w:r>
      <w:r>
        <w:fldChar w:fldCharType="separate"/>
      </w:r>
      <w:r>
        <w:t>244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Categories of rates and service charges</w:t>
      </w:r>
    </w:p>
    <w:p>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_Toc523920117 \h </w:instrText>
      </w:r>
      <w:r>
        <w:fldChar w:fldCharType="separate"/>
      </w:r>
      <w:r>
        <w:t>245</w:t>
      </w:r>
      <w:r>
        <w:fldChar w:fldCharType="end"/>
      </w:r>
    </w:p>
    <w:p>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_Toc523920118 \h </w:instrText>
      </w:r>
      <w:r>
        <w:fldChar w:fldCharType="separate"/>
      </w:r>
      <w:r>
        <w:t>246</w:t>
      </w:r>
      <w:r>
        <w:fldChar w:fldCharType="end"/>
      </w:r>
    </w:p>
    <w:p>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_Toc523920119 \h </w:instrText>
      </w:r>
      <w:r>
        <w:fldChar w:fldCharType="separate"/>
      </w:r>
      <w:r>
        <w:t>248</w:t>
      </w:r>
      <w:r>
        <w:fldChar w:fldCharType="end"/>
      </w:r>
    </w:p>
    <w:p>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_Toc523920120 \h </w:instrText>
      </w:r>
      <w:r>
        <w:fldChar w:fldCharType="separate"/>
      </w:r>
      <w:r>
        <w:t>248</w:t>
      </w:r>
      <w:r>
        <w:fldChar w:fldCharType="end"/>
      </w:r>
    </w:p>
    <w:p>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_Toc523920121 \h </w:instrText>
      </w:r>
      <w:r>
        <w:fldChar w:fldCharType="separate"/>
      </w:r>
      <w:r>
        <w:t>249</w:t>
      </w:r>
      <w:r>
        <w:fldChar w:fldCharType="end"/>
      </w:r>
    </w:p>
    <w:p>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_Toc523920122 \h </w:instrText>
      </w:r>
      <w:r>
        <w:fldChar w:fldCharType="separate"/>
      </w:r>
      <w:r>
        <w:t>250</w:t>
      </w:r>
      <w:r>
        <w:fldChar w:fldCharType="end"/>
      </w:r>
    </w:p>
    <w:p>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_Toc523920123 \h </w:instrText>
      </w:r>
      <w:r>
        <w:fldChar w:fldCharType="separate"/>
      </w:r>
      <w:r>
        <w:t>252</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Imposition of rates and service charges</w:t>
      </w:r>
    </w:p>
    <w:p>
      <w:pPr>
        <w:pStyle w:val="TOC8"/>
        <w:rPr>
          <w:rFonts w:asciiTheme="minorHAnsi" w:eastAsiaTheme="minorEastAsia" w:hAnsiTheme="minorHAnsi" w:cstheme="minorBidi"/>
          <w:szCs w:val="22"/>
        </w:rPr>
      </w:pPr>
      <w:r>
        <w:t>6.39.</w:t>
      </w:r>
      <w:r>
        <w:tab/>
        <w:t>Rate record</w:t>
      </w:r>
      <w:r>
        <w:tab/>
      </w:r>
      <w:r>
        <w:fldChar w:fldCharType="begin"/>
      </w:r>
      <w:r>
        <w:instrText xml:space="preserve"> PAGEREF _Toc523920125 \h </w:instrText>
      </w:r>
      <w:r>
        <w:fldChar w:fldCharType="separate"/>
      </w:r>
      <w:r>
        <w:t>254</w:t>
      </w:r>
      <w:r>
        <w:fldChar w:fldCharType="end"/>
      </w:r>
    </w:p>
    <w:p>
      <w:pPr>
        <w:pStyle w:val="TOC8"/>
        <w:rPr>
          <w:rFonts w:asciiTheme="minorHAnsi" w:eastAsiaTheme="minorEastAsia" w:hAnsiTheme="minorHAnsi" w:cstheme="minorBidi"/>
          <w:szCs w:val="22"/>
        </w:rPr>
      </w:pPr>
      <w:r>
        <w:t>6.40.</w:t>
      </w:r>
      <w:r>
        <w:tab/>
        <w:t>Effect of amendment of rate record</w:t>
      </w:r>
      <w:r>
        <w:tab/>
      </w:r>
      <w:r>
        <w:fldChar w:fldCharType="begin"/>
      </w:r>
      <w:r>
        <w:instrText xml:space="preserve"> PAGEREF _Toc523920126 \h </w:instrText>
      </w:r>
      <w:r>
        <w:fldChar w:fldCharType="separate"/>
      </w:r>
      <w:r>
        <w:t>255</w:t>
      </w:r>
      <w:r>
        <w:fldChar w:fldCharType="end"/>
      </w:r>
    </w:p>
    <w:p>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_Toc523920127 \h </w:instrText>
      </w:r>
      <w:r>
        <w:fldChar w:fldCharType="separate"/>
      </w:r>
      <w:r>
        <w:t>256</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Payment of rates and service charges</w:t>
      </w:r>
    </w:p>
    <w:p>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_Toc523920129 \h </w:instrText>
      </w:r>
      <w:r>
        <w:fldChar w:fldCharType="separate"/>
      </w:r>
      <w:r>
        <w:t>257</w:t>
      </w:r>
      <w:r>
        <w:fldChar w:fldCharType="end"/>
      </w:r>
    </w:p>
    <w:p>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_Toc523920130 \h </w:instrText>
      </w:r>
      <w:r>
        <w:fldChar w:fldCharType="separate"/>
      </w:r>
      <w:r>
        <w:t>257</w:t>
      </w:r>
      <w:r>
        <w:fldChar w:fldCharType="end"/>
      </w:r>
    </w:p>
    <w:p>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_Toc523920131 \h </w:instrText>
      </w:r>
      <w:r>
        <w:fldChar w:fldCharType="separate"/>
      </w:r>
      <w:r>
        <w:t>258</w:t>
      </w:r>
      <w:r>
        <w:fldChar w:fldCharType="end"/>
      </w:r>
    </w:p>
    <w:p>
      <w:pPr>
        <w:pStyle w:val="TOC8"/>
        <w:rPr>
          <w:rFonts w:asciiTheme="minorHAnsi" w:eastAsiaTheme="minorEastAsia" w:hAnsiTheme="minorHAnsi" w:cstheme="minorBidi"/>
          <w:szCs w:val="22"/>
        </w:rPr>
      </w:pPr>
      <w:r>
        <w:t>6.45.</w:t>
      </w:r>
      <w:r>
        <w:tab/>
        <w:t>Options for payment of rates or service charges</w:t>
      </w:r>
      <w:r>
        <w:tab/>
      </w:r>
      <w:r>
        <w:fldChar w:fldCharType="begin"/>
      </w:r>
      <w:r>
        <w:instrText xml:space="preserve"> PAGEREF _Toc523920132 \h </w:instrText>
      </w:r>
      <w:r>
        <w:fldChar w:fldCharType="separate"/>
      </w:r>
      <w:r>
        <w:t>258</w:t>
      </w:r>
      <w:r>
        <w:fldChar w:fldCharType="end"/>
      </w:r>
    </w:p>
    <w:p>
      <w:pPr>
        <w:pStyle w:val="TOC8"/>
        <w:rPr>
          <w:rFonts w:asciiTheme="minorHAnsi" w:eastAsiaTheme="minorEastAsia" w:hAnsiTheme="minorHAnsi" w:cstheme="minorBidi"/>
          <w:szCs w:val="22"/>
        </w:rPr>
      </w:pPr>
      <w:r>
        <w:t>6.46.</w:t>
      </w:r>
      <w:r>
        <w:tab/>
        <w:t>Discounts</w:t>
      </w:r>
      <w:r>
        <w:tab/>
      </w:r>
      <w:r>
        <w:fldChar w:fldCharType="begin"/>
      </w:r>
      <w:r>
        <w:instrText xml:space="preserve"> PAGEREF _Toc523920133 \h </w:instrText>
      </w:r>
      <w:r>
        <w:fldChar w:fldCharType="separate"/>
      </w:r>
      <w:r>
        <w:t>259</w:t>
      </w:r>
      <w:r>
        <w:fldChar w:fldCharType="end"/>
      </w:r>
    </w:p>
    <w:p>
      <w:pPr>
        <w:pStyle w:val="TOC8"/>
        <w:rPr>
          <w:rFonts w:asciiTheme="minorHAnsi" w:eastAsiaTheme="minorEastAsia" w:hAnsiTheme="minorHAnsi" w:cstheme="minorBidi"/>
          <w:szCs w:val="22"/>
        </w:rPr>
      </w:pPr>
      <w:r>
        <w:t>6.47.</w:t>
      </w:r>
      <w:r>
        <w:tab/>
        <w:t>Concessions</w:t>
      </w:r>
      <w:r>
        <w:tab/>
      </w:r>
      <w:r>
        <w:fldChar w:fldCharType="begin"/>
      </w:r>
      <w:r>
        <w:instrText xml:space="preserve"> PAGEREF _Toc523920134 \h </w:instrText>
      </w:r>
      <w:r>
        <w:fldChar w:fldCharType="separate"/>
      </w:r>
      <w:r>
        <w:t>259</w:t>
      </w:r>
      <w:r>
        <w:fldChar w:fldCharType="end"/>
      </w:r>
    </w:p>
    <w:p>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_Toc523920135 \h </w:instrText>
      </w:r>
      <w:r>
        <w:fldChar w:fldCharType="separate"/>
      </w:r>
      <w:r>
        <w:t>259</w:t>
      </w:r>
      <w:r>
        <w:fldChar w:fldCharType="end"/>
      </w:r>
    </w:p>
    <w:p>
      <w:pPr>
        <w:pStyle w:val="TOC8"/>
        <w:rPr>
          <w:rFonts w:asciiTheme="minorHAnsi" w:eastAsiaTheme="minorEastAsia" w:hAnsiTheme="minorHAnsi" w:cstheme="minorBidi"/>
          <w:szCs w:val="22"/>
        </w:rPr>
      </w:pPr>
      <w:r>
        <w:t>6.49.</w:t>
      </w:r>
      <w:r>
        <w:tab/>
        <w:t>Agreement as to payment of rates and service charges</w:t>
      </w:r>
      <w:r>
        <w:tab/>
      </w:r>
      <w:r>
        <w:fldChar w:fldCharType="begin"/>
      </w:r>
      <w:r>
        <w:instrText xml:space="preserve"> PAGEREF _Toc523920136 \h </w:instrText>
      </w:r>
      <w:r>
        <w:fldChar w:fldCharType="separate"/>
      </w:r>
      <w:r>
        <w:t>260</w:t>
      </w:r>
      <w:r>
        <w:fldChar w:fldCharType="end"/>
      </w:r>
    </w:p>
    <w:p>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_Toc523920137 \h </w:instrText>
      </w:r>
      <w:r>
        <w:fldChar w:fldCharType="separate"/>
      </w:r>
      <w:r>
        <w:t>260</w:t>
      </w:r>
      <w:r>
        <w:fldChar w:fldCharType="end"/>
      </w:r>
    </w:p>
    <w:p>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_Toc523920138 \h </w:instrText>
      </w:r>
      <w:r>
        <w:fldChar w:fldCharType="separate"/>
      </w:r>
      <w:r>
        <w:t>260</w:t>
      </w:r>
      <w:r>
        <w:fldChar w:fldCharType="end"/>
      </w:r>
    </w:p>
    <w:p>
      <w:pPr>
        <w:pStyle w:val="TOC8"/>
        <w:rPr>
          <w:rFonts w:asciiTheme="minorHAnsi" w:eastAsiaTheme="minorEastAsia" w:hAnsiTheme="minorHAnsi" w:cstheme="minorBidi"/>
          <w:szCs w:val="22"/>
        </w:rPr>
      </w:pPr>
      <w:r>
        <w:t>6.52.</w:t>
      </w:r>
      <w:r>
        <w:tab/>
        <w:t>Rates and service charges may be apportioned</w:t>
      </w:r>
      <w:r>
        <w:tab/>
      </w:r>
      <w:r>
        <w:fldChar w:fldCharType="begin"/>
      </w:r>
      <w:r>
        <w:instrText xml:space="preserve"> PAGEREF _Toc523920139 \h </w:instrText>
      </w:r>
      <w:r>
        <w:fldChar w:fldCharType="separate"/>
      </w:r>
      <w:r>
        <w:t>261</w:t>
      </w:r>
      <w:r>
        <w:fldChar w:fldCharType="end"/>
      </w:r>
    </w:p>
    <w:p>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_Toc523920140 \h </w:instrText>
      </w:r>
      <w:r>
        <w:fldChar w:fldCharType="separate"/>
      </w:r>
      <w:r>
        <w:t>262</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Recovery of unpaid rates and service charges</w:t>
      </w:r>
    </w:p>
    <w:p>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_Toc523920142 \h </w:instrText>
      </w:r>
      <w:r>
        <w:fldChar w:fldCharType="separate"/>
      </w:r>
      <w:r>
        <w:t>262</w:t>
      </w:r>
      <w:r>
        <w:fldChar w:fldCharType="end"/>
      </w:r>
    </w:p>
    <w:p>
      <w:pPr>
        <w:pStyle w:val="TOC8"/>
        <w:rPr>
          <w:rFonts w:asciiTheme="minorHAnsi" w:eastAsiaTheme="minorEastAsia" w:hAnsiTheme="minorHAnsi" w:cstheme="minorBidi"/>
          <w:szCs w:val="22"/>
        </w:rPr>
      </w:pPr>
      <w:r>
        <w:t>6.55.</w:t>
      </w:r>
      <w:r>
        <w:tab/>
        <w:t>Recovery of rates and service charges</w:t>
      </w:r>
      <w:r>
        <w:tab/>
      </w:r>
      <w:r>
        <w:fldChar w:fldCharType="begin"/>
      </w:r>
      <w:r>
        <w:instrText xml:space="preserve"> PAGEREF _Toc523920143 \h </w:instrText>
      </w:r>
      <w:r>
        <w:fldChar w:fldCharType="separate"/>
      </w:r>
      <w:r>
        <w:t>262</w:t>
      </w:r>
      <w:r>
        <w:fldChar w:fldCharType="end"/>
      </w:r>
    </w:p>
    <w:p>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_Toc523920144 \h </w:instrText>
      </w:r>
      <w:r>
        <w:fldChar w:fldCharType="separate"/>
      </w:r>
      <w:r>
        <w:t>263</w:t>
      </w:r>
      <w:r>
        <w:fldChar w:fldCharType="end"/>
      </w:r>
    </w:p>
    <w:p>
      <w:pPr>
        <w:pStyle w:val="TOC8"/>
        <w:rPr>
          <w:rFonts w:asciiTheme="minorHAnsi" w:eastAsiaTheme="minorEastAsia" w:hAnsiTheme="minorHAnsi" w:cstheme="minorBidi"/>
          <w:szCs w:val="22"/>
        </w:rPr>
      </w:pPr>
      <w:r>
        <w:t>6.57.</w:t>
      </w:r>
      <w:r>
        <w:tab/>
        <w:t>Non</w:t>
      </w:r>
      <w:r>
        <w:noBreakHyphen/>
        <w:t>compliance with procedure in Act not to prevent recovery of rate or service charge</w:t>
      </w:r>
      <w:r>
        <w:tab/>
      </w:r>
      <w:r>
        <w:fldChar w:fldCharType="begin"/>
      </w:r>
      <w:r>
        <w:instrText xml:space="preserve"> PAGEREF _Toc523920145 \h </w:instrText>
      </w:r>
      <w:r>
        <w:fldChar w:fldCharType="separate"/>
      </w:r>
      <w:r>
        <w:t>263</w:t>
      </w:r>
      <w:r>
        <w:fldChar w:fldCharType="end"/>
      </w:r>
    </w:p>
    <w:p>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_Toc523920146 \h </w:instrText>
      </w:r>
      <w:r>
        <w:fldChar w:fldCharType="separate"/>
      </w:r>
      <w:r>
        <w:t>263</w:t>
      </w:r>
      <w:r>
        <w:fldChar w:fldCharType="end"/>
      </w:r>
    </w:p>
    <w:p>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_Toc523920147 \h </w:instrText>
      </w:r>
      <w:r>
        <w:fldChar w:fldCharType="separate"/>
      </w:r>
      <w:r>
        <w:t>264</w:t>
      </w:r>
      <w:r>
        <w:fldChar w:fldCharType="end"/>
      </w:r>
    </w:p>
    <w:p>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_Toc523920148 \h </w:instrText>
      </w:r>
      <w:r>
        <w:fldChar w:fldCharType="separate"/>
      </w:r>
      <w:r>
        <w:t>264</w:t>
      </w:r>
      <w:r>
        <w:fldChar w:fldCharType="end"/>
      </w:r>
    </w:p>
    <w:p>
      <w:pPr>
        <w:pStyle w:val="TOC8"/>
        <w:rPr>
          <w:rFonts w:asciiTheme="minorHAnsi" w:eastAsiaTheme="minorEastAsia" w:hAnsiTheme="minorHAnsi" w:cstheme="minorBidi"/>
          <w:szCs w:val="22"/>
        </w:rPr>
      </w:pPr>
      <w:r>
        <w:t>6.61.</w:t>
      </w:r>
      <w:r>
        <w:tab/>
        <w:t>Requirement to give name of person liable</w:t>
      </w:r>
      <w:r>
        <w:tab/>
      </w:r>
      <w:r>
        <w:fldChar w:fldCharType="begin"/>
      </w:r>
      <w:r>
        <w:instrText xml:space="preserve"> PAGEREF _Toc523920149 \h </w:instrText>
      </w:r>
      <w:r>
        <w:fldChar w:fldCharType="separate"/>
      </w:r>
      <w:r>
        <w:t>265</w:t>
      </w:r>
      <w:r>
        <w:fldChar w:fldCharType="end"/>
      </w:r>
    </w:p>
    <w:p>
      <w:pPr>
        <w:pStyle w:val="TOC8"/>
        <w:rPr>
          <w:rFonts w:asciiTheme="minorHAnsi" w:eastAsiaTheme="minorEastAsia" w:hAnsiTheme="minorHAnsi" w:cstheme="minorBidi"/>
          <w:szCs w:val="22"/>
        </w:rPr>
      </w:pPr>
      <w:r>
        <w:t>6.62.</w:t>
      </w:r>
      <w:r>
        <w:tab/>
        <w:t>Application of money paid for rates and service charges</w:t>
      </w:r>
      <w:r>
        <w:tab/>
      </w:r>
      <w:r>
        <w:fldChar w:fldCharType="begin"/>
      </w:r>
      <w:r>
        <w:instrText xml:space="preserve"> PAGEREF _Toc523920150 \h </w:instrText>
      </w:r>
      <w:r>
        <w:fldChar w:fldCharType="separate"/>
      </w:r>
      <w:r>
        <w:t>266</w:t>
      </w:r>
      <w:r>
        <w:fldChar w:fldCharType="end"/>
      </w:r>
    </w:p>
    <w:p>
      <w:pPr>
        <w:pStyle w:val="TOC6"/>
        <w:tabs>
          <w:tab w:val="right" w:leader="dot" w:pos="7077"/>
        </w:tabs>
        <w:rPr>
          <w:rFonts w:asciiTheme="minorHAnsi" w:eastAsiaTheme="minorEastAsia" w:hAnsiTheme="minorHAnsi" w:cstheme="minorBidi"/>
          <w:b w:val="0"/>
          <w:sz w:val="22"/>
          <w:szCs w:val="22"/>
        </w:rPr>
      </w:pPr>
      <w:r>
        <w:t>Subdivision 6 — Actions against land where rates or service charges unpaid</w:t>
      </w:r>
    </w:p>
    <w:p>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_Toc523920152 \h </w:instrText>
      </w:r>
      <w:r>
        <w:fldChar w:fldCharType="separate"/>
      </w:r>
      <w:r>
        <w:t>266</w:t>
      </w:r>
      <w:r>
        <w:fldChar w:fldCharType="end"/>
      </w:r>
    </w:p>
    <w:p>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_Toc523920153 \h </w:instrText>
      </w:r>
      <w:r>
        <w:fldChar w:fldCharType="separate"/>
      </w:r>
      <w:r>
        <w:t>266</w:t>
      </w:r>
      <w:r>
        <w:fldChar w:fldCharType="end"/>
      </w:r>
    </w:p>
    <w:p>
      <w:pPr>
        <w:pStyle w:val="TOC8"/>
        <w:rPr>
          <w:rFonts w:asciiTheme="minorHAnsi" w:eastAsiaTheme="minorEastAsia" w:hAnsiTheme="minorHAnsi" w:cstheme="minorBidi"/>
          <w:szCs w:val="22"/>
        </w:rPr>
      </w:pPr>
      <w:r>
        <w:t>6.65.</w:t>
      </w:r>
      <w:r>
        <w:tab/>
        <w:t>Power to lease: procedure</w:t>
      </w:r>
      <w:r>
        <w:tab/>
      </w:r>
      <w:r>
        <w:fldChar w:fldCharType="begin"/>
      </w:r>
      <w:r>
        <w:instrText xml:space="preserve"> PAGEREF _Toc523920154 \h </w:instrText>
      </w:r>
      <w:r>
        <w:fldChar w:fldCharType="separate"/>
      </w:r>
      <w:r>
        <w:t>267</w:t>
      </w:r>
      <w:r>
        <w:fldChar w:fldCharType="end"/>
      </w:r>
    </w:p>
    <w:p>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_Toc523920155 \h </w:instrText>
      </w:r>
      <w:r>
        <w:fldChar w:fldCharType="separate"/>
      </w:r>
      <w:r>
        <w:t>267</w:t>
      </w:r>
      <w:r>
        <w:fldChar w:fldCharType="end"/>
      </w:r>
    </w:p>
    <w:p>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_Toc523920156 \h </w:instrText>
      </w:r>
      <w:r>
        <w:fldChar w:fldCharType="separate"/>
      </w:r>
      <w:r>
        <w:t>268</w:t>
      </w:r>
      <w:r>
        <w:fldChar w:fldCharType="end"/>
      </w:r>
    </w:p>
    <w:p>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_Toc523920157 \h </w:instrText>
      </w:r>
      <w:r>
        <w:fldChar w:fldCharType="separate"/>
      </w:r>
      <w:r>
        <w:t>268</w:t>
      </w:r>
      <w:r>
        <w:fldChar w:fldCharType="end"/>
      </w:r>
    </w:p>
    <w:p>
      <w:pPr>
        <w:pStyle w:val="TOC8"/>
        <w:rPr>
          <w:rFonts w:asciiTheme="minorHAnsi" w:eastAsiaTheme="minorEastAsia" w:hAnsiTheme="minorHAnsi" w:cstheme="minorBidi"/>
          <w:szCs w:val="22"/>
        </w:rPr>
      </w:pPr>
      <w:r>
        <w:t>6.69.</w:t>
      </w:r>
      <w:r>
        <w:tab/>
        <w:t>Right to pay rates, service charges and costs, and stay proceedings</w:t>
      </w:r>
      <w:r>
        <w:tab/>
      </w:r>
      <w:r>
        <w:fldChar w:fldCharType="begin"/>
      </w:r>
      <w:r>
        <w:instrText xml:space="preserve"> PAGEREF _Toc523920158 \h </w:instrText>
      </w:r>
      <w:r>
        <w:fldChar w:fldCharType="separate"/>
      </w:r>
      <w:r>
        <w:t>269</w:t>
      </w:r>
      <w:r>
        <w:fldChar w:fldCharType="end"/>
      </w:r>
    </w:p>
    <w:p>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_Toc523920159 \h </w:instrText>
      </w:r>
      <w:r>
        <w:fldChar w:fldCharType="separate"/>
      </w:r>
      <w:r>
        <w:t>269</w:t>
      </w:r>
      <w:r>
        <w:fldChar w:fldCharType="end"/>
      </w:r>
    </w:p>
    <w:p>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_Toc523920160 \h </w:instrText>
      </w:r>
      <w:r>
        <w:fldChar w:fldCharType="separate"/>
      </w:r>
      <w:r>
        <w:t>270</w:t>
      </w:r>
      <w:r>
        <w:fldChar w:fldCharType="end"/>
      </w:r>
    </w:p>
    <w:p>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_Toc523920161 \h </w:instrText>
      </w:r>
      <w:r>
        <w:fldChar w:fldCharType="separate"/>
      </w:r>
      <w:r>
        <w:t>271</w:t>
      </w:r>
      <w:r>
        <w:fldChar w:fldCharType="end"/>
      </w:r>
    </w:p>
    <w:p>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_Toc523920162 \h </w:instrText>
      </w:r>
      <w:r>
        <w:fldChar w:fldCharType="separate"/>
      </w:r>
      <w:r>
        <w:t>271</w:t>
      </w:r>
      <w:r>
        <w:fldChar w:fldCharType="end"/>
      </w:r>
    </w:p>
    <w:p>
      <w:pPr>
        <w:pStyle w:val="TOC8"/>
        <w:rPr>
          <w:rFonts w:asciiTheme="minorHAnsi" w:eastAsiaTheme="minorEastAsia" w:hAnsiTheme="minorHAnsi" w:cstheme="minorBidi"/>
          <w:szCs w:val="22"/>
        </w:rPr>
      </w:pPr>
      <w:r>
        <w:t>6.74.</w:t>
      </w:r>
      <w:r>
        <w:tab/>
        <w:t>Power to have land revested in Crown if rates in arrears 3 years</w:t>
      </w:r>
      <w:r>
        <w:tab/>
      </w:r>
      <w:r>
        <w:fldChar w:fldCharType="begin"/>
      </w:r>
      <w:r>
        <w:instrText xml:space="preserve"> PAGEREF _Toc523920163 \h </w:instrText>
      </w:r>
      <w:r>
        <w:fldChar w:fldCharType="separate"/>
      </w:r>
      <w:r>
        <w:t>272</w:t>
      </w:r>
      <w:r>
        <w:fldChar w:fldCharType="end"/>
      </w:r>
    </w:p>
    <w:p>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_Toc523920164 \h </w:instrText>
      </w:r>
      <w:r>
        <w:fldChar w:fldCharType="separate"/>
      </w:r>
      <w:r>
        <w:t>272</w:t>
      </w:r>
      <w:r>
        <w:fldChar w:fldCharType="end"/>
      </w:r>
    </w:p>
    <w:p>
      <w:pPr>
        <w:pStyle w:val="TOC6"/>
        <w:tabs>
          <w:tab w:val="right" w:leader="dot" w:pos="7077"/>
        </w:tabs>
        <w:rPr>
          <w:rFonts w:asciiTheme="minorHAnsi" w:eastAsiaTheme="minorEastAsia" w:hAnsiTheme="minorHAnsi" w:cstheme="minorBidi"/>
          <w:b w:val="0"/>
          <w:sz w:val="22"/>
          <w:szCs w:val="22"/>
        </w:rPr>
      </w:pPr>
      <w:r>
        <w:t>Subdivision 7 — Objections and review</w:t>
      </w:r>
    </w:p>
    <w:p>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_Toc523920166 \h </w:instrText>
      </w:r>
      <w:r>
        <w:fldChar w:fldCharType="separate"/>
      </w:r>
      <w:r>
        <w:t>273</w:t>
      </w:r>
      <w:r>
        <w:fldChar w:fldCharType="end"/>
      </w:r>
    </w:p>
    <w:p>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_Toc523920167 \h </w:instrText>
      </w:r>
      <w:r>
        <w:fldChar w:fldCharType="separate"/>
      </w:r>
      <w:r>
        <w:t>274</w:t>
      </w:r>
      <w:r>
        <w:fldChar w:fldCharType="end"/>
      </w:r>
    </w:p>
    <w:p>
      <w:pPr>
        <w:pStyle w:val="TOC8"/>
        <w:rPr>
          <w:rFonts w:asciiTheme="minorHAnsi" w:eastAsiaTheme="minorEastAsia" w:hAnsiTheme="minorHAnsi" w:cstheme="minorBidi"/>
          <w:szCs w:val="22"/>
        </w:rPr>
      </w:pPr>
      <w:r>
        <w:t>6.78.</w:t>
      </w:r>
      <w:r>
        <w:tab/>
        <w:t>Review of decision to refuse to extend time for objection</w:t>
      </w:r>
      <w:r>
        <w:tab/>
      </w:r>
      <w:r>
        <w:fldChar w:fldCharType="begin"/>
      </w:r>
      <w:r>
        <w:instrText xml:space="preserve"> PAGEREF _Toc523920168 \h </w:instrText>
      </w:r>
      <w:r>
        <w:fldChar w:fldCharType="separate"/>
      </w:r>
      <w:r>
        <w:t>274</w:t>
      </w:r>
      <w:r>
        <w:fldChar w:fldCharType="end"/>
      </w:r>
    </w:p>
    <w:p>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_Toc523920169 \h </w:instrText>
      </w:r>
      <w:r>
        <w:fldChar w:fldCharType="separate"/>
      </w:r>
      <w:r>
        <w:t>275</w:t>
      </w:r>
      <w:r>
        <w:fldChar w:fldCharType="end"/>
      </w:r>
    </w:p>
    <w:p>
      <w:pPr>
        <w:pStyle w:val="TOC8"/>
        <w:rPr>
          <w:rFonts w:asciiTheme="minorHAnsi" w:eastAsiaTheme="minorEastAsia" w:hAnsiTheme="minorHAnsi" w:cstheme="minorBidi"/>
          <w:szCs w:val="22"/>
        </w:rPr>
      </w:pPr>
      <w:r>
        <w:t>6.79B.</w:t>
      </w:r>
      <w:r>
        <w:tab/>
      </w:r>
      <w:r>
        <w:rPr>
          <w:snapToGrid w:val="0"/>
        </w:rPr>
        <w:t>Written reasons for certain determinations to be given and published</w:t>
      </w:r>
      <w:r>
        <w:tab/>
      </w:r>
      <w:r>
        <w:fldChar w:fldCharType="begin"/>
      </w:r>
      <w:r>
        <w:instrText xml:space="preserve"> PAGEREF _Toc523920170 \h </w:instrText>
      </w:r>
      <w:r>
        <w:fldChar w:fldCharType="separate"/>
      </w:r>
      <w:r>
        <w:t>275</w:t>
      </w:r>
      <w:r>
        <w:fldChar w:fldCharType="end"/>
      </w:r>
    </w:p>
    <w:p>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_Toc523920171 \h </w:instrText>
      </w:r>
      <w:r>
        <w:fldChar w:fldCharType="separate"/>
      </w:r>
      <w:r>
        <w:t>275</w:t>
      </w:r>
      <w:r>
        <w:fldChar w:fldCharType="end"/>
      </w:r>
    </w:p>
    <w:p>
      <w:pPr>
        <w:pStyle w:val="TOC8"/>
        <w:rPr>
          <w:rFonts w:asciiTheme="minorHAnsi" w:eastAsiaTheme="minorEastAsia" w:hAnsiTheme="minorHAnsi" w:cstheme="minorBidi"/>
          <w:szCs w:val="22"/>
        </w:rPr>
      </w:pPr>
      <w:r>
        <w:t>6.81.</w:t>
      </w:r>
      <w:r>
        <w:tab/>
        <w:t>Objection not to affect liability to pay rates or service charges</w:t>
      </w:r>
      <w:r>
        <w:tab/>
      </w:r>
      <w:r>
        <w:fldChar w:fldCharType="begin"/>
      </w:r>
      <w:r>
        <w:instrText xml:space="preserve"> PAGEREF _Toc523920172 \h </w:instrText>
      </w:r>
      <w:r>
        <w:fldChar w:fldCharType="separate"/>
      </w:r>
      <w:r>
        <w:t>276</w:t>
      </w:r>
      <w:r>
        <w:fldChar w:fldCharType="end"/>
      </w:r>
    </w:p>
    <w:p>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_Toc523920173 \h </w:instrText>
      </w:r>
      <w:r>
        <w:fldChar w:fldCharType="separate"/>
      </w:r>
      <w:r>
        <w:t>276</w:t>
      </w:r>
      <w:r>
        <w:fldChar w:fldCharType="end"/>
      </w:r>
    </w:p>
    <w:p>
      <w:pPr>
        <w:pStyle w:val="TOC2"/>
        <w:tabs>
          <w:tab w:val="right" w:leader="dot" w:pos="7077"/>
        </w:tabs>
        <w:rPr>
          <w:rFonts w:asciiTheme="minorHAnsi" w:eastAsiaTheme="minorEastAsia" w:hAnsiTheme="minorHAnsi" w:cstheme="minorBidi"/>
          <w:b w:val="0"/>
          <w:sz w:val="22"/>
          <w:szCs w:val="22"/>
        </w:rPr>
      </w:pPr>
      <w:r>
        <w:t>Part 7 — Audit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7.1.</w:t>
      </w:r>
      <w:r>
        <w:tab/>
        <w:t>Terms used</w:t>
      </w:r>
      <w:r>
        <w:tab/>
      </w:r>
      <w:r>
        <w:fldChar w:fldCharType="begin"/>
      </w:r>
      <w:r>
        <w:instrText xml:space="preserve"> PAGEREF _Toc523920176 \h </w:instrText>
      </w:r>
      <w:r>
        <w:fldChar w:fldCharType="separate"/>
      </w:r>
      <w:r>
        <w:t>277</w:t>
      </w:r>
      <w:r>
        <w:fldChar w:fldCharType="end"/>
      </w:r>
    </w:p>
    <w:p>
      <w:pPr>
        <w:pStyle w:val="TOC4"/>
        <w:tabs>
          <w:tab w:val="right" w:leader="dot" w:pos="7077"/>
        </w:tabs>
        <w:rPr>
          <w:rFonts w:asciiTheme="minorHAnsi" w:eastAsiaTheme="minorEastAsia" w:hAnsiTheme="minorHAnsi" w:cstheme="minorBidi"/>
          <w:b w:val="0"/>
          <w:szCs w:val="22"/>
        </w:rPr>
      </w:pPr>
      <w:r>
        <w:t>Division 1A — Audit committee</w:t>
      </w:r>
    </w:p>
    <w:p>
      <w:pPr>
        <w:pStyle w:val="TOC8"/>
        <w:rPr>
          <w:rFonts w:asciiTheme="minorHAnsi" w:eastAsiaTheme="minorEastAsia" w:hAnsiTheme="minorHAnsi" w:cstheme="minorBidi"/>
          <w:szCs w:val="22"/>
        </w:rPr>
      </w:pPr>
      <w:r>
        <w:t>7.1A.</w:t>
      </w:r>
      <w:r>
        <w:tab/>
        <w:t>Audit committee</w:t>
      </w:r>
      <w:r>
        <w:tab/>
      </w:r>
      <w:r>
        <w:fldChar w:fldCharType="begin"/>
      </w:r>
      <w:r>
        <w:instrText xml:space="preserve"> PAGEREF _Toc523920178 \h </w:instrText>
      </w:r>
      <w:r>
        <w:fldChar w:fldCharType="separate"/>
      </w:r>
      <w:r>
        <w:t>278</w:t>
      </w:r>
      <w:r>
        <w:fldChar w:fldCharType="end"/>
      </w:r>
    </w:p>
    <w:p>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_Toc523920179 \h </w:instrText>
      </w:r>
      <w:r>
        <w:fldChar w:fldCharType="separate"/>
      </w:r>
      <w:r>
        <w:t>278</w:t>
      </w:r>
      <w:r>
        <w:fldChar w:fldCharType="end"/>
      </w:r>
    </w:p>
    <w:p>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_Toc523920180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Division 2 — Appointment of auditors</w:t>
      </w:r>
    </w:p>
    <w:p>
      <w:pPr>
        <w:pStyle w:val="TOC8"/>
        <w:rPr>
          <w:rFonts w:asciiTheme="minorHAnsi" w:eastAsiaTheme="minorEastAsia" w:hAnsiTheme="minorHAnsi" w:cstheme="minorBidi"/>
          <w:szCs w:val="22"/>
        </w:rPr>
      </w:pPr>
      <w:r>
        <w:t>7.2.</w:t>
      </w:r>
      <w:r>
        <w:tab/>
        <w:t>Audit</w:t>
      </w:r>
      <w:r>
        <w:tab/>
      </w:r>
      <w:r>
        <w:fldChar w:fldCharType="begin"/>
      </w:r>
      <w:r>
        <w:instrText xml:space="preserve"> PAGEREF _Toc523920182 \h </w:instrText>
      </w:r>
      <w:r>
        <w:fldChar w:fldCharType="separate"/>
      </w:r>
      <w:r>
        <w:t>279</w:t>
      </w:r>
      <w:r>
        <w:fldChar w:fldCharType="end"/>
      </w:r>
    </w:p>
    <w:p>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_Toc523920183 \h </w:instrText>
      </w:r>
      <w:r>
        <w:fldChar w:fldCharType="separate"/>
      </w:r>
      <w:r>
        <w:t>279</w:t>
      </w:r>
      <w:r>
        <w:fldChar w:fldCharType="end"/>
      </w:r>
    </w:p>
    <w:p>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_Toc523920184 \h </w:instrText>
      </w:r>
      <w:r>
        <w:fldChar w:fldCharType="separate"/>
      </w:r>
      <w:r>
        <w:t>279</w:t>
      </w:r>
      <w:r>
        <w:fldChar w:fldCharType="end"/>
      </w:r>
    </w:p>
    <w:p>
      <w:pPr>
        <w:pStyle w:val="TOC8"/>
        <w:rPr>
          <w:rFonts w:asciiTheme="minorHAnsi" w:eastAsiaTheme="minorEastAsia" w:hAnsiTheme="minorHAnsi" w:cstheme="minorBidi"/>
          <w:szCs w:val="22"/>
        </w:rPr>
      </w:pPr>
      <w:r>
        <w:t>7.5.</w:t>
      </w:r>
      <w:r>
        <w:tab/>
        <w:t>Approval of auditors</w:t>
      </w:r>
      <w:r>
        <w:tab/>
      </w:r>
      <w:r>
        <w:fldChar w:fldCharType="begin"/>
      </w:r>
      <w:r>
        <w:instrText xml:space="preserve"> PAGEREF _Toc523920185 \h </w:instrText>
      </w:r>
      <w:r>
        <w:fldChar w:fldCharType="separate"/>
      </w:r>
      <w:r>
        <w:t>280</w:t>
      </w:r>
      <w:r>
        <w:fldChar w:fldCharType="end"/>
      </w:r>
    </w:p>
    <w:p>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_Toc523920186 \h </w:instrText>
      </w:r>
      <w:r>
        <w:fldChar w:fldCharType="separate"/>
      </w:r>
      <w:r>
        <w:t>280</w:t>
      </w:r>
      <w:r>
        <w:fldChar w:fldCharType="end"/>
      </w:r>
    </w:p>
    <w:p>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_Toc523920187 \h </w:instrText>
      </w:r>
      <w:r>
        <w:fldChar w:fldCharType="separate"/>
      </w:r>
      <w:r>
        <w:t>281</w:t>
      </w:r>
      <w:r>
        <w:fldChar w:fldCharType="end"/>
      </w:r>
    </w:p>
    <w:p>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_Toc523920188 \h </w:instrText>
      </w:r>
      <w:r>
        <w:fldChar w:fldCharType="separate"/>
      </w:r>
      <w:r>
        <w:t>282</w:t>
      </w:r>
      <w:r>
        <w:fldChar w:fldCharType="end"/>
      </w:r>
    </w:p>
    <w:p>
      <w:pPr>
        <w:pStyle w:val="TOC4"/>
        <w:tabs>
          <w:tab w:val="right" w:leader="dot" w:pos="7077"/>
        </w:tabs>
        <w:rPr>
          <w:rFonts w:asciiTheme="minorHAnsi" w:eastAsiaTheme="minorEastAsia" w:hAnsiTheme="minorHAnsi" w:cstheme="minorBidi"/>
          <w:b w:val="0"/>
          <w:szCs w:val="22"/>
        </w:rPr>
      </w:pPr>
      <w:r>
        <w:t>Division 3 — Conduct of audit</w:t>
      </w:r>
    </w:p>
    <w:p>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PAGEREF _Toc523920190 \h </w:instrText>
      </w:r>
      <w:r>
        <w:fldChar w:fldCharType="separate"/>
      </w:r>
      <w:r>
        <w:t>282</w:t>
      </w:r>
      <w:r>
        <w:fldChar w:fldCharType="end"/>
      </w:r>
    </w:p>
    <w:p>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_Toc523920191 \h </w:instrText>
      </w:r>
      <w:r>
        <w:fldChar w:fldCharType="separate"/>
      </w:r>
      <w:r>
        <w:t>283</w:t>
      </w:r>
      <w:r>
        <w:fldChar w:fldCharType="end"/>
      </w:r>
    </w:p>
    <w:p>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_Toc523920192 \h </w:instrText>
      </w:r>
      <w:r>
        <w:fldChar w:fldCharType="separate"/>
      </w:r>
      <w:r>
        <w:t>284</w:t>
      </w:r>
      <w:r>
        <w:fldChar w:fldCharType="end"/>
      </w:r>
    </w:p>
    <w:p>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_Toc523920193 \h </w:instrText>
      </w:r>
      <w:r>
        <w:fldChar w:fldCharType="separate"/>
      </w:r>
      <w:r>
        <w:t>284</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_Toc523920195 \h </w:instrText>
      </w:r>
      <w:r>
        <w:fldChar w:fldCharType="separate"/>
      </w:r>
      <w:r>
        <w:t>284</w:t>
      </w:r>
      <w:r>
        <w:fldChar w:fldCharType="end"/>
      </w:r>
    </w:p>
    <w:p>
      <w:pPr>
        <w:pStyle w:val="TOC8"/>
        <w:rPr>
          <w:rFonts w:asciiTheme="minorHAnsi" w:eastAsiaTheme="minorEastAsia" w:hAnsiTheme="minorHAnsi" w:cstheme="minorBidi"/>
          <w:szCs w:val="22"/>
        </w:rPr>
      </w:pPr>
      <w:r>
        <w:t>7.13.</w:t>
      </w:r>
      <w:r>
        <w:tab/>
        <w:t>Regulations as to audits</w:t>
      </w:r>
      <w:r>
        <w:tab/>
      </w:r>
      <w:r>
        <w:fldChar w:fldCharType="begin"/>
      </w:r>
      <w:r>
        <w:instrText xml:space="preserve"> PAGEREF _Toc523920196 \h </w:instrText>
      </w:r>
      <w:r>
        <w:fldChar w:fldCharType="separate"/>
      </w:r>
      <w:r>
        <w:t>285</w:t>
      </w:r>
      <w:r>
        <w:fldChar w:fldCharType="end"/>
      </w:r>
    </w:p>
    <w:p>
      <w:pPr>
        <w:pStyle w:val="TOC2"/>
        <w:tabs>
          <w:tab w:val="right" w:leader="dot" w:pos="7077"/>
        </w:tabs>
        <w:rPr>
          <w:rFonts w:asciiTheme="minorHAnsi" w:eastAsiaTheme="minorEastAsia" w:hAnsiTheme="minorHAnsi" w:cstheme="minorBidi"/>
          <w:b w:val="0"/>
          <w:sz w:val="22"/>
          <w:szCs w:val="22"/>
        </w:rPr>
      </w:pPr>
      <w:r>
        <w:t>Part 8 — Scrutiny of the affairs of local governments</w:t>
      </w:r>
    </w:p>
    <w:p>
      <w:pPr>
        <w:pStyle w:val="TOC4"/>
        <w:tabs>
          <w:tab w:val="right" w:leader="dot" w:pos="7077"/>
        </w:tabs>
        <w:rPr>
          <w:rFonts w:asciiTheme="minorHAnsi" w:eastAsiaTheme="minorEastAsia" w:hAnsiTheme="minorHAnsi" w:cstheme="minorBidi"/>
          <w:b w:val="0"/>
          <w:szCs w:val="22"/>
        </w:rPr>
      </w:pPr>
      <w:r>
        <w:t>Division 1 — Inquiries by the Minister or an authorised person</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_Toc523920199 \h </w:instrText>
      </w:r>
      <w:r>
        <w:fldChar w:fldCharType="separate"/>
      </w:r>
      <w:r>
        <w:t>288</w:t>
      </w:r>
      <w:r>
        <w:fldChar w:fldCharType="end"/>
      </w:r>
    </w:p>
    <w:p>
      <w:pPr>
        <w:pStyle w:val="TOC8"/>
        <w:rPr>
          <w:rFonts w:asciiTheme="minorHAnsi" w:eastAsiaTheme="minorEastAsia" w:hAnsiTheme="minorHAnsi" w:cstheme="minorBidi"/>
          <w:szCs w:val="22"/>
        </w:rPr>
      </w:pPr>
      <w:r>
        <w:t>8.2.</w:t>
      </w:r>
      <w:r>
        <w:tab/>
        <w:t>Minister or Departmental CEO may require information</w:t>
      </w:r>
      <w:r>
        <w:tab/>
      </w:r>
      <w:r>
        <w:fldChar w:fldCharType="begin"/>
      </w:r>
      <w:r>
        <w:instrText xml:space="preserve"> PAGEREF _Toc523920200 \h </w:instrText>
      </w:r>
      <w:r>
        <w:fldChar w:fldCharType="separate"/>
      </w:r>
      <w:r>
        <w:t>288</w:t>
      </w:r>
      <w:r>
        <w:fldChar w:fldCharType="end"/>
      </w:r>
    </w:p>
    <w:p>
      <w:pPr>
        <w:pStyle w:val="TOC8"/>
        <w:rPr>
          <w:rFonts w:asciiTheme="minorHAnsi" w:eastAsiaTheme="minorEastAsia" w:hAnsiTheme="minorHAnsi" w:cstheme="minorBidi"/>
          <w:szCs w:val="22"/>
        </w:rPr>
      </w:pPr>
      <w:r>
        <w:t>8.3.</w:t>
      </w:r>
      <w:r>
        <w:tab/>
        <w:t>Inquiries by, or authorised by, Departmental CEO</w:t>
      </w:r>
      <w:r>
        <w:tab/>
      </w:r>
      <w:r>
        <w:fldChar w:fldCharType="begin"/>
      </w:r>
      <w:r>
        <w:instrText xml:space="preserve"> PAGEREF _Toc523920201 \h </w:instrText>
      </w:r>
      <w:r>
        <w:fldChar w:fldCharType="separate"/>
      </w:r>
      <w:r>
        <w:t>288</w:t>
      </w:r>
      <w:r>
        <w:fldChar w:fldCharType="end"/>
      </w:r>
    </w:p>
    <w:p>
      <w:pPr>
        <w:pStyle w:val="TOC8"/>
        <w:rPr>
          <w:rFonts w:asciiTheme="minorHAnsi" w:eastAsiaTheme="minorEastAsia" w:hAnsiTheme="minorHAnsi" w:cstheme="minorBidi"/>
          <w:szCs w:val="22"/>
        </w:rPr>
      </w:pPr>
      <w:r>
        <w:t>8.4.</w:t>
      </w:r>
      <w:r>
        <w:tab/>
        <w:t>Scope and duration of authorisation</w:t>
      </w:r>
      <w:r>
        <w:tab/>
      </w:r>
      <w:r>
        <w:fldChar w:fldCharType="begin"/>
      </w:r>
      <w:r>
        <w:instrText xml:space="preserve"> PAGEREF _Toc523920202 \h </w:instrText>
      </w:r>
      <w:r>
        <w:fldChar w:fldCharType="separate"/>
      </w:r>
      <w:r>
        <w:t>289</w:t>
      </w:r>
      <w:r>
        <w:fldChar w:fldCharType="end"/>
      </w:r>
    </w:p>
    <w:p>
      <w:pPr>
        <w:pStyle w:val="TOC8"/>
        <w:rPr>
          <w:rFonts w:asciiTheme="minorHAnsi" w:eastAsiaTheme="minorEastAsia" w:hAnsiTheme="minorHAnsi" w:cstheme="minorBidi"/>
          <w:szCs w:val="22"/>
        </w:rPr>
      </w:pPr>
      <w:r>
        <w:t>8.5.</w:t>
      </w:r>
      <w:r>
        <w:tab/>
        <w:t>Powers of authorised person</w:t>
      </w:r>
      <w:r>
        <w:tab/>
      </w:r>
      <w:r>
        <w:fldChar w:fldCharType="begin"/>
      </w:r>
      <w:r>
        <w:instrText xml:space="preserve"> PAGEREF _Toc523920203 \h </w:instrText>
      </w:r>
      <w:r>
        <w:fldChar w:fldCharType="separate"/>
      </w:r>
      <w:r>
        <w:t>290</w:t>
      </w:r>
      <w:r>
        <w:fldChar w:fldCharType="end"/>
      </w:r>
    </w:p>
    <w:p>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_Toc523920204 \h </w:instrText>
      </w:r>
      <w:r>
        <w:fldChar w:fldCharType="separate"/>
      </w:r>
      <w:r>
        <w:t>291</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_Toc523920205 \h </w:instrText>
      </w:r>
      <w:r>
        <w:fldChar w:fldCharType="separate"/>
      </w:r>
      <w:r>
        <w:t>291</w:t>
      </w:r>
      <w:r>
        <w:fldChar w:fldCharType="end"/>
      </w:r>
    </w:p>
    <w:p>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_Toc523920206 \h </w:instrText>
      </w:r>
      <w:r>
        <w:fldChar w:fldCharType="separate"/>
      </w:r>
      <w:r>
        <w:t>291</w:t>
      </w:r>
      <w:r>
        <w:fldChar w:fldCharType="end"/>
      </w:r>
    </w:p>
    <w:p>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_Toc523920207 \h </w:instrText>
      </w:r>
      <w:r>
        <w:fldChar w:fldCharType="separate"/>
      </w:r>
      <w:r>
        <w:t>292</w:t>
      </w:r>
      <w:r>
        <w:fldChar w:fldCharType="end"/>
      </w:r>
    </w:p>
    <w:p>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_Toc523920208 \h </w:instrText>
      </w:r>
      <w:r>
        <w:fldChar w:fldCharType="separate"/>
      </w:r>
      <w:r>
        <w:t>292</w:t>
      </w:r>
      <w:r>
        <w:fldChar w:fldCharType="end"/>
      </w:r>
    </w:p>
    <w:p>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_Toc523920209 \h </w:instrText>
      </w:r>
      <w:r>
        <w:fldChar w:fldCharType="separate"/>
      </w:r>
      <w:r>
        <w:t>293</w:t>
      </w:r>
      <w:r>
        <w:fldChar w:fldCharType="end"/>
      </w:r>
    </w:p>
    <w:p>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_Toc523920210 \h </w:instrText>
      </w:r>
      <w:r>
        <w:fldChar w:fldCharType="separate"/>
      </w:r>
      <w:r>
        <w:t>293</w:t>
      </w:r>
      <w:r>
        <w:fldChar w:fldCharType="end"/>
      </w:r>
    </w:p>
    <w:p>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_Toc523920211 \h </w:instrText>
      </w:r>
      <w:r>
        <w:fldChar w:fldCharType="separate"/>
      </w:r>
      <w:r>
        <w:t>293</w:t>
      </w:r>
      <w:r>
        <w:fldChar w:fldCharType="end"/>
      </w:r>
    </w:p>
    <w:p>
      <w:pPr>
        <w:pStyle w:val="TOC8"/>
        <w:rPr>
          <w:rFonts w:asciiTheme="minorHAnsi" w:eastAsiaTheme="minorEastAsia" w:hAnsiTheme="minorHAnsi" w:cstheme="minorBidi"/>
          <w:szCs w:val="22"/>
        </w:rPr>
      </w:pPr>
      <w:r>
        <w:t>8.14.</w:t>
      </w:r>
      <w:r>
        <w:tab/>
        <w:t>Copy to be given to local government concerned</w:t>
      </w:r>
      <w:r>
        <w:tab/>
      </w:r>
      <w:r>
        <w:fldChar w:fldCharType="begin"/>
      </w:r>
      <w:r>
        <w:instrText xml:space="preserve"> PAGEREF _Toc523920212 \h </w:instrText>
      </w:r>
      <w:r>
        <w:fldChar w:fldCharType="separate"/>
      </w:r>
      <w:r>
        <w:t>293</w:t>
      </w:r>
      <w:r>
        <w:fldChar w:fldCharType="end"/>
      </w:r>
    </w:p>
    <w:p>
      <w:pPr>
        <w:pStyle w:val="TOC8"/>
        <w:rPr>
          <w:rFonts w:asciiTheme="minorHAnsi" w:eastAsiaTheme="minorEastAsia" w:hAnsiTheme="minorHAnsi" w:cstheme="minorBidi"/>
          <w:szCs w:val="22"/>
        </w:rPr>
      </w:pPr>
      <w:r>
        <w:t>8.15.</w:t>
      </w:r>
      <w:r>
        <w:tab/>
        <w:t>Minister can take action to ensure that recommendations are put into effect</w:t>
      </w:r>
      <w:r>
        <w:tab/>
      </w:r>
      <w:r>
        <w:fldChar w:fldCharType="begin"/>
      </w:r>
      <w:r>
        <w:instrText xml:space="preserve"> PAGEREF _Toc523920213 \h </w:instrText>
      </w:r>
      <w:r>
        <w:fldChar w:fldCharType="separate"/>
      </w:r>
      <w:r>
        <w:t>294</w:t>
      </w:r>
      <w:r>
        <w:fldChar w:fldCharType="end"/>
      </w:r>
    </w:p>
    <w:p>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_Toc523920214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2A — Council may be peremptorily suspended or required to undertake remedial action</w:t>
      </w:r>
    </w:p>
    <w:p>
      <w:pPr>
        <w:pStyle w:val="TOC8"/>
        <w:rPr>
          <w:rFonts w:asciiTheme="minorHAnsi" w:eastAsiaTheme="minorEastAsia" w:hAnsiTheme="minorHAnsi" w:cstheme="minorBidi"/>
          <w:szCs w:val="22"/>
        </w:rPr>
      </w:pPr>
      <w:r>
        <w:t>8.15B.</w:t>
      </w:r>
      <w:r>
        <w:tab/>
        <w:t>Notice that council may be peremptorily suspended or required to undertake remedial action</w:t>
      </w:r>
      <w:r>
        <w:tab/>
      </w:r>
      <w:r>
        <w:fldChar w:fldCharType="begin"/>
      </w:r>
      <w:r>
        <w:instrText xml:space="preserve"> PAGEREF _Toc523920216 \h </w:instrText>
      </w:r>
      <w:r>
        <w:fldChar w:fldCharType="separate"/>
      </w:r>
      <w:r>
        <w:t>295</w:t>
      </w:r>
      <w:r>
        <w:fldChar w:fldCharType="end"/>
      </w:r>
    </w:p>
    <w:p>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_Toc523920217 \h </w:instrText>
      </w:r>
      <w:r>
        <w:fldChar w:fldCharType="separate"/>
      </w:r>
      <w:r>
        <w:t>296</w:t>
      </w:r>
      <w:r>
        <w:fldChar w:fldCharType="end"/>
      </w:r>
    </w:p>
    <w:p>
      <w:pPr>
        <w:pStyle w:val="TOC4"/>
        <w:tabs>
          <w:tab w:val="right" w:leader="dot" w:pos="7077"/>
        </w:tabs>
        <w:rPr>
          <w:rFonts w:asciiTheme="minorHAnsi" w:eastAsiaTheme="minorEastAsia" w:hAnsiTheme="minorHAnsi" w:cstheme="minorBidi"/>
          <w:b w:val="0"/>
          <w:szCs w:val="22"/>
        </w:rPr>
      </w:pPr>
      <w:r>
        <w:t>Division 2 — Inquiries by Inquiry Panels</w:t>
      </w:r>
    </w:p>
    <w:p>
      <w:pPr>
        <w:pStyle w:val="TOC8"/>
        <w:rPr>
          <w:rFonts w:asciiTheme="minorHAnsi" w:eastAsiaTheme="minorEastAsia" w:hAnsiTheme="minorHAnsi" w:cstheme="minorBidi"/>
          <w:szCs w:val="22"/>
        </w:rPr>
      </w:pPr>
      <w:r>
        <w:t>8.16.</w:t>
      </w:r>
      <w:r>
        <w:tab/>
        <w:t>Minister may institute inquiry</w:t>
      </w:r>
      <w:r>
        <w:tab/>
      </w:r>
      <w:r>
        <w:fldChar w:fldCharType="begin"/>
      </w:r>
      <w:r>
        <w:instrText xml:space="preserve"> PAGEREF _Toc523920219 \h </w:instrText>
      </w:r>
      <w:r>
        <w:fldChar w:fldCharType="separate"/>
      </w:r>
      <w:r>
        <w:t>297</w:t>
      </w:r>
      <w:r>
        <w:fldChar w:fldCharType="end"/>
      </w:r>
    </w:p>
    <w:p>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_Toc523920220 \h </w:instrText>
      </w:r>
      <w:r>
        <w:fldChar w:fldCharType="separate"/>
      </w:r>
      <w:r>
        <w:t>297</w:t>
      </w:r>
      <w:r>
        <w:fldChar w:fldCharType="end"/>
      </w:r>
    </w:p>
    <w:p>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_Toc523920221 \h </w:instrText>
      </w:r>
      <w:r>
        <w:fldChar w:fldCharType="separate"/>
      </w:r>
      <w:r>
        <w:t>297</w:t>
      </w:r>
      <w:r>
        <w:fldChar w:fldCharType="end"/>
      </w:r>
    </w:p>
    <w:p>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_Toc523920222 \h </w:instrText>
      </w:r>
      <w:r>
        <w:fldChar w:fldCharType="separate"/>
      </w:r>
      <w:r>
        <w:t>297</w:t>
      </w:r>
      <w:r>
        <w:fldChar w:fldCharType="end"/>
      </w:r>
    </w:p>
    <w:p>
      <w:pPr>
        <w:pStyle w:val="TOC8"/>
        <w:rPr>
          <w:rFonts w:asciiTheme="minorHAnsi" w:eastAsiaTheme="minorEastAsia" w:hAnsiTheme="minorHAnsi" w:cstheme="minorBidi"/>
          <w:szCs w:val="22"/>
        </w:rPr>
      </w:pPr>
      <w:r>
        <w:t>8.20.</w:t>
      </w:r>
      <w:r>
        <w:tab/>
        <w:t>Powers of Inquiry Panel</w:t>
      </w:r>
      <w:r>
        <w:tab/>
      </w:r>
      <w:r>
        <w:fldChar w:fldCharType="begin"/>
      </w:r>
      <w:r>
        <w:instrText xml:space="preserve"> PAGEREF _Toc523920223 \h </w:instrText>
      </w:r>
      <w:r>
        <w:fldChar w:fldCharType="separate"/>
      </w:r>
      <w:r>
        <w:t>298</w:t>
      </w:r>
      <w:r>
        <w:fldChar w:fldCharType="end"/>
      </w:r>
    </w:p>
    <w:p>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_Toc523920224 \h </w:instrText>
      </w:r>
      <w:r>
        <w:fldChar w:fldCharType="separate"/>
      </w:r>
      <w:r>
        <w:t>299</w:t>
      </w:r>
      <w:r>
        <w:fldChar w:fldCharType="end"/>
      </w:r>
    </w:p>
    <w:p>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_Toc523920225 \h </w:instrText>
      </w:r>
      <w:r>
        <w:fldChar w:fldCharType="separate"/>
      </w:r>
      <w:r>
        <w:t>299</w:t>
      </w:r>
      <w:r>
        <w:fldChar w:fldCharType="end"/>
      </w:r>
    </w:p>
    <w:p>
      <w:pPr>
        <w:pStyle w:val="TOC8"/>
        <w:rPr>
          <w:rFonts w:asciiTheme="minorHAnsi" w:eastAsiaTheme="minorEastAsia" w:hAnsiTheme="minorHAnsi" w:cstheme="minorBidi"/>
          <w:szCs w:val="22"/>
        </w:rPr>
      </w:pPr>
      <w:r>
        <w:t>8.23.</w:t>
      </w:r>
      <w:r>
        <w:tab/>
        <w:t>Copies to be given to local government concerned and made available to public</w:t>
      </w:r>
      <w:r>
        <w:tab/>
      </w:r>
      <w:r>
        <w:fldChar w:fldCharType="begin"/>
      </w:r>
      <w:r>
        <w:instrText xml:space="preserve"> PAGEREF _Toc523920226 \h </w:instrText>
      </w:r>
      <w:r>
        <w:fldChar w:fldCharType="separate"/>
      </w:r>
      <w:r>
        <w:t>299</w:t>
      </w:r>
      <w:r>
        <w:fldChar w:fldCharType="end"/>
      </w:r>
    </w:p>
    <w:p>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_Toc523920227 \h </w:instrText>
      </w:r>
      <w:r>
        <w:fldChar w:fldCharType="separate"/>
      </w:r>
      <w:r>
        <w:t>300</w:t>
      </w:r>
      <w:r>
        <w:fldChar w:fldCharType="end"/>
      </w:r>
    </w:p>
    <w:p>
      <w:pPr>
        <w:pStyle w:val="TOC8"/>
        <w:rPr>
          <w:rFonts w:asciiTheme="minorHAnsi" w:eastAsiaTheme="minorEastAsia" w:hAnsiTheme="minorHAnsi" w:cstheme="minorBidi"/>
          <w:szCs w:val="22"/>
        </w:rPr>
      </w:pPr>
      <w:r>
        <w:t>8.25.</w:t>
      </w:r>
      <w:r>
        <w:tab/>
        <w:t>Dismissal of council by Governor</w:t>
      </w:r>
      <w:r>
        <w:tab/>
      </w:r>
      <w:r>
        <w:fldChar w:fldCharType="begin"/>
      </w:r>
      <w:r>
        <w:instrText xml:space="preserve"> PAGEREF _Toc523920228 \h </w:instrText>
      </w:r>
      <w:r>
        <w:fldChar w:fldCharType="separate"/>
      </w:r>
      <w:r>
        <w:t>301</w:t>
      </w:r>
      <w:r>
        <w:fldChar w:fldCharType="end"/>
      </w:r>
    </w:p>
    <w:p>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_Toc523920229 \h </w:instrText>
      </w:r>
      <w:r>
        <w:fldChar w:fldCharType="separate"/>
      </w:r>
      <w:r>
        <w:t>301</w:t>
      </w:r>
      <w:r>
        <w:fldChar w:fldCharType="end"/>
      </w:r>
    </w:p>
    <w:p>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_Toc523920230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 about suspension and dismissal of councils</w:t>
      </w:r>
    </w:p>
    <w:p>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_Toc523920232 \h </w:instrText>
      </w:r>
      <w:r>
        <w:fldChar w:fldCharType="separate"/>
      </w:r>
      <w:r>
        <w:t>301</w:t>
      </w:r>
      <w:r>
        <w:fldChar w:fldCharType="end"/>
      </w:r>
    </w:p>
    <w:p>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_Toc523920233 \h </w:instrText>
      </w:r>
      <w:r>
        <w:fldChar w:fldCharType="separate"/>
      </w:r>
      <w:r>
        <w:t>302</w:t>
      </w:r>
      <w:r>
        <w:fldChar w:fldCharType="end"/>
      </w:r>
    </w:p>
    <w:p>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_Toc523920234 \h </w:instrText>
      </w:r>
      <w:r>
        <w:fldChar w:fldCharType="separate"/>
      </w:r>
      <w:r>
        <w:t>302</w:t>
      </w:r>
      <w:r>
        <w:fldChar w:fldCharType="end"/>
      </w:r>
    </w:p>
    <w:p>
      <w:pPr>
        <w:pStyle w:val="TOC8"/>
        <w:rPr>
          <w:rFonts w:asciiTheme="minorHAnsi" w:eastAsiaTheme="minorEastAsia" w:hAnsiTheme="minorHAnsi" w:cstheme="minorBidi"/>
          <w:szCs w:val="22"/>
        </w:rPr>
      </w:pPr>
      <w:r>
        <w:t>8.31.</w:t>
      </w:r>
      <w:r>
        <w:tab/>
        <w:t>No dismissal of council except on Inquiry Panel’s recommendation</w:t>
      </w:r>
      <w:r>
        <w:tab/>
      </w:r>
      <w:r>
        <w:fldChar w:fldCharType="begin"/>
      </w:r>
      <w:r>
        <w:instrText xml:space="preserve"> PAGEREF _Toc523920235 \h </w:instrText>
      </w:r>
      <w:r>
        <w:fldChar w:fldCharType="separate"/>
      </w:r>
      <w:r>
        <w:t>303</w:t>
      </w:r>
      <w:r>
        <w:fldChar w:fldCharType="end"/>
      </w:r>
    </w:p>
    <w:p>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_Toc523920236 \h </w:instrText>
      </w:r>
      <w:r>
        <w:fldChar w:fldCharType="separate"/>
      </w:r>
      <w:r>
        <w:t>303</w:t>
      </w:r>
      <w:r>
        <w:fldChar w:fldCharType="end"/>
      </w:r>
    </w:p>
    <w:p>
      <w:pPr>
        <w:pStyle w:val="TOC8"/>
        <w:rPr>
          <w:rFonts w:asciiTheme="minorHAnsi" w:eastAsiaTheme="minorEastAsia" w:hAnsiTheme="minorHAnsi" w:cstheme="minorBidi"/>
          <w:szCs w:val="22"/>
        </w:rPr>
      </w:pPr>
      <w:r>
        <w:t>8.33.</w:t>
      </w:r>
      <w:r>
        <w:tab/>
        <w:t>Appointment of commissioner on dismissal of council</w:t>
      </w:r>
      <w:r>
        <w:tab/>
      </w:r>
      <w:r>
        <w:fldChar w:fldCharType="begin"/>
      </w:r>
      <w:r>
        <w:instrText xml:space="preserve"> PAGEREF _Toc523920237 \h </w:instrText>
      </w:r>
      <w:r>
        <w:fldChar w:fldCharType="separate"/>
      </w:r>
      <w:r>
        <w:t>303</w:t>
      </w:r>
      <w:r>
        <w:fldChar w:fldCharType="end"/>
      </w:r>
    </w:p>
    <w:p>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_Toc523920238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Division 4 — Misapplication of funds and property</w:t>
      </w:r>
    </w:p>
    <w:p>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_Toc523920240 \h </w:instrText>
      </w:r>
      <w:r>
        <w:fldChar w:fldCharType="separate"/>
      </w:r>
      <w:r>
        <w:t>303</w:t>
      </w:r>
      <w:r>
        <w:fldChar w:fldCharType="end"/>
      </w:r>
    </w:p>
    <w:p>
      <w:pPr>
        <w:pStyle w:val="TOC8"/>
        <w:rPr>
          <w:rFonts w:asciiTheme="minorHAnsi" w:eastAsiaTheme="minorEastAsia" w:hAnsiTheme="minorHAnsi" w:cstheme="minorBidi"/>
          <w:szCs w:val="22"/>
        </w:rPr>
      </w:pPr>
      <w:r>
        <w:t>8.36.</w:t>
      </w:r>
      <w:r>
        <w:tab/>
        <w:t>Authorisation</w:t>
      </w:r>
      <w:r>
        <w:tab/>
      </w:r>
      <w:r>
        <w:fldChar w:fldCharType="begin"/>
      </w:r>
      <w:r>
        <w:instrText xml:space="preserve"> PAGEREF _Toc523920241 \h </w:instrText>
      </w:r>
      <w:r>
        <w:fldChar w:fldCharType="separate"/>
      </w:r>
      <w:r>
        <w:t>304</w:t>
      </w:r>
      <w:r>
        <w:fldChar w:fldCharType="end"/>
      </w:r>
    </w:p>
    <w:p>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_Toc523920242 \h </w:instrText>
      </w:r>
      <w:r>
        <w:fldChar w:fldCharType="separate"/>
      </w:r>
      <w:r>
        <w:t>304</w:t>
      </w:r>
      <w:r>
        <w:fldChar w:fldCharType="end"/>
      </w:r>
    </w:p>
    <w:p>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_Toc523920243 \h </w:instrText>
      </w:r>
      <w:r>
        <w:fldChar w:fldCharType="separate"/>
      </w:r>
      <w:r>
        <w:t>305</w:t>
      </w:r>
      <w:r>
        <w:fldChar w:fldCharType="end"/>
      </w:r>
    </w:p>
    <w:p>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_Toc523920244 \h </w:instrText>
      </w:r>
      <w:r>
        <w:fldChar w:fldCharType="separate"/>
      </w:r>
      <w:r>
        <w:t>305</w:t>
      </w:r>
      <w:r>
        <w:fldChar w:fldCharType="end"/>
      </w:r>
    </w:p>
    <w:p>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_Toc523920245 \h </w:instrText>
      </w:r>
      <w:r>
        <w:fldChar w:fldCharType="separate"/>
      </w:r>
      <w:r>
        <w:t>305</w:t>
      </w:r>
      <w:r>
        <w:fldChar w:fldCharType="end"/>
      </w:r>
    </w:p>
    <w:p>
      <w:pPr>
        <w:pStyle w:val="TOC8"/>
        <w:rPr>
          <w:rFonts w:asciiTheme="minorHAnsi" w:eastAsiaTheme="minorEastAsia" w:hAnsiTheme="minorHAnsi" w:cstheme="minorBidi"/>
          <w:szCs w:val="22"/>
        </w:rPr>
      </w:pPr>
      <w:r>
        <w:t>8.41.</w:t>
      </w:r>
      <w:r>
        <w:tab/>
        <w:t>Decision whether or not to proceed with action</w:t>
      </w:r>
      <w:r>
        <w:tab/>
      </w:r>
      <w:r>
        <w:fldChar w:fldCharType="begin"/>
      </w:r>
      <w:r>
        <w:instrText xml:space="preserve"> PAGEREF _Toc523920246 \h </w:instrText>
      </w:r>
      <w:r>
        <w:fldChar w:fldCharType="separate"/>
      </w:r>
      <w:r>
        <w:t>306</w:t>
      </w:r>
      <w:r>
        <w:fldChar w:fldCharType="end"/>
      </w:r>
    </w:p>
    <w:p>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_Toc523920247 \h </w:instrText>
      </w:r>
      <w:r>
        <w:fldChar w:fldCharType="separate"/>
      </w:r>
      <w:r>
        <w:t>306</w:t>
      </w:r>
      <w:r>
        <w:fldChar w:fldCharType="end"/>
      </w:r>
    </w:p>
    <w:p>
      <w:pPr>
        <w:pStyle w:val="TOC8"/>
        <w:rPr>
          <w:rFonts w:asciiTheme="minorHAnsi" w:eastAsiaTheme="minorEastAsia" w:hAnsiTheme="minorHAnsi" w:cstheme="minorBidi"/>
          <w:szCs w:val="22"/>
        </w:rPr>
      </w:pPr>
      <w:r>
        <w:t>8.43.</w:t>
      </w:r>
      <w:r>
        <w:tab/>
        <w:t>Disqualification of person who has misapplied funds or property</w:t>
      </w:r>
      <w:r>
        <w:tab/>
      </w:r>
      <w:r>
        <w:fldChar w:fldCharType="begin"/>
      </w:r>
      <w:r>
        <w:instrText xml:space="preserve"> PAGEREF _Toc523920248 \h </w:instrText>
      </w:r>
      <w:r>
        <w:fldChar w:fldCharType="separate"/>
      </w:r>
      <w:r>
        <w:t>307</w:t>
      </w:r>
      <w:r>
        <w:fldChar w:fldCharType="end"/>
      </w:r>
    </w:p>
    <w:p>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_Toc523920249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provisions</w:t>
      </w:r>
    </w:p>
    <w:p>
      <w:pPr>
        <w:pStyle w:val="TOC4"/>
        <w:tabs>
          <w:tab w:val="right" w:leader="dot" w:pos="7077"/>
        </w:tabs>
        <w:rPr>
          <w:rFonts w:asciiTheme="minorHAnsi" w:eastAsiaTheme="minorEastAsia" w:hAnsiTheme="minorHAnsi" w:cstheme="minorBidi"/>
          <w:b w:val="0"/>
          <w:szCs w:val="22"/>
        </w:rPr>
      </w:pPr>
      <w:r>
        <w:t>Division 1 — Objections and review</w:t>
      </w:r>
    </w:p>
    <w:p>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_Toc523920252 \h </w:instrText>
      </w:r>
      <w:r>
        <w:fldChar w:fldCharType="separate"/>
      </w:r>
      <w:r>
        <w:t>308</w:t>
      </w:r>
      <w:r>
        <w:fldChar w:fldCharType="end"/>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_Toc523920253 \h </w:instrText>
      </w:r>
      <w:r>
        <w:fldChar w:fldCharType="separate"/>
      </w:r>
      <w:r>
        <w:t>309</w:t>
      </w:r>
      <w:r>
        <w:fldChar w:fldCharType="end"/>
      </w:r>
    </w:p>
    <w:p>
      <w:pPr>
        <w:pStyle w:val="TOC8"/>
        <w:rPr>
          <w:rFonts w:asciiTheme="minorHAnsi" w:eastAsiaTheme="minorEastAsia" w:hAnsiTheme="minorHAnsi" w:cstheme="minorBidi"/>
          <w:szCs w:val="22"/>
        </w:rPr>
      </w:pPr>
      <w:r>
        <w:t>9.3.</w:t>
      </w:r>
      <w:r>
        <w:tab/>
        <w:t>Rights of affected person extended to certain owners</w:t>
      </w:r>
      <w:r>
        <w:tab/>
      </w:r>
      <w:r>
        <w:fldChar w:fldCharType="begin"/>
      </w:r>
      <w:r>
        <w:instrText xml:space="preserve"> PAGEREF _Toc523920254 \h </w:instrText>
      </w:r>
      <w:r>
        <w:fldChar w:fldCharType="separate"/>
      </w:r>
      <w:r>
        <w:t>309</w:t>
      </w:r>
      <w:r>
        <w:fldChar w:fldCharType="end"/>
      </w:r>
    </w:p>
    <w:p>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_Toc523920255 \h </w:instrText>
      </w:r>
      <w:r>
        <w:fldChar w:fldCharType="separate"/>
      </w:r>
      <w:r>
        <w:t>309</w:t>
      </w:r>
      <w:r>
        <w:fldChar w:fldCharType="end"/>
      </w:r>
    </w:p>
    <w:p>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_Toc523920256 \h </w:instrText>
      </w:r>
      <w:r>
        <w:fldChar w:fldCharType="separate"/>
      </w:r>
      <w:r>
        <w:t>310</w:t>
      </w:r>
      <w:r>
        <w:fldChar w:fldCharType="end"/>
      </w:r>
    </w:p>
    <w:p>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_Toc523920257 \h </w:instrText>
      </w:r>
      <w:r>
        <w:fldChar w:fldCharType="separate"/>
      </w:r>
      <w:r>
        <w:t>310</w:t>
      </w:r>
      <w:r>
        <w:fldChar w:fldCharType="end"/>
      </w:r>
    </w:p>
    <w:p>
      <w:pPr>
        <w:pStyle w:val="TOC8"/>
        <w:rPr>
          <w:rFonts w:asciiTheme="minorHAnsi" w:eastAsiaTheme="minorEastAsia" w:hAnsiTheme="minorHAnsi" w:cstheme="minorBidi"/>
          <w:szCs w:val="22"/>
        </w:rPr>
      </w:pPr>
      <w:r>
        <w:t>9.7.</w:t>
      </w:r>
      <w:r>
        <w:tab/>
        <w:t>Review</w:t>
      </w:r>
      <w:r>
        <w:tab/>
      </w:r>
      <w:r>
        <w:fldChar w:fldCharType="begin"/>
      </w:r>
      <w:r>
        <w:instrText xml:space="preserve"> PAGEREF _Toc523920258 \h </w:instrText>
      </w:r>
      <w:r>
        <w:fldChar w:fldCharType="separate"/>
      </w:r>
      <w:r>
        <w:t>311</w:t>
      </w:r>
      <w:r>
        <w:fldChar w:fldCharType="end"/>
      </w:r>
    </w:p>
    <w:p>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_Toc523920259 \h </w:instrText>
      </w:r>
      <w:r>
        <w:fldChar w:fldCharType="separate"/>
      </w:r>
      <w:r>
        <w:t>311</w:t>
      </w:r>
      <w:r>
        <w:fldChar w:fldCharType="end"/>
      </w:r>
    </w:p>
    <w:p>
      <w:pPr>
        <w:pStyle w:val="TOC4"/>
        <w:tabs>
          <w:tab w:val="right" w:leader="dot" w:pos="7077"/>
        </w:tabs>
        <w:rPr>
          <w:rFonts w:asciiTheme="minorHAnsi" w:eastAsiaTheme="minorEastAsia" w:hAnsiTheme="minorHAnsi" w:cstheme="minorBidi"/>
          <w:b w:val="0"/>
          <w:szCs w:val="22"/>
        </w:rPr>
      </w:pPr>
      <w:r>
        <w:t>Division 2 — Enforcement and legal proceedings</w:t>
      </w:r>
    </w:p>
    <w:p>
      <w:pPr>
        <w:pStyle w:val="TOC6"/>
        <w:tabs>
          <w:tab w:val="right" w:leader="dot" w:pos="7077"/>
        </w:tabs>
        <w:rPr>
          <w:rFonts w:asciiTheme="minorHAnsi" w:eastAsiaTheme="minorEastAsia" w:hAnsiTheme="minorHAnsi" w:cstheme="minorBidi"/>
          <w:b w:val="0"/>
          <w:sz w:val="22"/>
          <w:szCs w:val="22"/>
        </w:rPr>
      </w:pPr>
      <w:r>
        <w:t>Subdivision 1 — Miscellaneous provisions about enforcement</w:t>
      </w:r>
    </w:p>
    <w:p>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_Toc523920262 \h </w:instrText>
      </w:r>
      <w:r>
        <w:fldChar w:fldCharType="separate"/>
      </w:r>
      <w:r>
        <w:t>312</w:t>
      </w:r>
      <w:r>
        <w:fldChar w:fldCharType="end"/>
      </w:r>
    </w:p>
    <w:p>
      <w:pPr>
        <w:pStyle w:val="TOC8"/>
        <w:rPr>
          <w:rFonts w:asciiTheme="minorHAnsi" w:eastAsiaTheme="minorEastAsia" w:hAnsiTheme="minorHAnsi" w:cstheme="minorBidi"/>
          <w:szCs w:val="22"/>
        </w:rPr>
      </w:pPr>
      <w:r>
        <w:t>9.11.</w:t>
      </w:r>
      <w:r>
        <w:tab/>
        <w:t>Persons found committing breach of Act to give name on demand</w:t>
      </w:r>
      <w:r>
        <w:tab/>
      </w:r>
      <w:r>
        <w:fldChar w:fldCharType="begin"/>
      </w:r>
      <w:r>
        <w:instrText xml:space="preserve"> PAGEREF _Toc523920263 \h </w:instrText>
      </w:r>
      <w:r>
        <w:fldChar w:fldCharType="separate"/>
      </w:r>
      <w:r>
        <w:t>313</w:t>
      </w:r>
      <w:r>
        <w:fldChar w:fldCharType="end"/>
      </w:r>
    </w:p>
    <w:p>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_Toc523920264 \h </w:instrText>
      </w:r>
      <w:r>
        <w:fldChar w:fldCharType="separate"/>
      </w:r>
      <w:r>
        <w:t>314</w:t>
      </w:r>
      <w:r>
        <w:fldChar w:fldCharType="end"/>
      </w:r>
    </w:p>
    <w:p>
      <w:pPr>
        <w:pStyle w:val="TOC8"/>
        <w:rPr>
          <w:rFonts w:asciiTheme="minorHAnsi" w:eastAsiaTheme="minorEastAsia" w:hAnsiTheme="minorHAnsi" w:cstheme="minorBidi"/>
          <w:szCs w:val="22"/>
        </w:rPr>
      </w:pPr>
      <w:r>
        <w:t>9.13.</w:t>
      </w:r>
      <w:r>
        <w:tab/>
        <w:t>Onus of proof in vehicle offences may be shifted</w:t>
      </w:r>
      <w:r>
        <w:tab/>
      </w:r>
      <w:r>
        <w:fldChar w:fldCharType="begin"/>
      </w:r>
      <w:r>
        <w:instrText xml:space="preserve"> PAGEREF _Toc523920265 \h </w:instrText>
      </w:r>
      <w:r>
        <w:fldChar w:fldCharType="separate"/>
      </w:r>
      <w:r>
        <w:t>314</w:t>
      </w:r>
      <w:r>
        <w:fldChar w:fldCharType="end"/>
      </w:r>
    </w:p>
    <w:p>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_Toc523920266 \h </w:instrText>
      </w:r>
      <w:r>
        <w:fldChar w:fldCharType="separate"/>
      </w:r>
      <w:r>
        <w:t>315</w:t>
      </w:r>
      <w:r>
        <w:fldChar w:fldCharType="end"/>
      </w:r>
    </w:p>
    <w:p>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_Toc523920267 \h </w:instrText>
      </w:r>
      <w:r>
        <w:fldChar w:fldCharType="separate"/>
      </w:r>
      <w:r>
        <w:t>316</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Infringement notices</w:t>
      </w:r>
    </w:p>
    <w:p>
      <w:pPr>
        <w:pStyle w:val="TOC8"/>
        <w:rPr>
          <w:rFonts w:asciiTheme="minorHAnsi" w:eastAsiaTheme="minorEastAsia" w:hAnsiTheme="minorHAnsi" w:cstheme="minorBidi"/>
          <w:szCs w:val="22"/>
        </w:rPr>
      </w:pPr>
      <w:r>
        <w:t>9.15.</w:t>
      </w:r>
      <w:r>
        <w:tab/>
        <w:t>Terms used</w:t>
      </w:r>
      <w:r>
        <w:tab/>
      </w:r>
      <w:r>
        <w:fldChar w:fldCharType="begin"/>
      </w:r>
      <w:r>
        <w:instrText xml:space="preserve"> PAGEREF _Toc523920269 \h </w:instrText>
      </w:r>
      <w:r>
        <w:fldChar w:fldCharType="separate"/>
      </w:r>
      <w:r>
        <w:t>316</w:t>
      </w:r>
      <w:r>
        <w:fldChar w:fldCharType="end"/>
      </w:r>
    </w:p>
    <w:p>
      <w:pPr>
        <w:pStyle w:val="TOC8"/>
        <w:rPr>
          <w:rFonts w:asciiTheme="minorHAnsi" w:eastAsiaTheme="minorEastAsia" w:hAnsiTheme="minorHAnsi" w:cstheme="minorBidi"/>
          <w:szCs w:val="22"/>
        </w:rPr>
      </w:pPr>
      <w:r>
        <w:t>9.16.</w:t>
      </w:r>
      <w:r>
        <w:tab/>
        <w:t>Notice, giving of to alleged offender</w:t>
      </w:r>
      <w:r>
        <w:tab/>
      </w:r>
      <w:r>
        <w:fldChar w:fldCharType="begin"/>
      </w:r>
      <w:r>
        <w:instrText xml:space="preserve"> PAGEREF _Toc523920270 \h </w:instrText>
      </w:r>
      <w:r>
        <w:fldChar w:fldCharType="separate"/>
      </w:r>
      <w:r>
        <w:t>316</w:t>
      </w:r>
      <w:r>
        <w:fldChar w:fldCharType="end"/>
      </w:r>
    </w:p>
    <w:p>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_Toc523920271 \h </w:instrText>
      </w:r>
      <w:r>
        <w:fldChar w:fldCharType="separate"/>
      </w:r>
      <w:r>
        <w:t>317</w:t>
      </w:r>
      <w:r>
        <w:fldChar w:fldCharType="end"/>
      </w:r>
    </w:p>
    <w:p>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_Toc523920272 \h </w:instrText>
      </w:r>
      <w:r>
        <w:fldChar w:fldCharType="separate"/>
      </w:r>
      <w:r>
        <w:t>318</w:t>
      </w:r>
      <w:r>
        <w:fldChar w:fldCharType="end"/>
      </w:r>
    </w:p>
    <w:p>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_Toc523920273 \h </w:instrText>
      </w:r>
      <w:r>
        <w:fldChar w:fldCharType="separate"/>
      </w:r>
      <w:r>
        <w:t>319</w:t>
      </w:r>
      <w:r>
        <w:fldChar w:fldCharType="end"/>
      </w:r>
    </w:p>
    <w:p>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_Toc523920274 \h </w:instrText>
      </w:r>
      <w:r>
        <w:fldChar w:fldCharType="separate"/>
      </w:r>
      <w:r>
        <w:t>319</w:t>
      </w:r>
      <w:r>
        <w:fldChar w:fldCharType="end"/>
      </w:r>
    </w:p>
    <w:p>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_Toc523920275 \h </w:instrText>
      </w:r>
      <w:r>
        <w:fldChar w:fldCharType="separate"/>
      </w:r>
      <w:r>
        <w:t>319</w:t>
      </w:r>
      <w:r>
        <w:fldChar w:fldCharType="end"/>
      </w:r>
    </w:p>
    <w:p>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_Toc523920276 \h </w:instrText>
      </w:r>
      <w:r>
        <w:fldChar w:fldCharType="separate"/>
      </w:r>
      <w:r>
        <w:t>319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about legal proceedings</w:t>
      </w:r>
    </w:p>
    <w:p>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_Toc523920278 \h </w:instrText>
      </w:r>
      <w:r>
        <w:fldChar w:fldCharType="separate"/>
      </w:r>
      <w:r>
        <w:t>320</w:t>
      </w:r>
      <w:r>
        <w:fldChar w:fldCharType="end"/>
      </w:r>
    </w:p>
    <w:p>
      <w:pPr>
        <w:pStyle w:val="TOC8"/>
        <w:rPr>
          <w:rFonts w:asciiTheme="minorHAnsi" w:eastAsiaTheme="minorEastAsia" w:hAnsiTheme="minorHAnsi" w:cstheme="minorBidi"/>
          <w:szCs w:val="22"/>
        </w:rPr>
      </w:pPr>
      <w:r>
        <w:t>9.25.</w:t>
      </w:r>
      <w:r>
        <w:tab/>
        <w:t>Prosecutions, time limit for</w:t>
      </w:r>
      <w:r>
        <w:tab/>
      </w:r>
      <w:r>
        <w:fldChar w:fldCharType="begin"/>
      </w:r>
      <w:r>
        <w:instrText xml:space="preserve"> PAGEREF _Toc523920279 \h </w:instrText>
      </w:r>
      <w:r>
        <w:fldChar w:fldCharType="separate"/>
      </w:r>
      <w:r>
        <w:t>320</w:t>
      </w:r>
      <w:r>
        <w:fldChar w:fldCharType="end"/>
      </w:r>
    </w:p>
    <w:p>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_Toc523920280 \h </w:instrText>
      </w:r>
      <w:r>
        <w:fldChar w:fldCharType="separate"/>
      </w:r>
      <w:r>
        <w:t>321</w:t>
      </w:r>
      <w:r>
        <w:fldChar w:fldCharType="end"/>
      </w:r>
    </w:p>
    <w:p>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_Toc523920281 \h </w:instrText>
      </w:r>
      <w:r>
        <w:fldChar w:fldCharType="separate"/>
      </w:r>
      <w:r>
        <w:t>321</w:t>
      </w:r>
      <w:r>
        <w:fldChar w:fldCharType="end"/>
      </w:r>
    </w:p>
    <w:p>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_Toc523920282 \h </w:instrText>
      </w:r>
      <w:r>
        <w:fldChar w:fldCharType="separate"/>
      </w:r>
      <w:r>
        <w:t>321</w:t>
      </w:r>
      <w:r>
        <w:fldChar w:fldCharType="end"/>
      </w:r>
    </w:p>
    <w:p>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_Toc523920283 \h </w:instrText>
      </w:r>
      <w:r>
        <w:fldChar w:fldCharType="separate"/>
      </w:r>
      <w:r>
        <w:t>322</w:t>
      </w:r>
      <w:r>
        <w:fldChar w:fldCharType="end"/>
      </w:r>
    </w:p>
    <w:p>
      <w:pPr>
        <w:pStyle w:val="TOC6"/>
        <w:tabs>
          <w:tab w:val="right" w:leader="dot" w:pos="7077"/>
        </w:tabs>
        <w:rPr>
          <w:rFonts w:asciiTheme="minorHAnsi" w:eastAsiaTheme="minorEastAsia" w:hAnsiTheme="minorHAnsi" w:cstheme="minorBidi"/>
          <w:b w:val="0"/>
          <w:sz w:val="22"/>
          <w:szCs w:val="22"/>
        </w:rPr>
      </w:pPr>
      <w:r>
        <w:t>Subdivision 4 — Evidence in legal proceedings</w:t>
      </w:r>
    </w:p>
    <w:p>
      <w:pPr>
        <w:pStyle w:val="TOC8"/>
        <w:rPr>
          <w:rFonts w:asciiTheme="minorHAnsi" w:eastAsiaTheme="minorEastAsia" w:hAnsiTheme="minorHAnsi" w:cstheme="minorBidi"/>
          <w:szCs w:val="22"/>
        </w:rPr>
      </w:pPr>
      <w:r>
        <w:t>9.30.</w:t>
      </w:r>
      <w:r>
        <w:tab/>
        <w:t>When this Subdivision applies</w:t>
      </w:r>
      <w:r>
        <w:tab/>
      </w:r>
      <w:r>
        <w:fldChar w:fldCharType="begin"/>
      </w:r>
      <w:r>
        <w:instrText xml:space="preserve"> PAGEREF _Toc523920285 \h </w:instrText>
      </w:r>
      <w:r>
        <w:fldChar w:fldCharType="separate"/>
      </w:r>
      <w:r>
        <w:t>322</w:t>
      </w:r>
      <w:r>
        <w:fldChar w:fldCharType="end"/>
      </w:r>
    </w:p>
    <w:p>
      <w:pPr>
        <w:pStyle w:val="TOC8"/>
        <w:rPr>
          <w:rFonts w:asciiTheme="minorHAnsi" w:eastAsiaTheme="minorEastAsia" w:hAnsiTheme="minorHAnsi" w:cstheme="minorBidi"/>
          <w:szCs w:val="22"/>
        </w:rPr>
      </w:pPr>
      <w:r>
        <w:t>9.31.</w:t>
      </w:r>
      <w:r>
        <w:tab/>
        <w:t>Terms used</w:t>
      </w:r>
      <w:r>
        <w:tab/>
      </w:r>
      <w:r>
        <w:fldChar w:fldCharType="begin"/>
      </w:r>
      <w:r>
        <w:instrText xml:space="preserve"> PAGEREF _Toc523920286 \h </w:instrText>
      </w:r>
      <w:r>
        <w:fldChar w:fldCharType="separate"/>
      </w:r>
      <w:r>
        <w:t>323</w:t>
      </w:r>
      <w:r>
        <w:fldChar w:fldCharType="end"/>
      </w:r>
    </w:p>
    <w:p>
      <w:pPr>
        <w:pStyle w:val="TOC8"/>
        <w:rPr>
          <w:rFonts w:asciiTheme="minorHAnsi" w:eastAsiaTheme="minorEastAsia" w:hAnsiTheme="minorHAnsi" w:cstheme="minorBidi"/>
          <w:szCs w:val="22"/>
        </w:rPr>
      </w:pPr>
      <w:r>
        <w:t>9.32.</w:t>
      </w:r>
      <w:r>
        <w:tab/>
      </w:r>
      <w:r>
        <w:rPr>
          <w:i/>
        </w:rPr>
        <w:t>Evidence Act 1906</w:t>
      </w:r>
      <w:r>
        <w:t xml:space="preserve"> not excluded</w:t>
      </w:r>
      <w:r>
        <w:tab/>
      </w:r>
      <w:r>
        <w:fldChar w:fldCharType="begin"/>
      </w:r>
      <w:r>
        <w:instrText xml:space="preserve"> PAGEREF _Toc523920287 \h </w:instrText>
      </w:r>
      <w:r>
        <w:fldChar w:fldCharType="separate"/>
      </w:r>
      <w:r>
        <w:t>323</w:t>
      </w:r>
      <w:r>
        <w:fldChar w:fldCharType="end"/>
      </w:r>
    </w:p>
    <w:p>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_Toc523920288 \h </w:instrText>
      </w:r>
      <w:r>
        <w:fldChar w:fldCharType="separate"/>
      </w:r>
      <w:r>
        <w:t>323</w:t>
      </w:r>
      <w:r>
        <w:fldChar w:fldCharType="end"/>
      </w:r>
    </w:p>
    <w:p>
      <w:pPr>
        <w:pStyle w:val="TOC8"/>
        <w:rPr>
          <w:rFonts w:asciiTheme="minorHAnsi" w:eastAsiaTheme="minorEastAsia" w:hAnsiTheme="minorHAnsi" w:cstheme="minorBidi"/>
          <w:szCs w:val="22"/>
        </w:rPr>
      </w:pPr>
      <w:r>
        <w:t>9.34.</w:t>
      </w:r>
      <w:r>
        <w:tab/>
        <w:t>Evidence of local laws</w:t>
      </w:r>
      <w:r>
        <w:tab/>
      </w:r>
      <w:r>
        <w:fldChar w:fldCharType="begin"/>
      </w:r>
      <w:r>
        <w:instrText xml:space="preserve"> PAGEREF _Toc523920289 \h </w:instrText>
      </w:r>
      <w:r>
        <w:fldChar w:fldCharType="separate"/>
      </w:r>
      <w:r>
        <w:t>323</w:t>
      </w:r>
      <w:r>
        <w:fldChar w:fldCharType="end"/>
      </w:r>
    </w:p>
    <w:p>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_Toc523920290 \h </w:instrText>
      </w:r>
      <w:r>
        <w:fldChar w:fldCharType="separate"/>
      </w:r>
      <w:r>
        <w:t>324</w:t>
      </w:r>
      <w:r>
        <w:fldChar w:fldCharType="end"/>
      </w:r>
    </w:p>
    <w:p>
      <w:pPr>
        <w:pStyle w:val="TOC8"/>
        <w:rPr>
          <w:rFonts w:asciiTheme="minorHAnsi" w:eastAsiaTheme="minorEastAsia" w:hAnsiTheme="minorHAnsi" w:cstheme="minorBidi"/>
          <w:szCs w:val="22"/>
        </w:rPr>
      </w:pPr>
      <w:r>
        <w:t>9.36.</w:t>
      </w:r>
      <w:r>
        <w:tab/>
        <w:t xml:space="preserve">Using </w:t>
      </w:r>
      <w:r>
        <w:rPr>
          <w:i/>
        </w:rPr>
        <w:t xml:space="preserve">Gazette </w:t>
      </w:r>
      <w:r>
        <w:t>notice as evidence</w:t>
      </w:r>
      <w:r>
        <w:tab/>
      </w:r>
      <w:r>
        <w:fldChar w:fldCharType="begin"/>
      </w:r>
      <w:r>
        <w:instrText xml:space="preserve"> PAGEREF _Toc523920291 \h </w:instrText>
      </w:r>
      <w:r>
        <w:fldChar w:fldCharType="separate"/>
      </w:r>
      <w:r>
        <w:t>324</w:t>
      </w:r>
      <w:r>
        <w:fldChar w:fldCharType="end"/>
      </w:r>
    </w:p>
    <w:p>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_Toc523920292 \h </w:instrText>
      </w:r>
      <w:r>
        <w:fldChar w:fldCharType="separate"/>
      </w:r>
      <w:r>
        <w:t>324</w:t>
      </w:r>
      <w:r>
        <w:fldChar w:fldCharType="end"/>
      </w:r>
    </w:p>
    <w:p>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_Toc523920293 \h </w:instrText>
      </w:r>
      <w:r>
        <w:fldChar w:fldCharType="separate"/>
      </w:r>
      <w:r>
        <w:t>324</w:t>
      </w:r>
      <w:r>
        <w:fldChar w:fldCharType="end"/>
      </w:r>
    </w:p>
    <w:p>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_Toc523920294 \h </w:instrText>
      </w:r>
      <w:r>
        <w:fldChar w:fldCharType="separate"/>
      </w:r>
      <w:r>
        <w:t>325</w:t>
      </w:r>
      <w:r>
        <w:fldChar w:fldCharType="end"/>
      </w:r>
    </w:p>
    <w:p>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_Toc523920295 \h </w:instrText>
      </w:r>
      <w:r>
        <w:fldChar w:fldCharType="separate"/>
      </w:r>
      <w:r>
        <w:t>325</w:t>
      </w:r>
      <w:r>
        <w:fldChar w:fldCharType="end"/>
      </w:r>
    </w:p>
    <w:p>
      <w:pPr>
        <w:pStyle w:val="TOC8"/>
        <w:rPr>
          <w:rFonts w:asciiTheme="minorHAnsi" w:eastAsiaTheme="minorEastAsia" w:hAnsiTheme="minorHAnsi" w:cstheme="minorBidi"/>
          <w:szCs w:val="22"/>
        </w:rPr>
      </w:pPr>
      <w:r>
        <w:t>9.41.</w:t>
      </w:r>
      <w:r>
        <w:tab/>
        <w:t>Proving ownership, occupancy, and other things by certificate</w:t>
      </w:r>
      <w:r>
        <w:tab/>
      </w:r>
      <w:r>
        <w:fldChar w:fldCharType="begin"/>
      </w:r>
      <w:r>
        <w:instrText xml:space="preserve"> PAGEREF _Toc523920296 \h </w:instrText>
      </w:r>
      <w:r>
        <w:fldChar w:fldCharType="separate"/>
      </w:r>
      <w:r>
        <w:t>326</w:t>
      </w:r>
      <w:r>
        <w:fldChar w:fldCharType="end"/>
      </w:r>
    </w:p>
    <w:p>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_Toc523920297 \h </w:instrText>
      </w:r>
      <w:r>
        <w:fldChar w:fldCharType="separate"/>
      </w:r>
      <w:r>
        <w:t>327</w:t>
      </w:r>
      <w:r>
        <w:fldChar w:fldCharType="end"/>
      </w:r>
    </w:p>
    <w:p>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_Toc523920298 \h </w:instrText>
      </w:r>
      <w:r>
        <w:fldChar w:fldCharType="separate"/>
      </w:r>
      <w:r>
        <w:t>327</w:t>
      </w:r>
      <w:r>
        <w:fldChar w:fldCharType="end"/>
      </w:r>
    </w:p>
    <w:p>
      <w:pPr>
        <w:pStyle w:val="TOC8"/>
        <w:rPr>
          <w:rFonts w:asciiTheme="minorHAnsi" w:eastAsiaTheme="minorEastAsia" w:hAnsiTheme="minorHAnsi" w:cstheme="minorBidi"/>
          <w:szCs w:val="22"/>
        </w:rPr>
      </w:pPr>
      <w:r>
        <w:t>9.44.</w:t>
      </w:r>
      <w:r>
        <w:tab/>
        <w:t>Spouses and de facto</w:t>
      </w:r>
      <w:r>
        <w:rPr>
          <w:i/>
        </w:rPr>
        <w:t xml:space="preserve"> </w:t>
      </w:r>
      <w:r>
        <w:t>partners presumed to be living with one another</w:t>
      </w:r>
      <w:r>
        <w:tab/>
      </w:r>
      <w:r>
        <w:fldChar w:fldCharType="begin"/>
      </w:r>
      <w:r>
        <w:instrText xml:space="preserve"> PAGEREF _Toc523920299 \h </w:instrText>
      </w:r>
      <w:r>
        <w:fldChar w:fldCharType="separate"/>
      </w:r>
      <w:r>
        <w:t>327</w:t>
      </w:r>
      <w:r>
        <w:fldChar w:fldCharType="end"/>
      </w:r>
    </w:p>
    <w:p>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_Toc523920300 \h </w:instrText>
      </w:r>
      <w:r>
        <w:fldChar w:fldCharType="separate"/>
      </w:r>
      <w:r>
        <w:t>327</w:t>
      </w:r>
      <w:r>
        <w:fldChar w:fldCharType="end"/>
      </w:r>
    </w:p>
    <w:p>
      <w:pPr>
        <w:pStyle w:val="TOC8"/>
        <w:rPr>
          <w:rFonts w:asciiTheme="minorHAnsi" w:eastAsiaTheme="minorEastAsia" w:hAnsiTheme="minorHAnsi" w:cstheme="minorBidi"/>
          <w:szCs w:val="22"/>
        </w:rPr>
      </w:pPr>
      <w:r>
        <w:t>9.46.</w:t>
      </w:r>
      <w:r>
        <w:tab/>
        <w:t>Things may be alleged to be property of local government</w:t>
      </w:r>
      <w:r>
        <w:tab/>
      </w:r>
      <w:r>
        <w:fldChar w:fldCharType="begin"/>
      </w:r>
      <w:r>
        <w:instrText xml:space="preserve"> PAGEREF _Toc523920301 \h </w:instrText>
      </w:r>
      <w:r>
        <w:fldChar w:fldCharType="separate"/>
      </w:r>
      <w:r>
        <w:t>328</w:t>
      </w:r>
      <w:r>
        <w:fldChar w:fldCharType="end"/>
      </w:r>
    </w:p>
    <w:p>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_Toc523920302 \h </w:instrText>
      </w:r>
      <w:r>
        <w:fldChar w:fldCharType="separate"/>
      </w:r>
      <w:r>
        <w:t>328</w:t>
      </w:r>
      <w:r>
        <w:fldChar w:fldCharType="end"/>
      </w:r>
    </w:p>
    <w:p>
      <w:pPr>
        <w:pStyle w:val="TOC8"/>
        <w:rPr>
          <w:rFonts w:asciiTheme="minorHAnsi" w:eastAsiaTheme="minorEastAsia" w:hAnsiTheme="minorHAnsi" w:cstheme="minorBidi"/>
          <w:szCs w:val="22"/>
        </w:rPr>
      </w:pPr>
      <w:r>
        <w:t>9.48.</w:t>
      </w:r>
      <w:r>
        <w:tab/>
        <w:t>Evidence of thoroughfare</w:t>
      </w:r>
      <w:r>
        <w:tab/>
      </w:r>
      <w:r>
        <w:fldChar w:fldCharType="begin"/>
      </w:r>
      <w:r>
        <w:instrText xml:space="preserve"> PAGEREF _Toc523920303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3 — Documents</w:t>
      </w:r>
    </w:p>
    <w:p>
      <w:pPr>
        <w:pStyle w:val="TOC8"/>
        <w:rPr>
          <w:rFonts w:asciiTheme="minorHAnsi" w:eastAsiaTheme="minorEastAsia" w:hAnsiTheme="minorHAnsi" w:cstheme="minorBidi"/>
          <w:szCs w:val="22"/>
        </w:rPr>
      </w:pPr>
      <w:r>
        <w:t>9.49A.</w:t>
      </w:r>
      <w:r>
        <w:tab/>
      </w:r>
      <w:r>
        <w:rPr>
          <w:snapToGrid w:val="0"/>
        </w:rPr>
        <w:t>Execution of documents</w:t>
      </w:r>
      <w:r>
        <w:tab/>
      </w:r>
      <w:r>
        <w:fldChar w:fldCharType="begin"/>
      </w:r>
      <w:r>
        <w:instrText xml:space="preserve"> PAGEREF _Toc523920305 \h </w:instrText>
      </w:r>
      <w:r>
        <w:fldChar w:fldCharType="separate"/>
      </w:r>
      <w:r>
        <w:t>330</w:t>
      </w:r>
      <w:r>
        <w:fldChar w:fldCharType="end"/>
      </w:r>
    </w:p>
    <w:p>
      <w:pPr>
        <w:pStyle w:val="TOC8"/>
        <w:rPr>
          <w:rFonts w:asciiTheme="minorHAnsi" w:eastAsiaTheme="minorEastAsia" w:hAnsiTheme="minorHAnsi" w:cstheme="minorBidi"/>
          <w:szCs w:val="22"/>
        </w:rPr>
      </w:pPr>
      <w:r>
        <w:t>9.49B.</w:t>
      </w:r>
      <w:r>
        <w:tab/>
      </w:r>
      <w:r>
        <w:rPr>
          <w:snapToGrid w:val="0"/>
        </w:rPr>
        <w:t>Contract formalities</w:t>
      </w:r>
      <w:r>
        <w:tab/>
      </w:r>
      <w:r>
        <w:fldChar w:fldCharType="begin"/>
      </w:r>
      <w:r>
        <w:instrText xml:space="preserve"> PAGEREF _Toc523920306 \h </w:instrText>
      </w:r>
      <w:r>
        <w:fldChar w:fldCharType="separate"/>
      </w:r>
      <w:r>
        <w:t>331</w:t>
      </w:r>
      <w:r>
        <w:fldChar w:fldCharType="end"/>
      </w:r>
    </w:p>
    <w:p>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_Toc523920307 \h </w:instrText>
      </w:r>
      <w:r>
        <w:fldChar w:fldCharType="separate"/>
      </w:r>
      <w:r>
        <w:t>331</w:t>
      </w:r>
      <w:r>
        <w:fldChar w:fldCharType="end"/>
      </w:r>
    </w:p>
    <w:p>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_Toc523920308 \h </w:instrText>
      </w:r>
      <w:r>
        <w:fldChar w:fldCharType="separate"/>
      </w:r>
      <w:r>
        <w:t>331</w:t>
      </w:r>
      <w:r>
        <w:fldChar w:fldCharType="end"/>
      </w:r>
    </w:p>
    <w:p>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_Toc523920309 \h </w:instrText>
      </w:r>
      <w:r>
        <w:fldChar w:fldCharType="separate"/>
      </w:r>
      <w:r>
        <w:t>331</w:t>
      </w:r>
      <w:r>
        <w:fldChar w:fldCharType="end"/>
      </w:r>
    </w:p>
    <w:p>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_Toc523920310 \h </w:instrText>
      </w:r>
      <w:r>
        <w:fldChar w:fldCharType="separate"/>
      </w:r>
      <w:r>
        <w:t>332</w:t>
      </w:r>
      <w:r>
        <w:fldChar w:fldCharType="end"/>
      </w:r>
    </w:p>
    <w:p>
      <w:pPr>
        <w:pStyle w:val="TOC8"/>
        <w:rPr>
          <w:rFonts w:asciiTheme="minorHAnsi" w:eastAsiaTheme="minorEastAsia" w:hAnsiTheme="minorHAnsi" w:cstheme="minorBidi"/>
          <w:szCs w:val="22"/>
        </w:rPr>
      </w:pPr>
      <w:r>
        <w:t>9.53.</w:t>
      </w:r>
      <w:r>
        <w:tab/>
        <w:t>Other provisions about giving documents</w:t>
      </w:r>
      <w:r>
        <w:tab/>
      </w:r>
      <w:r>
        <w:fldChar w:fldCharType="begin"/>
      </w:r>
      <w:r>
        <w:instrText xml:space="preserve"> PAGEREF _Toc523920311 \h </w:instrText>
      </w:r>
      <w:r>
        <w:fldChar w:fldCharType="separate"/>
      </w:r>
      <w:r>
        <w:t>332</w:t>
      </w:r>
      <w:r>
        <w:fldChar w:fldCharType="end"/>
      </w:r>
    </w:p>
    <w:p>
      <w:pPr>
        <w:pStyle w:val="TOC8"/>
        <w:rPr>
          <w:rFonts w:asciiTheme="minorHAnsi" w:eastAsiaTheme="minorEastAsia" w:hAnsiTheme="minorHAnsi" w:cstheme="minorBidi"/>
          <w:szCs w:val="22"/>
        </w:rPr>
      </w:pPr>
      <w:r>
        <w:t>9.54.</w:t>
      </w:r>
      <w:r>
        <w:tab/>
        <w:t>Defects in documents</w:t>
      </w:r>
      <w:r>
        <w:tab/>
      </w:r>
      <w:r>
        <w:fldChar w:fldCharType="begin"/>
      </w:r>
      <w:r>
        <w:instrText xml:space="preserve"> PAGEREF _Toc523920312 \h </w:instrText>
      </w:r>
      <w:r>
        <w:fldChar w:fldCharType="separate"/>
      </w:r>
      <w:r>
        <w:t>333</w:t>
      </w:r>
      <w:r>
        <w:fldChar w:fldCharType="end"/>
      </w:r>
    </w:p>
    <w:p>
      <w:pPr>
        <w:pStyle w:val="TOC8"/>
        <w:rPr>
          <w:rFonts w:asciiTheme="minorHAnsi" w:eastAsiaTheme="minorEastAsia" w:hAnsiTheme="minorHAnsi" w:cstheme="minorBidi"/>
          <w:szCs w:val="22"/>
        </w:rPr>
      </w:pPr>
      <w:r>
        <w:t>9.55.</w:t>
      </w:r>
      <w:r>
        <w:tab/>
        <w:t>Effect of document on persons deriving title</w:t>
      </w:r>
      <w:r>
        <w:tab/>
      </w:r>
      <w:r>
        <w:fldChar w:fldCharType="begin"/>
      </w:r>
      <w:r>
        <w:instrText xml:space="preserve"> PAGEREF _Toc523920313 \h </w:instrText>
      </w:r>
      <w:r>
        <w:fldChar w:fldCharType="separate"/>
      </w:r>
      <w:r>
        <w:t>333</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_Toc523920315 \h </w:instrText>
      </w:r>
      <w:r>
        <w:fldChar w:fldCharType="separate"/>
      </w:r>
      <w:r>
        <w:t>333</w:t>
      </w:r>
      <w:r>
        <w:fldChar w:fldCharType="end"/>
      </w:r>
    </w:p>
    <w:p>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_Toc523920316 \h </w:instrText>
      </w:r>
      <w:r>
        <w:fldChar w:fldCharType="separate"/>
      </w:r>
      <w:r>
        <w:t>334</w:t>
      </w:r>
      <w:r>
        <w:fldChar w:fldCharType="end"/>
      </w:r>
    </w:p>
    <w:p>
      <w:pPr>
        <w:pStyle w:val="TOC4"/>
        <w:tabs>
          <w:tab w:val="right" w:leader="dot" w:pos="7077"/>
        </w:tabs>
        <w:rPr>
          <w:rFonts w:asciiTheme="minorHAnsi" w:eastAsiaTheme="minorEastAsia" w:hAnsiTheme="minorHAnsi" w:cstheme="minorBidi"/>
          <w:b w:val="0"/>
          <w:szCs w:val="22"/>
        </w:rPr>
      </w:pPr>
      <w:r>
        <w:t>Division 5 — Associations of local government</w:t>
      </w:r>
    </w:p>
    <w:p>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PAGEREF _Toc523920318 \h </w:instrText>
      </w:r>
      <w:r>
        <w:fldChar w:fldCharType="separate"/>
      </w:r>
      <w:r>
        <w:t>335</w:t>
      </w:r>
      <w:r>
        <w:fldChar w:fldCharType="end"/>
      </w:r>
    </w:p>
    <w:p>
      <w:pPr>
        <w:pStyle w:val="TOC4"/>
        <w:tabs>
          <w:tab w:val="right" w:leader="dot" w:pos="7077"/>
        </w:tabs>
        <w:rPr>
          <w:rFonts w:asciiTheme="minorHAnsi" w:eastAsiaTheme="minorEastAsia" w:hAnsiTheme="minorHAnsi" w:cstheme="minorBidi"/>
          <w:b w:val="0"/>
          <w:szCs w:val="22"/>
        </w:rPr>
      </w:pPr>
      <w:r>
        <w:t>Division 6 — Regulations, directions and orders</w:t>
      </w:r>
    </w:p>
    <w:p>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_Toc523920320 \h </w:instrText>
      </w:r>
      <w:r>
        <w:fldChar w:fldCharType="separate"/>
      </w:r>
      <w:r>
        <w:t>336</w:t>
      </w:r>
      <w:r>
        <w:fldChar w:fldCharType="end"/>
      </w:r>
    </w:p>
    <w:p>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_Toc523920321 \h </w:instrText>
      </w:r>
      <w:r>
        <w:fldChar w:fldCharType="separate"/>
      </w:r>
      <w:r>
        <w:t>336</w:t>
      </w:r>
      <w:r>
        <w:fldChar w:fldCharType="end"/>
      </w:r>
    </w:p>
    <w:p>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_Toc523920322 \h </w:instrText>
      </w:r>
      <w:r>
        <w:fldChar w:fldCharType="separate"/>
      </w:r>
      <w:r>
        <w:t>337</w:t>
      </w:r>
      <w:r>
        <w:fldChar w:fldCharType="end"/>
      </w:r>
    </w:p>
    <w:p>
      <w:pPr>
        <w:pStyle w:val="TOC8"/>
        <w:rPr>
          <w:rFonts w:asciiTheme="minorHAnsi" w:eastAsiaTheme="minorEastAsia" w:hAnsiTheme="minorHAnsi" w:cstheme="minorBidi"/>
          <w:szCs w:val="22"/>
        </w:rPr>
      </w:pPr>
      <w:r>
        <w:t>9.62.</w:t>
      </w:r>
      <w:r>
        <w:tab/>
        <w:t>Governor may give directions as consequence of making order</w:t>
      </w:r>
      <w:r>
        <w:tab/>
      </w:r>
      <w:r>
        <w:fldChar w:fldCharType="begin"/>
      </w:r>
      <w:r>
        <w:instrText xml:space="preserve"> PAGEREF _Toc523920323 \h </w:instrText>
      </w:r>
      <w:r>
        <w:fldChar w:fldCharType="separate"/>
      </w:r>
      <w:r>
        <w:t>338</w:t>
      </w:r>
      <w:r>
        <w:fldChar w:fldCharType="end"/>
      </w:r>
    </w:p>
    <w:p>
      <w:pPr>
        <w:pStyle w:val="TOC8"/>
        <w:rPr>
          <w:rFonts w:asciiTheme="minorHAnsi" w:eastAsiaTheme="minorEastAsia" w:hAnsiTheme="minorHAnsi" w:cstheme="minorBidi"/>
          <w:szCs w:val="22"/>
        </w:rPr>
      </w:pPr>
      <w:r>
        <w:t>9.63.</w:t>
      </w:r>
      <w:r>
        <w:tab/>
        <w:t>Minister may give directions to resolve disputes between local governments</w:t>
      </w:r>
      <w:r>
        <w:tab/>
      </w:r>
      <w:r>
        <w:fldChar w:fldCharType="begin"/>
      </w:r>
      <w:r>
        <w:instrText xml:space="preserve"> PAGEREF _Toc523920324 \h </w:instrText>
      </w:r>
      <w:r>
        <w:fldChar w:fldCharType="separate"/>
      </w:r>
      <w:r>
        <w:t>338</w:t>
      </w:r>
      <w:r>
        <w:fldChar w:fldCharType="end"/>
      </w:r>
    </w:p>
    <w:p>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_Toc523920325 \h </w:instrText>
      </w:r>
      <w:r>
        <w:fldChar w:fldCharType="separate"/>
      </w:r>
      <w:r>
        <w:t>339</w:t>
      </w:r>
      <w:r>
        <w:fldChar w:fldCharType="end"/>
      </w:r>
    </w:p>
    <w:p>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_Toc523920326 \h </w:instrText>
      </w:r>
      <w:r>
        <w:fldChar w:fldCharType="separate"/>
      </w:r>
      <w:r>
        <w:t>339</w:t>
      </w:r>
      <w:r>
        <w:fldChar w:fldCharType="end"/>
      </w:r>
    </w:p>
    <w:p>
      <w:pPr>
        <w:pStyle w:val="TOC4"/>
        <w:tabs>
          <w:tab w:val="right" w:leader="dot" w:pos="7077"/>
        </w:tabs>
        <w:rPr>
          <w:rFonts w:asciiTheme="minorHAnsi" w:eastAsiaTheme="minorEastAsia" w:hAnsiTheme="minorHAnsi" w:cstheme="minorBidi"/>
          <w:b w:val="0"/>
          <w:szCs w:val="22"/>
        </w:rPr>
      </w:pPr>
      <w:r>
        <w:t>Division 7 — Other miscellaneous provisions</w:t>
      </w:r>
    </w:p>
    <w:p>
      <w:pPr>
        <w:pStyle w:val="TOC8"/>
        <w:rPr>
          <w:rFonts w:asciiTheme="minorHAnsi" w:eastAsiaTheme="minorEastAsia" w:hAnsiTheme="minorHAnsi" w:cstheme="minorBidi"/>
          <w:szCs w:val="22"/>
        </w:rPr>
      </w:pPr>
      <w:r>
        <w:t>9.66.</w:t>
      </w:r>
      <w:r>
        <w:tab/>
        <w:t>Delegation by Minister</w:t>
      </w:r>
      <w:r>
        <w:tab/>
      </w:r>
      <w:r>
        <w:fldChar w:fldCharType="begin"/>
      </w:r>
      <w:r>
        <w:instrText xml:space="preserve"> PAGEREF _Toc523920328 \h </w:instrText>
      </w:r>
      <w:r>
        <w:fldChar w:fldCharType="separate"/>
      </w:r>
      <w:r>
        <w:t>340</w:t>
      </w:r>
      <w:r>
        <w:fldChar w:fldCharType="end"/>
      </w:r>
    </w:p>
    <w:p>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_Toc523920329 \h </w:instrText>
      </w:r>
      <w:r>
        <w:fldChar w:fldCharType="separate"/>
      </w:r>
      <w:r>
        <w:t>340</w:t>
      </w:r>
      <w:r>
        <w:fldChar w:fldCharType="end"/>
      </w:r>
    </w:p>
    <w:p>
      <w:pPr>
        <w:pStyle w:val="TOC8"/>
        <w:rPr>
          <w:rFonts w:asciiTheme="minorHAnsi" w:eastAsiaTheme="minorEastAsia" w:hAnsiTheme="minorHAnsi" w:cstheme="minorBidi"/>
          <w:szCs w:val="22"/>
        </w:rPr>
      </w:pPr>
      <w:r>
        <w:t>9.68.</w:t>
      </w:r>
      <w:r>
        <w:tab/>
        <w:t>Local government to be notified of disposal of land</w:t>
      </w:r>
      <w:r>
        <w:tab/>
      </w:r>
      <w:r>
        <w:fldChar w:fldCharType="begin"/>
      </w:r>
      <w:r>
        <w:instrText xml:space="preserve"> PAGEREF _Toc523920330 \h </w:instrText>
      </w:r>
      <w:r>
        <w:fldChar w:fldCharType="separate"/>
      </w:r>
      <w:r>
        <w:t>340</w:t>
      </w:r>
      <w:r>
        <w:fldChar w:fldCharType="end"/>
      </w:r>
    </w:p>
    <w:p>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_Toc523920331 \h </w:instrText>
      </w:r>
      <w:r>
        <w:fldChar w:fldCharType="separate"/>
      </w:r>
      <w:r>
        <w:t>341</w:t>
      </w:r>
      <w:r>
        <w:fldChar w:fldCharType="end"/>
      </w:r>
    </w:p>
    <w:p>
      <w:pPr>
        <w:pStyle w:val="TOC8"/>
        <w:rPr>
          <w:rFonts w:asciiTheme="minorHAnsi" w:eastAsiaTheme="minorEastAsia" w:hAnsiTheme="minorHAnsi" w:cstheme="minorBidi"/>
          <w:szCs w:val="22"/>
        </w:rPr>
      </w:pPr>
      <w:r>
        <w:t>9.69A.</w:t>
      </w:r>
      <w:r>
        <w:tab/>
        <w:t xml:space="preserve">Notification under </w:t>
      </w:r>
      <w:r>
        <w:rPr>
          <w:i/>
        </w:rPr>
        <w:t>Corruption, Crime and Misconduct Act 2003</w:t>
      </w:r>
      <w:r>
        <w:tab/>
      </w:r>
      <w:r>
        <w:fldChar w:fldCharType="begin"/>
      </w:r>
      <w:r>
        <w:instrText xml:space="preserve"> PAGEREF _Toc523920332 \h </w:instrText>
      </w:r>
      <w:r>
        <w:fldChar w:fldCharType="separate"/>
      </w:r>
      <w:r>
        <w:t>342</w:t>
      </w:r>
      <w:r>
        <w:fldChar w:fldCharType="end"/>
      </w:r>
    </w:p>
    <w:p>
      <w:pPr>
        <w:pStyle w:val="TOC4"/>
        <w:tabs>
          <w:tab w:val="right" w:leader="dot" w:pos="7077"/>
        </w:tabs>
        <w:rPr>
          <w:rFonts w:asciiTheme="minorHAnsi" w:eastAsiaTheme="minorEastAsia" w:hAnsiTheme="minorHAnsi" w:cstheme="minorBidi"/>
          <w:b w:val="0"/>
          <w:szCs w:val="22"/>
        </w:rPr>
      </w:pPr>
      <w:r>
        <w:t>Division 8 — Amendments to 1960 Act and transitional provisions</w:t>
      </w:r>
    </w:p>
    <w:p>
      <w:pPr>
        <w:pStyle w:val="TOC8"/>
        <w:rPr>
          <w:rFonts w:asciiTheme="minorHAnsi" w:eastAsiaTheme="minorEastAsia" w:hAnsiTheme="minorHAnsi" w:cstheme="minorBidi"/>
          <w:szCs w:val="22"/>
        </w:rPr>
      </w:pPr>
      <w:r>
        <w:t>9.71.</w:t>
      </w:r>
      <w:r>
        <w:tab/>
        <w:t>Transitional provisions</w:t>
      </w:r>
      <w:r>
        <w:tab/>
      </w:r>
      <w:r>
        <w:fldChar w:fldCharType="begin"/>
      </w:r>
      <w:r>
        <w:instrText xml:space="preserve"> PAGEREF _Toc523920334 \h </w:instrText>
      </w:r>
      <w:r>
        <w:fldChar w:fldCharType="separate"/>
      </w:r>
      <w:r>
        <w:t>342</w:t>
      </w:r>
      <w:r>
        <w:fldChar w:fldCharType="end"/>
      </w:r>
    </w:p>
    <w:p>
      <w:pPr>
        <w:pStyle w:val="TOC2"/>
        <w:tabs>
          <w:tab w:val="right" w:leader="dot" w:pos="7077"/>
        </w:tabs>
        <w:rPr>
          <w:rFonts w:asciiTheme="minorHAnsi" w:eastAsiaTheme="minorEastAsia" w:hAnsiTheme="minorHAnsi" w:cstheme="minorBidi"/>
          <w:b w:val="0"/>
          <w:sz w:val="22"/>
          <w:szCs w:val="22"/>
        </w:rPr>
      </w:pPr>
      <w:r>
        <w:t>Schedule 2.1 — Provisions about creating, changing the boundaries of, and abolishing districts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_Toc523920336 \h </w:instrText>
      </w:r>
      <w:r>
        <w:fldChar w:fldCharType="separate"/>
      </w:r>
      <w:r>
        <w:t>344</w:t>
      </w:r>
      <w:r>
        <w:fldChar w:fldCharType="end"/>
      </w:r>
    </w:p>
    <w:p>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_Toc523920337 \h </w:instrText>
      </w:r>
      <w:r>
        <w:fldChar w:fldCharType="separate"/>
      </w:r>
      <w:r>
        <w:t>344</w:t>
      </w:r>
      <w:r>
        <w:fldChar w:fldCharType="end"/>
      </w:r>
    </w:p>
    <w:p>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_Toc523920338 \h </w:instrText>
      </w:r>
      <w:r>
        <w:fldChar w:fldCharType="separate"/>
      </w:r>
      <w:r>
        <w:t>345</w:t>
      </w:r>
      <w:r>
        <w:fldChar w:fldCharType="end"/>
      </w:r>
    </w:p>
    <w:p>
      <w:pPr>
        <w:pStyle w:val="TOC8"/>
        <w:rPr>
          <w:rFonts w:asciiTheme="minorHAnsi" w:eastAsiaTheme="minorEastAsia" w:hAnsiTheme="minorHAnsi" w:cstheme="minorBidi"/>
          <w:szCs w:val="22"/>
        </w:rPr>
      </w:pPr>
      <w:r>
        <w:t>4.</w:t>
      </w:r>
      <w:r>
        <w:tab/>
        <w:t>Notice of inquiry</w:t>
      </w:r>
      <w:r>
        <w:tab/>
      </w:r>
      <w:r>
        <w:fldChar w:fldCharType="begin"/>
      </w:r>
      <w:r>
        <w:instrText xml:space="preserve"> PAGEREF _Toc523920339 \h </w:instrText>
      </w:r>
      <w:r>
        <w:fldChar w:fldCharType="separate"/>
      </w:r>
      <w:r>
        <w:t>346</w:t>
      </w:r>
      <w:r>
        <w:fldChar w:fldCharType="end"/>
      </w:r>
    </w:p>
    <w:p>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_Toc523920340 \h </w:instrText>
      </w:r>
      <w:r>
        <w:fldChar w:fldCharType="separate"/>
      </w:r>
      <w:r>
        <w:t>347</w:t>
      </w:r>
      <w:r>
        <w:fldChar w:fldCharType="end"/>
      </w:r>
    </w:p>
    <w:p>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_Toc523920341 \h </w:instrText>
      </w:r>
      <w:r>
        <w:fldChar w:fldCharType="separate"/>
      </w:r>
      <w:r>
        <w:t>347</w:t>
      </w:r>
      <w:r>
        <w:fldChar w:fldCharType="end"/>
      </w:r>
    </w:p>
    <w:p>
      <w:pPr>
        <w:pStyle w:val="TOC8"/>
        <w:rPr>
          <w:rFonts w:asciiTheme="minorHAnsi" w:eastAsiaTheme="minorEastAsia" w:hAnsiTheme="minorHAnsi" w:cstheme="minorBidi"/>
          <w:szCs w:val="22"/>
        </w:rPr>
      </w:pPr>
      <w:r>
        <w:t>7.</w:t>
      </w:r>
      <w:r>
        <w:tab/>
        <w:t>Minister may require poll of electors</w:t>
      </w:r>
      <w:r>
        <w:tab/>
      </w:r>
      <w:r>
        <w:fldChar w:fldCharType="begin"/>
      </w:r>
      <w:r>
        <w:instrText xml:space="preserve"> PAGEREF _Toc523920342 \h </w:instrText>
      </w:r>
      <w:r>
        <w:fldChar w:fldCharType="separate"/>
      </w:r>
      <w:r>
        <w:t>348</w:t>
      </w:r>
      <w:r>
        <w:fldChar w:fldCharType="end"/>
      </w:r>
    </w:p>
    <w:p>
      <w:pPr>
        <w:pStyle w:val="TOC8"/>
        <w:rPr>
          <w:rFonts w:asciiTheme="minorHAnsi" w:eastAsiaTheme="minorEastAsia" w:hAnsiTheme="minorHAnsi" w:cstheme="minorBidi"/>
          <w:szCs w:val="22"/>
        </w:rPr>
      </w:pPr>
      <w:r>
        <w:t>8.</w:t>
      </w:r>
      <w:r>
        <w:tab/>
        <w:t>Electors may demand poll on recommended amalgamation</w:t>
      </w:r>
      <w:r>
        <w:tab/>
      </w:r>
      <w:r>
        <w:fldChar w:fldCharType="begin"/>
      </w:r>
      <w:r>
        <w:instrText xml:space="preserve"> PAGEREF _Toc523920343 \h </w:instrText>
      </w:r>
      <w:r>
        <w:fldChar w:fldCharType="separate"/>
      </w:r>
      <w:r>
        <w:t>348</w:t>
      </w:r>
      <w:r>
        <w:fldChar w:fldCharType="end"/>
      </w:r>
    </w:p>
    <w:p>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_Toc523920344 \h </w:instrText>
      </w:r>
      <w:r>
        <w:fldChar w:fldCharType="separate"/>
      </w:r>
      <w:r>
        <w:t>348</w:t>
      </w:r>
      <w:r>
        <w:fldChar w:fldCharType="end"/>
      </w:r>
    </w:p>
    <w:p>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_Toc523920345 \h </w:instrText>
      </w:r>
      <w:r>
        <w:fldChar w:fldCharType="separate"/>
      </w:r>
      <w:r>
        <w:t>349</w:t>
      </w:r>
      <w:r>
        <w:fldChar w:fldCharType="end"/>
      </w:r>
    </w:p>
    <w:p>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_Toc523920346 \h </w:instrText>
      </w:r>
      <w:r>
        <w:fldChar w:fldCharType="separate"/>
      </w:r>
      <w:r>
        <w:t>349</w:t>
      </w:r>
      <w:r>
        <w:fldChar w:fldCharType="end"/>
      </w:r>
    </w:p>
    <w:p>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PAGEREF _Toc523920347 \h </w:instrText>
      </w:r>
      <w:r>
        <w:fldChar w:fldCharType="separate"/>
      </w:r>
      <w:r>
        <w:t>350</w:t>
      </w:r>
      <w:r>
        <w:fldChar w:fldCharType="end"/>
      </w:r>
    </w:p>
    <w:p>
      <w:pPr>
        <w:pStyle w:val="TOC8"/>
        <w:rPr>
          <w:rFonts w:asciiTheme="minorHAnsi" w:eastAsiaTheme="minorEastAsia" w:hAnsiTheme="minorHAnsi" w:cstheme="minorBidi"/>
          <w:szCs w:val="22"/>
        </w:rPr>
      </w:pPr>
      <w:r>
        <w:t>12.</w:t>
      </w:r>
      <w:r>
        <w:tab/>
        <w:t>Registration of documents</w:t>
      </w:r>
      <w:r>
        <w:tab/>
      </w:r>
      <w:r>
        <w:fldChar w:fldCharType="begin"/>
      </w:r>
      <w:r>
        <w:instrText xml:space="preserve"> PAGEREF _Toc523920348 \h </w:instrText>
      </w:r>
      <w:r>
        <w:fldChar w:fldCharType="separate"/>
      </w:r>
      <w:r>
        <w:t>352</w:t>
      </w:r>
      <w:r>
        <w:fldChar w:fldCharType="end"/>
      </w:r>
    </w:p>
    <w:p>
      <w:pPr>
        <w:pStyle w:val="TOC2"/>
        <w:tabs>
          <w:tab w:val="right" w:leader="dot" w:pos="7077"/>
        </w:tabs>
        <w:rPr>
          <w:rFonts w:asciiTheme="minorHAnsi" w:eastAsiaTheme="minorEastAsia" w:hAnsiTheme="minorHAnsi" w:cstheme="minorBidi"/>
          <w:b w:val="0"/>
          <w:sz w:val="22"/>
          <w:szCs w:val="22"/>
        </w:rPr>
      </w:pPr>
      <w:r>
        <w:t>Schedule 2.2 — Provisions about names, wards and representation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_Toc523920350 \h </w:instrText>
      </w:r>
      <w:r>
        <w:fldChar w:fldCharType="separate"/>
      </w:r>
      <w:r>
        <w:t>354</w:t>
      </w:r>
      <w:r>
        <w:fldChar w:fldCharType="end"/>
      </w:r>
    </w:p>
    <w:p>
      <w:pPr>
        <w:pStyle w:val="TOC8"/>
        <w:rPr>
          <w:rFonts w:asciiTheme="minorHAnsi" w:eastAsiaTheme="minorEastAsia" w:hAnsiTheme="minorHAnsi" w:cstheme="minorBidi"/>
          <w:szCs w:val="22"/>
        </w:rPr>
      </w:pPr>
      <w:r>
        <w:t>2.</w:t>
      </w:r>
      <w:r>
        <w:tab/>
        <w:t>Advisory Board to make recommendations relating to new district</w:t>
      </w:r>
      <w:r>
        <w:tab/>
      </w:r>
      <w:r>
        <w:fldChar w:fldCharType="begin"/>
      </w:r>
      <w:r>
        <w:instrText xml:space="preserve"> PAGEREF _Toc523920351 \h </w:instrText>
      </w:r>
      <w:r>
        <w:fldChar w:fldCharType="separate"/>
      </w:r>
      <w:r>
        <w:t>354</w:t>
      </w:r>
      <w:r>
        <w:fldChar w:fldCharType="end"/>
      </w:r>
    </w:p>
    <w:p>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_Toc523920352 \h </w:instrText>
      </w:r>
      <w:r>
        <w:fldChar w:fldCharType="separate"/>
      </w:r>
      <w:r>
        <w:t>354</w:t>
      </w:r>
      <w:r>
        <w:fldChar w:fldCharType="end"/>
      </w:r>
    </w:p>
    <w:p>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_Toc523920353 \h </w:instrText>
      </w:r>
      <w:r>
        <w:fldChar w:fldCharType="separate"/>
      </w:r>
      <w:r>
        <w:t>355</w:t>
      </w:r>
      <w:r>
        <w:fldChar w:fldCharType="end"/>
      </w:r>
    </w:p>
    <w:p>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_Toc523920354 \h </w:instrText>
      </w:r>
      <w:r>
        <w:fldChar w:fldCharType="separate"/>
      </w:r>
      <w:r>
        <w:t>355</w:t>
      </w:r>
      <w:r>
        <w:fldChar w:fldCharType="end"/>
      </w:r>
    </w:p>
    <w:p>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_Toc523920355 \h </w:instrText>
      </w:r>
      <w:r>
        <w:fldChar w:fldCharType="separate"/>
      </w:r>
      <w:r>
        <w:t>356</w:t>
      </w:r>
      <w:r>
        <w:fldChar w:fldCharType="end"/>
      </w:r>
    </w:p>
    <w:p>
      <w:pPr>
        <w:pStyle w:val="TOC8"/>
        <w:rPr>
          <w:rFonts w:asciiTheme="minorHAnsi" w:eastAsiaTheme="minorEastAsia" w:hAnsiTheme="minorHAnsi" w:cstheme="minorBidi"/>
          <w:szCs w:val="22"/>
        </w:rPr>
      </w:pPr>
      <w:r>
        <w:t>7.</w:t>
      </w:r>
      <w:r>
        <w:tab/>
        <w:t>Reviews</w:t>
      </w:r>
      <w:r>
        <w:tab/>
      </w:r>
      <w:r>
        <w:fldChar w:fldCharType="begin"/>
      </w:r>
      <w:r>
        <w:instrText xml:space="preserve"> PAGEREF _Toc523920356 \h </w:instrText>
      </w:r>
      <w:r>
        <w:fldChar w:fldCharType="separate"/>
      </w:r>
      <w:r>
        <w:t>357</w:t>
      </w:r>
      <w:r>
        <w:fldChar w:fldCharType="end"/>
      </w:r>
    </w:p>
    <w:p>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_Toc523920357 \h </w:instrText>
      </w:r>
      <w:r>
        <w:fldChar w:fldCharType="separate"/>
      </w:r>
      <w:r>
        <w:t>357</w:t>
      </w:r>
      <w:r>
        <w:fldChar w:fldCharType="end"/>
      </w:r>
    </w:p>
    <w:p>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_Toc523920358 \h </w:instrText>
      </w:r>
      <w:r>
        <w:fldChar w:fldCharType="separate"/>
      </w:r>
      <w:r>
        <w:t>357</w:t>
      </w:r>
      <w:r>
        <w:fldChar w:fldCharType="end"/>
      </w:r>
    </w:p>
    <w:p>
      <w:pPr>
        <w:pStyle w:val="TOC8"/>
        <w:rPr>
          <w:rFonts w:asciiTheme="minorHAnsi" w:eastAsiaTheme="minorEastAsia" w:hAnsiTheme="minorHAnsi" w:cstheme="minorBidi"/>
          <w:szCs w:val="22"/>
        </w:rPr>
      </w:pPr>
      <w:r>
        <w:t>10.</w:t>
      </w:r>
      <w:r>
        <w:tab/>
        <w:t>Recommendation by Advisory Board</w:t>
      </w:r>
      <w:r>
        <w:tab/>
      </w:r>
      <w:r>
        <w:fldChar w:fldCharType="begin"/>
      </w:r>
      <w:r>
        <w:instrText xml:space="preserve"> PAGEREF _Toc523920359 \h </w:instrText>
      </w:r>
      <w:r>
        <w:fldChar w:fldCharType="separate"/>
      </w:r>
      <w:r>
        <w:t>358</w:t>
      </w:r>
      <w:r>
        <w:fldChar w:fldCharType="end"/>
      </w:r>
    </w:p>
    <w:p>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_Toc523920360 \h </w:instrText>
      </w:r>
      <w:r>
        <w:fldChar w:fldCharType="separate"/>
      </w:r>
      <w:r>
        <w:t>359</w:t>
      </w:r>
      <w:r>
        <w:fldChar w:fldCharType="end"/>
      </w:r>
    </w:p>
    <w:p>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_Toc523920361 \h </w:instrText>
      </w:r>
      <w:r>
        <w:fldChar w:fldCharType="separate"/>
      </w:r>
      <w:r>
        <w:t>359</w:t>
      </w:r>
      <w:r>
        <w:fldChar w:fldCharType="end"/>
      </w:r>
    </w:p>
    <w:p>
      <w:pPr>
        <w:pStyle w:val="TOC2"/>
        <w:tabs>
          <w:tab w:val="right" w:leader="dot" w:pos="7077"/>
        </w:tabs>
        <w:rPr>
          <w:rFonts w:asciiTheme="minorHAnsi" w:eastAsiaTheme="minorEastAsia" w:hAnsiTheme="minorHAnsi" w:cstheme="minorBidi"/>
          <w:b w:val="0"/>
          <w:sz w:val="22"/>
          <w:szCs w:val="22"/>
        </w:rPr>
      </w:pPr>
      <w:r>
        <w:t>Schedule 2.3 — When and how mayors, presidents, deputy mayors and deputy presidents are elected by the council</w:t>
      </w:r>
    </w:p>
    <w:p>
      <w:pPr>
        <w:pStyle w:val="TOC4"/>
        <w:tabs>
          <w:tab w:val="right" w:leader="dot" w:pos="7077"/>
        </w:tabs>
        <w:rPr>
          <w:rFonts w:asciiTheme="minorHAnsi" w:eastAsiaTheme="minorEastAsia" w:hAnsiTheme="minorHAnsi" w:cstheme="minorBidi"/>
          <w:b w:val="0"/>
          <w:szCs w:val="22"/>
        </w:rPr>
      </w:pPr>
      <w:r>
        <w:t>Division 1 — Mayors and presidents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_Toc523920364 \h </w:instrText>
      </w:r>
      <w:r>
        <w:fldChar w:fldCharType="separate"/>
      </w:r>
      <w:r>
        <w:t>360</w:t>
      </w:r>
      <w:r>
        <w:fldChar w:fldCharType="end"/>
      </w:r>
    </w:p>
    <w:p>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_Toc523920365 \h </w:instrText>
      </w:r>
      <w:r>
        <w:fldChar w:fldCharType="separate"/>
      </w:r>
      <w:r>
        <w:t>360</w:t>
      </w:r>
      <w:r>
        <w:fldChar w:fldCharType="end"/>
      </w:r>
    </w:p>
    <w:p>
      <w:pPr>
        <w:pStyle w:val="TOC8"/>
        <w:rPr>
          <w:rFonts w:asciiTheme="minorHAnsi" w:eastAsiaTheme="minorEastAsia" w:hAnsiTheme="minorHAnsi" w:cstheme="minorBidi"/>
          <w:szCs w:val="22"/>
        </w:rPr>
      </w:pPr>
      <w:r>
        <w:t>3.</w:t>
      </w:r>
      <w:r>
        <w:tab/>
        <w:t>CEO to preside</w:t>
      </w:r>
      <w:r>
        <w:tab/>
      </w:r>
      <w:r>
        <w:fldChar w:fldCharType="begin"/>
      </w:r>
      <w:r>
        <w:instrText xml:space="preserve"> PAGEREF _Toc523920366 \h </w:instrText>
      </w:r>
      <w:r>
        <w:fldChar w:fldCharType="separate"/>
      </w:r>
      <w:r>
        <w:t>360</w:t>
      </w:r>
      <w:r>
        <w:fldChar w:fldCharType="end"/>
      </w:r>
    </w:p>
    <w:p>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_Toc523920367 \h </w:instrText>
      </w:r>
      <w:r>
        <w:fldChar w:fldCharType="separate"/>
      </w:r>
      <w:r>
        <w:t>360</w:t>
      </w:r>
      <w:r>
        <w:fldChar w:fldCharType="end"/>
      </w:r>
    </w:p>
    <w:p>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_Toc523920368 \h </w:instrText>
      </w:r>
      <w:r>
        <w:fldChar w:fldCharType="separate"/>
      </w:r>
      <w:r>
        <w:t>361</w:t>
      </w:r>
      <w:r>
        <w:fldChar w:fldCharType="end"/>
      </w:r>
    </w:p>
    <w:p>
      <w:pPr>
        <w:pStyle w:val="TOC4"/>
        <w:tabs>
          <w:tab w:val="right" w:leader="dot" w:pos="7077"/>
        </w:tabs>
        <w:rPr>
          <w:rFonts w:asciiTheme="minorHAnsi" w:eastAsiaTheme="minorEastAsia" w:hAnsiTheme="minorHAnsi" w:cstheme="minorBidi"/>
          <w:b w:val="0"/>
          <w:szCs w:val="22"/>
        </w:rPr>
      </w:pPr>
      <w:r>
        <w:t>Division 2 — Deputy mayors and deputy presidents</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_Toc523920370 \h </w:instrText>
      </w:r>
      <w:r>
        <w:fldChar w:fldCharType="separate"/>
      </w:r>
      <w:r>
        <w:t>362</w:t>
      </w:r>
      <w:r>
        <w:fldChar w:fldCharType="end"/>
      </w:r>
    </w:p>
    <w:p>
      <w:pPr>
        <w:pStyle w:val="TOC8"/>
        <w:rPr>
          <w:rFonts w:asciiTheme="minorHAnsi" w:eastAsiaTheme="minorEastAsia" w:hAnsiTheme="minorHAnsi" w:cstheme="minorBidi"/>
          <w:szCs w:val="22"/>
        </w:rPr>
      </w:pPr>
      <w:r>
        <w:t>7.</w:t>
      </w:r>
      <w:r>
        <w:tab/>
        <w:t>When council elects deputy mayor or deputy president</w:t>
      </w:r>
      <w:r>
        <w:tab/>
      </w:r>
      <w:r>
        <w:fldChar w:fldCharType="begin"/>
      </w:r>
      <w:r>
        <w:instrText xml:space="preserve"> PAGEREF _Toc523920371 \h </w:instrText>
      </w:r>
      <w:r>
        <w:fldChar w:fldCharType="separate"/>
      </w:r>
      <w:r>
        <w:t>362</w:t>
      </w:r>
      <w:r>
        <w:fldChar w:fldCharType="end"/>
      </w:r>
    </w:p>
    <w:p>
      <w:pPr>
        <w:pStyle w:val="TOC8"/>
        <w:rPr>
          <w:rFonts w:asciiTheme="minorHAnsi" w:eastAsiaTheme="minorEastAsia" w:hAnsiTheme="minorHAnsi" w:cstheme="minorBidi"/>
          <w:szCs w:val="22"/>
        </w:rPr>
      </w:pPr>
      <w:r>
        <w:t>8.</w:t>
      </w:r>
      <w:r>
        <w:tab/>
        <w:t>How deputy mayor or deputy president is elected</w:t>
      </w:r>
      <w:r>
        <w:tab/>
      </w:r>
      <w:r>
        <w:fldChar w:fldCharType="begin"/>
      </w:r>
      <w:r>
        <w:instrText xml:space="preserve"> PAGEREF _Toc523920372 \h </w:instrText>
      </w:r>
      <w:r>
        <w:fldChar w:fldCharType="separate"/>
      </w:r>
      <w:r>
        <w:t>362</w:t>
      </w:r>
      <w:r>
        <w:fldChar w:fldCharType="end"/>
      </w:r>
    </w:p>
    <w:p>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_Toc523920373 \h </w:instrText>
      </w:r>
      <w:r>
        <w:fldChar w:fldCharType="separate"/>
      </w:r>
      <w:r>
        <w:t>363</w:t>
      </w:r>
      <w:r>
        <w:fldChar w:fldCharType="end"/>
      </w:r>
    </w:p>
    <w:p>
      <w:pPr>
        <w:pStyle w:val="TOC4"/>
        <w:tabs>
          <w:tab w:val="right" w:leader="dot" w:pos="7077"/>
        </w:tabs>
        <w:rPr>
          <w:rFonts w:asciiTheme="minorHAnsi" w:eastAsiaTheme="minorEastAsia" w:hAnsiTheme="minorHAnsi" w:cstheme="minorBidi"/>
          <w:b w:val="0"/>
          <w:szCs w:val="22"/>
        </w:rPr>
      </w:pPr>
      <w:r>
        <w:t>Division 3 — Validity of elections</w:t>
      </w:r>
    </w:p>
    <w:p>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_Toc523920375 \h </w:instrText>
      </w:r>
      <w:r>
        <w:fldChar w:fldCharType="separate"/>
      </w:r>
      <w:r>
        <w:t>364</w:t>
      </w:r>
      <w:r>
        <w:fldChar w:fldCharType="end"/>
      </w:r>
    </w:p>
    <w:p>
      <w:pPr>
        <w:pStyle w:val="TOC8"/>
        <w:rPr>
          <w:rFonts w:asciiTheme="minorHAnsi" w:eastAsiaTheme="minorEastAsia" w:hAnsiTheme="minorHAnsi" w:cstheme="minorBidi"/>
          <w:szCs w:val="22"/>
        </w:rPr>
      </w:pPr>
      <w:r>
        <w:t>11.</w:t>
      </w:r>
      <w:r>
        <w:tab/>
        <w:t>Complaints about validity of election</w:t>
      </w:r>
      <w:r>
        <w:tab/>
      </w:r>
      <w:r>
        <w:fldChar w:fldCharType="begin"/>
      </w:r>
      <w:r>
        <w:instrText xml:space="preserve"> PAGEREF _Toc523920376 \h </w:instrText>
      </w:r>
      <w:r>
        <w:fldChar w:fldCharType="separate"/>
      </w:r>
      <w:r>
        <w:t>364</w:t>
      </w:r>
      <w:r>
        <w:fldChar w:fldCharType="end"/>
      </w:r>
    </w:p>
    <w:p>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_Toc523920377 \h </w:instrText>
      </w:r>
      <w:r>
        <w:fldChar w:fldCharType="separate"/>
      </w:r>
      <w:r>
        <w:t>364</w:t>
      </w:r>
      <w:r>
        <w:fldChar w:fldCharType="end"/>
      </w:r>
    </w:p>
    <w:p>
      <w:pPr>
        <w:pStyle w:val="TOC8"/>
        <w:rPr>
          <w:rFonts w:asciiTheme="minorHAnsi" w:eastAsiaTheme="minorEastAsia" w:hAnsiTheme="minorHAnsi" w:cstheme="minorBidi"/>
          <w:szCs w:val="22"/>
        </w:rPr>
      </w:pPr>
      <w:r>
        <w:t>13.</w:t>
      </w:r>
      <w:r>
        <w:tab/>
        <w:t>No appeal</w:t>
      </w:r>
      <w:r>
        <w:tab/>
      </w:r>
      <w:r>
        <w:fldChar w:fldCharType="begin"/>
      </w:r>
      <w:r>
        <w:instrText xml:space="preserve"> PAGEREF _Toc523920378 \h </w:instrText>
      </w:r>
      <w:r>
        <w:fldChar w:fldCharType="separate"/>
      </w:r>
      <w:r>
        <w:t>365</w:t>
      </w:r>
      <w:r>
        <w:fldChar w:fldCharType="end"/>
      </w:r>
    </w:p>
    <w:p>
      <w:pPr>
        <w:pStyle w:val="TOC8"/>
        <w:rPr>
          <w:rFonts w:asciiTheme="minorHAnsi" w:eastAsiaTheme="minorEastAsia" w:hAnsiTheme="minorHAnsi" w:cstheme="minorBidi"/>
          <w:szCs w:val="22"/>
        </w:rPr>
      </w:pPr>
      <w:r>
        <w:t>14.</w:t>
      </w:r>
      <w:r>
        <w:tab/>
        <w:t>Certain defects do not affect election</w:t>
      </w:r>
      <w:r>
        <w:tab/>
      </w:r>
      <w:r>
        <w:fldChar w:fldCharType="begin"/>
      </w:r>
      <w:r>
        <w:instrText xml:space="preserve"> PAGEREF _Toc523920379 \h </w:instrText>
      </w:r>
      <w:r>
        <w:fldChar w:fldCharType="separate"/>
      </w:r>
      <w:r>
        <w:t>365</w:t>
      </w:r>
      <w:r>
        <w:fldChar w:fldCharType="end"/>
      </w:r>
    </w:p>
    <w:p>
      <w:pPr>
        <w:pStyle w:val="TOC8"/>
        <w:rPr>
          <w:rFonts w:asciiTheme="minorHAnsi" w:eastAsiaTheme="minorEastAsia" w:hAnsiTheme="minorHAnsi" w:cstheme="minorBidi"/>
          <w:szCs w:val="22"/>
        </w:rPr>
      </w:pPr>
      <w:r>
        <w:t>15.</w:t>
      </w:r>
      <w:r>
        <w:tab/>
        <w:t>Regulations about retention and availability of electoral papers</w:t>
      </w:r>
      <w:r>
        <w:tab/>
      </w:r>
      <w:r>
        <w:fldChar w:fldCharType="begin"/>
      </w:r>
      <w:r>
        <w:instrText xml:space="preserve"> PAGEREF _Toc523920380 \h </w:instrText>
      </w:r>
      <w:r>
        <w:fldChar w:fldCharType="separate"/>
      </w:r>
      <w:r>
        <w:t>365</w:t>
      </w:r>
      <w:r>
        <w:fldChar w:fldCharType="end"/>
      </w:r>
    </w:p>
    <w:p>
      <w:pPr>
        <w:pStyle w:val="TOC2"/>
        <w:tabs>
          <w:tab w:val="right" w:leader="dot" w:pos="7077"/>
        </w:tabs>
        <w:rPr>
          <w:rFonts w:asciiTheme="minorHAnsi" w:eastAsiaTheme="minorEastAsia" w:hAnsiTheme="minorHAnsi" w:cstheme="minorBidi"/>
          <w:b w:val="0"/>
          <w:sz w:val="22"/>
          <w:szCs w:val="22"/>
        </w:rPr>
      </w:pPr>
      <w:r>
        <w:t>Schedule 2.4 — Provisions about commissioners</w:t>
      </w:r>
    </w:p>
    <w:p>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_Toc523920382 \h </w:instrText>
      </w:r>
      <w:r>
        <w:fldChar w:fldCharType="separate"/>
      </w:r>
      <w:r>
        <w:t>366</w:t>
      </w:r>
      <w:r>
        <w:fldChar w:fldCharType="end"/>
      </w:r>
    </w:p>
    <w:p>
      <w:pPr>
        <w:pStyle w:val="TOC8"/>
        <w:rPr>
          <w:rFonts w:asciiTheme="minorHAnsi" w:eastAsiaTheme="minorEastAsia" w:hAnsiTheme="minorHAnsi" w:cstheme="minorBidi"/>
          <w:szCs w:val="22"/>
        </w:rPr>
      </w:pPr>
      <w:r>
        <w:t>2.</w:t>
      </w:r>
      <w:r>
        <w:tab/>
        <w:t>Tenure</w:t>
      </w:r>
      <w:r>
        <w:tab/>
      </w:r>
      <w:r>
        <w:fldChar w:fldCharType="begin"/>
      </w:r>
      <w:r>
        <w:instrText xml:space="preserve"> PAGEREF _Toc523920383 \h </w:instrText>
      </w:r>
      <w:r>
        <w:fldChar w:fldCharType="separate"/>
      </w:r>
      <w:r>
        <w:t>366</w:t>
      </w:r>
      <w:r>
        <w:fldChar w:fldCharType="end"/>
      </w:r>
    </w:p>
    <w:p>
      <w:pPr>
        <w:pStyle w:val="TOC8"/>
        <w:rPr>
          <w:rFonts w:asciiTheme="minorHAnsi" w:eastAsiaTheme="minorEastAsia" w:hAnsiTheme="minorHAnsi" w:cstheme="minorBidi"/>
          <w:szCs w:val="22"/>
        </w:rPr>
      </w:pPr>
      <w:r>
        <w:t>3.</w:t>
      </w:r>
      <w:r>
        <w:tab/>
        <w:t>Vacancies</w:t>
      </w:r>
      <w:r>
        <w:tab/>
      </w:r>
      <w:r>
        <w:fldChar w:fldCharType="begin"/>
      </w:r>
      <w:r>
        <w:instrText xml:space="preserve"> PAGEREF _Toc523920384 \h </w:instrText>
      </w:r>
      <w:r>
        <w:fldChar w:fldCharType="separate"/>
      </w:r>
      <w:r>
        <w:t>366</w:t>
      </w:r>
      <w:r>
        <w:fldChar w:fldCharType="end"/>
      </w:r>
    </w:p>
    <w:p>
      <w:pPr>
        <w:pStyle w:val="TOC8"/>
        <w:rPr>
          <w:rFonts w:asciiTheme="minorHAnsi" w:eastAsiaTheme="minorEastAsia" w:hAnsiTheme="minorHAnsi" w:cstheme="minorBidi"/>
          <w:szCs w:val="22"/>
        </w:rPr>
      </w:pPr>
      <w:r>
        <w:t>4.</w:t>
      </w:r>
      <w:r>
        <w:tab/>
        <w:t>Vacancies may be filled</w:t>
      </w:r>
      <w:r>
        <w:tab/>
      </w:r>
      <w:r>
        <w:fldChar w:fldCharType="begin"/>
      </w:r>
      <w:r>
        <w:instrText xml:space="preserve"> PAGEREF _Toc523920385 \h </w:instrText>
      </w:r>
      <w:r>
        <w:fldChar w:fldCharType="separate"/>
      </w:r>
      <w:r>
        <w:t>366</w:t>
      </w:r>
      <w:r>
        <w:fldChar w:fldCharType="end"/>
      </w:r>
    </w:p>
    <w:p>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_Toc523920386 \h </w:instrText>
      </w:r>
      <w:r>
        <w:fldChar w:fldCharType="separate"/>
      </w:r>
      <w:r>
        <w:t>367</w:t>
      </w:r>
      <w:r>
        <w:fldChar w:fldCharType="end"/>
      </w:r>
    </w:p>
    <w:p>
      <w:pPr>
        <w:pStyle w:val="TOC8"/>
        <w:rPr>
          <w:rFonts w:asciiTheme="minorHAnsi" w:eastAsiaTheme="minorEastAsia" w:hAnsiTheme="minorHAnsi" w:cstheme="minorBidi"/>
          <w:szCs w:val="22"/>
        </w:rPr>
      </w:pPr>
      <w:r>
        <w:t>6.</w:t>
      </w:r>
      <w:r>
        <w:tab/>
        <w:t>Procedure at meetings of joint commissioners</w:t>
      </w:r>
      <w:r>
        <w:tab/>
      </w:r>
      <w:r>
        <w:fldChar w:fldCharType="begin"/>
      </w:r>
      <w:r>
        <w:instrText xml:space="preserve"> PAGEREF _Toc523920387 \h </w:instrText>
      </w:r>
      <w:r>
        <w:fldChar w:fldCharType="separate"/>
      </w:r>
      <w:r>
        <w:t>367</w:t>
      </w:r>
      <w:r>
        <w:fldChar w:fldCharType="end"/>
      </w:r>
    </w:p>
    <w:p>
      <w:pPr>
        <w:pStyle w:val="TOC2"/>
        <w:tabs>
          <w:tab w:val="right" w:leader="dot" w:pos="7077"/>
        </w:tabs>
        <w:rPr>
          <w:rFonts w:asciiTheme="minorHAnsi" w:eastAsiaTheme="minorEastAsia" w:hAnsiTheme="minorHAnsi" w:cstheme="minorBidi"/>
          <w:b w:val="0"/>
          <w:sz w:val="22"/>
          <w:szCs w:val="22"/>
        </w:rPr>
      </w:pPr>
      <w:r>
        <w:t>Schedule 2.5 — Provisions about the Local Government Advisory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_Toc523920389 \h </w:instrText>
      </w:r>
      <w:r>
        <w:fldChar w:fldCharType="separate"/>
      </w:r>
      <w:r>
        <w:t>368</w:t>
      </w:r>
      <w:r>
        <w:fldChar w:fldCharType="end"/>
      </w:r>
    </w:p>
    <w:p>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_Toc523920390 \h </w:instrText>
      </w:r>
      <w:r>
        <w:fldChar w:fldCharType="separate"/>
      </w:r>
      <w:r>
        <w:t>368</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_Toc523920391 \h </w:instrText>
      </w:r>
      <w:r>
        <w:fldChar w:fldCharType="separate"/>
      </w:r>
      <w:r>
        <w:t>368</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_Toc523920392 \h </w:instrText>
      </w:r>
      <w:r>
        <w:fldChar w:fldCharType="separate"/>
      </w:r>
      <w:r>
        <w:t>369</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_Toc523920393 \h </w:instrText>
      </w:r>
      <w:r>
        <w:fldChar w:fldCharType="separate"/>
      </w:r>
      <w:r>
        <w:t>369</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_Toc523920394 \h </w:instrText>
      </w:r>
      <w:r>
        <w:fldChar w:fldCharType="separate"/>
      </w:r>
      <w:r>
        <w:t>370</w:t>
      </w:r>
      <w:r>
        <w:fldChar w:fldCharType="end"/>
      </w:r>
    </w:p>
    <w:p>
      <w:pPr>
        <w:pStyle w:val="TOC8"/>
        <w:rPr>
          <w:rFonts w:asciiTheme="minorHAnsi" w:eastAsiaTheme="minorEastAsia" w:hAnsiTheme="minorHAnsi" w:cstheme="minorBidi"/>
          <w:szCs w:val="22"/>
        </w:rPr>
      </w:pPr>
      <w:r>
        <w:t>7.</w:t>
      </w:r>
      <w:r>
        <w:tab/>
        <w:t>Meetings</w:t>
      </w:r>
      <w:r>
        <w:tab/>
      </w:r>
      <w:r>
        <w:fldChar w:fldCharType="begin"/>
      </w:r>
      <w:r>
        <w:instrText xml:space="preserve"> PAGEREF _Toc523920395 \h </w:instrText>
      </w:r>
      <w:r>
        <w:fldChar w:fldCharType="separate"/>
      </w:r>
      <w:r>
        <w:t>370</w:t>
      </w:r>
      <w:r>
        <w:fldChar w:fldCharType="end"/>
      </w:r>
    </w:p>
    <w:p>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_Toc523920396 \h </w:instrText>
      </w:r>
      <w:r>
        <w:fldChar w:fldCharType="separate"/>
      </w:r>
      <w:r>
        <w:t>371</w:t>
      </w:r>
      <w:r>
        <w:fldChar w:fldCharType="end"/>
      </w:r>
    </w:p>
    <w:p>
      <w:pPr>
        <w:pStyle w:val="TOC8"/>
        <w:rPr>
          <w:rFonts w:asciiTheme="minorHAnsi" w:eastAsiaTheme="minorEastAsia" w:hAnsiTheme="minorHAnsi" w:cstheme="minorBidi"/>
          <w:szCs w:val="22"/>
        </w:rPr>
      </w:pPr>
      <w:r>
        <w:t>9.</w:t>
      </w:r>
      <w:r>
        <w:tab/>
        <w:t>Protection</w:t>
      </w:r>
      <w:r>
        <w:tab/>
      </w:r>
      <w:r>
        <w:fldChar w:fldCharType="begin"/>
      </w:r>
      <w:r>
        <w:instrText xml:space="preserve"> PAGEREF _Toc523920397 \h </w:instrText>
      </w:r>
      <w:r>
        <w:fldChar w:fldCharType="separate"/>
      </w:r>
      <w:r>
        <w:t>371</w:t>
      </w:r>
      <w:r>
        <w:fldChar w:fldCharType="end"/>
      </w:r>
    </w:p>
    <w:p>
      <w:pPr>
        <w:pStyle w:val="TOC8"/>
        <w:rPr>
          <w:rFonts w:asciiTheme="minorHAnsi" w:eastAsiaTheme="minorEastAsia" w:hAnsiTheme="minorHAnsi" w:cstheme="minorBidi"/>
          <w:szCs w:val="22"/>
        </w:rPr>
      </w:pPr>
      <w:r>
        <w:t>10.</w:t>
      </w:r>
      <w:r>
        <w:tab/>
        <w:t>Staff</w:t>
      </w:r>
      <w:r>
        <w:tab/>
      </w:r>
      <w:r>
        <w:fldChar w:fldCharType="begin"/>
      </w:r>
      <w:r>
        <w:instrText xml:space="preserve"> PAGEREF _Toc523920398 \h </w:instrText>
      </w:r>
      <w:r>
        <w:fldChar w:fldCharType="separate"/>
      </w:r>
      <w:r>
        <w:t>371</w:t>
      </w:r>
      <w:r>
        <w:fldChar w:fldCharType="end"/>
      </w:r>
    </w:p>
    <w:p>
      <w:pPr>
        <w:pStyle w:val="TOC8"/>
        <w:rPr>
          <w:rFonts w:asciiTheme="minorHAnsi" w:eastAsiaTheme="minorEastAsia" w:hAnsiTheme="minorHAnsi" w:cstheme="minorBidi"/>
          <w:szCs w:val="22"/>
        </w:rPr>
      </w:pPr>
      <w:r>
        <w:t>11.</w:t>
      </w:r>
      <w:r>
        <w:tab/>
        <w:t>Delegation</w:t>
      </w:r>
      <w:r>
        <w:tab/>
      </w:r>
      <w:r>
        <w:fldChar w:fldCharType="begin"/>
      </w:r>
      <w:r>
        <w:instrText xml:space="preserve"> PAGEREF _Toc523920399 \h </w:instrText>
      </w:r>
      <w:r>
        <w:fldChar w:fldCharType="separate"/>
      </w:r>
      <w:r>
        <w:t>372</w:t>
      </w:r>
      <w:r>
        <w:fldChar w:fldCharType="end"/>
      </w:r>
    </w:p>
    <w:p>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_Toc523920400 \h </w:instrText>
      </w:r>
      <w:r>
        <w:fldChar w:fldCharType="separate"/>
      </w:r>
      <w:r>
        <w:t>373</w:t>
      </w:r>
      <w:r>
        <w:fldChar w:fldCharType="end"/>
      </w:r>
    </w:p>
    <w:p>
      <w:pPr>
        <w:pStyle w:val="TOC8"/>
        <w:rPr>
          <w:rFonts w:asciiTheme="minorHAnsi" w:eastAsiaTheme="minorEastAsia" w:hAnsiTheme="minorHAnsi" w:cstheme="minorBidi"/>
          <w:szCs w:val="22"/>
        </w:rPr>
      </w:pPr>
      <w:r>
        <w:t>13.</w:t>
      </w:r>
      <w:r>
        <w:tab/>
        <w:t>Investigations</w:t>
      </w:r>
      <w:r>
        <w:tab/>
      </w:r>
      <w:r>
        <w:fldChar w:fldCharType="begin"/>
      </w:r>
      <w:r>
        <w:instrText xml:space="preserve"> PAGEREF _Toc523920401 \h </w:instrText>
      </w:r>
      <w:r>
        <w:fldChar w:fldCharType="separate"/>
      </w:r>
      <w:r>
        <w:t>373</w:t>
      </w:r>
      <w:r>
        <w:fldChar w:fldCharType="end"/>
      </w:r>
    </w:p>
    <w:p>
      <w:pPr>
        <w:pStyle w:val="TOC8"/>
        <w:rPr>
          <w:rFonts w:asciiTheme="minorHAnsi" w:eastAsiaTheme="minorEastAsia" w:hAnsiTheme="minorHAnsi" w:cstheme="minorBidi"/>
          <w:szCs w:val="22"/>
        </w:rPr>
      </w:pPr>
      <w:r>
        <w:t>14.</w:t>
      </w:r>
      <w:r>
        <w:tab/>
        <w:t>Annual report</w:t>
      </w:r>
      <w:r>
        <w:tab/>
      </w:r>
      <w:r>
        <w:fldChar w:fldCharType="begin"/>
      </w:r>
      <w:r>
        <w:instrText xml:space="preserve"> PAGEREF _Toc523920402 \h </w:instrText>
      </w:r>
      <w:r>
        <w:fldChar w:fldCharType="separate"/>
      </w:r>
      <w:r>
        <w:t>374</w:t>
      </w:r>
      <w:r>
        <w:fldChar w:fldCharType="end"/>
      </w:r>
    </w:p>
    <w:p>
      <w:pPr>
        <w:pStyle w:val="TOC8"/>
        <w:rPr>
          <w:rFonts w:asciiTheme="minorHAnsi" w:eastAsiaTheme="minorEastAsia" w:hAnsiTheme="minorHAnsi" w:cstheme="minorBidi"/>
          <w:szCs w:val="22"/>
        </w:rPr>
      </w:pPr>
      <w:r>
        <w:t>15.</w:t>
      </w:r>
      <w:r>
        <w:tab/>
        <w:t>Offences</w:t>
      </w:r>
      <w:r>
        <w:tab/>
      </w:r>
      <w:r>
        <w:fldChar w:fldCharType="begin"/>
      </w:r>
      <w:r>
        <w:instrText xml:space="preserve"> PAGEREF _Toc523920403 \h </w:instrText>
      </w:r>
      <w:r>
        <w:fldChar w:fldCharType="separate"/>
      </w:r>
      <w:r>
        <w:t>374</w:t>
      </w:r>
      <w:r>
        <w:fldChar w:fldCharType="end"/>
      </w:r>
    </w:p>
    <w:p>
      <w:pPr>
        <w:pStyle w:val="TOC2"/>
        <w:tabs>
          <w:tab w:val="right" w:leader="dot" w:pos="7077"/>
        </w:tabs>
        <w:rPr>
          <w:rFonts w:asciiTheme="minorHAnsi" w:eastAsiaTheme="minorEastAsia" w:hAnsiTheme="minorHAnsi" w:cstheme="minorBidi"/>
          <w:b w:val="0"/>
          <w:sz w:val="22"/>
          <w:szCs w:val="22"/>
        </w:rPr>
      </w:pPr>
      <w:r>
        <w:t>Schedule 3.1 — Powers under notices to owners or occupiers of land</w:t>
      </w:r>
    </w:p>
    <w:p>
      <w:pPr>
        <w:pStyle w:val="TOC4"/>
        <w:tabs>
          <w:tab w:val="right" w:leader="dot" w:pos="7077"/>
        </w:tabs>
        <w:rPr>
          <w:rFonts w:asciiTheme="minorHAnsi" w:eastAsiaTheme="minorEastAsia" w:hAnsiTheme="minorHAnsi" w:cstheme="minorBidi"/>
          <w:b w:val="0"/>
          <w:szCs w:val="22"/>
        </w:rPr>
      </w:pPr>
      <w:r>
        <w:t>Division 1 — Things a notice may require to be done</w:t>
      </w:r>
    </w:p>
    <w:p>
      <w:pPr>
        <w:pStyle w:val="TOC4"/>
        <w:tabs>
          <w:tab w:val="right" w:leader="dot" w:pos="7077"/>
        </w:tabs>
        <w:rPr>
          <w:rFonts w:asciiTheme="minorHAnsi" w:eastAsiaTheme="minorEastAsia" w:hAnsiTheme="minorHAnsi" w:cstheme="minorBidi"/>
          <w:b w:val="0"/>
          <w:szCs w:val="22"/>
        </w:rPr>
      </w:pPr>
      <w:r>
        <w:t>Division 2 — Provisions contraventions of which may lead to a notice requiring things to be done</w:t>
      </w:r>
    </w:p>
    <w:p>
      <w:pPr>
        <w:pStyle w:val="TOC2"/>
        <w:tabs>
          <w:tab w:val="right" w:leader="dot" w:pos="7077"/>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pPr>
        <w:pStyle w:val="TOC2"/>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pPr>
        <w:pStyle w:val="TOC2"/>
        <w:tabs>
          <w:tab w:val="right" w:leader="dot" w:pos="7077"/>
        </w:tabs>
        <w:rPr>
          <w:rFonts w:asciiTheme="minorHAnsi" w:eastAsiaTheme="minorEastAsia" w:hAnsiTheme="minorHAnsi" w:cstheme="minorBidi"/>
          <w:b w:val="0"/>
          <w:sz w:val="22"/>
          <w:szCs w:val="22"/>
        </w:rPr>
      </w:pPr>
      <w:r>
        <w:t>Schedule 4.2 — Order of retirement from office of councillors</w:t>
      </w:r>
    </w:p>
    <w:p>
      <w:pPr>
        <w:pStyle w:val="TOC2"/>
        <w:tabs>
          <w:tab w:val="right" w:leader="dot" w:pos="7077"/>
        </w:tabs>
        <w:rPr>
          <w:rFonts w:asciiTheme="minorHAnsi" w:eastAsiaTheme="minorEastAsia" w:hAnsiTheme="minorHAnsi" w:cstheme="minorBidi"/>
          <w:b w:val="0"/>
          <w:sz w:val="22"/>
          <w:szCs w:val="22"/>
        </w:rPr>
      </w:pPr>
      <w:r>
        <w:t>Schedule 5.1 — Provisions about standards panels</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_Toc523920411 \h </w:instrText>
      </w:r>
      <w:r>
        <w:fldChar w:fldCharType="separate"/>
      </w:r>
      <w:r>
        <w:t>382</w:t>
      </w:r>
      <w:r>
        <w:fldChar w:fldCharType="end"/>
      </w:r>
    </w:p>
    <w:p>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_Toc523920412 \h </w:instrText>
      </w:r>
      <w:r>
        <w:fldChar w:fldCharType="separate"/>
      </w:r>
      <w:r>
        <w:t>382</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_Toc523920413 \h </w:instrText>
      </w:r>
      <w:r>
        <w:fldChar w:fldCharType="separate"/>
      </w:r>
      <w:r>
        <w:t>382</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_Toc523920414 \h </w:instrText>
      </w:r>
      <w:r>
        <w:fldChar w:fldCharType="separate"/>
      </w:r>
      <w:r>
        <w:t>383</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_Toc523920415 \h </w:instrText>
      </w:r>
      <w:r>
        <w:fldChar w:fldCharType="separate"/>
      </w:r>
      <w:r>
        <w:t>383</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_Toc523920416 \h </w:instrText>
      </w:r>
      <w:r>
        <w:fldChar w:fldCharType="separate"/>
      </w:r>
      <w:r>
        <w:t>383</w:t>
      </w:r>
      <w:r>
        <w:fldChar w:fldCharType="end"/>
      </w:r>
    </w:p>
    <w:p>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_Toc523920417 \h </w:instrText>
      </w:r>
      <w:r>
        <w:fldChar w:fldCharType="separate"/>
      </w:r>
      <w:r>
        <w:t>384</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_Toc523920418 \h </w:instrText>
      </w:r>
      <w:r>
        <w:fldChar w:fldCharType="separate"/>
      </w:r>
      <w:r>
        <w:t>384</w:t>
      </w:r>
      <w:r>
        <w:fldChar w:fldCharType="end"/>
      </w:r>
    </w:p>
    <w:p>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_Toc523920419 \h </w:instrText>
      </w:r>
      <w:r>
        <w:fldChar w:fldCharType="separate"/>
      </w:r>
      <w:r>
        <w:t>385</w:t>
      </w:r>
      <w:r>
        <w:fldChar w:fldCharType="end"/>
      </w:r>
    </w:p>
    <w:p>
      <w:pPr>
        <w:pStyle w:val="TOC8"/>
        <w:rPr>
          <w:rFonts w:asciiTheme="minorHAnsi" w:eastAsiaTheme="minorEastAsia" w:hAnsiTheme="minorHAnsi" w:cstheme="minorBidi"/>
          <w:szCs w:val="22"/>
        </w:rPr>
      </w:pPr>
      <w:r>
        <w:t>10.</w:t>
      </w:r>
      <w:r>
        <w:tab/>
        <w:t>Protection</w:t>
      </w:r>
      <w:r>
        <w:tab/>
      </w:r>
      <w:r>
        <w:fldChar w:fldCharType="begin"/>
      </w:r>
      <w:r>
        <w:instrText xml:space="preserve"> PAGEREF _Toc523920420 \h </w:instrText>
      </w:r>
      <w:r>
        <w:fldChar w:fldCharType="separate"/>
      </w:r>
      <w:r>
        <w:t>385</w:t>
      </w:r>
      <w:r>
        <w:fldChar w:fldCharType="end"/>
      </w:r>
    </w:p>
    <w:p>
      <w:pPr>
        <w:pStyle w:val="TOC8"/>
        <w:rPr>
          <w:rFonts w:asciiTheme="minorHAnsi" w:eastAsiaTheme="minorEastAsia" w:hAnsiTheme="minorHAnsi" w:cstheme="minorBidi"/>
          <w:szCs w:val="22"/>
        </w:rPr>
      </w:pPr>
      <w:r>
        <w:t>11.</w:t>
      </w:r>
      <w:r>
        <w:tab/>
        <w:t>Annual report</w:t>
      </w:r>
      <w:r>
        <w:tab/>
      </w:r>
      <w:r>
        <w:fldChar w:fldCharType="begin"/>
      </w:r>
      <w:r>
        <w:instrText xml:space="preserve"> PAGEREF _Toc523920421 \h </w:instrText>
      </w:r>
      <w:r>
        <w:fldChar w:fldCharType="separate"/>
      </w:r>
      <w:r>
        <w:t>386</w:t>
      </w:r>
      <w:r>
        <w:fldChar w:fldCharType="end"/>
      </w:r>
    </w:p>
    <w:p>
      <w:pPr>
        <w:pStyle w:val="TOC2"/>
        <w:tabs>
          <w:tab w:val="right" w:leader="dot" w:pos="7077"/>
        </w:tabs>
        <w:rPr>
          <w:rFonts w:asciiTheme="minorHAnsi" w:eastAsiaTheme="minorEastAsia" w:hAnsiTheme="minorHAnsi" w:cstheme="minorBidi"/>
          <w:b w:val="0"/>
          <w:sz w:val="22"/>
          <w:szCs w:val="22"/>
        </w:rPr>
      </w:pPr>
      <w:r>
        <w:t>Schedule 6.1 — Provisions relating to the phasing in of valuations</w:t>
      </w:r>
    </w:p>
    <w:p>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_Toc523920423 \h </w:instrText>
      </w:r>
      <w:r>
        <w:fldChar w:fldCharType="separate"/>
      </w:r>
      <w:r>
        <w:t>387</w:t>
      </w:r>
      <w:r>
        <w:fldChar w:fldCharType="end"/>
      </w:r>
    </w:p>
    <w:p>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_Toc523920424 \h </w:instrText>
      </w:r>
      <w:r>
        <w:fldChar w:fldCharType="separate"/>
      </w:r>
      <w:r>
        <w:t>388</w:t>
      </w:r>
      <w:r>
        <w:fldChar w:fldCharType="end"/>
      </w:r>
    </w:p>
    <w:p>
      <w:pPr>
        <w:pStyle w:val="TOC2"/>
        <w:tabs>
          <w:tab w:val="right" w:leader="dot" w:pos="7077"/>
        </w:tabs>
        <w:rPr>
          <w:rFonts w:asciiTheme="minorHAnsi" w:eastAsiaTheme="minorEastAsia" w:hAnsiTheme="minorHAnsi" w:cstheme="minorBidi"/>
          <w:b w:val="0"/>
          <w:sz w:val="22"/>
          <w:szCs w:val="22"/>
        </w:rPr>
      </w:pPr>
      <w:r>
        <w:t>Schedule 6.2 — Provisions relating to lease of land where rates or service charges unpaid</w:t>
      </w:r>
    </w:p>
    <w:p>
      <w:pPr>
        <w:pStyle w:val="TOC8"/>
        <w:rPr>
          <w:rFonts w:asciiTheme="minorHAnsi" w:eastAsiaTheme="minorEastAsia" w:hAnsiTheme="minorHAnsi" w:cstheme="minorBidi"/>
          <w:szCs w:val="22"/>
        </w:rPr>
      </w:pPr>
      <w:r>
        <w:t>1.</w:t>
      </w:r>
      <w:r>
        <w:tab/>
        <w:t>Form of lease</w:t>
      </w:r>
      <w:r>
        <w:tab/>
      </w:r>
      <w:r>
        <w:fldChar w:fldCharType="begin"/>
      </w:r>
      <w:r>
        <w:instrText xml:space="preserve"> PAGEREF _Toc523920426 \h </w:instrText>
      </w:r>
      <w:r>
        <w:fldChar w:fldCharType="separate"/>
      </w:r>
      <w:r>
        <w:t>391</w:t>
      </w:r>
      <w:r>
        <w:fldChar w:fldCharType="end"/>
      </w:r>
    </w:p>
    <w:p>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_Toc523920427 \h </w:instrText>
      </w:r>
      <w:r>
        <w:fldChar w:fldCharType="separate"/>
      </w:r>
      <w:r>
        <w:t>391</w:t>
      </w:r>
      <w:r>
        <w:fldChar w:fldCharType="end"/>
      </w:r>
    </w:p>
    <w:p>
      <w:pPr>
        <w:pStyle w:val="TOC2"/>
        <w:tabs>
          <w:tab w:val="right" w:leader="dot" w:pos="7077"/>
        </w:tabs>
        <w:rPr>
          <w:rFonts w:asciiTheme="minorHAnsi" w:eastAsiaTheme="minorEastAsia" w:hAnsiTheme="minorHAnsi" w:cstheme="minorBidi"/>
          <w:b w:val="0"/>
          <w:sz w:val="22"/>
          <w:szCs w:val="22"/>
        </w:rPr>
      </w:pPr>
      <w:r>
        <w:t>Schedule 6.3 — Provisions relating to sale or transfer of land where rates or service charges unpaid</w:t>
      </w:r>
    </w:p>
    <w:p>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_Toc523920429 \h </w:instrText>
      </w:r>
      <w:r>
        <w:fldChar w:fldCharType="separate"/>
      </w:r>
      <w:r>
        <w:t>393</w:t>
      </w:r>
      <w:r>
        <w:fldChar w:fldCharType="end"/>
      </w:r>
    </w:p>
    <w:p>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_Toc523920430 \h </w:instrText>
      </w:r>
      <w:r>
        <w:fldChar w:fldCharType="separate"/>
      </w:r>
      <w:r>
        <w:t>394</w:t>
      </w:r>
      <w:r>
        <w:fldChar w:fldCharType="end"/>
      </w:r>
    </w:p>
    <w:p>
      <w:pPr>
        <w:pStyle w:val="TOC8"/>
        <w:rPr>
          <w:rFonts w:asciiTheme="minorHAnsi" w:eastAsiaTheme="minorEastAsia" w:hAnsiTheme="minorHAnsi" w:cstheme="minorBidi"/>
          <w:szCs w:val="22"/>
        </w:rPr>
      </w:pPr>
      <w:r>
        <w:t>3.</w:t>
      </w:r>
      <w:r>
        <w:tab/>
        <w:t>Power of sale</w:t>
      </w:r>
      <w:r>
        <w:tab/>
      </w:r>
      <w:r>
        <w:fldChar w:fldCharType="begin"/>
      </w:r>
      <w:r>
        <w:instrText xml:space="preserve"> PAGEREF _Toc523920431 \h </w:instrText>
      </w:r>
      <w:r>
        <w:fldChar w:fldCharType="separate"/>
      </w:r>
      <w:r>
        <w:t>395</w:t>
      </w:r>
      <w:r>
        <w:fldChar w:fldCharType="end"/>
      </w:r>
    </w:p>
    <w:p>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PAGEREF _Toc523920432 \h </w:instrText>
      </w:r>
      <w:r>
        <w:fldChar w:fldCharType="separate"/>
      </w:r>
      <w:r>
        <w:t>395</w:t>
      </w:r>
      <w:r>
        <w:fldChar w:fldCharType="end"/>
      </w:r>
    </w:p>
    <w:p>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_Toc523920433 \h </w:instrText>
      </w:r>
      <w:r>
        <w:fldChar w:fldCharType="separate"/>
      </w:r>
      <w:r>
        <w:t>396</w:t>
      </w:r>
      <w:r>
        <w:fldChar w:fldCharType="end"/>
      </w:r>
    </w:p>
    <w:p>
      <w:pPr>
        <w:pStyle w:val="TOC8"/>
        <w:rPr>
          <w:rFonts w:asciiTheme="minorHAnsi" w:eastAsiaTheme="minorEastAsia" w:hAnsiTheme="minorHAnsi" w:cstheme="minorBidi"/>
          <w:szCs w:val="22"/>
        </w:rPr>
      </w:pPr>
      <w:r>
        <w:t>6.</w:t>
      </w:r>
      <w:r>
        <w:tab/>
        <w:t>Receipt by local government sufficient discharge</w:t>
      </w:r>
      <w:r>
        <w:tab/>
      </w:r>
      <w:r>
        <w:fldChar w:fldCharType="begin"/>
      </w:r>
      <w:r>
        <w:instrText xml:space="preserve"> PAGEREF _Toc523920434 \h </w:instrText>
      </w:r>
      <w:r>
        <w:fldChar w:fldCharType="separate"/>
      </w:r>
      <w:r>
        <w:t>397</w:t>
      </w:r>
      <w:r>
        <w:fldChar w:fldCharType="end"/>
      </w:r>
    </w:p>
    <w:p>
      <w:pPr>
        <w:pStyle w:val="TOC8"/>
        <w:rPr>
          <w:rFonts w:asciiTheme="minorHAnsi" w:eastAsiaTheme="minorEastAsia" w:hAnsiTheme="minorHAnsi" w:cstheme="minorBidi"/>
          <w:szCs w:val="22"/>
        </w:rPr>
      </w:pPr>
      <w:r>
        <w:t>7.</w:t>
      </w:r>
      <w:r>
        <w:tab/>
        <w:t>If sale not completed within 12 months after commencement, proceedings lapse</w:t>
      </w:r>
      <w:r>
        <w:tab/>
      </w:r>
      <w:r>
        <w:fldChar w:fldCharType="begin"/>
      </w:r>
      <w:r>
        <w:instrText xml:space="preserve"> PAGEREF _Toc523920435 \h </w:instrText>
      </w:r>
      <w:r>
        <w:fldChar w:fldCharType="separate"/>
      </w:r>
      <w:r>
        <w:t>398</w:t>
      </w:r>
      <w:r>
        <w:fldChar w:fldCharType="end"/>
      </w:r>
    </w:p>
    <w:p>
      <w:pPr>
        <w:pStyle w:val="TOC8"/>
        <w:rPr>
          <w:rFonts w:asciiTheme="minorHAnsi" w:eastAsiaTheme="minorEastAsia" w:hAnsiTheme="minorHAnsi" w:cstheme="minorBidi"/>
          <w:szCs w:val="22"/>
        </w:rPr>
      </w:pPr>
      <w:r>
        <w:t>8.</w:t>
      </w:r>
      <w:r>
        <w:tab/>
        <w:t>Transfer of land to Crown or local government under s. 6.71</w:t>
      </w:r>
      <w:r>
        <w:tab/>
      </w:r>
      <w:r>
        <w:fldChar w:fldCharType="begin"/>
      </w:r>
      <w:r>
        <w:instrText xml:space="preserve"> PAGEREF _Toc523920436 \h </w:instrText>
      </w:r>
      <w:r>
        <w:fldChar w:fldCharType="separate"/>
      </w:r>
      <w:r>
        <w:t>398</w:t>
      </w:r>
      <w:r>
        <w:fldChar w:fldCharType="end"/>
      </w:r>
    </w:p>
    <w:p>
      <w:pPr>
        <w:pStyle w:val="TOC2"/>
        <w:tabs>
          <w:tab w:val="right" w:leader="dot" w:pos="7077"/>
        </w:tabs>
        <w:rPr>
          <w:rFonts w:asciiTheme="minorHAnsi" w:eastAsiaTheme="minorEastAsia" w:hAnsiTheme="minorHAnsi" w:cstheme="minorBidi"/>
          <w:b w:val="0"/>
          <w:sz w:val="22"/>
          <w:szCs w:val="22"/>
        </w:rPr>
      </w:pPr>
      <w:r>
        <w:t>Schedule 8.1 — Provisions about Inquiry Panels</w:t>
      </w:r>
    </w:p>
    <w:p>
      <w:pPr>
        <w:pStyle w:val="TOC8"/>
        <w:rPr>
          <w:rFonts w:asciiTheme="minorHAnsi" w:eastAsiaTheme="minorEastAsia" w:hAnsiTheme="minorHAnsi" w:cstheme="minorBidi"/>
          <w:szCs w:val="22"/>
        </w:rPr>
      </w:pPr>
      <w:r>
        <w:t>1.</w:t>
      </w:r>
      <w:r>
        <w:tab/>
        <w:t>Constitution of Inquiry Panel</w:t>
      </w:r>
      <w:r>
        <w:tab/>
      </w:r>
      <w:r>
        <w:fldChar w:fldCharType="begin"/>
      </w:r>
      <w:r>
        <w:instrText xml:space="preserve"> PAGEREF _Toc523920438 \h </w:instrText>
      </w:r>
      <w:r>
        <w:fldChar w:fldCharType="separate"/>
      </w:r>
      <w:r>
        <w:t>400</w:t>
      </w:r>
      <w:r>
        <w:fldChar w:fldCharType="end"/>
      </w:r>
    </w:p>
    <w:p>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_Toc523920439 \h </w:instrText>
      </w:r>
      <w:r>
        <w:fldChar w:fldCharType="separate"/>
      </w:r>
      <w:r>
        <w:t>401</w:t>
      </w:r>
      <w:r>
        <w:fldChar w:fldCharType="end"/>
      </w:r>
    </w:p>
    <w:p>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_Toc523920440 \h </w:instrText>
      </w:r>
      <w:r>
        <w:fldChar w:fldCharType="separate"/>
      </w:r>
      <w:r>
        <w:t>401</w:t>
      </w:r>
      <w:r>
        <w:fldChar w:fldCharType="end"/>
      </w:r>
    </w:p>
    <w:p>
      <w:pPr>
        <w:pStyle w:val="TOC2"/>
        <w:tabs>
          <w:tab w:val="right" w:leader="dot" w:pos="7077"/>
        </w:tabs>
        <w:rPr>
          <w:rFonts w:asciiTheme="minorHAnsi" w:eastAsiaTheme="minorEastAsia" w:hAnsiTheme="minorHAnsi" w:cstheme="minorBidi"/>
          <w:b w:val="0"/>
          <w:sz w:val="22"/>
          <w:szCs w:val="22"/>
        </w:rPr>
      </w:pPr>
      <w:r>
        <w:t>Schedule 9.1 — Certain matters for which Governor may make regulations</w:t>
      </w:r>
    </w:p>
    <w:p>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_Toc523920442 \h </w:instrText>
      </w:r>
      <w:r>
        <w:fldChar w:fldCharType="separate"/>
      </w:r>
      <w:r>
        <w:t>402</w:t>
      </w:r>
      <w:r>
        <w:fldChar w:fldCharType="end"/>
      </w:r>
    </w:p>
    <w:p>
      <w:pPr>
        <w:pStyle w:val="TOC8"/>
        <w:rPr>
          <w:rFonts w:asciiTheme="minorHAnsi" w:eastAsiaTheme="minorEastAsia" w:hAnsiTheme="minorHAnsi" w:cstheme="minorBidi"/>
          <w:szCs w:val="22"/>
        </w:rPr>
      </w:pPr>
      <w:r>
        <w:t>2.</w:t>
      </w:r>
      <w:r>
        <w:tab/>
        <w:t>Disturbing local government land or anything on it</w:t>
      </w:r>
      <w:r>
        <w:tab/>
      </w:r>
      <w:r>
        <w:fldChar w:fldCharType="begin"/>
      </w:r>
      <w:r>
        <w:instrText xml:space="preserve"> PAGEREF _Toc523920443 \h </w:instrText>
      </w:r>
      <w:r>
        <w:fldChar w:fldCharType="separate"/>
      </w:r>
      <w:r>
        <w:t>403</w:t>
      </w:r>
      <w:r>
        <w:fldChar w:fldCharType="end"/>
      </w:r>
    </w:p>
    <w:p>
      <w:pPr>
        <w:pStyle w:val="TOC8"/>
        <w:rPr>
          <w:rFonts w:asciiTheme="minorHAnsi" w:eastAsiaTheme="minorEastAsia" w:hAnsiTheme="minorHAnsi" w:cstheme="minorBidi"/>
          <w:szCs w:val="22"/>
        </w:rPr>
      </w:pPr>
      <w:r>
        <w:t>3.</w:t>
      </w:r>
      <w:r>
        <w:tab/>
        <w:t>Obstructing or encroaching on public thoroughfare</w:t>
      </w:r>
      <w:r>
        <w:tab/>
      </w:r>
      <w:r>
        <w:fldChar w:fldCharType="begin"/>
      </w:r>
      <w:r>
        <w:instrText xml:space="preserve"> PAGEREF _Toc523920444 \h </w:instrText>
      </w:r>
      <w:r>
        <w:fldChar w:fldCharType="separate"/>
      </w:r>
      <w:r>
        <w:t>403</w:t>
      </w:r>
      <w:r>
        <w:fldChar w:fldCharType="end"/>
      </w:r>
    </w:p>
    <w:p>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_Toc523920445 \h </w:instrText>
      </w:r>
      <w:r>
        <w:fldChar w:fldCharType="separate"/>
      </w:r>
      <w:r>
        <w:t>403</w:t>
      </w:r>
      <w:r>
        <w:fldChar w:fldCharType="end"/>
      </w:r>
    </w:p>
    <w:p>
      <w:pPr>
        <w:pStyle w:val="TOC8"/>
        <w:rPr>
          <w:rFonts w:asciiTheme="minorHAnsi" w:eastAsiaTheme="minorEastAsia" w:hAnsiTheme="minorHAnsi" w:cstheme="minorBidi"/>
          <w:szCs w:val="22"/>
        </w:rPr>
      </w:pPr>
      <w:r>
        <w:t>5.</w:t>
      </w:r>
      <w:r>
        <w:tab/>
        <w:t>Gates across public thoroughfares</w:t>
      </w:r>
      <w:r>
        <w:tab/>
      </w:r>
      <w:r>
        <w:fldChar w:fldCharType="begin"/>
      </w:r>
      <w:r>
        <w:instrText xml:space="preserve"> PAGEREF _Toc523920446 \h </w:instrText>
      </w:r>
      <w:r>
        <w:fldChar w:fldCharType="separate"/>
      </w:r>
      <w:r>
        <w:t>403</w:t>
      </w:r>
      <w:r>
        <w:fldChar w:fldCharType="end"/>
      </w:r>
    </w:p>
    <w:p>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_Toc523920447 \h </w:instrText>
      </w:r>
      <w:r>
        <w:fldChar w:fldCharType="separate"/>
      </w:r>
      <w:r>
        <w:t>403</w:t>
      </w:r>
      <w:r>
        <w:fldChar w:fldCharType="end"/>
      </w:r>
    </w:p>
    <w:p>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_Toc523920448 \h </w:instrText>
      </w:r>
      <w:r>
        <w:fldChar w:fldCharType="separate"/>
      </w:r>
      <w:r>
        <w:t>404</w:t>
      </w:r>
      <w:r>
        <w:fldChar w:fldCharType="end"/>
      </w:r>
    </w:p>
    <w:p>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_Toc523920449 \h </w:instrText>
      </w:r>
      <w:r>
        <w:fldChar w:fldCharType="separate"/>
      </w:r>
      <w:r>
        <w:t>404</w:t>
      </w:r>
      <w:r>
        <w:fldChar w:fldCharType="end"/>
      </w:r>
    </w:p>
    <w:p>
      <w:pPr>
        <w:pStyle w:val="TOC8"/>
        <w:rPr>
          <w:rFonts w:asciiTheme="minorHAnsi" w:eastAsiaTheme="minorEastAsia" w:hAnsiTheme="minorHAnsi" w:cstheme="minorBidi"/>
          <w:szCs w:val="22"/>
        </w:rPr>
      </w:pPr>
      <w:r>
        <w:t>9.</w:t>
      </w:r>
      <w:r>
        <w:tab/>
        <w:t>Protection of watercourses, drains, tunnels and bridges</w:t>
      </w:r>
      <w:r>
        <w:tab/>
      </w:r>
      <w:r>
        <w:fldChar w:fldCharType="begin"/>
      </w:r>
      <w:r>
        <w:instrText xml:space="preserve"> PAGEREF _Toc523920450 \h </w:instrText>
      </w:r>
      <w:r>
        <w:fldChar w:fldCharType="separate"/>
      </w:r>
      <w:r>
        <w:t>405</w:t>
      </w:r>
      <w:r>
        <w:fldChar w:fldCharType="end"/>
      </w:r>
    </w:p>
    <w:p>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_Toc523920451 \h </w:instrText>
      </w:r>
      <w:r>
        <w:fldChar w:fldCharType="separate"/>
      </w:r>
      <w:r>
        <w:t>405</w:t>
      </w:r>
      <w:r>
        <w:fldChar w:fldCharType="end"/>
      </w:r>
    </w:p>
    <w:p>
      <w:pPr>
        <w:pStyle w:val="TOC8"/>
        <w:rPr>
          <w:rFonts w:asciiTheme="minorHAnsi" w:eastAsiaTheme="minorEastAsia" w:hAnsiTheme="minorHAnsi" w:cstheme="minorBidi"/>
          <w:szCs w:val="22"/>
        </w:rPr>
      </w:pPr>
      <w:r>
        <w:t>11.</w:t>
      </w:r>
      <w:r>
        <w:tab/>
        <w:t>Works required for supply of gas or water</w:t>
      </w:r>
      <w:r>
        <w:tab/>
      </w:r>
      <w:r>
        <w:fldChar w:fldCharType="begin"/>
      </w:r>
      <w:r>
        <w:instrText xml:space="preserve"> PAGEREF _Toc523920452 \h </w:instrText>
      </w:r>
      <w:r>
        <w:fldChar w:fldCharType="separate"/>
      </w:r>
      <w:r>
        <w:t>405</w:t>
      </w:r>
      <w:r>
        <w:fldChar w:fldCharType="end"/>
      </w:r>
    </w:p>
    <w:p>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_Toc523920453 \h </w:instrText>
      </w:r>
      <w:r>
        <w:fldChar w:fldCharType="separate"/>
      </w:r>
      <w:r>
        <w:t>406</w:t>
      </w:r>
      <w:r>
        <w:fldChar w:fldCharType="end"/>
      </w:r>
    </w:p>
    <w:p>
      <w:pPr>
        <w:pStyle w:val="TOC2"/>
        <w:tabs>
          <w:tab w:val="right" w:leader="dot" w:pos="7077"/>
        </w:tabs>
        <w:rPr>
          <w:rFonts w:asciiTheme="minorHAnsi" w:eastAsiaTheme="minorEastAsia" w:hAnsiTheme="minorHAnsi" w:cstheme="minorBidi"/>
          <w:b w:val="0"/>
          <w:sz w:val="22"/>
          <w:szCs w:val="22"/>
        </w:rPr>
      </w:pPr>
      <w:r>
        <w:t>Schedule 9.3 — Transitional provisions</w:t>
      </w:r>
    </w:p>
    <w:p>
      <w:pPr>
        <w:pStyle w:val="TOC4"/>
        <w:tabs>
          <w:tab w:val="right" w:leader="dot" w:pos="7077"/>
        </w:tabs>
        <w:rPr>
          <w:rFonts w:asciiTheme="minorHAnsi" w:eastAsiaTheme="minorEastAsia" w:hAnsiTheme="minorHAnsi" w:cstheme="minorBidi"/>
          <w:b w:val="0"/>
          <w:szCs w:val="22"/>
        </w:rPr>
      </w:pPr>
      <w:r>
        <w:t>Division 1 — Provisions for</w:t>
      </w:r>
      <w:r>
        <w:rPr>
          <w:i/>
        </w:rPr>
        <w:t xml:space="preserve"> Local Government Act 1995</w:t>
      </w:r>
    </w:p>
    <w:p>
      <w:pPr>
        <w:pStyle w:val="TOC6"/>
        <w:tabs>
          <w:tab w:val="right" w:leader="dot" w:pos="7077"/>
        </w:tabs>
        <w:rPr>
          <w:rFonts w:asciiTheme="minorHAnsi" w:eastAsiaTheme="minorEastAsia" w:hAnsiTheme="minorHAnsi" w:cstheme="minorBidi"/>
          <w:b w:val="0"/>
          <w:sz w:val="22"/>
          <w:szCs w:val="22"/>
        </w:rPr>
      </w:pPr>
      <w:r>
        <w:t>Subdivision 1</w:t>
      </w:r>
      <w:r>
        <w:rPr>
          <w:b w:val="0"/>
        </w:rPr>
        <w:t> </w:t>
      </w:r>
      <w:r>
        <w:t>—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_Toc523920457 \h </w:instrText>
      </w:r>
      <w:r>
        <w:fldChar w:fldCharType="separate"/>
      </w:r>
      <w:r>
        <w:t>407</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applies</w:t>
      </w:r>
      <w:r>
        <w:tab/>
      </w:r>
      <w:r>
        <w:fldChar w:fldCharType="begin"/>
      </w:r>
      <w:r>
        <w:instrText xml:space="preserve"> PAGEREF _Toc523920458 \h </w:instrText>
      </w:r>
      <w:r>
        <w:fldChar w:fldCharType="separate"/>
      </w:r>
      <w:r>
        <w:t>407</w:t>
      </w:r>
      <w:r>
        <w:fldChar w:fldCharType="end"/>
      </w:r>
    </w:p>
    <w:p>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_Toc523920459 \h </w:instrText>
      </w:r>
      <w:r>
        <w:fldChar w:fldCharType="separate"/>
      </w:r>
      <w:r>
        <w:t>407</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w:t>
      </w:r>
      <w:r>
        <w:t>— Continuation of constitutional arrangements, membership and appointments</w:t>
      </w:r>
    </w:p>
    <w:p>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_Toc523920461 \h </w:instrText>
      </w:r>
      <w:r>
        <w:fldChar w:fldCharType="separate"/>
      </w:r>
      <w:r>
        <w:t>408</w:t>
      </w:r>
      <w:r>
        <w:fldChar w:fldCharType="end"/>
      </w:r>
    </w:p>
    <w:p>
      <w:pPr>
        <w:pStyle w:val="TOC8"/>
        <w:rPr>
          <w:rFonts w:asciiTheme="minorHAnsi" w:eastAsiaTheme="minorEastAsia" w:hAnsiTheme="minorHAnsi" w:cstheme="minorBidi"/>
          <w:szCs w:val="22"/>
        </w:rPr>
      </w:pPr>
      <w:r>
        <w:t>5.</w:t>
      </w:r>
      <w:r>
        <w:tab/>
        <w:t>Former municipalities continue as local governments</w:t>
      </w:r>
      <w:r>
        <w:tab/>
      </w:r>
      <w:r>
        <w:fldChar w:fldCharType="begin"/>
      </w:r>
      <w:r>
        <w:instrText xml:space="preserve"> PAGEREF _Toc523920462 \h </w:instrText>
      </w:r>
      <w:r>
        <w:fldChar w:fldCharType="separate"/>
      </w:r>
      <w:r>
        <w:t>409</w:t>
      </w:r>
      <w:r>
        <w:fldChar w:fldCharType="end"/>
      </w:r>
    </w:p>
    <w:p>
      <w:pPr>
        <w:pStyle w:val="TOC8"/>
        <w:rPr>
          <w:rFonts w:asciiTheme="minorHAnsi" w:eastAsiaTheme="minorEastAsia" w:hAnsiTheme="minorHAnsi" w:cstheme="minorBidi"/>
          <w:szCs w:val="22"/>
        </w:rPr>
      </w:pPr>
      <w:r>
        <w:t>6.</w:t>
      </w:r>
      <w:r>
        <w:tab/>
        <w:t>Former councils continue as previously constituted</w:t>
      </w:r>
      <w:r>
        <w:tab/>
      </w:r>
      <w:r>
        <w:fldChar w:fldCharType="begin"/>
      </w:r>
      <w:r>
        <w:instrText xml:space="preserve"> PAGEREF _Toc523920463 \h </w:instrText>
      </w:r>
      <w:r>
        <w:fldChar w:fldCharType="separate"/>
      </w:r>
      <w:r>
        <w:t>409</w:t>
      </w:r>
      <w:r>
        <w:fldChar w:fldCharType="end"/>
      </w:r>
    </w:p>
    <w:p>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_Toc523920464 \h </w:instrText>
      </w:r>
      <w:r>
        <w:fldChar w:fldCharType="separate"/>
      </w:r>
      <w:r>
        <w:t>409</w:t>
      </w:r>
      <w:r>
        <w:fldChar w:fldCharType="end"/>
      </w:r>
    </w:p>
    <w:p>
      <w:pPr>
        <w:pStyle w:val="TOC8"/>
        <w:rPr>
          <w:rFonts w:asciiTheme="minorHAnsi" w:eastAsiaTheme="minorEastAsia" w:hAnsiTheme="minorHAnsi" w:cstheme="minorBidi"/>
          <w:szCs w:val="22"/>
        </w:rPr>
      </w:pPr>
      <w:r>
        <w:t>8.</w:t>
      </w:r>
      <w:r>
        <w:tab/>
        <w:t>Former method of electing mayor or president continued</w:t>
      </w:r>
      <w:r>
        <w:tab/>
      </w:r>
      <w:r>
        <w:fldChar w:fldCharType="begin"/>
      </w:r>
      <w:r>
        <w:instrText xml:space="preserve"> PAGEREF _Toc523920465 \h </w:instrText>
      </w:r>
      <w:r>
        <w:fldChar w:fldCharType="separate"/>
      </w:r>
      <w:r>
        <w:t>410</w:t>
      </w:r>
      <w:r>
        <w:fldChar w:fldCharType="end"/>
      </w:r>
    </w:p>
    <w:p>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_Toc523920466 \h </w:instrText>
      </w:r>
      <w:r>
        <w:fldChar w:fldCharType="separate"/>
      </w:r>
      <w:r>
        <w:t>410</w:t>
      </w:r>
      <w:r>
        <w:fldChar w:fldCharType="end"/>
      </w:r>
    </w:p>
    <w:p>
      <w:pPr>
        <w:pStyle w:val="TOC8"/>
        <w:rPr>
          <w:rFonts w:asciiTheme="minorHAnsi" w:eastAsiaTheme="minorEastAsia" w:hAnsiTheme="minorHAnsi" w:cstheme="minorBidi"/>
          <w:szCs w:val="22"/>
        </w:rPr>
      </w:pPr>
      <w:r>
        <w:t>10.</w:t>
      </w:r>
      <w:r>
        <w:tab/>
        <w:t>Regional councils continued</w:t>
      </w:r>
      <w:r>
        <w:tab/>
      </w:r>
      <w:r>
        <w:fldChar w:fldCharType="begin"/>
      </w:r>
      <w:r>
        <w:instrText xml:space="preserve"> PAGEREF _Toc523920467 \h </w:instrText>
      </w:r>
      <w:r>
        <w:fldChar w:fldCharType="separate"/>
      </w:r>
      <w:r>
        <w:t>410</w:t>
      </w:r>
      <w:r>
        <w:fldChar w:fldCharType="end"/>
      </w:r>
    </w:p>
    <w:p>
      <w:pPr>
        <w:pStyle w:val="TOC8"/>
        <w:rPr>
          <w:rFonts w:asciiTheme="minorHAnsi" w:eastAsiaTheme="minorEastAsia" w:hAnsiTheme="minorHAnsi" w:cstheme="minorBidi"/>
          <w:szCs w:val="22"/>
        </w:rPr>
      </w:pPr>
      <w:r>
        <w:t>11.</w:t>
      </w:r>
      <w:r>
        <w:tab/>
        <w:t>Local Government Associations continued</w:t>
      </w:r>
      <w:r>
        <w:tab/>
      </w:r>
      <w:r>
        <w:fldChar w:fldCharType="begin"/>
      </w:r>
      <w:r>
        <w:instrText xml:space="preserve"> PAGEREF _Toc523920468 \h </w:instrText>
      </w:r>
      <w:r>
        <w:fldChar w:fldCharType="separate"/>
      </w:r>
      <w:r>
        <w:t>410</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w:t>
      </w:r>
      <w:r>
        <w:t>— Electoral matters</w:t>
      </w:r>
    </w:p>
    <w:p>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_Toc523920470 \h </w:instrText>
      </w:r>
      <w:r>
        <w:fldChar w:fldCharType="separate"/>
      </w:r>
      <w:r>
        <w:t>411</w:t>
      </w:r>
      <w:r>
        <w:fldChar w:fldCharType="end"/>
      </w:r>
    </w:p>
    <w:p>
      <w:pPr>
        <w:pStyle w:val="TOC8"/>
        <w:rPr>
          <w:rFonts w:asciiTheme="minorHAnsi" w:eastAsiaTheme="minorEastAsia" w:hAnsiTheme="minorHAnsi" w:cstheme="minorBidi"/>
          <w:szCs w:val="22"/>
        </w:rPr>
      </w:pPr>
      <w:r>
        <w:t>13.</w:t>
      </w:r>
      <w:r>
        <w:tab/>
        <w:t>Existing provisions continue for elections before 1997 ordinary elections</w:t>
      </w:r>
      <w:r>
        <w:tab/>
      </w:r>
      <w:r>
        <w:fldChar w:fldCharType="begin"/>
      </w:r>
      <w:r>
        <w:instrText xml:space="preserve"> PAGEREF _Toc523920471 \h </w:instrText>
      </w:r>
      <w:r>
        <w:fldChar w:fldCharType="separate"/>
      </w:r>
      <w:r>
        <w:t>411</w:t>
      </w:r>
      <w:r>
        <w:fldChar w:fldCharType="end"/>
      </w:r>
    </w:p>
    <w:p>
      <w:pPr>
        <w:pStyle w:val="TOC8"/>
        <w:rPr>
          <w:rFonts w:asciiTheme="minorHAnsi" w:eastAsiaTheme="minorEastAsia" w:hAnsiTheme="minorHAnsi" w:cstheme="minorBidi"/>
          <w:szCs w:val="22"/>
        </w:rPr>
      </w:pPr>
      <w:r>
        <w:t>14.</w:t>
      </w:r>
      <w:r>
        <w:tab/>
        <w:t>Transition from annual to biennial election system</w:t>
      </w:r>
      <w:r>
        <w:tab/>
      </w:r>
      <w:r>
        <w:fldChar w:fldCharType="begin"/>
      </w:r>
      <w:r>
        <w:instrText xml:space="preserve"> PAGEREF _Toc523920472 \h </w:instrText>
      </w:r>
      <w:r>
        <w:fldChar w:fldCharType="separate"/>
      </w:r>
      <w:r>
        <w:t>412</w:t>
      </w:r>
      <w:r>
        <w:fldChar w:fldCharType="end"/>
      </w:r>
    </w:p>
    <w:p>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_Toc523920473 \h </w:instrText>
      </w:r>
      <w:r>
        <w:fldChar w:fldCharType="separate"/>
      </w:r>
      <w:r>
        <w:t>413</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w:t>
      </w:r>
      <w:r>
        <w:t>— Administration</w:t>
      </w:r>
    </w:p>
    <w:p>
      <w:pPr>
        <w:pStyle w:val="TOC8"/>
        <w:rPr>
          <w:rFonts w:asciiTheme="minorHAnsi" w:eastAsiaTheme="minorEastAsia" w:hAnsiTheme="minorHAnsi" w:cstheme="minorBidi"/>
          <w:szCs w:val="22"/>
        </w:rPr>
      </w:pPr>
      <w:r>
        <w:t>15.</w:t>
      </w:r>
      <w:r>
        <w:tab/>
        <w:t>Employees</w:t>
      </w:r>
      <w:r>
        <w:tab/>
      </w:r>
      <w:r>
        <w:fldChar w:fldCharType="begin"/>
      </w:r>
      <w:r>
        <w:instrText xml:space="preserve"> PAGEREF _Toc523920475 \h </w:instrText>
      </w:r>
      <w:r>
        <w:fldChar w:fldCharType="separate"/>
      </w:r>
      <w:r>
        <w:t>414</w:t>
      </w:r>
      <w:r>
        <w:fldChar w:fldCharType="end"/>
      </w:r>
    </w:p>
    <w:p>
      <w:pPr>
        <w:pStyle w:val="TOC8"/>
        <w:rPr>
          <w:rFonts w:asciiTheme="minorHAnsi" w:eastAsiaTheme="minorEastAsia" w:hAnsiTheme="minorHAnsi" w:cstheme="minorBidi"/>
          <w:szCs w:val="22"/>
        </w:rPr>
      </w:pPr>
      <w:r>
        <w:t>16.</w:t>
      </w:r>
      <w:r>
        <w:tab/>
        <w:t>Superannuation schemes: transitional and savings</w:t>
      </w:r>
      <w:r>
        <w:tab/>
      </w:r>
      <w:r>
        <w:fldChar w:fldCharType="begin"/>
      </w:r>
      <w:r>
        <w:instrText xml:space="preserve"> PAGEREF _Toc523920476 \h </w:instrText>
      </w:r>
      <w:r>
        <w:fldChar w:fldCharType="separate"/>
      </w:r>
      <w:r>
        <w:t>414</w:t>
      </w:r>
      <w:r>
        <w:fldChar w:fldCharType="end"/>
      </w:r>
    </w:p>
    <w:p>
      <w:pPr>
        <w:pStyle w:val="TOC8"/>
        <w:rPr>
          <w:rFonts w:asciiTheme="minorHAnsi" w:eastAsiaTheme="minorEastAsia" w:hAnsiTheme="minorHAnsi" w:cstheme="minorBidi"/>
          <w:szCs w:val="22"/>
        </w:rPr>
      </w:pPr>
      <w:r>
        <w:t>17.</w:t>
      </w:r>
      <w:r>
        <w:tab/>
        <w:t>Long service benefits:  transitional and savings</w:t>
      </w:r>
      <w:r>
        <w:tab/>
      </w:r>
      <w:r>
        <w:fldChar w:fldCharType="begin"/>
      </w:r>
      <w:r>
        <w:instrText xml:space="preserve"> PAGEREF _Toc523920477 \h </w:instrText>
      </w:r>
      <w:r>
        <w:fldChar w:fldCharType="separate"/>
      </w:r>
      <w:r>
        <w:t>414</w:t>
      </w:r>
      <w:r>
        <w:fldChar w:fldCharType="end"/>
      </w:r>
    </w:p>
    <w:p>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_Toc523920478 \h </w:instrText>
      </w:r>
      <w:r>
        <w:fldChar w:fldCharType="separate"/>
      </w:r>
      <w:r>
        <w:t>415</w:t>
      </w:r>
      <w:r>
        <w:fldChar w:fldCharType="end"/>
      </w:r>
    </w:p>
    <w:p>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_Toc523920479 \h </w:instrText>
      </w:r>
      <w:r>
        <w:fldChar w:fldCharType="separate"/>
      </w:r>
      <w:r>
        <w:t>415</w:t>
      </w:r>
      <w:r>
        <w:fldChar w:fldCharType="end"/>
      </w:r>
    </w:p>
    <w:p>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_Toc523920480 \h </w:instrText>
      </w:r>
      <w:r>
        <w:fldChar w:fldCharType="separate"/>
      </w:r>
      <w:r>
        <w:t>415</w:t>
      </w:r>
      <w:r>
        <w:fldChar w:fldCharType="end"/>
      </w:r>
    </w:p>
    <w:p>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_Toc523920481 \h </w:instrText>
      </w:r>
      <w:r>
        <w:fldChar w:fldCharType="separate"/>
      </w:r>
      <w:r>
        <w:t>415</w:t>
      </w:r>
      <w:r>
        <w:fldChar w:fldCharType="end"/>
      </w:r>
    </w:p>
    <w:p>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_Toc523920482 \h </w:instrText>
      </w:r>
      <w:r>
        <w:fldChar w:fldCharType="separate"/>
      </w:r>
      <w:r>
        <w:t>416</w:t>
      </w:r>
      <w:r>
        <w:fldChar w:fldCharType="end"/>
      </w:r>
    </w:p>
    <w:p>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_Toc523920483 \h </w:instrText>
      </w:r>
      <w:r>
        <w:fldChar w:fldCharType="separate"/>
      </w:r>
      <w:r>
        <w:t>416</w:t>
      </w:r>
      <w:r>
        <w:fldChar w:fldCharType="end"/>
      </w:r>
    </w:p>
    <w:p>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_Toc523920484 \h </w:instrText>
      </w:r>
      <w:r>
        <w:fldChar w:fldCharType="separate"/>
      </w:r>
      <w:r>
        <w:t>416</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w:t>
      </w:r>
      <w:r>
        <w:t>— Financial management and audit</w:t>
      </w:r>
    </w:p>
    <w:p>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_Toc523920486 \h </w:instrText>
      </w:r>
      <w:r>
        <w:fldChar w:fldCharType="separate"/>
      </w:r>
      <w:r>
        <w:t>416</w:t>
      </w:r>
      <w:r>
        <w:fldChar w:fldCharType="end"/>
      </w:r>
    </w:p>
    <w:p>
      <w:pPr>
        <w:pStyle w:val="TOC8"/>
        <w:rPr>
          <w:rFonts w:asciiTheme="minorHAnsi" w:eastAsiaTheme="minorEastAsia" w:hAnsiTheme="minorHAnsi" w:cstheme="minorBidi"/>
          <w:szCs w:val="22"/>
        </w:rPr>
      </w:pPr>
      <w:r>
        <w:t>26.</w:t>
      </w:r>
      <w:r>
        <w:tab/>
        <w:t>Land declared to be exempt from payment of rates</w:t>
      </w:r>
      <w:r>
        <w:tab/>
      </w:r>
      <w:r>
        <w:fldChar w:fldCharType="begin"/>
      </w:r>
      <w:r>
        <w:instrText xml:space="preserve"> PAGEREF _Toc523920487 \h </w:instrText>
      </w:r>
      <w:r>
        <w:fldChar w:fldCharType="separate"/>
      </w:r>
      <w:r>
        <w:t>416</w:t>
      </w:r>
      <w:r>
        <w:fldChar w:fldCharType="end"/>
      </w:r>
    </w:p>
    <w:p>
      <w:pPr>
        <w:pStyle w:val="TOC8"/>
        <w:rPr>
          <w:rFonts w:asciiTheme="minorHAnsi" w:eastAsiaTheme="minorEastAsia" w:hAnsiTheme="minorHAnsi" w:cstheme="minorBidi"/>
          <w:szCs w:val="22"/>
        </w:rPr>
      </w:pPr>
      <w:r>
        <w:t>27.</w:t>
      </w:r>
      <w:r>
        <w:tab/>
        <w:t>Basis of rates</w:t>
      </w:r>
      <w:r>
        <w:tab/>
      </w:r>
      <w:r>
        <w:fldChar w:fldCharType="begin"/>
      </w:r>
      <w:r>
        <w:instrText xml:space="preserve"> PAGEREF _Toc523920488 \h </w:instrText>
      </w:r>
      <w:r>
        <w:fldChar w:fldCharType="separate"/>
      </w:r>
      <w:r>
        <w:t>417</w:t>
      </w:r>
      <w:r>
        <w:fldChar w:fldCharType="end"/>
      </w:r>
    </w:p>
    <w:p>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_Toc523920489 \h </w:instrText>
      </w:r>
      <w:r>
        <w:fldChar w:fldCharType="separate"/>
      </w:r>
      <w:r>
        <w:t>417</w:t>
      </w:r>
      <w:r>
        <w:fldChar w:fldCharType="end"/>
      </w:r>
    </w:p>
    <w:p>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_Toc523920490 \h </w:instrText>
      </w:r>
      <w:r>
        <w:fldChar w:fldCharType="separate"/>
      </w:r>
      <w:r>
        <w:t>417</w:t>
      </w:r>
      <w:r>
        <w:fldChar w:fldCharType="end"/>
      </w:r>
    </w:p>
    <w:p>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_Toc523920491 \h </w:instrText>
      </w:r>
      <w:r>
        <w:fldChar w:fldCharType="separate"/>
      </w:r>
      <w:r>
        <w:t>418</w:t>
      </w:r>
      <w:r>
        <w:fldChar w:fldCharType="end"/>
      </w:r>
    </w:p>
    <w:p>
      <w:pPr>
        <w:pStyle w:val="TOC8"/>
        <w:rPr>
          <w:rFonts w:asciiTheme="minorHAnsi" w:eastAsiaTheme="minorEastAsia" w:hAnsiTheme="minorHAnsi" w:cstheme="minorBidi"/>
          <w:szCs w:val="22"/>
        </w:rPr>
      </w:pPr>
      <w:r>
        <w:t>31.</w:t>
      </w:r>
      <w:r>
        <w:tab/>
        <w:t>Borrowing: loan polls</w:t>
      </w:r>
      <w:r>
        <w:tab/>
      </w:r>
      <w:r>
        <w:fldChar w:fldCharType="begin"/>
      </w:r>
      <w:r>
        <w:instrText xml:space="preserve"> PAGEREF _Toc523920492 \h </w:instrText>
      </w:r>
      <w:r>
        <w:fldChar w:fldCharType="separate"/>
      </w:r>
      <w:r>
        <w:t>418</w:t>
      </w:r>
      <w:r>
        <w:fldChar w:fldCharType="end"/>
      </w:r>
    </w:p>
    <w:p>
      <w:pPr>
        <w:pStyle w:val="TOC8"/>
        <w:rPr>
          <w:rFonts w:asciiTheme="minorHAnsi" w:eastAsiaTheme="minorEastAsia" w:hAnsiTheme="minorHAnsi" w:cstheme="minorBidi"/>
          <w:szCs w:val="22"/>
        </w:rPr>
      </w:pPr>
      <w:r>
        <w:t>32.</w:t>
      </w:r>
      <w:r>
        <w:tab/>
        <w:t>Auditors’ appointments</w:t>
      </w:r>
      <w:r>
        <w:tab/>
      </w:r>
      <w:r>
        <w:fldChar w:fldCharType="begin"/>
      </w:r>
      <w:r>
        <w:instrText xml:space="preserve"> PAGEREF _Toc523920493 \h </w:instrText>
      </w:r>
      <w:r>
        <w:fldChar w:fldCharType="separate"/>
      </w:r>
      <w:r>
        <w:t>418</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w:t>
      </w:r>
      <w:r>
        <w:t>— Former by-laws, uniform general by-laws and regulations</w:t>
      </w:r>
    </w:p>
    <w:p>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_Toc523920495 \h </w:instrText>
      </w:r>
      <w:r>
        <w:fldChar w:fldCharType="separate"/>
      </w:r>
      <w:r>
        <w:t>419</w:t>
      </w:r>
      <w:r>
        <w:fldChar w:fldCharType="end"/>
      </w:r>
    </w:p>
    <w:p>
      <w:pPr>
        <w:pStyle w:val="TOC8"/>
        <w:rPr>
          <w:rFonts w:asciiTheme="minorHAnsi" w:eastAsiaTheme="minorEastAsia" w:hAnsiTheme="minorHAnsi" w:cstheme="minorBidi"/>
          <w:szCs w:val="22"/>
        </w:rPr>
      </w:pPr>
      <w:r>
        <w:t>34.</w:t>
      </w:r>
      <w:r>
        <w:tab/>
        <w:t>First periodic review as a local law</w:t>
      </w:r>
      <w:r>
        <w:tab/>
      </w:r>
      <w:r>
        <w:fldChar w:fldCharType="begin"/>
      </w:r>
      <w:r>
        <w:instrText xml:space="preserve"> PAGEREF _Toc523920496 \h </w:instrText>
      </w:r>
      <w:r>
        <w:fldChar w:fldCharType="separate"/>
      </w:r>
      <w:r>
        <w:t>420</w:t>
      </w:r>
      <w:r>
        <w:fldChar w:fldCharType="end"/>
      </w:r>
    </w:p>
    <w:p>
      <w:pPr>
        <w:pStyle w:val="TOC8"/>
        <w:rPr>
          <w:rFonts w:asciiTheme="minorHAnsi" w:eastAsiaTheme="minorEastAsia" w:hAnsiTheme="minorHAnsi" w:cstheme="minorBidi"/>
          <w:szCs w:val="22"/>
        </w:rPr>
      </w:pPr>
      <w:r>
        <w:t>35.</w:t>
      </w:r>
      <w:r>
        <w:tab/>
        <w:t>Former uniform general by</w:t>
      </w:r>
      <w:r>
        <w:noBreakHyphen/>
        <w:t>laws continued</w:t>
      </w:r>
      <w:r>
        <w:tab/>
      </w:r>
      <w:r>
        <w:fldChar w:fldCharType="begin"/>
      </w:r>
      <w:r>
        <w:instrText xml:space="preserve"> PAGEREF _Toc523920497 \h </w:instrText>
      </w:r>
      <w:r>
        <w:fldChar w:fldCharType="separate"/>
      </w:r>
      <w:r>
        <w:t>420</w:t>
      </w:r>
      <w:r>
        <w:fldChar w:fldCharType="end"/>
      </w:r>
    </w:p>
    <w:p>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_Toc523920498 \h </w:instrText>
      </w:r>
      <w:r>
        <w:fldChar w:fldCharType="separate"/>
      </w:r>
      <w:r>
        <w:t>421</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w:t>
      </w:r>
      <w:r>
        <w:t>— Miscellaneous</w:t>
      </w:r>
    </w:p>
    <w:p>
      <w:pPr>
        <w:pStyle w:val="TOC8"/>
        <w:rPr>
          <w:rFonts w:asciiTheme="minorHAnsi" w:eastAsiaTheme="minorEastAsia" w:hAnsiTheme="minorHAnsi" w:cstheme="minorBidi"/>
          <w:szCs w:val="22"/>
        </w:rPr>
      </w:pPr>
      <w:r>
        <w:t>37.</w:t>
      </w:r>
      <w:r>
        <w:tab/>
        <w:t>Townsites</w:t>
      </w:r>
      <w:r>
        <w:tab/>
      </w:r>
      <w:r>
        <w:fldChar w:fldCharType="begin"/>
      </w:r>
      <w:r>
        <w:instrText xml:space="preserve"> PAGEREF _Toc523920500 \h </w:instrText>
      </w:r>
      <w:r>
        <w:fldChar w:fldCharType="separate"/>
      </w:r>
      <w:r>
        <w:t>421</w:t>
      </w:r>
      <w:r>
        <w:fldChar w:fldCharType="end"/>
      </w:r>
    </w:p>
    <w:p>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PAGEREF _Toc523920501 \h </w:instrText>
      </w:r>
      <w:r>
        <w:fldChar w:fldCharType="separate"/>
      </w:r>
      <w:r>
        <w:t>421</w:t>
      </w:r>
      <w:r>
        <w:fldChar w:fldCharType="end"/>
      </w:r>
    </w:p>
    <w:p>
      <w:pPr>
        <w:pStyle w:val="TOC8"/>
        <w:rPr>
          <w:rFonts w:asciiTheme="minorHAnsi" w:eastAsiaTheme="minorEastAsia" w:hAnsiTheme="minorHAnsi" w:cstheme="minorBidi"/>
          <w:szCs w:val="22"/>
        </w:rPr>
      </w:pPr>
      <w:r>
        <w:t>39.</w:t>
      </w:r>
      <w:r>
        <w:tab/>
        <w:t xml:space="preserve">Deferments under </w:t>
      </w:r>
      <w:r>
        <w:rPr>
          <w:i/>
          <w:iCs/>
        </w:rPr>
        <w:t>Rates and Charges (Rebates and Deferments) Act 1992</w:t>
      </w:r>
      <w:r>
        <w:tab/>
      </w:r>
      <w:r>
        <w:fldChar w:fldCharType="begin"/>
      </w:r>
      <w:r>
        <w:instrText xml:space="preserve"> PAGEREF _Toc523920502 \h </w:instrText>
      </w:r>
      <w:r>
        <w:fldChar w:fldCharType="separate"/>
      </w:r>
      <w:r>
        <w:t>421</w:t>
      </w:r>
      <w:r>
        <w:fldChar w:fldCharType="end"/>
      </w:r>
    </w:p>
    <w:p>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_Toc523920503 \h </w:instrText>
      </w:r>
      <w:r>
        <w:fldChar w:fldCharType="separate"/>
      </w:r>
      <w:r>
        <w:t>421</w:t>
      </w:r>
      <w:r>
        <w:fldChar w:fldCharType="end"/>
      </w:r>
    </w:p>
    <w:p>
      <w:pPr>
        <w:pStyle w:val="TOC8"/>
        <w:rPr>
          <w:rFonts w:asciiTheme="minorHAnsi" w:eastAsiaTheme="minorEastAsia" w:hAnsiTheme="minorHAnsi" w:cstheme="minorBidi"/>
          <w:szCs w:val="22"/>
        </w:rPr>
      </w:pPr>
      <w:r>
        <w:t>41.</w:t>
      </w:r>
      <w:r>
        <w:tab/>
        <w:t>Evidence in proceedings under former provisions</w:t>
      </w:r>
      <w:r>
        <w:tab/>
      </w:r>
      <w:r>
        <w:fldChar w:fldCharType="begin"/>
      </w:r>
      <w:r>
        <w:instrText xml:space="preserve"> PAGEREF _Toc523920504 \h </w:instrText>
      </w:r>
      <w:r>
        <w:fldChar w:fldCharType="separate"/>
      </w:r>
      <w:r>
        <w:t>422</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Local Government Amendment Act 2012</w:t>
      </w:r>
    </w:p>
    <w:p>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_Toc523920506 \h </w:instrText>
      </w:r>
      <w:r>
        <w:fldChar w:fldCharType="separate"/>
      </w:r>
      <w:r>
        <w:t>422</w:t>
      </w:r>
      <w:r>
        <w:fldChar w:fldCharType="end"/>
      </w:r>
    </w:p>
    <w:p>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_Toc523920507 \h </w:instrText>
      </w:r>
      <w:r>
        <w:fldChar w:fldCharType="separate"/>
      </w:r>
      <w:r>
        <w:t>423</w:t>
      </w:r>
      <w:r>
        <w:fldChar w:fldCharType="end"/>
      </w:r>
    </w:p>
    <w:p>
      <w:pPr>
        <w:pStyle w:val="TOC8"/>
        <w:rPr>
          <w:rFonts w:asciiTheme="minorHAnsi" w:eastAsiaTheme="minorEastAsia" w:hAnsiTheme="minorHAnsi" w:cstheme="minorBidi"/>
          <w:szCs w:val="22"/>
        </w:rPr>
      </w:pPr>
      <w:r>
        <w:t>44.</w:t>
      </w:r>
      <w:r>
        <w:tab/>
        <w:t>Section 6.14(1) does not apply to existing investments</w:t>
      </w:r>
      <w:r>
        <w:tab/>
      </w:r>
      <w:r>
        <w:fldChar w:fldCharType="begin"/>
      </w:r>
      <w:r>
        <w:instrText xml:space="preserve"> PAGEREF _Toc523920508 \h </w:instrText>
      </w:r>
      <w:r>
        <w:fldChar w:fldCharType="separate"/>
      </w:r>
      <w:r>
        <w:t>424</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for </w:t>
      </w:r>
      <w:r>
        <w:rPr>
          <w:i/>
        </w:rPr>
        <w:t>Local Government Legislation Amendment Act 2016</w:t>
      </w:r>
    </w:p>
    <w:p>
      <w:pPr>
        <w:pStyle w:val="TOC8"/>
        <w:rPr>
          <w:rFonts w:asciiTheme="minorHAnsi" w:eastAsiaTheme="minorEastAsia" w:hAnsiTheme="minorHAnsi" w:cstheme="minorBidi"/>
          <w:szCs w:val="22"/>
        </w:rPr>
      </w:pPr>
      <w:r>
        <w:t>45.</w:t>
      </w:r>
      <w:r>
        <w:tab/>
        <w:t>Term used: amending Act</w:t>
      </w:r>
      <w:r>
        <w:tab/>
      </w:r>
      <w:r>
        <w:fldChar w:fldCharType="begin"/>
      </w:r>
      <w:r>
        <w:instrText xml:space="preserve"> PAGEREF _Toc523920510 \h </w:instrText>
      </w:r>
      <w:r>
        <w:fldChar w:fldCharType="separate"/>
      </w:r>
      <w:r>
        <w:t>424</w:t>
      </w:r>
      <w:r>
        <w:fldChar w:fldCharType="end"/>
      </w:r>
    </w:p>
    <w:p>
      <w:pPr>
        <w:pStyle w:val="TOC8"/>
        <w:rPr>
          <w:rFonts w:asciiTheme="minorHAnsi" w:eastAsiaTheme="minorEastAsia" w:hAnsiTheme="minorHAnsi" w:cstheme="minorBidi"/>
          <w:szCs w:val="22"/>
        </w:rPr>
      </w:pPr>
      <w:r>
        <w:t>46.</w:t>
      </w:r>
      <w:r>
        <w:tab/>
        <w:t>Part 5 Division 9: complaints</w:t>
      </w:r>
      <w:r>
        <w:tab/>
      </w:r>
      <w:r>
        <w:fldChar w:fldCharType="begin"/>
      </w:r>
      <w:r>
        <w:instrText xml:space="preserve"> PAGEREF _Toc523920511 \h </w:instrText>
      </w:r>
      <w:r>
        <w:fldChar w:fldCharType="separate"/>
      </w:r>
      <w:r>
        <w:t>424</w:t>
      </w:r>
      <w:r>
        <w:fldChar w:fldCharType="end"/>
      </w:r>
    </w:p>
    <w:p>
      <w:pPr>
        <w:pStyle w:val="TOC8"/>
        <w:rPr>
          <w:rFonts w:asciiTheme="minorHAnsi" w:eastAsiaTheme="minorEastAsia" w:hAnsiTheme="minorHAnsi" w:cstheme="minorBidi"/>
          <w:szCs w:val="22"/>
        </w:rPr>
      </w:pPr>
      <w:r>
        <w:t>47.</w:t>
      </w:r>
      <w:r>
        <w:tab/>
        <w:t>Part 9 Division 2 Subdivision 2</w:t>
      </w:r>
      <w:r>
        <w:tab/>
      </w:r>
      <w:r>
        <w:fldChar w:fldCharType="begin"/>
      </w:r>
      <w:r>
        <w:instrText xml:space="preserve"> PAGEREF _Toc523920512 \h </w:instrText>
      </w:r>
      <w:r>
        <w:fldChar w:fldCharType="separate"/>
      </w:r>
      <w:r>
        <w:t>424</w:t>
      </w:r>
      <w:r>
        <w:fldChar w:fldCharType="end"/>
      </w:r>
    </w:p>
    <w:p>
      <w:pPr>
        <w:pStyle w:val="TOC8"/>
        <w:rPr>
          <w:rFonts w:asciiTheme="minorHAnsi" w:eastAsiaTheme="minorEastAsia" w:hAnsiTheme="minorHAnsi" w:cstheme="minorBidi"/>
          <w:szCs w:val="22"/>
        </w:rPr>
      </w:pPr>
      <w:r>
        <w:t>48.</w:t>
      </w:r>
      <w:r>
        <w:tab/>
        <w:t>Schedule 2.1: transitional arrangements</w:t>
      </w:r>
      <w:r>
        <w:tab/>
      </w:r>
      <w:r>
        <w:fldChar w:fldCharType="begin"/>
      </w:r>
      <w:r>
        <w:instrText xml:space="preserve"> PAGEREF _Toc523920513 \h </w:instrText>
      </w:r>
      <w:r>
        <w:fldChar w:fldCharType="separate"/>
      </w:r>
      <w:r>
        <w:t>425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_Toc523920515 \h </w:instrText>
      </w:r>
      <w:r>
        <w:fldChar w:fldCharType="separate"/>
      </w:r>
      <w:r>
        <w:t>426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3" w:name="_Toc472601619"/>
      <w:bookmarkStart w:id="4" w:name="_Toc472676101"/>
      <w:bookmarkStart w:id="5" w:name="_Toc473110549"/>
      <w:bookmarkStart w:id="6" w:name="_Toc473112189"/>
      <w:bookmarkStart w:id="7" w:name="_Toc473116839"/>
      <w:bookmarkStart w:id="8" w:name="_Toc492375559"/>
      <w:bookmarkStart w:id="9" w:name="_Toc523919644"/>
      <w:r>
        <w:rPr>
          <w:rStyle w:val="CharPartNo"/>
        </w:rPr>
        <w:t>Part 1</w:t>
      </w:r>
      <w:r>
        <w:rPr>
          <w:rStyle w:val="CharDivNo"/>
        </w:rPr>
        <w:t> </w:t>
      </w:r>
      <w:r>
        <w:t>—</w:t>
      </w:r>
      <w:r>
        <w:rPr>
          <w:rStyle w:val="CharDivText"/>
        </w:rPr>
        <w:t> </w:t>
      </w:r>
      <w:r>
        <w:rPr>
          <w:rStyle w:val="CharPartText"/>
        </w:rPr>
        <w:t>Introductory matters</w:t>
      </w:r>
      <w:bookmarkEnd w:id="3"/>
      <w:bookmarkEnd w:id="4"/>
      <w:bookmarkEnd w:id="5"/>
      <w:bookmarkEnd w:id="6"/>
      <w:bookmarkEnd w:id="7"/>
      <w:bookmarkEnd w:id="8"/>
      <w:bookmarkEnd w:id="9"/>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10" w:name="_Toc523919645"/>
      <w:r>
        <w:rPr>
          <w:rStyle w:val="CharSectno"/>
        </w:rPr>
        <w:t>1.1</w:t>
      </w:r>
      <w:r>
        <w:rPr>
          <w:snapToGrid w:val="0"/>
        </w:rPr>
        <w:t>.</w:t>
      </w:r>
      <w:r>
        <w:rPr>
          <w:snapToGrid w:val="0"/>
        </w:rPr>
        <w:tab/>
        <w:t>Short title</w:t>
      </w:r>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11" w:name="_Toc523919646"/>
      <w:r>
        <w:rPr>
          <w:rStyle w:val="CharSectno"/>
        </w:rPr>
        <w:t>1.2</w:t>
      </w:r>
      <w:r>
        <w:rPr>
          <w:snapToGrid w:val="0"/>
        </w:rPr>
        <w:t>.</w:t>
      </w:r>
      <w:r>
        <w:rPr>
          <w:snapToGrid w:val="0"/>
        </w:rPr>
        <w:tab/>
        <w:t>Commencement</w:t>
      </w:r>
      <w:bookmarkEnd w:id="11"/>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2" w:name="_Toc523919647"/>
      <w:r>
        <w:rPr>
          <w:rStyle w:val="CharSectno"/>
        </w:rPr>
        <w:t>1.3</w:t>
      </w:r>
      <w:r>
        <w:rPr>
          <w:snapToGrid w:val="0"/>
        </w:rPr>
        <w:t>.</w:t>
      </w:r>
      <w:r>
        <w:rPr>
          <w:snapToGrid w:val="0"/>
        </w:rPr>
        <w:tab/>
        <w:t>Content and intent</w:t>
      </w:r>
      <w:bookmarkEnd w:id="12"/>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3" w:name="_Toc523919648"/>
      <w:r>
        <w:rPr>
          <w:rStyle w:val="CharSectno"/>
        </w:rPr>
        <w:t>1.4</w:t>
      </w:r>
      <w:r>
        <w:rPr>
          <w:snapToGrid w:val="0"/>
        </w:rPr>
        <w:t>.</w:t>
      </w:r>
      <w:r>
        <w:rPr>
          <w:snapToGrid w:val="0"/>
        </w:rPr>
        <w:tab/>
        <w:t>Terms used</w:t>
      </w:r>
      <w:bookmarkEnd w:id="13"/>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 No. 26 of 2016 s. 4.]</w:t>
      </w:r>
    </w:p>
    <w:p>
      <w:pPr>
        <w:pStyle w:val="Heading5"/>
        <w:rPr>
          <w:snapToGrid w:val="0"/>
        </w:rPr>
      </w:pPr>
      <w:bookmarkStart w:id="14" w:name="_Toc523919649"/>
      <w:r>
        <w:rPr>
          <w:rStyle w:val="CharSectno"/>
        </w:rPr>
        <w:t>1.5</w:t>
      </w:r>
      <w:r>
        <w:rPr>
          <w:snapToGrid w:val="0"/>
        </w:rPr>
        <w:t>.</w:t>
      </w:r>
      <w:r>
        <w:rPr>
          <w:snapToGrid w:val="0"/>
        </w:rPr>
        <w:tab/>
        <w:t>Descriptions in italics not part of the law</w:t>
      </w:r>
      <w:bookmarkEnd w:id="14"/>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5" w:name="_Toc523919650"/>
      <w:r>
        <w:rPr>
          <w:rStyle w:val="CharSectno"/>
        </w:rPr>
        <w:t>1.6</w:t>
      </w:r>
      <w:r>
        <w:rPr>
          <w:snapToGrid w:val="0"/>
        </w:rPr>
        <w:t>.</w:t>
      </w:r>
      <w:r>
        <w:rPr>
          <w:snapToGrid w:val="0"/>
        </w:rPr>
        <w:tab/>
        <w:t>Crown not generally bound</w:t>
      </w:r>
      <w:bookmarkEnd w:id="15"/>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6" w:name="_Toc523919651"/>
      <w:r>
        <w:rPr>
          <w:rStyle w:val="CharSectno"/>
        </w:rPr>
        <w:t>1.7</w:t>
      </w:r>
      <w:r>
        <w:rPr>
          <w:snapToGrid w:val="0"/>
        </w:rPr>
        <w:t>.</w:t>
      </w:r>
      <w:r>
        <w:rPr>
          <w:snapToGrid w:val="0"/>
        </w:rPr>
        <w:tab/>
        <w:t>Local public notice</w:t>
      </w:r>
      <w:bookmarkEnd w:id="16"/>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7" w:name="_Toc523919652"/>
      <w:r>
        <w:rPr>
          <w:rStyle w:val="CharSectno"/>
        </w:rPr>
        <w:t>1.8</w:t>
      </w:r>
      <w:r>
        <w:rPr>
          <w:snapToGrid w:val="0"/>
        </w:rPr>
        <w:t>.</w:t>
      </w:r>
      <w:r>
        <w:rPr>
          <w:snapToGrid w:val="0"/>
        </w:rPr>
        <w:tab/>
        <w:t>Statewide public notice</w:t>
      </w:r>
      <w:bookmarkEnd w:id="17"/>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8" w:name="_Toc523919653"/>
      <w:r>
        <w:rPr>
          <w:rStyle w:val="CharSectno"/>
        </w:rPr>
        <w:t>1.9</w:t>
      </w:r>
      <w:r>
        <w:rPr>
          <w:snapToGrid w:val="0"/>
        </w:rPr>
        <w:t>.</w:t>
      </w:r>
      <w:r>
        <w:rPr>
          <w:snapToGrid w:val="0"/>
        </w:rPr>
        <w:tab/>
        <w:t>Decisions by absolute majority</w:t>
      </w:r>
      <w:bookmarkEnd w:id="18"/>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9" w:name="_Toc523919654"/>
      <w:r>
        <w:rPr>
          <w:rStyle w:val="CharSectno"/>
        </w:rPr>
        <w:t>1.10</w:t>
      </w:r>
      <w:r>
        <w:rPr>
          <w:snapToGrid w:val="0"/>
        </w:rPr>
        <w:t>.</w:t>
      </w:r>
      <w:r>
        <w:rPr>
          <w:snapToGrid w:val="0"/>
        </w:rPr>
        <w:tab/>
        <w:t>Decisions by special majority</w:t>
      </w:r>
      <w:bookmarkEnd w:id="19"/>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20" w:name="_Toc472601630"/>
      <w:bookmarkStart w:id="21" w:name="_Toc472676112"/>
      <w:bookmarkStart w:id="22" w:name="_Toc473110560"/>
      <w:bookmarkStart w:id="23" w:name="_Toc473112200"/>
      <w:bookmarkStart w:id="24" w:name="_Toc473116850"/>
      <w:bookmarkStart w:id="25" w:name="_Toc492375570"/>
      <w:bookmarkStart w:id="26" w:name="_Toc523919655"/>
      <w:r>
        <w:rPr>
          <w:rStyle w:val="CharPartNo"/>
        </w:rPr>
        <w:t>Part 2</w:t>
      </w:r>
      <w:r>
        <w:t> — </w:t>
      </w:r>
      <w:r>
        <w:rPr>
          <w:rStyle w:val="CharPartText"/>
        </w:rPr>
        <w:t>Constitution of local government</w:t>
      </w:r>
      <w:bookmarkEnd w:id="20"/>
      <w:bookmarkEnd w:id="21"/>
      <w:bookmarkEnd w:id="22"/>
      <w:bookmarkEnd w:id="23"/>
      <w:bookmarkEnd w:id="24"/>
      <w:bookmarkEnd w:id="25"/>
      <w:bookmarkEnd w:id="26"/>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27" w:name="_Toc472601631"/>
      <w:bookmarkStart w:id="28" w:name="_Toc472676113"/>
      <w:bookmarkStart w:id="29" w:name="_Toc473110561"/>
      <w:bookmarkStart w:id="30" w:name="_Toc473112201"/>
      <w:bookmarkStart w:id="31" w:name="_Toc473116851"/>
      <w:bookmarkStart w:id="32" w:name="_Toc492375571"/>
      <w:bookmarkStart w:id="33" w:name="_Toc523919656"/>
      <w:r>
        <w:rPr>
          <w:rStyle w:val="CharDivNo"/>
        </w:rPr>
        <w:t>Division 1</w:t>
      </w:r>
      <w:r>
        <w:rPr>
          <w:snapToGrid w:val="0"/>
        </w:rPr>
        <w:t> — </w:t>
      </w:r>
      <w:r>
        <w:rPr>
          <w:rStyle w:val="CharDivText"/>
        </w:rPr>
        <w:t>Districts and wards</w:t>
      </w:r>
      <w:bookmarkEnd w:id="27"/>
      <w:bookmarkEnd w:id="28"/>
      <w:bookmarkEnd w:id="29"/>
      <w:bookmarkEnd w:id="30"/>
      <w:bookmarkEnd w:id="31"/>
      <w:bookmarkEnd w:id="32"/>
      <w:bookmarkEnd w:id="33"/>
      <w:r>
        <w:rPr>
          <w:rStyle w:val="CharDivText"/>
        </w:rPr>
        <w:t xml:space="preserve"> </w:t>
      </w:r>
    </w:p>
    <w:p>
      <w:pPr>
        <w:pStyle w:val="Heading5"/>
        <w:rPr>
          <w:snapToGrid w:val="0"/>
        </w:rPr>
      </w:pPr>
      <w:bookmarkStart w:id="34" w:name="_Toc523919657"/>
      <w:r>
        <w:rPr>
          <w:rStyle w:val="CharSectno"/>
        </w:rPr>
        <w:t>2.1</w:t>
      </w:r>
      <w:r>
        <w:rPr>
          <w:snapToGrid w:val="0"/>
        </w:rPr>
        <w:t>.</w:t>
      </w:r>
      <w:r>
        <w:rPr>
          <w:snapToGrid w:val="0"/>
        </w:rPr>
        <w:tab/>
        <w:t>State divided into districts</w:t>
      </w:r>
      <w:bookmarkEnd w:id="34"/>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5" w:name="_Toc523919658"/>
      <w:r>
        <w:rPr>
          <w:rStyle w:val="CharSectno"/>
        </w:rPr>
        <w:t>2.2</w:t>
      </w:r>
      <w:r>
        <w:rPr>
          <w:snapToGrid w:val="0"/>
        </w:rPr>
        <w:t>.</w:t>
      </w:r>
      <w:r>
        <w:rPr>
          <w:snapToGrid w:val="0"/>
        </w:rPr>
        <w:tab/>
        <w:t>Districts may be divided into wards</w:t>
      </w:r>
      <w:bookmarkEnd w:id="3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6" w:name="_Toc523919659"/>
      <w:r>
        <w:rPr>
          <w:rStyle w:val="CharSectno"/>
        </w:rPr>
        <w:t>2.3</w:t>
      </w:r>
      <w:r>
        <w:rPr>
          <w:snapToGrid w:val="0"/>
        </w:rPr>
        <w:t>.</w:t>
      </w:r>
      <w:r>
        <w:rPr>
          <w:snapToGrid w:val="0"/>
        </w:rPr>
        <w:tab/>
        <w:t>Names of districts and wards</w:t>
      </w:r>
      <w:bookmarkEnd w:id="36"/>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7" w:name="_Toc523919660"/>
      <w:r>
        <w:rPr>
          <w:rStyle w:val="CharSectno"/>
        </w:rPr>
        <w:t>2.4</w:t>
      </w:r>
      <w:r>
        <w:rPr>
          <w:snapToGrid w:val="0"/>
        </w:rPr>
        <w:t>.</w:t>
      </w:r>
      <w:r>
        <w:rPr>
          <w:snapToGrid w:val="0"/>
        </w:rPr>
        <w:tab/>
        <w:t>District to be designated city, town or shire</w:t>
      </w:r>
      <w:bookmarkEnd w:id="37"/>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38" w:name="_Toc472601636"/>
      <w:bookmarkStart w:id="39" w:name="_Toc472676118"/>
      <w:bookmarkStart w:id="40" w:name="_Toc473110566"/>
      <w:bookmarkStart w:id="41" w:name="_Toc473112206"/>
      <w:bookmarkStart w:id="42" w:name="_Toc473116856"/>
      <w:bookmarkStart w:id="43" w:name="_Toc492375576"/>
      <w:bookmarkStart w:id="44" w:name="_Toc523919661"/>
      <w:r>
        <w:rPr>
          <w:rStyle w:val="CharDivNo"/>
        </w:rPr>
        <w:t>Division 2</w:t>
      </w:r>
      <w:r>
        <w:t> — </w:t>
      </w:r>
      <w:r>
        <w:rPr>
          <w:rStyle w:val="CharDivText"/>
        </w:rPr>
        <w:t>Local governments and councils of local governments</w:t>
      </w:r>
      <w:bookmarkEnd w:id="38"/>
      <w:bookmarkEnd w:id="39"/>
      <w:bookmarkEnd w:id="40"/>
      <w:bookmarkEnd w:id="41"/>
      <w:bookmarkEnd w:id="42"/>
      <w:bookmarkEnd w:id="43"/>
      <w:bookmarkEnd w:id="44"/>
      <w:r>
        <w:rPr>
          <w:rStyle w:val="CharDivText"/>
        </w:rPr>
        <w:t xml:space="preserve"> </w:t>
      </w:r>
    </w:p>
    <w:p>
      <w:pPr>
        <w:pStyle w:val="Heading5"/>
        <w:spacing w:before="180"/>
        <w:rPr>
          <w:snapToGrid w:val="0"/>
        </w:rPr>
      </w:pPr>
      <w:bookmarkStart w:id="45" w:name="_Toc523919662"/>
      <w:r>
        <w:rPr>
          <w:rStyle w:val="CharSectno"/>
        </w:rPr>
        <w:t>2.5</w:t>
      </w:r>
      <w:r>
        <w:rPr>
          <w:snapToGrid w:val="0"/>
        </w:rPr>
        <w:t>.</w:t>
      </w:r>
      <w:r>
        <w:rPr>
          <w:snapToGrid w:val="0"/>
        </w:rPr>
        <w:tab/>
        <w:t>Local governments created as bodies corporate</w:t>
      </w:r>
      <w:bookmarkEnd w:id="45"/>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 xml:space="preserve">district’s name : </w:t>
      </w:r>
      <w:smartTag w:uri="urn:schemas-microsoft-com:office:smarttags" w:element="place">
        <w:smartTag w:uri="urn:schemas-microsoft-com:office:smarttags" w:element="City">
          <w:r>
            <w:t>Albany</w:t>
          </w:r>
        </w:smartTag>
      </w:smartTag>
      <w:r>
        <w:t xml:space="preserve"> (Town)</w:t>
      </w:r>
    </w:p>
    <w:p>
      <w:pPr>
        <w:pStyle w:val="PermNoteText"/>
      </w:pPr>
      <w:r>
        <w:tab/>
      </w:r>
      <w:r>
        <w:tab/>
        <w:t xml:space="preserve">corporate name : Town of </w:t>
      </w:r>
      <w:smartTag w:uri="urn:schemas-microsoft-com:office:smarttags" w:element="place">
        <w:smartTag w:uri="urn:schemas-microsoft-com:office:smarttags" w:element="City">
          <w: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46" w:name="_Toc523919663"/>
      <w:r>
        <w:rPr>
          <w:rStyle w:val="CharSectno"/>
        </w:rPr>
        <w:t>2.6</w:t>
      </w:r>
      <w:r>
        <w:rPr>
          <w:snapToGrid w:val="0"/>
        </w:rPr>
        <w:t>.</w:t>
      </w:r>
      <w:r>
        <w:rPr>
          <w:snapToGrid w:val="0"/>
        </w:rPr>
        <w:tab/>
        <w:t>Local governments to be run by elected councils</w:t>
      </w:r>
      <w:bookmarkEnd w:id="46"/>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7" w:name="_Toc523919664"/>
      <w:r>
        <w:rPr>
          <w:rStyle w:val="CharSectno"/>
        </w:rPr>
        <w:t>2.7</w:t>
      </w:r>
      <w:r>
        <w:rPr>
          <w:snapToGrid w:val="0"/>
        </w:rPr>
        <w:t>.</w:t>
      </w:r>
      <w:r>
        <w:rPr>
          <w:snapToGrid w:val="0"/>
        </w:rPr>
        <w:tab/>
        <w:t>Role of council</w:t>
      </w:r>
      <w:bookmarkEnd w:id="47"/>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48" w:name="_Toc523919665"/>
      <w:r>
        <w:rPr>
          <w:rStyle w:val="CharSectno"/>
        </w:rPr>
        <w:t>2.8</w:t>
      </w:r>
      <w:r>
        <w:rPr>
          <w:snapToGrid w:val="0"/>
        </w:rPr>
        <w:t>.</w:t>
      </w:r>
      <w:r>
        <w:rPr>
          <w:snapToGrid w:val="0"/>
        </w:rPr>
        <w:tab/>
        <w:t>Role of mayor or president</w:t>
      </w:r>
      <w:bookmarkEnd w:id="48"/>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9" w:name="_Toc523919666"/>
      <w:r>
        <w:rPr>
          <w:rStyle w:val="CharSectno"/>
        </w:rPr>
        <w:t>2.9</w:t>
      </w:r>
      <w:r>
        <w:rPr>
          <w:snapToGrid w:val="0"/>
        </w:rPr>
        <w:t>.</w:t>
      </w:r>
      <w:r>
        <w:rPr>
          <w:snapToGrid w:val="0"/>
        </w:rPr>
        <w:tab/>
        <w:t>Role of deputy mayor or deputy president</w:t>
      </w:r>
      <w:bookmarkEnd w:id="49"/>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50" w:name="_Toc523919667"/>
      <w:r>
        <w:rPr>
          <w:rStyle w:val="CharSectno"/>
        </w:rPr>
        <w:t>2.10</w:t>
      </w:r>
      <w:r>
        <w:rPr>
          <w:snapToGrid w:val="0"/>
        </w:rPr>
        <w:t>.</w:t>
      </w:r>
      <w:r>
        <w:rPr>
          <w:snapToGrid w:val="0"/>
        </w:rPr>
        <w:tab/>
        <w:t>Role of councillors</w:t>
      </w:r>
      <w:bookmarkEnd w:id="50"/>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51" w:name="_Toc472601643"/>
      <w:bookmarkStart w:id="52" w:name="_Toc472676125"/>
      <w:bookmarkStart w:id="53" w:name="_Toc473110573"/>
      <w:bookmarkStart w:id="54" w:name="_Toc473112213"/>
      <w:bookmarkStart w:id="55" w:name="_Toc473116863"/>
      <w:bookmarkStart w:id="56" w:name="_Toc492375583"/>
      <w:bookmarkStart w:id="57" w:name="_Toc523919668"/>
      <w:r>
        <w:rPr>
          <w:rStyle w:val="CharDivNo"/>
        </w:rPr>
        <w:t>Division 3</w:t>
      </w:r>
      <w:r>
        <w:rPr>
          <w:snapToGrid w:val="0"/>
        </w:rPr>
        <w:t> — </w:t>
      </w:r>
      <w:r>
        <w:rPr>
          <w:rStyle w:val="CharDivText"/>
        </w:rPr>
        <w:t>How offices on the council are filled</w:t>
      </w:r>
      <w:bookmarkEnd w:id="51"/>
      <w:bookmarkEnd w:id="52"/>
      <w:bookmarkEnd w:id="53"/>
      <w:bookmarkEnd w:id="54"/>
      <w:bookmarkEnd w:id="55"/>
      <w:bookmarkEnd w:id="56"/>
      <w:bookmarkEnd w:id="57"/>
      <w:r>
        <w:rPr>
          <w:rStyle w:val="CharDivText"/>
        </w:rPr>
        <w:t xml:space="preserve"> </w:t>
      </w:r>
    </w:p>
    <w:p>
      <w:pPr>
        <w:pStyle w:val="Heading5"/>
        <w:spacing w:before="180"/>
        <w:rPr>
          <w:snapToGrid w:val="0"/>
        </w:rPr>
      </w:pPr>
      <w:bookmarkStart w:id="58" w:name="_Toc523919669"/>
      <w:r>
        <w:rPr>
          <w:rStyle w:val="CharSectno"/>
        </w:rPr>
        <w:t>2.11</w:t>
      </w:r>
      <w:r>
        <w:rPr>
          <w:snapToGrid w:val="0"/>
        </w:rPr>
        <w:t>.</w:t>
      </w:r>
      <w:r>
        <w:rPr>
          <w:snapToGrid w:val="0"/>
        </w:rPr>
        <w:tab/>
        <w:t>Alternative methods of filling office of mayor or president</w:t>
      </w:r>
      <w:bookmarkEnd w:id="58"/>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spacing w:before="180"/>
        <w:rPr>
          <w:snapToGrid w:val="0"/>
        </w:rPr>
      </w:pPr>
      <w:bookmarkStart w:id="59" w:name="_Toc523919670"/>
      <w:r>
        <w:rPr>
          <w:rStyle w:val="CharSectno"/>
        </w:rPr>
        <w:t>2.12</w:t>
      </w:r>
      <w:r>
        <w:rPr>
          <w:snapToGrid w:val="0"/>
        </w:rPr>
        <w:t>.</w:t>
      </w:r>
      <w:r>
        <w:rPr>
          <w:snapToGrid w:val="0"/>
        </w:rPr>
        <w:tab/>
        <w:t>Electors may propose change of method</w:t>
      </w:r>
      <w:bookmarkEnd w:id="59"/>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keepNext w:val="0"/>
        <w:keepLines w:val="0"/>
        <w:spacing w:before="180"/>
      </w:pPr>
      <w:bookmarkStart w:id="60" w:name="_Toc523919671"/>
      <w:r>
        <w:rPr>
          <w:rStyle w:val="CharSectno"/>
        </w:rPr>
        <w:t>2.12A</w:t>
      </w:r>
      <w:r>
        <w:t>.</w:t>
      </w:r>
      <w:r>
        <w:tab/>
        <w:t>Procedure to change method to election by council</w:t>
      </w:r>
      <w:bookmarkEnd w:id="60"/>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61" w:name="_Toc523919672"/>
      <w:r>
        <w:rPr>
          <w:rStyle w:val="CharSectno"/>
        </w:rPr>
        <w:t>2.13</w:t>
      </w:r>
      <w:r>
        <w:rPr>
          <w:snapToGrid w:val="0"/>
        </w:rPr>
        <w:t>.</w:t>
      </w:r>
      <w:r>
        <w:rPr>
          <w:snapToGrid w:val="0"/>
        </w:rPr>
        <w:tab/>
        <w:t>When new method takes effect</w:t>
      </w:r>
      <w:bookmarkEnd w:id="61"/>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62" w:name="_Toc523919673"/>
      <w:r>
        <w:rPr>
          <w:rStyle w:val="CharSectno"/>
        </w:rPr>
        <w:t>2.14</w:t>
      </w:r>
      <w:r>
        <w:rPr>
          <w:snapToGrid w:val="0"/>
        </w:rPr>
        <w:t>.</w:t>
      </w:r>
      <w:r>
        <w:rPr>
          <w:snapToGrid w:val="0"/>
        </w:rPr>
        <w:tab/>
        <w:t>Extension of term in certain cases</w:t>
      </w:r>
      <w:bookmarkEnd w:id="6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63" w:name="_Toc523919674"/>
      <w:r>
        <w:rPr>
          <w:rStyle w:val="CharSectno"/>
        </w:rPr>
        <w:t>2.15</w:t>
      </w:r>
      <w:r>
        <w:rPr>
          <w:snapToGrid w:val="0"/>
        </w:rPr>
        <w:t>.</w:t>
      </w:r>
      <w:r>
        <w:rPr>
          <w:snapToGrid w:val="0"/>
        </w:rPr>
        <w:tab/>
        <w:t>Filling office of deputy mayor or deputy president</w:t>
      </w:r>
      <w:bookmarkEnd w:id="63"/>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64" w:name="_Toc523919675"/>
      <w:r>
        <w:rPr>
          <w:rStyle w:val="CharSectno"/>
        </w:rPr>
        <w:t>2.16</w:t>
      </w:r>
      <w:r>
        <w:rPr>
          <w:snapToGrid w:val="0"/>
        </w:rPr>
        <w:t>.</w:t>
      </w:r>
      <w:r>
        <w:rPr>
          <w:snapToGrid w:val="0"/>
        </w:rPr>
        <w:tab/>
        <w:t>Filling offices of councillors</w:t>
      </w:r>
      <w:bookmarkEnd w:id="64"/>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65" w:name="_Toc472601651"/>
      <w:bookmarkStart w:id="66" w:name="_Toc472676133"/>
      <w:bookmarkStart w:id="67" w:name="_Toc473110581"/>
      <w:bookmarkStart w:id="68" w:name="_Toc473112221"/>
      <w:bookmarkStart w:id="69" w:name="_Toc473116871"/>
      <w:bookmarkStart w:id="70" w:name="_Toc492375591"/>
      <w:bookmarkStart w:id="71" w:name="_Toc523919676"/>
      <w:r>
        <w:rPr>
          <w:rStyle w:val="CharDivNo"/>
        </w:rPr>
        <w:t>Division 4</w:t>
      </w:r>
      <w:r>
        <w:rPr>
          <w:snapToGrid w:val="0"/>
        </w:rPr>
        <w:t> — </w:t>
      </w:r>
      <w:r>
        <w:rPr>
          <w:rStyle w:val="CharDivText"/>
        </w:rPr>
        <w:t>Membership and size of the council</w:t>
      </w:r>
      <w:bookmarkEnd w:id="65"/>
      <w:bookmarkEnd w:id="66"/>
      <w:bookmarkEnd w:id="67"/>
      <w:bookmarkEnd w:id="68"/>
      <w:bookmarkEnd w:id="69"/>
      <w:bookmarkEnd w:id="70"/>
      <w:bookmarkEnd w:id="71"/>
      <w:r>
        <w:rPr>
          <w:rStyle w:val="CharDivText"/>
        </w:rPr>
        <w:t xml:space="preserve"> </w:t>
      </w:r>
    </w:p>
    <w:p>
      <w:pPr>
        <w:pStyle w:val="Heading5"/>
        <w:rPr>
          <w:snapToGrid w:val="0"/>
        </w:rPr>
      </w:pPr>
      <w:bookmarkStart w:id="72" w:name="_Toc523919677"/>
      <w:r>
        <w:rPr>
          <w:rStyle w:val="CharSectno"/>
        </w:rPr>
        <w:t>2.17</w:t>
      </w:r>
      <w:r>
        <w:rPr>
          <w:snapToGrid w:val="0"/>
        </w:rPr>
        <w:t>.</w:t>
      </w:r>
      <w:r>
        <w:rPr>
          <w:snapToGrid w:val="0"/>
        </w:rPr>
        <w:tab/>
        <w:t>Members of council</w:t>
      </w:r>
      <w:bookmarkEnd w:id="72"/>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73" w:name="_Toc523919678"/>
      <w:r>
        <w:rPr>
          <w:rStyle w:val="CharSectno"/>
        </w:rPr>
        <w:t>2.18</w:t>
      </w:r>
      <w:r>
        <w:rPr>
          <w:snapToGrid w:val="0"/>
        </w:rPr>
        <w:t>.</w:t>
      </w:r>
      <w:r>
        <w:rPr>
          <w:snapToGrid w:val="0"/>
        </w:rPr>
        <w:tab/>
        <w:t>Fixing and changing number of councillors</w:t>
      </w:r>
      <w:bookmarkEnd w:id="73"/>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pageBreakBefore/>
        <w:spacing w:before="0"/>
        <w:rPr>
          <w:snapToGrid w:val="0"/>
        </w:rPr>
      </w:pPr>
      <w:bookmarkStart w:id="74" w:name="_Toc472601654"/>
      <w:bookmarkStart w:id="75" w:name="_Toc472676136"/>
      <w:bookmarkStart w:id="76" w:name="_Toc473110584"/>
      <w:bookmarkStart w:id="77" w:name="_Toc473112224"/>
      <w:bookmarkStart w:id="78" w:name="_Toc473116874"/>
      <w:bookmarkStart w:id="79" w:name="_Toc492375594"/>
      <w:bookmarkStart w:id="80" w:name="_Toc523919679"/>
      <w:r>
        <w:rPr>
          <w:rStyle w:val="CharDivNo"/>
        </w:rPr>
        <w:t>Division 5</w:t>
      </w:r>
      <w:r>
        <w:rPr>
          <w:snapToGrid w:val="0"/>
        </w:rPr>
        <w:t> — </w:t>
      </w:r>
      <w:r>
        <w:rPr>
          <w:rStyle w:val="CharDivText"/>
        </w:rPr>
        <w:t>Qualifications for holding office on the council</w:t>
      </w:r>
      <w:bookmarkEnd w:id="74"/>
      <w:bookmarkEnd w:id="75"/>
      <w:bookmarkEnd w:id="76"/>
      <w:bookmarkEnd w:id="77"/>
      <w:bookmarkEnd w:id="78"/>
      <w:bookmarkEnd w:id="79"/>
      <w:bookmarkEnd w:id="80"/>
      <w:r>
        <w:rPr>
          <w:rStyle w:val="CharDivText"/>
        </w:rPr>
        <w:t xml:space="preserve"> </w:t>
      </w:r>
    </w:p>
    <w:p>
      <w:pPr>
        <w:pStyle w:val="Heading5"/>
        <w:spacing w:before="240"/>
        <w:rPr>
          <w:snapToGrid w:val="0"/>
        </w:rPr>
      </w:pPr>
      <w:bookmarkStart w:id="81" w:name="_Toc523919680"/>
      <w:r>
        <w:rPr>
          <w:rStyle w:val="CharSectno"/>
        </w:rPr>
        <w:t>2.19</w:t>
      </w:r>
      <w:r>
        <w:rPr>
          <w:snapToGrid w:val="0"/>
        </w:rPr>
        <w:t>.</w:t>
      </w:r>
      <w:r>
        <w:rPr>
          <w:snapToGrid w:val="0"/>
        </w:rPr>
        <w:tab/>
        <w:t>Qualifications for election to council</w:t>
      </w:r>
      <w:bookmarkEnd w:id="81"/>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spacing w:before="240"/>
        <w:rPr>
          <w:snapToGrid w:val="0"/>
        </w:rPr>
      </w:pPr>
      <w:bookmarkStart w:id="82" w:name="_Toc523919681"/>
      <w:r>
        <w:rPr>
          <w:rStyle w:val="CharSectno"/>
        </w:rPr>
        <w:t>2.20</w:t>
      </w:r>
      <w:r>
        <w:rPr>
          <w:snapToGrid w:val="0"/>
        </w:rPr>
        <w:t>.</w:t>
      </w:r>
      <w:r>
        <w:rPr>
          <w:snapToGrid w:val="0"/>
        </w:rPr>
        <w:tab/>
        <w:t>Members of parliament disqualified</w:t>
      </w:r>
      <w:bookmarkEnd w:id="82"/>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83" w:name="_Toc523919682"/>
      <w:r>
        <w:rPr>
          <w:rStyle w:val="CharSectno"/>
        </w:rPr>
        <w:t>2.21</w:t>
      </w:r>
      <w:r>
        <w:rPr>
          <w:snapToGrid w:val="0"/>
        </w:rPr>
        <w:t>.</w:t>
      </w:r>
      <w:r>
        <w:rPr>
          <w:snapToGrid w:val="0"/>
        </w:rPr>
        <w:tab/>
        <w:t>Disqualification because of insolvency</w:t>
      </w:r>
      <w:bookmarkEnd w:id="83"/>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84" w:name="_Toc523919683"/>
      <w:r>
        <w:rPr>
          <w:rStyle w:val="CharSectno"/>
        </w:rPr>
        <w:t>2.22</w:t>
      </w:r>
      <w:r>
        <w:rPr>
          <w:snapToGrid w:val="0"/>
        </w:rPr>
        <w:t>.</w:t>
      </w:r>
      <w:r>
        <w:rPr>
          <w:snapToGrid w:val="0"/>
        </w:rPr>
        <w:tab/>
        <w:t>Disqualification because of convictions</w:t>
      </w:r>
      <w:bookmarkEnd w:id="84"/>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85" w:name="_Toc523919684"/>
      <w:r>
        <w:rPr>
          <w:rStyle w:val="CharSectno"/>
        </w:rPr>
        <w:t>2.23</w:t>
      </w:r>
      <w:r>
        <w:rPr>
          <w:snapToGrid w:val="0"/>
        </w:rPr>
        <w:t>.</w:t>
      </w:r>
      <w:r>
        <w:rPr>
          <w:snapToGrid w:val="0"/>
        </w:rPr>
        <w:tab/>
        <w:t>Disqualification because of membership of another council</w:t>
      </w:r>
      <w:bookmarkEnd w:id="85"/>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86" w:name="_Toc523919685"/>
      <w:r>
        <w:rPr>
          <w:rStyle w:val="CharSectno"/>
        </w:rPr>
        <w:t>2.24</w:t>
      </w:r>
      <w:r>
        <w:rPr>
          <w:snapToGrid w:val="0"/>
        </w:rPr>
        <w:t>.</w:t>
      </w:r>
      <w:r>
        <w:rPr>
          <w:snapToGrid w:val="0"/>
        </w:rPr>
        <w:tab/>
        <w:t>Disqualification because of misapplication of funds or property</w:t>
      </w:r>
      <w:bookmarkEnd w:id="86"/>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87" w:name="_Toc523919686"/>
      <w:r>
        <w:rPr>
          <w:rStyle w:val="CharSectno"/>
        </w:rPr>
        <w:t>2.25</w:t>
      </w:r>
      <w:r>
        <w:rPr>
          <w:snapToGrid w:val="0"/>
        </w:rPr>
        <w:t>.</w:t>
      </w:r>
      <w:r>
        <w:rPr>
          <w:snapToGrid w:val="0"/>
        </w:rPr>
        <w:tab/>
        <w:t>Disqualification for failure to attend meetings</w:t>
      </w:r>
      <w:bookmarkEnd w:id="87"/>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88" w:name="_Toc523919687"/>
      <w:r>
        <w:rPr>
          <w:rStyle w:val="CharSectno"/>
        </w:rPr>
        <w:t>2.26</w:t>
      </w:r>
      <w:r>
        <w:rPr>
          <w:snapToGrid w:val="0"/>
        </w:rPr>
        <w:t>.</w:t>
      </w:r>
      <w:r>
        <w:rPr>
          <w:snapToGrid w:val="0"/>
        </w:rPr>
        <w:tab/>
        <w:t>Election to council terminates employment with local government</w:t>
      </w:r>
      <w:bookmarkEnd w:id="88"/>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89" w:name="_Toc523919688"/>
      <w:r>
        <w:rPr>
          <w:rStyle w:val="CharSectno"/>
        </w:rPr>
        <w:t>2.27</w:t>
      </w:r>
      <w:r>
        <w:rPr>
          <w:snapToGrid w:val="0"/>
        </w:rPr>
        <w:t>.</w:t>
      </w:r>
      <w:r>
        <w:rPr>
          <w:snapToGrid w:val="0"/>
        </w:rPr>
        <w:tab/>
        <w:t>Procedure to determine qualification to retain membership of council</w:t>
      </w:r>
      <w:bookmarkEnd w:id="8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90" w:name="_Toc472601664"/>
      <w:bookmarkStart w:id="91" w:name="_Toc472676146"/>
      <w:bookmarkStart w:id="92" w:name="_Toc473110594"/>
      <w:bookmarkStart w:id="93" w:name="_Toc473112234"/>
      <w:bookmarkStart w:id="94" w:name="_Toc473116884"/>
      <w:bookmarkStart w:id="95" w:name="_Toc492375604"/>
      <w:bookmarkStart w:id="96" w:name="_Toc523919689"/>
      <w:r>
        <w:rPr>
          <w:rStyle w:val="CharDivNo"/>
        </w:rPr>
        <w:t>Division 6</w:t>
      </w:r>
      <w:r>
        <w:rPr>
          <w:snapToGrid w:val="0"/>
        </w:rPr>
        <w:t> — </w:t>
      </w:r>
      <w:r>
        <w:rPr>
          <w:rStyle w:val="CharDivText"/>
        </w:rPr>
        <w:t>Terms of office on the council and vacation of office</w:t>
      </w:r>
      <w:bookmarkEnd w:id="90"/>
      <w:bookmarkEnd w:id="91"/>
      <w:bookmarkEnd w:id="92"/>
      <w:bookmarkEnd w:id="93"/>
      <w:bookmarkEnd w:id="94"/>
      <w:bookmarkEnd w:id="95"/>
      <w:bookmarkEnd w:id="96"/>
    </w:p>
    <w:p>
      <w:pPr>
        <w:pStyle w:val="Heading5"/>
        <w:rPr>
          <w:snapToGrid w:val="0"/>
        </w:rPr>
      </w:pPr>
      <w:bookmarkStart w:id="97" w:name="_Toc523919690"/>
      <w:r>
        <w:rPr>
          <w:rStyle w:val="CharSectno"/>
        </w:rPr>
        <w:t>2.28</w:t>
      </w:r>
      <w:r>
        <w:rPr>
          <w:snapToGrid w:val="0"/>
        </w:rPr>
        <w:t>.</w:t>
      </w:r>
      <w:r>
        <w:rPr>
          <w:snapToGrid w:val="0"/>
        </w:rPr>
        <w:tab/>
        <w:t>Days on which terms begin and end</w:t>
      </w:r>
      <w:bookmarkEnd w:id="97"/>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Next w:val="0"/>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by No. 66 of 2006 s. 4; No. 2 of 2012 s. 7.]</w:t>
      </w:r>
    </w:p>
    <w:p>
      <w:pPr>
        <w:pStyle w:val="Heading5"/>
      </w:pPr>
      <w:bookmarkStart w:id="98" w:name="_Toc523919691"/>
      <w:r>
        <w:rPr>
          <w:rStyle w:val="CharSectno"/>
        </w:rPr>
        <w:t>2.29</w:t>
      </w:r>
      <w:r>
        <w:rPr>
          <w:snapToGrid w:val="0"/>
        </w:rPr>
        <w:t>.</w:t>
      </w:r>
      <w:r>
        <w:tab/>
        <w:t>Declaration</w:t>
      </w:r>
      <w:bookmarkEnd w:id="98"/>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99" w:name="_Toc523919692"/>
      <w:r>
        <w:rPr>
          <w:rStyle w:val="CharSectno"/>
        </w:rPr>
        <w:t>2.30</w:t>
      </w:r>
      <w:r>
        <w:rPr>
          <w:snapToGrid w:val="0"/>
        </w:rPr>
        <w:t>.</w:t>
      </w:r>
      <w:r>
        <w:tab/>
        <w:t>Terms extended if ordinary elections delayed</w:t>
      </w:r>
      <w:bookmarkEnd w:id="99"/>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by No. 66 of 2006 s. 5.]</w:t>
      </w:r>
    </w:p>
    <w:p>
      <w:pPr>
        <w:pStyle w:val="Heading5"/>
      </w:pPr>
      <w:bookmarkStart w:id="100" w:name="_Toc523919693"/>
      <w:r>
        <w:rPr>
          <w:rStyle w:val="CharSectno"/>
        </w:rPr>
        <w:t>2.31</w:t>
      </w:r>
      <w:r>
        <w:rPr>
          <w:snapToGrid w:val="0"/>
        </w:rPr>
        <w:t>.</w:t>
      </w:r>
      <w:r>
        <w:tab/>
        <w:t>Resignation</w:t>
      </w:r>
      <w:bookmarkEnd w:id="100"/>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01" w:name="_Toc523919694"/>
      <w:r>
        <w:rPr>
          <w:rStyle w:val="CharSectno"/>
        </w:rPr>
        <w:t>2.32</w:t>
      </w:r>
      <w:r>
        <w:rPr>
          <w:snapToGrid w:val="0"/>
        </w:rPr>
        <w:t>.</w:t>
      </w:r>
      <w:r>
        <w:tab/>
        <w:t>How extraordinary vacancies occur in offices elected by electors</w:t>
      </w:r>
      <w:bookmarkEnd w:id="101"/>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102" w:name="_Toc523919695"/>
      <w:r>
        <w:rPr>
          <w:rStyle w:val="CharSectno"/>
        </w:rPr>
        <w:t>2.34</w:t>
      </w:r>
      <w:r>
        <w:rPr>
          <w:snapToGrid w:val="0"/>
        </w:rPr>
        <w:t>.</w:t>
      </w:r>
      <w:r>
        <w:tab/>
        <w:t>How extraordinary vacancies occur in offices elected by council</w:t>
      </w:r>
      <w:bookmarkEnd w:id="102"/>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103" w:name="_Toc523919696"/>
      <w:r>
        <w:rPr>
          <w:rStyle w:val="CharSectno"/>
        </w:rPr>
        <w:t>2.35</w:t>
      </w:r>
      <w:r>
        <w:rPr>
          <w:snapToGrid w:val="0"/>
        </w:rPr>
        <w:t>.</w:t>
      </w:r>
      <w:r>
        <w:tab/>
        <w:t>Vacancies on restructure of districts, wards or membership</w:t>
      </w:r>
      <w:bookmarkEnd w:id="103"/>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04" w:name="_Toc523919697"/>
      <w:r>
        <w:rPr>
          <w:rStyle w:val="CharSectno"/>
        </w:rPr>
        <w:t>2.36</w:t>
      </w:r>
      <w:r>
        <w:rPr>
          <w:snapToGrid w:val="0"/>
        </w:rPr>
        <w:t>.</w:t>
      </w:r>
      <w:r>
        <w:tab/>
        <w:t>Vacancies on dismissal of council</w:t>
      </w:r>
      <w:bookmarkEnd w:id="104"/>
    </w:p>
    <w:p>
      <w:pPr>
        <w:pStyle w:val="Subsection"/>
      </w:pPr>
      <w:r>
        <w:tab/>
      </w:r>
      <w:r>
        <w:tab/>
        <w:t>If a council is dismissed under section 8.25 the offices of the members become vacant from the time when the order dismissing the council takes effect.</w:t>
      </w:r>
    </w:p>
    <w:p>
      <w:pPr>
        <w:pStyle w:val="Heading5"/>
      </w:pPr>
      <w:bookmarkStart w:id="105" w:name="_Toc523919698"/>
      <w:r>
        <w:rPr>
          <w:rStyle w:val="CharSectno"/>
        </w:rPr>
        <w:t>2.36A</w:t>
      </w:r>
      <w:r>
        <w:rPr>
          <w:snapToGrid w:val="0"/>
        </w:rPr>
        <w:t>.</w:t>
      </w:r>
      <w:r>
        <w:tab/>
        <w:t>Power to declare offices vacant if district to be abolished</w:t>
      </w:r>
      <w:bookmarkEnd w:id="105"/>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spacing w:before="180"/>
      </w:pPr>
      <w:bookmarkStart w:id="106" w:name="_Toc523919699"/>
      <w:r>
        <w:rPr>
          <w:rStyle w:val="CharSectno"/>
        </w:rPr>
        <w:t>2.37</w:t>
      </w:r>
      <w:r>
        <w:t>.</w:t>
      </w:r>
      <w:r>
        <w:tab/>
        <w:t>Power to declare offices vacant</w:t>
      </w:r>
      <w:bookmarkEnd w:id="106"/>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180"/>
      </w:pPr>
      <w:bookmarkStart w:id="107" w:name="_Toc523919700"/>
      <w:r>
        <w:rPr>
          <w:rStyle w:val="CharSectno"/>
        </w:rPr>
        <w:t>2.37A</w:t>
      </w:r>
      <w:r>
        <w:t>.</w:t>
      </w:r>
      <w:r>
        <w:tab/>
        <w:t>Vacancies in all offices for any other reason</w:t>
      </w:r>
      <w:bookmarkEnd w:id="107"/>
    </w:p>
    <w:p>
      <w:pPr>
        <w:pStyle w:val="Subsection"/>
        <w:spacing w:before="12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108" w:name="_Toc472601676"/>
      <w:bookmarkStart w:id="109" w:name="_Toc472676158"/>
      <w:bookmarkStart w:id="110" w:name="_Toc473110606"/>
      <w:bookmarkStart w:id="111" w:name="_Toc473112246"/>
      <w:bookmarkStart w:id="112" w:name="_Toc473116896"/>
      <w:bookmarkStart w:id="113" w:name="_Toc492375616"/>
      <w:bookmarkStart w:id="114" w:name="_Toc523919701"/>
      <w:r>
        <w:rPr>
          <w:rStyle w:val="CharDivNo"/>
        </w:rPr>
        <w:t>Division 7</w:t>
      </w:r>
      <w:r>
        <w:t> — </w:t>
      </w:r>
      <w:r>
        <w:rPr>
          <w:rStyle w:val="CharDivText"/>
        </w:rPr>
        <w:t>Commissioners</w:t>
      </w:r>
      <w:bookmarkEnd w:id="108"/>
      <w:bookmarkEnd w:id="109"/>
      <w:bookmarkEnd w:id="110"/>
      <w:bookmarkEnd w:id="111"/>
      <w:bookmarkEnd w:id="112"/>
      <w:bookmarkEnd w:id="113"/>
      <w:bookmarkEnd w:id="114"/>
    </w:p>
    <w:p>
      <w:pPr>
        <w:pStyle w:val="Heading5"/>
      </w:pPr>
      <w:bookmarkStart w:id="115" w:name="_Toc523919702"/>
      <w:r>
        <w:rPr>
          <w:rStyle w:val="CharSectno"/>
        </w:rPr>
        <w:t>2.38</w:t>
      </w:r>
      <w:r>
        <w:t>.</w:t>
      </w:r>
      <w:r>
        <w:tab/>
        <w:t>Function of commissioner</w:t>
      </w:r>
      <w:bookmarkEnd w:id="115"/>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16" w:name="_Toc523919703"/>
      <w:r>
        <w:rPr>
          <w:rStyle w:val="CharSectno"/>
        </w:rPr>
        <w:t>2.39</w:t>
      </w:r>
      <w:r>
        <w:t>.</w:t>
      </w:r>
      <w:r>
        <w:tab/>
        <w:t>Appointment of commissioner</w:t>
      </w:r>
      <w:bookmarkEnd w:id="116"/>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17" w:name="_Toc523919704"/>
      <w:r>
        <w:rPr>
          <w:rStyle w:val="CharSectno"/>
        </w:rPr>
        <w:t>2.40</w:t>
      </w:r>
      <w:r>
        <w:t>.</w:t>
      </w:r>
      <w:r>
        <w:tab/>
        <w:t>Joint commissioners</w:t>
      </w:r>
      <w:bookmarkEnd w:id="117"/>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18" w:name="_Toc523919705"/>
      <w:r>
        <w:rPr>
          <w:rStyle w:val="CharSectno"/>
        </w:rPr>
        <w:t>2.41</w:t>
      </w:r>
      <w:r>
        <w:t>.</w:t>
      </w:r>
      <w:r>
        <w:tab/>
        <w:t>Appointment, tenure, meetings etc.</w:t>
      </w:r>
      <w:bookmarkEnd w:id="118"/>
    </w:p>
    <w:p>
      <w:pPr>
        <w:pStyle w:val="Subsection"/>
        <w:spacing w:before="120"/>
      </w:pPr>
      <w:r>
        <w:tab/>
      </w:r>
      <w:r>
        <w:tab/>
        <w:t>Schedule 2.4 (which contains provisions about commissioners) has effect.</w:t>
      </w:r>
    </w:p>
    <w:p>
      <w:pPr>
        <w:pStyle w:val="Heading5"/>
      </w:pPr>
      <w:bookmarkStart w:id="119" w:name="_Toc523919706"/>
      <w:r>
        <w:rPr>
          <w:rStyle w:val="CharSectno"/>
        </w:rPr>
        <w:t>2.42</w:t>
      </w:r>
      <w:r>
        <w:t>.</w:t>
      </w:r>
      <w:r>
        <w:tab/>
        <w:t>Commissioner to make declaration</w:t>
      </w:r>
      <w:bookmarkEnd w:id="119"/>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spacing w:before="200"/>
      </w:pPr>
      <w:bookmarkStart w:id="120" w:name="_Toc523919707"/>
      <w:r>
        <w:rPr>
          <w:rStyle w:val="CharSectno"/>
        </w:rPr>
        <w:t>2.43</w:t>
      </w:r>
      <w:r>
        <w:t>.</w:t>
      </w:r>
      <w:r>
        <w:tab/>
        <w:t>Applicability of certain provisions of this Act</w:t>
      </w:r>
      <w:bookmarkEnd w:id="120"/>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ageBreakBefore/>
        <w:spacing w:before="0"/>
      </w:pPr>
      <w:bookmarkStart w:id="121" w:name="_Toc472601683"/>
      <w:bookmarkStart w:id="122" w:name="_Toc472676165"/>
      <w:bookmarkStart w:id="123" w:name="_Toc473110613"/>
      <w:bookmarkStart w:id="124" w:name="_Toc473112253"/>
      <w:bookmarkStart w:id="125" w:name="_Toc473116903"/>
      <w:bookmarkStart w:id="126" w:name="_Toc492375623"/>
      <w:bookmarkStart w:id="127" w:name="_Toc523919708"/>
      <w:r>
        <w:rPr>
          <w:rStyle w:val="CharDivNo"/>
        </w:rPr>
        <w:t>Division 8</w:t>
      </w:r>
      <w:r>
        <w:t> — </w:t>
      </w:r>
      <w:r>
        <w:rPr>
          <w:rStyle w:val="CharDivText"/>
        </w:rPr>
        <w:t>Local Government Advisory Board</w:t>
      </w:r>
      <w:bookmarkEnd w:id="121"/>
      <w:bookmarkEnd w:id="122"/>
      <w:bookmarkEnd w:id="123"/>
      <w:bookmarkEnd w:id="124"/>
      <w:bookmarkEnd w:id="125"/>
      <w:bookmarkEnd w:id="126"/>
      <w:bookmarkEnd w:id="127"/>
    </w:p>
    <w:p>
      <w:pPr>
        <w:pStyle w:val="Heading5"/>
      </w:pPr>
      <w:bookmarkStart w:id="128" w:name="_Toc523919709"/>
      <w:r>
        <w:rPr>
          <w:rStyle w:val="CharSectno"/>
        </w:rPr>
        <w:t>2.44</w:t>
      </w:r>
      <w:r>
        <w:t>.</w:t>
      </w:r>
      <w:r>
        <w:tab/>
        <w:t>Advisory Board, establishment of</w:t>
      </w:r>
      <w:bookmarkEnd w:id="128"/>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29" w:name="_Toc523919710"/>
      <w:r>
        <w:rPr>
          <w:rStyle w:val="CharSectno"/>
        </w:rPr>
        <w:t>2.45</w:t>
      </w:r>
      <w:r>
        <w:t>.</w:t>
      </w:r>
      <w:r>
        <w:tab/>
        <w:t>Advisory Board, functions of</w:t>
      </w:r>
      <w:bookmarkEnd w:id="129"/>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30" w:name="_Toc472601686"/>
      <w:bookmarkStart w:id="131" w:name="_Toc472676168"/>
      <w:bookmarkStart w:id="132" w:name="_Toc473110616"/>
      <w:bookmarkStart w:id="133" w:name="_Toc473112256"/>
      <w:bookmarkStart w:id="134" w:name="_Toc473116906"/>
      <w:bookmarkStart w:id="135" w:name="_Toc492375626"/>
      <w:bookmarkStart w:id="136" w:name="_Toc523919711"/>
      <w:r>
        <w:rPr>
          <w:rStyle w:val="CharPartNo"/>
        </w:rPr>
        <w:t>Part 3</w:t>
      </w:r>
      <w:r>
        <w:t> — </w:t>
      </w:r>
      <w:r>
        <w:rPr>
          <w:rStyle w:val="CharPartText"/>
        </w:rPr>
        <w:t>Functions of local governments</w:t>
      </w:r>
      <w:bookmarkEnd w:id="130"/>
      <w:bookmarkEnd w:id="131"/>
      <w:bookmarkEnd w:id="132"/>
      <w:bookmarkEnd w:id="133"/>
      <w:bookmarkEnd w:id="134"/>
      <w:bookmarkEnd w:id="135"/>
      <w:bookmarkEnd w:id="13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137" w:name="_Toc472601687"/>
      <w:bookmarkStart w:id="138" w:name="_Toc472676169"/>
      <w:bookmarkStart w:id="139" w:name="_Toc473110617"/>
      <w:bookmarkStart w:id="140" w:name="_Toc473112257"/>
      <w:bookmarkStart w:id="141" w:name="_Toc473116907"/>
      <w:bookmarkStart w:id="142" w:name="_Toc492375627"/>
      <w:bookmarkStart w:id="143" w:name="_Toc523919712"/>
      <w:r>
        <w:rPr>
          <w:rStyle w:val="CharDivNo"/>
        </w:rPr>
        <w:t>Division 1</w:t>
      </w:r>
      <w:r>
        <w:t> — </w:t>
      </w:r>
      <w:r>
        <w:rPr>
          <w:rStyle w:val="CharDivText"/>
        </w:rPr>
        <w:t>General</w:t>
      </w:r>
      <w:bookmarkEnd w:id="137"/>
      <w:bookmarkEnd w:id="138"/>
      <w:bookmarkEnd w:id="139"/>
      <w:bookmarkEnd w:id="140"/>
      <w:bookmarkEnd w:id="141"/>
      <w:bookmarkEnd w:id="142"/>
      <w:bookmarkEnd w:id="143"/>
    </w:p>
    <w:p>
      <w:pPr>
        <w:pStyle w:val="Heading5"/>
      </w:pPr>
      <w:bookmarkStart w:id="144" w:name="_Toc523919713"/>
      <w:r>
        <w:rPr>
          <w:rStyle w:val="CharSectno"/>
        </w:rPr>
        <w:t>3.1</w:t>
      </w:r>
      <w:r>
        <w:t>.</w:t>
      </w:r>
      <w:r>
        <w:tab/>
        <w:t>General function</w:t>
      </w:r>
      <w:bookmarkEnd w:id="144"/>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45" w:name="_Toc523919714"/>
      <w:r>
        <w:rPr>
          <w:rStyle w:val="CharSectno"/>
        </w:rPr>
        <w:t>3.2</w:t>
      </w:r>
      <w:r>
        <w:t>.</w:t>
      </w:r>
      <w:r>
        <w:tab/>
        <w:t>Relationship to State Government</w:t>
      </w:r>
      <w:bookmarkEnd w:id="145"/>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46" w:name="_Toc523919715"/>
      <w:r>
        <w:rPr>
          <w:rStyle w:val="CharSectno"/>
        </w:rPr>
        <w:t>3.3</w:t>
      </w:r>
      <w:r>
        <w:t>.</w:t>
      </w:r>
      <w:r>
        <w:tab/>
        <w:t>Act not to affect Crown’s rights concerning alienated land</w:t>
      </w:r>
      <w:bookmarkEnd w:id="146"/>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47" w:name="_Toc523919716"/>
      <w:r>
        <w:rPr>
          <w:rStyle w:val="CharSectno"/>
        </w:rPr>
        <w:t>3.4</w:t>
      </w:r>
      <w:r>
        <w:t>.</w:t>
      </w:r>
      <w:r>
        <w:tab/>
        <w:t>Functions may be legislative or executive</w:t>
      </w:r>
      <w:bookmarkEnd w:id="147"/>
    </w:p>
    <w:p>
      <w:pPr>
        <w:pStyle w:val="Subsection"/>
      </w:pPr>
      <w:r>
        <w:tab/>
      </w:r>
      <w:r>
        <w:tab/>
        <w:t>The general function of a local government includes legislative and executive functions.</w:t>
      </w:r>
    </w:p>
    <w:p>
      <w:pPr>
        <w:pStyle w:val="Heading3"/>
      </w:pPr>
      <w:bookmarkStart w:id="148" w:name="_Toc472601692"/>
      <w:bookmarkStart w:id="149" w:name="_Toc472676174"/>
      <w:bookmarkStart w:id="150" w:name="_Toc473110622"/>
      <w:bookmarkStart w:id="151" w:name="_Toc473112262"/>
      <w:bookmarkStart w:id="152" w:name="_Toc473116912"/>
      <w:bookmarkStart w:id="153" w:name="_Toc492375632"/>
      <w:bookmarkStart w:id="154" w:name="_Toc523919717"/>
      <w:r>
        <w:rPr>
          <w:rStyle w:val="CharDivNo"/>
        </w:rPr>
        <w:t>Division 2</w:t>
      </w:r>
      <w:r>
        <w:t> — </w:t>
      </w:r>
      <w:r>
        <w:rPr>
          <w:rStyle w:val="CharDivText"/>
        </w:rPr>
        <w:t>Legislative functions of local governments</w:t>
      </w:r>
      <w:bookmarkEnd w:id="148"/>
      <w:bookmarkEnd w:id="149"/>
      <w:bookmarkEnd w:id="150"/>
      <w:bookmarkEnd w:id="151"/>
      <w:bookmarkEnd w:id="152"/>
      <w:bookmarkEnd w:id="153"/>
      <w:bookmarkEnd w:id="154"/>
    </w:p>
    <w:p>
      <w:pPr>
        <w:pStyle w:val="Heading4"/>
      </w:pPr>
      <w:bookmarkStart w:id="155" w:name="_Toc472601693"/>
      <w:bookmarkStart w:id="156" w:name="_Toc472676175"/>
      <w:bookmarkStart w:id="157" w:name="_Toc473110623"/>
      <w:bookmarkStart w:id="158" w:name="_Toc473112263"/>
      <w:bookmarkStart w:id="159" w:name="_Toc473116913"/>
      <w:bookmarkStart w:id="160" w:name="_Toc492375633"/>
      <w:bookmarkStart w:id="161" w:name="_Toc523919718"/>
      <w:r>
        <w:t>Subdivision 1 — Local laws made under this Act</w:t>
      </w:r>
      <w:bookmarkEnd w:id="155"/>
      <w:bookmarkEnd w:id="156"/>
      <w:bookmarkEnd w:id="157"/>
      <w:bookmarkEnd w:id="158"/>
      <w:bookmarkEnd w:id="159"/>
      <w:bookmarkEnd w:id="160"/>
      <w:bookmarkEnd w:id="161"/>
    </w:p>
    <w:p>
      <w:pPr>
        <w:pStyle w:val="Heading5"/>
      </w:pPr>
      <w:bookmarkStart w:id="162" w:name="_Toc523919719"/>
      <w:r>
        <w:rPr>
          <w:rStyle w:val="CharSectno"/>
        </w:rPr>
        <w:t>3</w:t>
      </w:r>
      <w:r>
        <w:t>.5.</w:t>
      </w:r>
      <w:r>
        <w:tab/>
        <w:t>Legislative power of local governments</w:t>
      </w:r>
      <w:bookmarkEnd w:id="162"/>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 No. 19 of 2016 s. 166.]</w:t>
      </w:r>
    </w:p>
    <w:p>
      <w:pPr>
        <w:pStyle w:val="Heading5"/>
      </w:pPr>
      <w:bookmarkStart w:id="163" w:name="_Toc523919720"/>
      <w:r>
        <w:rPr>
          <w:rStyle w:val="CharSectno"/>
        </w:rPr>
        <w:t>3.6</w:t>
      </w:r>
      <w:r>
        <w:t>.</w:t>
      </w:r>
      <w:r>
        <w:tab/>
        <w:t>Places outside district</w:t>
      </w:r>
      <w:bookmarkEnd w:id="163"/>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64" w:name="_Toc523919721"/>
      <w:r>
        <w:rPr>
          <w:rStyle w:val="CharSectno"/>
        </w:rPr>
        <w:t>3.7</w:t>
      </w:r>
      <w:r>
        <w:t>.</w:t>
      </w:r>
      <w:r>
        <w:tab/>
        <w:t>Inconsistency with written laws</w:t>
      </w:r>
      <w:bookmarkEnd w:id="164"/>
    </w:p>
    <w:p>
      <w:pPr>
        <w:pStyle w:val="Subsection"/>
      </w:pPr>
      <w:r>
        <w:tab/>
      </w:r>
      <w:r>
        <w:tab/>
        <w:t>A local law made under this Act is inoperative to the extent that it is inconsistent with this Act or any other written law.</w:t>
      </w:r>
    </w:p>
    <w:p>
      <w:pPr>
        <w:pStyle w:val="Heading5"/>
      </w:pPr>
      <w:bookmarkStart w:id="165" w:name="_Toc523919722"/>
      <w:r>
        <w:rPr>
          <w:rStyle w:val="CharSectno"/>
        </w:rPr>
        <w:t>3.8</w:t>
      </w:r>
      <w:r>
        <w:t>.</w:t>
      </w:r>
      <w:r>
        <w:tab/>
        <w:t>Local laws may adopt codes etc.</w:t>
      </w:r>
      <w:bookmarkEnd w:id="165"/>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66" w:name="_Toc523919723"/>
      <w:r>
        <w:rPr>
          <w:rStyle w:val="CharSectno"/>
        </w:rPr>
        <w:t>3.9</w:t>
      </w:r>
      <w:r>
        <w:t>.</w:t>
      </w:r>
      <w:r>
        <w:tab/>
        <w:t>Model local laws</w:t>
      </w:r>
      <w:bookmarkEnd w:id="166"/>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167" w:name="_Toc523919724"/>
      <w:r>
        <w:rPr>
          <w:rStyle w:val="CharSectno"/>
        </w:rPr>
        <w:t>3.10</w:t>
      </w:r>
      <w:r>
        <w:t>.</w:t>
      </w:r>
      <w:r>
        <w:tab/>
        <w:t>Creating offences and prescribing penalties</w:t>
      </w:r>
      <w:bookmarkEnd w:id="167"/>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keepNext w:val="0"/>
        <w:spacing w:before="180"/>
      </w:pPr>
      <w:bookmarkStart w:id="168" w:name="_Toc472601700"/>
      <w:bookmarkStart w:id="169" w:name="_Toc472676182"/>
      <w:bookmarkStart w:id="170" w:name="_Toc473110630"/>
      <w:bookmarkStart w:id="171" w:name="_Toc473112270"/>
      <w:bookmarkStart w:id="172" w:name="_Toc473116920"/>
      <w:bookmarkStart w:id="173" w:name="_Toc492375640"/>
      <w:bookmarkStart w:id="174" w:name="_Toc523919725"/>
      <w:r>
        <w:t>Subdivision 2 — Local laws made under any Act</w:t>
      </w:r>
      <w:bookmarkEnd w:id="168"/>
      <w:bookmarkEnd w:id="169"/>
      <w:bookmarkEnd w:id="170"/>
      <w:bookmarkEnd w:id="171"/>
      <w:bookmarkEnd w:id="172"/>
      <w:bookmarkEnd w:id="173"/>
      <w:bookmarkEnd w:id="174"/>
    </w:p>
    <w:p>
      <w:pPr>
        <w:pStyle w:val="Heading5"/>
        <w:keepNext w:val="0"/>
        <w:keepLines w:val="0"/>
        <w:spacing w:before="180"/>
      </w:pPr>
      <w:bookmarkStart w:id="175" w:name="_Toc523919726"/>
      <w:r>
        <w:rPr>
          <w:rStyle w:val="CharSectno"/>
        </w:rPr>
        <w:t>3.11</w:t>
      </w:r>
      <w:r>
        <w:t>.</w:t>
      </w:r>
      <w:r>
        <w:tab/>
        <w:t>Subdivision applies to local laws made under any Act</w:t>
      </w:r>
      <w:bookmarkEnd w:id="175"/>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76" w:name="_Toc523919727"/>
      <w:r>
        <w:rPr>
          <w:rStyle w:val="CharSectno"/>
        </w:rPr>
        <w:t>3.12</w:t>
      </w:r>
      <w:r>
        <w:t>.</w:t>
      </w:r>
      <w:r>
        <w:tab/>
        <w:t>Procedure for making local laws</w:t>
      </w:r>
      <w:bookmarkEnd w:id="176"/>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 No. 26 of 2016 s. 5.]</w:t>
      </w:r>
    </w:p>
    <w:p>
      <w:pPr>
        <w:pStyle w:val="Heading5"/>
      </w:pPr>
      <w:bookmarkStart w:id="177" w:name="_Toc523919728"/>
      <w:r>
        <w:rPr>
          <w:rStyle w:val="CharSectno"/>
        </w:rPr>
        <w:t>3.13</w:t>
      </w:r>
      <w:r>
        <w:t>.</w:t>
      </w:r>
      <w:r>
        <w:tab/>
        <w:t>Procedure where significant change in proposal</w:t>
      </w:r>
      <w:bookmarkEnd w:id="177"/>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78" w:name="_Toc523919729"/>
      <w:r>
        <w:rPr>
          <w:rStyle w:val="CharSectno"/>
        </w:rPr>
        <w:t>3.14</w:t>
      </w:r>
      <w:r>
        <w:t>.</w:t>
      </w:r>
      <w:r>
        <w:tab/>
        <w:t>Commencement of local laws</w:t>
      </w:r>
      <w:bookmarkEnd w:id="178"/>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79" w:name="_Toc523919730"/>
      <w:r>
        <w:rPr>
          <w:rStyle w:val="CharSectno"/>
        </w:rPr>
        <w:t>3.15</w:t>
      </w:r>
      <w:r>
        <w:t>.</w:t>
      </w:r>
      <w:r>
        <w:tab/>
        <w:t>Local laws to be publicised</w:t>
      </w:r>
      <w:bookmarkEnd w:id="179"/>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80" w:name="_Toc523919731"/>
      <w:r>
        <w:rPr>
          <w:rStyle w:val="CharSectno"/>
        </w:rPr>
        <w:t>3.16</w:t>
      </w:r>
      <w:r>
        <w:t>.</w:t>
      </w:r>
      <w:r>
        <w:tab/>
        <w:t>Periodic review of local laws</w:t>
      </w:r>
      <w:bookmarkEnd w:id="180"/>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by No. 64 of 1998 s. 7; No. 49 of 2004 s. 24.]</w:t>
      </w:r>
    </w:p>
    <w:p>
      <w:pPr>
        <w:pStyle w:val="Heading5"/>
      </w:pPr>
      <w:bookmarkStart w:id="181" w:name="_Toc523919732"/>
      <w:r>
        <w:rPr>
          <w:rStyle w:val="CharSectno"/>
        </w:rPr>
        <w:t>3.17</w:t>
      </w:r>
      <w:r>
        <w:t>.</w:t>
      </w:r>
      <w:r>
        <w:tab/>
        <w:t>Governor may amend or repeal local laws</w:t>
      </w:r>
      <w:bookmarkEnd w:id="181"/>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82" w:name="_Toc472601708"/>
      <w:bookmarkStart w:id="183" w:name="_Toc472676190"/>
      <w:bookmarkStart w:id="184" w:name="_Toc473110638"/>
      <w:bookmarkStart w:id="185" w:name="_Toc473112278"/>
      <w:bookmarkStart w:id="186" w:name="_Toc473116928"/>
      <w:bookmarkStart w:id="187" w:name="_Toc492375648"/>
      <w:bookmarkStart w:id="188" w:name="_Toc523919733"/>
      <w:r>
        <w:rPr>
          <w:rStyle w:val="CharDivNo"/>
        </w:rPr>
        <w:t>Division 3</w:t>
      </w:r>
      <w:r>
        <w:t> — </w:t>
      </w:r>
      <w:r>
        <w:rPr>
          <w:rStyle w:val="CharDivText"/>
        </w:rPr>
        <w:t>Executive functions of local governments</w:t>
      </w:r>
      <w:bookmarkEnd w:id="182"/>
      <w:bookmarkEnd w:id="183"/>
      <w:bookmarkEnd w:id="184"/>
      <w:bookmarkEnd w:id="185"/>
      <w:bookmarkEnd w:id="186"/>
      <w:bookmarkEnd w:id="187"/>
      <w:bookmarkEnd w:id="188"/>
    </w:p>
    <w:p>
      <w:pPr>
        <w:pStyle w:val="Heading4"/>
      </w:pPr>
      <w:bookmarkStart w:id="189" w:name="_Toc472601709"/>
      <w:bookmarkStart w:id="190" w:name="_Toc472676191"/>
      <w:bookmarkStart w:id="191" w:name="_Toc473110639"/>
      <w:bookmarkStart w:id="192" w:name="_Toc473112279"/>
      <w:bookmarkStart w:id="193" w:name="_Toc473116929"/>
      <w:bookmarkStart w:id="194" w:name="_Toc492375649"/>
      <w:bookmarkStart w:id="195" w:name="_Toc523919734"/>
      <w:r>
        <w:t>Subdivision 1 — Performing executive functions</w:t>
      </w:r>
      <w:bookmarkEnd w:id="189"/>
      <w:bookmarkEnd w:id="190"/>
      <w:bookmarkEnd w:id="191"/>
      <w:bookmarkEnd w:id="192"/>
      <w:bookmarkEnd w:id="193"/>
      <w:bookmarkEnd w:id="194"/>
      <w:bookmarkEnd w:id="195"/>
    </w:p>
    <w:p>
      <w:pPr>
        <w:pStyle w:val="Heading5"/>
      </w:pPr>
      <w:bookmarkStart w:id="196" w:name="_Toc523919735"/>
      <w:r>
        <w:rPr>
          <w:rStyle w:val="CharSectno"/>
        </w:rPr>
        <w:t>3.18</w:t>
      </w:r>
      <w:r>
        <w:t>.</w:t>
      </w:r>
      <w:r>
        <w:tab/>
        <w:t>Performing executive functions</w:t>
      </w:r>
      <w:bookmarkEnd w:id="196"/>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97" w:name="_Toc523919736"/>
      <w:r>
        <w:rPr>
          <w:rStyle w:val="CharSectno"/>
        </w:rPr>
        <w:t>3.19</w:t>
      </w:r>
      <w:r>
        <w:t>.</w:t>
      </w:r>
      <w:r>
        <w:tab/>
        <w:t>Places to be regarded as within district</w:t>
      </w:r>
      <w:bookmarkEnd w:id="197"/>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98" w:name="_Toc523919737"/>
      <w:r>
        <w:rPr>
          <w:rStyle w:val="CharSectno"/>
        </w:rPr>
        <w:t>3.20</w:t>
      </w:r>
      <w:r>
        <w:t>.</w:t>
      </w:r>
      <w:r>
        <w:tab/>
        <w:t>Performing functions outside district</w:t>
      </w:r>
      <w:bookmarkEnd w:id="198"/>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99" w:name="_Toc523919738"/>
      <w:r>
        <w:rPr>
          <w:rStyle w:val="CharSectno"/>
        </w:rPr>
        <w:t>3.21</w:t>
      </w:r>
      <w:r>
        <w:t>.</w:t>
      </w:r>
      <w:r>
        <w:tab/>
        <w:t>Duties when performing functions</w:t>
      </w:r>
      <w:bookmarkEnd w:id="199"/>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00" w:name="_Toc523919739"/>
      <w:r>
        <w:rPr>
          <w:rStyle w:val="CharSectno"/>
        </w:rPr>
        <w:t>3.22</w:t>
      </w:r>
      <w:r>
        <w:t>.</w:t>
      </w:r>
      <w:r>
        <w:tab/>
        <w:t>Compensation</w:t>
      </w:r>
      <w:bookmarkEnd w:id="200"/>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spacing w:before="180"/>
      </w:pPr>
      <w:bookmarkStart w:id="201" w:name="_Toc523919740"/>
      <w:r>
        <w:rPr>
          <w:rStyle w:val="CharSectno"/>
        </w:rPr>
        <w:t>3.23</w:t>
      </w:r>
      <w:r>
        <w:t>.</w:t>
      </w:r>
      <w:r>
        <w:tab/>
        <w:t>Arbitration</w:t>
      </w:r>
      <w:bookmarkEnd w:id="201"/>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by No. 23 of 2012 s. 45.]</w:t>
      </w:r>
    </w:p>
    <w:p>
      <w:pPr>
        <w:pStyle w:val="Heading4"/>
      </w:pPr>
      <w:bookmarkStart w:id="202" w:name="_Toc472601716"/>
      <w:bookmarkStart w:id="203" w:name="_Toc472676198"/>
      <w:bookmarkStart w:id="204" w:name="_Toc473110646"/>
      <w:bookmarkStart w:id="205" w:name="_Toc473112286"/>
      <w:bookmarkStart w:id="206" w:name="_Toc473116936"/>
      <w:bookmarkStart w:id="207" w:name="_Toc492375656"/>
      <w:bookmarkStart w:id="208" w:name="_Toc523919741"/>
      <w:r>
        <w:t>Subdivision 2 — Certain provisions about land</w:t>
      </w:r>
      <w:bookmarkEnd w:id="202"/>
      <w:bookmarkEnd w:id="203"/>
      <w:bookmarkEnd w:id="204"/>
      <w:bookmarkEnd w:id="205"/>
      <w:bookmarkEnd w:id="206"/>
      <w:bookmarkEnd w:id="207"/>
      <w:bookmarkEnd w:id="208"/>
    </w:p>
    <w:p>
      <w:pPr>
        <w:pStyle w:val="Heading5"/>
      </w:pPr>
      <w:bookmarkStart w:id="209" w:name="_Toc523919742"/>
      <w:r>
        <w:rPr>
          <w:rStyle w:val="CharSectno"/>
        </w:rPr>
        <w:t>3.24</w:t>
      </w:r>
      <w:r>
        <w:t>.</w:t>
      </w:r>
      <w:r>
        <w:tab/>
        <w:t>Authorising persons under this Subdivision</w:t>
      </w:r>
      <w:bookmarkEnd w:id="209"/>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10" w:name="_Toc523919743"/>
      <w:r>
        <w:rPr>
          <w:rStyle w:val="CharSectno"/>
        </w:rPr>
        <w:t>3.25</w:t>
      </w:r>
      <w:r>
        <w:t>.</w:t>
      </w:r>
      <w:r>
        <w:tab/>
        <w:t>Notices requiring certain things to be done by owner or occupier of land</w:t>
      </w:r>
      <w:bookmarkEnd w:id="210"/>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211" w:name="_Toc523919744"/>
      <w:r>
        <w:rPr>
          <w:rStyle w:val="CharSectno"/>
        </w:rPr>
        <w:t>3.26</w:t>
      </w:r>
      <w:r>
        <w:t>.</w:t>
      </w:r>
      <w:r>
        <w:tab/>
        <w:t>Additional powers when notices given</w:t>
      </w:r>
      <w:bookmarkEnd w:id="211"/>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212" w:name="_Toc523919745"/>
      <w:r>
        <w:rPr>
          <w:rStyle w:val="CharSectno"/>
        </w:rPr>
        <w:t>3.27</w:t>
      </w:r>
      <w:r>
        <w:t>.</w:t>
      </w:r>
      <w:r>
        <w:tab/>
        <w:t>Particular things local governments can do on land that is not local government property</w:t>
      </w:r>
      <w:bookmarkEnd w:id="212"/>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by No. 17 of 2009 s. 8]</w:t>
      </w:r>
    </w:p>
    <w:p>
      <w:pPr>
        <w:pStyle w:val="Heading4"/>
      </w:pPr>
      <w:bookmarkStart w:id="213" w:name="_Toc472601721"/>
      <w:bookmarkStart w:id="214" w:name="_Toc472676203"/>
      <w:bookmarkStart w:id="215" w:name="_Toc473110651"/>
      <w:bookmarkStart w:id="216" w:name="_Toc473112291"/>
      <w:bookmarkStart w:id="217" w:name="_Toc473116941"/>
      <w:bookmarkStart w:id="218" w:name="_Toc492375661"/>
      <w:bookmarkStart w:id="219" w:name="_Toc523919746"/>
      <w:r>
        <w:t>Subdivision 3 — Powers of entry</w:t>
      </w:r>
      <w:bookmarkEnd w:id="213"/>
      <w:bookmarkEnd w:id="214"/>
      <w:bookmarkEnd w:id="215"/>
      <w:bookmarkEnd w:id="216"/>
      <w:bookmarkEnd w:id="217"/>
      <w:bookmarkEnd w:id="218"/>
      <w:bookmarkEnd w:id="219"/>
    </w:p>
    <w:p>
      <w:pPr>
        <w:pStyle w:val="Heading5"/>
      </w:pPr>
      <w:bookmarkStart w:id="220" w:name="_Toc523919747"/>
      <w:r>
        <w:rPr>
          <w:rStyle w:val="CharSectno"/>
        </w:rPr>
        <w:t>3.28</w:t>
      </w:r>
      <w:r>
        <w:t>.</w:t>
      </w:r>
      <w:r>
        <w:tab/>
        <w:t>When this Subdivision applies</w:t>
      </w:r>
      <w:bookmarkEnd w:id="220"/>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21" w:name="_Toc523919748"/>
      <w:r>
        <w:rPr>
          <w:rStyle w:val="CharSectno"/>
        </w:rPr>
        <w:t>3.29</w:t>
      </w:r>
      <w:r>
        <w:t>.</w:t>
      </w:r>
      <w:r>
        <w:tab/>
        <w:t>Powers of entry are additional</w:t>
      </w:r>
      <w:bookmarkEnd w:id="221"/>
    </w:p>
    <w:p>
      <w:pPr>
        <w:pStyle w:val="Subsection"/>
      </w:pPr>
      <w:r>
        <w:tab/>
      </w:r>
      <w:r>
        <w:tab/>
        <w:t>The powers of entry upon land conferred by this Subdivision are in addition to and not in derogation of any power of entry conferred by any other law.</w:t>
      </w:r>
    </w:p>
    <w:p>
      <w:pPr>
        <w:pStyle w:val="Heading5"/>
      </w:pPr>
      <w:bookmarkStart w:id="222" w:name="_Toc523919749"/>
      <w:r>
        <w:rPr>
          <w:rStyle w:val="CharSectno"/>
        </w:rPr>
        <w:t>3.30</w:t>
      </w:r>
      <w:r>
        <w:t>.</w:t>
      </w:r>
      <w:r>
        <w:tab/>
        <w:t>Assistants and equipment</w:t>
      </w:r>
      <w:bookmarkEnd w:id="222"/>
    </w:p>
    <w:p>
      <w:pPr>
        <w:pStyle w:val="Subsection"/>
      </w:pPr>
      <w:r>
        <w:tab/>
      </w:r>
      <w:r>
        <w:tab/>
        <w:t>Entry under this Subdivision may be made with such assistants and equipment as are considered necessary for the purpose for which entry is required.</w:t>
      </w:r>
    </w:p>
    <w:p>
      <w:pPr>
        <w:pStyle w:val="Heading5"/>
      </w:pPr>
      <w:bookmarkStart w:id="223" w:name="_Toc523919750"/>
      <w:r>
        <w:rPr>
          <w:rStyle w:val="CharSectno"/>
        </w:rPr>
        <w:t>3.31</w:t>
      </w:r>
      <w:r>
        <w:t>.</w:t>
      </w:r>
      <w:r>
        <w:tab/>
        <w:t>General procedure for entering property</w:t>
      </w:r>
      <w:bookmarkEnd w:id="223"/>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224" w:name="_Toc523919751"/>
      <w:r>
        <w:rPr>
          <w:rStyle w:val="CharSectno"/>
        </w:rPr>
        <w:t>3.32</w:t>
      </w:r>
      <w:r>
        <w:t>.</w:t>
      </w:r>
      <w:r>
        <w:tab/>
        <w:t>Notice of entry</w:t>
      </w:r>
      <w:bookmarkEnd w:id="224"/>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225" w:name="_Toc523919752"/>
      <w:r>
        <w:rPr>
          <w:rStyle w:val="CharSectno"/>
        </w:rPr>
        <w:t>3.33</w:t>
      </w:r>
      <w:r>
        <w:t>.</w:t>
      </w:r>
      <w:r>
        <w:tab/>
        <w:t>Entry under warrant</w:t>
      </w:r>
      <w:bookmarkEnd w:id="225"/>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26" w:name="_Toc523919753"/>
      <w:r>
        <w:rPr>
          <w:rStyle w:val="CharSectno"/>
        </w:rPr>
        <w:t>3.34</w:t>
      </w:r>
      <w:r>
        <w:t>.</w:t>
      </w:r>
      <w:r>
        <w:tab/>
        <w:t>Entry in emergency</w:t>
      </w:r>
      <w:bookmarkEnd w:id="226"/>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27" w:name="_Toc523919754"/>
      <w:r>
        <w:rPr>
          <w:rStyle w:val="CharSectno"/>
        </w:rPr>
        <w:t>3.35</w:t>
      </w:r>
      <w:r>
        <w:t>.</w:t>
      </w:r>
      <w:r>
        <w:tab/>
        <w:t>Purpose of entry to be given on request</w:t>
      </w:r>
      <w:bookmarkEnd w:id="227"/>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228" w:name="_Toc523919755"/>
      <w:r>
        <w:rPr>
          <w:rStyle w:val="CharSectno"/>
        </w:rPr>
        <w:t>3.36</w:t>
      </w:r>
      <w:r>
        <w:t>.</w:t>
      </w:r>
      <w:r>
        <w:tab/>
        <w:t>Opening fences</w:t>
      </w:r>
      <w:bookmarkEnd w:id="228"/>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229" w:name="_Toc472601731"/>
      <w:bookmarkStart w:id="230" w:name="_Toc472676213"/>
      <w:bookmarkStart w:id="231" w:name="_Toc473110661"/>
      <w:bookmarkStart w:id="232" w:name="_Toc473112301"/>
      <w:bookmarkStart w:id="233" w:name="_Toc473116951"/>
      <w:bookmarkStart w:id="234" w:name="_Toc492375671"/>
      <w:bookmarkStart w:id="235" w:name="_Toc523919756"/>
      <w:r>
        <w:t xml:space="preserve">Subdivision 4 — Impounding </w:t>
      </w:r>
      <w:r>
        <w:rPr>
          <w:rFonts w:eastAsia="MS Mincho"/>
          <w:bCs/>
        </w:rPr>
        <w:t>abandoned vehicle wrecks and</w:t>
      </w:r>
      <w:r>
        <w:t xml:space="preserve"> goods involved in certain contraventions</w:t>
      </w:r>
      <w:bookmarkEnd w:id="229"/>
      <w:bookmarkEnd w:id="230"/>
      <w:bookmarkEnd w:id="231"/>
      <w:bookmarkEnd w:id="232"/>
      <w:bookmarkEnd w:id="233"/>
      <w:bookmarkEnd w:id="234"/>
      <w:bookmarkEnd w:id="235"/>
    </w:p>
    <w:p>
      <w:pPr>
        <w:pStyle w:val="Footnoteheading"/>
      </w:pPr>
      <w:r>
        <w:tab/>
        <w:t>[Heading amended by No. 8 of 2009 s. 87.]</w:t>
      </w:r>
    </w:p>
    <w:p>
      <w:pPr>
        <w:pStyle w:val="Heading5"/>
        <w:keepNext w:val="0"/>
        <w:keepLines w:val="0"/>
        <w:spacing w:before="180"/>
      </w:pPr>
      <w:bookmarkStart w:id="236" w:name="_Toc523919757"/>
      <w:r>
        <w:rPr>
          <w:rStyle w:val="CharSectno"/>
        </w:rPr>
        <w:t>3.37</w:t>
      </w:r>
      <w:r>
        <w:t>.</w:t>
      </w:r>
      <w:r>
        <w:tab/>
        <w:t>Contraventions that can lead to impounding</w:t>
      </w:r>
      <w:bookmarkEnd w:id="236"/>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237" w:name="_Toc523919758"/>
      <w:r>
        <w:rPr>
          <w:rStyle w:val="CharSectno"/>
        </w:rPr>
        <w:t>3.38</w:t>
      </w:r>
      <w:r>
        <w:t>.</w:t>
      </w:r>
      <w:r>
        <w:tab/>
        <w:t>Terms used</w:t>
      </w:r>
      <w:bookmarkEnd w:id="237"/>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by No. 64 of 1998 s. 8; No. 28 of 2001 s. 33; No. 8 of 2012 s. 121.]</w:t>
      </w:r>
    </w:p>
    <w:p>
      <w:pPr>
        <w:pStyle w:val="Heading5"/>
      </w:pPr>
      <w:bookmarkStart w:id="238" w:name="_Toc523919759"/>
      <w:r>
        <w:rPr>
          <w:rStyle w:val="CharSectno"/>
        </w:rPr>
        <w:t>3.39</w:t>
      </w:r>
      <w:r>
        <w:t>.</w:t>
      </w:r>
      <w:r>
        <w:tab/>
        <w:t>Power to remove and impound</w:t>
      </w:r>
      <w:bookmarkEnd w:id="238"/>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39" w:name="_Toc523919760"/>
      <w:r>
        <w:rPr>
          <w:rStyle w:val="CharSectno"/>
        </w:rPr>
        <w:t>3.40</w:t>
      </w:r>
      <w:r>
        <w:t>.</w:t>
      </w:r>
      <w:r>
        <w:tab/>
        <w:t>Vehicle may be removed if goods to be impounded are in or on vehicle</w:t>
      </w:r>
      <w:bookmarkEnd w:id="239"/>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by No. 8 of 2012 s. 122.]</w:t>
      </w:r>
    </w:p>
    <w:p>
      <w:pPr>
        <w:pStyle w:val="Heading5"/>
        <w:spacing w:before="180"/>
      </w:pPr>
      <w:bookmarkStart w:id="240" w:name="_Toc523919761"/>
      <w:r>
        <w:rPr>
          <w:rStyle w:val="CharSectno"/>
        </w:rPr>
        <w:t>3.40A</w:t>
      </w:r>
      <w:r>
        <w:t>.</w:t>
      </w:r>
      <w:r>
        <w:tab/>
        <w:t>Abandoned vehicle wreck may be taken</w:t>
      </w:r>
      <w:bookmarkEnd w:id="240"/>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spacing w:before="180"/>
      </w:pPr>
      <w:bookmarkStart w:id="241" w:name="_Toc523919762"/>
      <w:r>
        <w:rPr>
          <w:rStyle w:val="CharSectno"/>
        </w:rPr>
        <w:t>3.41</w:t>
      </w:r>
      <w:r>
        <w:t>.</w:t>
      </w:r>
      <w:r>
        <w:tab/>
        <w:t>Impounded perishable goods, notice to collect</w:t>
      </w:r>
      <w:bookmarkEnd w:id="241"/>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242" w:name="_Toc523919763"/>
      <w:r>
        <w:rPr>
          <w:rStyle w:val="CharSectno"/>
        </w:rPr>
        <w:t>3.42</w:t>
      </w:r>
      <w:r>
        <w:t>.</w:t>
      </w:r>
      <w:r>
        <w:tab/>
        <w:t>Impounded non</w:t>
      </w:r>
      <w:r>
        <w:noBreakHyphen/>
        <w:t>perishable goods</w:t>
      </w:r>
      <w:bookmarkEnd w:id="242"/>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spacing w:before="180"/>
      </w:pPr>
      <w:bookmarkStart w:id="243" w:name="_Toc523919764"/>
      <w:r>
        <w:rPr>
          <w:rStyle w:val="CharSectno"/>
        </w:rPr>
        <w:t>3.43</w:t>
      </w:r>
      <w:r>
        <w:t>.</w:t>
      </w:r>
      <w:r>
        <w:tab/>
        <w:t>Impounded non</w:t>
      </w:r>
      <w:r>
        <w:noBreakHyphen/>
        <w:t>perishable goods, court may confiscate</w:t>
      </w:r>
      <w:bookmarkEnd w:id="243"/>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244" w:name="_Toc523919765"/>
      <w:r>
        <w:rPr>
          <w:rStyle w:val="CharSectno"/>
        </w:rPr>
        <w:t>3.44</w:t>
      </w:r>
      <w:r>
        <w:t>.</w:t>
      </w:r>
      <w:r>
        <w:tab/>
        <w:t>Notice to collect goods if not confiscated</w:t>
      </w:r>
      <w:bookmarkEnd w:id="244"/>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45" w:name="_Toc523919766"/>
      <w:r>
        <w:rPr>
          <w:rStyle w:val="CharSectno"/>
        </w:rPr>
        <w:t>3.45</w:t>
      </w:r>
      <w:r>
        <w:t>.</w:t>
      </w:r>
      <w:r>
        <w:tab/>
        <w:t>Notice to include warning</w:t>
      </w:r>
      <w:bookmarkEnd w:id="245"/>
    </w:p>
    <w:p>
      <w:pPr>
        <w:pStyle w:val="Subsection"/>
      </w:pPr>
      <w:r>
        <w:tab/>
      </w:r>
      <w:r>
        <w:tab/>
        <w:t>A notice is to include a short statement of the effect of the relevant provisions of sections 3.46, 3.47 and 3.48.</w:t>
      </w:r>
    </w:p>
    <w:p>
      <w:pPr>
        <w:pStyle w:val="Heading5"/>
      </w:pPr>
      <w:bookmarkStart w:id="246" w:name="_Toc523919767"/>
      <w:r>
        <w:rPr>
          <w:rStyle w:val="CharSectno"/>
        </w:rPr>
        <w:t>3.46</w:t>
      </w:r>
      <w:r>
        <w:t>.</w:t>
      </w:r>
      <w:r>
        <w:tab/>
        <w:t>Goods may be withheld until costs paid</w:t>
      </w:r>
      <w:bookmarkEnd w:id="246"/>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47" w:name="_Toc523919768"/>
      <w:r>
        <w:rPr>
          <w:rStyle w:val="CharSectno"/>
        </w:rPr>
        <w:t>3.47</w:t>
      </w:r>
      <w:r>
        <w:t>.</w:t>
      </w:r>
      <w:r>
        <w:tab/>
        <w:t>Confiscated or uncollected goods, disposal of</w:t>
      </w:r>
      <w:bookmarkEnd w:id="247"/>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48" w:name="_Toc523919769"/>
      <w:r>
        <w:rPr>
          <w:rStyle w:val="CharSectno"/>
        </w:rPr>
        <w:t>3.47A</w:t>
      </w:r>
      <w:r>
        <w:t>.</w:t>
      </w:r>
      <w:r>
        <w:tab/>
        <w:t>Sick or injured animals, disposal of</w:t>
      </w:r>
      <w:bookmarkEnd w:id="248"/>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spacing w:before="180"/>
      </w:pPr>
      <w:bookmarkStart w:id="249" w:name="_Toc523919770"/>
      <w:r>
        <w:rPr>
          <w:rStyle w:val="CharSectno"/>
        </w:rPr>
        <w:t>3.48</w:t>
      </w:r>
      <w:r>
        <w:t>.</w:t>
      </w:r>
      <w:r>
        <w:tab/>
        <w:t>Impounding expenses, recovery of</w:t>
      </w:r>
      <w:bookmarkEnd w:id="249"/>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by No. 64 of 1998 s. 13.]</w:t>
      </w:r>
    </w:p>
    <w:p>
      <w:pPr>
        <w:pStyle w:val="Heading4"/>
      </w:pPr>
      <w:bookmarkStart w:id="250" w:name="_Toc472601746"/>
      <w:bookmarkStart w:id="251" w:name="_Toc472676228"/>
      <w:bookmarkStart w:id="252" w:name="_Toc473110676"/>
      <w:bookmarkStart w:id="253" w:name="_Toc473112316"/>
      <w:bookmarkStart w:id="254" w:name="_Toc473116966"/>
      <w:bookmarkStart w:id="255" w:name="_Toc492375686"/>
      <w:bookmarkStart w:id="256" w:name="_Toc523919771"/>
      <w:r>
        <w:t>Subdivision 5 — Certain provisions about thoroughfares</w:t>
      </w:r>
      <w:bookmarkEnd w:id="250"/>
      <w:bookmarkEnd w:id="251"/>
      <w:bookmarkEnd w:id="252"/>
      <w:bookmarkEnd w:id="253"/>
      <w:bookmarkEnd w:id="254"/>
      <w:bookmarkEnd w:id="255"/>
      <w:bookmarkEnd w:id="256"/>
    </w:p>
    <w:p>
      <w:pPr>
        <w:pStyle w:val="Ednotesection"/>
      </w:pPr>
      <w:r>
        <w:t>[</w:t>
      </w:r>
      <w:r>
        <w:rPr>
          <w:b/>
        </w:rPr>
        <w:t>3.49.</w:t>
      </w:r>
      <w:r>
        <w:tab/>
        <w:t>Deleted by No. 64 of 1998 s. 14(1).]</w:t>
      </w:r>
    </w:p>
    <w:p>
      <w:pPr>
        <w:pStyle w:val="Heading5"/>
      </w:pPr>
      <w:bookmarkStart w:id="257" w:name="_Toc523919772"/>
      <w:r>
        <w:rPr>
          <w:rStyle w:val="CharSectno"/>
        </w:rPr>
        <w:t>3.50</w:t>
      </w:r>
      <w:r>
        <w:t>.</w:t>
      </w:r>
      <w:r>
        <w:tab/>
        <w:t>Closing certain thoroughfares to vehicles</w:t>
      </w:r>
      <w:bookmarkEnd w:id="257"/>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spacing w:before="180"/>
      </w:pPr>
      <w:bookmarkStart w:id="258" w:name="_Toc523919773"/>
      <w:r>
        <w:rPr>
          <w:rStyle w:val="CharSectno"/>
        </w:rPr>
        <w:t>3.50A</w:t>
      </w:r>
      <w:r>
        <w:t>.</w:t>
      </w:r>
      <w:r>
        <w:tab/>
        <w:t>Partial closure of thoroughfare for repairs or maintenance</w:t>
      </w:r>
      <w:bookmarkEnd w:id="258"/>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by No. 64 of 1998 s. 16.]</w:t>
      </w:r>
    </w:p>
    <w:p>
      <w:pPr>
        <w:pStyle w:val="Heading5"/>
        <w:spacing w:before="180"/>
      </w:pPr>
      <w:bookmarkStart w:id="259" w:name="_Toc523919774"/>
      <w:r>
        <w:rPr>
          <w:rStyle w:val="CharSectno"/>
        </w:rPr>
        <w:t>3.51</w:t>
      </w:r>
      <w:r>
        <w:t>.</w:t>
      </w:r>
      <w:r>
        <w:tab/>
        <w:t>Affected owners to be notified of certain proposals</w:t>
      </w:r>
      <w:bookmarkEnd w:id="259"/>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keepLines w:val="0"/>
      </w:pPr>
      <w:bookmarkStart w:id="260" w:name="_Toc523919775"/>
      <w:r>
        <w:rPr>
          <w:rStyle w:val="CharSectno"/>
        </w:rPr>
        <w:t>3.52</w:t>
      </w:r>
      <w:r>
        <w:t>.</w:t>
      </w:r>
      <w:r>
        <w:tab/>
        <w:t>Public access to be maintained and plans kept</w:t>
      </w:r>
      <w:bookmarkEnd w:id="260"/>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ageBreakBefore/>
        <w:spacing w:before="0"/>
      </w:pPr>
      <w:bookmarkStart w:id="261" w:name="_Toc472601751"/>
      <w:bookmarkStart w:id="262" w:name="_Toc472676233"/>
      <w:bookmarkStart w:id="263" w:name="_Toc473110681"/>
      <w:bookmarkStart w:id="264" w:name="_Toc473112321"/>
      <w:bookmarkStart w:id="265" w:name="_Toc473116971"/>
      <w:bookmarkStart w:id="266" w:name="_Toc492375691"/>
      <w:bookmarkStart w:id="267" w:name="_Toc523919776"/>
      <w:r>
        <w:t>Subdivision 6 — Various executive functions</w:t>
      </w:r>
      <w:bookmarkEnd w:id="261"/>
      <w:bookmarkEnd w:id="262"/>
      <w:bookmarkEnd w:id="263"/>
      <w:bookmarkEnd w:id="264"/>
      <w:bookmarkEnd w:id="265"/>
      <w:bookmarkEnd w:id="266"/>
      <w:bookmarkEnd w:id="267"/>
    </w:p>
    <w:p>
      <w:pPr>
        <w:pStyle w:val="Heading5"/>
      </w:pPr>
      <w:bookmarkStart w:id="268" w:name="_Toc523919777"/>
      <w:r>
        <w:rPr>
          <w:rStyle w:val="CharSectno"/>
        </w:rPr>
        <w:t>3.53</w:t>
      </w:r>
      <w:r>
        <w:t>.</w:t>
      </w:r>
      <w:r>
        <w:tab/>
        <w:t>Control of certain unvested facilities</w:t>
      </w:r>
      <w:bookmarkEnd w:id="268"/>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269" w:name="_Toc523919778"/>
      <w:r>
        <w:rPr>
          <w:rStyle w:val="CharSectno"/>
        </w:rPr>
        <w:t>3.54</w:t>
      </w:r>
      <w:r>
        <w:t>.</w:t>
      </w:r>
      <w:r>
        <w:tab/>
        <w:t>Reserves under control of local government</w:t>
      </w:r>
      <w:bookmarkEnd w:id="269"/>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spacing w:before="180"/>
        <w:rPr>
          <w:spacing w:val="-2"/>
        </w:rPr>
      </w:pPr>
      <w:bookmarkStart w:id="270" w:name="_Toc523919779"/>
      <w:r>
        <w:rPr>
          <w:rStyle w:val="CharSectno"/>
        </w:rPr>
        <w:t>3.55</w:t>
      </w:r>
      <w:r>
        <w:t>.</w:t>
      </w:r>
      <w:r>
        <w:tab/>
        <w:t>Acquisition</w:t>
      </w:r>
      <w:r>
        <w:rPr>
          <w:spacing w:val="-2"/>
        </w:rPr>
        <w:t xml:space="preserve"> of land</w:t>
      </w:r>
      <w:bookmarkEnd w:id="270"/>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spacing w:before="180"/>
      </w:pPr>
      <w:bookmarkStart w:id="271" w:name="_Toc523919780"/>
      <w:r>
        <w:rPr>
          <w:rStyle w:val="CharSectno"/>
        </w:rPr>
        <w:t>3.56</w:t>
      </w:r>
      <w:r>
        <w:t>.</w:t>
      </w:r>
      <w:r>
        <w:tab/>
        <w:t>Tidal waters</w:t>
      </w:r>
      <w:bookmarkEnd w:id="271"/>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72" w:name="_Toc523919781"/>
      <w:r>
        <w:rPr>
          <w:rStyle w:val="CharSectno"/>
        </w:rPr>
        <w:t>3.57</w:t>
      </w:r>
      <w:r>
        <w:t>.</w:t>
      </w:r>
      <w:r>
        <w:tab/>
        <w:t>Tenders for providing goods or services</w:t>
      </w:r>
      <w:bookmarkEnd w:id="272"/>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73" w:name="_Toc523919782"/>
      <w:r>
        <w:rPr>
          <w:rStyle w:val="CharSectno"/>
        </w:rPr>
        <w:t>3.58</w:t>
      </w:r>
      <w:r>
        <w:t>.</w:t>
      </w:r>
      <w:r>
        <w:tab/>
        <w:t>Disposing of property</w:t>
      </w:r>
      <w:bookmarkEnd w:id="273"/>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74" w:name="_Toc523919783"/>
      <w:r>
        <w:rPr>
          <w:rStyle w:val="CharSectno"/>
        </w:rPr>
        <w:t>3.59</w:t>
      </w:r>
      <w:r>
        <w:t>.</w:t>
      </w:r>
      <w:r>
        <w:tab/>
        <w:t>Commercial enterprises by local governments</w:t>
      </w:r>
      <w:bookmarkEnd w:id="274"/>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(5a)</w:t>
      </w:r>
      <w:r>
        <w:tab/>
        <w:t>A notice under subsection (4) is also to be published and exhibited as if it were a local public notice.</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spacing w:before="180"/>
      </w:pPr>
      <w:bookmarkStart w:id="275" w:name="_Toc523919784"/>
      <w:r>
        <w:rPr>
          <w:rStyle w:val="CharSectno"/>
        </w:rPr>
        <w:t>3.60</w:t>
      </w:r>
      <w:r>
        <w:t>.</w:t>
      </w:r>
      <w:r>
        <w:tab/>
        <w:t>No capacity to form or acquire control of body corporate</w:t>
      </w:r>
      <w:bookmarkEnd w:id="275"/>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by No. 26 of 2016 s. 6.]</w:t>
      </w:r>
    </w:p>
    <w:p>
      <w:pPr>
        <w:pStyle w:val="Heading3"/>
      </w:pPr>
      <w:bookmarkStart w:id="276" w:name="_Toc472601760"/>
      <w:bookmarkStart w:id="277" w:name="_Toc472676242"/>
      <w:bookmarkStart w:id="278" w:name="_Toc473110690"/>
      <w:bookmarkStart w:id="279" w:name="_Toc473112330"/>
      <w:bookmarkStart w:id="280" w:name="_Toc473116980"/>
      <w:bookmarkStart w:id="281" w:name="_Toc492375700"/>
      <w:bookmarkStart w:id="282" w:name="_Toc523919785"/>
      <w:r>
        <w:rPr>
          <w:rStyle w:val="CharDivNo"/>
        </w:rPr>
        <w:t>Division 4</w:t>
      </w:r>
      <w:r>
        <w:t> — </w:t>
      </w:r>
      <w:r>
        <w:rPr>
          <w:rStyle w:val="CharDivText"/>
        </w:rPr>
        <w:t>Regional local governments and regional subsidiaries</w:t>
      </w:r>
      <w:bookmarkEnd w:id="276"/>
      <w:bookmarkEnd w:id="277"/>
      <w:bookmarkEnd w:id="278"/>
      <w:bookmarkEnd w:id="279"/>
      <w:bookmarkEnd w:id="280"/>
      <w:bookmarkEnd w:id="281"/>
      <w:bookmarkEnd w:id="282"/>
    </w:p>
    <w:p>
      <w:pPr>
        <w:pStyle w:val="Footnoteheading"/>
      </w:pPr>
      <w:r>
        <w:tab/>
        <w:t>[Heading amended by No. 26 of 2016 s. 7.]</w:t>
      </w:r>
    </w:p>
    <w:p>
      <w:pPr>
        <w:pStyle w:val="Heading5"/>
      </w:pPr>
      <w:bookmarkStart w:id="283" w:name="_Toc523919786"/>
      <w:r>
        <w:rPr>
          <w:rStyle w:val="CharSectno"/>
        </w:rPr>
        <w:t>3.61</w:t>
      </w:r>
      <w:r>
        <w:t>.</w:t>
      </w:r>
      <w:r>
        <w:tab/>
        <w:t>Establishing regional local government</w:t>
      </w:r>
      <w:bookmarkEnd w:id="283"/>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284" w:name="_Toc523919787"/>
      <w:r>
        <w:rPr>
          <w:rStyle w:val="CharSectno"/>
        </w:rPr>
        <w:t>3.62</w:t>
      </w:r>
      <w:r>
        <w:t>.</w:t>
      </w:r>
      <w:r>
        <w:tab/>
        <w:t>Constitution and purpose of regional local government</w:t>
      </w:r>
      <w:bookmarkEnd w:id="284"/>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85" w:name="_Toc523919788"/>
      <w:r>
        <w:rPr>
          <w:rStyle w:val="CharSectno"/>
        </w:rPr>
        <w:t>3.63</w:t>
      </w:r>
      <w:r>
        <w:t>.</w:t>
      </w:r>
      <w:r>
        <w:tab/>
        <w:t>Dissolution or partial dissolution of regional local government</w:t>
      </w:r>
      <w:bookmarkEnd w:id="285"/>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86" w:name="_Toc523919789"/>
      <w:r>
        <w:rPr>
          <w:rStyle w:val="CharSectno"/>
        </w:rPr>
        <w:t>3.64</w:t>
      </w:r>
      <w:r>
        <w:t>.</w:t>
      </w:r>
      <w:r>
        <w:tab/>
        <w:t>Establishment agreement, what it must contain</w:t>
      </w:r>
      <w:bookmarkEnd w:id="286"/>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87" w:name="_Toc523919790"/>
      <w:r>
        <w:rPr>
          <w:rStyle w:val="CharSectno"/>
        </w:rPr>
        <w:t>3.65</w:t>
      </w:r>
      <w:r>
        <w:t>.</w:t>
      </w:r>
      <w:r>
        <w:tab/>
        <w:t>Establishment agreement, amendment of</w:t>
      </w:r>
      <w:bookmarkEnd w:id="287"/>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288" w:name="_Toc523919791"/>
      <w:r>
        <w:rPr>
          <w:rStyle w:val="CharSectno"/>
        </w:rPr>
        <w:t>3.66</w:t>
      </w:r>
      <w:r>
        <w:t>.</w:t>
      </w:r>
      <w:r>
        <w:tab/>
        <w:t>Application of enabling Acts to regional local government</w:t>
      </w:r>
      <w:bookmarkEnd w:id="288"/>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pPr>
      <w:bookmarkStart w:id="289" w:name="_Toc523919792"/>
      <w:r>
        <w:rPr>
          <w:rStyle w:val="CharSectno"/>
        </w:rPr>
        <w:t>3.67</w:t>
      </w:r>
      <w:r>
        <w:t>.</w:t>
      </w:r>
      <w:r>
        <w:tab/>
        <w:t>Inconsistency between regional and other local laws</w:t>
      </w:r>
      <w:bookmarkEnd w:id="289"/>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290" w:name="_Toc523919793"/>
      <w:r>
        <w:rPr>
          <w:rStyle w:val="CharSectno"/>
        </w:rPr>
        <w:t>3.68</w:t>
      </w:r>
      <w:r>
        <w:t>.</w:t>
      </w:r>
      <w:r>
        <w:tab/>
        <w:t>Other arrangements not affected</w:t>
      </w:r>
      <w:bookmarkEnd w:id="290"/>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by No. 26 of 2016 s. 8.]</w:t>
      </w:r>
    </w:p>
    <w:p>
      <w:pPr>
        <w:pStyle w:val="Heading5"/>
      </w:pPr>
      <w:bookmarkStart w:id="291" w:name="_Toc461799183"/>
      <w:bookmarkStart w:id="292" w:name="_Toc462241247"/>
      <w:bookmarkStart w:id="293" w:name="_Toc462307475"/>
      <w:bookmarkStart w:id="294" w:name="_Toc462307625"/>
      <w:bookmarkStart w:id="295" w:name="_Toc523919794"/>
      <w:r>
        <w:rPr>
          <w:rStyle w:val="CharSectno"/>
        </w:rPr>
        <w:t>3.69</w:t>
      </w:r>
      <w:r>
        <w:t>.</w:t>
      </w:r>
      <w:r>
        <w:tab/>
        <w:t>Regional subsidiaries</w:t>
      </w:r>
      <w:bookmarkEnd w:id="291"/>
      <w:bookmarkEnd w:id="292"/>
      <w:bookmarkEnd w:id="293"/>
      <w:bookmarkEnd w:id="294"/>
      <w:bookmarkEnd w:id="295"/>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bookmarkStart w:id="296" w:name="_Toc461799184"/>
      <w:bookmarkStart w:id="297" w:name="_Toc462241248"/>
      <w:bookmarkStart w:id="298" w:name="_Toc462307476"/>
      <w:bookmarkStart w:id="299" w:name="_Toc462307626"/>
      <w:r>
        <w:tab/>
        <w:t>[Section 3.69 inserted by No. 26 of 2016 s. 9.]</w:t>
      </w:r>
    </w:p>
    <w:p>
      <w:pPr>
        <w:pStyle w:val="Heading5"/>
      </w:pPr>
      <w:bookmarkStart w:id="300" w:name="_Toc523919795"/>
      <w:r>
        <w:rPr>
          <w:rStyle w:val="CharSectno"/>
        </w:rPr>
        <w:t>3.70</w:t>
      </w:r>
      <w:r>
        <w:t>.</w:t>
      </w:r>
      <w:r>
        <w:tab/>
        <w:t>Regional subsidiaries to have charter</w:t>
      </w:r>
      <w:bookmarkEnd w:id="296"/>
      <w:bookmarkEnd w:id="297"/>
      <w:bookmarkEnd w:id="298"/>
      <w:bookmarkEnd w:id="299"/>
      <w:bookmarkEnd w:id="300"/>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bookmarkStart w:id="301" w:name="_Toc461799185"/>
      <w:bookmarkStart w:id="302" w:name="_Toc462241249"/>
      <w:bookmarkStart w:id="303" w:name="_Toc462307477"/>
      <w:bookmarkStart w:id="304" w:name="_Toc462307627"/>
      <w:r>
        <w:tab/>
        <w:t>[Section 3.70 inserted by No. 26 of 2016 s. 9.]</w:t>
      </w:r>
    </w:p>
    <w:p>
      <w:pPr>
        <w:pStyle w:val="Heading5"/>
      </w:pPr>
      <w:bookmarkStart w:id="305" w:name="_Toc523919796"/>
      <w:r>
        <w:rPr>
          <w:rStyle w:val="CharSectno"/>
        </w:rPr>
        <w:t>3.71</w:t>
      </w:r>
      <w:r>
        <w:t>.</w:t>
      </w:r>
      <w:r>
        <w:tab/>
        <w:t>Regulations about regional subsidiaries</w:t>
      </w:r>
      <w:bookmarkEnd w:id="301"/>
      <w:bookmarkEnd w:id="302"/>
      <w:bookmarkEnd w:id="303"/>
      <w:bookmarkEnd w:id="304"/>
      <w:bookmarkEnd w:id="305"/>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bookmarkStart w:id="306" w:name="_Toc461799186"/>
      <w:bookmarkStart w:id="307" w:name="_Toc462241250"/>
      <w:bookmarkStart w:id="308" w:name="_Toc462307478"/>
      <w:bookmarkStart w:id="309" w:name="_Toc462307628"/>
      <w:r>
        <w:tab/>
        <w:t>[Section 3.71 inserted by No. 26 of 2016 s. 9.]</w:t>
      </w:r>
    </w:p>
    <w:p>
      <w:pPr>
        <w:pStyle w:val="Heading5"/>
      </w:pPr>
      <w:bookmarkStart w:id="310" w:name="_Toc523919797"/>
      <w:r>
        <w:rPr>
          <w:rStyle w:val="CharSectno"/>
        </w:rPr>
        <w:t>3.72</w:t>
      </w:r>
      <w:r>
        <w:t>.</w:t>
      </w:r>
      <w:r>
        <w:tab/>
        <w:t>Other provisions and arrangements not affected</w:t>
      </w:r>
      <w:bookmarkEnd w:id="306"/>
      <w:bookmarkEnd w:id="307"/>
      <w:bookmarkEnd w:id="308"/>
      <w:bookmarkEnd w:id="309"/>
      <w:bookmarkEnd w:id="310"/>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by No. 26 of 2016 s. 9.]</w:t>
      </w:r>
    </w:p>
    <w:p>
      <w:pPr>
        <w:pStyle w:val="Heading2"/>
      </w:pPr>
      <w:bookmarkStart w:id="311" w:name="_Toc472601773"/>
      <w:bookmarkStart w:id="312" w:name="_Toc472676255"/>
      <w:bookmarkStart w:id="313" w:name="_Toc473110703"/>
      <w:bookmarkStart w:id="314" w:name="_Toc473112343"/>
      <w:bookmarkStart w:id="315" w:name="_Toc473116993"/>
      <w:bookmarkStart w:id="316" w:name="_Toc492375713"/>
      <w:bookmarkStart w:id="317" w:name="_Toc523919798"/>
      <w:r>
        <w:rPr>
          <w:rStyle w:val="CharPartNo"/>
        </w:rPr>
        <w:t>Part 4</w:t>
      </w:r>
      <w:r>
        <w:t> — </w:t>
      </w:r>
      <w:r>
        <w:rPr>
          <w:rStyle w:val="CharPartText"/>
        </w:rPr>
        <w:t>Elections and other polls</w:t>
      </w:r>
      <w:bookmarkEnd w:id="311"/>
      <w:bookmarkEnd w:id="312"/>
      <w:bookmarkEnd w:id="313"/>
      <w:bookmarkEnd w:id="314"/>
      <w:bookmarkEnd w:id="315"/>
      <w:bookmarkEnd w:id="316"/>
      <w:bookmarkEnd w:id="31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318" w:name="_Toc472601774"/>
      <w:bookmarkStart w:id="319" w:name="_Toc472676256"/>
      <w:bookmarkStart w:id="320" w:name="_Toc473110704"/>
      <w:bookmarkStart w:id="321" w:name="_Toc473112344"/>
      <w:bookmarkStart w:id="322" w:name="_Toc473116994"/>
      <w:bookmarkStart w:id="323" w:name="_Toc492375714"/>
      <w:bookmarkStart w:id="324" w:name="_Toc523919799"/>
      <w:r>
        <w:rPr>
          <w:rStyle w:val="CharDivNo"/>
        </w:rPr>
        <w:t>Division 1</w:t>
      </w:r>
      <w:r>
        <w:t> — </w:t>
      </w:r>
      <w:r>
        <w:rPr>
          <w:rStyle w:val="CharDivText"/>
        </w:rPr>
        <w:t>Preliminary</w:t>
      </w:r>
      <w:bookmarkEnd w:id="318"/>
      <w:bookmarkEnd w:id="319"/>
      <w:bookmarkEnd w:id="320"/>
      <w:bookmarkEnd w:id="321"/>
      <w:bookmarkEnd w:id="322"/>
      <w:bookmarkEnd w:id="323"/>
      <w:bookmarkEnd w:id="324"/>
    </w:p>
    <w:p>
      <w:pPr>
        <w:pStyle w:val="Heading5"/>
      </w:pPr>
      <w:bookmarkStart w:id="325" w:name="_Toc523919800"/>
      <w:r>
        <w:rPr>
          <w:rStyle w:val="CharSectno"/>
        </w:rPr>
        <w:t>4.1</w:t>
      </w:r>
      <w:r>
        <w:t>.</w:t>
      </w:r>
      <w:r>
        <w:tab/>
        <w:t>Terms used</w:t>
      </w:r>
      <w:bookmarkEnd w:id="325"/>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326" w:name="_Toc523919801"/>
      <w:r>
        <w:rPr>
          <w:rStyle w:val="CharSectno"/>
        </w:rPr>
        <w:t>4.1A</w:t>
      </w:r>
      <w:r>
        <w:t>.</w:t>
      </w:r>
      <w:r>
        <w:tab/>
        <w:t>Conflict with Commonwealth or State election or referendum</w:t>
      </w:r>
      <w:bookmarkEnd w:id="32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327" w:name="_Toc523919802"/>
      <w:r>
        <w:rPr>
          <w:rStyle w:val="CharSectno"/>
        </w:rPr>
        <w:t>4.1B</w:t>
      </w:r>
      <w:r>
        <w:t>.</w:t>
      </w:r>
      <w:r>
        <w:tab/>
        <w:t>Polling day may be changed where conflict with Commonwealth or State election or referendum</w:t>
      </w:r>
      <w:bookmarkEnd w:id="327"/>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328" w:name="_Toc472601778"/>
      <w:bookmarkStart w:id="329" w:name="_Toc472676260"/>
      <w:bookmarkStart w:id="330" w:name="_Toc473110708"/>
      <w:bookmarkStart w:id="331" w:name="_Toc473112348"/>
      <w:bookmarkStart w:id="332" w:name="_Toc473116998"/>
      <w:bookmarkStart w:id="333" w:name="_Toc492375718"/>
      <w:bookmarkStart w:id="334" w:name="_Toc523919803"/>
      <w:r>
        <w:rPr>
          <w:rStyle w:val="CharDivNo"/>
        </w:rPr>
        <w:t>Division 2</w:t>
      </w:r>
      <w:r>
        <w:t> — </w:t>
      </w:r>
      <w:r>
        <w:rPr>
          <w:rStyle w:val="CharDivText"/>
        </w:rPr>
        <w:t>Inaugural elections</w:t>
      </w:r>
      <w:bookmarkEnd w:id="328"/>
      <w:bookmarkEnd w:id="329"/>
      <w:bookmarkEnd w:id="330"/>
      <w:bookmarkEnd w:id="331"/>
      <w:bookmarkEnd w:id="332"/>
      <w:bookmarkEnd w:id="333"/>
      <w:bookmarkEnd w:id="334"/>
    </w:p>
    <w:p>
      <w:pPr>
        <w:pStyle w:val="Heading5"/>
      </w:pPr>
      <w:bookmarkStart w:id="335" w:name="_Toc523919804"/>
      <w:r>
        <w:rPr>
          <w:rStyle w:val="CharSectno"/>
        </w:rPr>
        <w:t>4.2</w:t>
      </w:r>
      <w:r>
        <w:t>.</w:t>
      </w:r>
      <w:r>
        <w:tab/>
        <w:t>Inaugural elections</w:t>
      </w:r>
      <w:bookmarkEnd w:id="335"/>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336" w:name="_Toc523919805"/>
      <w:r>
        <w:rPr>
          <w:rStyle w:val="CharSectno"/>
        </w:rPr>
        <w:t>4.3</w:t>
      </w:r>
      <w:r>
        <w:t>.</w:t>
      </w:r>
      <w:r>
        <w:tab/>
        <w:t>Polling day for inaugural election</w:t>
      </w:r>
      <w:bookmarkEnd w:id="336"/>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337" w:name="_Toc472601781"/>
      <w:bookmarkStart w:id="338" w:name="_Toc472676263"/>
      <w:bookmarkStart w:id="339" w:name="_Toc473110711"/>
      <w:bookmarkStart w:id="340" w:name="_Toc473112351"/>
      <w:bookmarkStart w:id="341" w:name="_Toc473117001"/>
      <w:bookmarkStart w:id="342" w:name="_Toc492375721"/>
      <w:bookmarkStart w:id="343" w:name="_Toc523919806"/>
      <w:r>
        <w:rPr>
          <w:rStyle w:val="CharDivNo"/>
        </w:rPr>
        <w:t>Division 3</w:t>
      </w:r>
      <w:r>
        <w:t> — </w:t>
      </w:r>
      <w:r>
        <w:rPr>
          <w:rStyle w:val="CharDivText"/>
        </w:rPr>
        <w:t>Ordinary elections</w:t>
      </w:r>
      <w:bookmarkEnd w:id="337"/>
      <w:bookmarkEnd w:id="338"/>
      <w:bookmarkEnd w:id="339"/>
      <w:bookmarkEnd w:id="340"/>
      <w:bookmarkEnd w:id="341"/>
      <w:bookmarkEnd w:id="342"/>
      <w:bookmarkEnd w:id="343"/>
    </w:p>
    <w:p>
      <w:pPr>
        <w:pStyle w:val="Heading5"/>
      </w:pPr>
      <w:bookmarkStart w:id="344" w:name="_Toc523919807"/>
      <w:r>
        <w:rPr>
          <w:rStyle w:val="CharSectno"/>
        </w:rPr>
        <w:t>4.4</w:t>
      </w:r>
      <w:r>
        <w:t>.</w:t>
      </w:r>
      <w:r>
        <w:tab/>
        <w:t>Ordinary elections</w:t>
      </w:r>
      <w:bookmarkEnd w:id="344"/>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345" w:name="_Toc523919808"/>
      <w:r>
        <w:rPr>
          <w:rStyle w:val="CharSectno"/>
        </w:rPr>
        <w:t>4.5</w:t>
      </w:r>
      <w:r>
        <w:t>.</w:t>
      </w:r>
      <w:r>
        <w:tab/>
        <w:t>Frequency of ordinary elections</w:t>
      </w:r>
      <w:bookmarkEnd w:id="345"/>
    </w:p>
    <w:p>
      <w:pPr>
        <w:pStyle w:val="Subsection"/>
      </w:pPr>
      <w:r>
        <w:tab/>
      </w:r>
      <w:r>
        <w:tab/>
        <w:t>A local government is to hold ordinary elections every 2 years.</w:t>
      </w:r>
    </w:p>
    <w:p>
      <w:pPr>
        <w:pStyle w:val="Heading5"/>
      </w:pPr>
      <w:bookmarkStart w:id="346" w:name="_Toc523919809"/>
      <w:r>
        <w:rPr>
          <w:rStyle w:val="CharSectno"/>
        </w:rPr>
        <w:t>4.6</w:t>
      </w:r>
      <w:r>
        <w:t>.</w:t>
      </w:r>
      <w:r>
        <w:tab/>
        <w:t>Election day for ordinary elections</w:t>
      </w:r>
      <w:bookmarkEnd w:id="346"/>
    </w:p>
    <w:p>
      <w:pPr>
        <w:pStyle w:val="Subsection"/>
      </w:pPr>
      <w:r>
        <w:tab/>
      </w:r>
      <w:r>
        <w:tab/>
        <w:t>Any poll needed for an ordinary election is to be held on the day on which the previous term of office referred to in section 4.4(1) ends.</w:t>
      </w:r>
    </w:p>
    <w:p>
      <w:pPr>
        <w:pStyle w:val="Heading5"/>
      </w:pPr>
      <w:bookmarkStart w:id="347" w:name="_Toc523919810"/>
      <w:r>
        <w:rPr>
          <w:rStyle w:val="CharSectno"/>
        </w:rPr>
        <w:t>4.7</w:t>
      </w:r>
      <w:r>
        <w:t>.</w:t>
      </w:r>
      <w:r>
        <w:tab/>
        <w:t>Ordinary elections day usually third Saturday in October</w:t>
      </w:r>
      <w:bookmarkEnd w:id="347"/>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348" w:name="_Toc472601786"/>
      <w:bookmarkStart w:id="349" w:name="_Toc472676268"/>
      <w:bookmarkStart w:id="350" w:name="_Toc473110716"/>
      <w:bookmarkStart w:id="351" w:name="_Toc473112356"/>
      <w:bookmarkStart w:id="352" w:name="_Toc473117006"/>
      <w:bookmarkStart w:id="353" w:name="_Toc492375726"/>
      <w:bookmarkStart w:id="354" w:name="_Toc523919811"/>
      <w:r>
        <w:rPr>
          <w:rStyle w:val="CharDivNo"/>
        </w:rPr>
        <w:t>Division 4</w:t>
      </w:r>
      <w:r>
        <w:t> — </w:t>
      </w:r>
      <w:r>
        <w:rPr>
          <w:rStyle w:val="CharDivText"/>
        </w:rPr>
        <w:t>Extraordinary elections</w:t>
      </w:r>
      <w:bookmarkEnd w:id="348"/>
      <w:bookmarkEnd w:id="349"/>
      <w:bookmarkEnd w:id="350"/>
      <w:bookmarkEnd w:id="351"/>
      <w:bookmarkEnd w:id="352"/>
      <w:bookmarkEnd w:id="353"/>
      <w:bookmarkEnd w:id="354"/>
    </w:p>
    <w:p>
      <w:pPr>
        <w:pStyle w:val="Heading5"/>
        <w:keepNext w:val="0"/>
        <w:keepLines w:val="0"/>
        <w:spacing w:before="180"/>
      </w:pPr>
      <w:bookmarkStart w:id="355" w:name="_Toc523919812"/>
      <w:r>
        <w:rPr>
          <w:rStyle w:val="CharSectno"/>
        </w:rPr>
        <w:t>4.8</w:t>
      </w:r>
      <w:r>
        <w:t>.</w:t>
      </w:r>
      <w:r>
        <w:tab/>
        <w:t>Extraordinary elections</w:t>
      </w:r>
      <w:bookmarkEnd w:id="355"/>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356" w:name="_Toc523919813"/>
      <w:r>
        <w:rPr>
          <w:rStyle w:val="CharSectno"/>
        </w:rPr>
        <w:t>4.9</w:t>
      </w:r>
      <w:r>
        <w:t>.</w:t>
      </w:r>
      <w:r>
        <w:tab/>
        <w:t>Election day for extraordinary election</w:t>
      </w:r>
      <w:bookmarkEnd w:id="356"/>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357" w:name="_Toc523919814"/>
      <w:r>
        <w:rPr>
          <w:rStyle w:val="CharSectno"/>
        </w:rPr>
        <w:t>4.10</w:t>
      </w:r>
      <w:r>
        <w:t>.</w:t>
      </w:r>
      <w:r>
        <w:tab/>
        <w:t>Extraordinary election can be held before resignation has taken effect</w:t>
      </w:r>
      <w:bookmarkEnd w:id="357"/>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58" w:name="_Toc472601790"/>
      <w:bookmarkStart w:id="359" w:name="_Toc472676272"/>
      <w:bookmarkStart w:id="360" w:name="_Toc473110720"/>
      <w:bookmarkStart w:id="361" w:name="_Toc473112360"/>
      <w:bookmarkStart w:id="362" w:name="_Toc473117010"/>
      <w:bookmarkStart w:id="363" w:name="_Toc492375730"/>
      <w:bookmarkStart w:id="364" w:name="_Toc523919815"/>
      <w:r>
        <w:rPr>
          <w:rStyle w:val="CharDivNo"/>
        </w:rPr>
        <w:t>Division 5</w:t>
      </w:r>
      <w:r>
        <w:t> — </w:t>
      </w:r>
      <w:r>
        <w:rPr>
          <w:rStyle w:val="CharDivText"/>
        </w:rPr>
        <w:t>Other elections</w:t>
      </w:r>
      <w:bookmarkEnd w:id="358"/>
      <w:bookmarkEnd w:id="359"/>
      <w:bookmarkEnd w:id="360"/>
      <w:bookmarkEnd w:id="361"/>
      <w:bookmarkEnd w:id="362"/>
      <w:bookmarkEnd w:id="363"/>
      <w:bookmarkEnd w:id="364"/>
    </w:p>
    <w:p>
      <w:pPr>
        <w:pStyle w:val="Heading5"/>
      </w:pPr>
      <w:bookmarkStart w:id="365" w:name="_Toc523919816"/>
      <w:r>
        <w:rPr>
          <w:rStyle w:val="CharSectno"/>
        </w:rPr>
        <w:t>4.11</w:t>
      </w:r>
      <w:r>
        <w:t>.</w:t>
      </w:r>
      <w:r>
        <w:tab/>
        <w:t>Elections after restructure of districts, wards or membership</w:t>
      </w:r>
      <w:bookmarkEnd w:id="365"/>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66" w:name="_Toc523919817"/>
      <w:r>
        <w:rPr>
          <w:rStyle w:val="CharSectno"/>
        </w:rPr>
        <w:t>4.12</w:t>
      </w:r>
      <w:r>
        <w:t>.</w:t>
      </w:r>
      <w:r>
        <w:tab/>
        <w:t>Elections after reinstatement of council</w:t>
      </w:r>
      <w:bookmarkEnd w:id="366"/>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67" w:name="_Toc523919818"/>
      <w:r>
        <w:rPr>
          <w:rStyle w:val="CharSectno"/>
        </w:rPr>
        <w:t>4.13</w:t>
      </w:r>
      <w:r>
        <w:t>.</w:t>
      </w:r>
      <w:r>
        <w:tab/>
        <w:t>Elections after all members’ offices become vacant</w:t>
      </w:r>
      <w:bookmarkEnd w:id="367"/>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68" w:name="_Toc523919819"/>
      <w:r>
        <w:rPr>
          <w:rStyle w:val="CharSectno"/>
        </w:rPr>
        <w:t>4.14</w:t>
      </w:r>
      <w:r>
        <w:t>.</w:t>
      </w:r>
      <w:r>
        <w:tab/>
        <w:t>Elections after council is dismissed</w:t>
      </w:r>
      <w:bookmarkEnd w:id="368"/>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69" w:name="_Toc523919820"/>
      <w:r>
        <w:rPr>
          <w:rStyle w:val="CharSectno"/>
        </w:rPr>
        <w:t>4.15</w:t>
      </w:r>
      <w:r>
        <w:t>.</w:t>
      </w:r>
      <w:r>
        <w:tab/>
        <w:t>Fresh election after election declared invalid</w:t>
      </w:r>
      <w:bookmarkEnd w:id="369"/>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70" w:name="_Toc472601796"/>
      <w:bookmarkStart w:id="371" w:name="_Toc472676278"/>
      <w:bookmarkStart w:id="372" w:name="_Toc473110726"/>
      <w:bookmarkStart w:id="373" w:name="_Toc473112366"/>
      <w:bookmarkStart w:id="374" w:name="_Toc473117016"/>
      <w:bookmarkStart w:id="375" w:name="_Toc492375736"/>
      <w:bookmarkStart w:id="376" w:name="_Toc523919821"/>
      <w:r>
        <w:rPr>
          <w:rStyle w:val="CharDivNo"/>
        </w:rPr>
        <w:t>Division 6</w:t>
      </w:r>
      <w:r>
        <w:t> — </w:t>
      </w:r>
      <w:r>
        <w:rPr>
          <w:rStyle w:val="CharDivText"/>
        </w:rPr>
        <w:t>Postponement and consolidation of elections</w:t>
      </w:r>
      <w:bookmarkEnd w:id="370"/>
      <w:bookmarkEnd w:id="371"/>
      <w:bookmarkEnd w:id="372"/>
      <w:bookmarkEnd w:id="373"/>
      <w:bookmarkEnd w:id="374"/>
      <w:bookmarkEnd w:id="375"/>
      <w:bookmarkEnd w:id="376"/>
    </w:p>
    <w:p>
      <w:pPr>
        <w:pStyle w:val="Heading5"/>
        <w:spacing w:before="180"/>
      </w:pPr>
      <w:bookmarkStart w:id="377" w:name="_Toc523919822"/>
      <w:r>
        <w:rPr>
          <w:rStyle w:val="CharSectno"/>
        </w:rPr>
        <w:t>4.16</w:t>
      </w:r>
      <w:r>
        <w:t>.</w:t>
      </w:r>
      <w:r>
        <w:tab/>
        <w:t>Postponement of elections to allow consolidation</w:t>
      </w:r>
      <w:bookmarkEnd w:id="377"/>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by No. 66 of 2006 s. 7; No. 2 of 2012 s. 11.]</w:t>
      </w:r>
    </w:p>
    <w:p>
      <w:pPr>
        <w:pStyle w:val="Heading5"/>
      </w:pPr>
      <w:bookmarkStart w:id="378" w:name="_Toc523919823"/>
      <w:r>
        <w:rPr>
          <w:rStyle w:val="CharSectno"/>
        </w:rPr>
        <w:t>4.17</w:t>
      </w:r>
      <w:r>
        <w:t>.</w:t>
      </w:r>
      <w:r>
        <w:tab/>
        <w:t>Cases in which vacant offices can remain unfilled</w:t>
      </w:r>
      <w:bookmarkEnd w:id="378"/>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79" w:name="_Toc523919824"/>
      <w:r>
        <w:rPr>
          <w:rStyle w:val="CharSectno"/>
        </w:rPr>
        <w:t>4.18</w:t>
      </w:r>
      <w:r>
        <w:t>.</w:t>
      </w:r>
      <w:r>
        <w:tab/>
        <w:t>Certain elections to be held as one</w:t>
      </w:r>
      <w:bookmarkEnd w:id="379"/>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80" w:name="_Toc472601800"/>
      <w:bookmarkStart w:id="381" w:name="_Toc472676282"/>
      <w:bookmarkStart w:id="382" w:name="_Toc473110730"/>
      <w:bookmarkStart w:id="383" w:name="_Toc473112370"/>
      <w:bookmarkStart w:id="384" w:name="_Toc473117020"/>
      <w:bookmarkStart w:id="385" w:name="_Toc492375740"/>
      <w:bookmarkStart w:id="386" w:name="_Toc523919825"/>
      <w:r>
        <w:rPr>
          <w:rStyle w:val="CharDivNo"/>
        </w:rPr>
        <w:t>Division 7</w:t>
      </w:r>
      <w:r>
        <w:t> — </w:t>
      </w:r>
      <w:r>
        <w:rPr>
          <w:rStyle w:val="CharDivText"/>
        </w:rPr>
        <w:t>Provisions about electoral officers and the conduct of elections</w:t>
      </w:r>
      <w:bookmarkEnd w:id="380"/>
      <w:bookmarkEnd w:id="381"/>
      <w:bookmarkEnd w:id="382"/>
      <w:bookmarkEnd w:id="383"/>
      <w:bookmarkEnd w:id="384"/>
      <w:bookmarkEnd w:id="385"/>
      <w:bookmarkEnd w:id="386"/>
    </w:p>
    <w:p>
      <w:pPr>
        <w:pStyle w:val="Heading5"/>
      </w:pPr>
      <w:bookmarkStart w:id="387" w:name="_Toc523919826"/>
      <w:r>
        <w:rPr>
          <w:rStyle w:val="CharSectno"/>
        </w:rPr>
        <w:t>4.19</w:t>
      </w:r>
      <w:r>
        <w:t>.</w:t>
      </w:r>
      <w:r>
        <w:tab/>
        <w:t>Returning officer</w:t>
      </w:r>
      <w:bookmarkEnd w:id="387"/>
    </w:p>
    <w:p>
      <w:pPr>
        <w:pStyle w:val="Subsection"/>
      </w:pPr>
      <w:r>
        <w:tab/>
      </w:r>
      <w:r>
        <w:tab/>
        <w:t>The principal electoral office of a local government is that of returning officer.</w:t>
      </w:r>
    </w:p>
    <w:p>
      <w:pPr>
        <w:pStyle w:val="Heading5"/>
      </w:pPr>
      <w:bookmarkStart w:id="388" w:name="_Toc523919827"/>
      <w:r>
        <w:rPr>
          <w:rStyle w:val="CharSectno"/>
        </w:rPr>
        <w:t>4.20</w:t>
      </w:r>
      <w:r>
        <w:t>.</w:t>
      </w:r>
      <w:r>
        <w:tab/>
        <w:t>CEO to be returning officer unless other arrangements made</w:t>
      </w:r>
      <w:bookmarkEnd w:id="388"/>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by No. 64 of 1998 s. 19(1); No. 49 of 2004 s. 16(4) and 32(1)</w:t>
      </w:r>
      <w:r>
        <w:noBreakHyphen/>
        <w:t>(4).]</w:t>
      </w:r>
    </w:p>
    <w:p>
      <w:pPr>
        <w:pStyle w:val="Heading5"/>
      </w:pPr>
      <w:bookmarkStart w:id="389" w:name="_Toc523919828"/>
      <w:r>
        <w:rPr>
          <w:rStyle w:val="CharSectno"/>
        </w:rPr>
        <w:t>4.21</w:t>
      </w:r>
      <w:r>
        <w:t>.</w:t>
      </w:r>
      <w:r>
        <w:tab/>
        <w:t>Deputy returning officers</w:t>
      </w:r>
      <w:bookmarkEnd w:id="389"/>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90" w:name="_Toc523919829"/>
      <w:r>
        <w:rPr>
          <w:rStyle w:val="CharSectno"/>
        </w:rPr>
        <w:t>4.22</w:t>
      </w:r>
      <w:r>
        <w:t>.</w:t>
      </w:r>
      <w:r>
        <w:tab/>
        <w:t>Returning officer to conduct elections</w:t>
      </w:r>
      <w:bookmarkEnd w:id="390"/>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91" w:name="_Toc523919830"/>
      <w:r>
        <w:rPr>
          <w:rStyle w:val="CharSectno"/>
        </w:rPr>
        <w:t>4.23</w:t>
      </w:r>
      <w:r>
        <w:t>.</w:t>
      </w:r>
      <w:r>
        <w:tab/>
        <w:t>Returning officer’s functions</w:t>
      </w:r>
      <w:bookmarkEnd w:id="391"/>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392" w:name="_Toc523919831"/>
      <w:r>
        <w:rPr>
          <w:rStyle w:val="CharSectno"/>
        </w:rPr>
        <w:t>4.24</w:t>
      </w:r>
      <w:r>
        <w:t>.</w:t>
      </w:r>
      <w:r>
        <w:tab/>
        <w:t>Electoral Commissioner’s functions</w:t>
      </w:r>
      <w:bookmarkEnd w:id="392"/>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393" w:name="_Toc523919832"/>
      <w:r>
        <w:rPr>
          <w:rStyle w:val="CharSectno"/>
        </w:rPr>
        <w:t>4.25</w:t>
      </w:r>
      <w:r>
        <w:t>.</w:t>
      </w:r>
      <w:r>
        <w:tab/>
        <w:t>Access to information</w:t>
      </w:r>
      <w:bookmarkEnd w:id="393"/>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394" w:name="_Toc523919833"/>
      <w:r>
        <w:rPr>
          <w:rStyle w:val="CharSectno"/>
        </w:rPr>
        <w:t>4.26</w:t>
      </w:r>
      <w:r>
        <w:t>.</w:t>
      </w:r>
      <w:r>
        <w:tab/>
        <w:t>Delegation</w:t>
      </w:r>
      <w:bookmarkEnd w:id="394"/>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395" w:name="_Toc523919834"/>
      <w:r>
        <w:rPr>
          <w:rStyle w:val="CharSectno"/>
        </w:rPr>
        <w:t>4.27</w:t>
      </w:r>
      <w:r>
        <w:t>.</w:t>
      </w:r>
      <w:r>
        <w:tab/>
        <w:t>Regulations about electoral officers and conduct of elections</w:t>
      </w:r>
      <w:bookmarkEnd w:id="395"/>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396" w:name="_Toc523919835"/>
      <w:r>
        <w:rPr>
          <w:rStyle w:val="CharSectno"/>
        </w:rPr>
        <w:t>4.28</w:t>
      </w:r>
      <w:r>
        <w:t>.</w:t>
      </w:r>
      <w:r>
        <w:tab/>
        <w:t>Fees and expenses</w:t>
      </w:r>
      <w:bookmarkEnd w:id="396"/>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97" w:name="_Toc472601811"/>
      <w:bookmarkStart w:id="398" w:name="_Toc472676293"/>
      <w:bookmarkStart w:id="399" w:name="_Toc473110741"/>
      <w:bookmarkStart w:id="400" w:name="_Toc473112381"/>
      <w:bookmarkStart w:id="401" w:name="_Toc473117031"/>
      <w:bookmarkStart w:id="402" w:name="_Toc492375751"/>
      <w:bookmarkStart w:id="403" w:name="_Toc523919836"/>
      <w:r>
        <w:rPr>
          <w:rStyle w:val="CharDivNo"/>
        </w:rPr>
        <w:t>Division 8</w:t>
      </w:r>
      <w:r>
        <w:t> — </w:t>
      </w:r>
      <w:r>
        <w:rPr>
          <w:rStyle w:val="CharDivText"/>
        </w:rPr>
        <w:t>Eligibility for enrolment</w:t>
      </w:r>
      <w:bookmarkEnd w:id="397"/>
      <w:bookmarkEnd w:id="398"/>
      <w:bookmarkEnd w:id="399"/>
      <w:bookmarkEnd w:id="400"/>
      <w:bookmarkEnd w:id="401"/>
      <w:bookmarkEnd w:id="402"/>
      <w:bookmarkEnd w:id="403"/>
    </w:p>
    <w:p>
      <w:pPr>
        <w:pStyle w:val="Heading5"/>
      </w:pPr>
      <w:bookmarkStart w:id="404" w:name="_Toc523919837"/>
      <w:r>
        <w:rPr>
          <w:rStyle w:val="CharSectno"/>
        </w:rPr>
        <w:t>4.29</w:t>
      </w:r>
      <w:r>
        <w:t>.</w:t>
      </w:r>
      <w:r>
        <w:tab/>
        <w:t>Eligibility of residents to be enrolled</w:t>
      </w:r>
      <w:bookmarkEnd w:id="404"/>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405" w:name="_Toc523919838"/>
      <w:r>
        <w:rPr>
          <w:rStyle w:val="CharSectno"/>
        </w:rPr>
        <w:t>4.30</w:t>
      </w:r>
      <w:r>
        <w:t>.</w:t>
      </w:r>
      <w:r>
        <w:tab/>
        <w:t>Eligibility of non</w:t>
      </w:r>
      <w:r>
        <w:noBreakHyphen/>
        <w:t>resident owners and occupiers to be enrolled</w:t>
      </w:r>
      <w:bookmarkEnd w:id="405"/>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pPr>
      <w:bookmarkStart w:id="406" w:name="_Toc523919839"/>
      <w:r>
        <w:rPr>
          <w:rStyle w:val="CharSectno"/>
        </w:rPr>
        <w:t>4.31</w:t>
      </w:r>
      <w:r>
        <w:t>.</w:t>
      </w:r>
      <w:r>
        <w:tab/>
        <w:t>Rateable property: ownership and occupation</w:t>
      </w:r>
      <w:bookmarkEnd w:id="406"/>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407" w:name="_Toc523919840"/>
      <w:r>
        <w:rPr>
          <w:rStyle w:val="CharSectno"/>
        </w:rPr>
        <w:t>4.32</w:t>
      </w:r>
      <w:r>
        <w:t>.</w:t>
      </w:r>
      <w:r>
        <w:tab/>
        <w:t>Eligibility to enrol under s. 4.30, how to claim</w:t>
      </w:r>
      <w:bookmarkEnd w:id="407"/>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w:t>
      </w:r>
      <w:r>
        <w:rPr>
          <w:vertAlign w:val="superscript"/>
        </w:rPr>
        <w:t>6</w:t>
      </w:r>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408" w:name="_Toc523919841"/>
      <w:r>
        <w:rPr>
          <w:rStyle w:val="CharSectno"/>
        </w:rPr>
        <w:t>4.33</w:t>
      </w:r>
      <w:r>
        <w:t>.</w:t>
      </w:r>
      <w:r>
        <w:tab/>
        <w:t>Claim of eligibility to enrol under s. 4.30, expiry of</w:t>
      </w:r>
      <w:bookmarkEnd w:id="408"/>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409" w:name="_Toc523919842"/>
      <w:r>
        <w:rPr>
          <w:rStyle w:val="CharSectno"/>
        </w:rPr>
        <w:t>4.34</w:t>
      </w:r>
      <w:r>
        <w:t>.</w:t>
      </w:r>
      <w:r>
        <w:tab/>
        <w:t>Accuracy of enrolment details to be maintained</w:t>
      </w:r>
      <w:bookmarkEnd w:id="409"/>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410" w:name="_Toc523919843"/>
      <w:r>
        <w:rPr>
          <w:rStyle w:val="CharSectno"/>
        </w:rPr>
        <w:t>4.35</w:t>
      </w:r>
      <w:r>
        <w:t>.</w:t>
      </w:r>
      <w:r>
        <w:tab/>
        <w:t>Decision that eligibility to enrol under s. 4.30 has ended</w:t>
      </w:r>
      <w:bookmarkEnd w:id="410"/>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by No. 49 of 2004 s. 35.]</w:t>
      </w:r>
    </w:p>
    <w:p>
      <w:pPr>
        <w:pStyle w:val="Heading3"/>
      </w:pPr>
      <w:bookmarkStart w:id="411" w:name="_Toc472601819"/>
      <w:bookmarkStart w:id="412" w:name="_Toc472676301"/>
      <w:bookmarkStart w:id="413" w:name="_Toc473110749"/>
      <w:bookmarkStart w:id="414" w:name="_Toc473112389"/>
      <w:bookmarkStart w:id="415" w:name="_Toc473117039"/>
      <w:bookmarkStart w:id="416" w:name="_Toc492375759"/>
      <w:bookmarkStart w:id="417" w:name="_Toc523919844"/>
      <w:r>
        <w:rPr>
          <w:rStyle w:val="CharDivNo"/>
        </w:rPr>
        <w:t>Division 9</w:t>
      </w:r>
      <w:r>
        <w:t> — </w:t>
      </w:r>
      <w:r>
        <w:rPr>
          <w:rStyle w:val="CharDivText"/>
        </w:rPr>
        <w:t>Electoral process</w:t>
      </w:r>
      <w:bookmarkEnd w:id="411"/>
      <w:bookmarkEnd w:id="412"/>
      <w:bookmarkEnd w:id="413"/>
      <w:bookmarkEnd w:id="414"/>
      <w:bookmarkEnd w:id="415"/>
      <w:bookmarkEnd w:id="416"/>
      <w:bookmarkEnd w:id="417"/>
    </w:p>
    <w:p>
      <w:pPr>
        <w:pStyle w:val="Footnoteheading"/>
      </w:pPr>
      <w:r>
        <w:tab/>
        <w:t>[Heading inserted by No. 19 of 2010 s. 44(2).]</w:t>
      </w:r>
    </w:p>
    <w:p>
      <w:pPr>
        <w:pStyle w:val="Heading4"/>
      </w:pPr>
      <w:bookmarkStart w:id="418" w:name="_Toc472601820"/>
      <w:bookmarkStart w:id="419" w:name="_Toc472676302"/>
      <w:bookmarkStart w:id="420" w:name="_Toc473110750"/>
      <w:bookmarkStart w:id="421" w:name="_Toc473112390"/>
      <w:bookmarkStart w:id="422" w:name="_Toc473117040"/>
      <w:bookmarkStart w:id="423" w:name="_Toc492375760"/>
      <w:bookmarkStart w:id="424" w:name="_Toc523919845"/>
      <w:r>
        <w:t>Subdivision 1 — Stages of electoral process</w:t>
      </w:r>
      <w:bookmarkEnd w:id="418"/>
      <w:bookmarkEnd w:id="419"/>
      <w:bookmarkEnd w:id="420"/>
      <w:bookmarkEnd w:id="421"/>
      <w:bookmarkEnd w:id="422"/>
      <w:bookmarkEnd w:id="423"/>
      <w:bookmarkEnd w:id="424"/>
      <w:r>
        <w:t xml:space="preserve"> </w:t>
      </w:r>
    </w:p>
    <w:p>
      <w:pPr>
        <w:pStyle w:val="Footnoteheading"/>
      </w:pPr>
      <w:r>
        <w:tab/>
        <w:t>[Heading inserted by No. 19 of 2010 s. 44(2).]</w:t>
      </w:r>
    </w:p>
    <w:p>
      <w:pPr>
        <w:pStyle w:val="Heading5"/>
      </w:pPr>
      <w:bookmarkStart w:id="425" w:name="_Toc523919846"/>
      <w:r>
        <w:rPr>
          <w:rStyle w:val="CharSectno"/>
        </w:rPr>
        <w:t>4.36</w:t>
      </w:r>
      <w:r>
        <w:t>.</w:t>
      </w:r>
      <w:r>
        <w:tab/>
        <w:t>Application and term used: election</w:t>
      </w:r>
      <w:bookmarkEnd w:id="425"/>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by No. 19 of 2010 s. 51.]</w:t>
      </w:r>
    </w:p>
    <w:p>
      <w:pPr>
        <w:pStyle w:val="Heading4"/>
      </w:pPr>
      <w:bookmarkStart w:id="426" w:name="_Toc472601822"/>
      <w:bookmarkStart w:id="427" w:name="_Toc472676304"/>
      <w:bookmarkStart w:id="428" w:name="_Toc473110752"/>
      <w:bookmarkStart w:id="429" w:name="_Toc473112392"/>
      <w:bookmarkStart w:id="430" w:name="_Toc473117042"/>
      <w:bookmarkStart w:id="431" w:name="_Toc492375762"/>
      <w:bookmarkStart w:id="432" w:name="_Toc523919847"/>
      <w:r>
        <w:t>Subdivision 2 — Stage 1: Preparing the electoral roll</w:t>
      </w:r>
      <w:bookmarkEnd w:id="426"/>
      <w:bookmarkEnd w:id="427"/>
      <w:bookmarkEnd w:id="428"/>
      <w:bookmarkEnd w:id="429"/>
      <w:bookmarkEnd w:id="430"/>
      <w:bookmarkEnd w:id="431"/>
      <w:bookmarkEnd w:id="432"/>
    </w:p>
    <w:p>
      <w:pPr>
        <w:pStyle w:val="Footnoteheading"/>
      </w:pPr>
      <w:r>
        <w:tab/>
        <w:t>[Heading inserted by No. 19 of 2010 s. 44(2).]</w:t>
      </w:r>
    </w:p>
    <w:p>
      <w:pPr>
        <w:pStyle w:val="Heading5"/>
      </w:pPr>
      <w:bookmarkStart w:id="433" w:name="_Toc523919848"/>
      <w:r>
        <w:rPr>
          <w:rStyle w:val="CharSectno"/>
        </w:rPr>
        <w:t>4.37</w:t>
      </w:r>
      <w:r>
        <w:t>.</w:t>
      </w:r>
      <w:r>
        <w:tab/>
        <w:t>New roll for each election</w:t>
      </w:r>
      <w:bookmarkEnd w:id="433"/>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by No. 49 of 2004 s. 36.]</w:t>
      </w:r>
    </w:p>
    <w:p>
      <w:pPr>
        <w:pStyle w:val="Heading5"/>
      </w:pPr>
      <w:bookmarkStart w:id="434" w:name="_Toc523919849"/>
      <w:r>
        <w:rPr>
          <w:rStyle w:val="CharSectno"/>
        </w:rPr>
        <w:t>4.38</w:t>
      </w:r>
      <w:r>
        <w:t>.</w:t>
      </w:r>
      <w:r>
        <w:tab/>
        <w:t>What roll consists of</w:t>
      </w:r>
      <w:bookmarkEnd w:id="434"/>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435" w:name="_Toc523919850"/>
      <w:r>
        <w:rPr>
          <w:rStyle w:val="CharSectno"/>
        </w:rPr>
        <w:t>4.39</w:t>
      </w:r>
      <w:r>
        <w:t>.</w:t>
      </w:r>
      <w:r>
        <w:tab/>
        <w:t>Close of enrolments</w:t>
      </w:r>
      <w:bookmarkEnd w:id="435"/>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On or after the 70</w:t>
      </w:r>
      <w:r>
        <w:rPr>
          <w:vertAlign w:val="superscript"/>
        </w:rPr>
        <w:t xml:space="preserve">th </w:t>
      </w:r>
      <w:r>
        <w:t>day, but not later than on the 56</w:t>
      </w:r>
      <w:r>
        <w:rPr>
          <w:vertAlign w:val="superscript"/>
        </w:rPr>
        <w:t>th</w:t>
      </w:r>
      <w:r>
        <w:t xml:space="preserve">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436" w:name="_Toc523919851"/>
      <w:r>
        <w:rPr>
          <w:rStyle w:val="CharSectno"/>
        </w:rPr>
        <w:t>4.40</w:t>
      </w:r>
      <w:r>
        <w:t>.</w:t>
      </w:r>
      <w:r>
        <w:tab/>
        <w:t>Residents roll</w:t>
      </w:r>
      <w:bookmarkEnd w:id="436"/>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by No. 66 of 2006 s. 9.]</w:t>
      </w:r>
    </w:p>
    <w:p>
      <w:pPr>
        <w:pStyle w:val="Heading5"/>
      </w:pPr>
      <w:bookmarkStart w:id="437" w:name="_Toc523919852"/>
      <w:r>
        <w:rPr>
          <w:rStyle w:val="CharSectno"/>
        </w:rPr>
        <w:t>4.41</w:t>
      </w:r>
      <w:r>
        <w:t>.</w:t>
      </w:r>
      <w:r>
        <w:tab/>
        <w:t>Owners and occupiers roll</w:t>
      </w:r>
      <w:bookmarkEnd w:id="437"/>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by No. 66 of 2006 s. 10.]</w:t>
      </w:r>
    </w:p>
    <w:p>
      <w:pPr>
        <w:pStyle w:val="Heading5"/>
      </w:pPr>
      <w:bookmarkStart w:id="438" w:name="_Toc523919853"/>
      <w:r>
        <w:rPr>
          <w:rStyle w:val="CharSectno"/>
        </w:rPr>
        <w:t>4.42</w:t>
      </w:r>
      <w:r>
        <w:t>.</w:t>
      </w:r>
      <w:r>
        <w:tab/>
        <w:t>Supply of rolls to returning officer, members and candidates</w:t>
      </w:r>
      <w:bookmarkEnd w:id="438"/>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439" w:name="_Toc523919854"/>
      <w:r>
        <w:rPr>
          <w:rStyle w:val="CharSectno"/>
        </w:rPr>
        <w:t>4.43</w:t>
      </w:r>
      <w:r>
        <w:t>.</w:t>
      </w:r>
      <w:r>
        <w:tab/>
        <w:t>Correction of rolls</w:t>
      </w:r>
      <w:bookmarkEnd w:id="439"/>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440" w:name="_Toc523919855"/>
      <w:r>
        <w:rPr>
          <w:rStyle w:val="CharSectno"/>
        </w:rPr>
        <w:t>4.44A</w:t>
      </w:r>
      <w:r>
        <w:t>.</w:t>
      </w:r>
      <w:r>
        <w:tab/>
        <w:t>Alteration of rolls</w:t>
      </w:r>
      <w:bookmarkEnd w:id="440"/>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441" w:name="_Toc523919856"/>
      <w:r>
        <w:rPr>
          <w:rStyle w:val="CharSectno"/>
        </w:rPr>
        <w:t>4.44</w:t>
      </w:r>
      <w:r>
        <w:t>.</w:t>
      </w:r>
      <w:r>
        <w:tab/>
        <w:t>One enrolment per roll</w:t>
      </w:r>
      <w:bookmarkEnd w:id="441"/>
    </w:p>
    <w:p>
      <w:pPr>
        <w:pStyle w:val="Subsection"/>
      </w:pPr>
      <w:r>
        <w:tab/>
      </w:r>
      <w:r>
        <w:tab/>
        <w:t>An elector’s name is not to appear more than once on the same electoral roll.</w:t>
      </w:r>
    </w:p>
    <w:p>
      <w:pPr>
        <w:pStyle w:val="Heading5"/>
        <w:rPr>
          <w:rStyle w:val="CharSectno"/>
        </w:rPr>
      </w:pPr>
      <w:bookmarkStart w:id="442" w:name="_Toc523919857"/>
      <w:r>
        <w:rPr>
          <w:rStyle w:val="CharSectno"/>
        </w:rPr>
        <w:t>4.45</w:t>
      </w:r>
      <w:r>
        <w:t>.</w:t>
      </w:r>
      <w:r>
        <w:rPr>
          <w:rStyle w:val="CharSectno"/>
        </w:rPr>
        <w:tab/>
      </w:r>
      <w:r>
        <w:t>Failure to comply with time limits as to preparation of rolls</w:t>
      </w:r>
      <w:bookmarkEnd w:id="442"/>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443" w:name="_Toc523919858"/>
      <w:r>
        <w:rPr>
          <w:rStyle w:val="CharSectno"/>
        </w:rPr>
        <w:t>4.46</w:t>
      </w:r>
      <w:r>
        <w:t>.</w:t>
      </w:r>
      <w:r>
        <w:tab/>
        <w:t>Fresh roll may be required</w:t>
      </w:r>
      <w:bookmarkEnd w:id="443"/>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444" w:name="_Toc472601834"/>
      <w:bookmarkStart w:id="445" w:name="_Toc472676316"/>
      <w:bookmarkStart w:id="446" w:name="_Toc473110764"/>
      <w:bookmarkStart w:id="447" w:name="_Toc473112404"/>
      <w:bookmarkStart w:id="448" w:name="_Toc473117054"/>
      <w:bookmarkStart w:id="449" w:name="_Toc492375774"/>
      <w:bookmarkStart w:id="450" w:name="_Toc523919859"/>
      <w:r>
        <w:t>Subdivision 3 — Stage 2: Nomination of candidates</w:t>
      </w:r>
      <w:bookmarkEnd w:id="444"/>
      <w:bookmarkEnd w:id="445"/>
      <w:bookmarkEnd w:id="446"/>
      <w:bookmarkEnd w:id="447"/>
      <w:bookmarkEnd w:id="448"/>
      <w:bookmarkEnd w:id="449"/>
      <w:bookmarkEnd w:id="450"/>
    </w:p>
    <w:p>
      <w:pPr>
        <w:pStyle w:val="Footnoteheading"/>
      </w:pPr>
      <w:r>
        <w:tab/>
        <w:t>[Heading inserted by No. 19 of 2010 s. 44(2).]</w:t>
      </w:r>
    </w:p>
    <w:p>
      <w:pPr>
        <w:pStyle w:val="Heading5"/>
        <w:spacing w:before="180"/>
      </w:pPr>
      <w:bookmarkStart w:id="451" w:name="_Toc523919860"/>
      <w:r>
        <w:rPr>
          <w:rStyle w:val="CharSectno"/>
        </w:rPr>
        <w:t>4.47</w:t>
      </w:r>
      <w:r>
        <w:t>.</w:t>
      </w:r>
      <w:r>
        <w:tab/>
        <w:t>Nominations, call for</w:t>
      </w:r>
      <w:bookmarkEnd w:id="451"/>
    </w:p>
    <w:p>
      <w:pPr>
        <w:pStyle w:val="Subsection"/>
      </w:pPr>
      <w:r>
        <w:tab/>
        <w:t>(1)</w:t>
      </w:r>
      <w:r>
        <w:tab/>
        <w:t>Statewide public notice calling for nominations of candidates for the election is to be given by the returning officer on or after the 56</w:t>
      </w:r>
      <w:r>
        <w:rPr>
          <w:vertAlign w:val="superscript"/>
        </w:rPr>
        <w:t>th</w:t>
      </w:r>
      <w:r>
        <w:t xml:space="preserve"> day, but not later than on the 45</w:t>
      </w:r>
      <w:r>
        <w:rPr>
          <w:vertAlign w:val="superscript"/>
        </w:rPr>
        <w:t>th</w:t>
      </w:r>
      <w:r>
        <w:t xml:space="preserve">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452" w:name="_Toc523919861"/>
      <w:r>
        <w:rPr>
          <w:rStyle w:val="CharSectno"/>
        </w:rPr>
        <w:t>4.48</w:t>
      </w:r>
      <w:r>
        <w:t>.</w:t>
      </w:r>
      <w:r>
        <w:tab/>
        <w:t>Candidate, eligibility of</w:t>
      </w:r>
      <w:bookmarkEnd w:id="452"/>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453" w:name="_Toc523919862"/>
      <w:r>
        <w:rPr>
          <w:rStyle w:val="CharSectno"/>
        </w:rPr>
        <w:t>4.49</w:t>
      </w:r>
      <w:r>
        <w:t>.</w:t>
      </w:r>
      <w:r>
        <w:tab/>
        <w:t>How to make an effective nomination</w:t>
      </w:r>
      <w:bookmarkEnd w:id="453"/>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by No. 49 of 2004 s. 39.]</w:t>
      </w:r>
    </w:p>
    <w:p>
      <w:pPr>
        <w:pStyle w:val="Heading5"/>
      </w:pPr>
      <w:bookmarkStart w:id="454" w:name="_Toc523919863"/>
      <w:r>
        <w:rPr>
          <w:rStyle w:val="CharSectno"/>
        </w:rPr>
        <w:t>4.50</w:t>
      </w:r>
      <w:r>
        <w:t>.</w:t>
      </w:r>
      <w:r>
        <w:tab/>
        <w:t>Deposits, how dealt with</w:t>
      </w:r>
      <w:bookmarkEnd w:id="454"/>
    </w:p>
    <w:p>
      <w:pPr>
        <w:pStyle w:val="Subsection"/>
      </w:pPr>
      <w:r>
        <w:tab/>
      </w:r>
      <w:r>
        <w:tab/>
        <w:t>A deposit is to be dealt with in accordance with regulations and is refundable in such circumstances as are set out in regulations.</w:t>
      </w:r>
    </w:p>
    <w:p>
      <w:pPr>
        <w:pStyle w:val="Heading5"/>
      </w:pPr>
      <w:bookmarkStart w:id="455" w:name="_Toc523919864"/>
      <w:r>
        <w:rPr>
          <w:rStyle w:val="CharSectno"/>
        </w:rPr>
        <w:t>4.51</w:t>
      </w:r>
      <w:r>
        <w:t>.</w:t>
      </w:r>
      <w:r>
        <w:tab/>
        <w:t>Nominations, rejection of</w:t>
      </w:r>
      <w:bookmarkEnd w:id="455"/>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by No. 49 of 2004 s. 40.]</w:t>
      </w:r>
    </w:p>
    <w:p>
      <w:pPr>
        <w:pStyle w:val="Heading5"/>
      </w:pPr>
      <w:bookmarkStart w:id="456" w:name="_Toc523919865"/>
      <w:r>
        <w:rPr>
          <w:rStyle w:val="CharSectno"/>
        </w:rPr>
        <w:t>4.52</w:t>
      </w:r>
      <w:r>
        <w:t>.</w:t>
      </w:r>
      <w:r>
        <w:tab/>
        <w:t>Candidates’ details etc., exhibition of</w:t>
      </w:r>
      <w:bookmarkEnd w:id="456"/>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457" w:name="_Toc523919866"/>
      <w:r>
        <w:rPr>
          <w:rStyle w:val="CharSectno"/>
        </w:rPr>
        <w:t>4.53</w:t>
      </w:r>
      <w:r>
        <w:t>.</w:t>
      </w:r>
      <w:r>
        <w:tab/>
        <w:t>Nominations, cancellation of</w:t>
      </w:r>
      <w:bookmarkEnd w:id="457"/>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keepLines/>
        <w:rPr>
          <w:i/>
        </w:rPr>
      </w:pPr>
      <w:bookmarkStart w:id="458" w:name="_Toc472601842"/>
      <w:bookmarkStart w:id="459" w:name="_Toc472676324"/>
      <w:bookmarkStart w:id="460" w:name="_Toc473110772"/>
      <w:bookmarkStart w:id="461" w:name="_Toc473112412"/>
      <w:bookmarkStart w:id="462" w:name="_Toc473117062"/>
      <w:bookmarkStart w:id="463" w:name="_Toc492375782"/>
      <w:bookmarkStart w:id="464" w:name="_Toc523919867"/>
      <w:r>
        <w:t>Subdivision 4 — Stage 3: After nominations close</w:t>
      </w:r>
      <w:bookmarkEnd w:id="458"/>
      <w:bookmarkEnd w:id="459"/>
      <w:bookmarkEnd w:id="460"/>
      <w:bookmarkEnd w:id="461"/>
      <w:bookmarkEnd w:id="462"/>
      <w:bookmarkEnd w:id="463"/>
      <w:bookmarkEnd w:id="464"/>
    </w:p>
    <w:p>
      <w:pPr>
        <w:pStyle w:val="Footnoteheading"/>
        <w:keepNext/>
        <w:keepLines/>
        <w:rPr>
          <w:i w:val="0"/>
        </w:rPr>
      </w:pPr>
      <w:r>
        <w:tab/>
        <w:t>[Heading inserted by No. 19 of 2010 s. 44(2).]</w:t>
      </w:r>
    </w:p>
    <w:p>
      <w:pPr>
        <w:pStyle w:val="Heading5"/>
      </w:pPr>
      <w:bookmarkStart w:id="465" w:name="_Toc523919868"/>
      <w:r>
        <w:rPr>
          <w:rStyle w:val="CharSectno"/>
        </w:rPr>
        <w:t>4.54</w:t>
      </w:r>
      <w:r>
        <w:t>.</w:t>
      </w:r>
      <w:r>
        <w:tab/>
        <w:t>Nominations to be declared</w:t>
      </w:r>
      <w:bookmarkEnd w:id="465"/>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466" w:name="_Toc523919869"/>
      <w:r>
        <w:rPr>
          <w:rStyle w:val="CharSectno"/>
        </w:rPr>
        <w:t>4.55</w:t>
      </w:r>
      <w:r>
        <w:t>.</w:t>
      </w:r>
      <w:r>
        <w:tab/>
        <w:t>Same number of candidates as vacancies</w:t>
      </w:r>
      <w:bookmarkEnd w:id="466"/>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467" w:name="_Toc523919870"/>
      <w:r>
        <w:rPr>
          <w:rStyle w:val="CharSectno"/>
        </w:rPr>
        <w:t>4.56</w:t>
      </w:r>
      <w:r>
        <w:t>.</w:t>
      </w:r>
      <w:r>
        <w:tab/>
        <w:t>More candidates than vacancies</w:t>
      </w:r>
      <w:bookmarkEnd w:id="467"/>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468" w:name="_Toc523919871"/>
      <w:r>
        <w:rPr>
          <w:rStyle w:val="CharSectno"/>
        </w:rPr>
        <w:t>4.57</w:t>
      </w:r>
      <w:r>
        <w:t>.</w:t>
      </w:r>
      <w:r>
        <w:tab/>
        <w:t>Less candidates than vacancies</w:t>
      </w:r>
      <w:bookmarkEnd w:id="468"/>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469" w:name="_Toc523919872"/>
      <w:r>
        <w:rPr>
          <w:rStyle w:val="CharSectno"/>
        </w:rPr>
        <w:t>4.58</w:t>
      </w:r>
      <w:r>
        <w:t>.</w:t>
      </w:r>
      <w:r>
        <w:tab/>
        <w:t>Candidates, death of after close of nominations</w:t>
      </w:r>
      <w:bookmarkEnd w:id="469"/>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470" w:name="_Toc523919873"/>
      <w:r>
        <w:rPr>
          <w:rStyle w:val="CharSectno"/>
        </w:rPr>
        <w:t>4.59</w:t>
      </w:r>
      <w:r>
        <w:t>.</w:t>
      </w:r>
      <w:r>
        <w:tab/>
        <w:t>Candidates, regulations about</w:t>
      </w:r>
      <w:bookmarkEnd w:id="470"/>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471" w:name="_Toc472601849"/>
      <w:bookmarkStart w:id="472" w:name="_Toc472676331"/>
      <w:bookmarkStart w:id="473" w:name="_Toc473110779"/>
      <w:bookmarkStart w:id="474" w:name="_Toc473112419"/>
      <w:bookmarkStart w:id="475" w:name="_Toc473117069"/>
      <w:bookmarkStart w:id="476" w:name="_Toc492375789"/>
      <w:bookmarkStart w:id="477" w:name="_Toc523919874"/>
      <w:r>
        <w:t>Subdivision 5 — Stage 4: Preparing for voting</w:t>
      </w:r>
      <w:bookmarkEnd w:id="471"/>
      <w:bookmarkEnd w:id="472"/>
      <w:bookmarkEnd w:id="473"/>
      <w:bookmarkEnd w:id="474"/>
      <w:bookmarkEnd w:id="475"/>
      <w:bookmarkEnd w:id="476"/>
      <w:bookmarkEnd w:id="477"/>
    </w:p>
    <w:p>
      <w:pPr>
        <w:pStyle w:val="Footnoteheading"/>
        <w:rPr>
          <w:i w:val="0"/>
        </w:rPr>
      </w:pPr>
      <w:r>
        <w:tab/>
        <w:t>[Heading inserted by No. 19 of 2010 s. 44(2).]</w:t>
      </w:r>
    </w:p>
    <w:p>
      <w:pPr>
        <w:pStyle w:val="Heading5"/>
      </w:pPr>
      <w:bookmarkStart w:id="478" w:name="_Toc523919875"/>
      <w:r>
        <w:rPr>
          <w:rStyle w:val="CharSectno"/>
        </w:rPr>
        <w:t>4.60</w:t>
      </w:r>
      <w:r>
        <w:t>.</w:t>
      </w:r>
      <w:r>
        <w:tab/>
        <w:t>Voting by electors</w:t>
      </w:r>
      <w:bookmarkEnd w:id="478"/>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479" w:name="_Toc523919876"/>
      <w:r>
        <w:rPr>
          <w:rStyle w:val="CharSectno"/>
        </w:rPr>
        <w:t>4.61</w:t>
      </w:r>
      <w:r>
        <w:t>.</w:t>
      </w:r>
      <w:r>
        <w:tab/>
        <w:t>Choice of methods of conducting election</w:t>
      </w:r>
      <w:bookmarkEnd w:id="479"/>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480" w:name="_Toc523919877"/>
      <w:r>
        <w:rPr>
          <w:rStyle w:val="CharSectno"/>
        </w:rPr>
        <w:t>4.62</w:t>
      </w:r>
      <w:r>
        <w:t>.</w:t>
      </w:r>
      <w:r>
        <w:tab/>
        <w:t>Polling places required</w:t>
      </w:r>
      <w:bookmarkEnd w:id="480"/>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481" w:name="_Toc523919878"/>
      <w:r>
        <w:rPr>
          <w:rStyle w:val="CharSectno"/>
        </w:rPr>
        <w:t>4.63</w:t>
      </w:r>
      <w:r>
        <w:t>.</w:t>
      </w:r>
      <w:r>
        <w:tab/>
        <w:t>Presiding and other officers, appointment of</w:t>
      </w:r>
      <w:bookmarkEnd w:id="481"/>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482" w:name="_Toc523919879"/>
      <w:r>
        <w:rPr>
          <w:rStyle w:val="CharSectno"/>
        </w:rPr>
        <w:t>4.64</w:t>
      </w:r>
      <w:r>
        <w:t>.</w:t>
      </w:r>
      <w:r>
        <w:tab/>
        <w:t>Public notice about election</w:t>
      </w:r>
      <w:bookmarkEnd w:id="482"/>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483" w:name="_Toc472601855"/>
      <w:bookmarkStart w:id="484" w:name="_Toc472676337"/>
      <w:bookmarkStart w:id="485" w:name="_Toc473110785"/>
      <w:bookmarkStart w:id="486" w:name="_Toc473112425"/>
      <w:bookmarkStart w:id="487" w:name="_Toc473117075"/>
      <w:bookmarkStart w:id="488" w:name="_Toc492375795"/>
      <w:bookmarkStart w:id="489" w:name="_Toc523919880"/>
      <w:r>
        <w:t>Subdivision 6 — Stage 5: Voting</w:t>
      </w:r>
      <w:bookmarkEnd w:id="483"/>
      <w:bookmarkEnd w:id="484"/>
      <w:bookmarkEnd w:id="485"/>
      <w:bookmarkEnd w:id="486"/>
      <w:bookmarkEnd w:id="487"/>
      <w:bookmarkEnd w:id="488"/>
      <w:bookmarkEnd w:id="489"/>
    </w:p>
    <w:p>
      <w:pPr>
        <w:pStyle w:val="Footnoteheading"/>
        <w:rPr>
          <w:i w:val="0"/>
        </w:rPr>
      </w:pPr>
      <w:r>
        <w:tab/>
        <w:t>[Heading inserted by No. 19 of 2010 s. 44(2).]</w:t>
      </w:r>
    </w:p>
    <w:p>
      <w:pPr>
        <w:pStyle w:val="Heading5"/>
        <w:spacing w:before="180"/>
      </w:pPr>
      <w:bookmarkStart w:id="490" w:name="_Toc523919881"/>
      <w:r>
        <w:rPr>
          <w:rStyle w:val="CharSectno"/>
        </w:rPr>
        <w:t>4.65</w:t>
      </w:r>
      <w:r>
        <w:t>.</w:t>
      </w:r>
      <w:r>
        <w:tab/>
        <w:t>Right to vote</w:t>
      </w:r>
      <w:bookmarkEnd w:id="490"/>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spacing w:before="180"/>
      </w:pPr>
      <w:bookmarkStart w:id="491" w:name="_Toc523919882"/>
      <w:r>
        <w:rPr>
          <w:rStyle w:val="CharSectno"/>
        </w:rPr>
        <w:t>4.66</w:t>
      </w:r>
      <w:r>
        <w:t>.</w:t>
      </w:r>
      <w:r>
        <w:tab/>
        <w:t>One vote for each elector</w:t>
      </w:r>
      <w:bookmarkEnd w:id="491"/>
    </w:p>
    <w:p>
      <w:pPr>
        <w:pStyle w:val="Subsection"/>
      </w:pPr>
      <w:r>
        <w:tab/>
      </w:r>
      <w:r>
        <w:tab/>
        <w:t>An elector is not to vote more than once at the election.</w:t>
      </w:r>
    </w:p>
    <w:p>
      <w:pPr>
        <w:pStyle w:val="Heading5"/>
        <w:spacing w:before="180"/>
      </w:pPr>
      <w:bookmarkStart w:id="492" w:name="_Toc523919883"/>
      <w:r>
        <w:rPr>
          <w:rStyle w:val="CharSectno"/>
        </w:rPr>
        <w:t>4.67</w:t>
      </w:r>
      <w:r>
        <w:t>.</w:t>
      </w:r>
      <w:r>
        <w:tab/>
        <w:t>Where to vote in person</w:t>
      </w:r>
      <w:bookmarkEnd w:id="492"/>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493" w:name="_Toc523919884"/>
      <w:r>
        <w:rPr>
          <w:rStyle w:val="CharSectno"/>
        </w:rPr>
        <w:t>4.68</w:t>
      </w:r>
      <w:r>
        <w:t>.</w:t>
      </w:r>
      <w:r>
        <w:tab/>
        <w:t>When to vote</w:t>
      </w:r>
      <w:bookmarkEnd w:id="493"/>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494" w:name="_Toc523919885"/>
      <w:r>
        <w:rPr>
          <w:rStyle w:val="CharSectno"/>
        </w:rPr>
        <w:t>4.69</w:t>
      </w:r>
      <w:r>
        <w:t>.</w:t>
      </w:r>
      <w:r>
        <w:tab/>
        <w:t>How to vote</w:t>
      </w:r>
      <w:bookmarkEnd w:id="494"/>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495" w:name="_Toc523919886"/>
      <w:r>
        <w:rPr>
          <w:rStyle w:val="CharSectno"/>
        </w:rPr>
        <w:t>4.70</w:t>
      </w:r>
      <w:r>
        <w:t>.</w:t>
      </w:r>
      <w:r>
        <w:tab/>
        <w:t>Presiding officer to maintain order at polling place</w:t>
      </w:r>
      <w:bookmarkEnd w:id="495"/>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496" w:name="_Toc523919887"/>
      <w:r>
        <w:rPr>
          <w:rStyle w:val="CharSectno"/>
        </w:rPr>
        <w:t>4.71</w:t>
      </w:r>
      <w:r>
        <w:t>.</w:t>
      </w:r>
      <w:r>
        <w:tab/>
        <w:t>Regulations about voting procedure</w:t>
      </w:r>
      <w:bookmarkEnd w:id="496"/>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497" w:name="_Toc472601863"/>
      <w:bookmarkStart w:id="498" w:name="_Toc472676345"/>
      <w:bookmarkStart w:id="499" w:name="_Toc473110793"/>
      <w:bookmarkStart w:id="500" w:name="_Toc473112433"/>
      <w:bookmarkStart w:id="501" w:name="_Toc473117083"/>
      <w:bookmarkStart w:id="502" w:name="_Toc492375803"/>
      <w:bookmarkStart w:id="503" w:name="_Toc523919888"/>
      <w:r>
        <w:t>Subdivision 7 — Stage 6: Counting the votes</w:t>
      </w:r>
      <w:bookmarkEnd w:id="497"/>
      <w:bookmarkEnd w:id="498"/>
      <w:bookmarkEnd w:id="499"/>
      <w:bookmarkEnd w:id="500"/>
      <w:bookmarkEnd w:id="501"/>
      <w:bookmarkEnd w:id="502"/>
      <w:bookmarkEnd w:id="503"/>
    </w:p>
    <w:p>
      <w:pPr>
        <w:pStyle w:val="Footnoteheading"/>
        <w:keepNext/>
        <w:keepLines/>
        <w:rPr>
          <w:i w:val="0"/>
        </w:rPr>
      </w:pPr>
      <w:r>
        <w:tab/>
        <w:t>[Heading inserted by No. 19 of 2010 s. 44(2).]</w:t>
      </w:r>
    </w:p>
    <w:p>
      <w:pPr>
        <w:pStyle w:val="Heading5"/>
      </w:pPr>
      <w:bookmarkStart w:id="504" w:name="_Toc523919889"/>
      <w:r>
        <w:rPr>
          <w:rStyle w:val="CharSectno"/>
        </w:rPr>
        <w:t>4.72</w:t>
      </w:r>
      <w:r>
        <w:t>.</w:t>
      </w:r>
      <w:r>
        <w:tab/>
        <w:t>Outcome of election to be determined</w:t>
      </w:r>
      <w:bookmarkEnd w:id="504"/>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505" w:name="_Toc523919890"/>
      <w:r>
        <w:rPr>
          <w:rStyle w:val="CharSectno"/>
        </w:rPr>
        <w:t>4.73</w:t>
      </w:r>
      <w:r>
        <w:t>.</w:t>
      </w:r>
      <w:r>
        <w:tab/>
        <w:t>Procedure when person is candidate in 2 elections</w:t>
      </w:r>
      <w:bookmarkEnd w:id="505"/>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spacing w:before="180"/>
      </w:pPr>
      <w:bookmarkStart w:id="506" w:name="_Toc523919891"/>
      <w:r>
        <w:rPr>
          <w:rStyle w:val="CharSectno"/>
        </w:rPr>
        <w:t>4.74</w:t>
      </w:r>
      <w:r>
        <w:t>.</w:t>
      </w:r>
      <w:r>
        <w:tab/>
        <w:t>How votes counted (Sch. 4.1)</w:t>
      </w:r>
      <w:bookmarkEnd w:id="506"/>
    </w:p>
    <w:p>
      <w:pPr>
        <w:pStyle w:val="Subsection"/>
      </w:pPr>
      <w:r>
        <w:tab/>
      </w:r>
      <w:r>
        <w:tab/>
        <w:t>The votes are to be counted, and the result of the election ascertained, in accordance with Schedule 4.1.</w:t>
      </w:r>
    </w:p>
    <w:p>
      <w:pPr>
        <w:pStyle w:val="Heading5"/>
        <w:spacing w:before="180"/>
      </w:pPr>
      <w:bookmarkStart w:id="507" w:name="_Toc523919892"/>
      <w:r>
        <w:rPr>
          <w:rStyle w:val="CharSectno"/>
        </w:rPr>
        <w:t>4.75</w:t>
      </w:r>
      <w:r>
        <w:t>.</w:t>
      </w:r>
      <w:r>
        <w:tab/>
        <w:t>Giving effect to elector’s wishes</w:t>
      </w:r>
      <w:bookmarkEnd w:id="507"/>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508" w:name="_Toc523919893"/>
      <w:r>
        <w:rPr>
          <w:rStyle w:val="CharSectno"/>
        </w:rPr>
        <w:t>4.76</w:t>
      </w:r>
      <w:r>
        <w:t>.</w:t>
      </w:r>
      <w:r>
        <w:tab/>
        <w:t>Review of decisions on ballot papers</w:t>
      </w:r>
      <w:bookmarkEnd w:id="508"/>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509" w:name="_Toc472601869"/>
      <w:bookmarkStart w:id="510" w:name="_Toc472676351"/>
      <w:bookmarkStart w:id="511" w:name="_Toc473110799"/>
      <w:bookmarkStart w:id="512" w:name="_Toc473112439"/>
      <w:bookmarkStart w:id="513" w:name="_Toc473117089"/>
      <w:bookmarkStart w:id="514" w:name="_Toc492375809"/>
      <w:bookmarkStart w:id="515" w:name="_Toc523919894"/>
      <w:r>
        <w:t>Subdivision 8 — Stage 7: Declaring the result</w:t>
      </w:r>
      <w:bookmarkEnd w:id="509"/>
      <w:bookmarkEnd w:id="510"/>
      <w:bookmarkEnd w:id="511"/>
      <w:bookmarkEnd w:id="512"/>
      <w:bookmarkEnd w:id="513"/>
      <w:bookmarkEnd w:id="514"/>
      <w:bookmarkEnd w:id="515"/>
    </w:p>
    <w:p>
      <w:pPr>
        <w:pStyle w:val="Footnoteheading"/>
        <w:rPr>
          <w:i w:val="0"/>
        </w:rPr>
      </w:pPr>
      <w:r>
        <w:tab/>
        <w:t>[Heading inserted by No. 19 of 2010 s. 44(2).]</w:t>
      </w:r>
    </w:p>
    <w:p>
      <w:pPr>
        <w:pStyle w:val="Heading5"/>
      </w:pPr>
      <w:bookmarkStart w:id="516" w:name="_Toc523919895"/>
      <w:r>
        <w:rPr>
          <w:rStyle w:val="CharSectno"/>
        </w:rPr>
        <w:t>4.77</w:t>
      </w:r>
      <w:r>
        <w:t>.</w:t>
      </w:r>
      <w:r>
        <w:tab/>
        <w:t>Returning officer to declare result</w:t>
      </w:r>
      <w:bookmarkEnd w:id="516"/>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517" w:name="_Toc523919896"/>
      <w:r>
        <w:rPr>
          <w:rStyle w:val="CharSectno"/>
        </w:rPr>
        <w:t>4.78</w:t>
      </w:r>
      <w:r>
        <w:t>.</w:t>
      </w:r>
      <w:r>
        <w:tab/>
        <w:t>Order of retirement of councillors</w:t>
      </w:r>
      <w:bookmarkEnd w:id="517"/>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518" w:name="_Toc523919897"/>
      <w:r>
        <w:rPr>
          <w:rStyle w:val="CharSectno"/>
        </w:rPr>
        <w:t>4.79</w:t>
      </w:r>
      <w:r>
        <w:t>.</w:t>
      </w:r>
      <w:r>
        <w:tab/>
        <w:t>Report to Minister</w:t>
      </w:r>
      <w:bookmarkEnd w:id="518"/>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519" w:name="_Toc472601873"/>
      <w:bookmarkStart w:id="520" w:name="_Toc472676355"/>
      <w:bookmarkStart w:id="521" w:name="_Toc473110803"/>
      <w:bookmarkStart w:id="522" w:name="_Toc473112443"/>
      <w:bookmarkStart w:id="523" w:name="_Toc473117093"/>
      <w:bookmarkStart w:id="524" w:name="_Toc492375813"/>
      <w:bookmarkStart w:id="525" w:name="_Toc523919898"/>
      <w:r>
        <w:rPr>
          <w:rStyle w:val="CharDivNo"/>
        </w:rPr>
        <w:t>Division 10</w:t>
      </w:r>
      <w:r>
        <w:t> — </w:t>
      </w:r>
      <w:r>
        <w:rPr>
          <w:rStyle w:val="CharDivText"/>
        </w:rPr>
        <w:t>Validity of elections</w:t>
      </w:r>
      <w:bookmarkEnd w:id="519"/>
      <w:bookmarkEnd w:id="520"/>
      <w:bookmarkEnd w:id="521"/>
      <w:bookmarkEnd w:id="522"/>
      <w:bookmarkEnd w:id="523"/>
      <w:bookmarkEnd w:id="524"/>
      <w:bookmarkEnd w:id="525"/>
    </w:p>
    <w:p>
      <w:pPr>
        <w:pStyle w:val="Heading5"/>
      </w:pPr>
      <w:bookmarkStart w:id="526" w:name="_Toc523919899"/>
      <w:r>
        <w:rPr>
          <w:rStyle w:val="CharSectno"/>
        </w:rPr>
        <w:t>4.80</w:t>
      </w:r>
      <w:r>
        <w:t>.</w:t>
      </w:r>
      <w:r>
        <w:tab/>
        <w:t>Complaints about result of election</w:t>
      </w:r>
      <w:bookmarkEnd w:id="526"/>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527" w:name="_Toc523919900"/>
      <w:r>
        <w:rPr>
          <w:rStyle w:val="CharSectno"/>
        </w:rPr>
        <w:t>4.81</w:t>
      </w:r>
      <w:r>
        <w:t>.</w:t>
      </w:r>
      <w:r>
        <w:tab/>
        <w:t>Complaints to go to Court of Disputed Returns</w:t>
      </w:r>
      <w:bookmarkEnd w:id="527"/>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528" w:name="_Toc523919901"/>
      <w:r>
        <w:rPr>
          <w:rStyle w:val="CharSectno"/>
        </w:rPr>
        <w:t>4.82</w:t>
      </w:r>
      <w:r>
        <w:t>.</w:t>
      </w:r>
      <w:r>
        <w:tab/>
        <w:t>No appeal</w:t>
      </w:r>
      <w:bookmarkEnd w:id="528"/>
    </w:p>
    <w:p>
      <w:pPr>
        <w:pStyle w:val="Subsection"/>
      </w:pPr>
      <w:r>
        <w:tab/>
      </w:r>
      <w:r>
        <w:tab/>
        <w:t>There is no appeal from a decision of a Court of Disputed Returns.</w:t>
      </w:r>
    </w:p>
    <w:p>
      <w:pPr>
        <w:pStyle w:val="Heading5"/>
      </w:pPr>
      <w:bookmarkStart w:id="529" w:name="_Toc523919902"/>
      <w:r>
        <w:rPr>
          <w:rStyle w:val="CharSectno"/>
        </w:rPr>
        <w:t>4.83</w:t>
      </w:r>
      <w:r>
        <w:t>.</w:t>
      </w:r>
      <w:r>
        <w:tab/>
        <w:t>Validity of election</w:t>
      </w:r>
      <w:bookmarkEnd w:id="529"/>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530" w:name="_Toc523919903"/>
      <w:r>
        <w:rPr>
          <w:rStyle w:val="CharSectno"/>
        </w:rPr>
        <w:t>4.84</w:t>
      </w:r>
      <w:r>
        <w:t>.</w:t>
      </w:r>
      <w:r>
        <w:tab/>
        <w:t>Retention and availability of electoral papers, regulations about</w:t>
      </w:r>
      <w:bookmarkEnd w:id="530"/>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531" w:name="_Toc472601879"/>
      <w:bookmarkStart w:id="532" w:name="_Toc472676361"/>
      <w:bookmarkStart w:id="533" w:name="_Toc473110809"/>
      <w:bookmarkStart w:id="534" w:name="_Toc473112449"/>
      <w:bookmarkStart w:id="535" w:name="_Toc473117099"/>
      <w:bookmarkStart w:id="536" w:name="_Toc492375819"/>
      <w:bookmarkStart w:id="537" w:name="_Toc523919904"/>
      <w:r>
        <w:rPr>
          <w:rStyle w:val="CharDivNo"/>
        </w:rPr>
        <w:t>Division 11</w:t>
      </w:r>
      <w:r>
        <w:t> — </w:t>
      </w:r>
      <w:r>
        <w:rPr>
          <w:rStyle w:val="CharDivText"/>
        </w:rPr>
        <w:t>Electoral offences</w:t>
      </w:r>
      <w:bookmarkEnd w:id="531"/>
      <w:bookmarkEnd w:id="532"/>
      <w:bookmarkEnd w:id="533"/>
      <w:bookmarkEnd w:id="534"/>
      <w:bookmarkEnd w:id="535"/>
      <w:bookmarkEnd w:id="536"/>
      <w:bookmarkEnd w:id="537"/>
    </w:p>
    <w:p>
      <w:pPr>
        <w:pStyle w:val="Heading5"/>
        <w:spacing w:before="180"/>
      </w:pPr>
      <w:bookmarkStart w:id="538" w:name="_Toc523919905"/>
      <w:r>
        <w:rPr>
          <w:rStyle w:val="CharSectno"/>
        </w:rPr>
        <w:t>4.85</w:t>
      </w:r>
      <w:r>
        <w:t>.</w:t>
      </w:r>
      <w:r>
        <w:tab/>
        <w:t>Bribery and undue influence, offence</w:t>
      </w:r>
      <w:bookmarkEnd w:id="538"/>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539" w:name="_Toc523919906"/>
      <w:r>
        <w:rPr>
          <w:rStyle w:val="CharSectno"/>
        </w:rPr>
        <w:t>4.86</w:t>
      </w:r>
      <w:r>
        <w:t>.</w:t>
      </w:r>
      <w:r>
        <w:tab/>
        <w:t>Breach or neglect by officers, offence</w:t>
      </w:r>
      <w:bookmarkEnd w:id="539"/>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540" w:name="_Toc523919907"/>
      <w:r>
        <w:rPr>
          <w:rStyle w:val="CharSectno"/>
        </w:rPr>
        <w:t>4.87</w:t>
      </w:r>
      <w:r>
        <w:t>.</w:t>
      </w:r>
      <w:r>
        <w:tab/>
        <w:t>Printing and publication of electoral material</w:t>
      </w:r>
      <w:bookmarkEnd w:id="540"/>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by No. 49 of 2004 s. 41.]</w:t>
      </w:r>
    </w:p>
    <w:p>
      <w:pPr>
        <w:pStyle w:val="Heading5"/>
        <w:spacing w:before="200"/>
      </w:pPr>
      <w:bookmarkStart w:id="541" w:name="_Toc523919908"/>
      <w:r>
        <w:rPr>
          <w:rStyle w:val="CharSectno"/>
        </w:rPr>
        <w:t>4.88</w:t>
      </w:r>
      <w:r>
        <w:t>.</w:t>
      </w:r>
      <w:r>
        <w:tab/>
        <w:t>Offence to print, publish or distribute misleading or deceptive material</w:t>
      </w:r>
      <w:bookmarkEnd w:id="541"/>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by No. 26 of 2016 s. 10.]</w:t>
      </w:r>
    </w:p>
    <w:p>
      <w:pPr>
        <w:pStyle w:val="Heading5"/>
      </w:pPr>
      <w:bookmarkStart w:id="542" w:name="_Toc523919909"/>
      <w:r>
        <w:rPr>
          <w:rStyle w:val="CharSectno"/>
        </w:rPr>
        <w:t>4.89</w:t>
      </w:r>
      <w:r>
        <w:t>.</w:t>
      </w:r>
      <w:r>
        <w:tab/>
        <w:t>Canvassing in or near polling places, offence</w:t>
      </w:r>
      <w:bookmarkEnd w:id="542"/>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by No. 64 of 1998 s. 27.]</w:t>
      </w:r>
    </w:p>
    <w:p>
      <w:pPr>
        <w:pStyle w:val="Heading5"/>
      </w:pPr>
      <w:bookmarkStart w:id="543" w:name="_Toc523919910"/>
      <w:r>
        <w:rPr>
          <w:rStyle w:val="CharSectno"/>
        </w:rPr>
        <w:t>4.90</w:t>
      </w:r>
      <w:r>
        <w:t>.</w:t>
      </w:r>
      <w:r>
        <w:tab/>
        <w:t>False statements, offence</w:t>
      </w:r>
      <w:bookmarkEnd w:id="543"/>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544" w:name="_Toc523919911"/>
      <w:r>
        <w:rPr>
          <w:rStyle w:val="CharSectno"/>
        </w:rPr>
        <w:t>4.91</w:t>
      </w:r>
      <w:r>
        <w:t>.</w:t>
      </w:r>
      <w:r>
        <w:tab/>
        <w:t>Nomination papers, ballot papers and ballot boxes, offences relating to</w:t>
      </w:r>
      <w:bookmarkEnd w:id="544"/>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545" w:name="_Toc523919912"/>
      <w:r>
        <w:rPr>
          <w:rStyle w:val="CharSectno"/>
        </w:rPr>
        <w:t>4.92</w:t>
      </w:r>
      <w:r>
        <w:t>.</w:t>
      </w:r>
      <w:r>
        <w:tab/>
        <w:t>Postal votes, offences relating to</w:t>
      </w:r>
      <w:bookmarkEnd w:id="545"/>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546" w:name="_Toc523919913"/>
      <w:r>
        <w:rPr>
          <w:rStyle w:val="CharSectno"/>
        </w:rPr>
        <w:t>4.93</w:t>
      </w:r>
      <w:r>
        <w:t>.</w:t>
      </w:r>
      <w:r>
        <w:tab/>
        <w:t>Interference with electors: infringement of secrecy, offence</w:t>
      </w:r>
      <w:bookmarkEnd w:id="546"/>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547" w:name="_Toc523919914"/>
      <w:r>
        <w:rPr>
          <w:rStyle w:val="CharSectno"/>
        </w:rPr>
        <w:t>4.94</w:t>
      </w:r>
      <w:r>
        <w:t>.</w:t>
      </w:r>
      <w:r>
        <w:tab/>
        <w:t>Other electoral offences</w:t>
      </w:r>
      <w:bookmarkEnd w:id="547"/>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548" w:name="_Toc523919915"/>
      <w:r>
        <w:rPr>
          <w:rStyle w:val="CharSectno"/>
        </w:rPr>
        <w:t>4.95</w:t>
      </w:r>
      <w:r>
        <w:t>.</w:t>
      </w:r>
      <w:r>
        <w:tab/>
        <w:t>Offences, attempts to commit</w:t>
      </w:r>
      <w:bookmarkEnd w:id="548"/>
    </w:p>
    <w:p>
      <w:pPr>
        <w:pStyle w:val="Subsection"/>
      </w:pPr>
      <w:r>
        <w:tab/>
      </w:r>
      <w:r>
        <w:tab/>
        <w:t>An attempt to commit an offence against this Part is an offence punishable as if the offence had been committed.</w:t>
      </w:r>
    </w:p>
    <w:p>
      <w:pPr>
        <w:pStyle w:val="Heading5"/>
      </w:pPr>
      <w:bookmarkStart w:id="549" w:name="_Toc523919916"/>
      <w:r>
        <w:rPr>
          <w:rStyle w:val="CharSectno"/>
        </w:rPr>
        <w:t>4.96</w:t>
      </w:r>
      <w:r>
        <w:t>.</w:t>
      </w:r>
      <w:r>
        <w:tab/>
        <w:t>Investigation of electoral misconduct</w:t>
      </w:r>
      <w:bookmarkEnd w:id="549"/>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550" w:name="_Toc523919917"/>
      <w:r>
        <w:rPr>
          <w:rStyle w:val="CharSectno"/>
        </w:rPr>
        <w:t>4.97</w:t>
      </w:r>
      <w:r>
        <w:t>.</w:t>
      </w:r>
      <w:r>
        <w:tab/>
        <w:t>Prosecutions</w:t>
      </w:r>
      <w:bookmarkEnd w:id="550"/>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551" w:name="_Toc523919918"/>
      <w:r>
        <w:rPr>
          <w:rStyle w:val="CharSectno"/>
        </w:rPr>
        <w:t>4.98</w:t>
      </w:r>
      <w:r>
        <w:t>.</w:t>
      </w:r>
      <w:r>
        <w:tab/>
        <w:t>Criminal Code not to apply</w:t>
      </w:r>
      <w:bookmarkEnd w:id="551"/>
    </w:p>
    <w:p>
      <w:pPr>
        <w:pStyle w:val="Subsection"/>
      </w:pPr>
      <w:r>
        <w:tab/>
      </w:r>
      <w:r>
        <w:tab/>
        <w:t xml:space="preserve">Chapter XIV of </w:t>
      </w:r>
      <w:r>
        <w:rPr>
          <w:i/>
        </w:rPr>
        <w:t>The Criminal Code</w:t>
      </w:r>
      <w:r>
        <w:t xml:space="preserve"> does not apply to elections held under this Act.</w:t>
      </w:r>
    </w:p>
    <w:p>
      <w:pPr>
        <w:pStyle w:val="Heading3"/>
      </w:pPr>
      <w:bookmarkStart w:id="552" w:name="_Toc472601894"/>
      <w:bookmarkStart w:id="553" w:name="_Toc472676376"/>
      <w:bookmarkStart w:id="554" w:name="_Toc473110824"/>
      <w:bookmarkStart w:id="555" w:name="_Toc473112464"/>
      <w:bookmarkStart w:id="556" w:name="_Toc473117114"/>
      <w:bookmarkStart w:id="557" w:name="_Toc492375834"/>
      <w:bookmarkStart w:id="558" w:name="_Toc523919919"/>
      <w:r>
        <w:rPr>
          <w:rStyle w:val="CharDivNo"/>
        </w:rPr>
        <w:t>Division 12</w:t>
      </w:r>
      <w:r>
        <w:t> — </w:t>
      </w:r>
      <w:r>
        <w:rPr>
          <w:rStyle w:val="CharDivText"/>
        </w:rPr>
        <w:t>Polls and referendums</w:t>
      </w:r>
      <w:bookmarkEnd w:id="552"/>
      <w:bookmarkEnd w:id="553"/>
      <w:bookmarkEnd w:id="554"/>
      <w:bookmarkEnd w:id="555"/>
      <w:bookmarkEnd w:id="556"/>
      <w:bookmarkEnd w:id="557"/>
      <w:bookmarkEnd w:id="558"/>
    </w:p>
    <w:p>
      <w:pPr>
        <w:pStyle w:val="Heading5"/>
      </w:pPr>
      <w:bookmarkStart w:id="559" w:name="_Toc523919920"/>
      <w:r>
        <w:rPr>
          <w:rStyle w:val="CharSectno"/>
        </w:rPr>
        <w:t>4.99</w:t>
      </w:r>
      <w:r>
        <w:t>.</w:t>
      </w:r>
      <w:r>
        <w:tab/>
        <w:t>Election procedures to apply to polls and referendums</w:t>
      </w:r>
      <w:bookmarkEnd w:id="559"/>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560" w:name="_Toc472601896"/>
      <w:bookmarkStart w:id="561" w:name="_Toc472676378"/>
      <w:bookmarkStart w:id="562" w:name="_Toc473110826"/>
      <w:bookmarkStart w:id="563" w:name="_Toc473112466"/>
      <w:bookmarkStart w:id="564" w:name="_Toc473117116"/>
      <w:bookmarkStart w:id="565" w:name="_Toc492375836"/>
      <w:bookmarkStart w:id="566" w:name="_Toc523919921"/>
      <w:r>
        <w:rPr>
          <w:rStyle w:val="CharPartNo"/>
        </w:rPr>
        <w:t>Part 5</w:t>
      </w:r>
      <w:r>
        <w:t> — </w:t>
      </w:r>
      <w:r>
        <w:rPr>
          <w:rStyle w:val="CharPartText"/>
        </w:rPr>
        <w:t>Administration</w:t>
      </w:r>
      <w:bookmarkEnd w:id="560"/>
      <w:bookmarkEnd w:id="561"/>
      <w:bookmarkEnd w:id="562"/>
      <w:bookmarkEnd w:id="563"/>
      <w:bookmarkEnd w:id="564"/>
      <w:bookmarkEnd w:id="565"/>
      <w:bookmarkEnd w:id="56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by No. 49 of 2004 s. 42(1).]</w:t>
      </w:r>
    </w:p>
    <w:p>
      <w:pPr>
        <w:pStyle w:val="Heading3"/>
      </w:pPr>
      <w:bookmarkStart w:id="567" w:name="_Toc472601897"/>
      <w:bookmarkStart w:id="568" w:name="_Toc472676379"/>
      <w:bookmarkStart w:id="569" w:name="_Toc473110827"/>
      <w:bookmarkStart w:id="570" w:name="_Toc473112467"/>
      <w:bookmarkStart w:id="571" w:name="_Toc473117117"/>
      <w:bookmarkStart w:id="572" w:name="_Toc492375837"/>
      <w:bookmarkStart w:id="573" w:name="_Toc523919922"/>
      <w:r>
        <w:rPr>
          <w:rStyle w:val="CharDivNo"/>
        </w:rPr>
        <w:t>Division 1</w:t>
      </w:r>
      <w:r>
        <w:t> — </w:t>
      </w:r>
      <w:r>
        <w:rPr>
          <w:rStyle w:val="CharDivText"/>
        </w:rPr>
        <w:t>Introduction</w:t>
      </w:r>
      <w:bookmarkEnd w:id="567"/>
      <w:bookmarkEnd w:id="568"/>
      <w:bookmarkEnd w:id="569"/>
      <w:bookmarkEnd w:id="570"/>
      <w:bookmarkEnd w:id="571"/>
      <w:bookmarkEnd w:id="572"/>
      <w:bookmarkEnd w:id="573"/>
    </w:p>
    <w:p>
      <w:pPr>
        <w:pStyle w:val="Heading5"/>
      </w:pPr>
      <w:bookmarkStart w:id="574" w:name="_Toc523919923"/>
      <w:r>
        <w:rPr>
          <w:rStyle w:val="CharSectno"/>
        </w:rPr>
        <w:t>5.1</w:t>
      </w:r>
      <w:r>
        <w:t>.</w:t>
      </w:r>
      <w:r>
        <w:tab/>
        <w:t>Term used: committee</w:t>
      </w:r>
      <w:bookmarkEnd w:id="574"/>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575" w:name="_Toc523919924"/>
      <w:r>
        <w:rPr>
          <w:rStyle w:val="CharSectno"/>
        </w:rPr>
        <w:t>5.2</w:t>
      </w:r>
      <w:r>
        <w:t>.</w:t>
      </w:r>
      <w:r>
        <w:tab/>
        <w:t>Administration of local governments</w:t>
      </w:r>
      <w:bookmarkEnd w:id="575"/>
    </w:p>
    <w:p>
      <w:pPr>
        <w:pStyle w:val="Subsection"/>
      </w:pPr>
      <w:r>
        <w:tab/>
      </w:r>
      <w:r>
        <w:tab/>
        <w:t>The council of a local government is to ensure that there is an appropriate structure for administering the local government.</w:t>
      </w:r>
    </w:p>
    <w:p>
      <w:pPr>
        <w:pStyle w:val="Heading3"/>
      </w:pPr>
      <w:bookmarkStart w:id="576" w:name="_Toc472601900"/>
      <w:bookmarkStart w:id="577" w:name="_Toc472676382"/>
      <w:bookmarkStart w:id="578" w:name="_Toc473110830"/>
      <w:bookmarkStart w:id="579" w:name="_Toc473112470"/>
      <w:bookmarkStart w:id="580" w:name="_Toc473117120"/>
      <w:bookmarkStart w:id="581" w:name="_Toc492375840"/>
      <w:bookmarkStart w:id="582" w:name="_Toc523919925"/>
      <w:r>
        <w:rPr>
          <w:rStyle w:val="CharDivNo"/>
        </w:rPr>
        <w:t>Division 2</w:t>
      </w:r>
      <w:r>
        <w:t> — </w:t>
      </w:r>
      <w:r>
        <w:rPr>
          <w:rStyle w:val="CharDivText"/>
        </w:rPr>
        <w:t>Council meetings, committees and their meetings and electors’ meetings</w:t>
      </w:r>
      <w:bookmarkEnd w:id="576"/>
      <w:bookmarkEnd w:id="577"/>
      <w:bookmarkEnd w:id="578"/>
      <w:bookmarkEnd w:id="579"/>
      <w:bookmarkEnd w:id="580"/>
      <w:bookmarkEnd w:id="581"/>
      <w:bookmarkEnd w:id="582"/>
    </w:p>
    <w:p>
      <w:pPr>
        <w:pStyle w:val="Heading4"/>
      </w:pPr>
      <w:bookmarkStart w:id="583" w:name="_Toc472601901"/>
      <w:bookmarkStart w:id="584" w:name="_Toc472676383"/>
      <w:bookmarkStart w:id="585" w:name="_Toc473110831"/>
      <w:bookmarkStart w:id="586" w:name="_Toc473112471"/>
      <w:bookmarkStart w:id="587" w:name="_Toc473117121"/>
      <w:bookmarkStart w:id="588" w:name="_Toc492375841"/>
      <w:bookmarkStart w:id="589" w:name="_Toc523919926"/>
      <w:r>
        <w:t>Subdivision 1 — Council meetings</w:t>
      </w:r>
      <w:bookmarkEnd w:id="583"/>
      <w:bookmarkEnd w:id="584"/>
      <w:bookmarkEnd w:id="585"/>
      <w:bookmarkEnd w:id="586"/>
      <w:bookmarkEnd w:id="587"/>
      <w:bookmarkEnd w:id="588"/>
      <w:bookmarkEnd w:id="589"/>
    </w:p>
    <w:p>
      <w:pPr>
        <w:pStyle w:val="Heading5"/>
      </w:pPr>
      <w:bookmarkStart w:id="590" w:name="_Toc523919927"/>
      <w:r>
        <w:rPr>
          <w:rStyle w:val="CharSectno"/>
        </w:rPr>
        <w:t>5.3</w:t>
      </w:r>
      <w:r>
        <w:t>.</w:t>
      </w:r>
      <w:r>
        <w:tab/>
        <w:t>Ordinary and special council meetings</w:t>
      </w:r>
      <w:bookmarkEnd w:id="590"/>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591" w:name="_Toc523919928"/>
      <w:r>
        <w:rPr>
          <w:rStyle w:val="CharSectno"/>
        </w:rPr>
        <w:t>5.4</w:t>
      </w:r>
      <w:r>
        <w:t>.</w:t>
      </w:r>
      <w:r>
        <w:tab/>
        <w:t>Calling council meetings</w:t>
      </w:r>
      <w:bookmarkEnd w:id="591"/>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592" w:name="_Toc523919929"/>
      <w:r>
        <w:rPr>
          <w:rStyle w:val="CharSectno"/>
        </w:rPr>
        <w:t>5.5</w:t>
      </w:r>
      <w:r>
        <w:t>.</w:t>
      </w:r>
      <w:r>
        <w:tab/>
        <w:t>Convening council meetings</w:t>
      </w:r>
      <w:bookmarkEnd w:id="592"/>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593" w:name="_Toc523919930"/>
      <w:r>
        <w:rPr>
          <w:rStyle w:val="CharSectno"/>
        </w:rPr>
        <w:t>5.6</w:t>
      </w:r>
      <w:r>
        <w:t>.</w:t>
      </w:r>
      <w:r>
        <w:tab/>
        <w:t>Who presides at council meetings</w:t>
      </w:r>
      <w:bookmarkEnd w:id="593"/>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594" w:name="_Toc523919931"/>
      <w:r>
        <w:rPr>
          <w:rStyle w:val="CharSectno"/>
        </w:rPr>
        <w:t>5.7</w:t>
      </w:r>
      <w:r>
        <w:t>.</w:t>
      </w:r>
      <w:r>
        <w:tab/>
        <w:t>Minister may reduce number for quorum and certain majorities</w:t>
      </w:r>
      <w:bookmarkEnd w:id="594"/>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595" w:name="_Toc472601907"/>
      <w:bookmarkStart w:id="596" w:name="_Toc472676389"/>
      <w:bookmarkStart w:id="597" w:name="_Toc473110837"/>
      <w:bookmarkStart w:id="598" w:name="_Toc473112477"/>
      <w:bookmarkStart w:id="599" w:name="_Toc473117127"/>
      <w:bookmarkStart w:id="600" w:name="_Toc492375847"/>
      <w:bookmarkStart w:id="601" w:name="_Toc523919932"/>
      <w:r>
        <w:t>Subdivision 2 — Committees and their meetings</w:t>
      </w:r>
      <w:bookmarkEnd w:id="595"/>
      <w:bookmarkEnd w:id="596"/>
      <w:bookmarkEnd w:id="597"/>
      <w:bookmarkEnd w:id="598"/>
      <w:bookmarkEnd w:id="599"/>
      <w:bookmarkEnd w:id="600"/>
      <w:bookmarkEnd w:id="601"/>
    </w:p>
    <w:p>
      <w:pPr>
        <w:pStyle w:val="Heading5"/>
      </w:pPr>
      <w:bookmarkStart w:id="602" w:name="_Toc523919933"/>
      <w:r>
        <w:rPr>
          <w:rStyle w:val="CharSectno"/>
        </w:rPr>
        <w:t>5.8</w:t>
      </w:r>
      <w:r>
        <w:t>.</w:t>
      </w:r>
      <w:r>
        <w:tab/>
        <w:t>Establishment of committees</w:t>
      </w:r>
      <w:bookmarkEnd w:id="602"/>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603" w:name="_Toc523919934"/>
      <w:r>
        <w:rPr>
          <w:rStyle w:val="CharSectno"/>
        </w:rPr>
        <w:t>5.9</w:t>
      </w:r>
      <w:r>
        <w:t>.</w:t>
      </w:r>
      <w:r>
        <w:tab/>
        <w:t>Committees, types of</w:t>
      </w:r>
      <w:bookmarkEnd w:id="603"/>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604" w:name="_Toc523919935"/>
      <w:r>
        <w:rPr>
          <w:rStyle w:val="CharSectno"/>
        </w:rPr>
        <w:t>5.10</w:t>
      </w:r>
      <w:r>
        <w:t>.</w:t>
      </w:r>
      <w:r>
        <w:tab/>
        <w:t>Committee members, appointment of</w:t>
      </w:r>
      <w:bookmarkEnd w:id="604"/>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605" w:name="_Toc523919936"/>
      <w:r>
        <w:rPr>
          <w:rStyle w:val="CharSectno"/>
        </w:rPr>
        <w:t>5.11A</w:t>
      </w:r>
      <w:r>
        <w:t>.</w:t>
      </w:r>
      <w:r>
        <w:tab/>
        <w:t>Deputy committee members</w:t>
      </w:r>
      <w:bookmarkEnd w:id="605"/>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606" w:name="_Toc523919937"/>
      <w:r>
        <w:rPr>
          <w:rStyle w:val="CharSectno"/>
        </w:rPr>
        <w:t>5.11</w:t>
      </w:r>
      <w:r>
        <w:t>.</w:t>
      </w:r>
      <w:r>
        <w:tab/>
        <w:t>Committee membership, tenure of</w:t>
      </w:r>
      <w:bookmarkEnd w:id="606"/>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607" w:name="_Toc523919938"/>
      <w:r>
        <w:rPr>
          <w:rStyle w:val="CharSectno"/>
        </w:rPr>
        <w:t>5.12</w:t>
      </w:r>
      <w:r>
        <w:t>.</w:t>
      </w:r>
      <w:r>
        <w:tab/>
        <w:t>Presiding members and deputies, election of</w:t>
      </w:r>
      <w:bookmarkEnd w:id="607"/>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608" w:name="_Toc523919939"/>
      <w:r>
        <w:rPr>
          <w:rStyle w:val="CharSectno"/>
        </w:rPr>
        <w:t>5.13</w:t>
      </w:r>
      <w:r>
        <w:t>.</w:t>
      </w:r>
      <w:r>
        <w:tab/>
        <w:t>Deputy presiding members, functions of</w:t>
      </w:r>
      <w:bookmarkEnd w:id="608"/>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609" w:name="_Toc523919940"/>
      <w:r>
        <w:rPr>
          <w:rStyle w:val="CharSectno"/>
        </w:rPr>
        <w:t>5.14</w:t>
      </w:r>
      <w:r>
        <w:t>.</w:t>
      </w:r>
      <w:r>
        <w:tab/>
        <w:t>Who acts if no presiding member</w:t>
      </w:r>
      <w:bookmarkEnd w:id="609"/>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610" w:name="_Toc523919941"/>
      <w:r>
        <w:rPr>
          <w:rStyle w:val="CharSectno"/>
        </w:rPr>
        <w:t>5.15</w:t>
      </w:r>
      <w:r>
        <w:t>.</w:t>
      </w:r>
      <w:r>
        <w:tab/>
        <w:t>Reduction of quorum for committees</w:t>
      </w:r>
      <w:bookmarkEnd w:id="610"/>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611" w:name="_Toc523919942"/>
      <w:r>
        <w:rPr>
          <w:rStyle w:val="CharSectno"/>
        </w:rPr>
        <w:t>5.16</w:t>
      </w:r>
      <w:r>
        <w:t>.</w:t>
      </w:r>
      <w:r>
        <w:tab/>
        <w:t>Delegation of some powers and duties to certain committees</w:t>
      </w:r>
      <w:bookmarkEnd w:id="611"/>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612" w:name="_Toc523919943"/>
      <w:r>
        <w:rPr>
          <w:rStyle w:val="CharSectno"/>
        </w:rPr>
        <w:t>5.17</w:t>
      </w:r>
      <w:r>
        <w:t>.</w:t>
      </w:r>
      <w:r>
        <w:tab/>
        <w:t>Limits on delegation of powers and duties to certain committees</w:t>
      </w:r>
      <w:bookmarkEnd w:id="612"/>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by No. 49 of 2004 s. 16(2).]</w:t>
      </w:r>
    </w:p>
    <w:p>
      <w:pPr>
        <w:pStyle w:val="Heading5"/>
        <w:keepNext w:val="0"/>
        <w:keepLines w:val="0"/>
        <w:spacing w:before="180"/>
      </w:pPr>
      <w:bookmarkStart w:id="613" w:name="_Toc523919944"/>
      <w:r>
        <w:rPr>
          <w:rStyle w:val="CharSectno"/>
        </w:rPr>
        <w:t>5.18</w:t>
      </w:r>
      <w:r>
        <w:t>.</w:t>
      </w:r>
      <w:r>
        <w:tab/>
        <w:t>Register of delegations to committees</w:t>
      </w:r>
      <w:bookmarkEnd w:id="613"/>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614" w:name="_Toc472601920"/>
      <w:bookmarkStart w:id="615" w:name="_Toc472676402"/>
      <w:bookmarkStart w:id="616" w:name="_Toc473110850"/>
      <w:bookmarkStart w:id="617" w:name="_Toc473112490"/>
      <w:bookmarkStart w:id="618" w:name="_Toc473117140"/>
      <w:bookmarkStart w:id="619" w:name="_Toc492375860"/>
      <w:bookmarkStart w:id="620" w:name="_Toc523919945"/>
      <w:r>
        <w:t>Subdivision 3 — Matters affecting council and committee meetings</w:t>
      </w:r>
      <w:bookmarkEnd w:id="614"/>
      <w:bookmarkEnd w:id="615"/>
      <w:bookmarkEnd w:id="616"/>
      <w:bookmarkEnd w:id="617"/>
      <w:bookmarkEnd w:id="618"/>
      <w:bookmarkEnd w:id="619"/>
      <w:bookmarkEnd w:id="620"/>
    </w:p>
    <w:p>
      <w:pPr>
        <w:pStyle w:val="Heading5"/>
      </w:pPr>
      <w:bookmarkStart w:id="621" w:name="_Toc523919946"/>
      <w:r>
        <w:rPr>
          <w:rStyle w:val="CharSectno"/>
        </w:rPr>
        <w:t>5.19</w:t>
      </w:r>
      <w:r>
        <w:t>.</w:t>
      </w:r>
      <w:r>
        <w:tab/>
        <w:t>Quorum for meetings</w:t>
      </w:r>
      <w:bookmarkEnd w:id="621"/>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622" w:name="_Toc523919947"/>
      <w:r>
        <w:rPr>
          <w:rStyle w:val="CharSectno"/>
        </w:rPr>
        <w:t>5.20</w:t>
      </w:r>
      <w:r>
        <w:t>.</w:t>
      </w:r>
      <w:r>
        <w:tab/>
        <w:t>Decisions of councils and committees</w:t>
      </w:r>
      <w:bookmarkEnd w:id="622"/>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623" w:name="_Toc523919948"/>
      <w:r>
        <w:rPr>
          <w:rStyle w:val="CharSectno"/>
        </w:rPr>
        <w:t>5.21</w:t>
      </w:r>
      <w:r>
        <w:t>.</w:t>
      </w:r>
      <w:r>
        <w:tab/>
        <w:t>Voting</w:t>
      </w:r>
      <w:bookmarkEnd w:id="623"/>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by No. 49 of 2004 s. 43.]</w:t>
      </w:r>
    </w:p>
    <w:p>
      <w:pPr>
        <w:pStyle w:val="Heading5"/>
      </w:pPr>
      <w:bookmarkStart w:id="624" w:name="_Toc523919949"/>
      <w:r>
        <w:rPr>
          <w:rStyle w:val="CharSectno"/>
        </w:rPr>
        <w:t>5.22</w:t>
      </w:r>
      <w:r>
        <w:t>.</w:t>
      </w:r>
      <w:r>
        <w:tab/>
        <w:t>Minutes of council and committee meetings</w:t>
      </w:r>
      <w:bookmarkEnd w:id="624"/>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625" w:name="_Toc523919950"/>
      <w:r>
        <w:rPr>
          <w:rStyle w:val="CharSectno"/>
        </w:rPr>
        <w:t>5.23</w:t>
      </w:r>
      <w:r>
        <w:t>.</w:t>
      </w:r>
      <w:r>
        <w:tab/>
        <w:t>Meetings generally open to public</w:t>
      </w:r>
      <w:bookmarkEnd w:id="625"/>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626" w:name="_Toc523919951"/>
      <w:r>
        <w:rPr>
          <w:rStyle w:val="CharSectno"/>
        </w:rPr>
        <w:t>5.24</w:t>
      </w:r>
      <w:r>
        <w:t>.</w:t>
      </w:r>
      <w:r>
        <w:tab/>
        <w:t>Question time for public</w:t>
      </w:r>
      <w:bookmarkEnd w:id="626"/>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627" w:name="_Toc523919952"/>
      <w:r>
        <w:rPr>
          <w:rStyle w:val="CharSectno"/>
        </w:rPr>
        <w:t>5.25</w:t>
      </w:r>
      <w:r>
        <w:t>.</w:t>
      </w:r>
      <w:r>
        <w:tab/>
        <w:t>Regulations about council and committee meetings and committees</w:t>
      </w:r>
      <w:bookmarkEnd w:id="627"/>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keepNext w:val="0"/>
      </w:pPr>
      <w:bookmarkStart w:id="628" w:name="_Toc472601928"/>
      <w:bookmarkStart w:id="629" w:name="_Toc472676410"/>
      <w:bookmarkStart w:id="630" w:name="_Toc473110858"/>
      <w:bookmarkStart w:id="631" w:name="_Toc473112498"/>
      <w:bookmarkStart w:id="632" w:name="_Toc473117148"/>
      <w:bookmarkStart w:id="633" w:name="_Toc492375868"/>
      <w:bookmarkStart w:id="634" w:name="_Toc523919953"/>
      <w:r>
        <w:t>Subdivision 4 — Electors’ meetings</w:t>
      </w:r>
      <w:bookmarkEnd w:id="628"/>
      <w:bookmarkEnd w:id="629"/>
      <w:bookmarkEnd w:id="630"/>
      <w:bookmarkEnd w:id="631"/>
      <w:bookmarkEnd w:id="632"/>
      <w:bookmarkEnd w:id="633"/>
      <w:bookmarkEnd w:id="634"/>
    </w:p>
    <w:p>
      <w:pPr>
        <w:pStyle w:val="Heading5"/>
        <w:keepLines w:val="0"/>
        <w:spacing w:before="180"/>
      </w:pPr>
      <w:bookmarkStart w:id="635" w:name="_Toc523919954"/>
      <w:r>
        <w:rPr>
          <w:rStyle w:val="CharSectno"/>
        </w:rPr>
        <w:t>5.26</w:t>
      </w:r>
      <w:r>
        <w:t>.</w:t>
      </w:r>
      <w:r>
        <w:tab/>
        <w:t>Term used: electors</w:t>
      </w:r>
      <w:bookmarkEnd w:id="635"/>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636" w:name="_Toc523919955"/>
      <w:r>
        <w:rPr>
          <w:rStyle w:val="CharSectno"/>
        </w:rPr>
        <w:t>5.27</w:t>
      </w:r>
      <w:r>
        <w:t>.</w:t>
      </w:r>
      <w:r>
        <w:tab/>
        <w:t>Electors’ general meetings</w:t>
      </w:r>
      <w:bookmarkEnd w:id="636"/>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637" w:name="_Toc523919956"/>
      <w:r>
        <w:rPr>
          <w:rStyle w:val="CharSectno"/>
        </w:rPr>
        <w:t>5.28</w:t>
      </w:r>
      <w:r>
        <w:t>.</w:t>
      </w:r>
      <w:r>
        <w:tab/>
        <w:t>Electors’ special meetings</w:t>
      </w:r>
      <w:bookmarkEnd w:id="637"/>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638" w:name="_Toc523919957"/>
      <w:r>
        <w:rPr>
          <w:rStyle w:val="CharSectno"/>
        </w:rPr>
        <w:t>5.29</w:t>
      </w:r>
      <w:r>
        <w:t>.</w:t>
      </w:r>
      <w:r>
        <w:tab/>
        <w:t>Convening electors’ meetings</w:t>
      </w:r>
      <w:bookmarkEnd w:id="638"/>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639" w:name="_Toc523919958"/>
      <w:r>
        <w:rPr>
          <w:rStyle w:val="CharSectno"/>
        </w:rPr>
        <w:t>5.30</w:t>
      </w:r>
      <w:r>
        <w:t>.</w:t>
      </w:r>
      <w:r>
        <w:tab/>
        <w:t>Who presides at electors’ meetings</w:t>
      </w:r>
      <w:bookmarkEnd w:id="639"/>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640" w:name="_Toc523919959"/>
      <w:r>
        <w:rPr>
          <w:rStyle w:val="CharSectno"/>
        </w:rPr>
        <w:t>5.31</w:t>
      </w:r>
      <w:r>
        <w:t>.</w:t>
      </w:r>
      <w:r>
        <w:tab/>
        <w:t>Procedure for electors’ meetings</w:t>
      </w:r>
      <w:bookmarkEnd w:id="640"/>
    </w:p>
    <w:p>
      <w:pPr>
        <w:pStyle w:val="Subsection"/>
      </w:pPr>
      <w:r>
        <w:tab/>
      </w:r>
      <w:r>
        <w:tab/>
        <w:t>The procedure to be followed at, and in respect of, electors’ meetings and the methods of voting at electors’ meetings are to be in accordance with regulations.</w:t>
      </w:r>
    </w:p>
    <w:p>
      <w:pPr>
        <w:pStyle w:val="Heading5"/>
      </w:pPr>
      <w:bookmarkStart w:id="641" w:name="_Toc523919960"/>
      <w:r>
        <w:rPr>
          <w:rStyle w:val="CharSectno"/>
        </w:rPr>
        <w:t>5.32</w:t>
      </w:r>
      <w:r>
        <w:t>.</w:t>
      </w:r>
      <w:r>
        <w:tab/>
        <w:t>Minutes of electors’ meetings</w:t>
      </w:r>
      <w:bookmarkEnd w:id="641"/>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642" w:name="_Toc523919961"/>
      <w:r>
        <w:rPr>
          <w:rStyle w:val="CharSectno"/>
        </w:rPr>
        <w:t>5.33</w:t>
      </w:r>
      <w:r>
        <w:t>.</w:t>
      </w:r>
      <w:r>
        <w:tab/>
        <w:t>Decisions made at electors’ meetings</w:t>
      </w:r>
      <w:bookmarkEnd w:id="642"/>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643" w:name="_Toc472601937"/>
      <w:bookmarkStart w:id="644" w:name="_Toc472676419"/>
      <w:bookmarkStart w:id="645" w:name="_Toc473110867"/>
      <w:bookmarkStart w:id="646" w:name="_Toc473112507"/>
      <w:bookmarkStart w:id="647" w:name="_Toc473117157"/>
      <w:bookmarkStart w:id="648" w:name="_Toc492375877"/>
      <w:bookmarkStart w:id="649" w:name="_Toc523919962"/>
      <w:r>
        <w:rPr>
          <w:rStyle w:val="CharDivNo"/>
        </w:rPr>
        <w:t>Division 3</w:t>
      </w:r>
      <w:r>
        <w:t> — </w:t>
      </w:r>
      <w:r>
        <w:rPr>
          <w:rStyle w:val="CharDivText"/>
        </w:rPr>
        <w:t>Acting for the mayor or president</w:t>
      </w:r>
      <w:bookmarkEnd w:id="643"/>
      <w:bookmarkEnd w:id="644"/>
      <w:bookmarkEnd w:id="645"/>
      <w:bookmarkEnd w:id="646"/>
      <w:bookmarkEnd w:id="647"/>
      <w:bookmarkEnd w:id="648"/>
      <w:bookmarkEnd w:id="649"/>
    </w:p>
    <w:p>
      <w:pPr>
        <w:pStyle w:val="Heading5"/>
        <w:spacing w:before="180"/>
      </w:pPr>
      <w:bookmarkStart w:id="650" w:name="_Toc523919963"/>
      <w:r>
        <w:rPr>
          <w:rStyle w:val="CharSectno"/>
        </w:rPr>
        <w:t>5.34</w:t>
      </w:r>
      <w:r>
        <w:t>.</w:t>
      </w:r>
      <w:r>
        <w:tab/>
        <w:t>When deputy mayors and deputy presidents can act</w:t>
      </w:r>
      <w:bookmarkEnd w:id="650"/>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651" w:name="_Toc523919964"/>
      <w:r>
        <w:rPr>
          <w:rStyle w:val="CharSectno"/>
        </w:rPr>
        <w:t>5.35</w:t>
      </w:r>
      <w:r>
        <w:t>.</w:t>
      </w:r>
      <w:r>
        <w:tab/>
        <w:t>Who acts if no mayor, president or deputy</w:t>
      </w:r>
      <w:bookmarkEnd w:id="651"/>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652" w:name="_Toc472601940"/>
      <w:bookmarkStart w:id="653" w:name="_Toc472676422"/>
      <w:bookmarkStart w:id="654" w:name="_Toc473110870"/>
      <w:bookmarkStart w:id="655" w:name="_Toc473112510"/>
      <w:bookmarkStart w:id="656" w:name="_Toc473117160"/>
      <w:bookmarkStart w:id="657" w:name="_Toc492375880"/>
      <w:bookmarkStart w:id="658" w:name="_Toc523919965"/>
      <w:r>
        <w:rPr>
          <w:rStyle w:val="CharDivNo"/>
        </w:rPr>
        <w:t>Division 4</w:t>
      </w:r>
      <w:r>
        <w:t> — </w:t>
      </w:r>
      <w:r>
        <w:rPr>
          <w:rStyle w:val="CharDivText"/>
        </w:rPr>
        <w:t>Local government employees</w:t>
      </w:r>
      <w:bookmarkEnd w:id="652"/>
      <w:bookmarkEnd w:id="653"/>
      <w:bookmarkEnd w:id="654"/>
      <w:bookmarkEnd w:id="655"/>
      <w:bookmarkEnd w:id="656"/>
      <w:bookmarkEnd w:id="657"/>
      <w:bookmarkEnd w:id="658"/>
    </w:p>
    <w:p>
      <w:pPr>
        <w:pStyle w:val="Heading5"/>
      </w:pPr>
      <w:bookmarkStart w:id="659" w:name="_Toc523919966"/>
      <w:r>
        <w:rPr>
          <w:rStyle w:val="CharSectno"/>
        </w:rPr>
        <w:t>5.36</w:t>
      </w:r>
      <w:r>
        <w:t>.</w:t>
      </w:r>
      <w:r>
        <w:tab/>
        <w:t>Local government employees</w:t>
      </w:r>
      <w:bookmarkEnd w:id="659"/>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by No. 49 of 2004 s. 44; No. 17 of 2009 s. 21.]</w:t>
      </w:r>
    </w:p>
    <w:p>
      <w:pPr>
        <w:pStyle w:val="Heading5"/>
      </w:pPr>
      <w:bookmarkStart w:id="660" w:name="_Toc523919967"/>
      <w:r>
        <w:rPr>
          <w:rStyle w:val="CharSectno"/>
        </w:rPr>
        <w:t>5.37</w:t>
      </w:r>
      <w:r>
        <w:t>.</w:t>
      </w:r>
      <w:r>
        <w:tab/>
        <w:t>Senior employees</w:t>
      </w:r>
      <w:bookmarkEnd w:id="660"/>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661" w:name="_Toc523919968"/>
      <w:r>
        <w:rPr>
          <w:rStyle w:val="CharSectno"/>
        </w:rPr>
        <w:t>5.38</w:t>
      </w:r>
      <w:r>
        <w:t>.</w:t>
      </w:r>
      <w:r>
        <w:tab/>
        <w:t>Annual review of certain employees’ performances</w:t>
      </w:r>
      <w:bookmarkEnd w:id="661"/>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662" w:name="_Toc523919969"/>
      <w:r>
        <w:rPr>
          <w:rStyle w:val="CharSectno"/>
        </w:rPr>
        <w:t>5.39</w:t>
      </w:r>
      <w:r>
        <w:t>.</w:t>
      </w:r>
      <w:r>
        <w:tab/>
        <w:t>Contracts for CEO and senior employees</w:t>
      </w:r>
      <w:bookmarkEnd w:id="662"/>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 2 of 2012 s. 13 (correction to reprint in Gazette 28 Mar 2013 p. 1317).]</w:t>
      </w:r>
    </w:p>
    <w:p>
      <w:pPr>
        <w:pStyle w:val="Heading5"/>
        <w:spacing w:before="180"/>
      </w:pPr>
      <w:bookmarkStart w:id="663" w:name="_Toc523919970"/>
      <w:r>
        <w:rPr>
          <w:rStyle w:val="CharSectno"/>
        </w:rPr>
        <w:t>5.40</w:t>
      </w:r>
      <w:r>
        <w:t>.</w:t>
      </w:r>
      <w:r>
        <w:tab/>
        <w:t>Principles affecting employment by local governments</w:t>
      </w:r>
      <w:bookmarkEnd w:id="663"/>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664" w:name="_Toc523919971"/>
      <w:r>
        <w:rPr>
          <w:rStyle w:val="CharSectno"/>
        </w:rPr>
        <w:t>5.41</w:t>
      </w:r>
      <w:r>
        <w:t>.</w:t>
      </w:r>
      <w:r>
        <w:tab/>
        <w:t>Functions of CEO</w:t>
      </w:r>
      <w:bookmarkEnd w:id="664"/>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665" w:name="_Toc523919972"/>
      <w:r>
        <w:rPr>
          <w:rStyle w:val="CharSectno"/>
        </w:rPr>
        <w:t>5.42</w:t>
      </w:r>
      <w:r>
        <w:t>.</w:t>
      </w:r>
      <w:r>
        <w:tab/>
        <w:t>Delegation of some powers and duties to CEO</w:t>
      </w:r>
      <w:bookmarkEnd w:id="665"/>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666" w:name="_Toc523919973"/>
      <w:r>
        <w:rPr>
          <w:rStyle w:val="CharSectno"/>
        </w:rPr>
        <w:t>5.43</w:t>
      </w:r>
      <w:r>
        <w:t>.</w:t>
      </w:r>
      <w:r>
        <w:tab/>
        <w:t>Limits on delegations to CEO</w:t>
      </w:r>
      <w:bookmarkEnd w:id="666"/>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667" w:name="_Toc523919974"/>
      <w:r>
        <w:rPr>
          <w:rStyle w:val="CharSectno"/>
        </w:rPr>
        <w:t>5.44</w:t>
      </w:r>
      <w:r>
        <w:t>.</w:t>
      </w:r>
      <w:r>
        <w:tab/>
        <w:t>CEO may delegate powers and duties to other employees</w:t>
      </w:r>
      <w:bookmarkEnd w:id="667"/>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668" w:name="_Toc523919975"/>
      <w:r>
        <w:rPr>
          <w:rStyle w:val="CharSectno"/>
        </w:rPr>
        <w:t>5.45</w:t>
      </w:r>
      <w:r>
        <w:t>.</w:t>
      </w:r>
      <w:r>
        <w:tab/>
        <w:t>Other matters relevant to delegations under this Division</w:t>
      </w:r>
      <w:bookmarkEnd w:id="668"/>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669" w:name="_Toc523919976"/>
      <w:r>
        <w:rPr>
          <w:rStyle w:val="CharSectno"/>
        </w:rPr>
        <w:t>5.46</w:t>
      </w:r>
      <w:r>
        <w:t>.</w:t>
      </w:r>
      <w:r>
        <w:tab/>
        <w:t>Register of, and records relevant to, delegations to CEO and employees</w:t>
      </w:r>
      <w:bookmarkEnd w:id="669"/>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670" w:name="_Toc523919977"/>
      <w:r>
        <w:rPr>
          <w:rStyle w:val="CharSectno"/>
        </w:rPr>
        <w:t>5.47</w:t>
      </w:r>
      <w:r>
        <w:t>.</w:t>
      </w:r>
      <w:r>
        <w:tab/>
        <w:t>Superannuation regulations</w:t>
      </w:r>
      <w:bookmarkEnd w:id="670"/>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by No. 17 of 2009 s. 24.]</w:t>
      </w:r>
    </w:p>
    <w:p>
      <w:pPr>
        <w:pStyle w:val="Heading5"/>
        <w:spacing w:before="180"/>
      </w:pPr>
      <w:bookmarkStart w:id="671" w:name="_Toc523919978"/>
      <w:r>
        <w:rPr>
          <w:rStyle w:val="CharSectno"/>
        </w:rPr>
        <w:t>5.48</w:t>
      </w:r>
      <w:r>
        <w:t>.</w:t>
      </w:r>
      <w:r>
        <w:tab/>
        <w:t>Long service benefits for employees and employees of local government associations</w:t>
      </w:r>
      <w:bookmarkEnd w:id="671"/>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by No. 17 of 2009 s. 25.]</w:t>
      </w:r>
    </w:p>
    <w:p>
      <w:pPr>
        <w:pStyle w:val="Heading5"/>
        <w:spacing w:before="180"/>
      </w:pPr>
      <w:bookmarkStart w:id="672" w:name="_Toc523919979"/>
      <w:r>
        <w:rPr>
          <w:rStyle w:val="CharSectno"/>
        </w:rPr>
        <w:t>5.49</w:t>
      </w:r>
      <w:r>
        <w:t>.</w:t>
      </w:r>
      <w:r>
        <w:tab/>
        <w:t>Workers’ compensation arrangement</w:t>
      </w:r>
      <w:bookmarkEnd w:id="672"/>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 No. 26 of 2016 s. 11.]</w:t>
      </w:r>
    </w:p>
    <w:p>
      <w:pPr>
        <w:pStyle w:val="Heading5"/>
      </w:pPr>
      <w:bookmarkStart w:id="673" w:name="_Toc523919980"/>
      <w:r>
        <w:rPr>
          <w:rStyle w:val="CharSectno"/>
        </w:rPr>
        <w:t>5.50</w:t>
      </w:r>
      <w:r>
        <w:t>.</w:t>
      </w:r>
      <w:r>
        <w:tab/>
        <w:t>Payments to employees in addition to contract or award</w:t>
      </w:r>
      <w:bookmarkEnd w:id="673"/>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674" w:name="_Toc523919981"/>
      <w:r>
        <w:rPr>
          <w:rStyle w:val="CharSectno"/>
        </w:rPr>
        <w:t>5.51</w:t>
      </w:r>
      <w:r>
        <w:t>.</w:t>
      </w:r>
      <w:r>
        <w:tab/>
        <w:t>Employee who nominates for election to council to take leave</w:t>
      </w:r>
      <w:bookmarkEnd w:id="674"/>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675" w:name="_Toc472601957"/>
      <w:bookmarkStart w:id="676" w:name="_Toc472676439"/>
      <w:bookmarkStart w:id="677" w:name="_Toc473110887"/>
      <w:bookmarkStart w:id="678" w:name="_Toc473112527"/>
      <w:bookmarkStart w:id="679" w:name="_Toc473117177"/>
      <w:bookmarkStart w:id="680" w:name="_Toc492375897"/>
      <w:bookmarkStart w:id="681" w:name="_Toc523919982"/>
      <w:r>
        <w:rPr>
          <w:rStyle w:val="CharDivNo"/>
        </w:rPr>
        <w:t>Division 5</w:t>
      </w:r>
      <w:r>
        <w:t> — </w:t>
      </w:r>
      <w:r>
        <w:rPr>
          <w:rStyle w:val="CharDivText"/>
        </w:rPr>
        <w:t>Annual reports and planning</w:t>
      </w:r>
      <w:bookmarkEnd w:id="675"/>
      <w:bookmarkEnd w:id="676"/>
      <w:bookmarkEnd w:id="677"/>
      <w:bookmarkEnd w:id="678"/>
      <w:bookmarkEnd w:id="679"/>
      <w:bookmarkEnd w:id="680"/>
      <w:bookmarkEnd w:id="681"/>
    </w:p>
    <w:p>
      <w:pPr>
        <w:pStyle w:val="Footnoteheading"/>
        <w:keepNext/>
        <w:keepLines/>
        <w:spacing w:before="100"/>
      </w:pPr>
      <w:r>
        <w:tab/>
        <w:t>[Heading amended by No. 49 of 2004 s. 42(2).]</w:t>
      </w:r>
    </w:p>
    <w:p>
      <w:pPr>
        <w:pStyle w:val="Ednotesection"/>
        <w:spacing w:before="240"/>
      </w:pPr>
      <w:r>
        <w:t>[</w:t>
      </w:r>
      <w:r>
        <w:rPr>
          <w:b/>
        </w:rPr>
        <w:t>5.52.</w:t>
      </w:r>
      <w:r>
        <w:tab/>
        <w:t>Deleted by No. 49 of 2004 s. 42(3).]</w:t>
      </w:r>
    </w:p>
    <w:p>
      <w:pPr>
        <w:pStyle w:val="Heading5"/>
        <w:spacing w:before="240"/>
      </w:pPr>
      <w:bookmarkStart w:id="682" w:name="_Toc523919983"/>
      <w:r>
        <w:rPr>
          <w:rStyle w:val="CharSectno"/>
        </w:rPr>
        <w:t>5.53</w:t>
      </w:r>
      <w:r>
        <w:t>.</w:t>
      </w:r>
      <w:r>
        <w:tab/>
        <w:t>Annual reports</w:t>
      </w:r>
      <w:bookmarkEnd w:id="682"/>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spacing w:before="180"/>
      </w:pPr>
      <w:bookmarkStart w:id="683" w:name="_Toc523919984"/>
      <w:r>
        <w:rPr>
          <w:rStyle w:val="CharSectno"/>
        </w:rPr>
        <w:t>5.54</w:t>
      </w:r>
      <w:r>
        <w:t>.</w:t>
      </w:r>
      <w:r>
        <w:tab/>
        <w:t>Acceptance of annual reports</w:t>
      </w:r>
      <w:bookmarkEnd w:id="683"/>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spacing w:before="180"/>
      </w:pPr>
      <w:bookmarkStart w:id="684" w:name="_Toc523919985"/>
      <w:r>
        <w:rPr>
          <w:rStyle w:val="CharSectno"/>
        </w:rPr>
        <w:t>5.55</w:t>
      </w:r>
      <w:r>
        <w:t>.</w:t>
      </w:r>
      <w:r>
        <w:tab/>
        <w:t>Notice of annual reports</w:t>
      </w:r>
      <w:bookmarkEnd w:id="684"/>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685" w:name="_Toc523919986"/>
      <w:r>
        <w:t>5.56.</w:t>
      </w:r>
      <w:r>
        <w:tab/>
        <w:t>Planning for the future</w:t>
      </w:r>
      <w:bookmarkEnd w:id="685"/>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spacing w:before="180"/>
        <w:ind w:left="890" w:hanging="890"/>
      </w:pPr>
      <w:r>
        <w:t>[</w:t>
      </w:r>
      <w:r>
        <w:rPr>
          <w:b/>
        </w:rPr>
        <w:t>5.57, 5.58.</w:t>
      </w:r>
      <w:r>
        <w:tab/>
        <w:t>Deleted by No. 49 of 2004 s. 42(6).]</w:t>
      </w:r>
    </w:p>
    <w:p>
      <w:pPr>
        <w:pStyle w:val="Heading3"/>
        <w:pageBreakBefore/>
        <w:spacing w:before="0"/>
      </w:pPr>
      <w:bookmarkStart w:id="686" w:name="_Toc472601962"/>
      <w:bookmarkStart w:id="687" w:name="_Toc472676444"/>
      <w:bookmarkStart w:id="688" w:name="_Toc473110892"/>
      <w:bookmarkStart w:id="689" w:name="_Toc473112532"/>
      <w:bookmarkStart w:id="690" w:name="_Toc473117182"/>
      <w:bookmarkStart w:id="691" w:name="_Toc492375902"/>
      <w:bookmarkStart w:id="692" w:name="_Toc523919987"/>
      <w:r>
        <w:rPr>
          <w:rStyle w:val="CharDivNo"/>
        </w:rPr>
        <w:t>Division 6</w:t>
      </w:r>
      <w:r>
        <w:t> — </w:t>
      </w:r>
      <w:r>
        <w:rPr>
          <w:rStyle w:val="CharDivText"/>
        </w:rPr>
        <w:t>Disclosure of financial interests</w:t>
      </w:r>
      <w:bookmarkEnd w:id="686"/>
      <w:bookmarkEnd w:id="687"/>
      <w:bookmarkEnd w:id="688"/>
      <w:bookmarkEnd w:id="689"/>
      <w:bookmarkEnd w:id="690"/>
      <w:bookmarkEnd w:id="691"/>
      <w:bookmarkEnd w:id="692"/>
    </w:p>
    <w:p>
      <w:pPr>
        <w:pStyle w:val="Heading4"/>
        <w:spacing w:before="220"/>
      </w:pPr>
      <w:bookmarkStart w:id="693" w:name="_Toc472601963"/>
      <w:bookmarkStart w:id="694" w:name="_Toc472676445"/>
      <w:bookmarkStart w:id="695" w:name="_Toc473110893"/>
      <w:bookmarkStart w:id="696" w:name="_Toc473112533"/>
      <w:bookmarkStart w:id="697" w:name="_Toc473117183"/>
      <w:bookmarkStart w:id="698" w:name="_Toc492375903"/>
      <w:bookmarkStart w:id="699" w:name="_Toc523919988"/>
      <w:r>
        <w:t>Subdivision 1 — Disclosure of financial interests in matters affecting local government decisions</w:t>
      </w:r>
      <w:bookmarkEnd w:id="693"/>
      <w:bookmarkEnd w:id="694"/>
      <w:bookmarkEnd w:id="695"/>
      <w:bookmarkEnd w:id="696"/>
      <w:bookmarkEnd w:id="697"/>
      <w:bookmarkEnd w:id="698"/>
      <w:bookmarkEnd w:id="699"/>
    </w:p>
    <w:p>
      <w:pPr>
        <w:pStyle w:val="Heading5"/>
        <w:spacing w:before="180"/>
      </w:pPr>
      <w:bookmarkStart w:id="700" w:name="_Toc523919989"/>
      <w:r>
        <w:rPr>
          <w:rStyle w:val="CharSectno"/>
        </w:rPr>
        <w:t>5.59</w:t>
      </w:r>
      <w:r>
        <w:t>.</w:t>
      </w:r>
      <w:r>
        <w:tab/>
        <w:t>Terms used</w:t>
      </w:r>
      <w:bookmarkEnd w:id="700"/>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701" w:name="_Toc523919990"/>
      <w:r>
        <w:rPr>
          <w:rStyle w:val="CharSectno"/>
        </w:rPr>
        <w:t>5.60</w:t>
      </w:r>
      <w:r>
        <w:t>.</w:t>
      </w:r>
      <w:r>
        <w:tab/>
        <w:t>When person has an interest</w:t>
      </w:r>
      <w:bookmarkEnd w:id="701"/>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by No. 64 of 1998 s. 30.]</w:t>
      </w:r>
    </w:p>
    <w:p>
      <w:pPr>
        <w:pStyle w:val="Heading5"/>
        <w:spacing w:before="180"/>
      </w:pPr>
      <w:bookmarkStart w:id="702" w:name="_Toc523919991"/>
      <w:r>
        <w:rPr>
          <w:rStyle w:val="CharSectno"/>
        </w:rPr>
        <w:t>5.60A</w:t>
      </w:r>
      <w:r>
        <w:t>.</w:t>
      </w:r>
      <w:r>
        <w:tab/>
        <w:t>Financial interest</w:t>
      </w:r>
      <w:bookmarkEnd w:id="702"/>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703" w:name="_Toc523919992"/>
      <w:r>
        <w:rPr>
          <w:rStyle w:val="CharSectno"/>
        </w:rPr>
        <w:t>5.60B</w:t>
      </w:r>
      <w:r>
        <w:t>.</w:t>
      </w:r>
      <w:r>
        <w:tab/>
        <w:t>Proximity interest</w:t>
      </w:r>
      <w:bookmarkEnd w:id="703"/>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704" w:name="_Toc523919993"/>
      <w:r>
        <w:rPr>
          <w:rStyle w:val="CharSectno"/>
        </w:rPr>
        <w:t>5.61</w:t>
      </w:r>
      <w:r>
        <w:t>.</w:t>
      </w:r>
      <w:r>
        <w:tab/>
        <w:t>Indirect financial interests</w:t>
      </w:r>
      <w:bookmarkEnd w:id="704"/>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705" w:name="_Toc523919994"/>
      <w:r>
        <w:rPr>
          <w:rStyle w:val="CharSectno"/>
        </w:rPr>
        <w:t>5.62</w:t>
      </w:r>
      <w:r>
        <w:t>.</w:t>
      </w:r>
      <w:r>
        <w:tab/>
        <w:t>Closely associated persons</w:t>
      </w:r>
      <w:bookmarkEnd w:id="705"/>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706" w:name="_Toc523919995"/>
      <w:r>
        <w:rPr>
          <w:rStyle w:val="CharSectno"/>
        </w:rPr>
        <w:t>5.63</w:t>
      </w:r>
      <w:r>
        <w:t>.</w:t>
      </w:r>
      <w:r>
        <w:tab/>
        <w:t>Some interests need not be disclosed</w:t>
      </w:r>
      <w:bookmarkEnd w:id="706"/>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 No. 26 of 2016 s. 12.]</w:t>
      </w:r>
    </w:p>
    <w:p>
      <w:pPr>
        <w:pStyle w:val="Ednotesection"/>
        <w:spacing w:before="180"/>
        <w:ind w:left="890" w:hanging="890"/>
      </w:pPr>
      <w:r>
        <w:t>[</w:t>
      </w:r>
      <w:r>
        <w:rPr>
          <w:b/>
        </w:rPr>
        <w:t>5.64.</w:t>
      </w:r>
      <w:r>
        <w:tab/>
        <w:t>Deleted by No. 28 of 2003 s. 112.]</w:t>
      </w:r>
    </w:p>
    <w:p>
      <w:pPr>
        <w:pStyle w:val="Heading5"/>
        <w:spacing w:before="180"/>
      </w:pPr>
      <w:bookmarkStart w:id="707" w:name="_Toc523919996"/>
      <w:r>
        <w:rPr>
          <w:rStyle w:val="CharSectno"/>
        </w:rPr>
        <w:t>5.65</w:t>
      </w:r>
      <w:r>
        <w:t>.</w:t>
      </w:r>
      <w:r>
        <w:tab/>
        <w:t>Members’ interests in matters to be discussed at meetings to be disclosed</w:t>
      </w:r>
      <w:bookmarkEnd w:id="707"/>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708" w:name="_Toc523919997"/>
      <w:r>
        <w:rPr>
          <w:rStyle w:val="CharSectno"/>
        </w:rPr>
        <w:t>5.66</w:t>
      </w:r>
      <w:r>
        <w:t>.</w:t>
      </w:r>
      <w:r>
        <w:tab/>
        <w:t>Meeting to be informed of disclosures</w:t>
      </w:r>
      <w:bookmarkEnd w:id="708"/>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709" w:name="_Toc523919998"/>
      <w:r>
        <w:rPr>
          <w:rStyle w:val="CharSectno"/>
        </w:rPr>
        <w:t>5.67</w:t>
      </w:r>
      <w:r>
        <w:t>.</w:t>
      </w:r>
      <w:r>
        <w:tab/>
        <w:t>Disclosing members not to participate in meetings</w:t>
      </w:r>
      <w:bookmarkEnd w:id="709"/>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710" w:name="_Toc523919999"/>
      <w:r>
        <w:rPr>
          <w:rStyle w:val="CharSectno"/>
        </w:rPr>
        <w:t>5.68</w:t>
      </w:r>
      <w:r>
        <w:t>.</w:t>
      </w:r>
      <w:r>
        <w:tab/>
        <w:t>Councils and committees may allow members disclosing interests to participate etc. in meetings</w:t>
      </w:r>
      <w:bookmarkEnd w:id="710"/>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711" w:name="_Toc523920000"/>
      <w:r>
        <w:rPr>
          <w:rStyle w:val="CharSectno"/>
        </w:rPr>
        <w:t>5.69</w:t>
      </w:r>
      <w:r>
        <w:t>.</w:t>
      </w:r>
      <w:r>
        <w:tab/>
        <w:t>Minister may allow members disclosing interests to participate etc. in meetings</w:t>
      </w:r>
      <w:bookmarkEnd w:id="711"/>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spacing w:before="180"/>
      </w:pPr>
      <w:bookmarkStart w:id="712" w:name="_Toc523920001"/>
      <w:r>
        <w:rPr>
          <w:rStyle w:val="CharSectno"/>
        </w:rPr>
        <w:t>5.69A</w:t>
      </w:r>
      <w:r>
        <w:t>.</w:t>
      </w:r>
      <w:r>
        <w:tab/>
        <w:t>Minister may exempt committee members from disclosure requirements</w:t>
      </w:r>
      <w:bookmarkEnd w:id="712"/>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by No. 64 of 1998 s. 34(1).]</w:t>
      </w:r>
    </w:p>
    <w:p>
      <w:pPr>
        <w:pStyle w:val="Heading5"/>
        <w:spacing w:before="180"/>
      </w:pPr>
      <w:bookmarkStart w:id="713" w:name="_Toc523920002"/>
      <w:r>
        <w:rPr>
          <w:rStyle w:val="CharSectno"/>
        </w:rPr>
        <w:t>5.70</w:t>
      </w:r>
      <w:r>
        <w:t>.</w:t>
      </w:r>
      <w:r>
        <w:tab/>
        <w:t>Employees to disclose interests relating to advice or reports</w:t>
      </w:r>
      <w:bookmarkEnd w:id="713"/>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714" w:name="_Toc523920003"/>
      <w:r>
        <w:rPr>
          <w:rStyle w:val="CharSectno"/>
        </w:rPr>
        <w:t>5.71</w:t>
      </w:r>
      <w:r>
        <w:t>.</w:t>
      </w:r>
      <w:r>
        <w:tab/>
        <w:t>Employees to disclose interests relating to delegated functions</w:t>
      </w:r>
      <w:bookmarkEnd w:id="714"/>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715" w:name="_Toc523920004"/>
      <w:r>
        <w:rPr>
          <w:rStyle w:val="CharSectno"/>
        </w:rPr>
        <w:t>5.72</w:t>
      </w:r>
      <w:r>
        <w:t>.</w:t>
      </w:r>
      <w:r>
        <w:tab/>
        <w:t>Defence to prosecution</w:t>
      </w:r>
      <w:bookmarkEnd w:id="715"/>
    </w:p>
    <w:p>
      <w:pPr>
        <w:pStyle w:val="Subsection"/>
      </w:pPr>
      <w:r>
        <w:tab/>
      </w:r>
      <w:r>
        <w:tab/>
        <w:t>It is a defence to a prosecution under section 5.70 or 5.71 if the person proves that he or she did not know that he or she had an interest in the matter.</w:t>
      </w:r>
    </w:p>
    <w:p>
      <w:pPr>
        <w:pStyle w:val="Heading5"/>
      </w:pPr>
      <w:bookmarkStart w:id="716" w:name="_Toc523920005"/>
      <w:r>
        <w:rPr>
          <w:rStyle w:val="CharSectno"/>
        </w:rPr>
        <w:t>5.73</w:t>
      </w:r>
      <w:r>
        <w:t>.</w:t>
      </w:r>
      <w:r>
        <w:tab/>
        <w:t>Disclosures to be minuted</w:t>
      </w:r>
      <w:bookmarkEnd w:id="716"/>
    </w:p>
    <w:p>
      <w:pPr>
        <w:pStyle w:val="Subsection"/>
      </w:pPr>
      <w:r>
        <w:tab/>
      </w:r>
      <w:r>
        <w:tab/>
        <w:t>A disclosure under section 5.65 or 5.70 is to be recorded in the minutes of the meeting relating to the disclosure.</w:t>
      </w:r>
    </w:p>
    <w:p>
      <w:pPr>
        <w:pStyle w:val="Heading4"/>
      </w:pPr>
      <w:bookmarkStart w:id="717" w:name="_Toc472601981"/>
      <w:bookmarkStart w:id="718" w:name="_Toc472676463"/>
      <w:bookmarkStart w:id="719" w:name="_Toc473110911"/>
      <w:bookmarkStart w:id="720" w:name="_Toc473112551"/>
      <w:bookmarkStart w:id="721" w:name="_Toc473117201"/>
      <w:bookmarkStart w:id="722" w:name="_Toc492375921"/>
      <w:bookmarkStart w:id="723" w:name="_Toc523920006"/>
      <w:r>
        <w:t>Subdivision 2 — Disclosure of financial interests in returns</w:t>
      </w:r>
      <w:bookmarkEnd w:id="717"/>
      <w:bookmarkEnd w:id="718"/>
      <w:bookmarkEnd w:id="719"/>
      <w:bookmarkEnd w:id="720"/>
      <w:bookmarkEnd w:id="721"/>
      <w:bookmarkEnd w:id="722"/>
      <w:bookmarkEnd w:id="723"/>
    </w:p>
    <w:p>
      <w:pPr>
        <w:pStyle w:val="Heading5"/>
      </w:pPr>
      <w:bookmarkStart w:id="724" w:name="_Toc523920007"/>
      <w:r>
        <w:rPr>
          <w:rStyle w:val="CharSectno"/>
        </w:rPr>
        <w:t>5.74</w:t>
      </w:r>
      <w:r>
        <w:t>.</w:t>
      </w:r>
      <w:r>
        <w:tab/>
        <w:t>Terms used</w:t>
      </w:r>
      <w:bookmarkEnd w:id="724"/>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 No. 24 of 2009 s. 516; No. 30 of 2015 s. 223.]</w:t>
      </w:r>
    </w:p>
    <w:p>
      <w:pPr>
        <w:pStyle w:val="Heading5"/>
      </w:pPr>
      <w:bookmarkStart w:id="725" w:name="_Toc523920008"/>
      <w:r>
        <w:rPr>
          <w:rStyle w:val="CharSectno"/>
        </w:rPr>
        <w:t>5.75</w:t>
      </w:r>
      <w:r>
        <w:t>.</w:t>
      </w:r>
      <w:r>
        <w:tab/>
        <w:t>Primary returns</w:t>
      </w:r>
      <w:bookmarkEnd w:id="725"/>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726" w:name="_Toc523920009"/>
      <w:r>
        <w:rPr>
          <w:rStyle w:val="CharSectno"/>
        </w:rPr>
        <w:t>5.76</w:t>
      </w:r>
      <w:r>
        <w:t>.</w:t>
      </w:r>
      <w:r>
        <w:tab/>
        <w:t>Annual returns</w:t>
      </w:r>
      <w:bookmarkEnd w:id="726"/>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727" w:name="_Toc523920010"/>
      <w:r>
        <w:rPr>
          <w:rStyle w:val="CharSectno"/>
        </w:rPr>
        <w:t>5.77</w:t>
      </w:r>
      <w:r>
        <w:t>.</w:t>
      </w:r>
      <w:r>
        <w:tab/>
        <w:t>Acknowledging receipt of returns</w:t>
      </w:r>
      <w:bookmarkEnd w:id="727"/>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728" w:name="_Toc523920011"/>
      <w:r>
        <w:rPr>
          <w:rStyle w:val="CharSectno"/>
        </w:rPr>
        <w:t>5.78</w:t>
      </w:r>
      <w:r>
        <w:t>.</w:t>
      </w:r>
      <w:r>
        <w:tab/>
        <w:t>Information to be disclosed in returns</w:t>
      </w:r>
      <w:bookmarkEnd w:id="728"/>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 No. 2 of 2016 s. 34.]</w:t>
      </w:r>
    </w:p>
    <w:p>
      <w:pPr>
        <w:pStyle w:val="Heading5"/>
      </w:pPr>
      <w:bookmarkStart w:id="729" w:name="_Toc523920012"/>
      <w:r>
        <w:rPr>
          <w:rStyle w:val="CharSectno"/>
        </w:rPr>
        <w:t>5.79</w:t>
      </w:r>
      <w:r>
        <w:t>.</w:t>
      </w:r>
      <w:r>
        <w:tab/>
        <w:t>Real property</w:t>
      </w:r>
      <w:bookmarkEnd w:id="729"/>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730" w:name="_Toc523920013"/>
      <w:r>
        <w:rPr>
          <w:rStyle w:val="CharSectno"/>
        </w:rPr>
        <w:t>5.80</w:t>
      </w:r>
      <w:r>
        <w:t>.</w:t>
      </w:r>
      <w:r>
        <w:tab/>
        <w:t>Source of income</w:t>
      </w:r>
      <w:bookmarkEnd w:id="730"/>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731" w:name="_Toc523920014"/>
      <w:r>
        <w:rPr>
          <w:rStyle w:val="CharSectno"/>
        </w:rPr>
        <w:t>5.81</w:t>
      </w:r>
      <w:r>
        <w:t>.</w:t>
      </w:r>
      <w:r>
        <w:tab/>
        <w:t>Trusts</w:t>
      </w:r>
      <w:bookmarkEnd w:id="731"/>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732" w:name="_Toc523920015"/>
      <w:r>
        <w:rPr>
          <w:rStyle w:val="CharSectno"/>
        </w:rPr>
        <w:t>5.82</w:t>
      </w:r>
      <w:r>
        <w:t>.</w:t>
      </w:r>
      <w:r>
        <w:tab/>
        <w:t>Gifts</w:t>
      </w:r>
      <w:bookmarkEnd w:id="732"/>
    </w:p>
    <w:p>
      <w:pPr>
        <w:pStyle w:val="Subsection"/>
      </w:pPr>
      <w:r>
        <w:tab/>
        <w:t>(1A)</w:t>
      </w:r>
      <w:r>
        <w:tab/>
        <w:t>A relevant person is to disclose each gift received by the person.</w:t>
      </w:r>
    </w:p>
    <w:p>
      <w:pPr>
        <w:pStyle w:val="Subsection"/>
      </w:pPr>
      <w:r>
        <w:tab/>
        <w:t>(1B)</w:t>
      </w:r>
      <w:r>
        <w:tab/>
        <w:t>The disclosure is to be made in writing to the CEO.</w:t>
      </w:r>
    </w:p>
    <w:p>
      <w:pPr>
        <w:pStyle w:val="Subsection"/>
      </w:pPr>
      <w:r>
        <w:tab/>
        <w:t>(1C)</w:t>
      </w:r>
      <w:r>
        <w:tab/>
        <w:t>The disclosure is to be made within 10 days of receipt of the gift by the relevant person.</w:t>
      </w:r>
    </w:p>
    <w:p>
      <w:pPr>
        <w:pStyle w:val="Subsection"/>
        <w:spacing w:before="120"/>
      </w:pPr>
      <w:r>
        <w:tab/>
        <w:t>(1)</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relevant person and the person who made the gift.</w:t>
      </w:r>
    </w:p>
    <w:p>
      <w:pPr>
        <w:pStyle w:val="Subsection"/>
      </w:pPr>
      <w:r>
        <w:tab/>
        <w:t>(2)</w:t>
      </w:r>
      <w:r>
        <w:tab/>
        <w:t>Nothing in this Subdivision requires a relevant person to disclose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a year;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by No. 17 of 2009 s. 29; No. 2 of 2016 s. 35.]</w:t>
      </w:r>
    </w:p>
    <w:p>
      <w:pPr>
        <w:pStyle w:val="Heading5"/>
      </w:pPr>
      <w:bookmarkStart w:id="733" w:name="_Toc523920016"/>
      <w:r>
        <w:rPr>
          <w:rStyle w:val="CharSectno"/>
        </w:rPr>
        <w:t>5.83</w:t>
      </w:r>
      <w:r>
        <w:t>.</w:t>
      </w:r>
      <w:r>
        <w:tab/>
        <w:t>Contributions to travel</w:t>
      </w:r>
      <w:bookmarkEnd w:id="733"/>
    </w:p>
    <w:p>
      <w:pPr>
        <w:pStyle w:val="Subsection"/>
        <w:spacing w:before="120"/>
      </w:pPr>
      <w:r>
        <w:tab/>
        <w:t>(1A)</w:t>
      </w:r>
      <w:r>
        <w:tab/>
        <w:t>A relevant person is to disclose each financial or other contribution that has been made to any travel undertaken by the person.</w:t>
      </w:r>
    </w:p>
    <w:p>
      <w:pPr>
        <w:pStyle w:val="Subsection"/>
        <w:spacing w:before="120"/>
      </w:pPr>
      <w:r>
        <w:tab/>
        <w:t>(1B)</w:t>
      </w:r>
      <w:r>
        <w:tab/>
        <w:t>The disclosure is to be made in writing to the CEO.</w:t>
      </w:r>
    </w:p>
    <w:p>
      <w:pPr>
        <w:pStyle w:val="Subsection"/>
        <w:spacing w:before="120"/>
      </w:pPr>
      <w:r>
        <w:tab/>
        <w:t>(1C)</w:t>
      </w:r>
      <w:r>
        <w:tab/>
        <w:t>The disclosure is to be made within 10 days of receipt of the contribution by the relevant person.</w:t>
      </w:r>
    </w:p>
    <w:p>
      <w:pPr>
        <w:pStyle w:val="Subsection"/>
        <w:spacing w:before="120"/>
      </w:pPr>
      <w:r>
        <w:tab/>
        <w:t>(1)</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relevant person and the person who made the contribution;</w:t>
      </w:r>
    </w:p>
    <w:p>
      <w:pPr>
        <w:pStyle w:val="Indenta"/>
      </w:pPr>
      <w:r>
        <w:tab/>
        <w:t>(f)</w:t>
      </w:r>
      <w:r>
        <w:tab/>
        <w:t>a description of the travel;</w:t>
      </w:r>
    </w:p>
    <w:p>
      <w:pPr>
        <w:pStyle w:val="Indenta"/>
      </w:pPr>
      <w:r>
        <w:tab/>
        <w:t>(g)</w:t>
      </w:r>
      <w:r>
        <w:tab/>
        <w:t>the date of travel.</w:t>
      </w:r>
    </w:p>
    <w:p>
      <w:pPr>
        <w:pStyle w:val="Subsection"/>
        <w:spacing w:before="120"/>
      </w:pPr>
      <w:r>
        <w:tab/>
        <w:t>(2)</w:t>
      </w:r>
      <w:r>
        <w:tab/>
        <w:t>Nothing in this Subdivision requires a relevant person to disclose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a year;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8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8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by No. 17 of 2009 s. 30; No. 2 of 2016 s. 36.]</w:t>
      </w:r>
    </w:p>
    <w:p>
      <w:pPr>
        <w:pStyle w:val="Heading5"/>
        <w:spacing w:before="240"/>
      </w:pPr>
      <w:bookmarkStart w:id="734" w:name="_Toc523920017"/>
      <w:r>
        <w:rPr>
          <w:rStyle w:val="CharSectno"/>
        </w:rPr>
        <w:t>5.84</w:t>
      </w:r>
      <w:r>
        <w:t>.</w:t>
      </w:r>
      <w:r>
        <w:tab/>
        <w:t>Interests and positions in corporations</w:t>
      </w:r>
      <w:bookmarkEnd w:id="734"/>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spacing w:before="240"/>
      </w:pPr>
      <w:bookmarkStart w:id="735" w:name="_Toc523920018"/>
      <w:r>
        <w:rPr>
          <w:rStyle w:val="CharSectno"/>
        </w:rPr>
        <w:t>5.85</w:t>
      </w:r>
      <w:r>
        <w:t>.</w:t>
      </w:r>
      <w:r>
        <w:tab/>
        <w:t>Debts</w:t>
      </w:r>
      <w:bookmarkEnd w:id="735"/>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736" w:name="_Toc523920019"/>
      <w:r>
        <w:rPr>
          <w:rStyle w:val="CharSectno"/>
        </w:rPr>
        <w:t>5.86</w:t>
      </w:r>
      <w:r>
        <w:t>.</w:t>
      </w:r>
      <w:r>
        <w:tab/>
        <w:t>Dispositions of property</w:t>
      </w:r>
      <w:bookmarkEnd w:id="736"/>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737" w:name="_Toc523920020"/>
      <w:r>
        <w:rPr>
          <w:rStyle w:val="CharSectno"/>
        </w:rPr>
        <w:t>5.87</w:t>
      </w:r>
      <w:r>
        <w:t>.</w:t>
      </w:r>
      <w:r>
        <w:tab/>
        <w:t>Discretionary disclosures generally</w:t>
      </w:r>
      <w:bookmarkEnd w:id="737"/>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spacing w:before="180"/>
      </w:pPr>
      <w:bookmarkStart w:id="738" w:name="_Toc472601996"/>
      <w:bookmarkStart w:id="739" w:name="_Toc472676478"/>
      <w:bookmarkStart w:id="740" w:name="_Toc473110926"/>
      <w:bookmarkStart w:id="741" w:name="_Toc473112566"/>
      <w:bookmarkStart w:id="742" w:name="_Toc473117216"/>
      <w:bookmarkStart w:id="743" w:name="_Toc492375936"/>
      <w:bookmarkStart w:id="744" w:name="_Toc523920021"/>
      <w:r>
        <w:t>Subdivision 3 — General</w:t>
      </w:r>
      <w:bookmarkEnd w:id="738"/>
      <w:bookmarkEnd w:id="739"/>
      <w:bookmarkEnd w:id="740"/>
      <w:bookmarkEnd w:id="741"/>
      <w:bookmarkEnd w:id="742"/>
      <w:bookmarkEnd w:id="743"/>
      <w:bookmarkEnd w:id="744"/>
    </w:p>
    <w:p>
      <w:pPr>
        <w:pStyle w:val="Heading5"/>
        <w:spacing w:before="180"/>
      </w:pPr>
      <w:bookmarkStart w:id="745" w:name="_Toc523920022"/>
      <w:r>
        <w:rPr>
          <w:rStyle w:val="CharSectno"/>
        </w:rPr>
        <w:t>5.88</w:t>
      </w:r>
      <w:r>
        <w:t>.</w:t>
      </w:r>
      <w:r>
        <w:tab/>
        <w:t>Register of financial interests</w:t>
      </w:r>
      <w:bookmarkEnd w:id="745"/>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and 5.71,</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spacing w:before="180"/>
      </w:pPr>
      <w:bookmarkStart w:id="746" w:name="_Toc523920023"/>
      <w:r>
        <w:rPr>
          <w:rStyle w:val="CharSectno"/>
        </w:rPr>
        <w:t>5.89A</w:t>
      </w:r>
      <w:r>
        <w:t>.</w:t>
      </w:r>
      <w:r>
        <w:tab/>
        <w:t>Register of gifts and contributions to travel</w:t>
      </w:r>
      <w:bookmarkEnd w:id="746"/>
    </w:p>
    <w:p>
      <w:pPr>
        <w:pStyle w:val="Subsection"/>
      </w:pPr>
      <w:r>
        <w:tab/>
        <w:t>(1)</w:t>
      </w:r>
      <w:r>
        <w:tab/>
        <w:t>A CEO is to keep a register of gifts and contributions to travel.</w:t>
      </w:r>
    </w:p>
    <w:p>
      <w:pPr>
        <w:pStyle w:val="Subsection"/>
      </w:pPr>
      <w:r>
        <w:tab/>
        <w:t>(2)</w:t>
      </w:r>
      <w:r>
        <w:tab/>
        <w:t>The register is to contain a record of the disclosures made under sections 5.82 and 5.83.</w:t>
      </w:r>
    </w:p>
    <w:p>
      <w:pPr>
        <w:pStyle w:val="Subsection"/>
      </w:pPr>
      <w:r>
        <w:tab/>
        <w:t>(3)</w:t>
      </w:r>
      <w:r>
        <w:tab/>
        <w:t>The register is to be in the form that is prescribed (if any).</w:t>
      </w:r>
    </w:p>
    <w:p>
      <w:pPr>
        <w:pStyle w:val="Subsection"/>
      </w:pPr>
      <w:r>
        <w:tab/>
        <w:t>(4)</w:t>
      </w:r>
      <w:r>
        <w:tab/>
        <w:t>The CEO is to make the register available for public inspection.</w:t>
      </w:r>
    </w:p>
    <w:p>
      <w:pPr>
        <w:pStyle w:val="Subsection"/>
      </w:pPr>
      <w:r>
        <w:tab/>
        <w:t>(5)</w:t>
      </w:r>
      <w:r>
        <w:tab/>
        <w:t>The CEO is to publish the register on the local government’s official website.</w:t>
      </w:r>
    </w:p>
    <w:p>
      <w:pPr>
        <w:pStyle w:val="Subsection"/>
      </w:pPr>
      <w:r>
        <w:tab/>
        <w:t>(6)</w:t>
      </w:r>
      <w:r>
        <w:tab/>
        <w:t>As soon as practicable after a person ceases to be a person who is required under section 5.82 or 5.83 to make a disclosure, the CEO is to remove from the register all records relating to that person.</w:t>
      </w:r>
    </w:p>
    <w:p>
      <w:pPr>
        <w:pStyle w:val="Subsection"/>
      </w:pPr>
      <w:r>
        <w:tab/>
        <w:t>(7)</w:t>
      </w:r>
      <w:r>
        <w:tab/>
        <w:t xml:space="preserve">Disclosures made under section 5.82 or 5.83 and removed from the register under subsection (6) are, for a period of at least 5 years after the person who made the disclosure ceases to be a person required under section 5.82 or 5.83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by No. 2 of 2016 s. 37.]</w:t>
      </w:r>
    </w:p>
    <w:p>
      <w:pPr>
        <w:pStyle w:val="Heading5"/>
        <w:spacing w:before="180"/>
      </w:pPr>
      <w:bookmarkStart w:id="747" w:name="_Toc523920024"/>
      <w:r>
        <w:rPr>
          <w:rStyle w:val="CharSectno"/>
        </w:rPr>
        <w:t>5.89B</w:t>
      </w:r>
      <w:r>
        <w:t>.</w:t>
      </w:r>
      <w:r>
        <w:tab/>
        <w:t>Offence to fail to disclose under sections 5.82 and 5.83</w:t>
      </w:r>
      <w:bookmarkEnd w:id="747"/>
    </w:p>
    <w:p>
      <w:pPr>
        <w:pStyle w:val="Subsection"/>
      </w:pPr>
      <w:r>
        <w:tab/>
      </w:r>
      <w:r>
        <w:tab/>
        <w:t>A relevant person must comply with the requirements of sections 5.82 and 5.83 in relation to the disclosure of information.</w:t>
      </w:r>
    </w:p>
    <w:p>
      <w:pPr>
        <w:pStyle w:val="Penstart"/>
      </w:pPr>
      <w:r>
        <w:tab/>
        <w:t>Penalty: a fine of $10 000 or imprisonment for 2 years.</w:t>
      </w:r>
    </w:p>
    <w:p>
      <w:pPr>
        <w:pStyle w:val="Footnotesection"/>
        <w:spacing w:before="80"/>
        <w:ind w:left="890" w:hanging="890"/>
      </w:pPr>
      <w:r>
        <w:tab/>
        <w:t>[Section 5.89B inserted by No. 2 of 2016 s. 37.]</w:t>
      </w:r>
    </w:p>
    <w:p>
      <w:pPr>
        <w:pStyle w:val="Heading5"/>
      </w:pPr>
      <w:bookmarkStart w:id="748" w:name="_Toc523920025"/>
      <w:r>
        <w:rPr>
          <w:rStyle w:val="CharSectno"/>
        </w:rPr>
        <w:t>5.89</w:t>
      </w:r>
      <w:r>
        <w:t>.</w:t>
      </w:r>
      <w:r>
        <w:tab/>
        <w:t>Offence to give false or misleading information</w:t>
      </w:r>
      <w:bookmarkEnd w:id="748"/>
    </w:p>
    <w:p>
      <w:pPr>
        <w:pStyle w:val="Subsection"/>
        <w:spacing w:before="120"/>
      </w:pPr>
      <w:r>
        <w:tab/>
      </w:r>
      <w:r>
        <w:tab/>
        <w:t>A person must not, in relation to a disclosure under section 5.65, 5.70, 5.71, 5.82 or 5.83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by No. 2 of 2016 s. 38.]</w:t>
      </w:r>
    </w:p>
    <w:p>
      <w:pPr>
        <w:pStyle w:val="Heading5"/>
        <w:spacing w:before="180"/>
      </w:pPr>
      <w:bookmarkStart w:id="749" w:name="_Toc523920026"/>
      <w:r>
        <w:rPr>
          <w:rStyle w:val="CharSectno"/>
        </w:rPr>
        <w:t>5.90</w:t>
      </w:r>
      <w:r>
        <w:t>.</w:t>
      </w:r>
      <w:r>
        <w:tab/>
        <w:t>Offence to publish information in certain cases</w:t>
      </w:r>
      <w:bookmarkEnd w:id="749"/>
    </w:p>
    <w:p>
      <w:pPr>
        <w:pStyle w:val="Subsection"/>
        <w:spacing w:before="120"/>
      </w:pPr>
      <w:r>
        <w:tab/>
        <w:t>(1)</w:t>
      </w:r>
      <w:r>
        <w:tab/>
        <w:t>A person must not publish — </w:t>
      </w:r>
    </w:p>
    <w:p>
      <w:pPr>
        <w:pStyle w:val="Indenta"/>
        <w:spacing w:before="60"/>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spacing w:before="60"/>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7</w:t>
      </w:r>
      <w:r>
        <w:t xml:space="preserve"> in relation to the publication of defamatory matter.</w:t>
      </w:r>
    </w:p>
    <w:p>
      <w:pPr>
        <w:pStyle w:val="Heading3"/>
      </w:pPr>
      <w:bookmarkStart w:id="750" w:name="_Toc472602002"/>
      <w:bookmarkStart w:id="751" w:name="_Toc472676484"/>
      <w:bookmarkStart w:id="752" w:name="_Toc473110932"/>
      <w:bookmarkStart w:id="753" w:name="_Toc473112572"/>
      <w:bookmarkStart w:id="754" w:name="_Toc473117222"/>
      <w:bookmarkStart w:id="755" w:name="_Toc492375942"/>
      <w:bookmarkStart w:id="756" w:name="_Toc523920027"/>
      <w:r>
        <w:rPr>
          <w:rStyle w:val="CharDivNo"/>
        </w:rPr>
        <w:t>Division 7</w:t>
      </w:r>
      <w:r>
        <w:t> — </w:t>
      </w:r>
      <w:r>
        <w:rPr>
          <w:rStyle w:val="CharDivText"/>
        </w:rPr>
        <w:t>Access to information</w:t>
      </w:r>
      <w:bookmarkEnd w:id="750"/>
      <w:bookmarkEnd w:id="751"/>
      <w:bookmarkEnd w:id="752"/>
      <w:bookmarkEnd w:id="753"/>
      <w:bookmarkEnd w:id="754"/>
      <w:bookmarkEnd w:id="755"/>
      <w:bookmarkEnd w:id="756"/>
    </w:p>
    <w:p>
      <w:pPr>
        <w:pStyle w:val="Heading5"/>
      </w:pPr>
      <w:bookmarkStart w:id="757" w:name="_Toc523920028"/>
      <w:r>
        <w:rPr>
          <w:rStyle w:val="CharSectno"/>
        </w:rPr>
        <w:t>5.91</w:t>
      </w:r>
      <w:r>
        <w:t>.</w:t>
      </w:r>
      <w:r>
        <w:tab/>
        <w:t>Interpretation</w:t>
      </w:r>
      <w:bookmarkEnd w:id="757"/>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758" w:name="_Toc523920029"/>
      <w:r>
        <w:rPr>
          <w:rStyle w:val="CharSectno"/>
        </w:rPr>
        <w:t>5.92</w:t>
      </w:r>
      <w:r>
        <w:t>.</w:t>
      </w:r>
      <w:r>
        <w:tab/>
        <w:t>Access to information by council, committee members</w:t>
      </w:r>
      <w:bookmarkEnd w:id="758"/>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759" w:name="_Toc523920030"/>
      <w:r>
        <w:rPr>
          <w:rStyle w:val="CharSectno"/>
        </w:rPr>
        <w:t>5.93</w:t>
      </w:r>
      <w:r>
        <w:t>.</w:t>
      </w:r>
      <w:r>
        <w:tab/>
        <w:t>Improper use of information</w:t>
      </w:r>
      <w:bookmarkEnd w:id="759"/>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760" w:name="_Toc523920031"/>
      <w:r>
        <w:rPr>
          <w:rStyle w:val="CharSectno"/>
        </w:rPr>
        <w:t>5.94</w:t>
      </w:r>
      <w:r>
        <w:t>.</w:t>
      </w:r>
      <w:r>
        <w:tab/>
        <w:t>Public can inspect certain local government information</w:t>
      </w:r>
      <w:bookmarkEnd w:id="760"/>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761" w:name="_Toc523920032"/>
      <w:r>
        <w:rPr>
          <w:rStyle w:val="CharSectno"/>
        </w:rPr>
        <w:t>5.95</w:t>
      </w:r>
      <w:r>
        <w:t>.</w:t>
      </w:r>
      <w:r>
        <w:tab/>
        <w:t>Limits on right to inspect local government information</w:t>
      </w:r>
      <w:bookmarkEnd w:id="761"/>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180"/>
      </w:pPr>
      <w:bookmarkStart w:id="762" w:name="_Toc523920033"/>
      <w:r>
        <w:rPr>
          <w:rStyle w:val="CharSectno"/>
        </w:rPr>
        <w:t>5.96</w:t>
      </w:r>
      <w:r>
        <w:t>.</w:t>
      </w:r>
      <w:r>
        <w:tab/>
        <w:t>Copies of information to be available</w:t>
      </w:r>
      <w:bookmarkEnd w:id="762"/>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by No. 17 of 2009 s. 31.]</w:t>
      </w:r>
    </w:p>
    <w:p>
      <w:pPr>
        <w:pStyle w:val="Heading5"/>
        <w:spacing w:before="180"/>
      </w:pPr>
      <w:bookmarkStart w:id="763" w:name="_Toc523920034"/>
      <w:r>
        <w:rPr>
          <w:rStyle w:val="CharSectno"/>
        </w:rPr>
        <w:t>5.97</w:t>
      </w:r>
      <w:r>
        <w:t>.</w:t>
      </w:r>
      <w:r>
        <w:tab/>
      </w:r>
      <w:r>
        <w:rPr>
          <w:i/>
        </w:rPr>
        <w:t>Freedom of Information Act 1992</w:t>
      </w:r>
      <w:r>
        <w:t xml:space="preserve"> not affected</w:t>
      </w:r>
      <w:bookmarkEnd w:id="763"/>
    </w:p>
    <w:p>
      <w:pPr>
        <w:pStyle w:val="Subsection"/>
      </w:pPr>
      <w:r>
        <w:tab/>
      </w:r>
      <w:r>
        <w:tab/>
        <w:t xml:space="preserve">Nothing in this Division affects the operation of the </w:t>
      </w:r>
      <w:r>
        <w:rPr>
          <w:i/>
        </w:rPr>
        <w:t>Freedom of Information Act 1992</w:t>
      </w:r>
      <w:r>
        <w:t>.</w:t>
      </w:r>
    </w:p>
    <w:p>
      <w:pPr>
        <w:pStyle w:val="Heading3"/>
        <w:pageBreakBefore/>
        <w:spacing w:before="0"/>
      </w:pPr>
      <w:bookmarkStart w:id="764" w:name="_Toc472602010"/>
      <w:bookmarkStart w:id="765" w:name="_Toc472676492"/>
      <w:bookmarkStart w:id="766" w:name="_Toc473110940"/>
      <w:bookmarkStart w:id="767" w:name="_Toc473112580"/>
      <w:bookmarkStart w:id="768" w:name="_Toc473117230"/>
      <w:bookmarkStart w:id="769" w:name="_Toc492375950"/>
      <w:bookmarkStart w:id="770" w:name="_Toc523920035"/>
      <w:r>
        <w:rPr>
          <w:rStyle w:val="CharDivNo"/>
        </w:rPr>
        <w:t>Division 8</w:t>
      </w:r>
      <w:r>
        <w:t> — </w:t>
      </w:r>
      <w:r>
        <w:rPr>
          <w:rStyle w:val="CharDivText"/>
        </w:rPr>
        <w:t>Local government payments and gifts to its members</w:t>
      </w:r>
      <w:bookmarkEnd w:id="764"/>
      <w:bookmarkEnd w:id="765"/>
      <w:bookmarkEnd w:id="766"/>
      <w:bookmarkEnd w:id="767"/>
      <w:bookmarkEnd w:id="768"/>
      <w:bookmarkEnd w:id="769"/>
      <w:bookmarkEnd w:id="770"/>
    </w:p>
    <w:p>
      <w:pPr>
        <w:pStyle w:val="Footnoteheading"/>
      </w:pPr>
      <w:r>
        <w:tab/>
        <w:t>[Heading inserted by No. 17 of 2009 s. 32.]</w:t>
      </w:r>
    </w:p>
    <w:p>
      <w:pPr>
        <w:pStyle w:val="Heading5"/>
        <w:spacing w:before="180"/>
      </w:pPr>
      <w:bookmarkStart w:id="771" w:name="_Toc523920036"/>
      <w:r>
        <w:rPr>
          <w:rStyle w:val="CharSectno"/>
        </w:rPr>
        <w:t>5.98</w:t>
      </w:r>
      <w:r>
        <w:t>.</w:t>
      </w:r>
      <w:r>
        <w:tab/>
        <w:t>Fees etc. for council members</w:t>
      </w:r>
      <w:bookmarkEnd w:id="771"/>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 No. 2 of 2012 s. 14.]</w:t>
      </w:r>
    </w:p>
    <w:p>
      <w:pPr>
        <w:pStyle w:val="Heading5"/>
        <w:spacing w:before="180"/>
      </w:pPr>
      <w:bookmarkStart w:id="772" w:name="_Toc523920037"/>
      <w:r>
        <w:rPr>
          <w:rStyle w:val="CharSectno"/>
        </w:rPr>
        <w:t>5.98A</w:t>
      </w:r>
      <w:r>
        <w:t>.</w:t>
      </w:r>
      <w:r>
        <w:tab/>
        <w:t>Allowance for deputy mayor or deputy president</w:t>
      </w:r>
      <w:bookmarkEnd w:id="772"/>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 amended by No. 2 of 2012 s. 15.]</w:t>
      </w:r>
    </w:p>
    <w:p>
      <w:pPr>
        <w:pStyle w:val="Heading5"/>
        <w:spacing w:before="180"/>
      </w:pPr>
      <w:bookmarkStart w:id="773" w:name="_Toc523920038"/>
      <w:r>
        <w:rPr>
          <w:rStyle w:val="CharSectno"/>
        </w:rPr>
        <w:t>5.99</w:t>
      </w:r>
      <w:r>
        <w:t>.</w:t>
      </w:r>
      <w:r>
        <w:tab/>
        <w:t>Annual fee for council members in lieu of fees for attending meetings</w:t>
      </w:r>
      <w:bookmarkEnd w:id="773"/>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by No. 2 of 2012 s. 16.]</w:t>
      </w:r>
    </w:p>
    <w:p>
      <w:pPr>
        <w:pStyle w:val="Heading5"/>
        <w:spacing w:before="180"/>
      </w:pPr>
      <w:bookmarkStart w:id="774" w:name="_Toc523920039"/>
      <w:r>
        <w:rPr>
          <w:rStyle w:val="CharSectno"/>
        </w:rPr>
        <w:t>5.99A</w:t>
      </w:r>
      <w:r>
        <w:t>.</w:t>
      </w:r>
      <w:r>
        <w:tab/>
        <w:t>Allowances for council members in lieu of reimbursement of expenses</w:t>
      </w:r>
      <w:bookmarkEnd w:id="774"/>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by No. 64 of 1998 s. 38; amended by No. 2 of 2012 s. 17; No. 26 of 2016 s. 13.]</w:t>
      </w:r>
    </w:p>
    <w:p>
      <w:pPr>
        <w:pStyle w:val="Heading5"/>
        <w:spacing w:before="180"/>
      </w:pPr>
      <w:bookmarkStart w:id="775" w:name="_Toc523920040"/>
      <w:r>
        <w:rPr>
          <w:rStyle w:val="CharSectno"/>
        </w:rPr>
        <w:t>5.100A</w:t>
      </w:r>
      <w:r>
        <w:t>.</w:t>
      </w:r>
      <w:r>
        <w:tab/>
        <w:t>Gifts to council members</w:t>
      </w:r>
      <w:bookmarkEnd w:id="775"/>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keepLines w:val="0"/>
        <w:spacing w:before="180"/>
      </w:pPr>
      <w:bookmarkStart w:id="776" w:name="_Toc523920041"/>
      <w:r>
        <w:rPr>
          <w:rStyle w:val="CharSectno"/>
        </w:rPr>
        <w:t>5.100</w:t>
      </w:r>
      <w:r>
        <w:t>.</w:t>
      </w:r>
      <w:r>
        <w:tab/>
        <w:t>Payments for certain committee members</w:t>
      </w:r>
      <w:bookmarkEnd w:id="776"/>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by No. 2 of 2012 s. 18.]</w:t>
      </w:r>
    </w:p>
    <w:p>
      <w:pPr>
        <w:pStyle w:val="Heading5"/>
      </w:pPr>
      <w:bookmarkStart w:id="777" w:name="_Toc523920042"/>
      <w:r>
        <w:rPr>
          <w:rStyle w:val="CharSectno"/>
        </w:rPr>
        <w:t>5.101</w:t>
      </w:r>
      <w:r>
        <w:t>.</w:t>
      </w:r>
      <w:r>
        <w:tab/>
        <w:t>Payments for employee committee members</w:t>
      </w:r>
      <w:bookmarkEnd w:id="777"/>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778" w:name="_Toc523920043"/>
      <w:r>
        <w:rPr>
          <w:rStyle w:val="CharSectno"/>
        </w:rPr>
        <w:t>5.101A</w:t>
      </w:r>
      <w:r>
        <w:t>.</w:t>
      </w:r>
      <w:r>
        <w:tab/>
        <w:t>Regulations about payment of expenses</w:t>
      </w:r>
      <w:bookmarkEnd w:id="778"/>
    </w:p>
    <w:p>
      <w:pPr>
        <w:pStyle w:val="Subsection"/>
      </w:pPr>
      <w:r>
        <w:tab/>
      </w:r>
      <w:r>
        <w:tab/>
        <w:t>Regulations may be made about the method of payment of an expense for which a person can be reimbursed.</w:t>
      </w:r>
    </w:p>
    <w:p>
      <w:pPr>
        <w:pStyle w:val="Footnotesection"/>
      </w:pPr>
      <w:r>
        <w:tab/>
        <w:t>[Section 5.101A inserted by No. 17 of 2009 s. 35.]</w:t>
      </w:r>
    </w:p>
    <w:p>
      <w:pPr>
        <w:pStyle w:val="Heading5"/>
        <w:spacing w:before="180"/>
      </w:pPr>
      <w:bookmarkStart w:id="779" w:name="_Toc523920044"/>
      <w:r>
        <w:rPr>
          <w:rStyle w:val="CharSectno"/>
        </w:rPr>
        <w:t>5.102</w:t>
      </w:r>
      <w:r>
        <w:t>.</w:t>
      </w:r>
      <w:r>
        <w:tab/>
        <w:t>Expense may be funded before actually incurred</w:t>
      </w:r>
      <w:bookmarkEnd w:id="779"/>
    </w:p>
    <w:p>
      <w:pPr>
        <w:pStyle w:val="Subsection"/>
      </w:pPr>
      <w:r>
        <w:tab/>
      </w:r>
      <w:r>
        <w:tab/>
        <w:t>Nothing in this Division prevents a local government from making a cash advance to a person in respect of an expense for which the person can be reimbursed.</w:t>
      </w:r>
    </w:p>
    <w:p>
      <w:pPr>
        <w:pStyle w:val="Heading5"/>
      </w:pPr>
      <w:bookmarkStart w:id="780" w:name="_Toc523920045"/>
      <w:r>
        <w:rPr>
          <w:rStyle w:val="CharSectno"/>
        </w:rPr>
        <w:t>5.102AA</w:t>
      </w:r>
      <w:r>
        <w:t>.  Apportionment of annual payments</w:t>
      </w:r>
      <w:bookmarkEnd w:id="780"/>
    </w:p>
    <w:p>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by No. 26 of 2016 s. 14.]</w:t>
      </w:r>
    </w:p>
    <w:p>
      <w:pPr>
        <w:pStyle w:val="Heading5"/>
      </w:pPr>
      <w:bookmarkStart w:id="781" w:name="_Toc523920046"/>
      <w:r>
        <w:rPr>
          <w:rStyle w:val="CharSectno"/>
        </w:rPr>
        <w:t>5.102AB</w:t>
      </w:r>
      <w:r>
        <w:t>.  Repayment of advance annual payments if recipient ceases to hold office</w:t>
      </w:r>
      <w:bookmarkEnd w:id="781"/>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by No. 26 of 2016 s. 14.]</w:t>
      </w:r>
    </w:p>
    <w:p>
      <w:pPr>
        <w:pStyle w:val="Heading5"/>
      </w:pPr>
      <w:bookmarkStart w:id="782" w:name="_Toc523920047"/>
      <w:r>
        <w:rPr>
          <w:rStyle w:val="CharSectno"/>
        </w:rPr>
        <w:t>5.102AC</w:t>
      </w:r>
      <w:r>
        <w:t>.  Application of this Division to regional local governments</w:t>
      </w:r>
      <w:bookmarkEnd w:id="782"/>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by No. 26 of 2016 s. 14.]</w:t>
      </w:r>
    </w:p>
    <w:p>
      <w:pPr>
        <w:pStyle w:val="Heading3"/>
      </w:pPr>
      <w:bookmarkStart w:id="783" w:name="_Toc472602023"/>
      <w:bookmarkStart w:id="784" w:name="_Toc472676505"/>
      <w:bookmarkStart w:id="785" w:name="_Toc473110953"/>
      <w:bookmarkStart w:id="786" w:name="_Toc473112593"/>
      <w:bookmarkStart w:id="787" w:name="_Toc473117243"/>
      <w:bookmarkStart w:id="788" w:name="_Toc492375963"/>
      <w:bookmarkStart w:id="789" w:name="_Toc523920048"/>
      <w:r>
        <w:rPr>
          <w:rStyle w:val="CharDivNo"/>
        </w:rPr>
        <w:t>Division 9</w:t>
      </w:r>
      <w:r>
        <w:t> — </w:t>
      </w:r>
      <w:r>
        <w:rPr>
          <w:rStyle w:val="CharDivText"/>
        </w:rPr>
        <w:t>Conduct of certain officials</w:t>
      </w:r>
      <w:bookmarkEnd w:id="783"/>
      <w:bookmarkEnd w:id="784"/>
      <w:bookmarkEnd w:id="785"/>
      <w:bookmarkEnd w:id="786"/>
      <w:bookmarkEnd w:id="787"/>
      <w:bookmarkEnd w:id="788"/>
      <w:bookmarkEnd w:id="789"/>
    </w:p>
    <w:p>
      <w:pPr>
        <w:pStyle w:val="Footnoteheading"/>
      </w:pPr>
      <w:r>
        <w:tab/>
        <w:t>[Heading inserted by No. 1 of 2007 s. 8.]</w:t>
      </w:r>
    </w:p>
    <w:p>
      <w:pPr>
        <w:pStyle w:val="Heading5"/>
        <w:spacing w:before="180"/>
      </w:pPr>
      <w:bookmarkStart w:id="790" w:name="_Toc523920049"/>
      <w:r>
        <w:rPr>
          <w:rStyle w:val="CharSectno"/>
        </w:rPr>
        <w:t>5.102A</w:t>
      </w:r>
      <w:r>
        <w:t>.</w:t>
      </w:r>
      <w:r>
        <w:tab/>
        <w:t>Terms used</w:t>
      </w:r>
      <w:bookmarkEnd w:id="790"/>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791" w:name="_Toc523920050"/>
      <w:r>
        <w:rPr>
          <w:rStyle w:val="CharSectno"/>
        </w:rPr>
        <w:t>5.103</w:t>
      </w:r>
      <w:r>
        <w:t>.</w:t>
      </w:r>
      <w:r>
        <w:tab/>
        <w:t>Codes of conduct</w:t>
      </w:r>
      <w:bookmarkEnd w:id="791"/>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792" w:name="_Toc523920051"/>
      <w:r>
        <w:rPr>
          <w:rStyle w:val="CharSectno"/>
        </w:rPr>
        <w:t>5.104</w:t>
      </w:r>
      <w:r>
        <w:t>.</w:t>
      </w:r>
      <w:r>
        <w:tab/>
        <w:t>Other regulations about conduct of council members</w:t>
      </w:r>
      <w:bookmarkEnd w:id="792"/>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keepNext w:val="0"/>
        <w:keepLines w:val="0"/>
        <w:spacing w:before="180"/>
      </w:pPr>
      <w:bookmarkStart w:id="793" w:name="_Toc523920052"/>
      <w:r>
        <w:rPr>
          <w:rStyle w:val="CharSectno"/>
        </w:rPr>
        <w:t>5.105</w:t>
      </w:r>
      <w:r>
        <w:t>.</w:t>
      </w:r>
      <w:r>
        <w:tab/>
        <w:t>Breaches by council members</w:t>
      </w:r>
      <w:bookmarkEnd w:id="793"/>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spacing w:before="180"/>
      </w:pPr>
      <w:bookmarkStart w:id="794" w:name="_Toc523920053"/>
      <w:r>
        <w:rPr>
          <w:rStyle w:val="CharSectno"/>
        </w:rPr>
        <w:t>5.106</w:t>
      </w:r>
      <w:r>
        <w:t>.</w:t>
      </w:r>
      <w:r>
        <w:tab/>
        <w:t>Deciding whether breach occurred</w:t>
      </w:r>
      <w:bookmarkEnd w:id="794"/>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795" w:name="_Toc523920054"/>
      <w:r>
        <w:rPr>
          <w:rStyle w:val="CharSectno"/>
        </w:rPr>
        <w:t>5.107</w:t>
      </w:r>
      <w:r>
        <w:t>.</w:t>
      </w:r>
      <w:r>
        <w:tab/>
        <w:t>Complaining to complaints officer of minor breach</w:t>
      </w:r>
      <w:bookmarkEnd w:id="795"/>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2 years after the breach alleged in the complaint occurred, but not later.</w:t>
      </w:r>
    </w:p>
    <w:p>
      <w:pPr>
        <w:pStyle w:val="Footnotesection"/>
        <w:spacing w:before="80"/>
        <w:ind w:left="890" w:hanging="890"/>
      </w:pPr>
      <w:r>
        <w:tab/>
        <w:t>[Section 5.107 inserted by No. 1 of 2007 s. 11.]</w:t>
      </w:r>
    </w:p>
    <w:p>
      <w:pPr>
        <w:pStyle w:val="Heading5"/>
        <w:keepNext w:val="0"/>
        <w:keepLines w:val="0"/>
        <w:spacing w:before="180"/>
      </w:pPr>
      <w:bookmarkStart w:id="796" w:name="_Toc523920055"/>
      <w:r>
        <w:rPr>
          <w:rStyle w:val="CharSectno"/>
        </w:rPr>
        <w:t>5.108</w:t>
      </w:r>
      <w:r>
        <w:t>.</w:t>
      </w:r>
      <w:r>
        <w:tab/>
        <w:t>Departmental CEO may send complaint of minor breach to complaints officer</w:t>
      </w:r>
      <w:bookmarkEnd w:id="796"/>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797" w:name="_Toc523920056"/>
      <w:r>
        <w:rPr>
          <w:rStyle w:val="CharSectno"/>
        </w:rPr>
        <w:t>5.109</w:t>
      </w:r>
      <w:r>
        <w:t>.</w:t>
      </w:r>
      <w:r>
        <w:tab/>
        <w:t>Complaint initiated by complaints officer</w:t>
      </w:r>
      <w:bookmarkEnd w:id="797"/>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798" w:name="_Toc523920057"/>
      <w:r>
        <w:rPr>
          <w:rStyle w:val="CharSectno"/>
        </w:rPr>
        <w:t>5.110A</w:t>
      </w:r>
      <w:r>
        <w:t>.</w:t>
      </w:r>
      <w:r>
        <w:tab/>
        <w:t>Withdrawal of complaint of minor breach</w:t>
      </w:r>
      <w:bookmarkEnd w:id="798"/>
    </w:p>
    <w:p>
      <w:pPr>
        <w:pStyle w:val="Subsection"/>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pPr>
      <w:r>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by No. 26 of 2016 s. 15.]</w:t>
      </w:r>
    </w:p>
    <w:p>
      <w:pPr>
        <w:pStyle w:val="Heading5"/>
      </w:pPr>
      <w:bookmarkStart w:id="799" w:name="_Toc523920058"/>
      <w:r>
        <w:rPr>
          <w:rStyle w:val="CharSectno"/>
        </w:rPr>
        <w:t>5.110</w:t>
      </w:r>
      <w:r>
        <w:t>.</w:t>
      </w:r>
      <w:r>
        <w:tab/>
        <w:t>Dealing with complaint of minor breach</w:t>
      </w:r>
      <w:bookmarkEnd w:id="799"/>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 No. 26 of 2016 s. 16.]</w:t>
      </w:r>
    </w:p>
    <w:p>
      <w:pPr>
        <w:pStyle w:val="Heading5"/>
      </w:pPr>
      <w:bookmarkStart w:id="800" w:name="_Toc523920059"/>
      <w:r>
        <w:rPr>
          <w:rStyle w:val="CharSectno"/>
        </w:rPr>
        <w:t>5.111</w:t>
      </w:r>
      <w:r>
        <w:t>.</w:t>
      </w:r>
      <w:r>
        <w:tab/>
        <w:t>Dealing with recurrent breach</w:t>
      </w:r>
      <w:bookmarkEnd w:id="800"/>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801" w:name="_Toc523920060"/>
      <w:r>
        <w:rPr>
          <w:rStyle w:val="CharSectno"/>
        </w:rPr>
        <w:t>5.112</w:t>
      </w:r>
      <w:r>
        <w:t>.</w:t>
      </w:r>
      <w:r>
        <w:tab/>
        <w:t>Allegation of recurrent breach</w:t>
      </w:r>
      <w:bookmarkEnd w:id="801"/>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by No. 1 of 2007 s. 11; amended by No. 17 of 2009 s. 44.]</w:t>
      </w:r>
    </w:p>
    <w:p>
      <w:pPr>
        <w:pStyle w:val="Heading5"/>
        <w:spacing w:before="240"/>
      </w:pPr>
      <w:bookmarkStart w:id="802" w:name="_Toc523920061"/>
      <w:r>
        <w:rPr>
          <w:rStyle w:val="CharSectno"/>
        </w:rPr>
        <w:t>5.113</w:t>
      </w:r>
      <w:r>
        <w:t>.</w:t>
      </w:r>
      <w:r>
        <w:tab/>
        <w:t>Punishment for recurrent breach</w:t>
      </w:r>
      <w:bookmarkEnd w:id="802"/>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by No. 1 of 2007 s. 11.]</w:t>
      </w:r>
    </w:p>
    <w:p>
      <w:pPr>
        <w:pStyle w:val="Heading5"/>
        <w:pageBreakBefore/>
        <w:spacing w:before="0"/>
      </w:pPr>
      <w:bookmarkStart w:id="803" w:name="_Toc523920062"/>
      <w:r>
        <w:rPr>
          <w:rStyle w:val="CharSectno"/>
        </w:rPr>
        <w:t>5.114</w:t>
      </w:r>
      <w:r>
        <w:t>.</w:t>
      </w:r>
      <w:r>
        <w:tab/>
        <w:t>Making complaint of serious breach</w:t>
      </w:r>
      <w:bookmarkEnd w:id="803"/>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804" w:name="_Toc523920063"/>
      <w:r>
        <w:rPr>
          <w:rStyle w:val="CharSectno"/>
        </w:rPr>
        <w:t>5.115</w:t>
      </w:r>
      <w:r>
        <w:t>.</w:t>
      </w:r>
      <w:r>
        <w:tab/>
        <w:t>Complaints officer to send complaint of serious breach to Departmental CEO</w:t>
      </w:r>
      <w:bookmarkEnd w:id="804"/>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805" w:name="_Toc523920064"/>
      <w:r>
        <w:rPr>
          <w:rStyle w:val="CharSectno"/>
        </w:rPr>
        <w:t>5.116</w:t>
      </w:r>
      <w:r>
        <w:t>.</w:t>
      </w:r>
      <w:r>
        <w:tab/>
        <w:t>Allegation by Departmental CEO of serious breach</w:t>
      </w:r>
      <w:bookmarkEnd w:id="805"/>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806" w:name="_Toc523920065"/>
      <w:r>
        <w:rPr>
          <w:rStyle w:val="CharSectno"/>
        </w:rPr>
        <w:t>5.117</w:t>
      </w:r>
      <w:r>
        <w:t>.</w:t>
      </w:r>
      <w:r>
        <w:tab/>
        <w:t>Punishment for serious breach</w:t>
      </w:r>
      <w:bookmarkEnd w:id="806"/>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807" w:name="_Toc523920066"/>
      <w:r>
        <w:rPr>
          <w:rStyle w:val="CharSectno"/>
        </w:rPr>
        <w:t>5.118</w:t>
      </w:r>
      <w:r>
        <w:t>.</w:t>
      </w:r>
      <w:r>
        <w:tab/>
        <w:t>Carrying out orders</w:t>
      </w:r>
      <w:bookmarkEnd w:id="807"/>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spacing w:before="180"/>
      </w:pPr>
      <w:bookmarkStart w:id="808" w:name="_Toc523920067"/>
      <w:r>
        <w:rPr>
          <w:rStyle w:val="CharSectno"/>
        </w:rPr>
        <w:t>5.119</w:t>
      </w:r>
      <w:r>
        <w:t>.</w:t>
      </w:r>
      <w:r>
        <w:tab/>
        <w:t>SAT’s enforcement powers</w:t>
      </w:r>
      <w:bookmarkEnd w:id="808"/>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spacing w:before="180"/>
      </w:pPr>
      <w:bookmarkStart w:id="809" w:name="_Toc523920068"/>
      <w:r>
        <w:rPr>
          <w:rStyle w:val="CharSectno"/>
        </w:rPr>
        <w:t>5.120</w:t>
      </w:r>
      <w:r>
        <w:t>.</w:t>
      </w:r>
      <w:r>
        <w:tab/>
        <w:t>Complaints officer</w:t>
      </w:r>
      <w:bookmarkEnd w:id="809"/>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keepNext w:val="0"/>
        <w:keepLines w:val="0"/>
        <w:spacing w:before="180"/>
      </w:pPr>
      <w:bookmarkStart w:id="810" w:name="_Toc523920069"/>
      <w:r>
        <w:rPr>
          <w:rStyle w:val="CharSectno"/>
        </w:rPr>
        <w:t>5.121</w:t>
      </w:r>
      <w:r>
        <w:t>.</w:t>
      </w:r>
      <w:r>
        <w:tab/>
        <w:t>Register of certain complaints of minor breaches</w:t>
      </w:r>
      <w:bookmarkEnd w:id="810"/>
    </w:p>
    <w:p>
      <w:pPr>
        <w:pStyle w:val="Subsection"/>
        <w:spacing w:before="120"/>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811" w:name="_Toc523920070"/>
      <w:r>
        <w:rPr>
          <w:rStyle w:val="CharSectno"/>
        </w:rPr>
        <w:t>5.122</w:t>
      </w:r>
      <w:r>
        <w:t>.</w:t>
      </w:r>
      <w:r>
        <w:tab/>
        <w:t>Standards panels</w:t>
      </w:r>
      <w:bookmarkEnd w:id="811"/>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812" w:name="_Toc523920071"/>
      <w:r>
        <w:rPr>
          <w:rStyle w:val="CharSectno"/>
        </w:rPr>
        <w:t>5.123</w:t>
      </w:r>
      <w:r>
        <w:t>.</w:t>
      </w:r>
      <w:r>
        <w:tab/>
        <w:t>Confidentiality</w:t>
      </w:r>
      <w:bookmarkEnd w:id="812"/>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813" w:name="_Toc523920072"/>
      <w:r>
        <w:rPr>
          <w:rStyle w:val="CharSectno"/>
        </w:rPr>
        <w:t>5.124</w:t>
      </w:r>
      <w:r>
        <w:t>.</w:t>
      </w:r>
      <w:r>
        <w:tab/>
        <w:t>Giving false or misleading information</w:t>
      </w:r>
      <w:bookmarkEnd w:id="813"/>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814" w:name="_Toc523920073"/>
      <w:r>
        <w:rPr>
          <w:rStyle w:val="CharSectno"/>
        </w:rPr>
        <w:t>5.125</w:t>
      </w:r>
      <w:r>
        <w:t>.</w:t>
      </w:r>
      <w:r>
        <w:tab/>
        <w:t>Review of certain decisions</w:t>
      </w:r>
      <w:bookmarkEnd w:id="814"/>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815" w:name="_Toc472602049"/>
      <w:bookmarkStart w:id="816" w:name="_Toc472676531"/>
      <w:bookmarkStart w:id="817" w:name="_Toc473110979"/>
      <w:bookmarkStart w:id="818" w:name="_Toc473112619"/>
      <w:bookmarkStart w:id="819" w:name="_Toc473117269"/>
      <w:bookmarkStart w:id="820" w:name="_Toc492375989"/>
      <w:bookmarkStart w:id="821" w:name="_Toc523920074"/>
      <w:r>
        <w:rPr>
          <w:rStyle w:val="CharPartNo"/>
        </w:rPr>
        <w:t>Part 6</w:t>
      </w:r>
      <w:r>
        <w:t> — </w:t>
      </w:r>
      <w:r>
        <w:rPr>
          <w:rStyle w:val="CharPartText"/>
        </w:rPr>
        <w:t>Financial management</w:t>
      </w:r>
      <w:bookmarkEnd w:id="815"/>
      <w:bookmarkEnd w:id="816"/>
      <w:bookmarkEnd w:id="817"/>
      <w:bookmarkEnd w:id="818"/>
      <w:bookmarkEnd w:id="819"/>
      <w:bookmarkEnd w:id="820"/>
      <w:bookmarkEnd w:id="82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822" w:name="_Toc472602050"/>
      <w:bookmarkStart w:id="823" w:name="_Toc472676532"/>
      <w:bookmarkStart w:id="824" w:name="_Toc473110980"/>
      <w:bookmarkStart w:id="825" w:name="_Toc473112620"/>
      <w:bookmarkStart w:id="826" w:name="_Toc473117270"/>
      <w:bookmarkStart w:id="827" w:name="_Toc492375990"/>
      <w:bookmarkStart w:id="828" w:name="_Toc523920075"/>
      <w:r>
        <w:rPr>
          <w:rStyle w:val="CharDivNo"/>
        </w:rPr>
        <w:t>Division 1</w:t>
      </w:r>
      <w:r>
        <w:t> — </w:t>
      </w:r>
      <w:r>
        <w:rPr>
          <w:rStyle w:val="CharDivText"/>
        </w:rPr>
        <w:t>Introduction</w:t>
      </w:r>
      <w:bookmarkEnd w:id="822"/>
      <w:bookmarkEnd w:id="823"/>
      <w:bookmarkEnd w:id="824"/>
      <w:bookmarkEnd w:id="825"/>
      <w:bookmarkEnd w:id="826"/>
      <w:bookmarkEnd w:id="827"/>
      <w:bookmarkEnd w:id="828"/>
    </w:p>
    <w:p>
      <w:pPr>
        <w:pStyle w:val="Heading5"/>
      </w:pPr>
      <w:bookmarkStart w:id="829" w:name="_Toc523920076"/>
      <w:r>
        <w:rPr>
          <w:rStyle w:val="CharSectno"/>
        </w:rPr>
        <w:t>6.1</w:t>
      </w:r>
      <w:r>
        <w:t>.</w:t>
      </w:r>
      <w:r>
        <w:tab/>
        <w:t>Terms used</w:t>
      </w:r>
      <w:bookmarkEnd w:id="829"/>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830" w:name="_Toc472602052"/>
      <w:bookmarkStart w:id="831" w:name="_Toc472676534"/>
      <w:bookmarkStart w:id="832" w:name="_Toc473110982"/>
      <w:bookmarkStart w:id="833" w:name="_Toc473112622"/>
      <w:bookmarkStart w:id="834" w:name="_Toc473117272"/>
      <w:bookmarkStart w:id="835" w:name="_Toc492375992"/>
      <w:bookmarkStart w:id="836" w:name="_Toc523920077"/>
      <w:r>
        <w:rPr>
          <w:rStyle w:val="CharDivNo"/>
        </w:rPr>
        <w:t>Division 2</w:t>
      </w:r>
      <w:r>
        <w:t> — </w:t>
      </w:r>
      <w:r>
        <w:rPr>
          <w:rStyle w:val="CharDivText"/>
        </w:rPr>
        <w:t>Annual budget</w:t>
      </w:r>
      <w:bookmarkEnd w:id="830"/>
      <w:bookmarkEnd w:id="831"/>
      <w:bookmarkEnd w:id="832"/>
      <w:bookmarkEnd w:id="833"/>
      <w:bookmarkEnd w:id="834"/>
      <w:bookmarkEnd w:id="835"/>
      <w:bookmarkEnd w:id="836"/>
    </w:p>
    <w:p>
      <w:pPr>
        <w:pStyle w:val="Heading5"/>
      </w:pPr>
      <w:bookmarkStart w:id="837" w:name="_Toc523920078"/>
      <w:r>
        <w:rPr>
          <w:rStyle w:val="CharSectno"/>
        </w:rPr>
        <w:t>6.2</w:t>
      </w:r>
      <w:r>
        <w:t>.</w:t>
      </w:r>
      <w:r>
        <w:tab/>
        <w:t>Local government to prepare annual budget</w:t>
      </w:r>
      <w:bookmarkEnd w:id="837"/>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by No. 49 of 2004 s. 42(8) and 56.]</w:t>
      </w:r>
    </w:p>
    <w:p>
      <w:pPr>
        <w:pStyle w:val="Heading5"/>
      </w:pPr>
      <w:bookmarkStart w:id="838" w:name="_Toc523920079"/>
      <w:r>
        <w:rPr>
          <w:rStyle w:val="CharSectno"/>
        </w:rPr>
        <w:t>6.3</w:t>
      </w:r>
      <w:r>
        <w:t>.</w:t>
      </w:r>
      <w:r>
        <w:tab/>
        <w:t>Budget for other circumstances</w:t>
      </w:r>
      <w:bookmarkEnd w:id="838"/>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by No. 55 of 2004 s. 689.]</w:t>
      </w:r>
    </w:p>
    <w:p>
      <w:pPr>
        <w:pStyle w:val="Heading3"/>
      </w:pPr>
      <w:bookmarkStart w:id="839" w:name="_Toc472602055"/>
      <w:bookmarkStart w:id="840" w:name="_Toc472676537"/>
      <w:bookmarkStart w:id="841" w:name="_Toc473110985"/>
      <w:bookmarkStart w:id="842" w:name="_Toc473112625"/>
      <w:bookmarkStart w:id="843" w:name="_Toc473117275"/>
      <w:bookmarkStart w:id="844" w:name="_Toc492375995"/>
      <w:bookmarkStart w:id="845" w:name="_Toc523920080"/>
      <w:r>
        <w:rPr>
          <w:rStyle w:val="CharDivNo"/>
        </w:rPr>
        <w:t>Division 3</w:t>
      </w:r>
      <w:r>
        <w:t> — </w:t>
      </w:r>
      <w:r>
        <w:rPr>
          <w:rStyle w:val="CharDivText"/>
        </w:rPr>
        <w:t>Reporting on activities and finance</w:t>
      </w:r>
      <w:bookmarkEnd w:id="839"/>
      <w:bookmarkEnd w:id="840"/>
      <w:bookmarkEnd w:id="841"/>
      <w:bookmarkEnd w:id="842"/>
      <w:bookmarkEnd w:id="843"/>
      <w:bookmarkEnd w:id="844"/>
      <w:bookmarkEnd w:id="845"/>
    </w:p>
    <w:p>
      <w:pPr>
        <w:pStyle w:val="Heading5"/>
        <w:spacing w:before="180"/>
      </w:pPr>
      <w:bookmarkStart w:id="846" w:name="_Toc523920081"/>
      <w:r>
        <w:rPr>
          <w:rStyle w:val="CharSectno"/>
        </w:rPr>
        <w:t>6.4</w:t>
      </w:r>
      <w:r>
        <w:t>.</w:t>
      </w:r>
      <w:r>
        <w:tab/>
        <w:t>Financial report</w:t>
      </w:r>
      <w:bookmarkEnd w:id="846"/>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847" w:name="_Toc472602057"/>
      <w:bookmarkStart w:id="848" w:name="_Toc472676539"/>
      <w:bookmarkStart w:id="849" w:name="_Toc473110987"/>
      <w:bookmarkStart w:id="850" w:name="_Toc473112627"/>
      <w:bookmarkStart w:id="851" w:name="_Toc473117277"/>
      <w:bookmarkStart w:id="852" w:name="_Toc492375997"/>
      <w:bookmarkStart w:id="853" w:name="_Toc523920082"/>
      <w:r>
        <w:rPr>
          <w:rStyle w:val="CharDivNo"/>
        </w:rPr>
        <w:t>Division 4</w:t>
      </w:r>
      <w:r>
        <w:t> — </w:t>
      </w:r>
      <w:r>
        <w:rPr>
          <w:rStyle w:val="CharDivText"/>
        </w:rPr>
        <w:t>General financial provisions</w:t>
      </w:r>
      <w:bookmarkEnd w:id="847"/>
      <w:bookmarkEnd w:id="848"/>
      <w:bookmarkEnd w:id="849"/>
      <w:bookmarkEnd w:id="850"/>
      <w:bookmarkEnd w:id="851"/>
      <w:bookmarkEnd w:id="852"/>
      <w:bookmarkEnd w:id="853"/>
    </w:p>
    <w:p>
      <w:pPr>
        <w:pStyle w:val="Heading5"/>
      </w:pPr>
      <w:bookmarkStart w:id="854" w:name="_Toc523920083"/>
      <w:r>
        <w:rPr>
          <w:rStyle w:val="CharSectno"/>
        </w:rPr>
        <w:t>6.5</w:t>
      </w:r>
      <w:r>
        <w:t>.</w:t>
      </w:r>
      <w:r>
        <w:tab/>
        <w:t>Accounts and records</w:t>
      </w:r>
      <w:bookmarkEnd w:id="854"/>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855" w:name="_Toc523920084"/>
      <w:r>
        <w:rPr>
          <w:rStyle w:val="CharSectno"/>
        </w:rPr>
        <w:t>6.6</w:t>
      </w:r>
      <w:r>
        <w:t>.</w:t>
      </w:r>
      <w:r>
        <w:tab/>
        <w:t>Funds to be established</w:t>
      </w:r>
      <w:bookmarkEnd w:id="855"/>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856" w:name="_Toc523920085"/>
      <w:r>
        <w:rPr>
          <w:rStyle w:val="CharSectno"/>
        </w:rPr>
        <w:t>6.7</w:t>
      </w:r>
      <w:r>
        <w:t>.</w:t>
      </w:r>
      <w:r>
        <w:tab/>
        <w:t>Municipal fund</w:t>
      </w:r>
      <w:bookmarkEnd w:id="856"/>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857" w:name="_Toc523920086"/>
      <w:r>
        <w:rPr>
          <w:rStyle w:val="CharSectno"/>
        </w:rPr>
        <w:t>6.8</w:t>
      </w:r>
      <w:r>
        <w:t>.</w:t>
      </w:r>
      <w:r>
        <w:tab/>
        <w:t>Expenditure from municipal fund not included in annual budget</w:t>
      </w:r>
      <w:bookmarkEnd w:id="857"/>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858" w:name="_Toc523920087"/>
      <w:r>
        <w:rPr>
          <w:rStyle w:val="CharSectno"/>
        </w:rPr>
        <w:t>6.9</w:t>
      </w:r>
      <w:r>
        <w:t>.</w:t>
      </w:r>
      <w:r>
        <w:tab/>
        <w:t>Trust fund</w:t>
      </w:r>
      <w:bookmarkEnd w:id="858"/>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859" w:name="_Toc523920088"/>
      <w:r>
        <w:rPr>
          <w:rStyle w:val="CharSectno"/>
        </w:rPr>
        <w:t>6.10</w:t>
      </w:r>
      <w:r>
        <w:t>.</w:t>
      </w:r>
      <w:r>
        <w:tab/>
        <w:t>Financial management regulations</w:t>
      </w:r>
      <w:bookmarkEnd w:id="859"/>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860" w:name="_Toc523920089"/>
      <w:r>
        <w:rPr>
          <w:rStyle w:val="CharSectno"/>
        </w:rPr>
        <w:t>6.11</w:t>
      </w:r>
      <w:r>
        <w:t>.</w:t>
      </w:r>
      <w:r>
        <w:tab/>
        <w:t>Reserve accounts</w:t>
      </w:r>
      <w:bookmarkEnd w:id="860"/>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861" w:name="_Toc523920090"/>
      <w:r>
        <w:rPr>
          <w:rStyle w:val="CharSectno"/>
        </w:rPr>
        <w:t>6.12</w:t>
      </w:r>
      <w:r>
        <w:t>.</w:t>
      </w:r>
      <w:r>
        <w:tab/>
        <w:t>Power to defer, grant discounts, waive or write off debts</w:t>
      </w:r>
      <w:bookmarkEnd w:id="861"/>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keepNext w:val="0"/>
        <w:keepLines w:val="0"/>
        <w:spacing w:before="180"/>
      </w:pPr>
      <w:bookmarkStart w:id="862" w:name="_Toc523920091"/>
      <w:r>
        <w:rPr>
          <w:rStyle w:val="CharSectno"/>
        </w:rPr>
        <w:t>6.13</w:t>
      </w:r>
      <w:r>
        <w:t>.</w:t>
      </w:r>
      <w:r>
        <w:tab/>
        <w:t>Interest on money owing to local governments</w:t>
      </w:r>
      <w:bookmarkEnd w:id="862"/>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863" w:name="_Toc523920092"/>
      <w:r>
        <w:rPr>
          <w:rStyle w:val="CharSectno"/>
        </w:rPr>
        <w:t>6.14</w:t>
      </w:r>
      <w:r>
        <w:t>.</w:t>
      </w:r>
      <w:r>
        <w:tab/>
        <w:t>Power to invest</w:t>
      </w:r>
      <w:bookmarkEnd w:id="863"/>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864" w:name="_Toc472602068"/>
      <w:bookmarkStart w:id="865" w:name="_Toc472676550"/>
      <w:bookmarkStart w:id="866" w:name="_Toc473110998"/>
      <w:bookmarkStart w:id="867" w:name="_Toc473112638"/>
      <w:bookmarkStart w:id="868" w:name="_Toc473117288"/>
      <w:bookmarkStart w:id="869" w:name="_Toc492376008"/>
      <w:bookmarkStart w:id="870" w:name="_Toc523920093"/>
      <w:r>
        <w:rPr>
          <w:rStyle w:val="CharDivNo"/>
        </w:rPr>
        <w:t>Division 5</w:t>
      </w:r>
      <w:r>
        <w:t> — </w:t>
      </w:r>
      <w:r>
        <w:rPr>
          <w:rStyle w:val="CharDivText"/>
        </w:rPr>
        <w:t>Financing local government activities</w:t>
      </w:r>
      <w:bookmarkEnd w:id="864"/>
      <w:bookmarkEnd w:id="865"/>
      <w:bookmarkEnd w:id="866"/>
      <w:bookmarkEnd w:id="867"/>
      <w:bookmarkEnd w:id="868"/>
      <w:bookmarkEnd w:id="869"/>
      <w:bookmarkEnd w:id="870"/>
    </w:p>
    <w:p>
      <w:pPr>
        <w:pStyle w:val="Heading4"/>
      </w:pPr>
      <w:bookmarkStart w:id="871" w:name="_Toc472602069"/>
      <w:bookmarkStart w:id="872" w:name="_Toc472676551"/>
      <w:bookmarkStart w:id="873" w:name="_Toc473110999"/>
      <w:bookmarkStart w:id="874" w:name="_Toc473112639"/>
      <w:bookmarkStart w:id="875" w:name="_Toc473117289"/>
      <w:bookmarkStart w:id="876" w:name="_Toc492376009"/>
      <w:bookmarkStart w:id="877" w:name="_Toc523920094"/>
      <w:r>
        <w:t>Subdivision 1 — Introduction</w:t>
      </w:r>
      <w:bookmarkEnd w:id="871"/>
      <w:bookmarkEnd w:id="872"/>
      <w:bookmarkEnd w:id="873"/>
      <w:bookmarkEnd w:id="874"/>
      <w:bookmarkEnd w:id="875"/>
      <w:bookmarkEnd w:id="876"/>
      <w:bookmarkEnd w:id="877"/>
    </w:p>
    <w:p>
      <w:pPr>
        <w:pStyle w:val="Heading5"/>
      </w:pPr>
      <w:bookmarkStart w:id="878" w:name="_Toc523920095"/>
      <w:r>
        <w:rPr>
          <w:rStyle w:val="CharSectno"/>
        </w:rPr>
        <w:t>6.15</w:t>
      </w:r>
      <w:r>
        <w:t>.</w:t>
      </w:r>
      <w:r>
        <w:tab/>
        <w:t>Local government’s ability to receive revenue and income</w:t>
      </w:r>
      <w:bookmarkEnd w:id="878"/>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879" w:name="_Toc472602071"/>
      <w:bookmarkStart w:id="880" w:name="_Toc472676553"/>
      <w:bookmarkStart w:id="881" w:name="_Toc473111001"/>
      <w:bookmarkStart w:id="882" w:name="_Toc473112641"/>
      <w:bookmarkStart w:id="883" w:name="_Toc473117291"/>
      <w:bookmarkStart w:id="884" w:name="_Toc492376011"/>
      <w:bookmarkStart w:id="885" w:name="_Toc523920096"/>
      <w:r>
        <w:t>Subdivision 2 — Fees and charges</w:t>
      </w:r>
      <w:bookmarkEnd w:id="879"/>
      <w:bookmarkEnd w:id="880"/>
      <w:bookmarkEnd w:id="881"/>
      <w:bookmarkEnd w:id="882"/>
      <w:bookmarkEnd w:id="883"/>
      <w:bookmarkEnd w:id="884"/>
      <w:bookmarkEnd w:id="885"/>
    </w:p>
    <w:p>
      <w:pPr>
        <w:pStyle w:val="Heading5"/>
      </w:pPr>
      <w:bookmarkStart w:id="886" w:name="_Toc523920097"/>
      <w:r>
        <w:rPr>
          <w:rStyle w:val="CharSectno"/>
        </w:rPr>
        <w:t>6.16</w:t>
      </w:r>
      <w:r>
        <w:t>.</w:t>
      </w:r>
      <w:r>
        <w:tab/>
        <w:t>Imposition of fees and charges</w:t>
      </w:r>
      <w:bookmarkEnd w:id="886"/>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887" w:name="_Toc523920098"/>
      <w:r>
        <w:rPr>
          <w:rStyle w:val="CharSectno"/>
        </w:rPr>
        <w:t>6.17</w:t>
      </w:r>
      <w:r>
        <w:t>.</w:t>
      </w:r>
      <w:r>
        <w:tab/>
        <w:t>Setting level of fees and charges</w:t>
      </w:r>
      <w:bookmarkEnd w:id="887"/>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888" w:name="_Toc523920099"/>
      <w:r>
        <w:rPr>
          <w:rStyle w:val="CharSectno"/>
        </w:rPr>
        <w:t>6.18</w:t>
      </w:r>
      <w:r>
        <w:t>.</w:t>
      </w:r>
      <w:r>
        <w:tab/>
        <w:t>Effect of other written laws</w:t>
      </w:r>
      <w:bookmarkEnd w:id="888"/>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889" w:name="_Toc523920100"/>
      <w:r>
        <w:rPr>
          <w:rStyle w:val="CharSectno"/>
        </w:rPr>
        <w:t>6.19</w:t>
      </w:r>
      <w:r>
        <w:t>.</w:t>
      </w:r>
      <w:r>
        <w:tab/>
        <w:t>Local government to give notice of fees and charges</w:t>
      </w:r>
      <w:bookmarkEnd w:id="889"/>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890" w:name="_Toc472602076"/>
      <w:bookmarkStart w:id="891" w:name="_Toc472676558"/>
      <w:bookmarkStart w:id="892" w:name="_Toc473111006"/>
      <w:bookmarkStart w:id="893" w:name="_Toc473112646"/>
      <w:bookmarkStart w:id="894" w:name="_Toc473117296"/>
      <w:bookmarkStart w:id="895" w:name="_Toc492376016"/>
      <w:bookmarkStart w:id="896" w:name="_Toc523920101"/>
      <w:r>
        <w:t>Subdivision 3 — Borrowings</w:t>
      </w:r>
      <w:bookmarkEnd w:id="890"/>
      <w:bookmarkEnd w:id="891"/>
      <w:bookmarkEnd w:id="892"/>
      <w:bookmarkEnd w:id="893"/>
      <w:bookmarkEnd w:id="894"/>
      <w:bookmarkEnd w:id="895"/>
      <w:bookmarkEnd w:id="896"/>
    </w:p>
    <w:p>
      <w:pPr>
        <w:pStyle w:val="Heading5"/>
        <w:spacing w:before="160"/>
      </w:pPr>
      <w:bookmarkStart w:id="897" w:name="_Toc523920102"/>
      <w:r>
        <w:rPr>
          <w:rStyle w:val="CharSectno"/>
        </w:rPr>
        <w:t>6.20</w:t>
      </w:r>
      <w:r>
        <w:t>.</w:t>
      </w:r>
      <w:r>
        <w:tab/>
        <w:t>Power to borrow</w:t>
      </w:r>
      <w:bookmarkEnd w:id="897"/>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898" w:name="_Toc523920103"/>
      <w:r>
        <w:rPr>
          <w:rStyle w:val="CharSectno"/>
        </w:rPr>
        <w:t>6.21</w:t>
      </w:r>
      <w:r>
        <w:t>.</w:t>
      </w:r>
      <w:r>
        <w:tab/>
        <w:t>Restrictions on borrowing</w:t>
      </w:r>
      <w:bookmarkEnd w:id="898"/>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180"/>
      </w:pPr>
      <w:bookmarkStart w:id="899" w:name="_Toc523920104"/>
      <w:r>
        <w:rPr>
          <w:rStyle w:val="CharSectno"/>
        </w:rPr>
        <w:t>6.22</w:t>
      </w:r>
      <w:r>
        <w:t>.</w:t>
      </w:r>
      <w:r>
        <w:tab/>
        <w:t>Appointment of receivers</w:t>
      </w:r>
      <w:bookmarkEnd w:id="899"/>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900" w:name="_Toc523920105"/>
      <w:r>
        <w:rPr>
          <w:rStyle w:val="CharSectno"/>
        </w:rPr>
        <w:t>6.23</w:t>
      </w:r>
      <w:r>
        <w:t>.</w:t>
      </w:r>
      <w:r>
        <w:tab/>
        <w:t>Powers of receivers</w:t>
      </w:r>
      <w:bookmarkEnd w:id="900"/>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by No. 49 of 2004 s. 60; No. 26 of 2016 s.  17.]</w:t>
      </w:r>
    </w:p>
    <w:p>
      <w:pPr>
        <w:pStyle w:val="Heading5"/>
      </w:pPr>
      <w:bookmarkStart w:id="901" w:name="_Toc523920106"/>
      <w:r>
        <w:rPr>
          <w:rStyle w:val="CharSectno"/>
        </w:rPr>
        <w:t>6.24</w:t>
      </w:r>
      <w:r>
        <w:t>.</w:t>
      </w:r>
      <w:r>
        <w:tab/>
        <w:t>Application of money</w:t>
      </w:r>
      <w:bookmarkEnd w:id="901"/>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902" w:name="_Toc472602082"/>
      <w:bookmarkStart w:id="903" w:name="_Toc472676564"/>
      <w:bookmarkStart w:id="904" w:name="_Toc473111012"/>
      <w:bookmarkStart w:id="905" w:name="_Toc473112652"/>
      <w:bookmarkStart w:id="906" w:name="_Toc473117302"/>
      <w:bookmarkStart w:id="907" w:name="_Toc492376022"/>
      <w:bookmarkStart w:id="908" w:name="_Toc523920107"/>
      <w:r>
        <w:rPr>
          <w:rStyle w:val="CharDivNo"/>
        </w:rPr>
        <w:t>Division 6</w:t>
      </w:r>
      <w:r>
        <w:t> — </w:t>
      </w:r>
      <w:r>
        <w:rPr>
          <w:rStyle w:val="CharDivText"/>
        </w:rPr>
        <w:t>Rates and service charges</w:t>
      </w:r>
      <w:bookmarkEnd w:id="902"/>
      <w:bookmarkEnd w:id="903"/>
      <w:bookmarkEnd w:id="904"/>
      <w:bookmarkEnd w:id="905"/>
      <w:bookmarkEnd w:id="906"/>
      <w:bookmarkEnd w:id="907"/>
      <w:bookmarkEnd w:id="908"/>
    </w:p>
    <w:p>
      <w:pPr>
        <w:pStyle w:val="Heading4"/>
      </w:pPr>
      <w:bookmarkStart w:id="909" w:name="_Toc472602083"/>
      <w:bookmarkStart w:id="910" w:name="_Toc472676565"/>
      <w:bookmarkStart w:id="911" w:name="_Toc473111013"/>
      <w:bookmarkStart w:id="912" w:name="_Toc473112653"/>
      <w:bookmarkStart w:id="913" w:name="_Toc473117303"/>
      <w:bookmarkStart w:id="914" w:name="_Toc492376023"/>
      <w:bookmarkStart w:id="915" w:name="_Toc523920108"/>
      <w:r>
        <w:t>Subdivision 1 — Introduction and basis of rating</w:t>
      </w:r>
      <w:bookmarkEnd w:id="909"/>
      <w:bookmarkEnd w:id="910"/>
      <w:bookmarkEnd w:id="911"/>
      <w:bookmarkEnd w:id="912"/>
      <w:bookmarkEnd w:id="913"/>
      <w:bookmarkEnd w:id="914"/>
      <w:bookmarkEnd w:id="915"/>
    </w:p>
    <w:p>
      <w:pPr>
        <w:pStyle w:val="Heading5"/>
      </w:pPr>
      <w:bookmarkStart w:id="916" w:name="_Toc523920109"/>
      <w:r>
        <w:rPr>
          <w:rStyle w:val="CharSectno"/>
        </w:rPr>
        <w:t>6.25</w:t>
      </w:r>
      <w:r>
        <w:t>.</w:t>
      </w:r>
      <w:r>
        <w:tab/>
        <w:t>Terms used</w:t>
      </w:r>
      <w:bookmarkEnd w:id="916"/>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by No. 17 of 2009 s. 37.]</w:t>
      </w:r>
    </w:p>
    <w:p>
      <w:pPr>
        <w:pStyle w:val="Heading5"/>
        <w:spacing w:before="180"/>
      </w:pPr>
      <w:bookmarkStart w:id="917" w:name="_Toc523920110"/>
      <w:r>
        <w:rPr>
          <w:rStyle w:val="CharSectno"/>
        </w:rPr>
        <w:t>6.26</w:t>
      </w:r>
      <w:r>
        <w:t>.</w:t>
      </w:r>
      <w:r>
        <w:tab/>
        <w:t>Rateable land</w:t>
      </w:r>
      <w:bookmarkEnd w:id="917"/>
    </w:p>
    <w:p>
      <w:pPr>
        <w:pStyle w:val="Subsection"/>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 (correction to reprint in Gazette 7 Sep 2012 p. 4329).]</w:t>
      </w:r>
    </w:p>
    <w:p>
      <w:pPr>
        <w:pStyle w:val="Heading5"/>
        <w:spacing w:before="180"/>
      </w:pPr>
      <w:bookmarkStart w:id="918" w:name="_Toc523920111"/>
      <w:r>
        <w:rPr>
          <w:rStyle w:val="CharSectno"/>
        </w:rPr>
        <w:t>6.27</w:t>
      </w:r>
      <w:r>
        <w:t>.</w:t>
      </w:r>
      <w:r>
        <w:tab/>
        <w:t>Multiple rating</w:t>
      </w:r>
      <w:bookmarkEnd w:id="918"/>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spacing w:before="180"/>
      </w:pPr>
      <w:bookmarkStart w:id="919" w:name="_Toc523920112"/>
      <w:r>
        <w:rPr>
          <w:rStyle w:val="CharSectno"/>
        </w:rPr>
        <w:t>6.28</w:t>
      </w:r>
      <w:r>
        <w:t>.</w:t>
      </w:r>
      <w:r>
        <w:tab/>
        <w:t>Basis of rates</w:t>
      </w:r>
      <w:bookmarkEnd w:id="919"/>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920" w:name="_Toc523920113"/>
      <w:r>
        <w:rPr>
          <w:rStyle w:val="CharSectno"/>
        </w:rPr>
        <w:t>6.29</w:t>
      </w:r>
      <w:r>
        <w:t>.</w:t>
      </w:r>
      <w:r>
        <w:tab/>
        <w:t>Valuation and rates on mining and petroleum interests</w:t>
      </w:r>
      <w:bookmarkEnd w:id="920"/>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by No. 17 of 2009 s. 38.]</w:t>
      </w:r>
    </w:p>
    <w:p>
      <w:pPr>
        <w:pStyle w:val="Heading5"/>
      </w:pPr>
      <w:bookmarkStart w:id="921" w:name="_Toc523920114"/>
      <w:r>
        <w:rPr>
          <w:rStyle w:val="CharSectno"/>
        </w:rPr>
        <w:t>6.30</w:t>
      </w:r>
      <w:r>
        <w:t>.</w:t>
      </w:r>
      <w:r>
        <w:tab/>
        <w:t>Valuation of and rates on certain land</w:t>
      </w:r>
      <w:bookmarkEnd w:id="921"/>
    </w:p>
    <w:p>
      <w:pPr>
        <w:pStyle w:val="Subsection"/>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922" w:name="_Toc523920115"/>
      <w:r>
        <w:rPr>
          <w:rStyle w:val="CharSectno"/>
        </w:rPr>
        <w:t>6.31</w:t>
      </w:r>
      <w:r>
        <w:t>.</w:t>
      </w:r>
      <w:r>
        <w:tab/>
        <w:t>Phasing in of certain valuations</w:t>
      </w:r>
      <w:bookmarkEnd w:id="922"/>
    </w:p>
    <w:p>
      <w:pPr>
        <w:pStyle w:val="Subsection"/>
      </w:pPr>
      <w:r>
        <w:tab/>
      </w:r>
      <w:r>
        <w:tab/>
        <w:t>Schedule 6.1 which deals with the phasing in of valuations has effect.</w:t>
      </w:r>
    </w:p>
    <w:p>
      <w:pPr>
        <w:pStyle w:val="Heading4"/>
      </w:pPr>
      <w:bookmarkStart w:id="923" w:name="_Toc472602091"/>
      <w:bookmarkStart w:id="924" w:name="_Toc472676573"/>
      <w:bookmarkStart w:id="925" w:name="_Toc473111021"/>
      <w:bookmarkStart w:id="926" w:name="_Toc473112661"/>
      <w:bookmarkStart w:id="927" w:name="_Toc473117311"/>
      <w:bookmarkStart w:id="928" w:name="_Toc492376031"/>
      <w:bookmarkStart w:id="929" w:name="_Toc523920116"/>
      <w:r>
        <w:t>Subdivision 2 — Categories of rates and service charges</w:t>
      </w:r>
      <w:bookmarkEnd w:id="923"/>
      <w:bookmarkEnd w:id="924"/>
      <w:bookmarkEnd w:id="925"/>
      <w:bookmarkEnd w:id="926"/>
      <w:bookmarkEnd w:id="927"/>
      <w:bookmarkEnd w:id="928"/>
      <w:bookmarkEnd w:id="929"/>
    </w:p>
    <w:p>
      <w:pPr>
        <w:pStyle w:val="Heading5"/>
      </w:pPr>
      <w:bookmarkStart w:id="930" w:name="_Toc523920117"/>
      <w:r>
        <w:rPr>
          <w:rStyle w:val="CharSectno"/>
        </w:rPr>
        <w:t>6.32</w:t>
      </w:r>
      <w:r>
        <w:t>.</w:t>
      </w:r>
      <w:r>
        <w:tab/>
        <w:t>Rates and service charges</w:t>
      </w:r>
      <w:bookmarkEnd w:id="930"/>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by No. 55 of 2004 s. 690.]</w:t>
      </w:r>
    </w:p>
    <w:p>
      <w:pPr>
        <w:pStyle w:val="Heading5"/>
        <w:keepLines w:val="0"/>
      </w:pPr>
      <w:bookmarkStart w:id="931" w:name="_Toc523920118"/>
      <w:r>
        <w:rPr>
          <w:rStyle w:val="CharSectno"/>
        </w:rPr>
        <w:t>6.33</w:t>
      </w:r>
      <w:r>
        <w:t>.</w:t>
      </w:r>
      <w:r>
        <w:tab/>
        <w:t>Differential general rates</w:t>
      </w:r>
      <w:bookmarkEnd w:id="931"/>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by No. 38 of 2005 s. 15; No. 17 of 2009 s. 39; No. 28 of 2010 s. 34.]</w:t>
      </w:r>
    </w:p>
    <w:p>
      <w:pPr>
        <w:pStyle w:val="Heading5"/>
        <w:keepNext w:val="0"/>
        <w:keepLines w:val="0"/>
        <w:pageBreakBefore/>
        <w:spacing w:before="0"/>
      </w:pPr>
      <w:bookmarkStart w:id="932" w:name="_Toc523920119"/>
      <w:r>
        <w:rPr>
          <w:rStyle w:val="CharSectno"/>
        </w:rPr>
        <w:t>6.34</w:t>
      </w:r>
      <w:r>
        <w:t>.</w:t>
      </w:r>
      <w:r>
        <w:tab/>
        <w:t>Limit on revenue or income from general rates</w:t>
      </w:r>
      <w:bookmarkEnd w:id="932"/>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933" w:name="_Toc523920120"/>
      <w:r>
        <w:rPr>
          <w:rStyle w:val="CharSectno"/>
        </w:rPr>
        <w:t>6.35</w:t>
      </w:r>
      <w:r>
        <w:t>.</w:t>
      </w:r>
      <w:r>
        <w:tab/>
        <w:t>Minimum payment</w:t>
      </w:r>
      <w:bookmarkEnd w:id="933"/>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934" w:name="_Toc523920121"/>
      <w:r>
        <w:rPr>
          <w:rStyle w:val="CharSectno"/>
        </w:rPr>
        <w:t>6.36</w:t>
      </w:r>
      <w:r>
        <w:t>.</w:t>
      </w:r>
      <w:r>
        <w:tab/>
        <w:t>Local government to give notice of certain rates</w:t>
      </w:r>
      <w:bookmarkEnd w:id="934"/>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spacing w:before="180"/>
      </w:pPr>
      <w:bookmarkStart w:id="935" w:name="_Toc523920122"/>
      <w:r>
        <w:rPr>
          <w:rStyle w:val="CharSectno"/>
        </w:rPr>
        <w:t>6.37</w:t>
      </w:r>
      <w:r>
        <w:t>.</w:t>
      </w:r>
      <w:r>
        <w:tab/>
        <w:t>Specified area rates</w:t>
      </w:r>
      <w:bookmarkEnd w:id="935"/>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936" w:name="_Toc523920123"/>
      <w:r>
        <w:rPr>
          <w:rStyle w:val="CharSectno"/>
        </w:rPr>
        <w:t>6.38</w:t>
      </w:r>
      <w:r>
        <w:t>.</w:t>
      </w:r>
      <w:r>
        <w:tab/>
        <w:t>Service charges</w:t>
      </w:r>
      <w:bookmarkEnd w:id="936"/>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937" w:name="_Toc472602099"/>
      <w:bookmarkStart w:id="938" w:name="_Toc472676581"/>
      <w:bookmarkStart w:id="939" w:name="_Toc473111029"/>
      <w:bookmarkStart w:id="940" w:name="_Toc473112669"/>
      <w:bookmarkStart w:id="941" w:name="_Toc473117319"/>
      <w:bookmarkStart w:id="942" w:name="_Toc492376039"/>
      <w:bookmarkStart w:id="943" w:name="_Toc523920124"/>
      <w:r>
        <w:t>Subdivision 3 — Imposition of rates and service charges</w:t>
      </w:r>
      <w:bookmarkEnd w:id="937"/>
      <w:bookmarkEnd w:id="938"/>
      <w:bookmarkEnd w:id="939"/>
      <w:bookmarkEnd w:id="940"/>
      <w:bookmarkEnd w:id="941"/>
      <w:bookmarkEnd w:id="942"/>
      <w:bookmarkEnd w:id="943"/>
    </w:p>
    <w:p>
      <w:pPr>
        <w:pStyle w:val="Heading5"/>
      </w:pPr>
      <w:bookmarkStart w:id="944" w:name="_Toc523920125"/>
      <w:r>
        <w:rPr>
          <w:rStyle w:val="CharSectno"/>
        </w:rPr>
        <w:t>6.39</w:t>
      </w:r>
      <w:r>
        <w:t>.</w:t>
      </w:r>
      <w:r>
        <w:tab/>
        <w:t>Rate record</w:t>
      </w:r>
      <w:bookmarkEnd w:id="944"/>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945" w:name="_Toc523920126"/>
      <w:r>
        <w:rPr>
          <w:rStyle w:val="CharSectno"/>
        </w:rPr>
        <w:t>6.40</w:t>
      </w:r>
      <w:r>
        <w:t>.</w:t>
      </w:r>
      <w:r>
        <w:tab/>
        <w:t>Effect of amendment of rate record</w:t>
      </w:r>
      <w:bookmarkEnd w:id="945"/>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946" w:name="_Toc523920127"/>
      <w:r>
        <w:rPr>
          <w:rStyle w:val="CharSectno"/>
        </w:rPr>
        <w:t>6.41</w:t>
      </w:r>
      <w:r>
        <w:t>.</w:t>
      </w:r>
      <w:r>
        <w:tab/>
        <w:t>Service of rate notice</w:t>
      </w:r>
      <w:bookmarkEnd w:id="946"/>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947" w:name="_Toc472602103"/>
      <w:bookmarkStart w:id="948" w:name="_Toc472676585"/>
      <w:bookmarkStart w:id="949" w:name="_Toc473111033"/>
      <w:bookmarkStart w:id="950" w:name="_Toc473112673"/>
      <w:bookmarkStart w:id="951" w:name="_Toc473117323"/>
      <w:bookmarkStart w:id="952" w:name="_Toc492376043"/>
      <w:bookmarkStart w:id="953" w:name="_Toc523920128"/>
      <w:r>
        <w:t>Subdivision 4 — Payment of rates and service charges</w:t>
      </w:r>
      <w:bookmarkEnd w:id="947"/>
      <w:bookmarkEnd w:id="948"/>
      <w:bookmarkEnd w:id="949"/>
      <w:bookmarkEnd w:id="950"/>
      <w:bookmarkEnd w:id="951"/>
      <w:bookmarkEnd w:id="952"/>
      <w:bookmarkEnd w:id="953"/>
    </w:p>
    <w:p>
      <w:pPr>
        <w:pStyle w:val="Heading5"/>
      </w:pPr>
      <w:bookmarkStart w:id="954" w:name="_Toc523920129"/>
      <w:r>
        <w:rPr>
          <w:rStyle w:val="CharSectno"/>
        </w:rPr>
        <w:t>6.42</w:t>
      </w:r>
      <w:r>
        <w:t>.</w:t>
      </w:r>
      <w:r>
        <w:tab/>
        <w:t>Term used: service charge</w:t>
      </w:r>
      <w:bookmarkEnd w:id="954"/>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955" w:name="_Toc523920130"/>
      <w:r>
        <w:rPr>
          <w:rStyle w:val="CharSectno"/>
        </w:rPr>
        <w:t>6.43</w:t>
      </w:r>
      <w:r>
        <w:t>.</w:t>
      </w:r>
      <w:r>
        <w:tab/>
        <w:t>Rates and service charges are a charge on land</w:t>
      </w:r>
      <w:bookmarkEnd w:id="955"/>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956" w:name="_Toc523920131"/>
      <w:r>
        <w:rPr>
          <w:rStyle w:val="CharSectno"/>
        </w:rPr>
        <w:t>6.44</w:t>
      </w:r>
      <w:r>
        <w:t>.</w:t>
      </w:r>
      <w:r>
        <w:tab/>
        <w:t>Liability for rates or service charges</w:t>
      </w:r>
      <w:bookmarkEnd w:id="956"/>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957" w:name="_Toc523920132"/>
      <w:r>
        <w:rPr>
          <w:rStyle w:val="CharSectno"/>
        </w:rPr>
        <w:t>6.45</w:t>
      </w:r>
      <w:r>
        <w:t>.</w:t>
      </w:r>
      <w:r>
        <w:tab/>
        <w:t>Options for payment of rates or service charges</w:t>
      </w:r>
      <w:bookmarkEnd w:id="957"/>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958" w:name="_Toc523920133"/>
      <w:r>
        <w:rPr>
          <w:rStyle w:val="CharSectno"/>
        </w:rPr>
        <w:t>6.46</w:t>
      </w:r>
      <w:r>
        <w:t>.</w:t>
      </w:r>
      <w:r>
        <w:tab/>
        <w:t>Discounts</w:t>
      </w:r>
      <w:bookmarkEnd w:id="958"/>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959" w:name="_Toc523920134"/>
      <w:r>
        <w:rPr>
          <w:rStyle w:val="CharSectno"/>
        </w:rPr>
        <w:t>6.47</w:t>
      </w:r>
      <w:r>
        <w:t>.</w:t>
      </w:r>
      <w:r>
        <w:tab/>
        <w:t>Concessions</w:t>
      </w:r>
      <w:bookmarkEnd w:id="959"/>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Next w:val="0"/>
        <w:keepLines w:val="0"/>
        <w:spacing w:before="180"/>
      </w:pPr>
      <w:bookmarkStart w:id="960" w:name="_Toc523920135"/>
      <w:r>
        <w:rPr>
          <w:rStyle w:val="CharSectno"/>
        </w:rPr>
        <w:t>6.48</w:t>
      </w:r>
      <w:r>
        <w:t>.</w:t>
      </w:r>
      <w:r>
        <w:tab/>
        <w:t>Regulation of grant of discounts and concessions</w:t>
      </w:r>
      <w:bookmarkEnd w:id="960"/>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961" w:name="_Toc523920136"/>
      <w:r>
        <w:rPr>
          <w:rStyle w:val="CharSectno"/>
        </w:rPr>
        <w:t>6.49</w:t>
      </w:r>
      <w:r>
        <w:t>.</w:t>
      </w:r>
      <w:r>
        <w:tab/>
        <w:t>Agreement as to payment of rates and service charges</w:t>
      </w:r>
      <w:bookmarkEnd w:id="961"/>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962" w:name="_Toc523920137"/>
      <w:r>
        <w:rPr>
          <w:rStyle w:val="CharSectno"/>
        </w:rPr>
        <w:t>6.50</w:t>
      </w:r>
      <w:r>
        <w:t>.</w:t>
      </w:r>
      <w:r>
        <w:tab/>
        <w:t>Rates or service charges due and payable</w:t>
      </w:r>
      <w:bookmarkEnd w:id="962"/>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963" w:name="_Toc523920138"/>
      <w:r>
        <w:rPr>
          <w:rStyle w:val="CharSectno"/>
        </w:rPr>
        <w:t>6.51</w:t>
      </w:r>
      <w:r>
        <w:t>.</w:t>
      </w:r>
      <w:r>
        <w:tab/>
        <w:t>Accrual of interest on overdue rates or service charges</w:t>
      </w:r>
      <w:bookmarkEnd w:id="963"/>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by No. 1 of 1998 s. 21(1); No. 49 of 2004 s. 62.]</w:t>
      </w:r>
    </w:p>
    <w:p>
      <w:pPr>
        <w:pStyle w:val="Heading5"/>
        <w:spacing w:before="180"/>
      </w:pPr>
      <w:bookmarkStart w:id="964" w:name="_Toc523920139"/>
      <w:r>
        <w:rPr>
          <w:rStyle w:val="CharSectno"/>
        </w:rPr>
        <w:t>6.52</w:t>
      </w:r>
      <w:r>
        <w:t>.</w:t>
      </w:r>
      <w:r>
        <w:tab/>
        <w:t>Rates and service charges may be apportioned</w:t>
      </w:r>
      <w:bookmarkEnd w:id="964"/>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965" w:name="_Toc523920140"/>
      <w:r>
        <w:rPr>
          <w:rStyle w:val="CharSectno"/>
        </w:rPr>
        <w:t>6.53</w:t>
      </w:r>
      <w:r>
        <w:t>.</w:t>
      </w:r>
      <w:r>
        <w:tab/>
        <w:t>Land becoming or ceasing to be rateable land</w:t>
      </w:r>
      <w:bookmarkEnd w:id="965"/>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966" w:name="_Toc472602116"/>
      <w:bookmarkStart w:id="967" w:name="_Toc472676598"/>
      <w:bookmarkStart w:id="968" w:name="_Toc473111046"/>
      <w:bookmarkStart w:id="969" w:name="_Toc473112686"/>
      <w:bookmarkStart w:id="970" w:name="_Toc473117336"/>
      <w:bookmarkStart w:id="971" w:name="_Toc492376056"/>
      <w:bookmarkStart w:id="972" w:name="_Toc523920141"/>
      <w:r>
        <w:t>Subdivision 5 — Recovery of unpaid rates and service charges</w:t>
      </w:r>
      <w:bookmarkEnd w:id="966"/>
      <w:bookmarkEnd w:id="967"/>
      <w:bookmarkEnd w:id="968"/>
      <w:bookmarkEnd w:id="969"/>
      <w:bookmarkEnd w:id="970"/>
      <w:bookmarkEnd w:id="971"/>
      <w:bookmarkEnd w:id="972"/>
    </w:p>
    <w:p>
      <w:pPr>
        <w:pStyle w:val="Heading5"/>
      </w:pPr>
      <w:bookmarkStart w:id="973" w:name="_Toc523920142"/>
      <w:r>
        <w:rPr>
          <w:rStyle w:val="CharSectno"/>
        </w:rPr>
        <w:t>6.54</w:t>
      </w:r>
      <w:r>
        <w:t>.</w:t>
      </w:r>
      <w:r>
        <w:tab/>
        <w:t>Term used: service charge</w:t>
      </w:r>
      <w:bookmarkEnd w:id="973"/>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974" w:name="_Toc523920143"/>
      <w:r>
        <w:rPr>
          <w:rStyle w:val="CharSectno"/>
        </w:rPr>
        <w:t>6.55</w:t>
      </w:r>
      <w:r>
        <w:t>.</w:t>
      </w:r>
      <w:r>
        <w:tab/>
        <w:t>Recovery of rates and service charges</w:t>
      </w:r>
      <w:bookmarkEnd w:id="974"/>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975" w:name="_Toc523920144"/>
      <w:r>
        <w:rPr>
          <w:rStyle w:val="CharSectno"/>
        </w:rPr>
        <w:t>6.56</w:t>
      </w:r>
      <w:r>
        <w:t>.</w:t>
      </w:r>
      <w:r>
        <w:tab/>
        <w:t>Rates or service charges recoverable in court</w:t>
      </w:r>
      <w:bookmarkEnd w:id="975"/>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976" w:name="_Toc523920145"/>
      <w:r>
        <w:rPr>
          <w:rStyle w:val="CharSectno"/>
        </w:rPr>
        <w:t>6.57</w:t>
      </w:r>
      <w:r>
        <w:t>.</w:t>
      </w:r>
      <w:r>
        <w:tab/>
        <w:t>Non</w:t>
      </w:r>
      <w:r>
        <w:noBreakHyphen/>
        <w:t>compliance with procedure in Act not to prevent recovery of rate or service charge</w:t>
      </w:r>
      <w:bookmarkEnd w:id="976"/>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977" w:name="_Toc523920146"/>
      <w:r>
        <w:rPr>
          <w:rStyle w:val="CharSectno"/>
        </w:rPr>
        <w:t>6.58</w:t>
      </w:r>
      <w:r>
        <w:t>.</w:t>
      </w:r>
      <w:r>
        <w:tab/>
        <w:t>Defence in special cases</w:t>
      </w:r>
      <w:bookmarkEnd w:id="977"/>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pPr>
      <w:bookmarkStart w:id="978" w:name="_Toc523920147"/>
      <w:r>
        <w:rPr>
          <w:rStyle w:val="CharSectno"/>
        </w:rPr>
        <w:t>6.59</w:t>
      </w:r>
      <w:r>
        <w:t>.</w:t>
      </w:r>
      <w:r>
        <w:tab/>
        <w:t>Question of title to land not to affect jurisdiction</w:t>
      </w:r>
      <w:bookmarkEnd w:id="978"/>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pPr>
      <w:bookmarkStart w:id="979" w:name="_Toc523920148"/>
      <w:r>
        <w:rPr>
          <w:rStyle w:val="CharSectno"/>
        </w:rPr>
        <w:t>6.60</w:t>
      </w:r>
      <w:r>
        <w:t>.</w:t>
      </w:r>
      <w:r>
        <w:tab/>
        <w:t>Local government may require lessee to pay rent</w:t>
      </w:r>
      <w:bookmarkEnd w:id="979"/>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980" w:name="_Toc523920149"/>
      <w:r>
        <w:rPr>
          <w:rStyle w:val="CharSectno"/>
        </w:rPr>
        <w:t>6.61</w:t>
      </w:r>
      <w:r>
        <w:t>.</w:t>
      </w:r>
      <w:r>
        <w:tab/>
        <w:t>Requirement to give name of person liable</w:t>
      </w:r>
      <w:bookmarkEnd w:id="980"/>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981" w:name="_Toc523920150"/>
      <w:r>
        <w:rPr>
          <w:rStyle w:val="CharSectno"/>
        </w:rPr>
        <w:t>6.62</w:t>
      </w:r>
      <w:r>
        <w:t>.</w:t>
      </w:r>
      <w:r>
        <w:tab/>
        <w:t>Application of money paid for rates and service charges</w:t>
      </w:r>
      <w:bookmarkEnd w:id="981"/>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keepLines/>
      </w:pPr>
      <w:bookmarkStart w:id="982" w:name="_Toc472602126"/>
      <w:bookmarkStart w:id="983" w:name="_Toc472676608"/>
      <w:bookmarkStart w:id="984" w:name="_Toc473111056"/>
      <w:bookmarkStart w:id="985" w:name="_Toc473112696"/>
      <w:bookmarkStart w:id="986" w:name="_Toc473117346"/>
      <w:bookmarkStart w:id="987" w:name="_Toc492376066"/>
      <w:bookmarkStart w:id="988" w:name="_Toc523920151"/>
      <w:r>
        <w:t>Subdivision 6 — Actions against land where rates or service charges unpaid</w:t>
      </w:r>
      <w:bookmarkEnd w:id="982"/>
      <w:bookmarkEnd w:id="983"/>
      <w:bookmarkEnd w:id="984"/>
      <w:bookmarkEnd w:id="985"/>
      <w:bookmarkEnd w:id="986"/>
      <w:bookmarkEnd w:id="987"/>
      <w:bookmarkEnd w:id="988"/>
      <w:r>
        <w:t xml:space="preserve"> </w:t>
      </w:r>
    </w:p>
    <w:p>
      <w:pPr>
        <w:pStyle w:val="Heading5"/>
        <w:spacing w:before="180"/>
      </w:pPr>
      <w:bookmarkStart w:id="989" w:name="_Toc523920152"/>
      <w:r>
        <w:rPr>
          <w:rStyle w:val="CharSectno"/>
        </w:rPr>
        <w:t>6.63</w:t>
      </w:r>
      <w:r>
        <w:t>.</w:t>
      </w:r>
      <w:r>
        <w:tab/>
        <w:t>Term used: service charge</w:t>
      </w:r>
      <w:bookmarkEnd w:id="989"/>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990" w:name="_Toc523920153"/>
      <w:r>
        <w:rPr>
          <w:rStyle w:val="CharSectno"/>
        </w:rPr>
        <w:t>6.64</w:t>
      </w:r>
      <w:r>
        <w:t>.</w:t>
      </w:r>
      <w:r>
        <w:tab/>
        <w:t>Actions to be taken</w:t>
      </w:r>
      <w:bookmarkEnd w:id="990"/>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991" w:name="_Toc523920154"/>
      <w:r>
        <w:rPr>
          <w:rStyle w:val="CharSectno"/>
        </w:rPr>
        <w:t>6.65</w:t>
      </w:r>
      <w:r>
        <w:t>.</w:t>
      </w:r>
      <w:r>
        <w:tab/>
        <w:t>Power to lease: procedure</w:t>
      </w:r>
      <w:bookmarkEnd w:id="991"/>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992" w:name="_Toc523920155"/>
      <w:r>
        <w:rPr>
          <w:rStyle w:val="CharSectno"/>
        </w:rPr>
        <w:t>6.66</w:t>
      </w:r>
      <w:r>
        <w:t>.</w:t>
      </w:r>
      <w:r>
        <w:tab/>
        <w:t>Effect of lease</w:t>
      </w:r>
      <w:bookmarkEnd w:id="992"/>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993" w:name="_Toc523920156"/>
      <w:r>
        <w:rPr>
          <w:rStyle w:val="CharSectno"/>
        </w:rPr>
        <w:t>6.67</w:t>
      </w:r>
      <w:r>
        <w:t>.</w:t>
      </w:r>
      <w:r>
        <w:tab/>
        <w:t>Release of property after payment of arrears</w:t>
      </w:r>
      <w:bookmarkEnd w:id="993"/>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994" w:name="_Toc523920157"/>
      <w:r>
        <w:rPr>
          <w:rStyle w:val="CharSectno"/>
        </w:rPr>
        <w:t>6.68</w:t>
      </w:r>
      <w:r>
        <w:t>.</w:t>
      </w:r>
      <w:r>
        <w:tab/>
        <w:t>Exercise of power to sell land</w:t>
      </w:r>
      <w:bookmarkEnd w:id="994"/>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by No. 17 of 2009 s. 40.]</w:t>
      </w:r>
    </w:p>
    <w:p>
      <w:pPr>
        <w:pStyle w:val="Heading5"/>
      </w:pPr>
      <w:bookmarkStart w:id="995" w:name="_Toc523920158"/>
      <w:r>
        <w:rPr>
          <w:rStyle w:val="CharSectno"/>
        </w:rPr>
        <w:t>6.69</w:t>
      </w:r>
      <w:r>
        <w:t>.</w:t>
      </w:r>
      <w:r>
        <w:tab/>
        <w:t>Right to pay rates, service charges and costs, and stay proceedings</w:t>
      </w:r>
      <w:bookmarkEnd w:id="995"/>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996" w:name="_Toc523920159"/>
      <w:r>
        <w:rPr>
          <w:rStyle w:val="CharSectno"/>
        </w:rPr>
        <w:t>6.70</w:t>
      </w:r>
      <w:r>
        <w:t>.</w:t>
      </w:r>
      <w:r>
        <w:tab/>
        <w:t>Effect of changes in boundaries of local government area</w:t>
      </w:r>
      <w:bookmarkEnd w:id="996"/>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997" w:name="_Toc523920160"/>
      <w:r>
        <w:rPr>
          <w:rStyle w:val="CharSectno"/>
        </w:rPr>
        <w:t>6.71</w:t>
      </w:r>
      <w:r>
        <w:t>.</w:t>
      </w:r>
      <w:r>
        <w:tab/>
        <w:t>Power to transfer land to Crown or to local government</w:t>
      </w:r>
      <w:bookmarkEnd w:id="997"/>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998" w:name="_Toc523920161"/>
      <w:r>
        <w:rPr>
          <w:rStyle w:val="CharSectno"/>
        </w:rPr>
        <w:t>6.72</w:t>
      </w:r>
      <w:r>
        <w:t>.</w:t>
      </w:r>
      <w:r>
        <w:tab/>
        <w:t>Title to land sold or transferred</w:t>
      </w:r>
      <w:bookmarkEnd w:id="998"/>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999" w:name="_Toc523920162"/>
      <w:r>
        <w:rPr>
          <w:rStyle w:val="CharSectno"/>
        </w:rPr>
        <w:t>6.73</w:t>
      </w:r>
      <w:r>
        <w:t>.</w:t>
      </w:r>
      <w:r>
        <w:tab/>
        <w:t>Discharge of liability on sale of land</w:t>
      </w:r>
      <w:bookmarkEnd w:id="999"/>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000" w:name="_Toc523920163"/>
      <w:r>
        <w:rPr>
          <w:rStyle w:val="CharSectno"/>
        </w:rPr>
        <w:t>6.74</w:t>
      </w:r>
      <w:r>
        <w:t>.</w:t>
      </w:r>
      <w:r>
        <w:tab/>
        <w:t>Power to have land revested in Crown if rates in arrears 3 years</w:t>
      </w:r>
      <w:bookmarkEnd w:id="1000"/>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1001" w:name="_Toc523920164"/>
      <w:r>
        <w:rPr>
          <w:rStyle w:val="CharSectno"/>
        </w:rPr>
        <w:t>6.75</w:t>
      </w:r>
      <w:r>
        <w:t>.</w:t>
      </w:r>
      <w:r>
        <w:tab/>
        <w:t>Land to be vested in local government</w:t>
      </w:r>
      <w:bookmarkEnd w:id="1001"/>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002" w:name="_Toc472602140"/>
      <w:bookmarkStart w:id="1003" w:name="_Toc472676622"/>
      <w:bookmarkStart w:id="1004" w:name="_Toc473111070"/>
      <w:bookmarkStart w:id="1005" w:name="_Toc473112710"/>
      <w:bookmarkStart w:id="1006" w:name="_Toc473117360"/>
      <w:bookmarkStart w:id="1007" w:name="_Toc492376080"/>
      <w:bookmarkStart w:id="1008" w:name="_Toc523920165"/>
      <w:r>
        <w:t>Subdivision 7 — Objections and review</w:t>
      </w:r>
      <w:bookmarkEnd w:id="1002"/>
      <w:bookmarkEnd w:id="1003"/>
      <w:bookmarkEnd w:id="1004"/>
      <w:bookmarkEnd w:id="1005"/>
      <w:bookmarkEnd w:id="1006"/>
      <w:bookmarkEnd w:id="1007"/>
      <w:bookmarkEnd w:id="1008"/>
    </w:p>
    <w:p>
      <w:pPr>
        <w:pStyle w:val="Footnotesection"/>
      </w:pPr>
      <w:r>
        <w:tab/>
        <w:t>[Heading amended by No. 55 of 2004 s. 693.]</w:t>
      </w:r>
    </w:p>
    <w:p>
      <w:pPr>
        <w:pStyle w:val="Heading5"/>
      </w:pPr>
      <w:bookmarkStart w:id="1009" w:name="_Toc523920166"/>
      <w:r>
        <w:rPr>
          <w:rStyle w:val="CharSectno"/>
        </w:rPr>
        <w:t>6.76</w:t>
      </w:r>
      <w:r>
        <w:t>.</w:t>
      </w:r>
      <w:r>
        <w:tab/>
        <w:t>Grounds of objection</w:t>
      </w:r>
      <w:bookmarkEnd w:id="1009"/>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1010" w:name="_Toc523920167"/>
      <w:r>
        <w:rPr>
          <w:rStyle w:val="CharSectno"/>
        </w:rPr>
        <w:t>6.77</w:t>
      </w:r>
      <w:r>
        <w:t>.</w:t>
      </w:r>
      <w:r>
        <w:tab/>
        <w:t>Review of decision of local government on objection</w:t>
      </w:r>
      <w:bookmarkEnd w:id="1010"/>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spacing w:before="180"/>
      </w:pPr>
      <w:bookmarkStart w:id="1011" w:name="_Toc523920168"/>
      <w:r>
        <w:rPr>
          <w:rStyle w:val="CharSectno"/>
        </w:rPr>
        <w:t>6.78</w:t>
      </w:r>
      <w:r>
        <w:t>.</w:t>
      </w:r>
      <w:r>
        <w:tab/>
        <w:t>Review of decision to refuse to extend time for objection</w:t>
      </w:r>
      <w:bookmarkEnd w:id="1011"/>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1012" w:name="_Toc523920169"/>
      <w:r>
        <w:rPr>
          <w:rStyle w:val="CharSectno"/>
        </w:rPr>
        <w:t>6.79</w:t>
      </w:r>
      <w:r>
        <w:t>.</w:t>
      </w:r>
      <w:r>
        <w:tab/>
        <w:t>New matters raised on review</w:t>
      </w:r>
      <w:bookmarkEnd w:id="1012"/>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1013" w:name="_Toc523920170"/>
      <w:r>
        <w:rPr>
          <w:rStyle w:val="CharSectno"/>
        </w:rPr>
        <w:t>6.79B</w:t>
      </w:r>
      <w:r>
        <w:t>.</w:t>
      </w:r>
      <w:r>
        <w:tab/>
      </w:r>
      <w:r>
        <w:rPr>
          <w:snapToGrid w:val="0"/>
        </w:rPr>
        <w:t>Written reasons for certain determinations to be given and published</w:t>
      </w:r>
      <w:bookmarkEnd w:id="1013"/>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1014" w:name="_Toc523920171"/>
      <w:r>
        <w:rPr>
          <w:rStyle w:val="CharSectno"/>
        </w:rPr>
        <w:t>6.80</w:t>
      </w:r>
      <w:r>
        <w:t>.</w:t>
      </w:r>
      <w:r>
        <w:tab/>
        <w:t>Objections and reviews against valuations</w:t>
      </w:r>
      <w:bookmarkEnd w:id="1014"/>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by No. 55 of 2004 s. 697.]</w:t>
      </w:r>
    </w:p>
    <w:p>
      <w:pPr>
        <w:pStyle w:val="Heading5"/>
      </w:pPr>
      <w:bookmarkStart w:id="1015" w:name="_Toc523920172"/>
      <w:r>
        <w:rPr>
          <w:rStyle w:val="CharSectno"/>
        </w:rPr>
        <w:t>6.81</w:t>
      </w:r>
      <w:r>
        <w:t>.</w:t>
      </w:r>
      <w:r>
        <w:tab/>
        <w:t>Objection not to affect liability to pay rates or service charges</w:t>
      </w:r>
      <w:bookmarkEnd w:id="1015"/>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by No. 55 of 2004 s. 698.]</w:t>
      </w:r>
    </w:p>
    <w:p>
      <w:pPr>
        <w:pStyle w:val="Heading5"/>
      </w:pPr>
      <w:bookmarkStart w:id="1016" w:name="_Toc523920173"/>
      <w:r>
        <w:rPr>
          <w:rStyle w:val="CharSectno"/>
        </w:rPr>
        <w:t>6.82</w:t>
      </w:r>
      <w:r>
        <w:t>.</w:t>
      </w:r>
      <w:r>
        <w:tab/>
        <w:t>General review of imposition of rate or service charge</w:t>
      </w:r>
      <w:bookmarkEnd w:id="1016"/>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by No. 55 of 2004 s. 699.]</w:t>
      </w:r>
    </w:p>
    <w:p>
      <w:pPr>
        <w:pStyle w:val="Heading2"/>
      </w:pPr>
      <w:bookmarkStart w:id="1017" w:name="_Toc472602149"/>
      <w:bookmarkStart w:id="1018" w:name="_Toc472676631"/>
      <w:bookmarkStart w:id="1019" w:name="_Toc473111079"/>
      <w:bookmarkStart w:id="1020" w:name="_Toc473112719"/>
      <w:bookmarkStart w:id="1021" w:name="_Toc473117369"/>
      <w:bookmarkStart w:id="1022" w:name="_Toc492376089"/>
      <w:bookmarkStart w:id="1023" w:name="_Toc523920174"/>
      <w:r>
        <w:rPr>
          <w:rStyle w:val="CharPartNo"/>
        </w:rPr>
        <w:t>Part 7</w:t>
      </w:r>
      <w:r>
        <w:t> — </w:t>
      </w:r>
      <w:r>
        <w:rPr>
          <w:rStyle w:val="CharPartText"/>
        </w:rPr>
        <w:t>Audit</w:t>
      </w:r>
      <w:bookmarkEnd w:id="1017"/>
      <w:bookmarkEnd w:id="1018"/>
      <w:bookmarkEnd w:id="1019"/>
      <w:bookmarkEnd w:id="1020"/>
      <w:bookmarkEnd w:id="1021"/>
      <w:bookmarkEnd w:id="1022"/>
      <w:bookmarkEnd w:id="102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024" w:name="_Toc472602150"/>
      <w:bookmarkStart w:id="1025" w:name="_Toc472676632"/>
      <w:bookmarkStart w:id="1026" w:name="_Toc473111080"/>
      <w:bookmarkStart w:id="1027" w:name="_Toc473112720"/>
      <w:bookmarkStart w:id="1028" w:name="_Toc473117370"/>
      <w:bookmarkStart w:id="1029" w:name="_Toc492376090"/>
      <w:bookmarkStart w:id="1030" w:name="_Toc523920175"/>
      <w:r>
        <w:rPr>
          <w:rStyle w:val="CharDivNo"/>
        </w:rPr>
        <w:t>Division 1</w:t>
      </w:r>
      <w:r>
        <w:t> — </w:t>
      </w:r>
      <w:r>
        <w:rPr>
          <w:rStyle w:val="CharDivText"/>
        </w:rPr>
        <w:t>Introduction</w:t>
      </w:r>
      <w:bookmarkEnd w:id="1024"/>
      <w:bookmarkEnd w:id="1025"/>
      <w:bookmarkEnd w:id="1026"/>
      <w:bookmarkEnd w:id="1027"/>
      <w:bookmarkEnd w:id="1028"/>
      <w:bookmarkEnd w:id="1029"/>
      <w:bookmarkEnd w:id="1030"/>
      <w:r>
        <w:rPr>
          <w:rStyle w:val="CharDivText"/>
        </w:rPr>
        <w:t xml:space="preserve"> </w:t>
      </w:r>
    </w:p>
    <w:p>
      <w:pPr>
        <w:pStyle w:val="Heading5"/>
        <w:keepNext w:val="0"/>
        <w:spacing w:before="260"/>
      </w:pPr>
      <w:bookmarkStart w:id="1031" w:name="_Toc523920176"/>
      <w:r>
        <w:rPr>
          <w:rStyle w:val="CharSectno"/>
        </w:rPr>
        <w:t>7.1</w:t>
      </w:r>
      <w:r>
        <w:t>.</w:t>
      </w:r>
      <w:r>
        <w:tab/>
        <w:t>Terms used</w:t>
      </w:r>
      <w:bookmarkEnd w:id="1031"/>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1032" w:name="_Toc472602152"/>
      <w:bookmarkStart w:id="1033" w:name="_Toc472676634"/>
      <w:bookmarkStart w:id="1034" w:name="_Toc473111082"/>
      <w:bookmarkStart w:id="1035" w:name="_Toc473112722"/>
      <w:bookmarkStart w:id="1036" w:name="_Toc473117372"/>
      <w:bookmarkStart w:id="1037" w:name="_Toc492376092"/>
      <w:bookmarkStart w:id="1038" w:name="_Toc523920177"/>
      <w:r>
        <w:rPr>
          <w:rStyle w:val="CharDivNo"/>
        </w:rPr>
        <w:t>Division 1A</w:t>
      </w:r>
      <w:r>
        <w:t> — </w:t>
      </w:r>
      <w:r>
        <w:rPr>
          <w:rStyle w:val="CharDivText"/>
        </w:rPr>
        <w:t>Audit committee</w:t>
      </w:r>
      <w:bookmarkEnd w:id="1032"/>
      <w:bookmarkEnd w:id="1033"/>
      <w:bookmarkEnd w:id="1034"/>
      <w:bookmarkEnd w:id="1035"/>
      <w:bookmarkEnd w:id="1036"/>
      <w:bookmarkEnd w:id="1037"/>
      <w:bookmarkEnd w:id="1038"/>
    </w:p>
    <w:p>
      <w:pPr>
        <w:pStyle w:val="Footnoteheading"/>
        <w:keepNext/>
      </w:pPr>
      <w:r>
        <w:tab/>
        <w:t>[Heading inserted by No. 49 of 2004 s. 5.]</w:t>
      </w:r>
    </w:p>
    <w:p>
      <w:pPr>
        <w:pStyle w:val="Heading5"/>
        <w:spacing w:before="240"/>
      </w:pPr>
      <w:bookmarkStart w:id="1039" w:name="_Toc523920178"/>
      <w:r>
        <w:rPr>
          <w:rStyle w:val="CharSectno"/>
        </w:rPr>
        <w:t>7.1A</w:t>
      </w:r>
      <w:r>
        <w:t>.</w:t>
      </w:r>
      <w:r>
        <w:tab/>
        <w:t>Audit committee</w:t>
      </w:r>
      <w:bookmarkEnd w:id="1039"/>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him or her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by No. 49 of 2004 s. 5.]</w:t>
      </w:r>
    </w:p>
    <w:p>
      <w:pPr>
        <w:pStyle w:val="Heading5"/>
        <w:spacing w:before="240"/>
      </w:pPr>
      <w:bookmarkStart w:id="1040" w:name="_Toc523920179"/>
      <w:r>
        <w:rPr>
          <w:rStyle w:val="CharSectno"/>
        </w:rPr>
        <w:t>7.1B</w:t>
      </w:r>
      <w:r>
        <w:t>.</w:t>
      </w:r>
      <w:r>
        <w:tab/>
        <w:t>Delegation of some powers and duties to audit committees</w:t>
      </w:r>
      <w:bookmarkEnd w:id="1040"/>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by No. 49 of 2004 s. 5.]</w:t>
      </w:r>
    </w:p>
    <w:p>
      <w:pPr>
        <w:pStyle w:val="Heading5"/>
        <w:keepLines w:val="0"/>
        <w:spacing w:before="180"/>
      </w:pPr>
      <w:bookmarkStart w:id="1041" w:name="_Toc523920180"/>
      <w:r>
        <w:rPr>
          <w:rStyle w:val="CharSectno"/>
        </w:rPr>
        <w:t>7.1C</w:t>
      </w:r>
      <w:r>
        <w:t>.</w:t>
      </w:r>
      <w:r>
        <w:tab/>
        <w:t>Decisions of audit committees</w:t>
      </w:r>
      <w:bookmarkEnd w:id="1041"/>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1042" w:name="_Toc472602156"/>
      <w:bookmarkStart w:id="1043" w:name="_Toc472676638"/>
      <w:bookmarkStart w:id="1044" w:name="_Toc473111086"/>
      <w:bookmarkStart w:id="1045" w:name="_Toc473112726"/>
      <w:bookmarkStart w:id="1046" w:name="_Toc473117376"/>
      <w:bookmarkStart w:id="1047" w:name="_Toc492376096"/>
      <w:bookmarkStart w:id="1048" w:name="_Toc523920181"/>
      <w:r>
        <w:rPr>
          <w:rStyle w:val="CharDivNo"/>
        </w:rPr>
        <w:t>Division 2</w:t>
      </w:r>
      <w:r>
        <w:t> — </w:t>
      </w:r>
      <w:r>
        <w:rPr>
          <w:rStyle w:val="CharDivText"/>
        </w:rPr>
        <w:t>Appointment of auditors</w:t>
      </w:r>
      <w:bookmarkEnd w:id="1042"/>
      <w:bookmarkEnd w:id="1043"/>
      <w:bookmarkEnd w:id="1044"/>
      <w:bookmarkEnd w:id="1045"/>
      <w:bookmarkEnd w:id="1046"/>
      <w:bookmarkEnd w:id="1047"/>
      <w:bookmarkEnd w:id="1048"/>
    </w:p>
    <w:p>
      <w:pPr>
        <w:pStyle w:val="Heading5"/>
        <w:keepNext w:val="0"/>
        <w:spacing w:before="260"/>
      </w:pPr>
      <w:bookmarkStart w:id="1049" w:name="_Toc523920182"/>
      <w:r>
        <w:rPr>
          <w:rStyle w:val="CharSectno"/>
        </w:rPr>
        <w:t>7.2</w:t>
      </w:r>
      <w:r>
        <w:t>.</w:t>
      </w:r>
      <w:r>
        <w:tab/>
        <w:t>Audit</w:t>
      </w:r>
      <w:bookmarkEnd w:id="1049"/>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050" w:name="_Toc523920183"/>
      <w:r>
        <w:rPr>
          <w:rStyle w:val="CharSectno"/>
        </w:rPr>
        <w:t>7.3</w:t>
      </w:r>
      <w:r>
        <w:t>.</w:t>
      </w:r>
      <w:r>
        <w:tab/>
        <w:t>Appointment of auditors</w:t>
      </w:r>
      <w:bookmarkEnd w:id="1050"/>
    </w:p>
    <w:p>
      <w:pPr>
        <w:pStyle w:val="Subsection"/>
      </w:pPr>
      <w:r>
        <w:tab/>
        <w:t>(1)</w:t>
      </w:r>
      <w:r>
        <w:tab/>
        <w:t>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1051" w:name="_Toc523920184"/>
      <w:r>
        <w:rPr>
          <w:rStyle w:val="CharSectno"/>
        </w:rPr>
        <w:t>7.4</w:t>
      </w:r>
      <w:r>
        <w:t>.</w:t>
      </w:r>
      <w:r>
        <w:tab/>
        <w:t>Disqualified person not to be auditor</w:t>
      </w:r>
      <w:bookmarkEnd w:id="1051"/>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052" w:name="_Toc523920185"/>
      <w:r>
        <w:rPr>
          <w:rStyle w:val="CharSectno"/>
        </w:rPr>
        <w:t>7.5</w:t>
      </w:r>
      <w:r>
        <w:t>.</w:t>
      </w:r>
      <w:r>
        <w:tab/>
        <w:t>Approval of auditors</w:t>
      </w:r>
      <w:bookmarkEnd w:id="1052"/>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053" w:name="_Toc523920186"/>
      <w:r>
        <w:rPr>
          <w:rStyle w:val="CharSectno"/>
        </w:rPr>
        <w:t>7.6</w:t>
      </w:r>
      <w:r>
        <w:t>.</w:t>
      </w:r>
      <w:r>
        <w:tab/>
        <w:t>Term of office of auditor</w:t>
      </w:r>
      <w:bookmarkEnd w:id="1053"/>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1054" w:name="_Toc523920187"/>
      <w:r>
        <w:rPr>
          <w:rStyle w:val="CharSectno"/>
        </w:rPr>
        <w:t>7.7</w:t>
      </w:r>
      <w:r>
        <w:t>.</w:t>
      </w:r>
      <w:r>
        <w:tab/>
        <w:t>Departmental CEO may appoint auditor</w:t>
      </w:r>
      <w:bookmarkEnd w:id="1054"/>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spacing w:before="60"/>
        <w:ind w:left="890" w:hanging="890"/>
      </w:pPr>
      <w:r>
        <w:tab/>
        <w:t>[Section 7.7 amended by No. 28 of 2006 s. 364.]</w:t>
      </w:r>
    </w:p>
    <w:p>
      <w:pPr>
        <w:pStyle w:val="Heading5"/>
      </w:pPr>
      <w:bookmarkStart w:id="1055" w:name="_Toc523920188"/>
      <w:r>
        <w:rPr>
          <w:rStyle w:val="CharSectno"/>
        </w:rPr>
        <w:t>7.8</w:t>
      </w:r>
      <w:r>
        <w:t>.</w:t>
      </w:r>
      <w:r>
        <w:tab/>
        <w:t>Terms of appointment of auditors</w:t>
      </w:r>
      <w:bookmarkEnd w:id="1055"/>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1056" w:name="_Toc472602164"/>
      <w:bookmarkStart w:id="1057" w:name="_Toc472676646"/>
      <w:bookmarkStart w:id="1058" w:name="_Toc473111094"/>
      <w:bookmarkStart w:id="1059" w:name="_Toc473112734"/>
      <w:bookmarkStart w:id="1060" w:name="_Toc473117384"/>
      <w:bookmarkStart w:id="1061" w:name="_Toc492376104"/>
      <w:bookmarkStart w:id="1062" w:name="_Toc523920189"/>
      <w:r>
        <w:rPr>
          <w:rStyle w:val="CharDivNo"/>
        </w:rPr>
        <w:t>Division 3</w:t>
      </w:r>
      <w:r>
        <w:t> — </w:t>
      </w:r>
      <w:r>
        <w:rPr>
          <w:rStyle w:val="CharDivText"/>
        </w:rPr>
        <w:t>Conduct of audit</w:t>
      </w:r>
      <w:bookmarkEnd w:id="1056"/>
      <w:bookmarkEnd w:id="1057"/>
      <w:bookmarkEnd w:id="1058"/>
      <w:bookmarkEnd w:id="1059"/>
      <w:bookmarkEnd w:id="1060"/>
      <w:bookmarkEnd w:id="1061"/>
      <w:bookmarkEnd w:id="1062"/>
    </w:p>
    <w:p>
      <w:pPr>
        <w:pStyle w:val="Heading5"/>
      </w:pPr>
      <w:bookmarkStart w:id="1063" w:name="_Toc523920190"/>
      <w:r>
        <w:rPr>
          <w:rStyle w:val="CharSectno"/>
        </w:rPr>
        <w:t>7.9</w:t>
      </w:r>
      <w:r>
        <w:t>.</w:t>
      </w:r>
      <w:r>
        <w:tab/>
        <w:t>Audit to be conducted</w:t>
      </w:r>
      <w:bookmarkEnd w:id="1063"/>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1064" w:name="_Toc523920191"/>
      <w:r>
        <w:rPr>
          <w:rStyle w:val="CharSectno"/>
        </w:rPr>
        <w:t>7.10</w:t>
      </w:r>
      <w:r>
        <w:t>.</w:t>
      </w:r>
      <w:r>
        <w:tab/>
        <w:t>Powers of auditor</w:t>
      </w:r>
      <w:bookmarkEnd w:id="1064"/>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065" w:name="_Toc523920192"/>
      <w:r>
        <w:rPr>
          <w:rStyle w:val="CharSectno"/>
        </w:rPr>
        <w:t>7.11</w:t>
      </w:r>
      <w:r>
        <w:t>.</w:t>
      </w:r>
      <w:r>
        <w:tab/>
        <w:t>Power to demand production of books etc.</w:t>
      </w:r>
      <w:bookmarkEnd w:id="1065"/>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1066" w:name="_Toc523920193"/>
      <w:r>
        <w:rPr>
          <w:rStyle w:val="CharSectno"/>
        </w:rPr>
        <w:t>7.12</w:t>
      </w:r>
      <w:r>
        <w:t>.</w:t>
      </w:r>
      <w:r>
        <w:tab/>
        <w:t>Employees and financial institutions to furnish particulars of money received</w:t>
      </w:r>
      <w:bookmarkEnd w:id="1066"/>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1067" w:name="_Toc472602169"/>
      <w:bookmarkStart w:id="1068" w:name="_Toc472676651"/>
      <w:bookmarkStart w:id="1069" w:name="_Toc473111099"/>
      <w:bookmarkStart w:id="1070" w:name="_Toc473112739"/>
      <w:bookmarkStart w:id="1071" w:name="_Toc473117389"/>
      <w:bookmarkStart w:id="1072" w:name="_Toc492376109"/>
      <w:bookmarkStart w:id="1073" w:name="_Toc523920194"/>
      <w:r>
        <w:rPr>
          <w:rStyle w:val="CharDivNo"/>
        </w:rPr>
        <w:t>Division 4</w:t>
      </w:r>
      <w:r>
        <w:t> — </w:t>
      </w:r>
      <w:r>
        <w:rPr>
          <w:rStyle w:val="CharDivText"/>
        </w:rPr>
        <w:t>General</w:t>
      </w:r>
      <w:bookmarkEnd w:id="1067"/>
      <w:bookmarkEnd w:id="1068"/>
      <w:bookmarkEnd w:id="1069"/>
      <w:bookmarkEnd w:id="1070"/>
      <w:bookmarkEnd w:id="1071"/>
      <w:bookmarkEnd w:id="1072"/>
      <w:bookmarkEnd w:id="1073"/>
    </w:p>
    <w:p>
      <w:pPr>
        <w:pStyle w:val="Heading5"/>
      </w:pPr>
      <w:bookmarkStart w:id="1074" w:name="_Toc523920195"/>
      <w:r>
        <w:t>7.12A.</w:t>
      </w:r>
      <w:r>
        <w:tab/>
        <w:t>Duties of local government with respect to audits</w:t>
      </w:r>
      <w:bookmarkEnd w:id="1074"/>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1075" w:name="_Toc523920196"/>
      <w:r>
        <w:rPr>
          <w:rStyle w:val="CharSectno"/>
        </w:rPr>
        <w:t>7.13</w:t>
      </w:r>
      <w:r>
        <w:t>.</w:t>
      </w:r>
      <w:r>
        <w:tab/>
        <w:t>Regulations as to audits</w:t>
      </w:r>
      <w:bookmarkEnd w:id="1075"/>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1076" w:name="_Toc472602172"/>
      <w:bookmarkStart w:id="1077" w:name="_Toc472676654"/>
      <w:bookmarkStart w:id="1078" w:name="_Toc473111102"/>
      <w:bookmarkStart w:id="1079" w:name="_Toc473112742"/>
      <w:bookmarkStart w:id="1080" w:name="_Toc473117392"/>
      <w:bookmarkStart w:id="1081" w:name="_Toc492376112"/>
      <w:bookmarkStart w:id="1082" w:name="_Toc523920197"/>
      <w:r>
        <w:rPr>
          <w:rStyle w:val="CharPartNo"/>
        </w:rPr>
        <w:t>Part 8</w:t>
      </w:r>
      <w:r>
        <w:t> — </w:t>
      </w:r>
      <w:r>
        <w:rPr>
          <w:rStyle w:val="CharPartText"/>
        </w:rPr>
        <w:t>Scrutiny of the affairs of local governments</w:t>
      </w:r>
      <w:bookmarkEnd w:id="1076"/>
      <w:bookmarkEnd w:id="1077"/>
      <w:bookmarkEnd w:id="1078"/>
      <w:bookmarkEnd w:id="1079"/>
      <w:bookmarkEnd w:id="1080"/>
      <w:bookmarkEnd w:id="1081"/>
      <w:bookmarkEnd w:id="108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1083" w:name="_Toc472602173"/>
      <w:bookmarkStart w:id="1084" w:name="_Toc472676655"/>
      <w:bookmarkStart w:id="1085" w:name="_Toc473111103"/>
      <w:bookmarkStart w:id="1086" w:name="_Toc473112743"/>
      <w:bookmarkStart w:id="1087" w:name="_Toc473117393"/>
      <w:bookmarkStart w:id="1088" w:name="_Toc492376113"/>
      <w:bookmarkStart w:id="1089" w:name="_Toc523920198"/>
      <w:r>
        <w:rPr>
          <w:rStyle w:val="CharDivNo"/>
        </w:rPr>
        <w:t>Division 1</w:t>
      </w:r>
      <w:r>
        <w:t> — </w:t>
      </w:r>
      <w:r>
        <w:rPr>
          <w:rStyle w:val="CharDivText"/>
        </w:rPr>
        <w:t>Inquiries by the Minister or an authorised person</w:t>
      </w:r>
      <w:bookmarkEnd w:id="1083"/>
      <w:bookmarkEnd w:id="1084"/>
      <w:bookmarkEnd w:id="1085"/>
      <w:bookmarkEnd w:id="1086"/>
      <w:bookmarkEnd w:id="1087"/>
      <w:bookmarkEnd w:id="1088"/>
      <w:bookmarkEnd w:id="1089"/>
    </w:p>
    <w:p>
      <w:pPr>
        <w:pStyle w:val="Heading5"/>
        <w:spacing w:before="180"/>
      </w:pPr>
      <w:bookmarkStart w:id="1090" w:name="_Toc523920199"/>
      <w:r>
        <w:rPr>
          <w:rStyle w:val="CharSectno"/>
        </w:rPr>
        <w:t>8.1</w:t>
      </w:r>
      <w:r>
        <w:t>.</w:t>
      </w:r>
      <w:r>
        <w:tab/>
        <w:t>Terms used</w:t>
      </w:r>
      <w:bookmarkEnd w:id="1090"/>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spacing w:before="180"/>
      </w:pPr>
      <w:bookmarkStart w:id="1091" w:name="_Toc523920200"/>
      <w:r>
        <w:rPr>
          <w:rStyle w:val="CharSectno"/>
        </w:rPr>
        <w:t>8.2</w:t>
      </w:r>
      <w:r>
        <w:t>.</w:t>
      </w:r>
      <w:r>
        <w:tab/>
        <w:t>Minister or Departmental CEO may require information</w:t>
      </w:r>
      <w:bookmarkEnd w:id="1091"/>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keepNext w:val="0"/>
        <w:keepLines w:val="0"/>
        <w:spacing w:before="180"/>
      </w:pPr>
      <w:bookmarkStart w:id="1092" w:name="_Toc523920201"/>
      <w:r>
        <w:rPr>
          <w:rStyle w:val="CharSectno"/>
        </w:rPr>
        <w:t>8.3</w:t>
      </w:r>
      <w:r>
        <w:t>.</w:t>
      </w:r>
      <w:r>
        <w:tab/>
        <w:t>Inquiries by, or authorised by, Departmental CEO</w:t>
      </w:r>
      <w:bookmarkEnd w:id="1092"/>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1093" w:name="_Toc523920202"/>
      <w:r>
        <w:rPr>
          <w:rStyle w:val="CharSectno"/>
        </w:rPr>
        <w:t>8.4</w:t>
      </w:r>
      <w:r>
        <w:t>.</w:t>
      </w:r>
      <w:r>
        <w:tab/>
        <w:t>Scope and duration of authorisation</w:t>
      </w:r>
      <w:bookmarkEnd w:id="1093"/>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1094" w:name="_Toc523920203"/>
      <w:r>
        <w:rPr>
          <w:rStyle w:val="CharSectno"/>
        </w:rPr>
        <w:t>8.5</w:t>
      </w:r>
      <w:r>
        <w:t>.</w:t>
      </w:r>
      <w:r>
        <w:tab/>
        <w:t>Powers of authorised person</w:t>
      </w:r>
      <w:bookmarkEnd w:id="1094"/>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095" w:name="_Toc523920204"/>
      <w:r>
        <w:rPr>
          <w:rStyle w:val="CharSectno"/>
        </w:rPr>
        <w:t>8.6</w:t>
      </w:r>
      <w:r>
        <w:t>.</w:t>
      </w:r>
      <w:r>
        <w:tab/>
        <w:t>Power to enter property</w:t>
      </w:r>
      <w:bookmarkEnd w:id="1095"/>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096" w:name="_Toc523920205"/>
      <w:r>
        <w:rPr>
          <w:rStyle w:val="CharSectno"/>
        </w:rPr>
        <w:t>8.7</w:t>
      </w:r>
      <w:r>
        <w:t>.</w:t>
      </w:r>
      <w:r>
        <w:tab/>
        <w:t>Notice of entry</w:t>
      </w:r>
      <w:bookmarkEnd w:id="1096"/>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097" w:name="_Toc523920206"/>
      <w:r>
        <w:rPr>
          <w:rStyle w:val="CharSectno"/>
        </w:rPr>
        <w:t>8.8</w:t>
      </w:r>
      <w:r>
        <w:t>.</w:t>
      </w:r>
      <w:r>
        <w:tab/>
        <w:t>Entry under warrant</w:t>
      </w:r>
      <w:bookmarkEnd w:id="1097"/>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098" w:name="_Toc523920207"/>
      <w:r>
        <w:rPr>
          <w:rStyle w:val="CharSectno"/>
        </w:rPr>
        <w:t>8.9</w:t>
      </w:r>
      <w:r>
        <w:t>.</w:t>
      </w:r>
      <w:r>
        <w:tab/>
        <w:t>Exercise of powers</w:t>
      </w:r>
      <w:bookmarkEnd w:id="1098"/>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099" w:name="_Toc523920208"/>
      <w:r>
        <w:rPr>
          <w:rStyle w:val="CharSectno"/>
        </w:rPr>
        <w:t>8.10</w:t>
      </w:r>
      <w:r>
        <w:t>.</w:t>
      </w:r>
      <w:r>
        <w:tab/>
        <w:t>Protection from liability</w:t>
      </w:r>
      <w:bookmarkEnd w:id="1099"/>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100" w:name="_Toc523920209"/>
      <w:r>
        <w:rPr>
          <w:rStyle w:val="CharSectno"/>
        </w:rPr>
        <w:t>8.11</w:t>
      </w:r>
      <w:r>
        <w:t>.</w:t>
      </w:r>
      <w:r>
        <w:tab/>
        <w:t>Failure to comply with directions</w:t>
      </w:r>
      <w:bookmarkEnd w:id="1100"/>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1101" w:name="_Toc523920210"/>
      <w:r>
        <w:rPr>
          <w:rStyle w:val="CharSectno"/>
        </w:rPr>
        <w:t>8.12</w:t>
      </w:r>
      <w:r>
        <w:t>.</w:t>
      </w:r>
      <w:r>
        <w:tab/>
        <w:t>Referral to other authorities</w:t>
      </w:r>
      <w:bookmarkEnd w:id="1101"/>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1102" w:name="_Toc523920211"/>
      <w:r>
        <w:rPr>
          <w:rStyle w:val="CharSectno"/>
        </w:rPr>
        <w:t>8.13</w:t>
      </w:r>
      <w:r>
        <w:t>.</w:t>
      </w:r>
      <w:r>
        <w:tab/>
        <w:t>Authorised person’s report</w:t>
      </w:r>
      <w:bookmarkEnd w:id="1102"/>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by No. 28 of 2006 s. 364.]</w:t>
      </w:r>
    </w:p>
    <w:p>
      <w:pPr>
        <w:pStyle w:val="Heading5"/>
        <w:keepNext w:val="0"/>
        <w:keepLines w:val="0"/>
        <w:spacing w:before="180"/>
      </w:pPr>
      <w:bookmarkStart w:id="1103" w:name="_Toc523920212"/>
      <w:r>
        <w:rPr>
          <w:rStyle w:val="CharSectno"/>
        </w:rPr>
        <w:t>8.14</w:t>
      </w:r>
      <w:r>
        <w:t>.</w:t>
      </w:r>
      <w:r>
        <w:tab/>
        <w:t>Copy to be given to local government concerned</w:t>
      </w:r>
      <w:bookmarkEnd w:id="1103"/>
    </w:p>
    <w:p>
      <w:pPr>
        <w:pStyle w:val="Subsection"/>
        <w:spacing w:before="120"/>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1104" w:name="_Toc523920213"/>
      <w:r>
        <w:rPr>
          <w:rStyle w:val="CharSectno"/>
        </w:rPr>
        <w:t>8.15</w:t>
      </w:r>
      <w:r>
        <w:t>.</w:t>
      </w:r>
      <w:r>
        <w:tab/>
        <w:t>Minister can take action to ensure that recommendations are put into effect</w:t>
      </w:r>
      <w:bookmarkEnd w:id="1104"/>
    </w:p>
    <w:p>
      <w:pPr>
        <w:pStyle w:val="Subsection"/>
      </w:pPr>
      <w:r>
        <w:tab/>
        <w:t>(1)</w:t>
      </w:r>
      <w:r>
        <w:tab/>
        <w:t>The Minister may, if he or she thinks fit — </w:t>
      </w:r>
    </w:p>
    <w:p>
      <w:pPr>
        <w:pStyle w:val="Indenta"/>
      </w:pPr>
      <w:r>
        <w:tab/>
        <w:t>(a)</w:t>
      </w:r>
      <w:r>
        <w:tab/>
        <w:t>after receiving the local government’s advice; or</w:t>
      </w:r>
    </w:p>
    <w:p>
      <w:pPr>
        <w:pStyle w:val="Indenta"/>
        <w:keepNext/>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1105" w:name="_Toc523920214"/>
      <w:r>
        <w:rPr>
          <w:rStyle w:val="CharSectno"/>
        </w:rPr>
        <w:t>8.15A</w:t>
      </w:r>
      <w:r>
        <w:t>.</w:t>
      </w:r>
      <w:r>
        <w:tab/>
        <w:t>Local government may have to meet inquiry costs</w:t>
      </w:r>
      <w:bookmarkEnd w:id="1105"/>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1106" w:name="_Toc472602190"/>
      <w:bookmarkStart w:id="1107" w:name="_Toc472676672"/>
      <w:bookmarkStart w:id="1108" w:name="_Toc473111120"/>
      <w:bookmarkStart w:id="1109" w:name="_Toc473112760"/>
      <w:bookmarkStart w:id="1110" w:name="_Toc473117410"/>
      <w:bookmarkStart w:id="1111" w:name="_Toc492376130"/>
      <w:bookmarkStart w:id="1112" w:name="_Toc523920215"/>
      <w:r>
        <w:rPr>
          <w:rStyle w:val="CharDivNo"/>
        </w:rPr>
        <w:t>Division 2A</w:t>
      </w:r>
      <w:r>
        <w:t> — </w:t>
      </w:r>
      <w:r>
        <w:rPr>
          <w:rStyle w:val="CharDivText"/>
        </w:rPr>
        <w:t>Council may be peremptorily suspended or required to undertake remedial action</w:t>
      </w:r>
      <w:bookmarkEnd w:id="1106"/>
      <w:bookmarkEnd w:id="1107"/>
      <w:bookmarkEnd w:id="1108"/>
      <w:bookmarkEnd w:id="1109"/>
      <w:bookmarkEnd w:id="1110"/>
      <w:bookmarkEnd w:id="1111"/>
      <w:bookmarkEnd w:id="1112"/>
    </w:p>
    <w:p>
      <w:pPr>
        <w:pStyle w:val="Footnoteheading"/>
      </w:pPr>
      <w:r>
        <w:tab/>
        <w:t>[Heading inserted by No. 2 of 2012 s. 22.]</w:t>
      </w:r>
    </w:p>
    <w:p>
      <w:pPr>
        <w:pStyle w:val="Heading5"/>
      </w:pPr>
      <w:bookmarkStart w:id="1113" w:name="_Toc523920216"/>
      <w:r>
        <w:rPr>
          <w:rStyle w:val="CharSectno"/>
        </w:rPr>
        <w:t>8.15B</w:t>
      </w:r>
      <w:r>
        <w:t>.</w:t>
      </w:r>
      <w:r>
        <w:tab/>
        <w:t>Notice that council may be peremptorily suspended or required to undertake remedial action</w:t>
      </w:r>
      <w:bookmarkEnd w:id="1113"/>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by No. 2 of 2012 s. 22.]</w:t>
      </w:r>
    </w:p>
    <w:p>
      <w:pPr>
        <w:pStyle w:val="Heading5"/>
        <w:spacing w:before="240"/>
      </w:pPr>
      <w:bookmarkStart w:id="1114" w:name="_Toc523920217"/>
      <w:r>
        <w:rPr>
          <w:rStyle w:val="CharSectno"/>
        </w:rPr>
        <w:t>8.15C</w:t>
      </w:r>
      <w:r>
        <w:t>.</w:t>
      </w:r>
      <w:r>
        <w:tab/>
        <w:t>Minister may order that council be peremptorily suspended or required to undertake remedial action</w:t>
      </w:r>
      <w:bookmarkEnd w:id="1114"/>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by No. 2 of 2012 s. 22.]</w:t>
      </w:r>
    </w:p>
    <w:p>
      <w:pPr>
        <w:pStyle w:val="Heading3"/>
        <w:spacing w:before="260"/>
      </w:pPr>
      <w:bookmarkStart w:id="1115" w:name="_Toc472602193"/>
      <w:bookmarkStart w:id="1116" w:name="_Toc472676675"/>
      <w:bookmarkStart w:id="1117" w:name="_Toc473111123"/>
      <w:bookmarkStart w:id="1118" w:name="_Toc473112763"/>
      <w:bookmarkStart w:id="1119" w:name="_Toc473117413"/>
      <w:bookmarkStart w:id="1120" w:name="_Toc492376133"/>
      <w:bookmarkStart w:id="1121" w:name="_Toc523920218"/>
      <w:r>
        <w:rPr>
          <w:rStyle w:val="CharDivNo"/>
        </w:rPr>
        <w:t>Division 2</w:t>
      </w:r>
      <w:r>
        <w:t> — </w:t>
      </w:r>
      <w:r>
        <w:rPr>
          <w:rStyle w:val="CharDivText"/>
        </w:rPr>
        <w:t>Inquiries by Inquiry Panels</w:t>
      </w:r>
      <w:bookmarkEnd w:id="1115"/>
      <w:bookmarkEnd w:id="1116"/>
      <w:bookmarkEnd w:id="1117"/>
      <w:bookmarkEnd w:id="1118"/>
      <w:bookmarkEnd w:id="1119"/>
      <w:bookmarkEnd w:id="1120"/>
      <w:bookmarkEnd w:id="1121"/>
    </w:p>
    <w:p>
      <w:pPr>
        <w:pStyle w:val="Heading5"/>
      </w:pPr>
      <w:bookmarkStart w:id="1122" w:name="_Toc523920219"/>
      <w:r>
        <w:rPr>
          <w:rStyle w:val="CharSectno"/>
        </w:rPr>
        <w:t>8.16</w:t>
      </w:r>
      <w:r>
        <w:t>.</w:t>
      </w:r>
      <w:r>
        <w:tab/>
        <w:t>Minister may institute inquiry</w:t>
      </w:r>
      <w:bookmarkEnd w:id="1122"/>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1123" w:name="_Toc523920220"/>
      <w:r>
        <w:rPr>
          <w:rStyle w:val="CharSectno"/>
        </w:rPr>
        <w:t>8.17</w:t>
      </w:r>
      <w:r>
        <w:t>.</w:t>
      </w:r>
      <w:r>
        <w:tab/>
        <w:t>Scope and duration of inquiry</w:t>
      </w:r>
      <w:bookmarkEnd w:id="1123"/>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1124" w:name="_Toc523920221"/>
      <w:r>
        <w:rPr>
          <w:rStyle w:val="CharSectno"/>
        </w:rPr>
        <w:t>8.18</w:t>
      </w:r>
      <w:r>
        <w:t>.</w:t>
      </w:r>
      <w:r>
        <w:tab/>
        <w:t>Local government to be informed</w:t>
      </w:r>
      <w:bookmarkEnd w:id="1124"/>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1125" w:name="_Toc523920222"/>
      <w:r>
        <w:rPr>
          <w:rStyle w:val="CharSectno"/>
        </w:rPr>
        <w:t>8.19</w:t>
      </w:r>
      <w:r>
        <w:t>.</w:t>
      </w:r>
      <w:r>
        <w:tab/>
        <w:t>Suspension of council while inquiry is held</w:t>
      </w:r>
      <w:bookmarkEnd w:id="1125"/>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by No. 2 of 2012 s. 23.]</w:t>
      </w:r>
    </w:p>
    <w:p>
      <w:pPr>
        <w:pStyle w:val="Heading5"/>
        <w:spacing w:before="240"/>
      </w:pPr>
      <w:bookmarkStart w:id="1126" w:name="_Toc523920223"/>
      <w:r>
        <w:rPr>
          <w:rStyle w:val="CharSectno"/>
        </w:rPr>
        <w:t>8.20</w:t>
      </w:r>
      <w:r>
        <w:t>.</w:t>
      </w:r>
      <w:r>
        <w:tab/>
        <w:t>Powers of Inquiry Panel</w:t>
      </w:r>
      <w:bookmarkEnd w:id="1126"/>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1127" w:name="_Toc523920224"/>
      <w:r>
        <w:rPr>
          <w:rStyle w:val="CharSectno"/>
        </w:rPr>
        <w:t>8.21</w:t>
      </w:r>
      <w:r>
        <w:t>.</w:t>
      </w:r>
      <w:r>
        <w:tab/>
        <w:t>Referral to other authorities</w:t>
      </w:r>
      <w:bookmarkEnd w:id="1127"/>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1128" w:name="_Toc523920225"/>
      <w:r>
        <w:rPr>
          <w:rStyle w:val="CharSectno"/>
        </w:rPr>
        <w:t>8.22</w:t>
      </w:r>
      <w:r>
        <w:t>.</w:t>
      </w:r>
      <w:r>
        <w:tab/>
        <w:t>Report of Inquiry Panel</w:t>
      </w:r>
      <w:bookmarkEnd w:id="1128"/>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Lines w:val="0"/>
      </w:pPr>
      <w:bookmarkStart w:id="1129" w:name="_Toc523920226"/>
      <w:r>
        <w:rPr>
          <w:rStyle w:val="CharSectno"/>
        </w:rPr>
        <w:t>8.23</w:t>
      </w:r>
      <w:r>
        <w:t>.</w:t>
      </w:r>
      <w:r>
        <w:tab/>
        <w:t>Copies to be given to local government concerned and made available to public</w:t>
      </w:r>
      <w:bookmarkEnd w:id="1129"/>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1130" w:name="_Toc523920227"/>
      <w:r>
        <w:rPr>
          <w:rStyle w:val="CharSectno"/>
        </w:rPr>
        <w:t>8.24</w:t>
      </w:r>
      <w:r>
        <w:t>.</w:t>
      </w:r>
      <w:r>
        <w:tab/>
        <w:t>Minister to decide what action to take on Inquiry Panel’s report</w:t>
      </w:r>
      <w:bookmarkEnd w:id="1130"/>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240"/>
      </w:pPr>
      <w:bookmarkStart w:id="1131" w:name="_Toc523920228"/>
      <w:r>
        <w:rPr>
          <w:rStyle w:val="CharSectno"/>
        </w:rPr>
        <w:t>8.25</w:t>
      </w:r>
      <w:r>
        <w:t>.</w:t>
      </w:r>
      <w:r>
        <w:tab/>
        <w:t>Dismissal of council by Governor</w:t>
      </w:r>
      <w:bookmarkEnd w:id="1131"/>
    </w:p>
    <w:p>
      <w:pPr>
        <w:pStyle w:val="Subsection"/>
      </w:pPr>
      <w:r>
        <w:tab/>
      </w:r>
      <w:r>
        <w:tab/>
        <w:t>The Governor may, by order made on the recommendation of the Minister under section 8.24(3), dismiss a council.</w:t>
      </w:r>
    </w:p>
    <w:p>
      <w:pPr>
        <w:pStyle w:val="Heading5"/>
        <w:spacing w:before="240"/>
      </w:pPr>
      <w:bookmarkStart w:id="1132" w:name="_Toc523920229"/>
      <w:r>
        <w:rPr>
          <w:rStyle w:val="CharSectno"/>
        </w:rPr>
        <w:t>8.26</w:t>
      </w:r>
      <w:r>
        <w:t>.</w:t>
      </w:r>
      <w:r>
        <w:tab/>
        <w:t>Suspension of council if Minister’s order not complied with</w:t>
      </w:r>
      <w:bookmarkEnd w:id="1132"/>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133" w:name="_Toc523920230"/>
      <w:r>
        <w:rPr>
          <w:rStyle w:val="CharSectno"/>
        </w:rPr>
        <w:t>8.27</w:t>
      </w:r>
      <w:r>
        <w:t>.</w:t>
      </w:r>
      <w:r>
        <w:tab/>
        <w:t>Local government may have to meet inquiry costs</w:t>
      </w:r>
      <w:bookmarkEnd w:id="1133"/>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1134" w:name="_Toc472602206"/>
      <w:bookmarkStart w:id="1135" w:name="_Toc472676688"/>
      <w:bookmarkStart w:id="1136" w:name="_Toc473111136"/>
      <w:bookmarkStart w:id="1137" w:name="_Toc473112776"/>
      <w:bookmarkStart w:id="1138" w:name="_Toc473117426"/>
      <w:bookmarkStart w:id="1139" w:name="_Toc492376146"/>
      <w:bookmarkStart w:id="1140" w:name="_Toc523920231"/>
      <w:r>
        <w:rPr>
          <w:rStyle w:val="CharDivNo"/>
        </w:rPr>
        <w:t>Division 3</w:t>
      </w:r>
      <w:r>
        <w:t> — </w:t>
      </w:r>
      <w:r>
        <w:rPr>
          <w:rStyle w:val="CharDivText"/>
        </w:rPr>
        <w:t>General provisions about suspension and dismissal of councils</w:t>
      </w:r>
      <w:bookmarkEnd w:id="1134"/>
      <w:bookmarkEnd w:id="1135"/>
      <w:bookmarkEnd w:id="1136"/>
      <w:bookmarkEnd w:id="1137"/>
      <w:bookmarkEnd w:id="1138"/>
      <w:bookmarkEnd w:id="1139"/>
      <w:bookmarkEnd w:id="1140"/>
    </w:p>
    <w:p>
      <w:pPr>
        <w:pStyle w:val="Heading5"/>
        <w:spacing w:before="180"/>
      </w:pPr>
      <w:bookmarkStart w:id="1141" w:name="_Toc523920232"/>
      <w:r>
        <w:rPr>
          <w:rStyle w:val="CharSectno"/>
        </w:rPr>
        <w:t>8.28</w:t>
      </w:r>
      <w:r>
        <w:t>.</w:t>
      </w:r>
      <w:r>
        <w:tab/>
        <w:t>Period of suspension: reinstatement of council</w:t>
      </w:r>
      <w:bookmarkEnd w:id="1141"/>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1142" w:name="_Toc523920233"/>
      <w:r>
        <w:rPr>
          <w:rStyle w:val="CharSectno"/>
        </w:rPr>
        <w:t>8.29</w:t>
      </w:r>
      <w:r>
        <w:t>.</w:t>
      </w:r>
      <w:r>
        <w:tab/>
        <w:t>Effect of suspension of council</w:t>
      </w:r>
      <w:bookmarkEnd w:id="1142"/>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1143" w:name="_Toc523920234"/>
      <w:r>
        <w:rPr>
          <w:rStyle w:val="CharSectno"/>
        </w:rPr>
        <w:t>8.30</w:t>
      </w:r>
      <w:r>
        <w:t>.</w:t>
      </w:r>
      <w:r>
        <w:tab/>
        <w:t>Appointment of commissioner while council is suspended</w:t>
      </w:r>
      <w:bookmarkEnd w:id="1143"/>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1144" w:name="_Toc523920235"/>
      <w:r>
        <w:rPr>
          <w:rStyle w:val="CharSectno"/>
        </w:rPr>
        <w:t>8.31</w:t>
      </w:r>
      <w:r>
        <w:t>.</w:t>
      </w:r>
      <w:r>
        <w:tab/>
        <w:t>No dismissal of council except on Inquiry Panel’s recommendation</w:t>
      </w:r>
      <w:bookmarkEnd w:id="1144"/>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1145" w:name="_Toc523920236"/>
      <w:r>
        <w:rPr>
          <w:rStyle w:val="CharSectno"/>
        </w:rPr>
        <w:t>8.32</w:t>
      </w:r>
      <w:r>
        <w:t>.</w:t>
      </w:r>
      <w:r>
        <w:tab/>
        <w:t>When dismissal of council takes effect</w:t>
      </w:r>
      <w:bookmarkEnd w:id="1145"/>
    </w:p>
    <w:p>
      <w:pPr>
        <w:pStyle w:val="Subsection"/>
      </w:pPr>
      <w:r>
        <w:tab/>
      </w:r>
      <w:r>
        <w:tab/>
        <w:t>An order dismissing a council has effect from the day specified in the order.</w:t>
      </w:r>
    </w:p>
    <w:p>
      <w:pPr>
        <w:pStyle w:val="Heading5"/>
      </w:pPr>
      <w:bookmarkStart w:id="1146" w:name="_Toc523920237"/>
      <w:r>
        <w:rPr>
          <w:rStyle w:val="CharSectno"/>
        </w:rPr>
        <w:t>8.33</w:t>
      </w:r>
      <w:r>
        <w:t>.</w:t>
      </w:r>
      <w:r>
        <w:tab/>
        <w:t>Appointment of commissioner on dismissal of council</w:t>
      </w:r>
      <w:bookmarkEnd w:id="1146"/>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147" w:name="_Toc523920238"/>
      <w:r>
        <w:rPr>
          <w:rStyle w:val="CharSectno"/>
        </w:rPr>
        <w:t>8.34</w:t>
      </w:r>
      <w:r>
        <w:t>.</w:t>
      </w:r>
      <w:r>
        <w:tab/>
        <w:t>Elections following dismissal of council</w:t>
      </w:r>
      <w:bookmarkEnd w:id="1147"/>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1148" w:name="_Toc472602214"/>
      <w:bookmarkStart w:id="1149" w:name="_Toc472676696"/>
      <w:bookmarkStart w:id="1150" w:name="_Toc473111144"/>
      <w:bookmarkStart w:id="1151" w:name="_Toc473112784"/>
      <w:bookmarkStart w:id="1152" w:name="_Toc473117434"/>
      <w:bookmarkStart w:id="1153" w:name="_Toc492376154"/>
      <w:bookmarkStart w:id="1154" w:name="_Toc523920239"/>
      <w:r>
        <w:rPr>
          <w:rStyle w:val="CharDivNo"/>
        </w:rPr>
        <w:t>Division 4</w:t>
      </w:r>
      <w:r>
        <w:t> — </w:t>
      </w:r>
      <w:r>
        <w:rPr>
          <w:rStyle w:val="CharDivText"/>
        </w:rPr>
        <w:t>Misapplication of funds and property</w:t>
      </w:r>
      <w:bookmarkEnd w:id="1148"/>
      <w:bookmarkEnd w:id="1149"/>
      <w:bookmarkEnd w:id="1150"/>
      <w:bookmarkEnd w:id="1151"/>
      <w:bookmarkEnd w:id="1152"/>
      <w:bookmarkEnd w:id="1153"/>
      <w:bookmarkEnd w:id="1154"/>
    </w:p>
    <w:p>
      <w:pPr>
        <w:pStyle w:val="Heading5"/>
      </w:pPr>
      <w:bookmarkStart w:id="1155" w:name="_Toc523920240"/>
      <w:r>
        <w:rPr>
          <w:rStyle w:val="CharSectno"/>
        </w:rPr>
        <w:t>8.35</w:t>
      </w:r>
      <w:r>
        <w:t>.</w:t>
      </w:r>
      <w:r>
        <w:tab/>
        <w:t>Interpretation</w:t>
      </w:r>
      <w:bookmarkEnd w:id="1155"/>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1156" w:name="_Toc523920241"/>
      <w:r>
        <w:rPr>
          <w:rStyle w:val="CharSectno"/>
        </w:rPr>
        <w:t>8.36</w:t>
      </w:r>
      <w:r>
        <w:t>.</w:t>
      </w:r>
      <w:r>
        <w:tab/>
        <w:t>Authorisation</w:t>
      </w:r>
      <w:bookmarkEnd w:id="1156"/>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1157" w:name="_Toc523920242"/>
      <w:r>
        <w:rPr>
          <w:rStyle w:val="CharSectno"/>
        </w:rPr>
        <w:t>8.37</w:t>
      </w:r>
      <w:r>
        <w:t>.</w:t>
      </w:r>
      <w:r>
        <w:tab/>
        <w:t>Powers related to inquiries</w:t>
      </w:r>
      <w:bookmarkEnd w:id="1157"/>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158" w:name="_Toc523920243"/>
      <w:r>
        <w:rPr>
          <w:rStyle w:val="CharSectno"/>
        </w:rPr>
        <w:t>8.38</w:t>
      </w:r>
      <w:r>
        <w:t>.</w:t>
      </w:r>
      <w:r>
        <w:tab/>
        <w:t>Liability for misapplication of funds or property</w:t>
      </w:r>
      <w:bookmarkEnd w:id="1158"/>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159" w:name="_Toc523920244"/>
      <w:r>
        <w:rPr>
          <w:rStyle w:val="CharSectno"/>
        </w:rPr>
        <w:t>8.39</w:t>
      </w:r>
      <w:r>
        <w:t>.</w:t>
      </w:r>
      <w:r>
        <w:tab/>
        <w:t>Action to recover amounts misapplied</w:t>
      </w:r>
      <w:bookmarkEnd w:id="1159"/>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160" w:name="_Toc523920245"/>
      <w:r>
        <w:rPr>
          <w:rStyle w:val="CharSectno"/>
        </w:rPr>
        <w:t>8.40</w:t>
      </w:r>
      <w:r>
        <w:t>.</w:t>
      </w:r>
      <w:r>
        <w:tab/>
        <w:t>Notice to be given before action is taken</w:t>
      </w:r>
      <w:bookmarkEnd w:id="1160"/>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161" w:name="_Toc523920246"/>
      <w:r>
        <w:rPr>
          <w:rStyle w:val="CharSectno"/>
        </w:rPr>
        <w:t>8.41</w:t>
      </w:r>
      <w:r>
        <w:t>.</w:t>
      </w:r>
      <w:r>
        <w:tab/>
        <w:t>Decision whether or not to proceed with action</w:t>
      </w:r>
      <w:bookmarkEnd w:id="1161"/>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1162" w:name="_Toc523920247"/>
      <w:r>
        <w:rPr>
          <w:rStyle w:val="CharSectno"/>
        </w:rPr>
        <w:t>8.42</w:t>
      </w:r>
      <w:r>
        <w:t>.</w:t>
      </w:r>
      <w:r>
        <w:tab/>
        <w:t>Power of court to order payment</w:t>
      </w:r>
      <w:bookmarkEnd w:id="1162"/>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163" w:name="_Toc523920248"/>
      <w:r>
        <w:rPr>
          <w:rStyle w:val="CharSectno"/>
        </w:rPr>
        <w:t>8.43</w:t>
      </w:r>
      <w:r>
        <w:t>.</w:t>
      </w:r>
      <w:r>
        <w:tab/>
        <w:t>Disqualification of person who has misapplied funds or property</w:t>
      </w:r>
      <w:bookmarkEnd w:id="1163"/>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spacing w:before="180"/>
      </w:pPr>
      <w:bookmarkStart w:id="1164" w:name="_Toc523920249"/>
      <w:r>
        <w:rPr>
          <w:rStyle w:val="CharSectno"/>
        </w:rPr>
        <w:t>8.44</w:t>
      </w:r>
      <w:r>
        <w:t>.</w:t>
      </w:r>
      <w:r>
        <w:tab/>
        <w:t>Evidence of authorisation</w:t>
      </w:r>
      <w:bookmarkEnd w:id="1164"/>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by No. 28 of 2006 s. 364.]</w:t>
      </w:r>
    </w:p>
    <w:p>
      <w:pPr>
        <w:pStyle w:val="Heading2"/>
      </w:pPr>
      <w:bookmarkStart w:id="1165" w:name="_Toc472602225"/>
      <w:bookmarkStart w:id="1166" w:name="_Toc472676707"/>
      <w:bookmarkStart w:id="1167" w:name="_Toc473111155"/>
      <w:bookmarkStart w:id="1168" w:name="_Toc473112795"/>
      <w:bookmarkStart w:id="1169" w:name="_Toc473117445"/>
      <w:bookmarkStart w:id="1170" w:name="_Toc492376165"/>
      <w:bookmarkStart w:id="1171" w:name="_Toc523920250"/>
      <w:r>
        <w:rPr>
          <w:rStyle w:val="CharPartNo"/>
        </w:rPr>
        <w:t>Part 9</w:t>
      </w:r>
      <w:r>
        <w:t> — </w:t>
      </w:r>
      <w:r>
        <w:rPr>
          <w:rStyle w:val="CharPartText"/>
        </w:rPr>
        <w:t>Miscellaneous provisions</w:t>
      </w:r>
      <w:bookmarkEnd w:id="1165"/>
      <w:bookmarkEnd w:id="1166"/>
      <w:bookmarkEnd w:id="1167"/>
      <w:bookmarkEnd w:id="1168"/>
      <w:bookmarkEnd w:id="1169"/>
      <w:bookmarkEnd w:id="1170"/>
      <w:bookmarkEnd w:id="117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by No. 55 of 2004 s. 700.]</w:t>
      </w:r>
    </w:p>
    <w:p>
      <w:pPr>
        <w:pStyle w:val="Heading3"/>
      </w:pPr>
      <w:bookmarkStart w:id="1172" w:name="_Toc472602226"/>
      <w:bookmarkStart w:id="1173" w:name="_Toc472676708"/>
      <w:bookmarkStart w:id="1174" w:name="_Toc473111156"/>
      <w:bookmarkStart w:id="1175" w:name="_Toc473112796"/>
      <w:bookmarkStart w:id="1176" w:name="_Toc473117446"/>
      <w:bookmarkStart w:id="1177" w:name="_Toc492376166"/>
      <w:bookmarkStart w:id="1178" w:name="_Toc523920251"/>
      <w:r>
        <w:rPr>
          <w:rStyle w:val="CharDivNo"/>
        </w:rPr>
        <w:t>Division 1</w:t>
      </w:r>
      <w:r>
        <w:t> — </w:t>
      </w:r>
      <w:r>
        <w:rPr>
          <w:rStyle w:val="CharDivText"/>
        </w:rPr>
        <w:t>Objections and review</w:t>
      </w:r>
      <w:bookmarkEnd w:id="1172"/>
      <w:bookmarkEnd w:id="1173"/>
      <w:bookmarkEnd w:id="1174"/>
      <w:bookmarkEnd w:id="1175"/>
      <w:bookmarkEnd w:id="1176"/>
      <w:bookmarkEnd w:id="1177"/>
      <w:bookmarkEnd w:id="1178"/>
    </w:p>
    <w:p>
      <w:pPr>
        <w:pStyle w:val="Footnoteheading"/>
      </w:pPr>
      <w:r>
        <w:tab/>
        <w:t>[Heading amended by No. 55 of 2004 s. 701.]</w:t>
      </w:r>
    </w:p>
    <w:p>
      <w:pPr>
        <w:pStyle w:val="Heading5"/>
      </w:pPr>
      <w:bookmarkStart w:id="1179" w:name="_Toc523920252"/>
      <w:r>
        <w:rPr>
          <w:rStyle w:val="CharSectno"/>
        </w:rPr>
        <w:t>9.1</w:t>
      </w:r>
      <w:r>
        <w:t>.</w:t>
      </w:r>
      <w:r>
        <w:tab/>
        <w:t>When this Division applies</w:t>
      </w:r>
      <w:bookmarkEnd w:id="1179"/>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1180" w:name="_Toc523920253"/>
      <w:r>
        <w:rPr>
          <w:rStyle w:val="CharSectno"/>
        </w:rPr>
        <w:t>9.2</w:t>
      </w:r>
      <w:r>
        <w:t>.</w:t>
      </w:r>
      <w:r>
        <w:tab/>
        <w:t>Terms used</w:t>
      </w:r>
      <w:bookmarkEnd w:id="1180"/>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1181" w:name="_Toc523920254"/>
      <w:r>
        <w:rPr>
          <w:rStyle w:val="CharSectno"/>
        </w:rPr>
        <w:t>9.3</w:t>
      </w:r>
      <w:r>
        <w:t>.</w:t>
      </w:r>
      <w:r>
        <w:tab/>
        <w:t>Rights of affected person extended to certain owners</w:t>
      </w:r>
      <w:bookmarkEnd w:id="1181"/>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182" w:name="_Toc523920255"/>
      <w:r>
        <w:rPr>
          <w:rStyle w:val="CharSectno"/>
        </w:rPr>
        <w:t>9.4</w:t>
      </w:r>
      <w:r>
        <w:t>.</w:t>
      </w:r>
      <w:r>
        <w:tab/>
        <w:t>Advice of objection and review rights</w:t>
      </w:r>
      <w:bookmarkEnd w:id="1182"/>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1183" w:name="_Toc523920256"/>
      <w:r>
        <w:rPr>
          <w:rStyle w:val="CharSectno"/>
        </w:rPr>
        <w:t>9.5</w:t>
      </w:r>
      <w:r>
        <w:t>.</w:t>
      </w:r>
      <w:r>
        <w:tab/>
        <w:t>Objection may be lodged</w:t>
      </w:r>
      <w:bookmarkEnd w:id="1183"/>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by No. 55 of 2004 s. 703.]</w:t>
      </w:r>
    </w:p>
    <w:p>
      <w:pPr>
        <w:pStyle w:val="Heading5"/>
      </w:pPr>
      <w:bookmarkStart w:id="1184" w:name="_Toc523920257"/>
      <w:r>
        <w:rPr>
          <w:rStyle w:val="CharSectno"/>
        </w:rPr>
        <w:t>9.6</w:t>
      </w:r>
      <w:r>
        <w:t>.</w:t>
      </w:r>
      <w:r>
        <w:tab/>
        <w:t>Dealing with objection</w:t>
      </w:r>
      <w:bookmarkEnd w:id="1184"/>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185" w:name="_Toc523920258"/>
      <w:r>
        <w:rPr>
          <w:rStyle w:val="CharSectno"/>
        </w:rPr>
        <w:t>9.7</w:t>
      </w:r>
      <w:r>
        <w:t>.</w:t>
      </w:r>
      <w:r>
        <w:tab/>
        <w:t>Review</w:t>
      </w:r>
      <w:bookmarkEnd w:id="1185"/>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by No. 55 of 2004 s. 704.]</w:t>
      </w:r>
    </w:p>
    <w:p>
      <w:pPr>
        <w:pStyle w:val="Ednotesection"/>
      </w:pPr>
      <w:r>
        <w:t>[</w:t>
      </w:r>
      <w:r>
        <w:rPr>
          <w:b/>
        </w:rPr>
        <w:t>9.8.</w:t>
      </w:r>
      <w:r>
        <w:rPr>
          <w:b/>
        </w:rPr>
        <w:tab/>
      </w:r>
      <w:r>
        <w:t>Deleted by No. 55 of 2004 s. 705.]</w:t>
      </w:r>
    </w:p>
    <w:p>
      <w:pPr>
        <w:pStyle w:val="Heading5"/>
        <w:spacing w:before="180"/>
      </w:pPr>
      <w:bookmarkStart w:id="1186" w:name="_Toc523920259"/>
      <w:r>
        <w:rPr>
          <w:rStyle w:val="CharSectno"/>
        </w:rPr>
        <w:t>9.9</w:t>
      </w:r>
      <w:r>
        <w:t>.</w:t>
      </w:r>
      <w:r>
        <w:tab/>
        <w:t>Suspension of effect of decision</w:t>
      </w:r>
      <w:bookmarkEnd w:id="1186"/>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1187" w:name="_Toc472602235"/>
      <w:bookmarkStart w:id="1188" w:name="_Toc472676717"/>
      <w:bookmarkStart w:id="1189" w:name="_Toc473111165"/>
      <w:bookmarkStart w:id="1190" w:name="_Toc473112805"/>
      <w:bookmarkStart w:id="1191" w:name="_Toc473117455"/>
      <w:bookmarkStart w:id="1192" w:name="_Toc492376175"/>
      <w:bookmarkStart w:id="1193" w:name="_Toc523920260"/>
      <w:r>
        <w:rPr>
          <w:rStyle w:val="CharDivNo"/>
        </w:rPr>
        <w:t>Division 2</w:t>
      </w:r>
      <w:r>
        <w:t> — </w:t>
      </w:r>
      <w:r>
        <w:rPr>
          <w:rStyle w:val="CharDivText"/>
        </w:rPr>
        <w:t>Enforcement and legal proceedings</w:t>
      </w:r>
      <w:bookmarkEnd w:id="1187"/>
      <w:bookmarkEnd w:id="1188"/>
      <w:bookmarkEnd w:id="1189"/>
      <w:bookmarkEnd w:id="1190"/>
      <w:bookmarkEnd w:id="1191"/>
      <w:bookmarkEnd w:id="1192"/>
      <w:bookmarkEnd w:id="1193"/>
    </w:p>
    <w:p>
      <w:pPr>
        <w:pStyle w:val="Heading4"/>
      </w:pPr>
      <w:bookmarkStart w:id="1194" w:name="_Toc472602236"/>
      <w:bookmarkStart w:id="1195" w:name="_Toc472676718"/>
      <w:bookmarkStart w:id="1196" w:name="_Toc473111166"/>
      <w:bookmarkStart w:id="1197" w:name="_Toc473112806"/>
      <w:bookmarkStart w:id="1198" w:name="_Toc473117456"/>
      <w:bookmarkStart w:id="1199" w:name="_Toc492376176"/>
      <w:bookmarkStart w:id="1200" w:name="_Toc523920261"/>
      <w:r>
        <w:t>Subdivision 1 — Miscellaneous provisions about enforcement</w:t>
      </w:r>
      <w:bookmarkEnd w:id="1194"/>
      <w:bookmarkEnd w:id="1195"/>
      <w:bookmarkEnd w:id="1196"/>
      <w:bookmarkEnd w:id="1197"/>
      <w:bookmarkEnd w:id="1198"/>
      <w:bookmarkEnd w:id="1199"/>
      <w:bookmarkEnd w:id="1200"/>
    </w:p>
    <w:p>
      <w:pPr>
        <w:pStyle w:val="Heading5"/>
      </w:pPr>
      <w:bookmarkStart w:id="1201" w:name="_Toc523920262"/>
      <w:r>
        <w:rPr>
          <w:rStyle w:val="CharSectno"/>
        </w:rPr>
        <w:t>9.10</w:t>
      </w:r>
      <w:r>
        <w:t>.</w:t>
      </w:r>
      <w:r>
        <w:tab/>
        <w:t>Appointment of authorised persons</w:t>
      </w:r>
      <w:bookmarkEnd w:id="1201"/>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202" w:name="_Toc523920263"/>
      <w:r>
        <w:rPr>
          <w:rStyle w:val="CharSectno"/>
        </w:rPr>
        <w:t>9.11</w:t>
      </w:r>
      <w:r>
        <w:t>.</w:t>
      </w:r>
      <w:r>
        <w:tab/>
        <w:t>Persons found committing breach of Act to give name on demand</w:t>
      </w:r>
      <w:bookmarkEnd w:id="1202"/>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1203" w:name="_Toc523920264"/>
      <w:r>
        <w:rPr>
          <w:rStyle w:val="CharSectno"/>
        </w:rPr>
        <w:t>9.12</w:t>
      </w:r>
      <w:r>
        <w:t>.</w:t>
      </w:r>
      <w:r>
        <w:tab/>
        <w:t>Obstructing person acting under written law, offence</w:t>
      </w:r>
      <w:bookmarkEnd w:id="1203"/>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204" w:name="_Toc523920265"/>
      <w:r>
        <w:rPr>
          <w:rStyle w:val="CharSectno"/>
        </w:rPr>
        <w:t>9.13</w:t>
      </w:r>
      <w:r>
        <w:t>.</w:t>
      </w:r>
      <w:r>
        <w:tab/>
        <w:t>Onus of proof in vehicle offences may be shifted</w:t>
      </w:r>
      <w:bookmarkEnd w:id="1204"/>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by No. 8 of 2012 s. 123.]</w:t>
      </w:r>
    </w:p>
    <w:p>
      <w:pPr>
        <w:pStyle w:val="Heading5"/>
        <w:spacing w:before="180"/>
      </w:pPr>
      <w:bookmarkStart w:id="1205" w:name="_Toc523920266"/>
      <w:r>
        <w:rPr>
          <w:rStyle w:val="CharSectno"/>
        </w:rPr>
        <w:t>9.13A</w:t>
      </w:r>
      <w:r>
        <w:t>.</w:t>
      </w:r>
      <w:r>
        <w:tab/>
        <w:t>Notice to prevent continuing contravention</w:t>
      </w:r>
      <w:bookmarkEnd w:id="1205"/>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by No. 64 of 1998 s. 51.]</w:t>
      </w:r>
    </w:p>
    <w:p>
      <w:pPr>
        <w:pStyle w:val="Heading5"/>
      </w:pPr>
      <w:bookmarkStart w:id="1206" w:name="_Toc523920267"/>
      <w:r>
        <w:rPr>
          <w:rStyle w:val="CharSectno"/>
        </w:rPr>
        <w:t>9.14</w:t>
      </w:r>
      <w:r>
        <w:t>.</w:t>
      </w:r>
      <w:r>
        <w:tab/>
        <w:t>Penalty for offence when not otherwise specified</w:t>
      </w:r>
      <w:bookmarkEnd w:id="1206"/>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1207" w:name="_Toc472602243"/>
      <w:bookmarkStart w:id="1208" w:name="_Toc472676725"/>
      <w:bookmarkStart w:id="1209" w:name="_Toc473111173"/>
      <w:bookmarkStart w:id="1210" w:name="_Toc473112813"/>
      <w:bookmarkStart w:id="1211" w:name="_Toc473117463"/>
      <w:bookmarkStart w:id="1212" w:name="_Toc492376183"/>
      <w:bookmarkStart w:id="1213" w:name="_Toc523920268"/>
      <w:r>
        <w:t>Subdivision 2 — Infringement notices</w:t>
      </w:r>
      <w:bookmarkEnd w:id="1207"/>
      <w:bookmarkEnd w:id="1208"/>
      <w:bookmarkEnd w:id="1209"/>
      <w:bookmarkEnd w:id="1210"/>
      <w:bookmarkEnd w:id="1211"/>
      <w:bookmarkEnd w:id="1212"/>
      <w:bookmarkEnd w:id="1213"/>
    </w:p>
    <w:p>
      <w:pPr>
        <w:pStyle w:val="Heading5"/>
        <w:spacing w:before="180"/>
      </w:pPr>
      <w:bookmarkStart w:id="1214" w:name="_Toc523920269"/>
      <w:r>
        <w:rPr>
          <w:rStyle w:val="CharSectno"/>
        </w:rPr>
        <w:t>9.15</w:t>
      </w:r>
      <w:r>
        <w:t>.</w:t>
      </w:r>
      <w:r>
        <w:tab/>
        <w:t>Terms used</w:t>
      </w:r>
      <w:bookmarkEnd w:id="1214"/>
    </w:p>
    <w:p>
      <w:pPr>
        <w:pStyle w:val="Subsection"/>
      </w:pPr>
      <w:r>
        <w:tab/>
      </w:r>
      <w:r>
        <w:tab/>
        <w:t>In this Subdivision — </w:t>
      </w:r>
    </w:p>
    <w:p>
      <w:pPr>
        <w:pStyle w:val="Defstart"/>
      </w:pPr>
      <w:r>
        <w:tab/>
      </w:r>
      <w:r>
        <w:rPr>
          <w:rStyle w:val="CharDefText"/>
        </w:rPr>
        <w:t>authorised person</w:t>
      </w:r>
      <w:r>
        <w:t xml:space="preserve"> means a person appointed under section 9.10(1) by the local government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by No. 8 of 2012 s. 124; No. 26 of 2016 s. 18.]</w:t>
      </w:r>
    </w:p>
    <w:p>
      <w:pPr>
        <w:pStyle w:val="Heading5"/>
        <w:keepNext w:val="0"/>
        <w:keepLines w:val="0"/>
        <w:spacing w:before="180"/>
      </w:pPr>
      <w:bookmarkStart w:id="1215" w:name="_Toc523920270"/>
      <w:r>
        <w:rPr>
          <w:rStyle w:val="CharSectno"/>
        </w:rPr>
        <w:t>9.16</w:t>
      </w:r>
      <w:r>
        <w:t>.</w:t>
      </w:r>
      <w:r>
        <w:tab/>
        <w:t>Notice, giving of to alleged offender</w:t>
      </w:r>
      <w:bookmarkEnd w:id="1215"/>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1216" w:name="_Toc523920271"/>
      <w:r>
        <w:rPr>
          <w:rStyle w:val="CharSectno"/>
        </w:rPr>
        <w:t>9.17</w:t>
      </w:r>
      <w:r>
        <w:t>.</w:t>
      </w:r>
      <w:r>
        <w:tab/>
        <w:t>Notice, content of</w:t>
      </w:r>
      <w:bookmarkEnd w:id="1216"/>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 No. 26 of 2016 s. 19.]</w:t>
      </w:r>
    </w:p>
    <w:p>
      <w:pPr>
        <w:pStyle w:val="Heading5"/>
      </w:pPr>
      <w:bookmarkStart w:id="1217" w:name="_Toc523920272"/>
      <w:r>
        <w:rPr>
          <w:rStyle w:val="CharSectno"/>
        </w:rPr>
        <w:t>9.18</w:t>
      </w:r>
      <w:r>
        <w:t>.</w:t>
      </w:r>
      <w:r>
        <w:tab/>
        <w:t>Notice placing onus on vehicle owner</w:t>
      </w:r>
      <w:bookmarkEnd w:id="1217"/>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218" w:name="_Toc523920273"/>
      <w:r>
        <w:rPr>
          <w:rStyle w:val="CharSectno"/>
        </w:rPr>
        <w:t>9.19</w:t>
      </w:r>
      <w:r>
        <w:t>.</w:t>
      </w:r>
      <w:r>
        <w:tab/>
        <w:t>Extension of time</w:t>
      </w:r>
      <w:bookmarkEnd w:id="1218"/>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by No. 26 of 2016 s. 20.]</w:t>
      </w:r>
    </w:p>
    <w:p>
      <w:pPr>
        <w:pStyle w:val="Heading5"/>
        <w:spacing w:before="180"/>
      </w:pPr>
      <w:bookmarkStart w:id="1219" w:name="_Toc523920274"/>
      <w:r>
        <w:rPr>
          <w:rStyle w:val="CharSectno"/>
        </w:rPr>
        <w:t>9.20</w:t>
      </w:r>
      <w:r>
        <w:t>.</w:t>
      </w:r>
      <w:r>
        <w:tab/>
        <w:t>Withdrawal of notice</w:t>
      </w:r>
      <w:bookmarkEnd w:id="1219"/>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by No. 26 of 2016 s. 21.]</w:t>
      </w:r>
    </w:p>
    <w:p>
      <w:pPr>
        <w:pStyle w:val="Heading5"/>
        <w:keepNext w:val="0"/>
        <w:spacing w:before="180"/>
      </w:pPr>
      <w:bookmarkStart w:id="1220" w:name="_Toc523920275"/>
      <w:r>
        <w:rPr>
          <w:rStyle w:val="CharSectno"/>
        </w:rPr>
        <w:t>9.21</w:t>
      </w:r>
      <w:r>
        <w:t>.</w:t>
      </w:r>
      <w:r>
        <w:tab/>
        <w:t>Benefit of paying modified penalty</w:t>
      </w:r>
      <w:bookmarkEnd w:id="122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221" w:name="_Toc523920276"/>
      <w:r>
        <w:rPr>
          <w:rStyle w:val="CharSectno"/>
        </w:rPr>
        <w:t>9.22</w:t>
      </w:r>
      <w:r>
        <w:t>.</w:t>
      </w:r>
      <w:r>
        <w:tab/>
        <w:t>Application of penalties collected</w:t>
      </w:r>
      <w:bookmarkEnd w:id="1221"/>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by No. 26 of 2016 s. 22.]</w:t>
      </w:r>
    </w:p>
    <w:p>
      <w:pPr>
        <w:pStyle w:val="Heading4"/>
      </w:pPr>
      <w:bookmarkStart w:id="1222" w:name="_Toc472602252"/>
      <w:bookmarkStart w:id="1223" w:name="_Toc472676734"/>
      <w:bookmarkStart w:id="1224" w:name="_Toc473111182"/>
      <w:bookmarkStart w:id="1225" w:name="_Toc473112822"/>
      <w:bookmarkStart w:id="1226" w:name="_Toc473117472"/>
      <w:bookmarkStart w:id="1227" w:name="_Toc492376192"/>
      <w:bookmarkStart w:id="1228" w:name="_Toc523920277"/>
      <w:r>
        <w:t>Subdivision 3 — General provisions about legal proceedings</w:t>
      </w:r>
      <w:bookmarkEnd w:id="1222"/>
      <w:bookmarkEnd w:id="1223"/>
      <w:bookmarkEnd w:id="1224"/>
      <w:bookmarkEnd w:id="1225"/>
      <w:bookmarkEnd w:id="1226"/>
      <w:bookmarkEnd w:id="1227"/>
      <w:bookmarkEnd w:id="1228"/>
    </w:p>
    <w:p>
      <w:pPr>
        <w:pStyle w:val="Heading5"/>
      </w:pPr>
      <w:bookmarkStart w:id="1229" w:name="_Toc523920278"/>
      <w:r>
        <w:rPr>
          <w:rStyle w:val="CharSectno"/>
        </w:rPr>
        <w:t>9.24</w:t>
      </w:r>
      <w:r>
        <w:t>.</w:t>
      </w:r>
      <w:r>
        <w:tab/>
        <w:t>Prosecutions, commencing</w:t>
      </w:r>
      <w:bookmarkEnd w:id="1229"/>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230" w:name="_Toc523920279"/>
      <w:r>
        <w:rPr>
          <w:rStyle w:val="CharSectno"/>
        </w:rPr>
        <w:t>9.25</w:t>
      </w:r>
      <w:r>
        <w:t>.</w:t>
      </w:r>
      <w:r>
        <w:tab/>
        <w:t>Prosecutions, time limit for</w:t>
      </w:r>
      <w:bookmarkEnd w:id="1230"/>
    </w:p>
    <w:p>
      <w:pPr>
        <w:pStyle w:val="Subsection"/>
      </w:pPr>
      <w:r>
        <w:tab/>
        <w:t>(1)</w:t>
      </w:r>
      <w:r>
        <w:tab/>
        <w:t>Proceedings for an offence against section 4.85, 4.86, 4.91(1), 5.65, 5.67, 5.69(4), 5.69A(4), 5.70, 5.71, 5.75, 5.76, 5.78, 5.89B,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 No. 2 of 2016 s. 39.]</w:t>
      </w:r>
    </w:p>
    <w:p>
      <w:pPr>
        <w:pStyle w:val="Heading5"/>
        <w:spacing w:before="260"/>
      </w:pPr>
      <w:bookmarkStart w:id="1231" w:name="_Toc523920280"/>
      <w:r>
        <w:rPr>
          <w:rStyle w:val="CharSectno"/>
        </w:rPr>
        <w:t>9.26</w:t>
      </w:r>
      <w:r>
        <w:t>.</w:t>
      </w:r>
      <w:r>
        <w:tab/>
        <w:t>Prosecuting accused whose name unknown</w:t>
      </w:r>
      <w:bookmarkEnd w:id="1231"/>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232" w:name="_Toc523920281"/>
      <w:r>
        <w:rPr>
          <w:rStyle w:val="CharSectno"/>
        </w:rPr>
        <w:t>9.27</w:t>
      </w:r>
      <w:r>
        <w:t>.</w:t>
      </w:r>
      <w:r>
        <w:tab/>
        <w:t>Civil remedy not affected by proceedings for offence</w:t>
      </w:r>
      <w:bookmarkEnd w:id="1232"/>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233" w:name="_Toc523920282"/>
      <w:r>
        <w:rPr>
          <w:rStyle w:val="CharSectno"/>
        </w:rPr>
        <w:t>9.28</w:t>
      </w:r>
      <w:r>
        <w:t>.</w:t>
      </w:r>
      <w:r>
        <w:tab/>
        <w:t>Interests of public</w:t>
      </w:r>
      <w:bookmarkEnd w:id="1233"/>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234" w:name="_Toc523920283"/>
      <w:r>
        <w:rPr>
          <w:rStyle w:val="CharSectno"/>
        </w:rPr>
        <w:t>9.29</w:t>
      </w:r>
      <w:r>
        <w:t>.</w:t>
      </w:r>
      <w:r>
        <w:tab/>
        <w:t>Representing local government in court</w:t>
      </w:r>
      <w:bookmarkEnd w:id="1234"/>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235" w:name="_Toc472602259"/>
      <w:bookmarkStart w:id="1236" w:name="_Toc472676741"/>
      <w:bookmarkStart w:id="1237" w:name="_Toc473111189"/>
      <w:bookmarkStart w:id="1238" w:name="_Toc473112829"/>
      <w:bookmarkStart w:id="1239" w:name="_Toc473117479"/>
      <w:bookmarkStart w:id="1240" w:name="_Toc492376199"/>
      <w:bookmarkStart w:id="1241" w:name="_Toc523920284"/>
      <w:r>
        <w:t>Subdivision 4 — Evidence in legal proceedings</w:t>
      </w:r>
      <w:bookmarkEnd w:id="1235"/>
      <w:bookmarkEnd w:id="1236"/>
      <w:bookmarkEnd w:id="1237"/>
      <w:bookmarkEnd w:id="1238"/>
      <w:bookmarkEnd w:id="1239"/>
      <w:bookmarkEnd w:id="1240"/>
      <w:bookmarkEnd w:id="1241"/>
    </w:p>
    <w:p>
      <w:pPr>
        <w:pStyle w:val="Heading5"/>
      </w:pPr>
      <w:bookmarkStart w:id="1242" w:name="_Toc523920285"/>
      <w:r>
        <w:rPr>
          <w:rStyle w:val="CharSectno"/>
        </w:rPr>
        <w:t>9.30</w:t>
      </w:r>
      <w:r>
        <w:t>.</w:t>
      </w:r>
      <w:r>
        <w:tab/>
        <w:t>When this Subdivision applies</w:t>
      </w:r>
      <w:bookmarkEnd w:id="1242"/>
    </w:p>
    <w:p>
      <w:pPr>
        <w:pStyle w:val="Subsection"/>
      </w:pPr>
      <w:r>
        <w:tab/>
      </w:r>
      <w:r>
        <w:tab/>
        <w:t>This Subdivision applies in relation to any legal proceedings unless a provision is expressed to apply in relation to particular proceedings.</w:t>
      </w:r>
    </w:p>
    <w:p>
      <w:pPr>
        <w:pStyle w:val="Heading5"/>
      </w:pPr>
      <w:bookmarkStart w:id="1243" w:name="_Toc523920286"/>
      <w:r>
        <w:rPr>
          <w:rStyle w:val="CharSectno"/>
        </w:rPr>
        <w:t>9.31</w:t>
      </w:r>
      <w:r>
        <w:t>.</w:t>
      </w:r>
      <w:r>
        <w:tab/>
        <w:t>Terms used</w:t>
      </w:r>
      <w:bookmarkEnd w:id="1243"/>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244" w:name="_Toc523920287"/>
      <w:r>
        <w:rPr>
          <w:rStyle w:val="CharSectno"/>
        </w:rPr>
        <w:t>9.32</w:t>
      </w:r>
      <w:r>
        <w:t>.</w:t>
      </w:r>
      <w:r>
        <w:tab/>
      </w:r>
      <w:r>
        <w:rPr>
          <w:i/>
        </w:rPr>
        <w:t>Evidence Act 1906</w:t>
      </w:r>
      <w:r>
        <w:t xml:space="preserve"> not excluded</w:t>
      </w:r>
      <w:bookmarkEnd w:id="1244"/>
    </w:p>
    <w:p>
      <w:pPr>
        <w:pStyle w:val="Subsection"/>
      </w:pPr>
      <w:r>
        <w:tab/>
      </w:r>
      <w:r>
        <w:tab/>
        <w:t xml:space="preserve">This Subdivision is in addition to the </w:t>
      </w:r>
      <w:r>
        <w:rPr>
          <w:i/>
        </w:rPr>
        <w:t>Evidence Act 1906</w:t>
      </w:r>
      <w:r>
        <w:t xml:space="preserve"> and not in place of it.</w:t>
      </w:r>
    </w:p>
    <w:p>
      <w:pPr>
        <w:pStyle w:val="Heading5"/>
      </w:pPr>
      <w:bookmarkStart w:id="1245" w:name="_Toc523920288"/>
      <w:r>
        <w:rPr>
          <w:rStyle w:val="CharSectno"/>
        </w:rPr>
        <w:t>9.33</w:t>
      </w:r>
      <w:r>
        <w:t>.</w:t>
      </w:r>
      <w:r>
        <w:tab/>
        <w:t>Presumptions about certificates</w:t>
      </w:r>
      <w:bookmarkEnd w:id="1245"/>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246" w:name="_Toc523920289"/>
      <w:r>
        <w:rPr>
          <w:rStyle w:val="CharSectno"/>
        </w:rPr>
        <w:t>9.34</w:t>
      </w:r>
      <w:r>
        <w:t>.</w:t>
      </w:r>
      <w:r>
        <w:tab/>
        <w:t>Evidence of local laws</w:t>
      </w:r>
      <w:bookmarkEnd w:id="1246"/>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247" w:name="_Toc523920290"/>
      <w:r>
        <w:rPr>
          <w:rStyle w:val="CharSectno"/>
        </w:rPr>
        <w:t>9.35</w:t>
      </w:r>
      <w:r>
        <w:t>.</w:t>
      </w:r>
      <w:r>
        <w:tab/>
        <w:t>Evidence of text adopted by local laws</w:t>
      </w:r>
      <w:bookmarkEnd w:id="1247"/>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248" w:name="_Toc523920291"/>
      <w:r>
        <w:rPr>
          <w:rStyle w:val="CharSectno"/>
        </w:rPr>
        <w:t>9.36</w:t>
      </w:r>
      <w:r>
        <w:t>.</w:t>
      </w:r>
      <w:r>
        <w:tab/>
        <w:t xml:space="preserve">Using </w:t>
      </w:r>
      <w:r>
        <w:rPr>
          <w:i/>
        </w:rPr>
        <w:t xml:space="preserve">Gazette </w:t>
      </w:r>
      <w:r>
        <w:t>notice as evidence</w:t>
      </w:r>
      <w:bookmarkEnd w:id="1248"/>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249" w:name="_Toc523920292"/>
      <w:r>
        <w:rPr>
          <w:rStyle w:val="CharSectno"/>
        </w:rPr>
        <w:t>9.37</w:t>
      </w:r>
      <w:r>
        <w:t>.</w:t>
      </w:r>
      <w:r>
        <w:tab/>
        <w:t>Using meeting minutes as evidence</w:t>
      </w:r>
      <w:bookmarkEnd w:id="1249"/>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250" w:name="_Toc523920293"/>
      <w:r>
        <w:rPr>
          <w:rStyle w:val="CharSectno"/>
        </w:rPr>
        <w:t>9.38</w:t>
      </w:r>
      <w:r>
        <w:t>.</w:t>
      </w:r>
      <w:r>
        <w:tab/>
        <w:t>Evidence of documents coming from local government</w:t>
      </w:r>
      <w:bookmarkEnd w:id="1250"/>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251" w:name="_Toc523920294"/>
      <w:r>
        <w:rPr>
          <w:rStyle w:val="CharSectno"/>
        </w:rPr>
        <w:t>9.39</w:t>
      </w:r>
      <w:r>
        <w:t>.</w:t>
      </w:r>
      <w:r>
        <w:tab/>
        <w:t>Proving document given to another party</w:t>
      </w:r>
      <w:bookmarkEnd w:id="1251"/>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252" w:name="_Toc523920295"/>
      <w:r>
        <w:rPr>
          <w:rStyle w:val="CharSectno"/>
        </w:rPr>
        <w:t>9.40</w:t>
      </w:r>
      <w:r>
        <w:t>.</w:t>
      </w:r>
      <w:r>
        <w:tab/>
        <w:t>Using copy of rate record as evidence</w:t>
      </w:r>
      <w:bookmarkEnd w:id="1252"/>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253" w:name="_Toc523920296"/>
      <w:r>
        <w:rPr>
          <w:rStyle w:val="CharSectno"/>
        </w:rPr>
        <w:t>9.41</w:t>
      </w:r>
      <w:r>
        <w:t>.</w:t>
      </w:r>
      <w:r>
        <w:tab/>
        <w:t>Proving ownership, occupancy, and other things by certificate</w:t>
      </w:r>
      <w:bookmarkEnd w:id="1253"/>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1254" w:name="_Toc523920297"/>
      <w:r>
        <w:rPr>
          <w:rStyle w:val="CharSectno"/>
        </w:rPr>
        <w:t>9.42</w:t>
      </w:r>
      <w:r>
        <w:t>.</w:t>
      </w:r>
      <w:r>
        <w:tab/>
        <w:t>Person may be alleged to be owner or occupier of land</w:t>
      </w:r>
      <w:bookmarkEnd w:id="1254"/>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255" w:name="_Toc523920298"/>
      <w:r>
        <w:rPr>
          <w:rStyle w:val="CharSectno"/>
        </w:rPr>
        <w:t>9.43</w:t>
      </w:r>
      <w:r>
        <w:t>.</w:t>
      </w:r>
      <w:r>
        <w:tab/>
        <w:t>Certificate of returning officer about election</w:t>
      </w:r>
      <w:bookmarkEnd w:id="1255"/>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256" w:name="_Toc523920299"/>
      <w:r>
        <w:rPr>
          <w:rStyle w:val="CharSectno"/>
        </w:rPr>
        <w:t>9.44</w:t>
      </w:r>
      <w:r>
        <w:t>.</w:t>
      </w:r>
      <w:r>
        <w:tab/>
        <w:t>Spouses and de facto</w:t>
      </w:r>
      <w:r>
        <w:rPr>
          <w:i/>
        </w:rPr>
        <w:t xml:space="preserve"> </w:t>
      </w:r>
      <w:r>
        <w:t>partners presumed to be living with one another</w:t>
      </w:r>
      <w:bookmarkEnd w:id="1256"/>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by No. 28 of 2003 s. 114.]</w:t>
      </w:r>
    </w:p>
    <w:p>
      <w:pPr>
        <w:pStyle w:val="Heading5"/>
      </w:pPr>
      <w:bookmarkStart w:id="1257" w:name="_Toc523920300"/>
      <w:r>
        <w:rPr>
          <w:rStyle w:val="CharSectno"/>
        </w:rPr>
        <w:t>9.45</w:t>
      </w:r>
      <w:r>
        <w:t>.</w:t>
      </w:r>
      <w:r>
        <w:tab/>
        <w:t>Evidence of authorisation or approval</w:t>
      </w:r>
      <w:bookmarkEnd w:id="1257"/>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258" w:name="_Toc523920301"/>
      <w:r>
        <w:rPr>
          <w:rStyle w:val="CharSectno"/>
        </w:rPr>
        <w:t>9.46</w:t>
      </w:r>
      <w:r>
        <w:t>.</w:t>
      </w:r>
      <w:r>
        <w:tab/>
        <w:t>Things may be alleged to be property of local government</w:t>
      </w:r>
      <w:bookmarkEnd w:id="1258"/>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259" w:name="_Toc523920302"/>
      <w:r>
        <w:rPr>
          <w:rStyle w:val="CharSectno"/>
        </w:rPr>
        <w:t>9.47</w:t>
      </w:r>
      <w:r>
        <w:t>.</w:t>
      </w:r>
      <w:r>
        <w:tab/>
        <w:t>Proof of certain matters not required</w:t>
      </w:r>
      <w:bookmarkEnd w:id="1259"/>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260" w:name="_Toc523920303"/>
      <w:r>
        <w:rPr>
          <w:rStyle w:val="CharSectno"/>
        </w:rPr>
        <w:t>9.48</w:t>
      </w:r>
      <w:r>
        <w:t>.</w:t>
      </w:r>
      <w:r>
        <w:tab/>
        <w:t>Evidence of thoroughfare</w:t>
      </w:r>
      <w:bookmarkEnd w:id="1260"/>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ageBreakBefore/>
        <w:spacing w:before="0"/>
      </w:pPr>
      <w:bookmarkStart w:id="1261" w:name="_Toc472602279"/>
      <w:bookmarkStart w:id="1262" w:name="_Toc472676761"/>
      <w:bookmarkStart w:id="1263" w:name="_Toc473111209"/>
      <w:bookmarkStart w:id="1264" w:name="_Toc473112849"/>
      <w:bookmarkStart w:id="1265" w:name="_Toc473117499"/>
      <w:bookmarkStart w:id="1266" w:name="_Toc492376219"/>
      <w:bookmarkStart w:id="1267" w:name="_Toc523920304"/>
      <w:r>
        <w:rPr>
          <w:rStyle w:val="CharDivNo"/>
        </w:rPr>
        <w:t>Division 3</w:t>
      </w:r>
      <w:r>
        <w:t> — </w:t>
      </w:r>
      <w:r>
        <w:rPr>
          <w:rStyle w:val="CharDivText"/>
        </w:rPr>
        <w:t>Documents</w:t>
      </w:r>
      <w:bookmarkEnd w:id="1261"/>
      <w:bookmarkEnd w:id="1262"/>
      <w:bookmarkEnd w:id="1263"/>
      <w:bookmarkEnd w:id="1264"/>
      <w:bookmarkEnd w:id="1265"/>
      <w:bookmarkEnd w:id="1266"/>
      <w:bookmarkEnd w:id="1267"/>
    </w:p>
    <w:p>
      <w:pPr>
        <w:pStyle w:val="Heading5"/>
        <w:rPr>
          <w:snapToGrid w:val="0"/>
        </w:rPr>
      </w:pPr>
      <w:bookmarkStart w:id="1268" w:name="_Toc523920305"/>
      <w:r>
        <w:rPr>
          <w:rStyle w:val="CharSectno"/>
        </w:rPr>
        <w:t>9.49A</w:t>
      </w:r>
      <w:r>
        <w:t>.</w:t>
      </w:r>
      <w:r>
        <w:tab/>
      </w:r>
      <w:r>
        <w:rPr>
          <w:snapToGrid w:val="0"/>
        </w:rPr>
        <w:t>Execution of documents</w:t>
      </w:r>
      <w:bookmarkEnd w:id="1268"/>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by No. 17 of 2009 s. 43.]</w:t>
      </w:r>
    </w:p>
    <w:p>
      <w:pPr>
        <w:pStyle w:val="Heading5"/>
        <w:spacing w:before="180"/>
        <w:rPr>
          <w:snapToGrid w:val="0"/>
        </w:rPr>
      </w:pPr>
      <w:bookmarkStart w:id="1269" w:name="_Toc523920306"/>
      <w:r>
        <w:rPr>
          <w:rStyle w:val="CharSectno"/>
        </w:rPr>
        <w:t>9.49B</w:t>
      </w:r>
      <w:r>
        <w:t>.</w:t>
      </w:r>
      <w:r>
        <w:tab/>
      </w:r>
      <w:r>
        <w:rPr>
          <w:snapToGrid w:val="0"/>
        </w:rPr>
        <w:t>Contract formalities</w:t>
      </w:r>
      <w:bookmarkEnd w:id="1269"/>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by No. 17 of 2009 s. 43.]</w:t>
      </w:r>
    </w:p>
    <w:p>
      <w:pPr>
        <w:pStyle w:val="Heading5"/>
        <w:spacing w:before="180"/>
      </w:pPr>
      <w:bookmarkStart w:id="1270" w:name="_Toc523920307"/>
      <w:r>
        <w:rPr>
          <w:rStyle w:val="CharSectno"/>
        </w:rPr>
        <w:t>9.49</w:t>
      </w:r>
      <w:r>
        <w:t>.</w:t>
      </w:r>
      <w:r>
        <w:tab/>
        <w:t>Documents, how authenticated</w:t>
      </w:r>
      <w:bookmarkEnd w:id="1270"/>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1271" w:name="_Toc523920308"/>
      <w:r>
        <w:rPr>
          <w:rStyle w:val="CharSectno"/>
        </w:rPr>
        <w:t>9.50</w:t>
      </w:r>
      <w:r>
        <w:t>.</w:t>
      </w:r>
      <w:r>
        <w:tab/>
        <w:t>Giving documents to persons, generally</w:t>
      </w:r>
      <w:bookmarkEnd w:id="1271"/>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Next w:val="0"/>
        <w:keepLines w:val="0"/>
        <w:spacing w:before="180"/>
      </w:pPr>
      <w:bookmarkStart w:id="1272" w:name="_Toc523920309"/>
      <w:r>
        <w:rPr>
          <w:rStyle w:val="CharSectno"/>
        </w:rPr>
        <w:t>9.51</w:t>
      </w:r>
      <w:r>
        <w:t>.</w:t>
      </w:r>
      <w:r>
        <w:tab/>
        <w:t>Giving documents to local government</w:t>
      </w:r>
      <w:bookmarkEnd w:id="1272"/>
    </w:p>
    <w:p>
      <w:pPr>
        <w:pStyle w:val="Subsection"/>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273" w:name="_Toc523920310"/>
      <w:r>
        <w:rPr>
          <w:rStyle w:val="CharSectno"/>
        </w:rPr>
        <w:t>9.52</w:t>
      </w:r>
      <w:r>
        <w:t>.</w:t>
      </w:r>
      <w:r>
        <w:tab/>
        <w:t>Giving documents in difficult cases</w:t>
      </w:r>
      <w:bookmarkEnd w:id="1273"/>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274" w:name="_Toc523920311"/>
      <w:r>
        <w:rPr>
          <w:rStyle w:val="CharSectno"/>
        </w:rPr>
        <w:t>9.53</w:t>
      </w:r>
      <w:r>
        <w:t>.</w:t>
      </w:r>
      <w:r>
        <w:tab/>
        <w:t>Other provisions about giving documents</w:t>
      </w:r>
      <w:bookmarkEnd w:id="1274"/>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275" w:name="_Toc523920312"/>
      <w:r>
        <w:rPr>
          <w:rStyle w:val="CharSectno"/>
        </w:rPr>
        <w:t>9.54</w:t>
      </w:r>
      <w:r>
        <w:t>.</w:t>
      </w:r>
      <w:r>
        <w:tab/>
        <w:t>Defects in documents</w:t>
      </w:r>
      <w:bookmarkEnd w:id="1275"/>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276" w:name="_Toc523920313"/>
      <w:r>
        <w:rPr>
          <w:rStyle w:val="CharSectno"/>
        </w:rPr>
        <w:t>9.55</w:t>
      </w:r>
      <w:r>
        <w:t>.</w:t>
      </w:r>
      <w:r>
        <w:tab/>
        <w:t>Effect of document on persons deriving title</w:t>
      </w:r>
      <w:bookmarkEnd w:id="1276"/>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277" w:name="_Toc472602289"/>
      <w:bookmarkStart w:id="1278" w:name="_Toc472676771"/>
      <w:bookmarkStart w:id="1279" w:name="_Toc473111219"/>
      <w:bookmarkStart w:id="1280" w:name="_Toc473112859"/>
      <w:bookmarkStart w:id="1281" w:name="_Toc473117509"/>
      <w:bookmarkStart w:id="1282" w:name="_Toc492376229"/>
      <w:bookmarkStart w:id="1283" w:name="_Toc523920314"/>
      <w:r>
        <w:rPr>
          <w:rStyle w:val="CharDivNo"/>
        </w:rPr>
        <w:t>Division 4</w:t>
      </w:r>
      <w:r>
        <w:t> — </w:t>
      </w:r>
      <w:r>
        <w:rPr>
          <w:rStyle w:val="CharDivText"/>
        </w:rPr>
        <w:t>Protection from liability</w:t>
      </w:r>
      <w:bookmarkEnd w:id="1277"/>
      <w:bookmarkEnd w:id="1278"/>
      <w:bookmarkEnd w:id="1279"/>
      <w:bookmarkEnd w:id="1280"/>
      <w:bookmarkEnd w:id="1281"/>
      <w:bookmarkEnd w:id="1282"/>
      <w:bookmarkEnd w:id="1283"/>
    </w:p>
    <w:p>
      <w:pPr>
        <w:pStyle w:val="Heading5"/>
      </w:pPr>
      <w:bookmarkStart w:id="1284" w:name="_Toc523920315"/>
      <w:r>
        <w:rPr>
          <w:rStyle w:val="CharSectno"/>
        </w:rPr>
        <w:t>9.56</w:t>
      </w:r>
      <w:r>
        <w:t>.</w:t>
      </w:r>
      <w:r>
        <w:tab/>
        <w:t>Certain persons protected from liability for wrongdoing</w:t>
      </w:r>
      <w:bookmarkEnd w:id="1284"/>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285" w:name="_Toc523920316"/>
      <w:r>
        <w:rPr>
          <w:rStyle w:val="CharSectno"/>
        </w:rPr>
        <w:t>9.57</w:t>
      </w:r>
      <w:r>
        <w:t>.</w:t>
      </w:r>
      <w:r>
        <w:tab/>
        <w:t>Local government protected from certain liability</w:t>
      </w:r>
      <w:bookmarkEnd w:id="1285"/>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286" w:name="_Toc472602292"/>
      <w:bookmarkStart w:id="1287" w:name="_Toc472676774"/>
      <w:bookmarkStart w:id="1288" w:name="_Toc473111222"/>
      <w:bookmarkStart w:id="1289" w:name="_Toc473112862"/>
      <w:bookmarkStart w:id="1290" w:name="_Toc473117512"/>
      <w:bookmarkStart w:id="1291" w:name="_Toc492376232"/>
      <w:bookmarkStart w:id="1292" w:name="_Toc523920317"/>
      <w:r>
        <w:rPr>
          <w:rStyle w:val="CharDivNo"/>
        </w:rPr>
        <w:t>Division 5</w:t>
      </w:r>
      <w:r>
        <w:t> — </w:t>
      </w:r>
      <w:r>
        <w:rPr>
          <w:rStyle w:val="CharDivText"/>
        </w:rPr>
        <w:t>Associations of local government</w:t>
      </w:r>
      <w:bookmarkEnd w:id="1286"/>
      <w:bookmarkEnd w:id="1287"/>
      <w:bookmarkEnd w:id="1288"/>
      <w:bookmarkEnd w:id="1289"/>
      <w:bookmarkEnd w:id="1290"/>
      <w:bookmarkEnd w:id="1291"/>
      <w:bookmarkEnd w:id="1292"/>
    </w:p>
    <w:p>
      <w:pPr>
        <w:pStyle w:val="Heading5"/>
      </w:pPr>
      <w:bookmarkStart w:id="1293" w:name="_Toc523920318"/>
      <w:r>
        <w:rPr>
          <w:rStyle w:val="CharSectno"/>
        </w:rPr>
        <w:t>9.58</w:t>
      </w:r>
      <w:r>
        <w:t>.</w:t>
      </w:r>
      <w:r>
        <w:tab/>
        <w:t>Constitution of associations of local government</w:t>
      </w:r>
      <w:bookmarkEnd w:id="1293"/>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294" w:name="_Toc472602294"/>
      <w:bookmarkStart w:id="1295" w:name="_Toc472676776"/>
      <w:bookmarkStart w:id="1296" w:name="_Toc473111224"/>
      <w:bookmarkStart w:id="1297" w:name="_Toc473112864"/>
      <w:bookmarkStart w:id="1298" w:name="_Toc473117514"/>
      <w:bookmarkStart w:id="1299" w:name="_Toc492376234"/>
      <w:bookmarkStart w:id="1300" w:name="_Toc523920319"/>
      <w:r>
        <w:rPr>
          <w:rStyle w:val="CharDivNo"/>
        </w:rPr>
        <w:t>Division 6</w:t>
      </w:r>
      <w:r>
        <w:t> — </w:t>
      </w:r>
      <w:r>
        <w:rPr>
          <w:rStyle w:val="CharDivText"/>
        </w:rPr>
        <w:t>Regulations, directions and orders</w:t>
      </w:r>
      <w:bookmarkEnd w:id="1294"/>
      <w:bookmarkEnd w:id="1295"/>
      <w:bookmarkEnd w:id="1296"/>
      <w:bookmarkEnd w:id="1297"/>
      <w:bookmarkEnd w:id="1298"/>
      <w:bookmarkEnd w:id="1299"/>
      <w:bookmarkEnd w:id="1300"/>
    </w:p>
    <w:p>
      <w:pPr>
        <w:pStyle w:val="Heading5"/>
      </w:pPr>
      <w:bookmarkStart w:id="1301" w:name="_Toc523920320"/>
      <w:r>
        <w:rPr>
          <w:rStyle w:val="CharSectno"/>
        </w:rPr>
        <w:t>9.59</w:t>
      </w:r>
      <w:r>
        <w:t>.</w:t>
      </w:r>
      <w:r>
        <w:tab/>
        <w:t>General regulations</w:t>
      </w:r>
      <w:bookmarkEnd w:id="130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302" w:name="_Toc523920321"/>
      <w:r>
        <w:rPr>
          <w:rStyle w:val="CharSectno"/>
        </w:rPr>
        <w:t>9.60</w:t>
      </w:r>
      <w:r>
        <w:t>.</w:t>
      </w:r>
      <w:r>
        <w:tab/>
        <w:t>Regulations that operate as local laws</w:t>
      </w:r>
      <w:bookmarkEnd w:id="1302"/>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303" w:name="_Toc523920322"/>
      <w:r>
        <w:rPr>
          <w:rStyle w:val="CharSectno"/>
        </w:rPr>
        <w:t>9.61</w:t>
      </w:r>
      <w:r>
        <w:t>.</w:t>
      </w:r>
      <w:r>
        <w:tab/>
        <w:t>Provisions about regulations</w:t>
      </w:r>
      <w:bookmarkEnd w:id="1303"/>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1304" w:name="_Toc523920323"/>
      <w:r>
        <w:rPr>
          <w:rStyle w:val="CharSectno"/>
        </w:rPr>
        <w:t>9.62</w:t>
      </w:r>
      <w:r>
        <w:t>.</w:t>
      </w:r>
      <w:r>
        <w:tab/>
        <w:t>Governor may give directions as consequence of making order</w:t>
      </w:r>
      <w:bookmarkEnd w:id="1304"/>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305" w:name="_Toc523920324"/>
      <w:r>
        <w:rPr>
          <w:rStyle w:val="CharSectno"/>
        </w:rPr>
        <w:t>9.63</w:t>
      </w:r>
      <w:r>
        <w:t>.</w:t>
      </w:r>
      <w:r>
        <w:tab/>
        <w:t>Minister may give directions to resolve disputes between local governments</w:t>
      </w:r>
      <w:bookmarkEnd w:id="1305"/>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306" w:name="_Toc523920325"/>
      <w:r>
        <w:rPr>
          <w:rStyle w:val="CharSectno"/>
        </w:rPr>
        <w:t>9.64</w:t>
      </w:r>
      <w:r>
        <w:t>.</w:t>
      </w:r>
      <w:r>
        <w:tab/>
        <w:t>Governor may rectify omissions and irregularities</w:t>
      </w:r>
      <w:bookmarkEnd w:id="1306"/>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307" w:name="_Toc523920326"/>
      <w:r>
        <w:rPr>
          <w:rStyle w:val="CharSectno"/>
        </w:rPr>
        <w:t>9.65</w:t>
      </w:r>
      <w:r>
        <w:t>.</w:t>
      </w:r>
      <w:r>
        <w:tab/>
        <w:t>Orders made by Governor or Minister</w:t>
      </w:r>
      <w:bookmarkEnd w:id="1307"/>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ageBreakBefore/>
        <w:spacing w:before="0"/>
      </w:pPr>
      <w:bookmarkStart w:id="1308" w:name="_Toc472602302"/>
      <w:bookmarkStart w:id="1309" w:name="_Toc472676784"/>
      <w:bookmarkStart w:id="1310" w:name="_Toc473111232"/>
      <w:bookmarkStart w:id="1311" w:name="_Toc473112872"/>
      <w:bookmarkStart w:id="1312" w:name="_Toc473117522"/>
      <w:bookmarkStart w:id="1313" w:name="_Toc492376242"/>
      <w:bookmarkStart w:id="1314" w:name="_Toc523920327"/>
      <w:r>
        <w:rPr>
          <w:rStyle w:val="CharDivNo"/>
        </w:rPr>
        <w:t>Division 7</w:t>
      </w:r>
      <w:r>
        <w:t> — </w:t>
      </w:r>
      <w:r>
        <w:rPr>
          <w:rStyle w:val="CharDivText"/>
        </w:rPr>
        <w:t>Other miscellaneous provisions</w:t>
      </w:r>
      <w:bookmarkEnd w:id="1308"/>
      <w:bookmarkEnd w:id="1309"/>
      <w:bookmarkEnd w:id="1310"/>
      <w:bookmarkEnd w:id="1311"/>
      <w:bookmarkEnd w:id="1312"/>
      <w:bookmarkEnd w:id="1313"/>
      <w:bookmarkEnd w:id="1314"/>
    </w:p>
    <w:p>
      <w:pPr>
        <w:pStyle w:val="Heading5"/>
      </w:pPr>
      <w:bookmarkStart w:id="1315" w:name="_Toc523920328"/>
      <w:r>
        <w:rPr>
          <w:rStyle w:val="CharSectno"/>
        </w:rPr>
        <w:t>9.66</w:t>
      </w:r>
      <w:r>
        <w:t>.</w:t>
      </w:r>
      <w:r>
        <w:tab/>
        <w:t>Delegation by Minister</w:t>
      </w:r>
      <w:bookmarkEnd w:id="1315"/>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316" w:name="_Toc523920329"/>
      <w:r>
        <w:rPr>
          <w:rStyle w:val="CharSectno"/>
        </w:rPr>
        <w:t>9.67</w:t>
      </w:r>
      <w:r>
        <w:t>.</w:t>
      </w:r>
      <w:r>
        <w:tab/>
        <w:t>Delegation by Departmental CEO</w:t>
      </w:r>
      <w:bookmarkEnd w:id="1316"/>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317" w:name="_Toc523920330"/>
      <w:r>
        <w:rPr>
          <w:rStyle w:val="CharSectno"/>
        </w:rPr>
        <w:t>9.68</w:t>
      </w:r>
      <w:r>
        <w:t>.</w:t>
      </w:r>
      <w:r>
        <w:tab/>
        <w:t>Local government to be notified of disposal of land</w:t>
      </w:r>
      <w:bookmarkEnd w:id="1317"/>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318" w:name="_Toc523920331"/>
      <w:r>
        <w:rPr>
          <w:rStyle w:val="CharSectno"/>
        </w:rPr>
        <w:t>9.69</w:t>
      </w:r>
      <w:r>
        <w:t>.</w:t>
      </w:r>
      <w:r>
        <w:tab/>
        <w:t>Land descriptions</w:t>
      </w:r>
      <w:bookmarkEnd w:id="1318"/>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319" w:name="_Toc523920332"/>
      <w:r>
        <w:rPr>
          <w:rStyle w:val="CharSectno"/>
        </w:rPr>
        <w:t>9.69A</w:t>
      </w:r>
      <w:r>
        <w:t>.</w:t>
      </w:r>
      <w:r>
        <w:tab/>
        <w:t xml:space="preserve">Notification under </w:t>
      </w:r>
      <w:r>
        <w:rPr>
          <w:i/>
        </w:rPr>
        <w:t>Corruption, Crime and Misconduct Act 2003</w:t>
      </w:r>
      <w:bookmarkEnd w:id="1319"/>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by No. 1 of 2007 s. 12; amended by No. 17 of 2009 s. 44; No. 35 of 2014 s. 35.]</w:t>
      </w:r>
    </w:p>
    <w:p>
      <w:pPr>
        <w:pStyle w:val="Heading3"/>
      </w:pPr>
      <w:bookmarkStart w:id="1320" w:name="_Toc472602308"/>
      <w:bookmarkStart w:id="1321" w:name="_Toc472676790"/>
      <w:bookmarkStart w:id="1322" w:name="_Toc473111238"/>
      <w:bookmarkStart w:id="1323" w:name="_Toc473112878"/>
      <w:bookmarkStart w:id="1324" w:name="_Toc473117528"/>
      <w:bookmarkStart w:id="1325" w:name="_Toc492376248"/>
      <w:bookmarkStart w:id="1326" w:name="_Toc523920333"/>
      <w:r>
        <w:rPr>
          <w:rStyle w:val="CharDivNo"/>
        </w:rPr>
        <w:t>Division 8</w:t>
      </w:r>
      <w:r>
        <w:t> — </w:t>
      </w:r>
      <w:r>
        <w:rPr>
          <w:rStyle w:val="CharDivText"/>
        </w:rPr>
        <w:t>Amendments to 1960 Act and transitional provisions</w:t>
      </w:r>
      <w:bookmarkEnd w:id="1320"/>
      <w:bookmarkEnd w:id="1321"/>
      <w:bookmarkEnd w:id="1322"/>
      <w:bookmarkEnd w:id="1323"/>
      <w:bookmarkEnd w:id="1324"/>
      <w:bookmarkEnd w:id="1325"/>
      <w:bookmarkEnd w:id="1326"/>
    </w:p>
    <w:p>
      <w:pPr>
        <w:pStyle w:val="Ednotesection"/>
      </w:pPr>
      <w:r>
        <w:t>[</w:t>
      </w:r>
      <w:r>
        <w:rPr>
          <w:b/>
        </w:rPr>
        <w:t>9.70.</w:t>
      </w:r>
      <w:r>
        <w:tab/>
        <w:t>Omitted under the Reprints Act 1984 s. 7(4)(e) </w:t>
      </w:r>
      <w:r>
        <w:rPr>
          <w:i w:val="0"/>
          <w:vertAlign w:val="superscript"/>
        </w:rPr>
        <w:t>2</w:t>
      </w:r>
      <w:r>
        <w:t>.]</w:t>
      </w:r>
    </w:p>
    <w:p>
      <w:pPr>
        <w:pStyle w:val="Heading5"/>
      </w:pPr>
      <w:bookmarkStart w:id="1327" w:name="_Toc523920334"/>
      <w:r>
        <w:rPr>
          <w:rStyle w:val="CharSectno"/>
        </w:rPr>
        <w:t>9.71</w:t>
      </w:r>
      <w:r>
        <w:t>.</w:t>
      </w:r>
      <w:r>
        <w:tab/>
        <w:t>Transitional provisions</w:t>
      </w:r>
      <w:bookmarkEnd w:id="1327"/>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328" w:name="_Toc472602310"/>
      <w:bookmarkStart w:id="1329" w:name="_Toc472676792"/>
      <w:bookmarkStart w:id="1330" w:name="_Toc473111240"/>
      <w:bookmarkStart w:id="1331" w:name="_Toc473112880"/>
      <w:bookmarkStart w:id="1332" w:name="_Toc473117530"/>
      <w:bookmarkStart w:id="1333" w:name="_Toc492376250"/>
      <w:bookmarkStart w:id="1334" w:name="_Toc523920335"/>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328"/>
      <w:bookmarkEnd w:id="1329"/>
      <w:bookmarkEnd w:id="1330"/>
      <w:bookmarkEnd w:id="1331"/>
      <w:bookmarkEnd w:id="1332"/>
      <w:bookmarkEnd w:id="1333"/>
      <w:bookmarkEnd w:id="1334"/>
    </w:p>
    <w:p>
      <w:pPr>
        <w:pStyle w:val="yShoulderClause"/>
      </w:pPr>
      <w:r>
        <w:t>[Section 2.1(2)]</w:t>
      </w:r>
    </w:p>
    <w:p>
      <w:pPr>
        <w:pStyle w:val="yHeading5"/>
        <w:spacing w:before="180"/>
        <w:outlineLvl w:val="0"/>
      </w:pPr>
      <w:bookmarkStart w:id="1335" w:name="_Toc523920336"/>
      <w:r>
        <w:rPr>
          <w:rStyle w:val="CharSClsNo"/>
        </w:rPr>
        <w:t>1</w:t>
      </w:r>
      <w:r>
        <w:t>.</w:t>
      </w:r>
      <w:r>
        <w:tab/>
        <w:t>Terms used</w:t>
      </w:r>
      <w:bookmarkEnd w:id="1335"/>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336" w:name="_Toc523920337"/>
      <w:r>
        <w:rPr>
          <w:rStyle w:val="CharSClsNo"/>
        </w:rPr>
        <w:t>2</w:t>
      </w:r>
      <w:r>
        <w:t>.</w:t>
      </w:r>
      <w:r>
        <w:tab/>
        <w:t>Making a proposal</w:t>
      </w:r>
      <w:bookmarkEnd w:id="1336"/>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337" w:name="_Toc523920338"/>
      <w:r>
        <w:rPr>
          <w:rStyle w:val="CharSClsNo"/>
        </w:rPr>
        <w:t>3</w:t>
      </w:r>
      <w:r>
        <w:t>.</w:t>
      </w:r>
      <w:r>
        <w:tab/>
        <w:t>Dealing with proposals</w:t>
      </w:r>
      <w:bookmarkEnd w:id="1337"/>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338" w:name="_Toc523920339"/>
      <w:r>
        <w:rPr>
          <w:rStyle w:val="CharSClsNo"/>
        </w:rPr>
        <w:t>4</w:t>
      </w:r>
      <w:r>
        <w:t>.</w:t>
      </w:r>
      <w:r>
        <w:tab/>
        <w:t>Notice of inquiry</w:t>
      </w:r>
      <w:bookmarkEnd w:id="1338"/>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339" w:name="_Toc523920340"/>
      <w:r>
        <w:rPr>
          <w:rStyle w:val="CharSClsNo"/>
        </w:rPr>
        <w:t>5</w:t>
      </w:r>
      <w:r>
        <w:t>.</w:t>
      </w:r>
      <w:r>
        <w:tab/>
        <w:t>Conduct of inquiry</w:t>
      </w:r>
      <w:bookmarkEnd w:id="1339"/>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340" w:name="_Toc523920341"/>
      <w:r>
        <w:rPr>
          <w:rStyle w:val="CharSClsNo"/>
        </w:rPr>
        <w:t>6</w:t>
      </w:r>
      <w:r>
        <w:t>.</w:t>
      </w:r>
      <w:r>
        <w:tab/>
        <w:t>Recommendation by Advisory Board</w:t>
      </w:r>
      <w:bookmarkEnd w:id="1340"/>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1341" w:name="_Toc523920342"/>
      <w:r>
        <w:rPr>
          <w:rStyle w:val="CharSClsNo"/>
        </w:rPr>
        <w:t>7</w:t>
      </w:r>
      <w:r>
        <w:t>.</w:t>
      </w:r>
      <w:r>
        <w:tab/>
        <w:t>Minister may require poll of electors</w:t>
      </w:r>
      <w:bookmarkEnd w:id="1341"/>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1342" w:name="_Toc523920343"/>
      <w:r>
        <w:rPr>
          <w:rStyle w:val="CharSClsNo"/>
        </w:rPr>
        <w:t>8</w:t>
      </w:r>
      <w:r>
        <w:t>.</w:t>
      </w:r>
      <w:r>
        <w:tab/>
        <w:t>Electors may demand poll on recommended amalgamation</w:t>
      </w:r>
      <w:bookmarkEnd w:id="1342"/>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60"/>
        <w:outlineLvl w:val="0"/>
      </w:pPr>
      <w:bookmarkStart w:id="1343" w:name="_Toc523920344"/>
      <w:r>
        <w:rPr>
          <w:rStyle w:val="CharSClsNo"/>
        </w:rPr>
        <w:t>9</w:t>
      </w:r>
      <w:r>
        <w:t>.</w:t>
      </w:r>
      <w:r>
        <w:tab/>
        <w:t>Procedure for holding poll</w:t>
      </w:r>
      <w:bookmarkEnd w:id="1343"/>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344" w:name="_Toc523920345"/>
      <w:r>
        <w:rPr>
          <w:rStyle w:val="CharSClsNo"/>
        </w:rPr>
        <w:t>10</w:t>
      </w:r>
      <w:r>
        <w:t>.</w:t>
      </w:r>
      <w:r>
        <w:tab/>
        <w:t>Minister may accept or reject recommendation</w:t>
      </w:r>
      <w:bookmarkEnd w:id="1344"/>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345" w:name="_Toc523920346"/>
      <w:r>
        <w:t>10A.</w:t>
      </w:r>
      <w:r>
        <w:tab/>
        <w:t>Recommendations regarding names, wards and representation</w:t>
      </w:r>
      <w:bookmarkEnd w:id="1345"/>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346" w:name="_Toc523920347"/>
      <w:r>
        <w:rPr>
          <w:rStyle w:val="CharSClsNo"/>
        </w:rPr>
        <w:t>11</w:t>
      </w:r>
      <w:r>
        <w:t>.</w:t>
      </w:r>
      <w:r>
        <w:tab/>
        <w:t>Transitional arrangements for orders about districts</w:t>
      </w:r>
      <w:bookmarkEnd w:id="1346"/>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 No. 26 of 2016 s. 23.]</w:t>
      </w:r>
    </w:p>
    <w:p>
      <w:pPr>
        <w:pStyle w:val="yHeading5"/>
      </w:pPr>
      <w:bookmarkStart w:id="1347" w:name="_Toc523920348"/>
      <w:r>
        <w:rPr>
          <w:rStyle w:val="CharSClsNo"/>
        </w:rPr>
        <w:t>12</w:t>
      </w:r>
      <w:r>
        <w:t>.</w:t>
      </w:r>
      <w:r>
        <w:tab/>
        <w:t>Registration of documents</w:t>
      </w:r>
      <w:bookmarkEnd w:id="1347"/>
    </w:p>
    <w:p>
      <w:pPr>
        <w:pStyle w:val="ySubsection"/>
      </w:pPr>
      <w:r>
        <w:tab/>
        <w:t>(1)</w:t>
      </w:r>
      <w:r>
        <w:tab/>
        <w:t xml:space="preserve">In this clause — </w:t>
      </w:r>
    </w:p>
    <w:p>
      <w:pPr>
        <w:pStyle w:val="yDefstar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by </w:t>
      </w:r>
      <w:r>
        <w:rPr>
          <w:szCs w:val="22"/>
        </w:rPr>
        <w:t>No. 26 of 2016 s. 24.]</w:t>
      </w:r>
    </w:p>
    <w:p>
      <w:pPr>
        <w:pStyle w:val="yScheduleHeading"/>
      </w:pPr>
      <w:bookmarkStart w:id="1348" w:name="_Toc472602324"/>
      <w:bookmarkStart w:id="1349" w:name="_Toc472676806"/>
      <w:bookmarkStart w:id="1350" w:name="_Toc473111254"/>
      <w:bookmarkStart w:id="1351" w:name="_Toc473112894"/>
      <w:bookmarkStart w:id="1352" w:name="_Toc473117544"/>
      <w:bookmarkStart w:id="1353" w:name="_Toc492376264"/>
      <w:bookmarkStart w:id="1354" w:name="_Toc523920349"/>
      <w:r>
        <w:rPr>
          <w:rStyle w:val="CharSchNo"/>
        </w:rPr>
        <w:t>Schedule 2.2</w:t>
      </w:r>
      <w:r>
        <w:rPr>
          <w:rStyle w:val="CharSDivNo"/>
        </w:rPr>
        <w:t> </w:t>
      </w:r>
      <w:r>
        <w:t>—</w:t>
      </w:r>
      <w:r>
        <w:rPr>
          <w:rStyle w:val="CharSDivText"/>
        </w:rPr>
        <w:t> </w:t>
      </w:r>
      <w:r>
        <w:rPr>
          <w:rStyle w:val="CharSchText"/>
        </w:rPr>
        <w:t>Provisions about names, wards and representation</w:t>
      </w:r>
      <w:bookmarkEnd w:id="1348"/>
      <w:bookmarkEnd w:id="1349"/>
      <w:bookmarkEnd w:id="1350"/>
      <w:bookmarkEnd w:id="1351"/>
      <w:bookmarkEnd w:id="1352"/>
      <w:bookmarkEnd w:id="1353"/>
      <w:bookmarkEnd w:id="1354"/>
    </w:p>
    <w:p>
      <w:pPr>
        <w:pStyle w:val="yShoulderClause"/>
      </w:pPr>
      <w:r>
        <w:t>[Section 2.2(3)]</w:t>
      </w:r>
    </w:p>
    <w:p>
      <w:pPr>
        <w:pStyle w:val="yFootnoteheading"/>
      </w:pPr>
      <w:r>
        <w:tab/>
        <w:t>[Heading amended by No. 64 of 1998 s. 53.]</w:t>
      </w:r>
    </w:p>
    <w:p>
      <w:pPr>
        <w:pStyle w:val="yHeading5"/>
        <w:spacing w:before="180"/>
        <w:outlineLvl w:val="0"/>
      </w:pPr>
      <w:bookmarkStart w:id="1355" w:name="_Toc523920350"/>
      <w:r>
        <w:rPr>
          <w:rStyle w:val="CharSClsNo"/>
        </w:rPr>
        <w:t>1</w:t>
      </w:r>
      <w:r>
        <w:t>.</w:t>
      </w:r>
      <w:r>
        <w:tab/>
        <w:t>Terms used</w:t>
      </w:r>
      <w:bookmarkEnd w:id="1355"/>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356" w:name="_Toc523920351"/>
      <w:r>
        <w:rPr>
          <w:rStyle w:val="CharSClsNo"/>
        </w:rPr>
        <w:t>2</w:t>
      </w:r>
      <w:r>
        <w:t>.</w:t>
      </w:r>
      <w:r>
        <w:tab/>
        <w:t>Advisory Board to make recommendations relating to new district</w:t>
      </w:r>
      <w:bookmarkEnd w:id="1356"/>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357" w:name="_Toc523920352"/>
      <w:r>
        <w:rPr>
          <w:rStyle w:val="CharSClsNo"/>
        </w:rPr>
        <w:t>3</w:t>
      </w:r>
      <w:r>
        <w:t>.</w:t>
      </w:r>
      <w:r>
        <w:tab/>
        <w:t>Who may make submissions about ward changes etc.</w:t>
      </w:r>
      <w:bookmarkEnd w:id="1357"/>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358" w:name="_Toc523920353"/>
      <w:r>
        <w:rPr>
          <w:rStyle w:val="CharSClsNo"/>
        </w:rPr>
        <w:t>4</w:t>
      </w:r>
      <w:r>
        <w:t>.</w:t>
      </w:r>
      <w:r>
        <w:tab/>
        <w:t>Dealing with submissions</w:t>
      </w:r>
      <w:bookmarkEnd w:id="1358"/>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359" w:name="_Toc523920354"/>
      <w:r>
        <w:rPr>
          <w:rStyle w:val="CharSClsNo"/>
        </w:rPr>
        <w:t>5</w:t>
      </w:r>
      <w:r>
        <w:t>.</w:t>
      </w:r>
      <w:r>
        <w:tab/>
        <w:t>Local government may propose ward changes or make minor proposals</w:t>
      </w:r>
      <w:bookmarkEnd w:id="1359"/>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360" w:name="_Toc523920355"/>
      <w:r>
        <w:rPr>
          <w:rStyle w:val="CharSClsNo"/>
        </w:rPr>
        <w:t>6</w:t>
      </w:r>
      <w:r>
        <w:t>.</w:t>
      </w:r>
      <w:r>
        <w:tab/>
        <w:t>Local government with wards to review periodically</w:t>
      </w:r>
      <w:bookmarkEnd w:id="1360"/>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361" w:name="_Toc523920356"/>
      <w:r>
        <w:rPr>
          <w:rStyle w:val="CharSClsNo"/>
        </w:rPr>
        <w:t>7</w:t>
      </w:r>
      <w:r>
        <w:t>.</w:t>
      </w:r>
      <w:r>
        <w:tab/>
        <w:t>Reviews</w:t>
      </w:r>
      <w:bookmarkEnd w:id="1361"/>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362" w:name="_Toc523920357"/>
      <w:r>
        <w:rPr>
          <w:rStyle w:val="CharSClsNo"/>
        </w:rPr>
        <w:t>8</w:t>
      </w:r>
      <w:r>
        <w:t>.</w:t>
      </w:r>
      <w:r>
        <w:tab/>
        <w:t>Matters to be considered in respect of wards</w:t>
      </w:r>
      <w:bookmarkEnd w:id="1362"/>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363" w:name="_Toc523920358"/>
      <w:r>
        <w:rPr>
          <w:rStyle w:val="CharSClsNo"/>
        </w:rPr>
        <w:t>9</w:t>
      </w:r>
      <w:r>
        <w:t>.</w:t>
      </w:r>
      <w:r>
        <w:tab/>
        <w:t>Proposal by local government</w:t>
      </w:r>
      <w:bookmarkEnd w:id="1363"/>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1364" w:name="_Toc523920359"/>
      <w:r>
        <w:rPr>
          <w:rStyle w:val="CharSClsNo"/>
        </w:rPr>
        <w:t>10</w:t>
      </w:r>
      <w:r>
        <w:t>.</w:t>
      </w:r>
      <w:r>
        <w:tab/>
        <w:t>Recommendation by Advisory Board</w:t>
      </w:r>
      <w:bookmarkEnd w:id="1364"/>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by No. 49 of 2004 s. 68(8).]</w:t>
      </w:r>
    </w:p>
    <w:p>
      <w:pPr>
        <w:pStyle w:val="yHeading5"/>
        <w:outlineLvl w:val="0"/>
      </w:pPr>
      <w:bookmarkStart w:id="1365" w:name="_Toc523920360"/>
      <w:r>
        <w:rPr>
          <w:rStyle w:val="CharSClsNo"/>
        </w:rPr>
        <w:t>11</w:t>
      </w:r>
      <w:r>
        <w:t>.</w:t>
      </w:r>
      <w:r>
        <w:tab/>
        <w:t>Inquiry by Advisory Board</w:t>
      </w:r>
      <w:bookmarkEnd w:id="1365"/>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366" w:name="_Toc523920361"/>
      <w:r>
        <w:rPr>
          <w:rStyle w:val="CharSClsNo"/>
        </w:rPr>
        <w:t>12</w:t>
      </w:r>
      <w:r>
        <w:t>.</w:t>
      </w:r>
      <w:r>
        <w:tab/>
        <w:t>Minister may accept or reject recommendation</w:t>
      </w:r>
      <w:bookmarkEnd w:id="1366"/>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367" w:name="_Toc472602337"/>
      <w:bookmarkStart w:id="1368" w:name="_Toc472676819"/>
      <w:bookmarkStart w:id="1369" w:name="_Toc473111267"/>
      <w:bookmarkStart w:id="1370" w:name="_Toc473112907"/>
      <w:bookmarkStart w:id="1371" w:name="_Toc473117557"/>
      <w:bookmarkStart w:id="1372" w:name="_Toc492376277"/>
      <w:bookmarkStart w:id="1373" w:name="_Toc523920362"/>
      <w:r>
        <w:rPr>
          <w:rStyle w:val="CharSchNo"/>
        </w:rPr>
        <w:t>Schedule 2.3</w:t>
      </w:r>
      <w:r>
        <w:t> — </w:t>
      </w:r>
      <w:r>
        <w:rPr>
          <w:rStyle w:val="CharSchText"/>
        </w:rPr>
        <w:t>When and how mayors, presidents, deputy mayors and deputy presidents are elected by the council</w:t>
      </w:r>
      <w:bookmarkEnd w:id="1367"/>
      <w:bookmarkEnd w:id="1368"/>
      <w:bookmarkEnd w:id="1369"/>
      <w:bookmarkEnd w:id="1370"/>
      <w:bookmarkEnd w:id="1371"/>
      <w:bookmarkEnd w:id="1372"/>
      <w:bookmarkEnd w:id="1373"/>
    </w:p>
    <w:p>
      <w:pPr>
        <w:pStyle w:val="yShoulderClause"/>
      </w:pPr>
      <w:r>
        <w:t>[Sections 2.11(1)(b) and 2.15]</w:t>
      </w:r>
    </w:p>
    <w:p>
      <w:pPr>
        <w:pStyle w:val="yHeading3"/>
        <w:outlineLvl w:val="0"/>
      </w:pPr>
      <w:bookmarkStart w:id="1374" w:name="_Toc472602338"/>
      <w:bookmarkStart w:id="1375" w:name="_Toc472676820"/>
      <w:bookmarkStart w:id="1376" w:name="_Toc473111268"/>
      <w:bookmarkStart w:id="1377" w:name="_Toc473112908"/>
      <w:bookmarkStart w:id="1378" w:name="_Toc473117558"/>
      <w:bookmarkStart w:id="1379" w:name="_Toc492376278"/>
      <w:bookmarkStart w:id="1380" w:name="_Toc523920363"/>
      <w:r>
        <w:rPr>
          <w:rStyle w:val="CharSDivNo"/>
        </w:rPr>
        <w:t>Division 1 </w:t>
      </w:r>
      <w:r>
        <w:t>— </w:t>
      </w:r>
      <w:r>
        <w:rPr>
          <w:rStyle w:val="CharSDivText"/>
        </w:rPr>
        <w:t>Mayors and presidents</w:t>
      </w:r>
      <w:bookmarkEnd w:id="1374"/>
      <w:bookmarkEnd w:id="1375"/>
      <w:bookmarkEnd w:id="1376"/>
      <w:bookmarkEnd w:id="1377"/>
      <w:bookmarkEnd w:id="1378"/>
      <w:bookmarkEnd w:id="1379"/>
      <w:bookmarkEnd w:id="1380"/>
    </w:p>
    <w:p>
      <w:pPr>
        <w:pStyle w:val="yHeading5"/>
        <w:outlineLvl w:val="0"/>
      </w:pPr>
      <w:bookmarkStart w:id="1381" w:name="_Toc523920364"/>
      <w:r>
        <w:rPr>
          <w:rStyle w:val="CharSClsNo"/>
        </w:rPr>
        <w:t>1</w:t>
      </w:r>
      <w:r>
        <w:t>.</w:t>
      </w:r>
      <w:r>
        <w:tab/>
        <w:t>Terms used</w:t>
      </w:r>
      <w:bookmarkEnd w:id="1381"/>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1382" w:name="_Toc523920365"/>
      <w:r>
        <w:rPr>
          <w:rStyle w:val="CharSClsNo"/>
        </w:rPr>
        <w:t>2</w:t>
      </w:r>
      <w:r>
        <w:t>.</w:t>
      </w:r>
      <w:r>
        <w:tab/>
        <w:t>When council elects mayor or president</w:t>
      </w:r>
      <w:bookmarkEnd w:id="1382"/>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383" w:name="_Toc523920366"/>
      <w:r>
        <w:rPr>
          <w:rStyle w:val="CharSClsNo"/>
        </w:rPr>
        <w:t>3</w:t>
      </w:r>
      <w:r>
        <w:t>.</w:t>
      </w:r>
      <w:r>
        <w:tab/>
        <w:t>CEO to preside</w:t>
      </w:r>
      <w:bookmarkEnd w:id="1383"/>
    </w:p>
    <w:p>
      <w:pPr>
        <w:pStyle w:val="ySubsection"/>
      </w:pPr>
      <w:r>
        <w:tab/>
      </w:r>
      <w:r>
        <w:tab/>
        <w:t>The CEO is to preside at the meeting until the office is filled.</w:t>
      </w:r>
    </w:p>
    <w:p>
      <w:pPr>
        <w:pStyle w:val="yHeading5"/>
        <w:outlineLvl w:val="0"/>
      </w:pPr>
      <w:bookmarkStart w:id="1384" w:name="_Toc523920367"/>
      <w:r>
        <w:rPr>
          <w:rStyle w:val="CharSClsNo"/>
        </w:rPr>
        <w:t>4</w:t>
      </w:r>
      <w:r>
        <w:t>.</w:t>
      </w:r>
      <w:r>
        <w:tab/>
        <w:t>How mayor or president is elected</w:t>
      </w:r>
      <w:bookmarkEnd w:id="1384"/>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385" w:name="_Toc523920368"/>
      <w:r>
        <w:rPr>
          <w:rStyle w:val="CharSClsNo"/>
        </w:rPr>
        <w:t>5</w:t>
      </w:r>
      <w:r>
        <w:t>.</w:t>
      </w:r>
      <w:r>
        <w:tab/>
        <w:t>Votes may be cast a second time</w:t>
      </w:r>
      <w:bookmarkEnd w:id="1385"/>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1386" w:name="_Toc472602344"/>
      <w:bookmarkStart w:id="1387" w:name="_Toc472676826"/>
      <w:bookmarkStart w:id="1388" w:name="_Toc473111274"/>
      <w:bookmarkStart w:id="1389" w:name="_Toc473112914"/>
      <w:bookmarkStart w:id="1390" w:name="_Toc473117564"/>
      <w:bookmarkStart w:id="1391" w:name="_Toc492376284"/>
      <w:bookmarkStart w:id="1392" w:name="_Toc523920369"/>
      <w:r>
        <w:rPr>
          <w:rStyle w:val="CharSDivNo"/>
        </w:rPr>
        <w:t>Division 2 </w:t>
      </w:r>
      <w:r>
        <w:t>— </w:t>
      </w:r>
      <w:r>
        <w:rPr>
          <w:rStyle w:val="CharSDivText"/>
        </w:rPr>
        <w:t>Deputy mayors and deputy presidents</w:t>
      </w:r>
      <w:bookmarkEnd w:id="1386"/>
      <w:bookmarkEnd w:id="1387"/>
      <w:bookmarkEnd w:id="1388"/>
      <w:bookmarkEnd w:id="1389"/>
      <w:bookmarkEnd w:id="1390"/>
      <w:bookmarkEnd w:id="1391"/>
      <w:bookmarkEnd w:id="1392"/>
    </w:p>
    <w:p>
      <w:pPr>
        <w:pStyle w:val="yHeading5"/>
        <w:outlineLvl w:val="0"/>
      </w:pPr>
      <w:bookmarkStart w:id="1393" w:name="_Toc523920370"/>
      <w:r>
        <w:rPr>
          <w:rStyle w:val="CharSClsNo"/>
        </w:rPr>
        <w:t>6</w:t>
      </w:r>
      <w:r>
        <w:t>.</w:t>
      </w:r>
      <w:r>
        <w:tab/>
        <w:t>Terms used</w:t>
      </w:r>
      <w:bookmarkEnd w:id="1393"/>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1394" w:name="_Toc523920371"/>
      <w:r>
        <w:rPr>
          <w:rStyle w:val="CharSClsNo"/>
        </w:rPr>
        <w:t>7</w:t>
      </w:r>
      <w:r>
        <w:t>.</w:t>
      </w:r>
      <w:r>
        <w:tab/>
        <w:t>When council elects deputy mayor or deputy president</w:t>
      </w:r>
      <w:bookmarkEnd w:id="1394"/>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395" w:name="_Toc523920372"/>
      <w:r>
        <w:rPr>
          <w:rStyle w:val="CharSClsNo"/>
        </w:rPr>
        <w:t>8</w:t>
      </w:r>
      <w:r>
        <w:t>.</w:t>
      </w:r>
      <w:r>
        <w:tab/>
        <w:t>How deputy mayor or deputy president is elected</w:t>
      </w:r>
      <w:bookmarkEnd w:id="1395"/>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396" w:name="_Toc523920373"/>
      <w:r>
        <w:rPr>
          <w:rStyle w:val="CharSClsNo"/>
        </w:rPr>
        <w:t>9</w:t>
      </w:r>
      <w:r>
        <w:t>.</w:t>
      </w:r>
      <w:r>
        <w:tab/>
        <w:t>Votes may be cast a second time</w:t>
      </w:r>
      <w:bookmarkEnd w:id="1396"/>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397" w:name="_Toc472602349"/>
      <w:bookmarkStart w:id="1398" w:name="_Toc472676831"/>
      <w:bookmarkStart w:id="1399" w:name="_Toc473111279"/>
      <w:bookmarkStart w:id="1400" w:name="_Toc473112919"/>
      <w:bookmarkStart w:id="1401" w:name="_Toc473117569"/>
      <w:bookmarkStart w:id="1402" w:name="_Toc492376289"/>
      <w:bookmarkStart w:id="1403" w:name="_Toc523920374"/>
      <w:r>
        <w:rPr>
          <w:rStyle w:val="CharSDivNo"/>
        </w:rPr>
        <w:t>Division 3 </w:t>
      </w:r>
      <w:r>
        <w:t>— </w:t>
      </w:r>
      <w:r>
        <w:rPr>
          <w:rStyle w:val="CharSDivText"/>
        </w:rPr>
        <w:t>Validity of elections</w:t>
      </w:r>
      <w:bookmarkEnd w:id="1397"/>
      <w:bookmarkEnd w:id="1398"/>
      <w:bookmarkEnd w:id="1399"/>
      <w:bookmarkEnd w:id="1400"/>
      <w:bookmarkEnd w:id="1401"/>
      <w:bookmarkEnd w:id="1402"/>
      <w:bookmarkEnd w:id="1403"/>
    </w:p>
    <w:p>
      <w:pPr>
        <w:pStyle w:val="yFootnoteheading"/>
      </w:pPr>
      <w:r>
        <w:tab/>
        <w:t>[Heading inserted by No. 49 of 2004 s. 69(11).]</w:t>
      </w:r>
    </w:p>
    <w:p>
      <w:pPr>
        <w:pStyle w:val="yHeading5"/>
        <w:outlineLvl w:val="0"/>
      </w:pPr>
      <w:bookmarkStart w:id="1404" w:name="_Toc523920375"/>
      <w:r>
        <w:rPr>
          <w:rStyle w:val="CharSClsNo"/>
        </w:rPr>
        <w:t>10</w:t>
      </w:r>
      <w:r>
        <w:t>.</w:t>
      </w:r>
      <w:r>
        <w:tab/>
        <w:t>Term used: election</w:t>
      </w:r>
      <w:bookmarkEnd w:id="1404"/>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405" w:name="_Toc523920376"/>
      <w:r>
        <w:rPr>
          <w:rStyle w:val="CharSClsNo"/>
        </w:rPr>
        <w:t>11</w:t>
      </w:r>
      <w:r>
        <w:t>.</w:t>
      </w:r>
      <w:r>
        <w:tab/>
        <w:t>Complaints about validity of election</w:t>
      </w:r>
      <w:bookmarkEnd w:id="1405"/>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406" w:name="_Toc523920377"/>
      <w:r>
        <w:rPr>
          <w:rStyle w:val="CharSClsNo"/>
        </w:rPr>
        <w:t>12</w:t>
      </w:r>
      <w:r>
        <w:t>.</w:t>
      </w:r>
      <w:r>
        <w:tab/>
        <w:t>Complaints to go to Court of Disputed Returns</w:t>
      </w:r>
      <w:bookmarkEnd w:id="1406"/>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407" w:name="_Toc523920378"/>
      <w:r>
        <w:rPr>
          <w:rStyle w:val="CharSClsNo"/>
        </w:rPr>
        <w:t>13</w:t>
      </w:r>
      <w:r>
        <w:t>.</w:t>
      </w:r>
      <w:r>
        <w:tab/>
        <w:t>No appeal</w:t>
      </w:r>
      <w:bookmarkEnd w:id="1407"/>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408" w:name="_Toc523920379"/>
      <w:r>
        <w:rPr>
          <w:rStyle w:val="CharSClsNo"/>
        </w:rPr>
        <w:t>14</w:t>
      </w:r>
      <w:r>
        <w:t>.</w:t>
      </w:r>
      <w:r>
        <w:tab/>
        <w:t>Certain defects do not affect election</w:t>
      </w:r>
      <w:bookmarkEnd w:id="1408"/>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409" w:name="_Toc523920380"/>
      <w:r>
        <w:rPr>
          <w:rStyle w:val="CharSClsNo"/>
        </w:rPr>
        <w:t>15</w:t>
      </w:r>
      <w:r>
        <w:t>.</w:t>
      </w:r>
      <w:r>
        <w:tab/>
        <w:t>Regulations about retention and availability of electoral papers</w:t>
      </w:r>
      <w:bookmarkEnd w:id="1409"/>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410" w:name="_Toc472602356"/>
      <w:bookmarkStart w:id="1411" w:name="_Toc472676838"/>
      <w:bookmarkStart w:id="1412" w:name="_Toc473111286"/>
      <w:bookmarkStart w:id="1413" w:name="_Toc473112926"/>
      <w:bookmarkStart w:id="1414" w:name="_Toc473117576"/>
      <w:bookmarkStart w:id="1415" w:name="_Toc492376296"/>
      <w:bookmarkStart w:id="1416" w:name="_Toc523920381"/>
      <w:r>
        <w:rPr>
          <w:rStyle w:val="CharSchNo"/>
        </w:rPr>
        <w:t>Schedule 2.4</w:t>
      </w:r>
      <w:r>
        <w:rPr>
          <w:rStyle w:val="CharSDivNo"/>
        </w:rPr>
        <w:t> </w:t>
      </w:r>
      <w:r>
        <w:t>—</w:t>
      </w:r>
      <w:r>
        <w:rPr>
          <w:rStyle w:val="CharSDivText"/>
        </w:rPr>
        <w:t> </w:t>
      </w:r>
      <w:r>
        <w:rPr>
          <w:rStyle w:val="CharSchText"/>
        </w:rPr>
        <w:t>Provisions about commissioners</w:t>
      </w:r>
      <w:bookmarkEnd w:id="1410"/>
      <w:bookmarkEnd w:id="1411"/>
      <w:bookmarkEnd w:id="1412"/>
      <w:bookmarkEnd w:id="1413"/>
      <w:bookmarkEnd w:id="1414"/>
      <w:bookmarkEnd w:id="1415"/>
      <w:bookmarkEnd w:id="1416"/>
    </w:p>
    <w:p>
      <w:pPr>
        <w:pStyle w:val="yShoulderClause"/>
      </w:pPr>
      <w:r>
        <w:t>[Section 2.41]</w:t>
      </w:r>
    </w:p>
    <w:p>
      <w:pPr>
        <w:pStyle w:val="yHeading5"/>
        <w:outlineLvl w:val="0"/>
      </w:pPr>
      <w:bookmarkStart w:id="1417" w:name="_Toc523920382"/>
      <w:r>
        <w:rPr>
          <w:rStyle w:val="CharSClsNo"/>
        </w:rPr>
        <w:t>1</w:t>
      </w:r>
      <w:r>
        <w:t>.</w:t>
      </w:r>
      <w:r>
        <w:tab/>
        <w:t>Eligibility for appointment</w:t>
      </w:r>
      <w:bookmarkEnd w:id="1417"/>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418" w:name="_Toc523920383"/>
      <w:r>
        <w:rPr>
          <w:rStyle w:val="CharSClsNo"/>
        </w:rPr>
        <w:t>2</w:t>
      </w:r>
      <w:r>
        <w:t>.</w:t>
      </w:r>
      <w:r>
        <w:tab/>
        <w:t>Tenure</w:t>
      </w:r>
      <w:bookmarkEnd w:id="1418"/>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419" w:name="_Toc523920384"/>
      <w:r>
        <w:rPr>
          <w:rStyle w:val="CharSClsNo"/>
        </w:rPr>
        <w:t>3</w:t>
      </w:r>
      <w:r>
        <w:t>.</w:t>
      </w:r>
      <w:r>
        <w:tab/>
        <w:t>Vacancies</w:t>
      </w:r>
      <w:bookmarkEnd w:id="1419"/>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420" w:name="_Toc523920385"/>
      <w:r>
        <w:rPr>
          <w:rStyle w:val="CharSClsNo"/>
        </w:rPr>
        <w:t>4</w:t>
      </w:r>
      <w:r>
        <w:t>.</w:t>
      </w:r>
      <w:r>
        <w:tab/>
        <w:t>Vacancies may be filled</w:t>
      </w:r>
      <w:bookmarkEnd w:id="1420"/>
    </w:p>
    <w:p>
      <w:pPr>
        <w:pStyle w:val="ySubsection"/>
      </w:pPr>
      <w:r>
        <w:tab/>
      </w:r>
      <w:r>
        <w:tab/>
        <w:t>If the office of a commissioner becomes vacant the Governor may appoint a person to fill the vacancy.</w:t>
      </w:r>
    </w:p>
    <w:p>
      <w:pPr>
        <w:pStyle w:val="yHeading5"/>
        <w:outlineLvl w:val="0"/>
      </w:pPr>
      <w:bookmarkStart w:id="1421" w:name="_Toc523920386"/>
      <w:r>
        <w:rPr>
          <w:rStyle w:val="CharSClsNo"/>
        </w:rPr>
        <w:t>5</w:t>
      </w:r>
      <w:r>
        <w:t>.</w:t>
      </w:r>
      <w:r>
        <w:tab/>
        <w:t>Payment of commissioners</w:t>
      </w:r>
      <w:bookmarkEnd w:id="1421"/>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422" w:name="_Toc523920387"/>
      <w:r>
        <w:rPr>
          <w:rStyle w:val="CharSClsNo"/>
        </w:rPr>
        <w:t>6</w:t>
      </w:r>
      <w:r>
        <w:t>.</w:t>
      </w:r>
      <w:r>
        <w:tab/>
        <w:t>Procedure at meetings of joint commissioners</w:t>
      </w:r>
      <w:bookmarkEnd w:id="1422"/>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423" w:name="_Toc472602363"/>
      <w:bookmarkStart w:id="1424" w:name="_Toc472676845"/>
      <w:bookmarkStart w:id="1425" w:name="_Toc473111293"/>
      <w:bookmarkStart w:id="1426" w:name="_Toc473112933"/>
      <w:bookmarkStart w:id="1427" w:name="_Toc473117583"/>
      <w:bookmarkStart w:id="1428" w:name="_Toc492376303"/>
      <w:bookmarkStart w:id="1429" w:name="_Toc523920388"/>
      <w:r>
        <w:rPr>
          <w:rStyle w:val="CharSchNo"/>
        </w:rPr>
        <w:t>Schedule 2.5</w:t>
      </w:r>
      <w:r>
        <w:rPr>
          <w:rStyle w:val="CharSDivNo"/>
        </w:rPr>
        <w:t> </w:t>
      </w:r>
      <w:r>
        <w:t>—</w:t>
      </w:r>
      <w:r>
        <w:rPr>
          <w:rStyle w:val="CharSDivText"/>
        </w:rPr>
        <w:t> </w:t>
      </w:r>
      <w:r>
        <w:rPr>
          <w:rStyle w:val="CharSchText"/>
        </w:rPr>
        <w:t>Provisions about the Local Government Advisory Board</w:t>
      </w:r>
      <w:bookmarkEnd w:id="1423"/>
      <w:bookmarkEnd w:id="1424"/>
      <w:bookmarkEnd w:id="1425"/>
      <w:bookmarkEnd w:id="1426"/>
      <w:bookmarkEnd w:id="1427"/>
      <w:bookmarkEnd w:id="1428"/>
      <w:bookmarkEnd w:id="1429"/>
      <w:r>
        <w:t xml:space="preserve"> </w:t>
      </w:r>
    </w:p>
    <w:p>
      <w:pPr>
        <w:pStyle w:val="yShoulderClause"/>
      </w:pPr>
      <w:r>
        <w:t>[Section 2.44(2)]</w:t>
      </w:r>
    </w:p>
    <w:p>
      <w:pPr>
        <w:pStyle w:val="yHeading5"/>
        <w:outlineLvl w:val="0"/>
      </w:pPr>
      <w:bookmarkStart w:id="1430" w:name="_Toc523920389"/>
      <w:r>
        <w:rPr>
          <w:rStyle w:val="CharSClsNo"/>
        </w:rPr>
        <w:t>1</w:t>
      </w:r>
      <w:r>
        <w:t>.</w:t>
      </w:r>
      <w:r>
        <w:tab/>
        <w:t>Term used: member</w:t>
      </w:r>
      <w:bookmarkEnd w:id="1430"/>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431" w:name="_Toc523920390"/>
      <w:r>
        <w:rPr>
          <w:rStyle w:val="CharSClsNo"/>
        </w:rPr>
        <w:t>2</w:t>
      </w:r>
      <w:r>
        <w:t>.</w:t>
      </w:r>
      <w:r>
        <w:tab/>
        <w:t>Membership of Advisory Board</w:t>
      </w:r>
      <w:bookmarkEnd w:id="1431"/>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r>
        <w:tab/>
        <w:t>[Clause 2 amended by No. 1 of 1998 s. 26(1); No. 49 of 2004 s. 12 and 71(2).]</w:t>
      </w:r>
    </w:p>
    <w:p>
      <w:pPr>
        <w:pStyle w:val="yHeading5"/>
        <w:outlineLvl w:val="0"/>
      </w:pPr>
      <w:bookmarkStart w:id="1432" w:name="_Toc523920391"/>
      <w:r>
        <w:rPr>
          <w:rStyle w:val="CharSClsNo"/>
        </w:rPr>
        <w:t>3</w:t>
      </w:r>
      <w:r>
        <w:t>.</w:t>
      </w:r>
      <w:r>
        <w:tab/>
        <w:t>Deputies</w:t>
      </w:r>
      <w:bookmarkEnd w:id="1432"/>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spacing w:before="240"/>
        <w:outlineLvl w:val="0"/>
      </w:pPr>
      <w:bookmarkStart w:id="1433" w:name="_Toc523920392"/>
      <w:r>
        <w:rPr>
          <w:rStyle w:val="CharSClsNo"/>
        </w:rPr>
        <w:t>4</w:t>
      </w:r>
      <w:r>
        <w:t>.</w:t>
      </w:r>
      <w:r>
        <w:tab/>
        <w:t>Submission of lists</w:t>
      </w:r>
      <w:bookmarkEnd w:id="1433"/>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spacing w:before="180"/>
        <w:outlineLvl w:val="0"/>
      </w:pPr>
      <w:bookmarkStart w:id="1434" w:name="_Toc523920393"/>
      <w:r>
        <w:rPr>
          <w:rStyle w:val="CharSClsNo"/>
        </w:rPr>
        <w:t>5</w:t>
      </w:r>
      <w:r>
        <w:t>.</w:t>
      </w:r>
      <w:r>
        <w:tab/>
        <w:t>Term of office</w:t>
      </w:r>
      <w:bookmarkEnd w:id="1434"/>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1435" w:name="_Toc523920394"/>
      <w:r>
        <w:rPr>
          <w:rStyle w:val="CharSClsNo"/>
        </w:rPr>
        <w:t>6</w:t>
      </w:r>
      <w:r>
        <w:t>.</w:t>
      </w:r>
      <w:r>
        <w:tab/>
        <w:t>Vacation of office</w:t>
      </w:r>
      <w:bookmarkEnd w:id="1435"/>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1436" w:name="_Toc523920395"/>
      <w:r>
        <w:rPr>
          <w:rStyle w:val="CharSClsNo"/>
        </w:rPr>
        <w:t>7</w:t>
      </w:r>
      <w:r>
        <w:t>.</w:t>
      </w:r>
      <w:r>
        <w:tab/>
        <w:t>Meetings</w:t>
      </w:r>
      <w:bookmarkEnd w:id="1436"/>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437" w:name="_Toc523920396"/>
      <w:r>
        <w:rPr>
          <w:rStyle w:val="CharSClsNo"/>
        </w:rPr>
        <w:t>8</w:t>
      </w:r>
      <w:r>
        <w:t>.</w:t>
      </w:r>
      <w:r>
        <w:tab/>
        <w:t>Remuneration and allowances</w:t>
      </w:r>
      <w:bookmarkEnd w:id="1437"/>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438" w:name="_Toc523920397"/>
      <w:r>
        <w:rPr>
          <w:rStyle w:val="CharSClsNo"/>
        </w:rPr>
        <w:t>9</w:t>
      </w:r>
      <w:r>
        <w:t>.</w:t>
      </w:r>
      <w:r>
        <w:tab/>
        <w:t>Protection</w:t>
      </w:r>
      <w:bookmarkEnd w:id="1438"/>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439" w:name="_Toc523920398"/>
      <w:r>
        <w:rPr>
          <w:rStyle w:val="CharSClsNo"/>
        </w:rPr>
        <w:t>10</w:t>
      </w:r>
      <w:r>
        <w:t>.</w:t>
      </w:r>
      <w:r>
        <w:tab/>
        <w:t>Staff</w:t>
      </w:r>
      <w:bookmarkEnd w:id="1439"/>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Lines w:val="0"/>
        <w:spacing w:before="180"/>
        <w:outlineLvl w:val="0"/>
      </w:pPr>
      <w:bookmarkStart w:id="1440" w:name="_Toc523920399"/>
      <w:r>
        <w:rPr>
          <w:rStyle w:val="CharSClsNo"/>
        </w:rPr>
        <w:t>11</w:t>
      </w:r>
      <w:r>
        <w:t>.</w:t>
      </w:r>
      <w:r>
        <w:tab/>
        <w:t>Delegation</w:t>
      </w:r>
      <w:bookmarkEnd w:id="1440"/>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by No. 1 of 1998 s. 26(5)</w:t>
      </w:r>
      <w:r>
        <w:noBreakHyphen/>
        <w:t>(7); No. 49 of 2004 s. 12 and 71(2).]</w:t>
      </w:r>
    </w:p>
    <w:p>
      <w:pPr>
        <w:pStyle w:val="yHeading5"/>
        <w:outlineLvl w:val="0"/>
      </w:pPr>
      <w:bookmarkStart w:id="1441" w:name="_Toc523920400"/>
      <w:r>
        <w:rPr>
          <w:rStyle w:val="CharSClsNo"/>
        </w:rPr>
        <w:t>12</w:t>
      </w:r>
      <w:r>
        <w:t>.</w:t>
      </w:r>
      <w:r>
        <w:tab/>
        <w:t>Powers of inquiry</w:t>
      </w:r>
      <w:bookmarkEnd w:id="1441"/>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442" w:name="_Toc523920401"/>
      <w:r>
        <w:rPr>
          <w:rStyle w:val="CharSClsNo"/>
        </w:rPr>
        <w:t>13</w:t>
      </w:r>
      <w:r>
        <w:t>.</w:t>
      </w:r>
      <w:r>
        <w:tab/>
        <w:t>Investigations</w:t>
      </w:r>
      <w:bookmarkEnd w:id="1442"/>
    </w:p>
    <w:p>
      <w:pPr>
        <w:pStyle w:val="ySubsection"/>
      </w:pPr>
      <w:r>
        <w:tab/>
      </w:r>
      <w:r>
        <w:tab/>
        <w:t>The Advisory Board may cause such investigations to be made as it sees fit for the purposes of its inquiry into a matter.</w:t>
      </w:r>
    </w:p>
    <w:p>
      <w:pPr>
        <w:pStyle w:val="yHeading5"/>
        <w:outlineLvl w:val="0"/>
      </w:pPr>
      <w:bookmarkStart w:id="1443" w:name="_Toc523920402"/>
      <w:r>
        <w:rPr>
          <w:rStyle w:val="CharSClsNo"/>
        </w:rPr>
        <w:t>14</w:t>
      </w:r>
      <w:r>
        <w:t>.</w:t>
      </w:r>
      <w:r>
        <w:tab/>
        <w:t>Annual report</w:t>
      </w:r>
      <w:bookmarkEnd w:id="1443"/>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444" w:name="_Toc523920403"/>
      <w:r>
        <w:rPr>
          <w:rStyle w:val="CharSClsNo"/>
        </w:rPr>
        <w:t>15</w:t>
      </w:r>
      <w:r>
        <w:t>.</w:t>
      </w:r>
      <w:r>
        <w:tab/>
        <w:t>Offences</w:t>
      </w:r>
      <w:bookmarkEnd w:id="1444"/>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446" w:name="_Toc472602379"/>
      <w:bookmarkStart w:id="1447" w:name="_Toc472676861"/>
      <w:bookmarkStart w:id="1448" w:name="_Toc473111309"/>
      <w:bookmarkStart w:id="1449" w:name="_Toc473112949"/>
      <w:bookmarkStart w:id="1450" w:name="_Toc473117599"/>
      <w:bookmarkStart w:id="1451" w:name="_Toc492376319"/>
      <w:bookmarkStart w:id="1452" w:name="_Toc523920404"/>
      <w:r>
        <w:rPr>
          <w:rStyle w:val="CharSchNo"/>
        </w:rPr>
        <w:t>Schedule 3.1</w:t>
      </w:r>
      <w:r>
        <w:t> — </w:t>
      </w:r>
      <w:r>
        <w:rPr>
          <w:rStyle w:val="CharSchText"/>
        </w:rPr>
        <w:t>Powers under notices to owners or occupiers of land</w:t>
      </w:r>
      <w:bookmarkEnd w:id="1446"/>
      <w:bookmarkEnd w:id="1447"/>
      <w:bookmarkEnd w:id="1448"/>
      <w:bookmarkEnd w:id="1449"/>
      <w:bookmarkEnd w:id="1450"/>
      <w:bookmarkEnd w:id="1451"/>
      <w:bookmarkEnd w:id="1452"/>
    </w:p>
    <w:p>
      <w:pPr>
        <w:pStyle w:val="yShoulderClause"/>
      </w:pPr>
      <w:r>
        <w:t>[Section 3.25(1)]</w:t>
      </w:r>
    </w:p>
    <w:p>
      <w:pPr>
        <w:pStyle w:val="yHeading3"/>
        <w:outlineLvl w:val="0"/>
      </w:pPr>
      <w:bookmarkStart w:id="1453" w:name="_Toc472602380"/>
      <w:bookmarkStart w:id="1454" w:name="_Toc472676862"/>
      <w:bookmarkStart w:id="1455" w:name="_Toc473111310"/>
      <w:bookmarkStart w:id="1456" w:name="_Toc473112950"/>
      <w:bookmarkStart w:id="1457" w:name="_Toc473117600"/>
      <w:bookmarkStart w:id="1458" w:name="_Toc492376320"/>
      <w:bookmarkStart w:id="1459" w:name="_Toc523920405"/>
      <w:r>
        <w:rPr>
          <w:rStyle w:val="CharSDivNo"/>
        </w:rPr>
        <w:t>Division 1</w:t>
      </w:r>
      <w:r>
        <w:t> — </w:t>
      </w:r>
      <w:r>
        <w:rPr>
          <w:rStyle w:val="CharSDivText"/>
        </w:rPr>
        <w:t>Things a notice may require to be done</w:t>
      </w:r>
      <w:bookmarkEnd w:id="1453"/>
      <w:bookmarkEnd w:id="1454"/>
      <w:bookmarkEnd w:id="1455"/>
      <w:bookmarkEnd w:id="1456"/>
      <w:bookmarkEnd w:id="1457"/>
      <w:bookmarkEnd w:id="1458"/>
      <w:bookmarkEnd w:id="1459"/>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by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 No. 16 of 2016 s. 41.]</w:t>
      </w:r>
    </w:p>
    <w:p>
      <w:pPr>
        <w:pStyle w:val="yHeading3"/>
        <w:outlineLvl w:val="0"/>
      </w:pPr>
      <w:bookmarkStart w:id="1460" w:name="_Toc472602381"/>
      <w:bookmarkStart w:id="1461" w:name="_Toc472676863"/>
      <w:bookmarkStart w:id="1462" w:name="_Toc473111311"/>
      <w:bookmarkStart w:id="1463" w:name="_Toc473112951"/>
      <w:bookmarkStart w:id="1464" w:name="_Toc473117601"/>
      <w:bookmarkStart w:id="1465" w:name="_Toc492376321"/>
      <w:bookmarkStart w:id="1466" w:name="_Toc523920406"/>
      <w:r>
        <w:rPr>
          <w:rStyle w:val="CharSDivNo"/>
        </w:rPr>
        <w:t>Division 2</w:t>
      </w:r>
      <w:r>
        <w:t> — </w:t>
      </w:r>
      <w:r>
        <w:rPr>
          <w:rStyle w:val="CharSDivText"/>
        </w:rPr>
        <w:t>Provisions contraventions of which may lead to a notice requiring things to be done</w:t>
      </w:r>
      <w:bookmarkEnd w:id="1460"/>
      <w:bookmarkEnd w:id="1461"/>
      <w:bookmarkEnd w:id="1462"/>
      <w:bookmarkEnd w:id="1463"/>
      <w:bookmarkEnd w:id="1464"/>
      <w:bookmarkEnd w:id="1465"/>
      <w:bookmarkEnd w:id="1466"/>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in Gazette 24 Jun 1996 p. 2862.]</w:t>
      </w:r>
    </w:p>
    <w:p>
      <w:pPr>
        <w:pStyle w:val="yScheduleHeading"/>
      </w:pPr>
      <w:bookmarkStart w:id="1467" w:name="_Toc472602382"/>
      <w:bookmarkStart w:id="1468" w:name="_Toc472676864"/>
      <w:bookmarkStart w:id="1469" w:name="_Toc473111312"/>
      <w:bookmarkStart w:id="1470" w:name="_Toc473112952"/>
      <w:bookmarkStart w:id="1471" w:name="_Toc473117602"/>
      <w:bookmarkStart w:id="1472" w:name="_Toc492376322"/>
      <w:bookmarkStart w:id="1473" w:name="_Toc523920407"/>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467"/>
      <w:bookmarkEnd w:id="1468"/>
      <w:bookmarkEnd w:id="1469"/>
      <w:bookmarkEnd w:id="1470"/>
      <w:bookmarkEnd w:id="1471"/>
      <w:bookmarkEnd w:id="1472"/>
      <w:bookmarkEnd w:id="1473"/>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by No. 16 of 2016 s. 42.]</w:t>
      </w:r>
    </w:p>
    <w:p>
      <w:pPr>
        <w:pStyle w:val="yFootnotesection"/>
      </w:pPr>
      <w:r>
        <w:tab/>
        <w:t>[Schedule 3.2 amended by No. 17 of 2009 s. 47; No. 16 of 2016 s. 42.]</w:t>
      </w:r>
    </w:p>
    <w:p>
      <w:pPr>
        <w:pStyle w:val="yScheduleHeading"/>
      </w:pPr>
      <w:bookmarkStart w:id="1474" w:name="_Toc472602383"/>
      <w:bookmarkStart w:id="1475" w:name="_Toc472676865"/>
      <w:bookmarkStart w:id="1476" w:name="_Toc473111313"/>
      <w:bookmarkStart w:id="1477" w:name="_Toc473112953"/>
      <w:bookmarkStart w:id="1478" w:name="_Toc473117603"/>
      <w:bookmarkStart w:id="1479" w:name="_Toc492376323"/>
      <w:bookmarkStart w:id="1480" w:name="_Toc523920408"/>
      <w:r>
        <w:rPr>
          <w:rStyle w:val="CharSchNo"/>
        </w:rPr>
        <w:t>Schedule 4.1</w:t>
      </w:r>
      <w:r>
        <w:rPr>
          <w:rStyle w:val="CharSDivNo"/>
        </w:rPr>
        <w:t> </w:t>
      </w:r>
      <w:r>
        <w:t>—</w:t>
      </w:r>
      <w:r>
        <w:rPr>
          <w:rStyle w:val="CharSDivText"/>
        </w:rPr>
        <w:t> </w:t>
      </w:r>
      <w:r>
        <w:rPr>
          <w:rStyle w:val="CharSchText"/>
        </w:rPr>
        <w:t>How to count votes and ascertain the result of an election</w:t>
      </w:r>
      <w:bookmarkEnd w:id="1474"/>
      <w:bookmarkEnd w:id="1475"/>
      <w:bookmarkEnd w:id="1476"/>
      <w:bookmarkEnd w:id="1477"/>
      <w:bookmarkEnd w:id="1478"/>
      <w:bookmarkEnd w:id="1479"/>
      <w:bookmarkEnd w:id="1480"/>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481" w:name="_Toc472602384"/>
      <w:bookmarkStart w:id="1482" w:name="_Toc472676866"/>
      <w:bookmarkStart w:id="1483" w:name="_Toc473111314"/>
      <w:bookmarkStart w:id="1484" w:name="_Toc473112954"/>
      <w:bookmarkStart w:id="1485" w:name="_Toc473117604"/>
      <w:bookmarkStart w:id="1486" w:name="_Toc492376324"/>
      <w:bookmarkStart w:id="1487" w:name="_Toc523920409"/>
      <w:r>
        <w:rPr>
          <w:rStyle w:val="CharSchNo"/>
        </w:rPr>
        <w:t>Schedule 4.2</w:t>
      </w:r>
      <w:r>
        <w:t> — </w:t>
      </w:r>
      <w:r>
        <w:rPr>
          <w:rStyle w:val="CharSchText"/>
        </w:rPr>
        <w:t>Order of retirement from office of councillors</w:t>
      </w:r>
      <w:bookmarkEnd w:id="1481"/>
      <w:bookmarkEnd w:id="1482"/>
      <w:bookmarkEnd w:id="1483"/>
      <w:bookmarkEnd w:id="1484"/>
      <w:bookmarkEnd w:id="1485"/>
      <w:bookmarkEnd w:id="1486"/>
      <w:bookmarkEnd w:id="1487"/>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by No. 9 of 2007 s. 6; No. 15 of 2009 s. 6.]</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outlineLvl w:val="0"/>
      </w:pPr>
      <w:bookmarkStart w:id="1488" w:name="_Toc472602385"/>
      <w:bookmarkStart w:id="1489" w:name="_Toc472676867"/>
      <w:bookmarkStart w:id="1490" w:name="_Toc473111315"/>
      <w:bookmarkStart w:id="1491" w:name="_Toc473112955"/>
      <w:bookmarkStart w:id="1492" w:name="_Toc473117605"/>
      <w:bookmarkStart w:id="1493" w:name="_Toc492376325"/>
      <w:bookmarkStart w:id="1494" w:name="_Toc523920410"/>
      <w:r>
        <w:rPr>
          <w:rStyle w:val="CharSchNo"/>
        </w:rPr>
        <w:t>Schedule 5.1</w:t>
      </w:r>
      <w:r>
        <w:rPr>
          <w:rStyle w:val="CharSDivNo"/>
        </w:rPr>
        <w:t> </w:t>
      </w:r>
      <w:r>
        <w:t>—</w:t>
      </w:r>
      <w:r>
        <w:rPr>
          <w:rStyle w:val="CharSDivText"/>
        </w:rPr>
        <w:t> </w:t>
      </w:r>
      <w:r>
        <w:rPr>
          <w:rStyle w:val="CharSchText"/>
        </w:rPr>
        <w:t>Provisions about standards panels</w:t>
      </w:r>
      <w:bookmarkEnd w:id="1488"/>
      <w:bookmarkEnd w:id="1489"/>
      <w:bookmarkEnd w:id="1490"/>
      <w:bookmarkEnd w:id="1491"/>
      <w:bookmarkEnd w:id="1492"/>
      <w:bookmarkEnd w:id="1493"/>
      <w:bookmarkEnd w:id="1494"/>
    </w:p>
    <w:p>
      <w:pPr>
        <w:pStyle w:val="yShoulderClause"/>
      </w:pPr>
      <w:r>
        <w:t>[Section 5.122]</w:t>
      </w:r>
    </w:p>
    <w:p>
      <w:pPr>
        <w:pStyle w:val="yFootnoteheading"/>
      </w:pPr>
      <w:r>
        <w:tab/>
        <w:t>[Heading inserted by No. 1 of 2007 s. 13.]</w:t>
      </w:r>
    </w:p>
    <w:p>
      <w:pPr>
        <w:pStyle w:val="yHeading5"/>
        <w:outlineLvl w:val="0"/>
      </w:pPr>
      <w:bookmarkStart w:id="1495" w:name="_Toc523920411"/>
      <w:r>
        <w:rPr>
          <w:rStyle w:val="CharSClsNo"/>
        </w:rPr>
        <w:t>1</w:t>
      </w:r>
      <w:r>
        <w:t>.</w:t>
      </w:r>
      <w:r>
        <w:tab/>
        <w:t>Term used: member</w:t>
      </w:r>
      <w:bookmarkEnd w:id="1495"/>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496" w:name="_Toc523920412"/>
      <w:r>
        <w:rPr>
          <w:rStyle w:val="CharSClsNo"/>
        </w:rPr>
        <w:t>2</w:t>
      </w:r>
      <w:r>
        <w:t>.</w:t>
      </w:r>
      <w:r>
        <w:tab/>
        <w:t>Membership of standards panel</w:t>
      </w:r>
      <w:bookmarkEnd w:id="1496"/>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497" w:name="_Toc523920413"/>
      <w:r>
        <w:rPr>
          <w:rStyle w:val="CharSClsNo"/>
        </w:rPr>
        <w:t>3</w:t>
      </w:r>
      <w:r>
        <w:t>.</w:t>
      </w:r>
      <w:r>
        <w:tab/>
        <w:t>Deputies</w:t>
      </w:r>
      <w:bookmarkEnd w:id="1497"/>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498" w:name="_Toc523920414"/>
      <w:r>
        <w:rPr>
          <w:rStyle w:val="CharSClsNo"/>
        </w:rPr>
        <w:t>4</w:t>
      </w:r>
      <w:r>
        <w:t>.</w:t>
      </w:r>
      <w:r>
        <w:tab/>
        <w:t>Submission of lists</w:t>
      </w:r>
      <w:bookmarkEnd w:id="1498"/>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499" w:name="_Toc523920415"/>
      <w:r>
        <w:rPr>
          <w:rStyle w:val="CharSClsNo"/>
        </w:rPr>
        <w:t>5</w:t>
      </w:r>
      <w:r>
        <w:t>.</w:t>
      </w:r>
      <w:r>
        <w:tab/>
        <w:t>Term of office</w:t>
      </w:r>
      <w:bookmarkEnd w:id="1499"/>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500" w:name="_Toc523920416"/>
      <w:r>
        <w:rPr>
          <w:rStyle w:val="CharSClsNo"/>
        </w:rPr>
        <w:t>6</w:t>
      </w:r>
      <w:r>
        <w:t>.</w:t>
      </w:r>
      <w:r>
        <w:tab/>
        <w:t>Vacation of office</w:t>
      </w:r>
      <w:bookmarkEnd w:id="1500"/>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spacing w:before="180"/>
        <w:outlineLvl w:val="0"/>
      </w:pPr>
      <w:bookmarkStart w:id="1501" w:name="_Toc523920417"/>
      <w:r>
        <w:rPr>
          <w:rStyle w:val="CharSClsNo"/>
        </w:rPr>
        <w:t>7</w:t>
      </w:r>
      <w:r>
        <w:t>.</w:t>
      </w:r>
      <w:r>
        <w:tab/>
        <w:t>Dissolution of standards panel</w:t>
      </w:r>
      <w:bookmarkEnd w:id="1501"/>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spacing w:before="180"/>
        <w:outlineLvl w:val="0"/>
      </w:pPr>
      <w:bookmarkStart w:id="1502" w:name="_Toc523920418"/>
      <w:r>
        <w:rPr>
          <w:rStyle w:val="CharSClsNo"/>
        </w:rPr>
        <w:t>8</w:t>
      </w:r>
      <w:r>
        <w:t>.</w:t>
      </w:r>
      <w:r>
        <w:tab/>
        <w:t>Meetings</w:t>
      </w:r>
      <w:bookmarkEnd w:id="1502"/>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503" w:name="_Toc523920419"/>
      <w:r>
        <w:rPr>
          <w:rStyle w:val="CharSClsNo"/>
        </w:rPr>
        <w:t>9</w:t>
      </w:r>
      <w:r>
        <w:t>.</w:t>
      </w:r>
      <w:r>
        <w:tab/>
        <w:t>Remuneration and allowances</w:t>
      </w:r>
      <w:bookmarkEnd w:id="1503"/>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504" w:name="_Toc523920420"/>
      <w:r>
        <w:rPr>
          <w:rStyle w:val="CharSClsNo"/>
        </w:rPr>
        <w:t>10</w:t>
      </w:r>
      <w:r>
        <w:t>.</w:t>
      </w:r>
      <w:r>
        <w:tab/>
        <w:t>Protection</w:t>
      </w:r>
      <w:bookmarkEnd w:id="1504"/>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505" w:name="_Toc523920421"/>
      <w:r>
        <w:rPr>
          <w:rStyle w:val="CharSClsNo"/>
        </w:rPr>
        <w:t>11</w:t>
      </w:r>
      <w:r>
        <w:t>.</w:t>
      </w:r>
      <w:r>
        <w:tab/>
        <w:t>Annual report</w:t>
      </w:r>
      <w:bookmarkEnd w:id="1505"/>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506" w:name="_Toc472602397"/>
      <w:bookmarkStart w:id="1507" w:name="_Toc472676879"/>
      <w:bookmarkStart w:id="1508" w:name="_Toc473111327"/>
      <w:bookmarkStart w:id="1509" w:name="_Toc473112967"/>
      <w:bookmarkStart w:id="1510" w:name="_Toc473117617"/>
      <w:bookmarkStart w:id="1511" w:name="_Toc492376337"/>
      <w:bookmarkStart w:id="1512" w:name="_Toc523920422"/>
      <w:r>
        <w:rPr>
          <w:rStyle w:val="CharSchNo"/>
        </w:rPr>
        <w:t>Schedule 6.1</w:t>
      </w:r>
      <w:r>
        <w:t> — </w:t>
      </w:r>
      <w:r>
        <w:rPr>
          <w:rStyle w:val="CharSchText"/>
        </w:rPr>
        <w:t>Provisions relating to the phasing in of valuations</w:t>
      </w:r>
      <w:bookmarkEnd w:id="1506"/>
      <w:bookmarkEnd w:id="1507"/>
      <w:bookmarkEnd w:id="1508"/>
      <w:bookmarkEnd w:id="1509"/>
      <w:bookmarkEnd w:id="1510"/>
      <w:bookmarkEnd w:id="1511"/>
      <w:bookmarkEnd w:id="1512"/>
    </w:p>
    <w:p>
      <w:pPr>
        <w:pStyle w:val="yShoulderClause"/>
      </w:pPr>
      <w:r>
        <w:t>[Section 6.31]</w:t>
      </w:r>
    </w:p>
    <w:p>
      <w:pPr>
        <w:pStyle w:val="yHeading5"/>
        <w:outlineLvl w:val="0"/>
      </w:pPr>
      <w:bookmarkStart w:id="1513" w:name="_Toc523920423"/>
      <w:r>
        <w:rPr>
          <w:rStyle w:val="CharSClsNo"/>
        </w:rPr>
        <w:t>1</w:t>
      </w:r>
      <w:r>
        <w:t>.</w:t>
      </w:r>
      <w:r>
        <w:tab/>
        <w:t>Phasing in of certain valuations</w:t>
      </w:r>
      <w:bookmarkEnd w:id="1513"/>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514" w:name="_Toc523920424"/>
      <w:r>
        <w:rPr>
          <w:rStyle w:val="CharSClsNo"/>
        </w:rPr>
        <w:t>2</w:t>
      </w:r>
      <w:r>
        <w:t>.</w:t>
      </w:r>
      <w:r>
        <w:tab/>
        <w:t>Phasing in of rating based on gross rental values</w:t>
      </w:r>
      <w:bookmarkEnd w:id="1514"/>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515" w:name="_Toc472602400"/>
      <w:bookmarkStart w:id="1516" w:name="_Toc472676882"/>
      <w:bookmarkStart w:id="1517" w:name="_Toc473111330"/>
      <w:bookmarkStart w:id="1518" w:name="_Toc473112970"/>
      <w:bookmarkStart w:id="1519" w:name="_Toc473117620"/>
      <w:bookmarkStart w:id="1520" w:name="_Toc492376340"/>
      <w:bookmarkStart w:id="1521" w:name="_Toc523920425"/>
      <w:r>
        <w:rPr>
          <w:rStyle w:val="CharSchNo"/>
        </w:rPr>
        <w:t>Schedule 6.2</w:t>
      </w:r>
      <w:r>
        <w:t> — </w:t>
      </w:r>
      <w:r>
        <w:rPr>
          <w:rStyle w:val="CharSchText"/>
        </w:rPr>
        <w:t>Provisions relating to lease of land where rates or service charges unpaid</w:t>
      </w:r>
      <w:bookmarkEnd w:id="1515"/>
      <w:bookmarkEnd w:id="1516"/>
      <w:bookmarkEnd w:id="1517"/>
      <w:bookmarkEnd w:id="1518"/>
      <w:bookmarkEnd w:id="1519"/>
      <w:bookmarkEnd w:id="1520"/>
      <w:bookmarkEnd w:id="1521"/>
      <w:r>
        <w:t xml:space="preserve"> </w:t>
      </w:r>
    </w:p>
    <w:p>
      <w:pPr>
        <w:pStyle w:val="yShoulderClause"/>
      </w:pPr>
      <w:r>
        <w:t>[Section 6.65]</w:t>
      </w:r>
    </w:p>
    <w:p>
      <w:pPr>
        <w:pStyle w:val="yHeading5"/>
        <w:outlineLvl w:val="0"/>
      </w:pPr>
      <w:bookmarkStart w:id="1522" w:name="_Toc523920426"/>
      <w:r>
        <w:rPr>
          <w:rStyle w:val="CharSClsNo"/>
        </w:rPr>
        <w:t>1</w:t>
      </w:r>
      <w:r>
        <w:t>.</w:t>
      </w:r>
      <w:r>
        <w:tab/>
        <w:t>Form of lease</w:t>
      </w:r>
      <w:bookmarkEnd w:id="1522"/>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523" w:name="_Toc523920427"/>
      <w:r>
        <w:rPr>
          <w:rStyle w:val="CharSClsNo"/>
        </w:rPr>
        <w:t>2</w:t>
      </w:r>
      <w:r>
        <w:t>.</w:t>
      </w:r>
      <w:r>
        <w:tab/>
        <w:t>Application of rent received</w:t>
      </w:r>
      <w:bookmarkEnd w:id="1523"/>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524" w:name="_Toc472602403"/>
      <w:bookmarkStart w:id="1525" w:name="_Toc472676885"/>
      <w:bookmarkStart w:id="1526" w:name="_Toc473111333"/>
      <w:bookmarkStart w:id="1527" w:name="_Toc473112973"/>
      <w:bookmarkStart w:id="1528" w:name="_Toc473117623"/>
      <w:bookmarkStart w:id="1529" w:name="_Toc492376343"/>
      <w:bookmarkStart w:id="1530" w:name="_Toc523920428"/>
      <w:r>
        <w:rPr>
          <w:rStyle w:val="CharSchNo"/>
        </w:rPr>
        <w:t>Schedule 6.3</w:t>
      </w:r>
      <w:r>
        <w:t> — </w:t>
      </w:r>
      <w:r>
        <w:rPr>
          <w:rStyle w:val="CharSchText"/>
        </w:rPr>
        <w:t>Provisions relating to sale or transfer of land where rates or service charges unpaid</w:t>
      </w:r>
      <w:bookmarkEnd w:id="1524"/>
      <w:bookmarkEnd w:id="1525"/>
      <w:bookmarkEnd w:id="1526"/>
      <w:bookmarkEnd w:id="1527"/>
      <w:bookmarkEnd w:id="1528"/>
      <w:bookmarkEnd w:id="1529"/>
      <w:bookmarkEnd w:id="1530"/>
      <w:r>
        <w:t xml:space="preserve"> </w:t>
      </w:r>
    </w:p>
    <w:p>
      <w:pPr>
        <w:pStyle w:val="yShoulderClause"/>
      </w:pPr>
      <w:r>
        <w:t>[Section 6.68(3)]</w:t>
      </w:r>
    </w:p>
    <w:p>
      <w:pPr>
        <w:pStyle w:val="yHeading5"/>
        <w:spacing w:before="180"/>
        <w:outlineLvl w:val="0"/>
      </w:pPr>
      <w:bookmarkStart w:id="1531" w:name="_Toc523920429"/>
      <w:r>
        <w:rPr>
          <w:rStyle w:val="CharSClsNo"/>
        </w:rPr>
        <w:t>1</w:t>
      </w:r>
      <w:r>
        <w:t>.</w:t>
      </w:r>
      <w:r>
        <w:tab/>
        <w:t>Conditions for exercise of power of sale of land</w:t>
      </w:r>
      <w:bookmarkEnd w:id="1531"/>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spacing w:before="180"/>
        <w:outlineLvl w:val="0"/>
      </w:pPr>
      <w:bookmarkStart w:id="1532" w:name="_Toc523920430"/>
      <w:r>
        <w:rPr>
          <w:rStyle w:val="CharSClsNo"/>
        </w:rPr>
        <w:t>2</w:t>
      </w:r>
      <w:r>
        <w:t>.</w:t>
      </w:r>
      <w:r>
        <w:tab/>
        <w:t>Advertisement for sale</w:t>
      </w:r>
      <w:bookmarkEnd w:id="1532"/>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by No. 47 of 2011 s. 16.]</w:t>
      </w:r>
    </w:p>
    <w:p>
      <w:pPr>
        <w:pStyle w:val="yHeading5"/>
        <w:outlineLvl w:val="0"/>
      </w:pPr>
      <w:bookmarkStart w:id="1533" w:name="_Toc523920431"/>
      <w:r>
        <w:rPr>
          <w:rStyle w:val="CharSClsNo"/>
        </w:rPr>
        <w:t>3</w:t>
      </w:r>
      <w:r>
        <w:t>.</w:t>
      </w:r>
      <w:r>
        <w:tab/>
        <w:t>Power of sale</w:t>
      </w:r>
      <w:bookmarkEnd w:id="1533"/>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534" w:name="_Toc523920432"/>
      <w:r>
        <w:rPr>
          <w:rStyle w:val="CharSClsNo"/>
        </w:rPr>
        <w:t>4</w:t>
      </w:r>
      <w:r>
        <w:t>.</w:t>
      </w:r>
      <w:r>
        <w:tab/>
        <w:t>Power of local government to transfer or convey land</w:t>
      </w:r>
      <w:bookmarkEnd w:id="1534"/>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outlineLvl w:val="0"/>
      </w:pPr>
      <w:bookmarkStart w:id="1535" w:name="_Toc523920433"/>
      <w:r>
        <w:rPr>
          <w:rStyle w:val="CharSClsNo"/>
        </w:rPr>
        <w:t>5</w:t>
      </w:r>
      <w:r>
        <w:t>.</w:t>
      </w:r>
      <w:r>
        <w:tab/>
        <w:t>Application of purchase money</w:t>
      </w:r>
      <w:bookmarkEnd w:id="1535"/>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536" w:name="_Toc523920434"/>
      <w:r>
        <w:rPr>
          <w:rStyle w:val="CharSClsNo"/>
        </w:rPr>
        <w:t>6</w:t>
      </w:r>
      <w:r>
        <w:t>.</w:t>
      </w:r>
      <w:r>
        <w:tab/>
        <w:t>Receipt by local government sufficient discharge</w:t>
      </w:r>
      <w:bookmarkEnd w:id="1536"/>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537" w:name="_Toc523920435"/>
      <w:r>
        <w:rPr>
          <w:rStyle w:val="CharSClsNo"/>
        </w:rPr>
        <w:t>7</w:t>
      </w:r>
      <w:r>
        <w:t>.</w:t>
      </w:r>
      <w:r>
        <w:tab/>
        <w:t>If sale not completed within 12 months after commencement, proceedings lapse</w:t>
      </w:r>
      <w:bookmarkEnd w:id="1537"/>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538" w:name="_Toc523920436"/>
      <w:r>
        <w:rPr>
          <w:rStyle w:val="CharSClsNo"/>
        </w:rPr>
        <w:t>8</w:t>
      </w:r>
      <w:r>
        <w:t>.</w:t>
      </w:r>
      <w:r>
        <w:tab/>
        <w:t>Transfer of land to Crown or local government under s. 6.71</w:t>
      </w:r>
      <w:bookmarkEnd w:id="1538"/>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1539" w:name="_Toc472602412"/>
      <w:bookmarkStart w:id="1540" w:name="_Toc472676894"/>
      <w:bookmarkStart w:id="1541" w:name="_Toc473111342"/>
      <w:bookmarkStart w:id="1542" w:name="_Toc473112982"/>
      <w:bookmarkStart w:id="1543" w:name="_Toc473117632"/>
      <w:bookmarkStart w:id="1544" w:name="_Toc492376352"/>
      <w:bookmarkStart w:id="1545" w:name="_Toc523920437"/>
      <w:r>
        <w:rPr>
          <w:rStyle w:val="CharSchNo"/>
        </w:rPr>
        <w:t>Schedule 8.1</w:t>
      </w:r>
      <w:r>
        <w:t> — </w:t>
      </w:r>
      <w:r>
        <w:rPr>
          <w:rStyle w:val="CharSchText"/>
        </w:rPr>
        <w:t>Provisions about Inquiry Panels</w:t>
      </w:r>
      <w:bookmarkEnd w:id="1539"/>
      <w:bookmarkEnd w:id="1540"/>
      <w:bookmarkEnd w:id="1541"/>
      <w:bookmarkEnd w:id="1542"/>
      <w:bookmarkEnd w:id="1543"/>
      <w:bookmarkEnd w:id="1544"/>
      <w:bookmarkEnd w:id="1545"/>
    </w:p>
    <w:p>
      <w:pPr>
        <w:pStyle w:val="yShoulderClause"/>
      </w:pPr>
      <w:r>
        <w:t>[Section 8.16(2)]</w:t>
      </w:r>
    </w:p>
    <w:p>
      <w:pPr>
        <w:pStyle w:val="yHeading5"/>
        <w:outlineLvl w:val="0"/>
      </w:pPr>
      <w:bookmarkStart w:id="1546" w:name="_Toc523920438"/>
      <w:r>
        <w:rPr>
          <w:rStyle w:val="CharSClsNo"/>
        </w:rPr>
        <w:t>1</w:t>
      </w:r>
      <w:r>
        <w:t>.</w:t>
      </w:r>
      <w:r>
        <w:tab/>
        <w:t>Constitution of Inquiry Panel</w:t>
      </w:r>
      <w:bookmarkEnd w:id="1546"/>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by No. 64 of 1998 s. 44(2)(a)</w:t>
      </w:r>
      <w:r>
        <w:noBreakHyphen/>
        <w:t>(c); No. 49 of 2004 s. 12.]</w:t>
      </w:r>
    </w:p>
    <w:p>
      <w:pPr>
        <w:pStyle w:val="yHeading5"/>
        <w:outlineLvl w:val="0"/>
      </w:pPr>
      <w:bookmarkStart w:id="1547" w:name="_Toc523920439"/>
      <w:r>
        <w:rPr>
          <w:rStyle w:val="CharSClsNo"/>
        </w:rPr>
        <w:t>2</w:t>
      </w:r>
      <w:r>
        <w:t>.</w:t>
      </w:r>
      <w:r>
        <w:tab/>
        <w:t>Term of appointment</w:t>
      </w:r>
      <w:bookmarkEnd w:id="1547"/>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by No. 49 of 2004 s. 12.]</w:t>
      </w:r>
    </w:p>
    <w:p>
      <w:pPr>
        <w:pStyle w:val="yHeading5"/>
        <w:outlineLvl w:val="0"/>
      </w:pPr>
      <w:bookmarkStart w:id="1548" w:name="_Toc523920440"/>
      <w:r>
        <w:rPr>
          <w:rStyle w:val="CharSClsNo"/>
        </w:rPr>
        <w:t>3</w:t>
      </w:r>
      <w:r>
        <w:t>.</w:t>
      </w:r>
      <w:r>
        <w:tab/>
        <w:t>Procedures and remuneration</w:t>
      </w:r>
      <w:bookmarkEnd w:id="1548"/>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549" w:name="_Toc472602416"/>
      <w:bookmarkStart w:id="1550" w:name="_Toc472676898"/>
      <w:bookmarkStart w:id="1551" w:name="_Toc473111346"/>
      <w:bookmarkStart w:id="1552" w:name="_Toc473112986"/>
      <w:bookmarkStart w:id="1553" w:name="_Toc473117636"/>
      <w:bookmarkStart w:id="1554" w:name="_Toc492376356"/>
      <w:bookmarkStart w:id="1555" w:name="_Toc523920441"/>
      <w:r>
        <w:rPr>
          <w:rStyle w:val="CharSchNo"/>
        </w:rPr>
        <w:t>Schedule 9.1</w:t>
      </w:r>
      <w:r>
        <w:t> — </w:t>
      </w:r>
      <w:r>
        <w:rPr>
          <w:rStyle w:val="CharSchText"/>
        </w:rPr>
        <w:t>Certain matters for which Governor may make regulations</w:t>
      </w:r>
      <w:bookmarkEnd w:id="1549"/>
      <w:bookmarkEnd w:id="1550"/>
      <w:bookmarkEnd w:id="1551"/>
      <w:bookmarkEnd w:id="1552"/>
      <w:bookmarkEnd w:id="1553"/>
      <w:bookmarkEnd w:id="1554"/>
      <w:bookmarkEnd w:id="1555"/>
    </w:p>
    <w:p>
      <w:pPr>
        <w:pStyle w:val="yShoulderClause"/>
      </w:pPr>
      <w:r>
        <w:t>[Section 9.60(2)]</w:t>
      </w:r>
    </w:p>
    <w:p>
      <w:pPr>
        <w:pStyle w:val="yHeading5"/>
        <w:outlineLvl w:val="0"/>
      </w:pPr>
      <w:bookmarkStart w:id="1556" w:name="_Toc523920442"/>
      <w:r>
        <w:rPr>
          <w:rStyle w:val="CharSClsNo"/>
        </w:rPr>
        <w:t>1</w:t>
      </w:r>
      <w:r>
        <w:t>.</w:t>
      </w:r>
      <w:r>
        <w:tab/>
        <w:t>Parking for disabled</w:t>
      </w:r>
      <w:bookmarkEnd w:id="1556"/>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557" w:name="_Toc523920443"/>
      <w:r>
        <w:rPr>
          <w:rStyle w:val="CharSClsNo"/>
        </w:rPr>
        <w:t>2</w:t>
      </w:r>
      <w:r>
        <w:t>.</w:t>
      </w:r>
      <w:r>
        <w:tab/>
        <w:t>Disturbing local government land or anything on it</w:t>
      </w:r>
      <w:bookmarkEnd w:id="1557"/>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558" w:name="_Toc523920444"/>
      <w:r>
        <w:rPr>
          <w:rStyle w:val="CharSClsNo"/>
        </w:rPr>
        <w:t>3</w:t>
      </w:r>
      <w:r>
        <w:t>.</w:t>
      </w:r>
      <w:r>
        <w:tab/>
        <w:t>Obstructing or encroaching on public thoroughfare</w:t>
      </w:r>
      <w:bookmarkEnd w:id="1558"/>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559" w:name="_Toc523920445"/>
      <w:r>
        <w:rPr>
          <w:rStyle w:val="CharSClsNo"/>
        </w:rPr>
        <w:t>4</w:t>
      </w:r>
      <w:r>
        <w:t>.</w:t>
      </w:r>
      <w:r>
        <w:tab/>
        <w:t>Separating land from public thoroughfare</w:t>
      </w:r>
      <w:bookmarkEnd w:id="1559"/>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560" w:name="_Toc523920446"/>
      <w:r>
        <w:rPr>
          <w:rStyle w:val="CharSClsNo"/>
        </w:rPr>
        <w:t>5</w:t>
      </w:r>
      <w:r>
        <w:t>.</w:t>
      </w:r>
      <w:r>
        <w:tab/>
        <w:t>Gates across public thoroughfares</w:t>
      </w:r>
      <w:bookmarkEnd w:id="1560"/>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561" w:name="_Toc523920447"/>
      <w:r>
        <w:rPr>
          <w:rStyle w:val="CharSClsNo"/>
        </w:rPr>
        <w:t>6</w:t>
      </w:r>
      <w:r>
        <w:t>.</w:t>
      </w:r>
      <w:r>
        <w:tab/>
        <w:t>Dangerous excavation in or near public thoroughfare</w:t>
      </w:r>
      <w:bookmarkEnd w:id="1561"/>
    </w:p>
    <w:p>
      <w:pPr>
        <w:pStyle w:val="ySubsection"/>
      </w:pPr>
      <w:r>
        <w:tab/>
      </w:r>
      <w:r>
        <w:tab/>
        <w:t>Regulations may be made about dangerous excavations in public thoroughfares or land adjoining public thoroughfares.</w:t>
      </w:r>
    </w:p>
    <w:p>
      <w:pPr>
        <w:pStyle w:val="yHeading5"/>
        <w:outlineLvl w:val="0"/>
      </w:pPr>
      <w:bookmarkStart w:id="1562" w:name="_Toc523920448"/>
      <w:r>
        <w:rPr>
          <w:rStyle w:val="CharSClsNo"/>
        </w:rPr>
        <w:t>7</w:t>
      </w:r>
      <w:r>
        <w:t>.</w:t>
      </w:r>
      <w:r>
        <w:tab/>
        <w:t>Crossing from public thoroughfare to private land or private thoroughfare</w:t>
      </w:r>
      <w:bookmarkEnd w:id="1562"/>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563" w:name="_Toc523920449"/>
      <w:r>
        <w:rPr>
          <w:rStyle w:val="CharSClsNo"/>
        </w:rPr>
        <w:t>8</w:t>
      </w:r>
      <w:r>
        <w:t>.</w:t>
      </w:r>
      <w:r>
        <w:tab/>
        <w:t>Private works on, over, or under public places</w:t>
      </w:r>
      <w:bookmarkEnd w:id="1563"/>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564" w:name="_Toc523920450"/>
      <w:r>
        <w:rPr>
          <w:rStyle w:val="CharSClsNo"/>
        </w:rPr>
        <w:t>9</w:t>
      </w:r>
      <w:r>
        <w:t>.</w:t>
      </w:r>
      <w:r>
        <w:tab/>
        <w:t>Protection of watercourses, drains, tunnels and bridges</w:t>
      </w:r>
      <w:bookmarkEnd w:id="1564"/>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565" w:name="_Toc523920451"/>
      <w:r>
        <w:rPr>
          <w:rStyle w:val="CharSClsNo"/>
        </w:rPr>
        <w:t>10</w:t>
      </w:r>
      <w:r>
        <w:t>.</w:t>
      </w:r>
      <w:r>
        <w:tab/>
        <w:t>Protection of thoroughfares from water damage</w:t>
      </w:r>
      <w:bookmarkEnd w:id="1565"/>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566" w:name="_Toc523920452"/>
      <w:r>
        <w:rPr>
          <w:rStyle w:val="CharSClsNo"/>
        </w:rPr>
        <w:t>11</w:t>
      </w:r>
      <w:r>
        <w:t>.</w:t>
      </w:r>
      <w:r>
        <w:tab/>
        <w:t>Works required for supply of gas or water</w:t>
      </w:r>
      <w:bookmarkEnd w:id="1566"/>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567" w:name="_Toc523920453"/>
      <w:r>
        <w:rPr>
          <w:rStyle w:val="CharSClsNo"/>
        </w:rPr>
        <w:t>12</w:t>
      </w:r>
      <w:r>
        <w:t>.</w:t>
      </w:r>
      <w:r>
        <w:tab/>
        <w:t>Wind erosion and sand drifts</w:t>
      </w:r>
      <w:bookmarkEnd w:id="1567"/>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568" w:name="_Toc472602429"/>
      <w:bookmarkStart w:id="1569" w:name="_Toc472676911"/>
      <w:bookmarkStart w:id="1570" w:name="_Toc473111359"/>
      <w:bookmarkStart w:id="1571" w:name="_Toc473112999"/>
      <w:bookmarkStart w:id="1572" w:name="_Toc473117649"/>
      <w:bookmarkStart w:id="1573" w:name="_Toc492376369"/>
      <w:bookmarkStart w:id="1574" w:name="_Toc523920454"/>
      <w:r>
        <w:rPr>
          <w:rStyle w:val="CharSchNo"/>
        </w:rPr>
        <w:t>Schedule 9.3</w:t>
      </w:r>
      <w:r>
        <w:t> </w:t>
      </w:r>
      <w:r>
        <w:rPr>
          <w:snapToGrid/>
          <w:sz w:val="24"/>
        </w:rPr>
        <w:t>— </w:t>
      </w:r>
      <w:r>
        <w:rPr>
          <w:rStyle w:val="CharSchText"/>
        </w:rPr>
        <w:t>Transitional provisions</w:t>
      </w:r>
      <w:bookmarkEnd w:id="1568"/>
      <w:bookmarkEnd w:id="1569"/>
      <w:bookmarkEnd w:id="1570"/>
      <w:bookmarkEnd w:id="1571"/>
      <w:bookmarkEnd w:id="1572"/>
      <w:bookmarkEnd w:id="1573"/>
      <w:bookmarkEnd w:id="1574"/>
    </w:p>
    <w:p>
      <w:pPr>
        <w:pStyle w:val="yShoulderClause"/>
      </w:pPr>
      <w:r>
        <w:rPr>
          <w:szCs w:val="22"/>
        </w:rPr>
        <w:t>[Section 9.71]</w:t>
      </w:r>
    </w:p>
    <w:p>
      <w:pPr>
        <w:pStyle w:val="yFootnoteheading"/>
        <w:spacing w:after="60"/>
      </w:pPr>
      <w:r>
        <w:tab/>
        <w:t>[Heading amended by No. 2 of 2012 s. 25.]</w:t>
      </w:r>
    </w:p>
    <w:p>
      <w:pPr>
        <w:pStyle w:val="yHeading3"/>
        <w:outlineLvl w:val="0"/>
      </w:pPr>
      <w:bookmarkStart w:id="1575" w:name="_Toc472602430"/>
      <w:bookmarkStart w:id="1576" w:name="_Toc472676912"/>
      <w:bookmarkStart w:id="1577" w:name="_Toc473111360"/>
      <w:bookmarkStart w:id="1578" w:name="_Toc473113000"/>
      <w:bookmarkStart w:id="1579" w:name="_Toc473117650"/>
      <w:bookmarkStart w:id="1580" w:name="_Toc492376370"/>
      <w:bookmarkStart w:id="1581" w:name="_Toc523920455"/>
      <w:r>
        <w:rPr>
          <w:rStyle w:val="CharSDivNo"/>
        </w:rPr>
        <w:t>Division 1</w:t>
      </w:r>
      <w:r>
        <w:t> — </w:t>
      </w:r>
      <w:r>
        <w:rPr>
          <w:rStyle w:val="CharSDivText"/>
        </w:rPr>
        <w:t>Provisions for</w:t>
      </w:r>
      <w:r>
        <w:rPr>
          <w:rStyle w:val="CharSDivText"/>
          <w:i/>
        </w:rPr>
        <w:t xml:space="preserve"> Local Government Act 1995</w:t>
      </w:r>
      <w:bookmarkEnd w:id="1575"/>
      <w:bookmarkEnd w:id="1576"/>
      <w:bookmarkEnd w:id="1577"/>
      <w:bookmarkEnd w:id="1578"/>
      <w:bookmarkEnd w:id="1579"/>
      <w:bookmarkEnd w:id="1580"/>
      <w:bookmarkEnd w:id="1581"/>
    </w:p>
    <w:p>
      <w:pPr>
        <w:pStyle w:val="yFootnoteheading"/>
        <w:spacing w:after="60"/>
      </w:pPr>
      <w:r>
        <w:tab/>
        <w:t>[Heading inserted by No. 2 of 2012 s. 26.]</w:t>
      </w:r>
    </w:p>
    <w:p>
      <w:pPr>
        <w:pStyle w:val="yHeading4"/>
      </w:pPr>
      <w:bookmarkStart w:id="1582" w:name="_Toc472602431"/>
      <w:bookmarkStart w:id="1583" w:name="_Toc472676913"/>
      <w:bookmarkStart w:id="1584" w:name="_Toc473111361"/>
      <w:bookmarkStart w:id="1585" w:name="_Toc473113001"/>
      <w:bookmarkStart w:id="1586" w:name="_Toc473117651"/>
      <w:bookmarkStart w:id="1587" w:name="_Toc492376371"/>
      <w:bookmarkStart w:id="1588" w:name="_Toc523920456"/>
      <w:r>
        <w:t>Subdivision 1</w:t>
      </w:r>
      <w:r>
        <w:rPr>
          <w:b w:val="0"/>
        </w:rPr>
        <w:t> </w:t>
      </w:r>
      <w:r>
        <w:t>— Preliminary</w:t>
      </w:r>
      <w:bookmarkEnd w:id="1582"/>
      <w:bookmarkEnd w:id="1583"/>
      <w:bookmarkEnd w:id="1584"/>
      <w:bookmarkEnd w:id="1585"/>
      <w:bookmarkEnd w:id="1586"/>
      <w:bookmarkEnd w:id="1587"/>
      <w:bookmarkEnd w:id="1588"/>
    </w:p>
    <w:p>
      <w:pPr>
        <w:pStyle w:val="yFootnoteheading"/>
        <w:spacing w:after="60"/>
      </w:pPr>
      <w:r>
        <w:tab/>
        <w:t>[Heading inserted by No. 2 of 2012 s. 26.]</w:t>
      </w:r>
    </w:p>
    <w:p>
      <w:pPr>
        <w:pStyle w:val="yHeading5"/>
        <w:outlineLvl w:val="0"/>
      </w:pPr>
      <w:bookmarkStart w:id="1589" w:name="_Toc523920457"/>
      <w:r>
        <w:rPr>
          <w:rStyle w:val="CharSClsNo"/>
        </w:rPr>
        <w:t>1</w:t>
      </w:r>
      <w:r>
        <w:t>.</w:t>
      </w:r>
      <w:r>
        <w:tab/>
        <w:t>Terms used</w:t>
      </w:r>
      <w:bookmarkEnd w:id="1589"/>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590" w:name="_Toc523920458"/>
      <w:r>
        <w:rPr>
          <w:rStyle w:val="CharSClsNo"/>
        </w:rPr>
        <w:t>2</w:t>
      </w:r>
      <w:r>
        <w:t>.</w:t>
      </w:r>
      <w:r>
        <w:tab/>
      </w:r>
      <w:r>
        <w:rPr>
          <w:i/>
          <w:iCs/>
        </w:rPr>
        <w:t>Interpretation Act 1984</w:t>
      </w:r>
      <w:r>
        <w:t xml:space="preserve"> applies</w:t>
      </w:r>
      <w:bookmarkEnd w:id="1590"/>
    </w:p>
    <w:p>
      <w:pPr>
        <w:pStyle w:val="ySubsection"/>
      </w:pPr>
      <w:r>
        <w:tab/>
      </w:r>
      <w:r>
        <w:tab/>
        <w:t xml:space="preserve">This Schedule does not limit the operation of the </w:t>
      </w:r>
      <w:r>
        <w:rPr>
          <w:i/>
        </w:rPr>
        <w:t>Interpretation Act 1984</w:t>
      </w:r>
      <w:r>
        <w:t>.</w:t>
      </w:r>
    </w:p>
    <w:p>
      <w:pPr>
        <w:pStyle w:val="yHeading5"/>
        <w:outlineLvl w:val="0"/>
      </w:pPr>
      <w:bookmarkStart w:id="1591" w:name="_Toc523920459"/>
      <w:r>
        <w:rPr>
          <w:rStyle w:val="CharSClsNo"/>
        </w:rPr>
        <w:t>3</w:t>
      </w:r>
      <w:r>
        <w:t>.</w:t>
      </w:r>
      <w:r>
        <w:tab/>
        <w:t>Construction of references in written laws</w:t>
      </w:r>
      <w:bookmarkEnd w:id="1591"/>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592" w:name="_Toc472602435"/>
      <w:bookmarkStart w:id="1593" w:name="_Toc472676917"/>
      <w:bookmarkStart w:id="1594" w:name="_Toc473111365"/>
      <w:bookmarkStart w:id="1595" w:name="_Toc473113005"/>
      <w:bookmarkStart w:id="1596" w:name="_Toc473117655"/>
      <w:bookmarkStart w:id="1597" w:name="_Toc492376375"/>
      <w:bookmarkStart w:id="1598" w:name="_Toc523920460"/>
      <w:r>
        <w:t>Subdivision 2</w:t>
      </w:r>
      <w:r>
        <w:rPr>
          <w:b w:val="0"/>
        </w:rPr>
        <w:t> </w:t>
      </w:r>
      <w:r>
        <w:t>— Continuation of constitutional arrangements, membership and appointments</w:t>
      </w:r>
      <w:bookmarkEnd w:id="1592"/>
      <w:bookmarkEnd w:id="1593"/>
      <w:bookmarkEnd w:id="1594"/>
      <w:bookmarkEnd w:id="1595"/>
      <w:bookmarkEnd w:id="1596"/>
      <w:bookmarkEnd w:id="1597"/>
      <w:bookmarkEnd w:id="1598"/>
    </w:p>
    <w:p>
      <w:pPr>
        <w:pStyle w:val="yFootnoteheading"/>
        <w:spacing w:after="60"/>
      </w:pPr>
      <w:r>
        <w:tab/>
        <w:t>[Heading inserted by No. 2 of 2012 s. 27.]</w:t>
      </w:r>
    </w:p>
    <w:p>
      <w:pPr>
        <w:pStyle w:val="yHeading5"/>
        <w:outlineLvl w:val="0"/>
      </w:pPr>
      <w:bookmarkStart w:id="1599" w:name="_Toc523920461"/>
      <w:r>
        <w:rPr>
          <w:rStyle w:val="CharSClsNo"/>
        </w:rPr>
        <w:t>4</w:t>
      </w:r>
      <w:r>
        <w:t>.</w:t>
      </w:r>
      <w:r>
        <w:tab/>
        <w:t>Former districts continue as districts</w:t>
      </w:r>
      <w:bookmarkEnd w:id="1599"/>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600" w:name="_Toc523920462"/>
      <w:r>
        <w:rPr>
          <w:rStyle w:val="CharSClsNo"/>
        </w:rPr>
        <w:t>5</w:t>
      </w:r>
      <w:r>
        <w:t>.</w:t>
      </w:r>
      <w:r>
        <w:tab/>
        <w:t>Former municipalities continue as local governments</w:t>
      </w:r>
      <w:bookmarkEnd w:id="1600"/>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601" w:name="_Toc523920463"/>
      <w:r>
        <w:rPr>
          <w:rStyle w:val="CharSClsNo"/>
        </w:rPr>
        <w:t>6</w:t>
      </w:r>
      <w:r>
        <w:t>.</w:t>
      </w:r>
      <w:r>
        <w:tab/>
        <w:t>Former councils continue as previously constituted</w:t>
      </w:r>
      <w:bookmarkEnd w:id="1601"/>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602" w:name="_Toc523920464"/>
      <w:r>
        <w:rPr>
          <w:rStyle w:val="CharSClsNo"/>
        </w:rPr>
        <w:t>7</w:t>
      </w:r>
      <w:r>
        <w:t>.</w:t>
      </w:r>
      <w:r>
        <w:tab/>
        <w:t>Wards and representation</w:t>
      </w:r>
      <w:bookmarkEnd w:id="1602"/>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603" w:name="_Toc523920465"/>
      <w:r>
        <w:rPr>
          <w:rStyle w:val="CharSClsNo"/>
        </w:rPr>
        <w:t>8</w:t>
      </w:r>
      <w:r>
        <w:t>.</w:t>
      </w:r>
      <w:r>
        <w:tab/>
        <w:t>Former method of electing mayor or president continued</w:t>
      </w:r>
      <w:bookmarkEnd w:id="1603"/>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604" w:name="_Toc523920466"/>
      <w:r>
        <w:rPr>
          <w:rStyle w:val="CharSClsNo"/>
        </w:rPr>
        <w:t>9</w:t>
      </w:r>
      <w:r>
        <w:t>.</w:t>
      </w:r>
      <w:r>
        <w:tab/>
        <w:t>Commissioners continued</w:t>
      </w:r>
      <w:bookmarkEnd w:id="1604"/>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605" w:name="_Toc523920467"/>
      <w:r>
        <w:rPr>
          <w:rStyle w:val="CharSClsNo"/>
        </w:rPr>
        <w:t>10</w:t>
      </w:r>
      <w:r>
        <w:t>.</w:t>
      </w:r>
      <w:r>
        <w:tab/>
        <w:t>Regional councils continued</w:t>
      </w:r>
      <w:bookmarkEnd w:id="1605"/>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606" w:name="_Toc523920468"/>
      <w:r>
        <w:rPr>
          <w:rStyle w:val="CharSClsNo"/>
        </w:rPr>
        <w:t>11</w:t>
      </w:r>
      <w:r>
        <w:t>.</w:t>
      </w:r>
      <w:r>
        <w:tab/>
        <w:t>Local Government Associations continued</w:t>
      </w:r>
      <w:bookmarkEnd w:id="1606"/>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607" w:name="_Toc472602444"/>
      <w:bookmarkStart w:id="1608" w:name="_Toc472676926"/>
      <w:bookmarkStart w:id="1609" w:name="_Toc473111374"/>
      <w:bookmarkStart w:id="1610" w:name="_Toc473113014"/>
      <w:bookmarkStart w:id="1611" w:name="_Toc473117664"/>
      <w:bookmarkStart w:id="1612" w:name="_Toc492376384"/>
      <w:bookmarkStart w:id="1613" w:name="_Toc523920469"/>
      <w:r>
        <w:t>Subdivision 3</w:t>
      </w:r>
      <w:r>
        <w:rPr>
          <w:b w:val="0"/>
        </w:rPr>
        <w:t> </w:t>
      </w:r>
      <w:r>
        <w:t>— Electoral matters</w:t>
      </w:r>
      <w:bookmarkEnd w:id="1607"/>
      <w:bookmarkEnd w:id="1608"/>
      <w:bookmarkEnd w:id="1609"/>
      <w:bookmarkEnd w:id="1610"/>
      <w:bookmarkEnd w:id="1611"/>
      <w:bookmarkEnd w:id="1612"/>
      <w:bookmarkEnd w:id="1613"/>
    </w:p>
    <w:p>
      <w:pPr>
        <w:pStyle w:val="yFootnoteheading"/>
        <w:spacing w:after="60"/>
      </w:pPr>
      <w:r>
        <w:tab/>
        <w:t>[Heading inserted by No. 2 of 2012 s. 28.]</w:t>
      </w:r>
    </w:p>
    <w:p>
      <w:pPr>
        <w:pStyle w:val="yHeading5"/>
        <w:outlineLvl w:val="0"/>
      </w:pPr>
      <w:bookmarkStart w:id="1614" w:name="_Toc523920470"/>
      <w:r>
        <w:rPr>
          <w:rStyle w:val="CharSClsNo"/>
        </w:rPr>
        <w:t>12</w:t>
      </w:r>
      <w:r>
        <w:t>.</w:t>
      </w:r>
      <w:r>
        <w:tab/>
        <w:t>Enrolment of certain electors may continue</w:t>
      </w:r>
      <w:bookmarkEnd w:id="1614"/>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615" w:name="_Toc523920471"/>
      <w:r>
        <w:rPr>
          <w:rStyle w:val="CharSClsNo"/>
        </w:rPr>
        <w:t>13</w:t>
      </w:r>
      <w:r>
        <w:t>.</w:t>
      </w:r>
      <w:r>
        <w:tab/>
        <w:t>Existing provisions continue for elections before 1997 ordinary elections</w:t>
      </w:r>
      <w:bookmarkEnd w:id="1615"/>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616" w:name="_Toc523920472"/>
      <w:r>
        <w:rPr>
          <w:rStyle w:val="CharSClsNo"/>
        </w:rPr>
        <w:t>14</w:t>
      </w:r>
      <w:r>
        <w:t>.</w:t>
      </w:r>
      <w:r>
        <w:tab/>
        <w:t>Transition from annual to biennial election system</w:t>
      </w:r>
      <w:bookmarkEnd w:id="1616"/>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617" w:name="_Toc523920473"/>
      <w:r>
        <w:rPr>
          <w:rStyle w:val="CharSClsNo"/>
        </w:rPr>
        <w:t>14A</w:t>
      </w:r>
      <w:r>
        <w:t>.</w:t>
      </w:r>
      <w:r>
        <w:tab/>
        <w:t>Transition to October elections</w:t>
      </w:r>
      <w:bookmarkEnd w:id="1617"/>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ageBreakBefore/>
        <w:spacing w:before="0"/>
      </w:pPr>
      <w:bookmarkStart w:id="1618" w:name="_Toc472602449"/>
      <w:bookmarkStart w:id="1619" w:name="_Toc472676931"/>
      <w:bookmarkStart w:id="1620" w:name="_Toc473111379"/>
      <w:bookmarkStart w:id="1621" w:name="_Toc473113019"/>
      <w:bookmarkStart w:id="1622" w:name="_Toc473117669"/>
      <w:bookmarkStart w:id="1623" w:name="_Toc492376389"/>
      <w:bookmarkStart w:id="1624" w:name="_Toc523920474"/>
      <w:r>
        <w:t>Subdivision 4</w:t>
      </w:r>
      <w:r>
        <w:rPr>
          <w:b w:val="0"/>
        </w:rPr>
        <w:t> </w:t>
      </w:r>
      <w:r>
        <w:t>— Administration</w:t>
      </w:r>
      <w:bookmarkEnd w:id="1618"/>
      <w:bookmarkEnd w:id="1619"/>
      <w:bookmarkEnd w:id="1620"/>
      <w:bookmarkEnd w:id="1621"/>
      <w:bookmarkEnd w:id="1622"/>
      <w:bookmarkEnd w:id="1623"/>
      <w:bookmarkEnd w:id="1624"/>
    </w:p>
    <w:p>
      <w:pPr>
        <w:pStyle w:val="yFootnoteheading"/>
        <w:spacing w:after="60"/>
      </w:pPr>
      <w:r>
        <w:tab/>
        <w:t>[Heading inserted by No. 2 of 2012 s. 29.]</w:t>
      </w:r>
    </w:p>
    <w:p>
      <w:pPr>
        <w:pStyle w:val="yHeading5"/>
        <w:spacing w:before="180"/>
        <w:outlineLvl w:val="0"/>
      </w:pPr>
      <w:bookmarkStart w:id="1625" w:name="_Toc523920475"/>
      <w:r>
        <w:rPr>
          <w:rStyle w:val="CharSClsNo"/>
        </w:rPr>
        <w:t>15</w:t>
      </w:r>
      <w:r>
        <w:t>.</w:t>
      </w:r>
      <w:r>
        <w:tab/>
        <w:t>Employees</w:t>
      </w:r>
      <w:bookmarkEnd w:id="1625"/>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1626" w:name="_Toc523920476"/>
      <w:r>
        <w:rPr>
          <w:rStyle w:val="CharSClsNo"/>
        </w:rPr>
        <w:t>16</w:t>
      </w:r>
      <w:r>
        <w:t>.</w:t>
      </w:r>
      <w:r>
        <w:tab/>
        <w:t>Superannuation schemes: transitional and savings</w:t>
      </w:r>
      <w:bookmarkEnd w:id="1626"/>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1627" w:name="_Toc523920477"/>
      <w:r>
        <w:rPr>
          <w:rStyle w:val="CharSClsNo"/>
        </w:rPr>
        <w:t>17</w:t>
      </w:r>
      <w:r>
        <w:t>.</w:t>
      </w:r>
      <w:r>
        <w:tab/>
        <w:t>Long service benefits:  transitional and savings</w:t>
      </w:r>
      <w:bookmarkEnd w:id="1627"/>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628" w:name="_Toc523920478"/>
      <w:r>
        <w:rPr>
          <w:rStyle w:val="CharSClsNo"/>
        </w:rPr>
        <w:t>18</w:t>
      </w:r>
      <w:r>
        <w:t>.</w:t>
      </w:r>
      <w:r>
        <w:tab/>
        <w:t>Committees continue until first ordinary elections</w:t>
      </w:r>
      <w:bookmarkEnd w:id="1628"/>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629" w:name="_Toc523920479"/>
      <w:r>
        <w:rPr>
          <w:rStyle w:val="CharSClsNo"/>
        </w:rPr>
        <w:t>19</w:t>
      </w:r>
      <w:r>
        <w:t>.</w:t>
      </w:r>
      <w:r>
        <w:tab/>
        <w:t>Delegations continue for up to a year</w:t>
      </w:r>
      <w:bookmarkEnd w:id="1629"/>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1630" w:name="_Toc523920480"/>
      <w:r>
        <w:rPr>
          <w:rStyle w:val="CharSClsNo"/>
        </w:rPr>
        <w:t>20</w:t>
      </w:r>
      <w:r>
        <w:t>.</w:t>
      </w:r>
      <w:r>
        <w:tab/>
        <w:t>First annual report</w:t>
      </w:r>
      <w:bookmarkEnd w:id="1630"/>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1631" w:name="_Toc523920481"/>
      <w:r>
        <w:rPr>
          <w:rStyle w:val="CharSClsNo"/>
        </w:rPr>
        <w:t>21</w:t>
      </w:r>
      <w:r>
        <w:t>.</w:t>
      </w:r>
      <w:r>
        <w:tab/>
        <w:t>First plan for principal activities</w:t>
      </w:r>
      <w:bookmarkEnd w:id="1631"/>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1632" w:name="_Toc523920482"/>
      <w:r>
        <w:rPr>
          <w:rStyle w:val="CharSClsNo"/>
        </w:rPr>
        <w:t>22</w:t>
      </w:r>
      <w:r>
        <w:t>.</w:t>
      </w:r>
      <w:r>
        <w:tab/>
        <w:t>First code of conduct</w:t>
      </w:r>
      <w:bookmarkEnd w:id="1632"/>
    </w:p>
    <w:p>
      <w:pPr>
        <w:pStyle w:val="ySubsection"/>
      </w:pPr>
      <w:r>
        <w:tab/>
      </w:r>
      <w:r>
        <w:tab/>
        <w:t>A continuing authority is to prepare or adopt its first code of conduct within one year of the commencement day.</w:t>
      </w:r>
    </w:p>
    <w:p>
      <w:pPr>
        <w:pStyle w:val="yHeading5"/>
        <w:spacing w:before="180"/>
        <w:outlineLvl w:val="0"/>
      </w:pPr>
      <w:bookmarkStart w:id="1633" w:name="_Toc523920483"/>
      <w:r>
        <w:rPr>
          <w:rStyle w:val="CharSClsNo"/>
        </w:rPr>
        <w:t>23</w:t>
      </w:r>
      <w:r>
        <w:t>.</w:t>
      </w:r>
      <w:r>
        <w:tab/>
        <w:t>First declaration by certain designated employees</w:t>
      </w:r>
      <w:bookmarkEnd w:id="1633"/>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1634" w:name="_Toc523920484"/>
      <w:r>
        <w:rPr>
          <w:rStyle w:val="CharSClsNo"/>
        </w:rPr>
        <w:t>24</w:t>
      </w:r>
      <w:r>
        <w:t>.</w:t>
      </w:r>
      <w:r>
        <w:tab/>
        <w:t>Previous records to be kept by continuing authorities</w:t>
      </w:r>
      <w:bookmarkEnd w:id="1634"/>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1635" w:name="_Toc472602460"/>
      <w:bookmarkStart w:id="1636" w:name="_Toc472676942"/>
      <w:bookmarkStart w:id="1637" w:name="_Toc473111390"/>
      <w:bookmarkStart w:id="1638" w:name="_Toc473113030"/>
      <w:bookmarkStart w:id="1639" w:name="_Toc473117680"/>
      <w:bookmarkStart w:id="1640" w:name="_Toc492376400"/>
      <w:bookmarkStart w:id="1641" w:name="_Toc523920485"/>
      <w:r>
        <w:t>Subdivision 5</w:t>
      </w:r>
      <w:r>
        <w:rPr>
          <w:b w:val="0"/>
        </w:rPr>
        <w:t> </w:t>
      </w:r>
      <w:r>
        <w:t>— Financial management and audit</w:t>
      </w:r>
      <w:bookmarkEnd w:id="1635"/>
      <w:bookmarkEnd w:id="1636"/>
      <w:bookmarkEnd w:id="1637"/>
      <w:bookmarkEnd w:id="1638"/>
      <w:bookmarkEnd w:id="1639"/>
      <w:bookmarkEnd w:id="1640"/>
      <w:bookmarkEnd w:id="1641"/>
    </w:p>
    <w:p>
      <w:pPr>
        <w:pStyle w:val="yFootnoteheading"/>
        <w:spacing w:before="100"/>
      </w:pPr>
      <w:r>
        <w:tab/>
        <w:t>[Heading inserted by No. 2 of 2012 s. 30.]</w:t>
      </w:r>
    </w:p>
    <w:p>
      <w:pPr>
        <w:pStyle w:val="yHeading5"/>
        <w:spacing w:before="180"/>
        <w:outlineLvl w:val="0"/>
      </w:pPr>
      <w:bookmarkStart w:id="1642" w:name="_Toc523920486"/>
      <w:r>
        <w:rPr>
          <w:rStyle w:val="CharSClsNo"/>
        </w:rPr>
        <w:t>25</w:t>
      </w:r>
      <w:r>
        <w:t>.</w:t>
      </w:r>
      <w:r>
        <w:tab/>
        <w:t>Rateable land exemptions</w:t>
      </w:r>
      <w:bookmarkEnd w:id="1642"/>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643" w:name="_Toc523920487"/>
      <w:r>
        <w:rPr>
          <w:rStyle w:val="CharSClsNo"/>
        </w:rPr>
        <w:t>26</w:t>
      </w:r>
      <w:r>
        <w:t>.</w:t>
      </w:r>
      <w:r>
        <w:tab/>
        <w:t>Land declared to be exempt from payment of rates</w:t>
      </w:r>
      <w:bookmarkEnd w:id="1643"/>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644" w:name="_Toc523920488"/>
      <w:r>
        <w:rPr>
          <w:rStyle w:val="CharSClsNo"/>
        </w:rPr>
        <w:t>27</w:t>
      </w:r>
      <w:r>
        <w:t>.</w:t>
      </w:r>
      <w:r>
        <w:tab/>
        <w:t>Basis of rates</w:t>
      </w:r>
      <w:bookmarkEnd w:id="1644"/>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p>
    <w:p>
      <w:pPr>
        <w:pStyle w:val="yHeading5"/>
        <w:outlineLvl w:val="0"/>
      </w:pPr>
      <w:bookmarkStart w:id="1645" w:name="_Toc523920489"/>
      <w:r>
        <w:rPr>
          <w:rStyle w:val="CharSClsNo"/>
        </w:rPr>
        <w:t>28</w:t>
      </w:r>
      <w:r>
        <w:t>.</w:t>
      </w:r>
      <w:r>
        <w:tab/>
        <w:t>Recovery of rates</w:t>
      </w:r>
      <w:bookmarkEnd w:id="1645"/>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646" w:name="_Toc523920490"/>
      <w:r>
        <w:rPr>
          <w:rStyle w:val="CharSClsNo"/>
        </w:rPr>
        <w:t>29</w:t>
      </w:r>
      <w:r>
        <w:t>.</w:t>
      </w:r>
      <w:r>
        <w:tab/>
        <w:t>Continuation of debentures issued</w:t>
      </w:r>
      <w:bookmarkEnd w:id="1646"/>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647" w:name="_Toc523920491"/>
      <w:r>
        <w:rPr>
          <w:rStyle w:val="CharSClsNo"/>
        </w:rPr>
        <w:t>30</w:t>
      </w:r>
      <w:r>
        <w:t>.</w:t>
      </w:r>
      <w:r>
        <w:tab/>
        <w:t>Reserve accounts</w:t>
      </w:r>
      <w:bookmarkEnd w:id="1647"/>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648" w:name="_Toc523920492"/>
      <w:r>
        <w:rPr>
          <w:rStyle w:val="CharSClsNo"/>
        </w:rPr>
        <w:t>31</w:t>
      </w:r>
      <w:r>
        <w:t>.</w:t>
      </w:r>
      <w:r>
        <w:tab/>
        <w:t>Borrowing: loan polls</w:t>
      </w:r>
      <w:bookmarkEnd w:id="1648"/>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649" w:name="_Toc523920493"/>
      <w:r>
        <w:rPr>
          <w:rStyle w:val="CharSClsNo"/>
        </w:rPr>
        <w:t>32</w:t>
      </w:r>
      <w:r>
        <w:t>.</w:t>
      </w:r>
      <w:r>
        <w:tab/>
        <w:t>Auditors’ appointments</w:t>
      </w:r>
      <w:bookmarkEnd w:id="1649"/>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1650" w:name="_Toc472602469"/>
      <w:bookmarkStart w:id="1651" w:name="_Toc472676951"/>
      <w:bookmarkStart w:id="1652" w:name="_Toc473111399"/>
      <w:bookmarkStart w:id="1653" w:name="_Toc473113039"/>
      <w:bookmarkStart w:id="1654" w:name="_Toc473117689"/>
      <w:bookmarkStart w:id="1655" w:name="_Toc492376409"/>
      <w:bookmarkStart w:id="1656" w:name="_Toc523920494"/>
      <w:r>
        <w:t>Subdivision 6</w:t>
      </w:r>
      <w:r>
        <w:rPr>
          <w:b w:val="0"/>
        </w:rPr>
        <w:t> </w:t>
      </w:r>
      <w:r>
        <w:t>— Former by-laws, uniform general by-laws and regulations</w:t>
      </w:r>
      <w:bookmarkEnd w:id="1650"/>
      <w:bookmarkEnd w:id="1651"/>
      <w:bookmarkEnd w:id="1652"/>
      <w:bookmarkEnd w:id="1653"/>
      <w:bookmarkEnd w:id="1654"/>
      <w:bookmarkEnd w:id="1655"/>
      <w:bookmarkEnd w:id="1656"/>
    </w:p>
    <w:p>
      <w:pPr>
        <w:pStyle w:val="yFootnoteheading"/>
        <w:spacing w:after="60"/>
      </w:pPr>
      <w:r>
        <w:tab/>
        <w:t>[Heading inserted by No. 2 of 2012 s. 31.]</w:t>
      </w:r>
    </w:p>
    <w:p>
      <w:pPr>
        <w:pStyle w:val="yHeading5"/>
        <w:spacing w:before="180"/>
        <w:outlineLvl w:val="0"/>
      </w:pPr>
      <w:bookmarkStart w:id="1657" w:name="_Toc523920495"/>
      <w:r>
        <w:rPr>
          <w:rStyle w:val="CharSClsNo"/>
        </w:rPr>
        <w:t>33</w:t>
      </w:r>
      <w:r>
        <w:t>.</w:t>
      </w:r>
      <w:r>
        <w:tab/>
        <w:t>Former by</w:t>
      </w:r>
      <w:r>
        <w:noBreakHyphen/>
        <w:t>laws continued</w:t>
      </w:r>
      <w:bookmarkEnd w:id="1657"/>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658" w:name="_Toc523920496"/>
      <w:r>
        <w:rPr>
          <w:rStyle w:val="CharSClsNo"/>
        </w:rPr>
        <w:t>34</w:t>
      </w:r>
      <w:r>
        <w:t>.</w:t>
      </w:r>
      <w:r>
        <w:tab/>
        <w:t>First periodic review as a local law</w:t>
      </w:r>
      <w:bookmarkEnd w:id="1658"/>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659" w:name="_Toc523920497"/>
      <w:r>
        <w:rPr>
          <w:rStyle w:val="CharSClsNo"/>
        </w:rPr>
        <w:t>35</w:t>
      </w:r>
      <w:r>
        <w:t>.</w:t>
      </w:r>
      <w:r>
        <w:tab/>
        <w:t>Former uniform general by</w:t>
      </w:r>
      <w:r>
        <w:noBreakHyphen/>
        <w:t>laws continued</w:t>
      </w:r>
      <w:bookmarkEnd w:id="1659"/>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660" w:name="_Toc523920498"/>
      <w:r>
        <w:rPr>
          <w:rStyle w:val="CharSClsNo"/>
        </w:rPr>
        <w:t>36</w:t>
      </w:r>
      <w:r>
        <w:t>.</w:t>
      </w:r>
      <w:r>
        <w:tab/>
        <w:t>Former regulations continued</w:t>
      </w:r>
      <w:bookmarkEnd w:id="1660"/>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1661" w:name="_Toc472602474"/>
      <w:bookmarkStart w:id="1662" w:name="_Toc472676956"/>
      <w:bookmarkStart w:id="1663" w:name="_Toc473111404"/>
      <w:bookmarkStart w:id="1664" w:name="_Toc473113044"/>
      <w:bookmarkStart w:id="1665" w:name="_Toc473117694"/>
      <w:bookmarkStart w:id="1666" w:name="_Toc492376414"/>
      <w:bookmarkStart w:id="1667" w:name="_Toc523920499"/>
      <w:r>
        <w:t>Subdivision 7</w:t>
      </w:r>
      <w:r>
        <w:rPr>
          <w:b w:val="0"/>
        </w:rPr>
        <w:t> </w:t>
      </w:r>
      <w:r>
        <w:t>— </w:t>
      </w:r>
      <w:r>
        <w:rPr>
          <w:rStyle w:val="CharSDivText"/>
        </w:rPr>
        <w:t>Miscellaneous</w:t>
      </w:r>
      <w:bookmarkEnd w:id="1661"/>
      <w:bookmarkEnd w:id="1662"/>
      <w:bookmarkEnd w:id="1663"/>
      <w:bookmarkEnd w:id="1664"/>
      <w:bookmarkEnd w:id="1665"/>
      <w:bookmarkEnd w:id="1666"/>
      <w:bookmarkEnd w:id="1667"/>
    </w:p>
    <w:p>
      <w:pPr>
        <w:pStyle w:val="yFootnoteheading"/>
        <w:spacing w:after="60"/>
      </w:pPr>
      <w:r>
        <w:tab/>
        <w:t>[Heading inserted by No. 2 of 2012 s. 32.]</w:t>
      </w:r>
    </w:p>
    <w:p>
      <w:pPr>
        <w:pStyle w:val="yHeading5"/>
        <w:outlineLvl w:val="0"/>
      </w:pPr>
      <w:bookmarkStart w:id="1668" w:name="_Toc523920500"/>
      <w:r>
        <w:rPr>
          <w:rStyle w:val="CharSClsNo"/>
        </w:rPr>
        <w:t>37</w:t>
      </w:r>
      <w:r>
        <w:t>.</w:t>
      </w:r>
      <w:r>
        <w:tab/>
        <w:t>Townsites</w:t>
      </w:r>
      <w:bookmarkEnd w:id="1668"/>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669" w:name="_Toc523920501"/>
      <w:r>
        <w:rPr>
          <w:rStyle w:val="CharSClsNo"/>
        </w:rPr>
        <w:t>38</w:t>
      </w:r>
      <w:r>
        <w:t>.</w:t>
      </w:r>
      <w:r>
        <w:tab/>
        <w:t>Gates across thoroughfares in cities or towns</w:t>
      </w:r>
      <w:bookmarkEnd w:id="1669"/>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1670" w:name="_Toc523920502"/>
      <w:r>
        <w:rPr>
          <w:rStyle w:val="CharSClsNo"/>
        </w:rPr>
        <w:t>39</w:t>
      </w:r>
      <w:r>
        <w:t>.</w:t>
      </w:r>
      <w:r>
        <w:tab/>
        <w:t xml:space="preserve">Deferments under </w:t>
      </w:r>
      <w:r>
        <w:rPr>
          <w:i/>
          <w:iCs/>
        </w:rPr>
        <w:t>Rates and Charges (Rebates and Deferments) Act 1992</w:t>
      </w:r>
      <w:bookmarkEnd w:id="1670"/>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671" w:name="_Toc523920503"/>
      <w:r>
        <w:rPr>
          <w:rStyle w:val="CharSClsNo"/>
        </w:rPr>
        <w:t>40</w:t>
      </w:r>
      <w:r>
        <w:t>.</w:t>
      </w:r>
      <w:r>
        <w:tab/>
        <w:t>Commercial enterprises</w:t>
      </w:r>
      <w:bookmarkEnd w:id="1671"/>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672" w:name="_Toc523920504"/>
      <w:r>
        <w:rPr>
          <w:rStyle w:val="CharSClsNo"/>
        </w:rPr>
        <w:t>41</w:t>
      </w:r>
      <w:r>
        <w:t>.</w:t>
      </w:r>
      <w:r>
        <w:tab/>
        <w:t>Evidence in proceedings under former provisions</w:t>
      </w:r>
      <w:bookmarkEnd w:id="1672"/>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673" w:name="_Toc472602480"/>
      <w:bookmarkStart w:id="1674" w:name="_Toc472676962"/>
      <w:bookmarkStart w:id="1675" w:name="_Toc473111410"/>
      <w:bookmarkStart w:id="1676" w:name="_Toc473113050"/>
      <w:bookmarkStart w:id="1677" w:name="_Toc473117700"/>
      <w:bookmarkStart w:id="1678" w:name="_Toc492376420"/>
      <w:bookmarkStart w:id="1679" w:name="_Toc523920505"/>
      <w:r>
        <w:rPr>
          <w:rStyle w:val="CharSDivNo"/>
        </w:rPr>
        <w:t>Division 2</w:t>
      </w:r>
      <w:r>
        <w:rPr>
          <w:b w:val="0"/>
        </w:rPr>
        <w:t> — </w:t>
      </w:r>
      <w:r>
        <w:rPr>
          <w:rStyle w:val="CharSDivText"/>
        </w:rPr>
        <w:t xml:space="preserve">Provisions for the </w:t>
      </w:r>
      <w:r>
        <w:rPr>
          <w:rStyle w:val="CharSDivText"/>
          <w:i/>
        </w:rPr>
        <w:t>Local Government Amendment Act 2012</w:t>
      </w:r>
      <w:bookmarkEnd w:id="1673"/>
      <w:bookmarkEnd w:id="1674"/>
      <w:bookmarkEnd w:id="1675"/>
      <w:bookmarkEnd w:id="1676"/>
      <w:bookmarkEnd w:id="1677"/>
      <w:bookmarkEnd w:id="1678"/>
      <w:bookmarkEnd w:id="1679"/>
    </w:p>
    <w:p>
      <w:pPr>
        <w:pStyle w:val="yFootnoteheading"/>
        <w:spacing w:after="60"/>
      </w:pPr>
      <w:r>
        <w:tab/>
        <w:t>[Heading inserted by No. 2 of 2012 s. 33.]</w:t>
      </w:r>
    </w:p>
    <w:p>
      <w:pPr>
        <w:pStyle w:val="yHeading5"/>
      </w:pPr>
      <w:bookmarkStart w:id="1680" w:name="_Toc523920506"/>
      <w:r>
        <w:rPr>
          <w:rStyle w:val="CharSClsNo"/>
        </w:rPr>
        <w:t>42</w:t>
      </w:r>
      <w:r>
        <w:t>.</w:t>
      </w:r>
      <w:r>
        <w:tab/>
        <w:t>Term used: amending Act</w:t>
      </w:r>
      <w:bookmarkEnd w:id="1680"/>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1681" w:name="_Toc523920507"/>
      <w:r>
        <w:rPr>
          <w:rStyle w:val="CharSClsNo"/>
        </w:rPr>
        <w:t>43</w:t>
      </w:r>
      <w:r>
        <w:t>.</w:t>
      </w:r>
      <w:r>
        <w:tab/>
        <w:t>Saving provisions for CEOs</w:t>
      </w:r>
      <w:bookmarkEnd w:id="1681"/>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by No. 2 of 2012 s. 33.]</w:t>
      </w:r>
    </w:p>
    <w:p>
      <w:pPr>
        <w:pStyle w:val="yHeading5"/>
      </w:pPr>
      <w:bookmarkStart w:id="1682" w:name="_Toc523920508"/>
      <w:r>
        <w:rPr>
          <w:rStyle w:val="CharSClsNo"/>
        </w:rPr>
        <w:t>44</w:t>
      </w:r>
      <w:r>
        <w:t>.</w:t>
      </w:r>
      <w:r>
        <w:tab/>
        <w:t>Section 6.14(1) does not apply to existing investments</w:t>
      </w:r>
      <w:bookmarkEnd w:id="1682"/>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pStyle w:val="yHeading3"/>
        <w:rPr>
          <w:i/>
        </w:rPr>
      </w:pPr>
      <w:bookmarkStart w:id="1683" w:name="_Toc472602484"/>
      <w:bookmarkStart w:id="1684" w:name="_Toc472676966"/>
      <w:bookmarkStart w:id="1685" w:name="_Toc473111414"/>
      <w:bookmarkStart w:id="1686" w:name="_Toc473113054"/>
      <w:bookmarkStart w:id="1687" w:name="_Toc473117704"/>
      <w:bookmarkStart w:id="1688" w:name="_Toc492376424"/>
      <w:bookmarkStart w:id="1689" w:name="_Toc523920509"/>
      <w:r>
        <w:rPr>
          <w:rStyle w:val="CharSDivNo"/>
        </w:rPr>
        <w:t>Division 3</w:t>
      </w:r>
      <w:r>
        <w:rPr>
          <w:b w:val="0"/>
        </w:rPr>
        <w:t> — </w:t>
      </w:r>
      <w:r>
        <w:rPr>
          <w:rStyle w:val="CharSDivText"/>
        </w:rPr>
        <w:t xml:space="preserve">Provisions for </w:t>
      </w:r>
      <w:r>
        <w:rPr>
          <w:rStyle w:val="CharSDivText"/>
          <w:i/>
        </w:rPr>
        <w:t>Local Government Legislation Amendment Act 2016</w:t>
      </w:r>
      <w:bookmarkEnd w:id="1683"/>
      <w:bookmarkEnd w:id="1684"/>
      <w:bookmarkEnd w:id="1685"/>
      <w:bookmarkEnd w:id="1686"/>
      <w:bookmarkEnd w:id="1687"/>
      <w:bookmarkEnd w:id="1688"/>
      <w:bookmarkEnd w:id="1689"/>
    </w:p>
    <w:p>
      <w:pPr>
        <w:pStyle w:val="yFootnoteheading"/>
      </w:pPr>
      <w:r>
        <w:tab/>
        <w:t>[Heading inserted by No. 26 of 2016 s. 25.]</w:t>
      </w:r>
    </w:p>
    <w:p>
      <w:pPr>
        <w:pStyle w:val="yHeading5"/>
      </w:pPr>
      <w:bookmarkStart w:id="1690" w:name="_Toc523920510"/>
      <w:r>
        <w:rPr>
          <w:rStyle w:val="CharSClsNo"/>
        </w:rPr>
        <w:t>45</w:t>
      </w:r>
      <w:r>
        <w:t>.</w:t>
      </w:r>
      <w:r>
        <w:tab/>
        <w:t>Term used: amending Act</w:t>
      </w:r>
      <w:bookmarkEnd w:id="1690"/>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by No. 26 of 2016 s. 25.]</w:t>
      </w:r>
    </w:p>
    <w:p>
      <w:pPr>
        <w:pStyle w:val="yHeading5"/>
      </w:pPr>
      <w:bookmarkStart w:id="1691" w:name="_Toc523920511"/>
      <w:r>
        <w:rPr>
          <w:rStyle w:val="CharSClsNo"/>
        </w:rPr>
        <w:t>46</w:t>
      </w:r>
      <w:r>
        <w:t>.</w:t>
      </w:r>
      <w:r>
        <w:tab/>
        <w:t>Part 5 Division 9: complaints</w:t>
      </w:r>
      <w:bookmarkEnd w:id="1691"/>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by No. 26 of 2016 s. 25.]</w:t>
      </w:r>
    </w:p>
    <w:p>
      <w:pPr>
        <w:pStyle w:val="yHeading5"/>
      </w:pPr>
      <w:bookmarkStart w:id="1692" w:name="_Toc523920512"/>
      <w:r>
        <w:rPr>
          <w:rStyle w:val="CharSClsNo"/>
        </w:rPr>
        <w:t>47</w:t>
      </w:r>
      <w:r>
        <w:t>.</w:t>
      </w:r>
      <w:r>
        <w:tab/>
        <w:t>Part 9 Division 2 Subdivision 2</w:t>
      </w:r>
      <w:bookmarkEnd w:id="1692"/>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by No. 26 of 2016 s. 25.]</w:t>
      </w:r>
    </w:p>
    <w:p>
      <w:pPr>
        <w:pStyle w:val="yHeading5"/>
      </w:pPr>
      <w:bookmarkStart w:id="1693" w:name="_Toc523920513"/>
      <w:r>
        <w:rPr>
          <w:rStyle w:val="CharSClsNo"/>
        </w:rPr>
        <w:t>48</w:t>
      </w:r>
      <w:r>
        <w:t>.</w:t>
      </w:r>
      <w:r>
        <w:tab/>
        <w:t>Schedule 2.1: transitional arrangements</w:t>
      </w:r>
      <w:bookmarkEnd w:id="1693"/>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by No. 26 of 2016 s. 25.]</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outlineLvl w:val="0"/>
      </w:pPr>
      <w:bookmarkStart w:id="1694" w:name="_Toc472602489"/>
      <w:bookmarkStart w:id="1695" w:name="_Toc472676971"/>
      <w:bookmarkStart w:id="1696" w:name="_Toc473111419"/>
      <w:bookmarkStart w:id="1697" w:name="_Toc473113059"/>
      <w:bookmarkStart w:id="1698" w:name="_Toc473117709"/>
      <w:bookmarkStart w:id="1699" w:name="_Toc492376429"/>
      <w:bookmarkStart w:id="1700" w:name="_Toc523920514"/>
      <w:r>
        <w:t>Notes</w:t>
      </w:r>
      <w:bookmarkEnd w:id="1694"/>
      <w:bookmarkEnd w:id="1695"/>
      <w:bookmarkEnd w:id="1696"/>
      <w:bookmarkEnd w:id="1697"/>
      <w:bookmarkEnd w:id="1698"/>
      <w:bookmarkEnd w:id="1699"/>
      <w:bookmarkEnd w:id="1700"/>
    </w:p>
    <w:p>
      <w:pPr>
        <w:pStyle w:val="nSubsection"/>
      </w:pPr>
      <w:r>
        <w:rPr>
          <w:vertAlign w:val="superscript"/>
        </w:rPr>
        <w:t>1</w:t>
      </w:r>
      <w:r>
        <w:tab/>
        <w:t>This is a compilation of the</w:t>
      </w:r>
      <w:r>
        <w:rPr>
          <w:i/>
        </w:rPr>
        <w:t xml:space="preserve"> Local Government Act 1995</w:t>
      </w:r>
      <w:r>
        <w:t xml:space="preserve"> and includes the amendments made by the other written laws referred to in the following table </w:t>
      </w:r>
      <w:r>
        <w:rPr>
          <w:snapToGrid w:val="0"/>
          <w:vertAlign w:val="superscript"/>
        </w:rPr>
        <w:t>9, 10</w:t>
      </w:r>
      <w:r>
        <w:t>.  The table also contains information about any reprint.</w:t>
      </w:r>
    </w:p>
    <w:p>
      <w:pPr>
        <w:pStyle w:val="nHeading3"/>
      </w:pPr>
      <w:bookmarkStart w:id="1701" w:name="_Toc523920515"/>
      <w:r>
        <w:t>Compilation table</w:t>
      </w:r>
      <w:bookmarkEnd w:id="1701"/>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9"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9"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2" w:type="dxa"/>
            <w:gridSpan w:val="3"/>
          </w:tcPr>
          <w:p>
            <w:pPr>
              <w:pStyle w:val="nTable"/>
              <w:spacing w:after="40"/>
            </w:pPr>
            <w:r>
              <w:t>1 Jul 1996 (see s. 1.2)</w:t>
            </w:r>
          </w:p>
        </w:tc>
      </w:tr>
      <w:tr>
        <w:trPr>
          <w:gridAfter w:val="2"/>
          <w:wAfter w:w="29" w:type="dxa"/>
          <w:cantSplit/>
        </w:trPr>
        <w:tc>
          <w:tcPr>
            <w:tcW w:w="4536" w:type="dxa"/>
            <w:gridSpan w:val="9"/>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2" w:type="dxa"/>
            <w:gridSpan w:val="3"/>
          </w:tcPr>
          <w:p>
            <w:pPr>
              <w:pStyle w:val="nTable"/>
              <w:spacing w:after="40"/>
            </w:pPr>
            <w:r>
              <w:t>1 Jul 1996 (see r. 2) </w:t>
            </w:r>
          </w:p>
        </w:tc>
      </w:tr>
      <w:tr>
        <w:trPr>
          <w:gridAfter w:val="2"/>
          <w:wAfter w:w="29"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11</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2" w:type="dxa"/>
            <w:gridSpan w:val="3"/>
          </w:tcPr>
          <w:p>
            <w:pPr>
              <w:pStyle w:val="nTable"/>
              <w:spacing w:after="40"/>
            </w:pPr>
            <w:r>
              <w:t>1 Jul 1996 (see s. 2)</w:t>
            </w:r>
          </w:p>
        </w:tc>
      </w:tr>
      <w:tr>
        <w:trPr>
          <w:gridAfter w:val="2"/>
          <w:wAfter w:w="29" w:type="dxa"/>
          <w:cantSplit/>
        </w:trPr>
        <w:tc>
          <w:tcPr>
            <w:tcW w:w="4536" w:type="dxa"/>
            <w:gridSpan w:val="9"/>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2" w:type="dxa"/>
            <w:gridSpan w:val="3"/>
          </w:tcPr>
          <w:p>
            <w:pPr>
              <w:pStyle w:val="nTable"/>
              <w:spacing w:after="40"/>
            </w:pPr>
            <w:r>
              <w:t>25 Oct 1996 </w:t>
            </w:r>
          </w:p>
        </w:tc>
      </w:tr>
      <w:tr>
        <w:trPr>
          <w:gridAfter w:val="2"/>
          <w:wAfter w:w="29"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2" w:type="dxa"/>
            <w:gridSpan w:val="3"/>
          </w:tcPr>
          <w:p>
            <w:pPr>
              <w:pStyle w:val="nTable"/>
              <w:spacing w:after="40"/>
            </w:pPr>
            <w:r>
              <w:t>14 Nov 1996 (see s. 2(1))</w:t>
            </w:r>
          </w:p>
        </w:tc>
      </w:tr>
      <w:tr>
        <w:trPr>
          <w:gridAfter w:val="2"/>
          <w:wAfter w:w="29" w:type="dxa"/>
          <w:cantSplit/>
        </w:trPr>
        <w:tc>
          <w:tcPr>
            <w:tcW w:w="4536" w:type="dxa"/>
            <w:gridSpan w:val="9"/>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2" w:type="dxa"/>
            <w:gridSpan w:val="3"/>
          </w:tcPr>
          <w:p>
            <w:pPr>
              <w:pStyle w:val="nTable"/>
              <w:spacing w:after="40"/>
            </w:pPr>
            <w:r>
              <w:t>29 Apr 1997</w:t>
            </w:r>
          </w:p>
        </w:tc>
      </w:tr>
      <w:tr>
        <w:trPr>
          <w:gridAfter w:val="2"/>
          <w:wAfter w:w="29"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29" w:type="dxa"/>
          <w:cantSplit/>
        </w:trPr>
        <w:tc>
          <w:tcPr>
            <w:tcW w:w="2268" w:type="dxa"/>
            <w:gridSpan w:val="3"/>
          </w:tcPr>
          <w:p>
            <w:pPr>
              <w:pStyle w:val="nTable"/>
              <w:spacing w:after="40"/>
              <w:ind w:right="170"/>
            </w:pPr>
            <w:r>
              <w:rPr>
                <w:i/>
              </w:rPr>
              <w:t>Local Government Amendment Act 1998 </w:t>
            </w:r>
            <w:r>
              <w:rPr>
                <w:vertAlign w:val="superscript"/>
              </w:rPr>
              <w:t>12, 13</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2" w:type="dxa"/>
            <w:gridSpan w:val="3"/>
          </w:tcPr>
          <w:p>
            <w:pPr>
              <w:pStyle w:val="nTable"/>
              <w:spacing w:after="40"/>
            </w:pPr>
            <w:r>
              <w:t xml:space="preserve">Act other than s. 21: 26 Mar 1998 (see s. 2(1)); </w:t>
            </w:r>
            <w:r>
              <w:br/>
              <w:t>s. 21: 1 Jul 1998 (see s. 2(2))</w:t>
            </w:r>
          </w:p>
        </w:tc>
      </w:tr>
      <w:tr>
        <w:trPr>
          <w:gridAfter w:val="2"/>
          <w:wAfter w:w="29" w:type="dxa"/>
          <w:cantSplit/>
        </w:trPr>
        <w:tc>
          <w:tcPr>
            <w:tcW w:w="2268" w:type="dxa"/>
            <w:gridSpan w:val="3"/>
          </w:tcPr>
          <w:p>
            <w:pPr>
              <w:pStyle w:val="nTable"/>
              <w:spacing w:after="40"/>
              <w:ind w:right="170"/>
            </w:pPr>
            <w:r>
              <w:rPr>
                <w:i/>
              </w:rPr>
              <w:t>Local Government Amendment Act (No. 2) 1998</w:t>
            </w:r>
            <w:r>
              <w:t> </w:t>
            </w:r>
            <w:r>
              <w:rPr>
                <w:vertAlign w:val="superscript"/>
              </w:rPr>
              <w:t>14, 15</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2" w:type="dxa"/>
            <w:gridSpan w:val="3"/>
          </w:tcPr>
          <w:p>
            <w:pPr>
              <w:pStyle w:val="nTable"/>
              <w:spacing w:after="40"/>
            </w:pPr>
            <w:r>
              <w:t>12 Jan 1999 (see s. 2)</w:t>
            </w:r>
          </w:p>
        </w:tc>
      </w:tr>
      <w:tr>
        <w:trPr>
          <w:gridAfter w:val="2"/>
          <w:wAfter w:w="29" w:type="dxa"/>
          <w:cantSplit/>
        </w:trPr>
        <w:tc>
          <w:tcPr>
            <w:tcW w:w="2268" w:type="dxa"/>
            <w:gridSpan w:val="3"/>
          </w:tcPr>
          <w:p>
            <w:pPr>
              <w:pStyle w:val="nTable"/>
              <w:spacing w:after="40"/>
              <w:ind w:right="170"/>
              <w:rPr>
                <w:i/>
              </w:rPr>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7(3) </w:t>
            </w:r>
            <w:r>
              <w:rPr>
                <w:vertAlign w:val="superscript"/>
              </w:rPr>
              <w:t>16</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2" w:type="dxa"/>
            <w:gridSpan w:val="3"/>
          </w:tcPr>
          <w:p>
            <w:pPr>
              <w:pStyle w:val="nTable"/>
              <w:spacing w:after="40"/>
            </w:pPr>
            <w:r>
              <w:t xml:space="preserve">7 Aug 1999 (see s. 2 and </w:t>
            </w:r>
            <w:r>
              <w:rPr>
                <w:i/>
              </w:rPr>
              <w:t>Gazette</w:t>
            </w:r>
            <w:r>
              <w:t xml:space="preserve"> 6 Aug 1999 p. 3727)</w:t>
            </w:r>
          </w:p>
        </w:tc>
      </w:tr>
      <w:tr>
        <w:trPr>
          <w:gridAfter w:val="2"/>
          <w:wAfter w:w="29" w:type="dxa"/>
          <w:cantSplit/>
        </w:trPr>
        <w:tc>
          <w:tcPr>
            <w:tcW w:w="226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2" w:type="dxa"/>
            <w:gridSpan w:val="3"/>
          </w:tcPr>
          <w:p>
            <w:pPr>
              <w:pStyle w:val="nTable"/>
              <w:spacing w:after="40"/>
            </w:pPr>
            <w:r>
              <w:t xml:space="preserve">1 Jul 1999 (see s. 2(1) and </w:t>
            </w:r>
            <w:r>
              <w:rPr>
                <w:i/>
              </w:rPr>
              <w:t xml:space="preserve">Gazette </w:t>
            </w:r>
            <w:r>
              <w:t>30 Jun 1999 p. 2905)</w:t>
            </w:r>
          </w:p>
        </w:tc>
      </w:tr>
      <w:tr>
        <w:trPr>
          <w:gridAfter w:val="2"/>
          <w:wAfter w:w="29"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2" w:type="dxa"/>
            <w:gridSpan w:val="3"/>
          </w:tcPr>
          <w:p>
            <w:pPr>
              <w:pStyle w:val="nTable"/>
              <w:spacing w:after="40"/>
            </w:pPr>
            <w:r>
              <w:t xml:space="preserve">1 Jan 2001 (see s. 2 and </w:t>
            </w:r>
            <w:r>
              <w:rPr>
                <w:i/>
              </w:rPr>
              <w:t>Gazette</w:t>
            </w:r>
            <w:r>
              <w:t xml:space="preserve"> 29 Dec 2000 p. 7904)</w:t>
            </w:r>
          </w:p>
        </w:tc>
      </w:tr>
      <w:tr>
        <w:trPr>
          <w:gridAfter w:val="2"/>
          <w:wAfter w:w="29"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2" w:type="dxa"/>
            <w:gridSpan w:val="3"/>
          </w:tcPr>
          <w:p>
            <w:pPr>
              <w:pStyle w:val="nTable"/>
              <w:spacing w:after="40"/>
            </w:pPr>
            <w:r>
              <w:t>25 Nov 1999 (see s. 2)</w:t>
            </w:r>
          </w:p>
        </w:tc>
      </w:tr>
      <w:tr>
        <w:trPr>
          <w:gridAfter w:val="2"/>
          <w:wAfter w:w="29" w:type="dxa"/>
          <w:cantSplit/>
        </w:trPr>
        <w:tc>
          <w:tcPr>
            <w:tcW w:w="7088"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9"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2" w:type="dxa"/>
            <w:gridSpan w:val="3"/>
          </w:tcPr>
          <w:p>
            <w:pPr>
              <w:pStyle w:val="nTable"/>
              <w:spacing w:after="40"/>
            </w:pPr>
            <w:r>
              <w:t>4 Jul 2000 (see s. 2)</w:t>
            </w:r>
          </w:p>
        </w:tc>
      </w:tr>
      <w:tr>
        <w:trPr>
          <w:gridAfter w:val="2"/>
          <w:wAfter w:w="29"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9"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2" w:type="dxa"/>
            <w:gridSpan w:val="3"/>
          </w:tcPr>
          <w:p>
            <w:pPr>
              <w:pStyle w:val="nTable"/>
              <w:spacing w:after="40"/>
            </w:pPr>
            <w:r>
              <w:t xml:space="preserve">4 Dec 2006 (see s. 2 and </w:t>
            </w:r>
            <w:r>
              <w:rPr>
                <w:i/>
              </w:rPr>
              <w:t>Gazette</w:t>
            </w:r>
            <w:r>
              <w:t xml:space="preserve"> 28 Nov 2006 p. 4889)</w:t>
            </w:r>
          </w:p>
        </w:tc>
      </w:tr>
      <w:tr>
        <w:trPr>
          <w:gridAfter w:val="2"/>
          <w:wAfter w:w="29"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2" w:type="dxa"/>
            <w:gridSpan w:val="3"/>
          </w:tcPr>
          <w:p>
            <w:pPr>
              <w:pStyle w:val="nTable"/>
              <w:spacing w:after="40"/>
            </w:pPr>
            <w:r>
              <w:t xml:space="preserve">15 Jul 2001 (see s. 2(1) and Cwlth </w:t>
            </w:r>
            <w:r>
              <w:rPr>
                <w:i/>
              </w:rPr>
              <w:t>Gazette</w:t>
            </w:r>
            <w:r>
              <w:t xml:space="preserve"> 13 Jul 2001 No. S285)</w:t>
            </w:r>
          </w:p>
        </w:tc>
      </w:tr>
      <w:tr>
        <w:trPr>
          <w:gridAfter w:val="2"/>
          <w:wAfter w:w="29"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17</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2" w:type="dxa"/>
            <w:gridSpan w:val="3"/>
          </w:tcPr>
          <w:p>
            <w:pPr>
              <w:pStyle w:val="nTable"/>
              <w:spacing w:after="40"/>
            </w:pPr>
            <w:r>
              <w:t xml:space="preserve">11 Mar 2002 (see s. 2 and Cwlth </w:t>
            </w:r>
            <w:r>
              <w:rPr>
                <w:i/>
              </w:rPr>
              <w:t>Gazette</w:t>
            </w:r>
            <w:r>
              <w:t xml:space="preserve"> 24 Oct 2001 No. GN42)</w:t>
            </w:r>
          </w:p>
        </w:tc>
      </w:tr>
      <w:tr>
        <w:trPr>
          <w:gridAfter w:val="2"/>
          <w:wAfter w:w="29"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gridAfter w:val="2"/>
          <w:wAfter w:w="29"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2" w:type="dxa"/>
            <w:gridSpan w:val="3"/>
          </w:tcPr>
          <w:p>
            <w:pPr>
              <w:pStyle w:val="nTable"/>
              <w:spacing w:after="40"/>
            </w:pPr>
            <w:r>
              <w:rPr>
                <w:spacing w:val="-2"/>
              </w:rPr>
              <w:t>15 Dec 2003 (see s. 2)</w:t>
            </w:r>
          </w:p>
        </w:tc>
      </w:tr>
      <w:tr>
        <w:trPr>
          <w:gridAfter w:val="2"/>
          <w:wAfter w:w="29" w:type="dxa"/>
          <w:cantSplit/>
        </w:trPr>
        <w:tc>
          <w:tcPr>
            <w:tcW w:w="7088"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9"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2"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9" w:type="dxa"/>
          <w:cantSplit/>
        </w:trPr>
        <w:tc>
          <w:tcPr>
            <w:tcW w:w="2268" w:type="dxa"/>
            <w:gridSpan w:val="3"/>
          </w:tcPr>
          <w:p>
            <w:pPr>
              <w:pStyle w:val="nTable"/>
              <w:spacing w:after="40"/>
              <w:ind w:right="24"/>
            </w:pPr>
            <w:r>
              <w:rPr>
                <w:i/>
                <w:snapToGrid w:val="0"/>
              </w:rPr>
              <w:t>Local Government Amendment Act 2004</w:t>
            </w:r>
            <w:r>
              <w:rPr>
                <w:snapToGrid w:val="0"/>
                <w:vertAlign w:val="superscript"/>
              </w:rPr>
              <w:t> 18-23</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2"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9"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2"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3"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3"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9"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3"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3"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3"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3"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3"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3"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3"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3"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3"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3"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9"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3" w:type="dxa"/>
            <w:gridSpan w:val="3"/>
          </w:tcPr>
          <w:p>
            <w:pPr>
              <w:pStyle w:val="nTable"/>
              <w:spacing w:after="40"/>
            </w:pPr>
            <w:r>
              <w:t>1 Jul 2008 (see s. 2(d))</w:t>
            </w:r>
          </w:p>
        </w:tc>
      </w:tr>
      <w:tr>
        <w:trPr>
          <w:gridBefore w:val="1"/>
          <w:gridAfter w:val="1"/>
          <w:wBefore w:w="14" w:type="dxa"/>
          <w:wAfter w:w="16"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6"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6"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6"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6"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6"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gridSpan w:val="3"/>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gridSpan w:val="3"/>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gridSpan w:val="3"/>
            <w:tcBorders>
              <w:top w:val="nil"/>
              <w:bottom w:val="nil"/>
            </w:tcBorders>
          </w:tcPr>
          <w:p>
            <w:pPr>
              <w:pStyle w:val="nTable"/>
              <w:spacing w:after="40"/>
              <w:rPr>
                <w:snapToGrid w:val="0"/>
              </w:rPr>
            </w:pPr>
            <w:r>
              <w:t>30 of 2015</w:t>
            </w:r>
          </w:p>
        </w:tc>
        <w:tc>
          <w:tcPr>
            <w:tcW w:w="1134" w:type="dxa"/>
            <w:gridSpan w:val="3"/>
            <w:tcBorders>
              <w:top w:val="nil"/>
              <w:bottom w:val="nil"/>
            </w:tcBorders>
          </w:tcPr>
          <w:p>
            <w:pPr>
              <w:pStyle w:val="nTable"/>
              <w:spacing w:after="40"/>
            </w:pPr>
            <w:r>
              <w:t>2 Nov 2015</w:t>
            </w:r>
          </w:p>
        </w:tc>
        <w:tc>
          <w:tcPr>
            <w:tcW w:w="2551"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gridSpan w:val="3"/>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gridSpan w:val="3"/>
            <w:tcBorders>
              <w:top w:val="nil"/>
              <w:bottom w:val="nil"/>
            </w:tcBorders>
          </w:tcPr>
          <w:p>
            <w:pPr>
              <w:pStyle w:val="nTable"/>
              <w:spacing w:after="40"/>
              <w:rPr>
                <w:snapToGrid w:val="0"/>
              </w:rPr>
            </w:pPr>
            <w:r>
              <w:t>16 of 2016</w:t>
            </w:r>
          </w:p>
        </w:tc>
        <w:tc>
          <w:tcPr>
            <w:tcW w:w="1134" w:type="dxa"/>
            <w:gridSpan w:val="3"/>
            <w:tcBorders>
              <w:top w:val="nil"/>
              <w:bottom w:val="nil"/>
            </w:tcBorders>
          </w:tcPr>
          <w:p>
            <w:pPr>
              <w:pStyle w:val="nTable"/>
              <w:spacing w:after="40"/>
            </w:pPr>
            <w:r>
              <w:t>11 Jul 2016</w:t>
            </w:r>
          </w:p>
        </w:tc>
        <w:tc>
          <w:tcPr>
            <w:tcW w:w="2551" w:type="dxa"/>
            <w:gridSpan w:val="3"/>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gridSpan w:val="3"/>
            <w:tcBorders>
              <w:top w:val="nil"/>
              <w:bottom w:val="nil"/>
            </w:tcBorders>
          </w:tcPr>
          <w:p>
            <w:pPr>
              <w:pStyle w:val="nTable"/>
              <w:spacing w:after="40"/>
            </w:pPr>
            <w:r>
              <w:rPr>
                <w:snapToGrid w:val="0"/>
              </w:rPr>
              <w:t>19 of 2016</w:t>
            </w:r>
          </w:p>
        </w:tc>
        <w:tc>
          <w:tcPr>
            <w:tcW w:w="1134" w:type="dxa"/>
            <w:gridSpan w:val="3"/>
            <w:tcBorders>
              <w:top w:val="nil"/>
              <w:bottom w:val="nil"/>
            </w:tcBorders>
          </w:tcPr>
          <w:p>
            <w:pPr>
              <w:pStyle w:val="nTable"/>
              <w:spacing w:after="40"/>
            </w:pPr>
            <w:r>
              <w:rPr>
                <w:snapToGrid w:val="0"/>
              </w:rPr>
              <w:t>25 Jul 2016</w:t>
            </w:r>
          </w:p>
        </w:tc>
        <w:tc>
          <w:tcPr>
            <w:tcW w:w="2551" w:type="dxa"/>
            <w:gridSpan w:val="3"/>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single" w:sz="8" w:space="0" w:color="auto"/>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gridSpan w:val="3"/>
            <w:tcBorders>
              <w:top w:val="nil"/>
              <w:bottom w:val="single" w:sz="8" w:space="0" w:color="auto"/>
            </w:tcBorders>
            <w:shd w:val="clear" w:color="auto" w:fill="auto"/>
          </w:tcPr>
          <w:p>
            <w:pPr>
              <w:pStyle w:val="nTable"/>
              <w:spacing w:after="40"/>
            </w:pPr>
            <w:r>
              <w:rPr>
                <w:snapToGrid w:val="0"/>
              </w:rPr>
              <w:t>26 of 2016</w:t>
            </w:r>
          </w:p>
        </w:tc>
        <w:tc>
          <w:tcPr>
            <w:tcW w:w="1134" w:type="dxa"/>
            <w:gridSpan w:val="3"/>
            <w:tcBorders>
              <w:top w:val="nil"/>
              <w:bottom w:val="single" w:sz="8" w:space="0" w:color="auto"/>
            </w:tcBorders>
            <w:shd w:val="clear" w:color="auto" w:fill="auto"/>
          </w:tcPr>
          <w:p>
            <w:pPr>
              <w:pStyle w:val="nTable"/>
              <w:spacing w:after="40"/>
            </w:pPr>
            <w:r>
              <w:rPr>
                <w:snapToGrid w:val="0"/>
              </w:rPr>
              <w:t>21 Sep 2016</w:t>
            </w:r>
          </w:p>
        </w:tc>
        <w:tc>
          <w:tcPr>
            <w:tcW w:w="2551" w:type="dxa"/>
            <w:gridSpan w:val="3"/>
            <w:tcBorders>
              <w:top w:val="nil"/>
              <w:bottom w:val="single" w:sz="8" w:space="0" w:color="auto"/>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snapToGrid w:val="0"/>
          <w:vertAlign w:val="superscript"/>
        </w:rPr>
        <w:t>6</w:t>
      </w:r>
      <w:r>
        <w:rPr>
          <w:snapToGrid w:val="0"/>
        </w:rPr>
        <w:tab/>
        <w:t xml:space="preserve">There is no s. 4.31(1)(c) because this provision was amended and renumbered by the </w:t>
      </w:r>
      <w:r>
        <w:rPr>
          <w:i/>
          <w:snapToGrid w:val="0"/>
        </w:rPr>
        <w:t>Standardisation of Formatting Act 2010</w:t>
      </w:r>
      <w:r>
        <w:rPr>
          <w:snapToGrid w:val="0"/>
        </w:rPr>
        <w:t xml:space="preserve"> s. 51 Table item 42.</w:t>
      </w:r>
    </w:p>
    <w:p>
      <w:pPr>
        <w:pStyle w:val="BodyText"/>
        <w:spacing w:before="80" w:after="0"/>
        <w:ind w:left="454" w:hanging="454"/>
        <w:rPr>
          <w:i/>
          <w:iCs/>
          <w:sz w:val="20"/>
          <w:vertAlign w:val="superscript"/>
        </w:rPr>
      </w:pPr>
      <w:r>
        <w:rPr>
          <w:sz w:val="20"/>
          <w:vertAlign w:val="superscript"/>
        </w:rPr>
        <w:t>7</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8</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 xml:space="preserve">section 23,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in Gazette 26 May 2006 p. 1878; No. 2 of 2016 s. 31.]</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Ednotesection"/>
        <w:tabs>
          <w:tab w:val="clear" w:pos="1446"/>
          <w:tab w:val="left" w:pos="1440"/>
        </w:tabs>
        <w:ind w:left="1440" w:hanging="1440"/>
      </w:pPr>
      <w:r>
        <w:tab/>
        <w:t>[Section 170C amended by No. 2 of 2016 s. 32.]</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Subsection"/>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16</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Subsection"/>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Subsection"/>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Subsection"/>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rPr>
          <w:snapToGrid w:val="0"/>
        </w:rPr>
      </w:pPr>
    </w:p>
    <w:p>
      <w:pPr>
        <w:rPr>
          <w:snapToGrid w:val="0"/>
        </w:rPr>
        <w:sectPr>
          <w:headerReference w:type="even" r:id="rId32"/>
          <w:headerReference w:type="default" r:id="rId33"/>
          <w:pgSz w:w="11907" w:h="16840" w:code="9"/>
          <w:pgMar w:top="2376" w:right="2404" w:bottom="3544" w:left="2404" w:header="720" w:footer="3380" w:gutter="0"/>
          <w:cols w:space="720"/>
          <w:noEndnote/>
          <w:docGrid w:linePitch="326"/>
        </w:sectPr>
      </w:pPr>
    </w:p>
    <w:p>
      <w:pPr>
        <w:rPr>
          <w:snapToGrid w:val="0"/>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445" w:name="Schedule"/>
    <w:bookmarkEnd w:id="1445"/>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702" w:name="Compilation"/>
    <w:bookmarkEnd w:id="170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03" w:name="Coversheet"/>
    <w:bookmarkEnd w:id="170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BD6AFB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9142125"/>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C2673-9170-4B62-B07A-7C778A9B7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475</Pages>
  <Words>125020</Words>
  <Characters>588849</Characters>
  <Application>Microsoft Office Word</Application>
  <DocSecurity>0</DocSecurity>
  <Lines>15496</Lines>
  <Paragraphs>8923</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704946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1995 - 07-i0-03</dc:title>
  <dc:subject/>
  <dc:creator/>
  <cp:keywords/>
  <dc:description/>
  <cp:lastModifiedBy>svcMRProcess</cp:lastModifiedBy>
  <cp:revision>4</cp:revision>
  <cp:lastPrinted>2017-01-19T06:58:00Z</cp:lastPrinted>
  <dcterms:created xsi:type="dcterms:W3CDTF">2018-09-05T06:05:00Z</dcterms:created>
  <dcterms:modified xsi:type="dcterms:W3CDTF">2018-09-05T06:05:00Z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AsAtDate">
    <vt:lpwstr>24 Jan 2017</vt:lpwstr>
  </property>
  <property fmtid="{D5CDD505-2E9C-101B-9397-08002B2CF9AE}" pid="8" name="Suffix">
    <vt:lpwstr>07-i0-03</vt:lpwstr>
  </property>
  <property fmtid="{D5CDD505-2E9C-101B-9397-08002B2CF9AE}" pid="9" name="CommencementDate">
    <vt:lpwstr>20170124</vt:lpwstr>
  </property>
</Properties>
</file>