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_Toc474230169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_Toc474230170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4.</w:t>
      </w:r>
      <w:r>
        <w:rPr>
          <w:snapToGrid w:val="0"/>
        </w:rPr>
        <w:tab/>
        <w:t>Transitional provisions</w:t>
      </w:r>
      <w:r>
        <w:tab/>
      </w:r>
      <w:r>
        <w:fldChar w:fldCharType="begin"/>
      </w:r>
      <w:r>
        <w:instrText xml:space="preserve"> PAGEREF _Toc474230171 \h </w:instrText>
      </w:r>
      <w:r>
        <w:fldChar w:fldCharType="separate"/>
      </w:r>
      <w:r>
        <w:t>2</w:t>
      </w:r>
      <w:r>
        <w:fldChar w:fldCharType="end"/>
      </w:r>
    </w:p>
    <w:p>
      <w:pPr>
        <w:pStyle w:val="TOC8"/>
        <w:rPr>
          <w:rFonts w:asciiTheme="minorHAnsi" w:eastAsiaTheme="minorEastAsia" w:hAnsiTheme="minorHAnsi" w:cstheme="minorBidi"/>
          <w:szCs w:val="22"/>
        </w:rPr>
      </w:pPr>
      <w:r>
        <w:rPr>
          <w:snapToGrid w:val="0"/>
        </w:rPr>
        <w:t>5.</w:t>
      </w:r>
      <w:r>
        <w:rPr>
          <w:snapToGrid w:val="0"/>
        </w:rPr>
        <w:tab/>
        <w:t>Saving</w:t>
      </w:r>
      <w:r>
        <w:tab/>
      </w:r>
      <w:r>
        <w:fldChar w:fldCharType="begin"/>
      </w:r>
      <w:r>
        <w:instrText xml:space="preserve"> PAGEREF _Toc474230172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Operation of this Act</w:t>
      </w:r>
      <w:r>
        <w:tab/>
      </w:r>
      <w:r>
        <w:fldChar w:fldCharType="begin"/>
      </w:r>
      <w:r>
        <w:instrText xml:space="preserve"> PAGEREF _Toc474230173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_Toc474230174 \h </w:instrText>
      </w:r>
      <w:r>
        <w:fldChar w:fldCharType="separate"/>
      </w:r>
      <w:r>
        <w:t>5</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Rights in respect of oil shale or coal</w:t>
      </w:r>
      <w:r>
        <w:tab/>
      </w:r>
      <w:r>
        <w:fldChar w:fldCharType="begin"/>
      </w:r>
      <w:r>
        <w:instrText xml:space="preserve"> PAGEREF _Toc474230175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Gold, silver and other precious metals property of Crown</w:t>
      </w:r>
      <w:r>
        <w:tab/>
      </w:r>
      <w:r>
        <w:fldChar w:fldCharType="begin"/>
      </w:r>
      <w:r>
        <w:instrText xml:space="preserve"> PAGEREF _Toc474230176 \h </w:instrText>
      </w:r>
      <w:r>
        <w:fldChar w:fldCharType="separate"/>
      </w:r>
      <w:r>
        <w:t>14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Effect of change of baseline</w:t>
      </w:r>
      <w:r>
        <w:tab/>
      </w:r>
      <w:r>
        <w:fldChar w:fldCharType="begin"/>
      </w:r>
      <w:r>
        <w:instrText xml:space="preserve"> PAGEREF _Toc474230177 \h </w:instrText>
      </w:r>
      <w:r>
        <w:fldChar w:fldCharType="separate"/>
      </w:r>
      <w:r>
        <w:t>14</w:t>
      </w:r>
      <w:r>
        <w:fldChar w:fldCharType="end"/>
      </w:r>
    </w:p>
    <w:p>
      <w:pPr>
        <w:pStyle w:val="TOC8"/>
        <w:rPr>
          <w:rFonts w:asciiTheme="minorHAnsi" w:eastAsiaTheme="minorEastAsia" w:hAnsiTheme="minorHAnsi" w:cstheme="minorBidi"/>
          <w:szCs w:val="22"/>
        </w:rPr>
      </w:pPr>
      <w:r>
        <w:t>9B.</w:t>
      </w:r>
      <w:r>
        <w:tab/>
        <w:t>Position on Earth’s surface</w:t>
      </w:r>
      <w:r>
        <w:tab/>
      </w:r>
      <w:r>
        <w:fldChar w:fldCharType="begin"/>
      </w:r>
      <w:r>
        <w:instrText xml:space="preserve"> PAGEREF _Toc474230178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mineral fields and courts</w:t>
      </w:r>
    </w:p>
    <w:p>
      <w:pPr>
        <w:pStyle w:val="TOC8"/>
        <w:rPr>
          <w:rFonts w:asciiTheme="minorHAnsi" w:eastAsiaTheme="minorEastAsia" w:hAnsiTheme="minorHAnsi" w:cstheme="minorBidi"/>
          <w:szCs w:val="22"/>
        </w:rPr>
      </w:pPr>
      <w:r>
        <w:t>10</w:t>
      </w:r>
      <w:r>
        <w:rPr>
          <w:snapToGrid w:val="0"/>
        </w:rPr>
        <w:t>.</w:t>
      </w:r>
      <w:r>
        <w:rPr>
          <w:snapToGrid w:val="0"/>
        </w:rPr>
        <w:tab/>
        <w:t>Administration of Act</w:t>
      </w:r>
      <w:r>
        <w:tab/>
      </w:r>
      <w:r>
        <w:fldChar w:fldCharType="begin"/>
      </w:r>
      <w:r>
        <w:instrText xml:space="preserve"> PAGEREF _Toc474230180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Chief executive officer and other officers</w:t>
      </w:r>
      <w:r>
        <w:tab/>
      </w:r>
      <w:r>
        <w:fldChar w:fldCharType="begin"/>
      </w:r>
      <w:r>
        <w:instrText xml:space="preserve"> PAGEREF _Toc474230181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_Toc474230182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Wardens of mines, mining registrar</w:t>
      </w:r>
      <w:r>
        <w:tab/>
      </w:r>
      <w:r>
        <w:fldChar w:fldCharType="begin"/>
      </w:r>
      <w:r>
        <w:instrText xml:space="preserve"> PAGEREF _Toc474230183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Prohibition from adjudicating in certain matters or from using certain information</w:t>
      </w:r>
      <w:r>
        <w:tab/>
      </w:r>
      <w:r>
        <w:fldChar w:fldCharType="begin"/>
      </w:r>
      <w:r>
        <w:instrText xml:space="preserve"> PAGEREF _Toc474230184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proclaim mineral fields</w:t>
      </w:r>
      <w:r>
        <w:tab/>
      </w:r>
      <w:r>
        <w:fldChar w:fldCharType="begin"/>
      </w:r>
      <w:r>
        <w:instrText xml:space="preserve"> PAGEREF _Toc474230185 \h </w:instrText>
      </w:r>
      <w:r>
        <w:fldChar w:fldCharType="separate"/>
      </w:r>
      <w:r>
        <w:t>19</w:t>
      </w:r>
      <w:r>
        <w:fldChar w:fldCharType="end"/>
      </w:r>
    </w:p>
    <w:p>
      <w:pPr>
        <w:pStyle w:val="TOC8"/>
        <w:rPr>
          <w:rFonts w:asciiTheme="minorHAnsi" w:eastAsiaTheme="minorEastAsia" w:hAnsiTheme="minorHAnsi" w:cstheme="minorBidi"/>
          <w:szCs w:val="22"/>
        </w:rPr>
      </w:pPr>
      <w:r>
        <w:t>17.</w:t>
      </w:r>
      <w:r>
        <w:tab/>
        <w:t>Designated tenement contact</w:t>
      </w:r>
      <w:r>
        <w:tab/>
      </w:r>
      <w:r>
        <w:fldChar w:fldCharType="begin"/>
      </w:r>
      <w:r>
        <w:instrText xml:space="preserve"> PAGEREF _Toc474230186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Land open for mining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Crown land</w:t>
      </w:r>
    </w:p>
    <w:p>
      <w:pPr>
        <w:pStyle w:val="TOC8"/>
        <w:rPr>
          <w:rFonts w:asciiTheme="minorHAnsi" w:eastAsiaTheme="minorEastAsia" w:hAnsiTheme="minorHAnsi" w:cstheme="minorBidi"/>
          <w:szCs w:val="22"/>
        </w:rPr>
      </w:pPr>
      <w:r>
        <w:t>18</w:t>
      </w:r>
      <w:r>
        <w:rPr>
          <w:snapToGrid w:val="0"/>
        </w:rPr>
        <w:t>.</w:t>
      </w:r>
      <w:r>
        <w:rPr>
          <w:snapToGrid w:val="0"/>
        </w:rPr>
        <w:tab/>
        <w:t>Crown land open for mining</w:t>
      </w:r>
      <w:r>
        <w:tab/>
      </w:r>
      <w:r>
        <w:fldChar w:fldCharType="begin"/>
      </w:r>
      <w:r>
        <w:instrText xml:space="preserve"> PAGEREF _Toc474230189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may exempt land from mining etc.</w:t>
      </w:r>
      <w:r>
        <w:tab/>
      </w:r>
      <w:r>
        <w:fldChar w:fldCharType="begin"/>
      </w:r>
      <w:r>
        <w:instrText xml:space="preserve"> PAGEREF _Toc474230190 \h </w:instrText>
      </w:r>
      <w:r>
        <w:fldChar w:fldCharType="separate"/>
      </w:r>
      <w:r>
        <w:t>22</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Protection of certain Crown land</w:t>
      </w:r>
      <w:r>
        <w:tab/>
      </w:r>
      <w:r>
        <w:fldChar w:fldCharType="begin"/>
      </w:r>
      <w:r>
        <w:instrText xml:space="preserve"> PAGEREF _Toc474230191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resume land</w:t>
      </w:r>
      <w:r>
        <w:tab/>
      </w:r>
      <w:r>
        <w:fldChar w:fldCharType="begin"/>
      </w:r>
      <w:r>
        <w:instrText xml:space="preserve"> PAGEREF _Toc474230192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resumption</w:t>
      </w:r>
      <w:r>
        <w:tab/>
      </w:r>
      <w:r>
        <w:fldChar w:fldCharType="begin"/>
      </w:r>
      <w:r>
        <w:instrText xml:space="preserve"> PAGEREF _Toc474230193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reserves, etc. and Commonwealth land</w:t>
      </w:r>
    </w:p>
    <w:p>
      <w:pPr>
        <w:pStyle w:val="TOC8"/>
        <w:rPr>
          <w:rFonts w:asciiTheme="minorHAnsi" w:eastAsiaTheme="minorEastAsia" w:hAnsiTheme="minorHAnsi" w:cstheme="minorBidi"/>
          <w:szCs w:val="22"/>
        </w:rPr>
      </w:pPr>
      <w:r>
        <w:t>23.</w:t>
      </w:r>
      <w:r>
        <w:tab/>
        <w:t>Mining on public reserves etc. and Commonwealth land</w:t>
      </w:r>
      <w:r>
        <w:tab/>
      </w:r>
      <w:r>
        <w:fldChar w:fldCharType="begin"/>
      </w:r>
      <w:r>
        <w:instrText xml:space="preserve"> PAGEREF _Toc474230195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Classification of reserves</w:t>
      </w:r>
      <w:r>
        <w:tab/>
      </w:r>
      <w:r>
        <w:fldChar w:fldCharType="begin"/>
      </w:r>
      <w:r>
        <w:instrText xml:space="preserve"> PAGEREF _Toc474230196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Mining in marine reserves</w:t>
      </w:r>
      <w:r>
        <w:tab/>
      </w:r>
      <w:r>
        <w:fldChar w:fldCharType="begin"/>
      </w:r>
      <w:r>
        <w:instrText xml:space="preserve"> PAGEREF _Toc474230197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Mining on foreshore, sea bed, navigable waters or townsite</w:t>
      </w:r>
      <w:r>
        <w:tab/>
      </w:r>
      <w:r>
        <w:fldChar w:fldCharType="begin"/>
      </w:r>
      <w:r>
        <w:instrText xml:space="preserve"> PAGEREF _Toc474230198 \h </w:instrText>
      </w:r>
      <w:r>
        <w:fldChar w:fldCharType="separate"/>
      </w:r>
      <w:r>
        <w:t>36</w:t>
      </w:r>
      <w:r>
        <w:fldChar w:fldCharType="end"/>
      </w:r>
    </w:p>
    <w:p>
      <w:pPr>
        <w:pStyle w:val="TOC8"/>
        <w:rPr>
          <w:rFonts w:asciiTheme="minorHAnsi" w:eastAsiaTheme="minorEastAsia" w:hAnsiTheme="minorHAnsi" w:cstheme="minorBidi"/>
          <w:szCs w:val="22"/>
        </w:rPr>
      </w:pPr>
      <w:r>
        <w:t>25A.</w:t>
      </w:r>
      <w:r>
        <w:tab/>
        <w:t>Mining on Commonwealth land</w:t>
      </w:r>
      <w:r>
        <w:tab/>
      </w:r>
      <w:r>
        <w:fldChar w:fldCharType="begin"/>
      </w:r>
      <w:r>
        <w:instrText xml:space="preserve"> PAGEREF _Toc474230199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Terms and conditions</w:t>
      </w:r>
      <w:r>
        <w:tab/>
      </w:r>
      <w:r>
        <w:fldChar w:fldCharType="begin"/>
      </w:r>
      <w:r>
        <w:instrText xml:space="preserve"> PAGEREF _Toc474230200 \h </w:instrText>
      </w:r>
      <w:r>
        <w:fldChar w:fldCharType="separate"/>
      </w:r>
      <w:r>
        <w:t>37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Mining tenements within townsites</w:t>
      </w:r>
      <w:r>
        <w:tab/>
      </w:r>
      <w:r>
        <w:fldChar w:fldCharType="begin"/>
      </w:r>
      <w:r>
        <w:instrText xml:space="preserve"> PAGEREF _Toc474230201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Private land</w:t>
      </w:r>
    </w:p>
    <w:p>
      <w:pPr>
        <w:pStyle w:val="TOC8"/>
        <w:rPr>
          <w:rFonts w:asciiTheme="minorHAnsi" w:eastAsiaTheme="minorEastAsia" w:hAnsiTheme="minorHAnsi" w:cstheme="minorBidi"/>
          <w:szCs w:val="22"/>
        </w:rPr>
      </w:pPr>
      <w:r>
        <w:t>27</w:t>
      </w:r>
      <w:r>
        <w:rPr>
          <w:snapToGrid w:val="0"/>
        </w:rPr>
        <w:t>.</w:t>
      </w:r>
      <w:r>
        <w:rPr>
          <w:snapToGrid w:val="0"/>
        </w:rPr>
        <w:tab/>
        <w:t>Private land open for mining</w:t>
      </w:r>
      <w:r>
        <w:tab/>
      </w:r>
      <w:r>
        <w:fldChar w:fldCharType="begin"/>
      </w:r>
      <w:r>
        <w:instrText xml:space="preserve"> PAGEREF _Toc474230203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entry on private land</w:t>
      </w:r>
      <w:r>
        <w:tab/>
      </w:r>
      <w:r>
        <w:fldChar w:fldCharType="begin"/>
      </w:r>
      <w:r>
        <w:instrText xml:space="preserve"> PAGEREF _Toc474230204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Granting of mining tenements in respect of private land</w:t>
      </w:r>
      <w:r>
        <w:tab/>
      </w:r>
      <w:r>
        <w:fldChar w:fldCharType="begin"/>
      </w:r>
      <w:r>
        <w:instrText xml:space="preserve"> PAGEREF _Toc474230205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Granting of permits in respect of private land</w:t>
      </w:r>
      <w:r>
        <w:tab/>
      </w:r>
      <w:r>
        <w:fldChar w:fldCharType="begin"/>
      </w:r>
      <w:r>
        <w:instrText xml:space="preserve"> PAGEREF _Toc474230206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Holder of permit to give notice to owner and occupier</w:t>
      </w:r>
      <w:r>
        <w:tab/>
      </w:r>
      <w:r>
        <w:fldChar w:fldCharType="begin"/>
      </w:r>
      <w:r>
        <w:instrText xml:space="preserve"> PAGEREF _Toc474230207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Rights conferred by a permit</w:t>
      </w:r>
      <w:r>
        <w:tab/>
      </w:r>
      <w:r>
        <w:fldChar w:fldCharType="begin"/>
      </w:r>
      <w:r>
        <w:instrText xml:space="preserve"> PAGEREF _Toc474230208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mining tenement by permit holder</w:t>
      </w:r>
      <w:r>
        <w:tab/>
      </w:r>
      <w:r>
        <w:fldChar w:fldCharType="begin"/>
      </w:r>
      <w:r>
        <w:instrText xml:space="preserve"> PAGEREF _Toc474230209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Compensation to be agreed upon or determined before mining operation commences</w:t>
      </w:r>
      <w:r>
        <w:tab/>
      </w:r>
      <w:r>
        <w:fldChar w:fldCharType="begin"/>
      </w:r>
      <w:r>
        <w:instrText xml:space="preserve"> PAGEREF _Toc474230210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Application to bring certain private land under this Division</w:t>
      </w:r>
      <w:r>
        <w:tab/>
      </w:r>
      <w:r>
        <w:fldChar w:fldCharType="begin"/>
      </w:r>
      <w:r>
        <w:instrText xml:space="preserve"> PAGEREF _Toc474230211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 of owner to apply for mining tenement</w:t>
      </w:r>
      <w:r>
        <w:tab/>
      </w:r>
      <w:r>
        <w:fldChar w:fldCharType="begin"/>
      </w:r>
      <w:r>
        <w:instrText xml:space="preserve"> PAGEREF _Toc474230212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Owner to comply with mining tenement conditions</w:t>
      </w:r>
      <w:r>
        <w:tab/>
      </w:r>
      <w:r>
        <w:fldChar w:fldCharType="begin"/>
      </w:r>
      <w:r>
        <w:instrText xml:space="preserve"> PAGEREF _Toc474230213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IIIA — Miner’s rights and related permits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_Toc474230215 \h </w:instrText>
      </w:r>
      <w:r>
        <w:fldChar w:fldCharType="separate"/>
      </w:r>
      <w:r>
        <w:t>54</w:t>
      </w:r>
      <w:r>
        <w:fldChar w:fldCharType="end"/>
      </w:r>
    </w:p>
    <w:p>
      <w:pPr>
        <w:pStyle w:val="TOC8"/>
        <w:rPr>
          <w:rFonts w:asciiTheme="minorHAnsi" w:eastAsiaTheme="minorEastAsia" w:hAnsiTheme="minorHAnsi" w:cstheme="minorBidi"/>
          <w:szCs w:val="22"/>
        </w:rPr>
      </w:pPr>
      <w:r>
        <w:t>40B.</w:t>
      </w:r>
      <w:r>
        <w:tab/>
        <w:t>Conservation land</w:t>
      </w:r>
      <w:r>
        <w:tab/>
      </w:r>
      <w:r>
        <w:fldChar w:fldCharType="begin"/>
      </w:r>
      <w:r>
        <w:instrText xml:space="preserve"> PAGEREF _Toc474230216 \h </w:instrText>
      </w:r>
      <w:r>
        <w:fldChar w:fldCharType="separate"/>
      </w:r>
      <w:r>
        <w:t>54</w:t>
      </w:r>
      <w:r>
        <w:fldChar w:fldCharType="end"/>
      </w:r>
    </w:p>
    <w:p>
      <w:pPr>
        <w:pStyle w:val="TOC8"/>
        <w:rPr>
          <w:rFonts w:asciiTheme="minorHAnsi" w:eastAsiaTheme="minorEastAsia" w:hAnsiTheme="minorHAnsi" w:cstheme="minorBidi"/>
          <w:szCs w:val="22"/>
        </w:rPr>
      </w:pPr>
      <w:r>
        <w:t>40C.</w:t>
      </w:r>
      <w:r>
        <w:tab/>
        <w:t>Issue of miner’s right</w:t>
      </w:r>
      <w:r>
        <w:tab/>
      </w:r>
      <w:r>
        <w:fldChar w:fldCharType="begin"/>
      </w:r>
      <w:r>
        <w:instrText xml:space="preserve"> PAGEREF _Toc474230217 \h </w:instrText>
      </w:r>
      <w:r>
        <w:fldChar w:fldCharType="separate"/>
      </w:r>
      <w:r>
        <w:t>55</w:t>
      </w:r>
      <w:r>
        <w:fldChar w:fldCharType="end"/>
      </w:r>
    </w:p>
    <w:p>
      <w:pPr>
        <w:pStyle w:val="TOC8"/>
        <w:rPr>
          <w:rFonts w:asciiTheme="minorHAnsi" w:eastAsiaTheme="minorEastAsia" w:hAnsiTheme="minorHAnsi" w:cstheme="minorBidi"/>
          <w:szCs w:val="22"/>
        </w:rPr>
      </w:pPr>
      <w:r>
        <w:t>40D.</w:t>
      </w:r>
      <w:r>
        <w:tab/>
        <w:t>Authorisation under miner’s right</w:t>
      </w:r>
      <w:r>
        <w:tab/>
      </w:r>
      <w:r>
        <w:fldChar w:fldCharType="begin"/>
      </w:r>
      <w:r>
        <w:instrText xml:space="preserve"> PAGEREF _Toc474230218 \h </w:instrText>
      </w:r>
      <w:r>
        <w:fldChar w:fldCharType="separate"/>
      </w:r>
      <w:r>
        <w:t>55</w:t>
      </w:r>
      <w:r>
        <w:fldChar w:fldCharType="end"/>
      </w:r>
    </w:p>
    <w:p>
      <w:pPr>
        <w:pStyle w:val="TOC8"/>
        <w:rPr>
          <w:rFonts w:asciiTheme="minorHAnsi" w:eastAsiaTheme="minorEastAsia" w:hAnsiTheme="minorHAnsi" w:cstheme="minorBidi"/>
          <w:szCs w:val="22"/>
        </w:rPr>
      </w:pPr>
      <w:r>
        <w:t>40E.</w:t>
      </w:r>
      <w:r>
        <w:tab/>
        <w:t>Permit to prospect on Crown land or conservation land subject of exploration licence</w:t>
      </w:r>
      <w:r>
        <w:tab/>
      </w:r>
      <w:r>
        <w:fldChar w:fldCharType="begin"/>
      </w:r>
      <w:r>
        <w:instrText xml:space="preserve"> PAGEREF _Toc474230219 \h </w:instrText>
      </w:r>
      <w:r>
        <w:fldChar w:fldCharType="separate"/>
      </w:r>
      <w:r>
        <w:t>57</w:t>
      </w:r>
      <w:r>
        <w:fldChar w:fldCharType="end"/>
      </w:r>
    </w:p>
    <w:p>
      <w:pPr>
        <w:pStyle w:val="TOC8"/>
        <w:rPr>
          <w:rFonts w:asciiTheme="minorHAnsi" w:eastAsiaTheme="minorEastAsia" w:hAnsiTheme="minorHAnsi" w:cstheme="minorBidi"/>
          <w:szCs w:val="22"/>
        </w:rPr>
      </w:pPr>
      <w:r>
        <w:t>40F.</w:t>
      </w:r>
      <w:r>
        <w:tab/>
        <w:t>Power to remove Crown land or conservation land from operation of s. 40E</w:t>
      </w:r>
      <w:r>
        <w:tab/>
      </w:r>
      <w:r>
        <w:fldChar w:fldCharType="begin"/>
      </w:r>
      <w:r>
        <w:instrText xml:space="preserve"> PAGEREF _Toc474230220 \h </w:instrText>
      </w:r>
      <w:r>
        <w:fldChar w:fldCharType="separate"/>
      </w:r>
      <w:r>
        <w:t>59</w:t>
      </w:r>
      <w:r>
        <w:fldChar w:fldCharType="end"/>
      </w:r>
    </w:p>
    <w:p>
      <w:pPr>
        <w:pStyle w:val="TOC8"/>
        <w:rPr>
          <w:rFonts w:asciiTheme="minorHAnsi" w:eastAsiaTheme="minorEastAsia" w:hAnsiTheme="minorHAnsi" w:cstheme="minorBidi"/>
          <w:szCs w:val="22"/>
        </w:rPr>
      </w:pPr>
      <w:r>
        <w:t>40G.</w:t>
      </w:r>
      <w:r>
        <w:tab/>
        <w:t>Limitation on actions in tort</w:t>
      </w:r>
      <w:r>
        <w:tab/>
      </w:r>
      <w:r>
        <w:fldChar w:fldCharType="begin"/>
      </w:r>
      <w:r>
        <w:instrText xml:space="preserve"> PAGEREF _Toc474230221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w:t>
      </w:r>
    </w:p>
    <w:p>
      <w:pPr>
        <w:pStyle w:val="TOC8"/>
        <w:rPr>
          <w:rFonts w:asciiTheme="minorHAnsi" w:eastAsiaTheme="minorEastAsia" w:hAnsiTheme="minorHAnsi" w:cstheme="minorBidi"/>
          <w:szCs w:val="22"/>
        </w:rPr>
      </w:pPr>
      <w:r>
        <w:t>40</w:t>
      </w:r>
      <w:r>
        <w:rPr>
          <w:snapToGrid w:val="0"/>
        </w:rPr>
        <w:t>.</w:t>
      </w:r>
      <w:r>
        <w:rPr>
          <w:snapToGrid w:val="0"/>
        </w:rPr>
        <w:tab/>
        <w:t>Grant of prospecting licence</w:t>
      </w:r>
      <w:r>
        <w:tab/>
      </w:r>
      <w:r>
        <w:fldChar w:fldCharType="begin"/>
      </w:r>
      <w:r>
        <w:instrText xml:space="preserve"> PAGEREF _Toc474230224 \h </w:instrText>
      </w:r>
      <w:r>
        <w:fldChar w:fldCharType="separate"/>
      </w:r>
      <w:r>
        <w:t>61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prospecting licence</w:t>
      </w:r>
      <w:r>
        <w:tab/>
      </w:r>
      <w:r>
        <w:fldChar w:fldCharType="begin"/>
      </w:r>
      <w:r>
        <w:instrText xml:space="preserve"> PAGEREF _Toc474230225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application for prospecting licence</w:t>
      </w:r>
      <w:r>
        <w:tab/>
      </w:r>
      <w:r>
        <w:fldChar w:fldCharType="begin"/>
      </w:r>
      <w:r>
        <w:instrText xml:space="preserve"> PAGEREF _Toc474230226 \h </w:instrText>
      </w:r>
      <w:r>
        <w:fldChar w:fldCharType="separate"/>
      </w:r>
      <w:r>
        <w:t>62</w:t>
      </w:r>
      <w:r>
        <w:fldChar w:fldCharType="end"/>
      </w:r>
    </w:p>
    <w:p>
      <w:pPr>
        <w:pStyle w:val="TOC8"/>
        <w:rPr>
          <w:rFonts w:asciiTheme="minorHAnsi" w:eastAsiaTheme="minorEastAsia" w:hAnsiTheme="minorHAnsi" w:cstheme="minorBidi"/>
          <w:szCs w:val="22"/>
        </w:rPr>
      </w:pPr>
      <w:r>
        <w:t>43.</w:t>
      </w:r>
      <w:r>
        <w:tab/>
        <w:t>Prospecting licence not to include land already subject of mining tenement</w:t>
      </w:r>
      <w:r>
        <w:tab/>
      </w:r>
      <w:r>
        <w:fldChar w:fldCharType="begin"/>
      </w:r>
      <w:r>
        <w:instrText xml:space="preserve"> PAGEREF _Toc474230227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 to grant prospecting licence over all or part of land in application</w:t>
      </w:r>
      <w:r>
        <w:tab/>
      </w:r>
      <w:r>
        <w:fldChar w:fldCharType="begin"/>
      </w:r>
      <w:r>
        <w:instrText xml:space="preserve"> PAGEREF _Toc474230228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Term of prospecting licence</w:t>
      </w:r>
      <w:r>
        <w:tab/>
      </w:r>
      <w:r>
        <w:fldChar w:fldCharType="begin"/>
      </w:r>
      <w:r>
        <w:instrText xml:space="preserve"> PAGEREF _Toc474230229 \h </w:instrText>
      </w:r>
      <w:r>
        <w:fldChar w:fldCharType="separate"/>
      </w:r>
      <w:r>
        <w:t>64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Conditions attached to every prospecting licence</w:t>
      </w:r>
      <w:r>
        <w:tab/>
      </w:r>
      <w:r>
        <w:fldChar w:fldCharType="begin"/>
      </w:r>
      <w:r>
        <w:instrText xml:space="preserve"> PAGEREF _Toc474230230 \h </w:instrText>
      </w:r>
      <w:r>
        <w:fldChar w:fldCharType="separate"/>
      </w:r>
      <w:r>
        <w:t>65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Conditions for prevention or reduction of injury to land</w:t>
      </w:r>
      <w:r>
        <w:tab/>
      </w:r>
      <w:r>
        <w:fldChar w:fldCharType="begin"/>
      </w:r>
      <w:r>
        <w:instrText xml:space="preserve"> PAGEREF _Toc474230231 \h </w:instrText>
      </w:r>
      <w:r>
        <w:fldChar w:fldCharType="separate"/>
      </w:r>
      <w:r>
        <w:t>66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Survey of area of prospecting licence not required in first instance</w:t>
      </w:r>
      <w:r>
        <w:tab/>
      </w:r>
      <w:r>
        <w:fldChar w:fldCharType="begin"/>
      </w:r>
      <w:r>
        <w:instrText xml:space="preserve"> PAGEREF _Toc474230232 \h </w:instrText>
      </w:r>
      <w:r>
        <w:fldChar w:fldCharType="separate"/>
      </w:r>
      <w:r>
        <w:t>67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conferred by prospecting licence</w:t>
      </w:r>
      <w:r>
        <w:tab/>
      </w:r>
      <w:r>
        <w:fldChar w:fldCharType="begin"/>
      </w:r>
      <w:r>
        <w:instrText xml:space="preserve"> PAGEREF _Toc474230233 \h </w:instrText>
      </w:r>
      <w:r>
        <w:fldChar w:fldCharType="separate"/>
      </w:r>
      <w:r>
        <w:t>68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_Toc474230234 \h </w:instrText>
      </w:r>
      <w:r>
        <w:fldChar w:fldCharType="separate"/>
      </w:r>
      <w:r>
        <w:t>69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Compliance with expenditure conditions</w:t>
      </w:r>
      <w:r>
        <w:tab/>
      </w:r>
      <w:r>
        <w:fldChar w:fldCharType="begin"/>
      </w:r>
      <w:r>
        <w:instrText xml:space="preserve"> PAGEREF _Toc474230235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Reports of work and expenditure</w:t>
      </w:r>
      <w:r>
        <w:tab/>
      </w:r>
      <w:r>
        <w:fldChar w:fldCharType="begin"/>
      </w:r>
      <w:r>
        <w:instrText xml:space="preserve"> PAGEREF _Toc474230236 \h </w:instrText>
      </w:r>
      <w:r>
        <w:fldChar w:fldCharType="separate"/>
      </w:r>
      <w:r>
        <w:t>70</w:t>
      </w:r>
      <w:r>
        <w:fldChar w:fldCharType="end"/>
      </w:r>
    </w:p>
    <w:p>
      <w:pPr>
        <w:pStyle w:val="TOC8"/>
        <w:rPr>
          <w:rFonts w:asciiTheme="minorHAnsi" w:eastAsiaTheme="minorEastAsia" w:hAnsiTheme="minorHAnsi" w:cstheme="minorBidi"/>
          <w:szCs w:val="22"/>
        </w:rPr>
      </w:pPr>
      <w:r>
        <w:t>51A.</w:t>
      </w:r>
      <w:r>
        <w:tab/>
        <w:t>Geological samples</w:t>
      </w:r>
      <w:r>
        <w:tab/>
      </w:r>
      <w:r>
        <w:fldChar w:fldCharType="begin"/>
      </w:r>
      <w:r>
        <w:instrText xml:space="preserve"> PAGEREF _Toc474230237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Security relating to prospecting licence</w:t>
      </w:r>
      <w:r>
        <w:tab/>
      </w:r>
      <w:r>
        <w:fldChar w:fldCharType="begin"/>
      </w:r>
      <w:r>
        <w:instrText xml:space="preserve"> PAGEREF _Toc474230238 \h </w:instrText>
      </w:r>
      <w:r>
        <w:fldChar w:fldCharType="separate"/>
      </w:r>
      <w:r>
        <w:t>71</w:t>
      </w:r>
      <w:r>
        <w:fldChar w:fldCharType="end"/>
      </w:r>
    </w:p>
    <w:p>
      <w:pPr>
        <w:pStyle w:val="TOC8"/>
        <w:rPr>
          <w:rFonts w:asciiTheme="minorHAnsi" w:eastAsiaTheme="minorEastAsia" w:hAnsiTheme="minorHAnsi" w:cstheme="minorBidi"/>
          <w:szCs w:val="22"/>
        </w:rPr>
      </w:pPr>
      <w:r>
        <w:t>53.</w:t>
      </w:r>
      <w:r>
        <w:tab/>
        <w:t>Application for retention status</w:t>
      </w:r>
      <w:r>
        <w:tab/>
      </w:r>
      <w:r>
        <w:fldChar w:fldCharType="begin"/>
      </w:r>
      <w:r>
        <w:instrText xml:space="preserve"> PAGEREF _Toc474230239 \h </w:instrText>
      </w:r>
      <w:r>
        <w:fldChar w:fldCharType="separate"/>
      </w:r>
      <w:r>
        <w:t>72</w:t>
      </w:r>
      <w:r>
        <w:fldChar w:fldCharType="end"/>
      </w:r>
    </w:p>
    <w:p>
      <w:pPr>
        <w:pStyle w:val="TOC8"/>
        <w:rPr>
          <w:rFonts w:asciiTheme="minorHAnsi" w:eastAsiaTheme="minorEastAsia" w:hAnsiTheme="minorHAnsi" w:cstheme="minorBidi"/>
          <w:szCs w:val="22"/>
        </w:rPr>
      </w:pPr>
      <w:r>
        <w:t>54.</w:t>
      </w:r>
      <w:r>
        <w:tab/>
        <w:t>Approval of retention status</w:t>
      </w:r>
      <w:r>
        <w:tab/>
      </w:r>
      <w:r>
        <w:fldChar w:fldCharType="begin"/>
      </w:r>
      <w:r>
        <w:instrText xml:space="preserve"> PAGEREF _Toc474230240 \h </w:instrText>
      </w:r>
      <w:r>
        <w:fldChar w:fldCharType="separate"/>
      </w:r>
      <w:r>
        <w:t>72</w:t>
      </w:r>
      <w:r>
        <w:fldChar w:fldCharType="end"/>
      </w:r>
    </w:p>
    <w:p>
      <w:pPr>
        <w:pStyle w:val="TOC8"/>
        <w:rPr>
          <w:rFonts w:asciiTheme="minorHAnsi" w:eastAsiaTheme="minorEastAsia" w:hAnsiTheme="minorHAnsi" w:cstheme="minorBidi"/>
          <w:szCs w:val="22"/>
        </w:rPr>
      </w:pPr>
      <w:r>
        <w:t>55.</w:t>
      </w:r>
      <w:r>
        <w:tab/>
        <w:t>Consultation with other Ministers</w:t>
      </w:r>
      <w:r>
        <w:tab/>
      </w:r>
      <w:r>
        <w:fldChar w:fldCharType="begin"/>
      </w:r>
      <w:r>
        <w:instrText xml:space="preserve"> PAGEREF _Toc474230241 \h </w:instrText>
      </w:r>
      <w:r>
        <w:fldChar w:fldCharType="separate"/>
      </w:r>
      <w:r>
        <w:t>74</w:t>
      </w:r>
      <w:r>
        <w:fldChar w:fldCharType="end"/>
      </w:r>
    </w:p>
    <w:p>
      <w:pPr>
        <w:pStyle w:val="TOC8"/>
        <w:rPr>
          <w:rFonts w:asciiTheme="minorHAnsi" w:eastAsiaTheme="minorEastAsia" w:hAnsiTheme="minorHAnsi" w:cstheme="minorBidi"/>
          <w:szCs w:val="22"/>
        </w:rPr>
      </w:pPr>
      <w:r>
        <w:t>55A.</w:t>
      </w:r>
      <w:r>
        <w:tab/>
        <w:t>Programme of work</w:t>
      </w:r>
      <w:r>
        <w:tab/>
      </w:r>
      <w:r>
        <w:fldChar w:fldCharType="begin"/>
      </w:r>
      <w:r>
        <w:instrText xml:space="preserve"> PAGEREF _Toc474230242 \h </w:instrText>
      </w:r>
      <w:r>
        <w:fldChar w:fldCharType="separate"/>
      </w:r>
      <w:r>
        <w:t>74</w:t>
      </w:r>
      <w:r>
        <w:fldChar w:fldCharType="end"/>
      </w:r>
    </w:p>
    <w:p>
      <w:pPr>
        <w:pStyle w:val="TOC8"/>
        <w:rPr>
          <w:rFonts w:asciiTheme="minorHAnsi" w:eastAsiaTheme="minorEastAsia" w:hAnsiTheme="minorHAnsi" w:cstheme="minorBidi"/>
          <w:szCs w:val="22"/>
        </w:rPr>
      </w:pPr>
      <w:r>
        <w:t>55B.</w:t>
      </w:r>
      <w:r>
        <w:tab/>
        <w:t>Holder of prospecting licence with retention status may be required to apply for mining lease</w:t>
      </w:r>
      <w:r>
        <w:tab/>
      </w:r>
      <w:r>
        <w:fldChar w:fldCharType="begin"/>
      </w:r>
      <w:r>
        <w:instrText xml:space="preserve"> PAGEREF _Toc474230243 \h </w:instrText>
      </w:r>
      <w:r>
        <w:fldChar w:fldCharType="separate"/>
      </w:r>
      <w:r>
        <w:t>75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Appeal against refusal to grant prospecting licence</w:t>
      </w:r>
      <w:r>
        <w:tab/>
      </w:r>
      <w:r>
        <w:fldChar w:fldCharType="begin"/>
      </w:r>
      <w:r>
        <w:instrText xml:space="preserve"> PAGEREF _Toc474230244 \h </w:instrText>
      </w:r>
      <w:r>
        <w:fldChar w:fldCharType="separate"/>
      </w:r>
      <w:r>
        <w:t>76</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Special prospecting licences</w:t>
      </w:r>
      <w:r>
        <w:tab/>
      </w:r>
      <w:r>
        <w:fldChar w:fldCharType="begin"/>
      </w:r>
      <w:r>
        <w:instrText xml:space="preserve"> PAGEREF _Toc474230245 \h </w:instrText>
      </w:r>
      <w:r>
        <w:fldChar w:fldCharType="separate"/>
      </w:r>
      <w:r>
        <w:t>76</w:t>
      </w:r>
      <w:r>
        <w:fldChar w:fldCharType="end"/>
      </w:r>
    </w:p>
    <w:p>
      <w:pPr>
        <w:pStyle w:val="TOC8"/>
        <w:rPr>
          <w:rFonts w:asciiTheme="minorHAnsi" w:eastAsiaTheme="minorEastAsia" w:hAnsiTheme="minorHAnsi" w:cstheme="minorBidi"/>
          <w:szCs w:val="22"/>
        </w:rPr>
      </w:pPr>
      <w:r>
        <w:t>56B.</w:t>
      </w:r>
      <w:r>
        <w:tab/>
        <w:t>Certain licence holders to have right to apply for further prospecting licence</w:t>
      </w:r>
      <w:r>
        <w:tab/>
      </w:r>
      <w:r>
        <w:fldChar w:fldCharType="begin"/>
      </w:r>
      <w:r>
        <w:instrText xml:space="preserve"> PAGEREF _Toc474230246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w:t>
      </w:r>
    </w:p>
    <w:p>
      <w:pPr>
        <w:pStyle w:val="TOC8"/>
        <w:rPr>
          <w:rFonts w:asciiTheme="minorHAnsi" w:eastAsiaTheme="minorEastAsia" w:hAnsiTheme="minorHAnsi" w:cstheme="minorBidi"/>
          <w:szCs w:val="22"/>
        </w:rPr>
      </w:pPr>
      <w:r>
        <w:t>56C</w:t>
      </w:r>
      <w:r>
        <w:rPr>
          <w:snapToGrid w:val="0"/>
        </w:rPr>
        <w:t>.</w:t>
      </w:r>
      <w:r>
        <w:rPr>
          <w:snapToGrid w:val="0"/>
        </w:rPr>
        <w:tab/>
        <w:t>Graticular sections</w:t>
      </w:r>
      <w:r>
        <w:tab/>
      </w:r>
      <w:r>
        <w:fldChar w:fldCharType="begin"/>
      </w:r>
      <w:r>
        <w:instrText xml:space="preserve"> PAGEREF _Toc474230248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Grant of exploration licence</w:t>
      </w:r>
      <w:r>
        <w:tab/>
      </w:r>
      <w:r>
        <w:fldChar w:fldCharType="begin"/>
      </w:r>
      <w:r>
        <w:instrText xml:space="preserve"> PAGEREF _Toc474230249 \h </w:instrText>
      </w:r>
      <w:r>
        <w:fldChar w:fldCharType="separate"/>
      </w:r>
      <w:r>
        <w:t>85</w:t>
      </w:r>
      <w:r>
        <w:fldChar w:fldCharType="end"/>
      </w:r>
    </w:p>
    <w:p>
      <w:pPr>
        <w:pStyle w:val="TOC8"/>
        <w:rPr>
          <w:rFonts w:asciiTheme="minorHAnsi" w:eastAsiaTheme="minorEastAsia" w:hAnsiTheme="minorHAnsi" w:cstheme="minorBidi"/>
          <w:szCs w:val="22"/>
        </w:rPr>
      </w:pPr>
      <w:r>
        <w:t>57A.</w:t>
      </w:r>
      <w:r>
        <w:tab/>
        <w:t>Designation of areas for purposes of s. 57(2aa)</w:t>
      </w:r>
      <w:r>
        <w:tab/>
      </w:r>
      <w:r>
        <w:fldChar w:fldCharType="begin"/>
      </w:r>
      <w:r>
        <w:instrText xml:space="preserve"> PAGEREF _Toc474230250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for exploration licence</w:t>
      </w:r>
      <w:r>
        <w:tab/>
      </w:r>
      <w:r>
        <w:fldChar w:fldCharType="begin"/>
      </w:r>
      <w:r>
        <w:instrText xml:space="preserve"> PAGEREF _Toc474230251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 of application for exploration licence</w:t>
      </w:r>
      <w:r>
        <w:tab/>
      </w:r>
      <w:r>
        <w:fldChar w:fldCharType="begin"/>
      </w:r>
      <w:r>
        <w:instrText xml:space="preserve"> PAGEREF _Toc474230252 \h </w:instrText>
      </w:r>
      <w:r>
        <w:fldChar w:fldCharType="separate"/>
      </w:r>
      <w:r>
        <w:t>90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Security relating to exploration licence</w:t>
      </w:r>
      <w:r>
        <w:tab/>
      </w:r>
      <w:r>
        <w:fldChar w:fldCharType="begin"/>
      </w:r>
      <w:r>
        <w:instrText xml:space="preserve"> PAGEREF _Toc474230253 \h </w:instrText>
      </w:r>
      <w:r>
        <w:fldChar w:fldCharType="separate"/>
      </w:r>
      <w:r>
        <w:t>91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Term of exploration licence</w:t>
      </w:r>
      <w:r>
        <w:tab/>
      </w:r>
      <w:r>
        <w:fldChar w:fldCharType="begin"/>
      </w:r>
      <w:r>
        <w:instrText xml:space="preserve"> PAGEREF _Toc474230254 \h </w:instrText>
      </w:r>
      <w:r>
        <w:fldChar w:fldCharType="separate"/>
      </w:r>
      <w:r>
        <w:t>92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Expenditure conditions</w:t>
      </w:r>
      <w:r>
        <w:tab/>
      </w:r>
      <w:r>
        <w:fldChar w:fldCharType="begin"/>
      </w:r>
      <w:r>
        <w:instrText xml:space="preserve"> PAGEREF _Toc474230255 \h </w:instrText>
      </w:r>
      <w:r>
        <w:fldChar w:fldCharType="separate"/>
      </w:r>
      <w:r>
        <w:t>93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Condition attached to exploration licence</w:t>
      </w:r>
      <w:r>
        <w:tab/>
      </w:r>
      <w:r>
        <w:fldChar w:fldCharType="begin"/>
      </w:r>
      <w:r>
        <w:instrText xml:space="preserve"> PAGEREF _Toc474230256 \h </w:instrText>
      </w:r>
      <w:r>
        <w:fldChar w:fldCharType="separate"/>
      </w:r>
      <w:r>
        <w:t>93</w:t>
      </w:r>
      <w:r>
        <w:fldChar w:fldCharType="end"/>
      </w:r>
    </w:p>
    <w:p>
      <w:pPr>
        <w:pStyle w:val="TOC8"/>
        <w:rPr>
          <w:rFonts w:asciiTheme="minorHAnsi" w:eastAsiaTheme="minorEastAsia" w:hAnsiTheme="minorHAnsi" w:cstheme="minorBidi"/>
          <w:szCs w:val="22"/>
        </w:rPr>
      </w:pPr>
      <w:r>
        <w:t>63AA</w:t>
      </w:r>
      <w:r>
        <w:rPr>
          <w:snapToGrid w:val="0"/>
        </w:rPr>
        <w:t>.</w:t>
      </w:r>
      <w:r>
        <w:rPr>
          <w:snapToGrid w:val="0"/>
        </w:rPr>
        <w:tab/>
        <w:t>Conditions for prevention or reduction of injury to land</w:t>
      </w:r>
      <w:r>
        <w:tab/>
      </w:r>
      <w:r>
        <w:fldChar w:fldCharType="begin"/>
      </w:r>
      <w:r>
        <w:instrText xml:space="preserve"> PAGEREF _Toc474230257 \h </w:instrText>
      </w:r>
      <w:r>
        <w:fldChar w:fldCharType="separate"/>
      </w:r>
      <w:r>
        <w:t>94</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When exploration licence liable to forfeiture</w:t>
      </w:r>
      <w:r>
        <w:tab/>
      </w:r>
      <w:r>
        <w:fldChar w:fldCharType="begin"/>
      </w:r>
      <w:r>
        <w:instrText xml:space="preserve"> PAGEREF _Toc474230258 \h </w:instrText>
      </w:r>
      <w:r>
        <w:fldChar w:fldCharType="separate"/>
      </w:r>
      <w:r>
        <w:t>95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Consent to dealing in exploration licence</w:t>
      </w:r>
      <w:r>
        <w:tab/>
      </w:r>
      <w:r>
        <w:fldChar w:fldCharType="begin"/>
      </w:r>
      <w:r>
        <w:instrText xml:space="preserve"> PAGEREF _Toc474230259 \h </w:instrText>
      </w:r>
      <w:r>
        <w:fldChar w:fldCharType="separate"/>
      </w:r>
      <w:r>
        <w:t>96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Surrender of certain areas subject to exploration licence</w:t>
      </w:r>
      <w:r>
        <w:tab/>
      </w:r>
      <w:r>
        <w:fldChar w:fldCharType="begin"/>
      </w:r>
      <w:r>
        <w:instrText xml:space="preserve"> PAGEREF _Toc474230260 \h </w:instrText>
      </w:r>
      <w:r>
        <w:fldChar w:fldCharType="separate"/>
      </w:r>
      <w:r>
        <w:t>97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exploration licence</w:t>
      </w:r>
      <w:r>
        <w:tab/>
      </w:r>
      <w:r>
        <w:fldChar w:fldCharType="begin"/>
      </w:r>
      <w:r>
        <w:instrText xml:space="preserve"> PAGEREF _Toc474230261 \h </w:instrText>
      </w:r>
      <w:r>
        <w:fldChar w:fldCharType="separate"/>
      </w:r>
      <w:r>
        <w:t>99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_Toc474230262 \h </w:instrText>
      </w:r>
      <w:r>
        <w:fldChar w:fldCharType="separate"/>
      </w:r>
      <w:r>
        <w:t>100</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Holder of exploration licence may apply to amalgamate secondary tenement</w:t>
      </w:r>
      <w:r>
        <w:tab/>
      </w:r>
      <w:r>
        <w:fldChar w:fldCharType="begin"/>
      </w:r>
      <w:r>
        <w:instrText xml:space="preserve"> PAGEREF _Toc474230263 \h </w:instrText>
      </w:r>
      <w:r>
        <w:fldChar w:fldCharType="separate"/>
      </w:r>
      <w:r>
        <w:t>101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Holder of exploration licence to keep geological records</w:t>
      </w:r>
      <w:r>
        <w:tab/>
      </w:r>
      <w:r>
        <w:fldChar w:fldCharType="begin"/>
      </w:r>
      <w:r>
        <w:instrText xml:space="preserve"> PAGEREF _Toc474230264 \h </w:instrText>
      </w:r>
      <w:r>
        <w:fldChar w:fldCharType="separate"/>
      </w:r>
      <w:r>
        <w:t>103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_Toc474230265 \h </w:instrText>
      </w:r>
      <w:r>
        <w:fldChar w:fldCharType="separate"/>
      </w:r>
      <w:r>
        <w:t>104</w:t>
      </w:r>
      <w:r>
        <w:fldChar w:fldCharType="end"/>
      </w:r>
    </w:p>
    <w:p>
      <w:pPr>
        <w:pStyle w:val="TOC8"/>
        <w:rPr>
          <w:rFonts w:asciiTheme="minorHAnsi" w:eastAsiaTheme="minorEastAsia" w:hAnsiTheme="minorHAnsi" w:cstheme="minorBidi"/>
          <w:szCs w:val="22"/>
        </w:rPr>
      </w:pPr>
      <w:r>
        <w:t>69A.</w:t>
      </w:r>
      <w:r>
        <w:tab/>
        <w:t>Application for retention status</w:t>
      </w:r>
      <w:r>
        <w:tab/>
      </w:r>
      <w:r>
        <w:fldChar w:fldCharType="begin"/>
      </w:r>
      <w:r>
        <w:instrText xml:space="preserve"> PAGEREF _Toc474230266 \h </w:instrText>
      </w:r>
      <w:r>
        <w:fldChar w:fldCharType="separate"/>
      </w:r>
      <w:r>
        <w:t>105</w:t>
      </w:r>
      <w:r>
        <w:fldChar w:fldCharType="end"/>
      </w:r>
    </w:p>
    <w:p>
      <w:pPr>
        <w:pStyle w:val="TOC8"/>
        <w:rPr>
          <w:rFonts w:asciiTheme="minorHAnsi" w:eastAsiaTheme="minorEastAsia" w:hAnsiTheme="minorHAnsi" w:cstheme="minorBidi"/>
          <w:szCs w:val="22"/>
        </w:rPr>
      </w:pPr>
      <w:r>
        <w:t>69B.</w:t>
      </w:r>
      <w:r>
        <w:tab/>
        <w:t>Approval of retention status</w:t>
      </w:r>
      <w:r>
        <w:tab/>
      </w:r>
      <w:r>
        <w:fldChar w:fldCharType="begin"/>
      </w:r>
      <w:r>
        <w:instrText xml:space="preserve"> PAGEREF _Toc474230267 \h </w:instrText>
      </w:r>
      <w:r>
        <w:fldChar w:fldCharType="separate"/>
      </w:r>
      <w:r>
        <w:t>105</w:t>
      </w:r>
      <w:r>
        <w:fldChar w:fldCharType="end"/>
      </w:r>
    </w:p>
    <w:p>
      <w:pPr>
        <w:pStyle w:val="TOC8"/>
        <w:rPr>
          <w:rFonts w:asciiTheme="minorHAnsi" w:eastAsiaTheme="minorEastAsia" w:hAnsiTheme="minorHAnsi" w:cstheme="minorBidi"/>
          <w:szCs w:val="22"/>
        </w:rPr>
      </w:pPr>
      <w:r>
        <w:t>69C.</w:t>
      </w:r>
      <w:r>
        <w:tab/>
        <w:t>Consultation with other Ministers</w:t>
      </w:r>
      <w:r>
        <w:tab/>
      </w:r>
      <w:r>
        <w:fldChar w:fldCharType="begin"/>
      </w:r>
      <w:r>
        <w:instrText xml:space="preserve"> PAGEREF _Toc474230268 \h </w:instrText>
      </w:r>
      <w:r>
        <w:fldChar w:fldCharType="separate"/>
      </w:r>
      <w:r>
        <w:t>107</w:t>
      </w:r>
      <w:r>
        <w:fldChar w:fldCharType="end"/>
      </w:r>
    </w:p>
    <w:p>
      <w:pPr>
        <w:pStyle w:val="TOC8"/>
        <w:rPr>
          <w:rFonts w:asciiTheme="minorHAnsi" w:eastAsiaTheme="minorEastAsia" w:hAnsiTheme="minorHAnsi" w:cstheme="minorBidi"/>
          <w:szCs w:val="22"/>
        </w:rPr>
      </w:pPr>
      <w:r>
        <w:t>69D.</w:t>
      </w:r>
      <w:r>
        <w:tab/>
        <w:t>Programme of work</w:t>
      </w:r>
      <w:r>
        <w:tab/>
      </w:r>
      <w:r>
        <w:fldChar w:fldCharType="begin"/>
      </w:r>
      <w:r>
        <w:instrText xml:space="preserve"> PAGEREF _Toc474230269 \h </w:instrText>
      </w:r>
      <w:r>
        <w:fldChar w:fldCharType="separate"/>
      </w:r>
      <w:r>
        <w:t>107</w:t>
      </w:r>
      <w:r>
        <w:fldChar w:fldCharType="end"/>
      </w:r>
    </w:p>
    <w:p>
      <w:pPr>
        <w:pStyle w:val="TOC8"/>
        <w:rPr>
          <w:rFonts w:asciiTheme="minorHAnsi" w:eastAsiaTheme="minorEastAsia" w:hAnsiTheme="minorHAnsi" w:cstheme="minorBidi"/>
          <w:szCs w:val="22"/>
        </w:rPr>
      </w:pPr>
      <w:r>
        <w:t>69E.</w:t>
      </w:r>
      <w:r>
        <w:tab/>
        <w:t>Holder of exploration licence with retention status may be required to apply for mining lease</w:t>
      </w:r>
      <w:r>
        <w:tab/>
      </w:r>
      <w:r>
        <w:fldChar w:fldCharType="begin"/>
      </w:r>
      <w:r>
        <w:instrText xml:space="preserve"> PAGEREF _Toc474230270 \h </w:instrText>
      </w:r>
      <w:r>
        <w:fldChar w:fldCharType="separate"/>
      </w:r>
      <w:r>
        <w:t>108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Special prospecting licence on an </w:t>
      </w:r>
      <w:r>
        <w:t>exploration licence</w:t>
      </w:r>
      <w:r>
        <w:tab/>
      </w:r>
      <w:r>
        <w:fldChar w:fldCharType="begin"/>
      </w:r>
      <w:r>
        <w:instrText xml:space="preserve"> PAGEREF _Toc474230271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w:t>
      </w:r>
    </w:p>
    <w:p>
      <w:pPr>
        <w:pStyle w:val="TOC8"/>
        <w:rPr>
          <w:rFonts w:asciiTheme="minorHAnsi" w:eastAsiaTheme="minorEastAsia" w:hAnsiTheme="minorHAnsi" w:cstheme="minorBidi"/>
          <w:szCs w:val="22"/>
        </w:rPr>
      </w:pPr>
      <w:r>
        <w:t>70A.</w:t>
      </w:r>
      <w:r>
        <w:tab/>
        <w:t>Term used: primary tenement</w:t>
      </w:r>
      <w:r>
        <w:tab/>
      </w:r>
      <w:r>
        <w:fldChar w:fldCharType="begin"/>
      </w:r>
      <w:r>
        <w:instrText xml:space="preserve"> PAGEREF _Toc474230273 \h </w:instrText>
      </w:r>
      <w:r>
        <w:fldChar w:fldCharType="separate"/>
      </w:r>
      <w:r>
        <w:t>115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Grant of retention licence</w:t>
      </w:r>
      <w:r>
        <w:tab/>
      </w:r>
      <w:r>
        <w:fldChar w:fldCharType="begin"/>
      </w:r>
      <w:r>
        <w:instrText xml:space="preserve"> PAGEREF _Toc474230274 \h </w:instrText>
      </w:r>
      <w:r>
        <w:fldChar w:fldCharType="separate"/>
      </w:r>
      <w:r>
        <w:t>116</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Application for retention licence</w:t>
      </w:r>
      <w:r>
        <w:tab/>
      </w:r>
      <w:r>
        <w:fldChar w:fldCharType="begin"/>
      </w:r>
      <w:r>
        <w:instrText xml:space="preserve"> PAGEREF _Toc474230275 \h </w:instrText>
      </w:r>
      <w:r>
        <w:fldChar w:fldCharType="separate"/>
      </w:r>
      <w:r>
        <w:t>116</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Determination of application for retention licence</w:t>
      </w:r>
      <w:r>
        <w:tab/>
      </w:r>
      <w:r>
        <w:fldChar w:fldCharType="begin"/>
      </w:r>
      <w:r>
        <w:instrText xml:space="preserve"> PAGEREF _Toc474230276 \h </w:instrText>
      </w:r>
      <w:r>
        <w:fldChar w:fldCharType="separate"/>
      </w:r>
      <w:r>
        <w:t>119</w:t>
      </w:r>
      <w:r>
        <w:fldChar w:fldCharType="end"/>
      </w:r>
    </w:p>
    <w:p>
      <w:pPr>
        <w:pStyle w:val="TOC8"/>
        <w:rPr>
          <w:rFonts w:asciiTheme="minorHAnsi" w:eastAsiaTheme="minorEastAsia" w:hAnsiTheme="minorHAnsi" w:cstheme="minorBidi"/>
          <w:szCs w:val="22"/>
        </w:rPr>
      </w:pPr>
      <w:r>
        <w:t>70E</w:t>
      </w:r>
      <w:r>
        <w:rPr>
          <w:snapToGrid w:val="0"/>
        </w:rPr>
        <w:t>.</w:t>
      </w:r>
      <w:r>
        <w:rPr>
          <w:snapToGrid w:val="0"/>
        </w:rPr>
        <w:tab/>
        <w:t>Term of retention licence and renewal</w:t>
      </w:r>
      <w:r>
        <w:tab/>
      </w:r>
      <w:r>
        <w:fldChar w:fldCharType="begin"/>
      </w:r>
      <w:r>
        <w:instrText xml:space="preserve"> PAGEREF _Toc474230277 \h </w:instrText>
      </w:r>
      <w:r>
        <w:fldChar w:fldCharType="separate"/>
      </w:r>
      <w:r>
        <w:t>121</w:t>
      </w:r>
      <w:r>
        <w:fldChar w:fldCharType="end"/>
      </w:r>
    </w:p>
    <w:p>
      <w:pPr>
        <w:pStyle w:val="TOC8"/>
        <w:rPr>
          <w:rFonts w:asciiTheme="minorHAnsi" w:eastAsiaTheme="minorEastAsia" w:hAnsiTheme="minorHAnsi" w:cstheme="minorBidi"/>
          <w:szCs w:val="22"/>
        </w:rPr>
      </w:pPr>
      <w:r>
        <w:t>70F.</w:t>
      </w:r>
      <w:r>
        <w:tab/>
        <w:t>Security relating to retention licence</w:t>
      </w:r>
      <w:r>
        <w:tab/>
      </w:r>
      <w:r>
        <w:fldChar w:fldCharType="begin"/>
      </w:r>
      <w:r>
        <w:instrText xml:space="preserve"> PAGEREF _Toc474230278 \h </w:instrText>
      </w:r>
      <w:r>
        <w:fldChar w:fldCharType="separate"/>
      </w:r>
      <w:r>
        <w:t>121</w:t>
      </w:r>
      <w:r>
        <w:fldChar w:fldCharType="end"/>
      </w:r>
    </w:p>
    <w:p>
      <w:pPr>
        <w:pStyle w:val="TOC8"/>
        <w:rPr>
          <w:rFonts w:asciiTheme="minorHAnsi" w:eastAsiaTheme="minorEastAsia" w:hAnsiTheme="minorHAnsi" w:cstheme="minorBidi"/>
          <w:szCs w:val="22"/>
        </w:rPr>
      </w:pPr>
      <w:r>
        <w:t>70G</w:t>
      </w:r>
      <w:r>
        <w:rPr>
          <w:snapToGrid w:val="0"/>
        </w:rPr>
        <w:t>.</w:t>
      </w:r>
      <w:r>
        <w:rPr>
          <w:snapToGrid w:val="0"/>
        </w:rPr>
        <w:tab/>
        <w:t>Survey of area of retention licence not required in first instance</w:t>
      </w:r>
      <w:r>
        <w:tab/>
      </w:r>
      <w:r>
        <w:fldChar w:fldCharType="begin"/>
      </w:r>
      <w:r>
        <w:instrText xml:space="preserve"> PAGEREF _Toc474230279 \h </w:instrText>
      </w:r>
      <w:r>
        <w:fldChar w:fldCharType="separate"/>
      </w:r>
      <w:r>
        <w:t>122</w:t>
      </w:r>
      <w:r>
        <w:fldChar w:fldCharType="end"/>
      </w:r>
    </w:p>
    <w:p>
      <w:pPr>
        <w:pStyle w:val="TOC8"/>
        <w:rPr>
          <w:rFonts w:asciiTheme="minorHAnsi" w:eastAsiaTheme="minorEastAsia" w:hAnsiTheme="minorHAnsi" w:cstheme="minorBidi"/>
          <w:szCs w:val="22"/>
        </w:rPr>
      </w:pPr>
      <w:r>
        <w:t>70H</w:t>
      </w:r>
      <w:r>
        <w:rPr>
          <w:snapToGrid w:val="0"/>
        </w:rPr>
        <w:t>.</w:t>
      </w:r>
      <w:r>
        <w:rPr>
          <w:snapToGrid w:val="0"/>
        </w:rPr>
        <w:tab/>
        <w:t>Conditions attached to retention licence</w:t>
      </w:r>
      <w:r>
        <w:tab/>
      </w:r>
      <w:r>
        <w:fldChar w:fldCharType="begin"/>
      </w:r>
      <w:r>
        <w:instrText xml:space="preserve"> PAGEREF _Toc474230280 \h </w:instrText>
      </w:r>
      <w:r>
        <w:fldChar w:fldCharType="separate"/>
      </w:r>
      <w:r>
        <w:t>122</w:t>
      </w:r>
      <w:r>
        <w:fldChar w:fldCharType="end"/>
      </w:r>
    </w:p>
    <w:p>
      <w:pPr>
        <w:pStyle w:val="TOC8"/>
        <w:rPr>
          <w:rFonts w:asciiTheme="minorHAnsi" w:eastAsiaTheme="minorEastAsia" w:hAnsiTheme="minorHAnsi" w:cstheme="minorBidi"/>
          <w:szCs w:val="22"/>
        </w:rPr>
      </w:pPr>
      <w:r>
        <w:t>70I</w:t>
      </w:r>
      <w:r>
        <w:rPr>
          <w:snapToGrid w:val="0"/>
        </w:rPr>
        <w:t>.</w:t>
      </w:r>
      <w:r>
        <w:rPr>
          <w:snapToGrid w:val="0"/>
        </w:rPr>
        <w:tab/>
        <w:t>Conditions for prevention or reduction of injury to land</w:t>
      </w:r>
      <w:r>
        <w:tab/>
      </w:r>
      <w:r>
        <w:fldChar w:fldCharType="begin"/>
      </w:r>
      <w:r>
        <w:instrText xml:space="preserve"> PAGEREF _Toc474230281 \h </w:instrText>
      </w:r>
      <w:r>
        <w:fldChar w:fldCharType="separate"/>
      </w:r>
      <w:r>
        <w:t>124</w:t>
      </w:r>
      <w:r>
        <w:fldChar w:fldCharType="end"/>
      </w:r>
    </w:p>
    <w:p>
      <w:pPr>
        <w:pStyle w:val="TOC8"/>
        <w:rPr>
          <w:rFonts w:asciiTheme="minorHAnsi" w:eastAsiaTheme="minorEastAsia" w:hAnsiTheme="minorHAnsi" w:cstheme="minorBidi"/>
          <w:szCs w:val="22"/>
        </w:rPr>
      </w:pPr>
      <w:r>
        <w:t>70IA</w:t>
      </w:r>
      <w:r>
        <w:rPr>
          <w:snapToGrid w:val="0"/>
        </w:rPr>
        <w:t>.</w:t>
      </w:r>
      <w:r>
        <w:rPr>
          <w:snapToGrid w:val="0"/>
        </w:rPr>
        <w:tab/>
        <w:t>Programme of work</w:t>
      </w:r>
      <w:r>
        <w:tab/>
      </w:r>
      <w:r>
        <w:fldChar w:fldCharType="begin"/>
      </w:r>
      <w:r>
        <w:instrText xml:space="preserve"> PAGEREF _Toc474230282 \h </w:instrText>
      </w:r>
      <w:r>
        <w:fldChar w:fldCharType="separate"/>
      </w:r>
      <w:r>
        <w:t>124</w:t>
      </w:r>
      <w:r>
        <w:fldChar w:fldCharType="end"/>
      </w:r>
    </w:p>
    <w:p>
      <w:pPr>
        <w:pStyle w:val="TOC8"/>
        <w:rPr>
          <w:rFonts w:asciiTheme="minorHAnsi" w:eastAsiaTheme="minorEastAsia" w:hAnsiTheme="minorHAnsi" w:cstheme="minorBidi"/>
          <w:szCs w:val="22"/>
        </w:rPr>
      </w:pPr>
      <w:r>
        <w:t>70J</w:t>
      </w:r>
      <w:r>
        <w:rPr>
          <w:snapToGrid w:val="0"/>
        </w:rPr>
        <w:t>.</w:t>
      </w:r>
      <w:r>
        <w:rPr>
          <w:snapToGrid w:val="0"/>
        </w:rPr>
        <w:tab/>
        <w:t>Rights conferred by retention licence</w:t>
      </w:r>
      <w:r>
        <w:tab/>
      </w:r>
      <w:r>
        <w:fldChar w:fldCharType="begin"/>
      </w:r>
      <w:r>
        <w:instrText xml:space="preserve"> PAGEREF _Toc474230283 \h </w:instrText>
      </w:r>
      <w:r>
        <w:fldChar w:fldCharType="separate"/>
      </w:r>
      <w:r>
        <w:t>125</w:t>
      </w:r>
      <w:r>
        <w:fldChar w:fldCharType="end"/>
      </w:r>
    </w:p>
    <w:p>
      <w:pPr>
        <w:pStyle w:val="TOC8"/>
        <w:rPr>
          <w:rFonts w:asciiTheme="minorHAnsi" w:eastAsiaTheme="minorEastAsia" w:hAnsiTheme="minorHAnsi" w:cstheme="minorBidi"/>
          <w:szCs w:val="22"/>
        </w:rPr>
      </w:pPr>
      <w:r>
        <w:t>70K</w:t>
      </w:r>
      <w:r>
        <w:rPr>
          <w:snapToGrid w:val="0"/>
        </w:rPr>
        <w:t>.</w:t>
      </w:r>
      <w:r>
        <w:rPr>
          <w:snapToGrid w:val="0"/>
        </w:rPr>
        <w:tab/>
        <w:t>When retention licence liable to forfeiture</w:t>
      </w:r>
      <w:r>
        <w:tab/>
      </w:r>
      <w:r>
        <w:fldChar w:fldCharType="begin"/>
      </w:r>
      <w:r>
        <w:instrText xml:space="preserve"> PAGEREF _Toc474230284 \h </w:instrText>
      </w:r>
      <w:r>
        <w:fldChar w:fldCharType="separate"/>
      </w:r>
      <w:r>
        <w:t>126</w:t>
      </w:r>
      <w:r>
        <w:fldChar w:fldCharType="end"/>
      </w:r>
    </w:p>
    <w:p>
      <w:pPr>
        <w:pStyle w:val="TOC8"/>
        <w:rPr>
          <w:rFonts w:asciiTheme="minorHAnsi" w:eastAsiaTheme="minorEastAsia" w:hAnsiTheme="minorHAnsi" w:cstheme="minorBidi"/>
          <w:szCs w:val="22"/>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_Toc474230285 \h </w:instrText>
      </w:r>
      <w:r>
        <w:fldChar w:fldCharType="separate"/>
      </w:r>
      <w:r>
        <w:t>127</w:t>
      </w:r>
      <w:r>
        <w:fldChar w:fldCharType="end"/>
      </w:r>
    </w:p>
    <w:p>
      <w:pPr>
        <w:pStyle w:val="TOC8"/>
        <w:rPr>
          <w:rFonts w:asciiTheme="minorHAnsi" w:eastAsiaTheme="minorEastAsia" w:hAnsiTheme="minorHAnsi" w:cstheme="minorBidi"/>
          <w:szCs w:val="22"/>
        </w:rPr>
      </w:pPr>
      <w:r>
        <w:t>70M</w:t>
      </w:r>
      <w:r>
        <w:rPr>
          <w:snapToGrid w:val="0"/>
        </w:rPr>
        <w:t>.</w:t>
      </w:r>
      <w:r>
        <w:rPr>
          <w:snapToGrid w:val="0"/>
        </w:rPr>
        <w:tab/>
        <w:t>Holder of retention licence to show cause why mining lease should not be applied for</w:t>
      </w:r>
      <w:r>
        <w:tab/>
      </w:r>
      <w:r>
        <w:fldChar w:fldCharType="begin"/>
      </w:r>
      <w:r>
        <w:instrText xml:space="preserve"> PAGEREF _Toc474230286 \h </w:instrText>
      </w:r>
      <w:r>
        <w:fldChar w:fldCharType="separate"/>
      </w:r>
      <w:r>
        <w:t>128</w:t>
      </w:r>
      <w:r>
        <w:fldChar w:fldCharType="end"/>
      </w:r>
    </w:p>
    <w:p>
      <w:pPr>
        <w:pStyle w:val="TOC8"/>
        <w:rPr>
          <w:rFonts w:asciiTheme="minorHAnsi" w:eastAsiaTheme="minorEastAsia" w:hAnsiTheme="minorHAnsi" w:cstheme="minorBidi"/>
          <w:szCs w:val="22"/>
        </w:rPr>
      </w:pPr>
      <w:r>
        <w:t>70N</w:t>
      </w:r>
      <w:r>
        <w:rPr>
          <w:snapToGrid w:val="0"/>
        </w:rPr>
        <w:t>.</w:t>
      </w:r>
      <w:r>
        <w:rPr>
          <w:snapToGrid w:val="0"/>
        </w:rPr>
        <w:tab/>
        <w:t>Land subject of retention licence not to be again marked out for certain period</w:t>
      </w:r>
      <w:r>
        <w:tab/>
      </w:r>
      <w:r>
        <w:fldChar w:fldCharType="begin"/>
      </w:r>
      <w:r>
        <w:instrText xml:space="preserve"> PAGEREF _Toc474230287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w:t>
      </w:r>
    </w:p>
    <w:p>
      <w:pPr>
        <w:pStyle w:val="TOC8"/>
        <w:rPr>
          <w:rFonts w:asciiTheme="minorHAnsi" w:eastAsiaTheme="minorEastAsia" w:hAnsiTheme="minorHAnsi" w:cstheme="minorBidi"/>
          <w:szCs w:val="22"/>
        </w:rPr>
      </w:pPr>
      <w:r>
        <w:t>70O.</w:t>
      </w:r>
      <w:r>
        <w:tab/>
        <w:t>Terms used</w:t>
      </w:r>
      <w:r>
        <w:tab/>
      </w:r>
      <w:r>
        <w:fldChar w:fldCharType="begin"/>
      </w:r>
      <w:r>
        <w:instrText xml:space="preserve"> PAGEREF _Toc474230289 \h </w:instrText>
      </w:r>
      <w:r>
        <w:fldChar w:fldCharType="separate"/>
      </w:r>
      <w:r>
        <w:t>129</w:t>
      </w:r>
      <w:r>
        <w:fldChar w:fldCharType="end"/>
      </w:r>
    </w:p>
    <w:p>
      <w:pPr>
        <w:pStyle w:val="TOC8"/>
        <w:rPr>
          <w:rFonts w:asciiTheme="minorHAnsi" w:eastAsiaTheme="minorEastAsia" w:hAnsiTheme="minorHAnsi" w:cstheme="minorBidi"/>
          <w:szCs w:val="22"/>
        </w:rPr>
      </w:pPr>
      <w:r>
        <w:t>70P.</w:t>
      </w:r>
      <w:r>
        <w:tab/>
        <w:t>Guidelines to be publicly available</w:t>
      </w:r>
      <w:r>
        <w:tab/>
      </w:r>
      <w:r>
        <w:fldChar w:fldCharType="begin"/>
      </w:r>
      <w:r>
        <w:instrText xml:space="preserve"> PAGEREF _Toc474230290 \h </w:instrText>
      </w:r>
      <w:r>
        <w:fldChar w:fldCharType="separate"/>
      </w:r>
      <w:r>
        <w:t>130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Grant of mining lease</w:t>
      </w:r>
      <w:r>
        <w:tab/>
      </w:r>
      <w:r>
        <w:fldChar w:fldCharType="begin"/>
      </w:r>
      <w:r>
        <w:instrText xml:space="preserve"> PAGEREF _Toc474230291 \h </w:instrText>
      </w:r>
      <w:r>
        <w:fldChar w:fldCharType="separate"/>
      </w:r>
      <w:r>
        <w:t>130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Person may be granted more than one mining lease</w:t>
      </w:r>
      <w:r>
        <w:tab/>
      </w:r>
      <w:r>
        <w:fldChar w:fldCharType="begin"/>
      </w:r>
      <w:r>
        <w:instrText xml:space="preserve"> PAGEREF _Toc474230292 \h </w:instrText>
      </w:r>
      <w:r>
        <w:fldChar w:fldCharType="separate"/>
      </w:r>
      <w:r>
        <w:t>131</w:t>
      </w:r>
      <w:r>
        <w:fldChar w:fldCharType="end"/>
      </w:r>
    </w:p>
    <w:p>
      <w:pPr>
        <w:pStyle w:val="TOC8"/>
        <w:rPr>
          <w:rFonts w:asciiTheme="minorHAnsi" w:eastAsiaTheme="minorEastAsia" w:hAnsiTheme="minorHAnsi" w:cstheme="minorBidi"/>
          <w:szCs w:val="22"/>
        </w:rPr>
      </w:pPr>
      <w:r>
        <w:t>73.</w:t>
      </w:r>
      <w:r>
        <w:tab/>
        <w:t>Area of mining lease may be less than area sought</w:t>
      </w:r>
      <w:r>
        <w:tab/>
      </w:r>
      <w:r>
        <w:fldChar w:fldCharType="begin"/>
      </w:r>
      <w:r>
        <w:instrText xml:space="preserve"> PAGEREF _Toc474230293 \h </w:instrText>
      </w:r>
      <w:r>
        <w:fldChar w:fldCharType="separate"/>
      </w:r>
      <w:r>
        <w:t>131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Application for mining lease</w:t>
      </w:r>
      <w:r>
        <w:tab/>
      </w:r>
      <w:r>
        <w:fldChar w:fldCharType="begin"/>
      </w:r>
      <w:r>
        <w:instrText xml:space="preserve"> PAGEREF _Toc474230294 \h </w:instrText>
      </w:r>
      <w:r>
        <w:fldChar w:fldCharType="separate"/>
      </w:r>
      <w:r>
        <w:t>131</w:t>
      </w:r>
      <w:r>
        <w:fldChar w:fldCharType="end"/>
      </w:r>
    </w:p>
    <w:p>
      <w:pPr>
        <w:pStyle w:val="TOC8"/>
        <w:rPr>
          <w:rFonts w:asciiTheme="minorHAnsi" w:eastAsiaTheme="minorEastAsia" w:hAnsiTheme="minorHAnsi" w:cstheme="minorBidi"/>
          <w:szCs w:val="22"/>
        </w:rPr>
      </w:pPr>
      <w:r>
        <w:t>74A.</w:t>
      </w:r>
      <w:r>
        <w:tab/>
        <w:t>Report on significant mineralisation required for certain applications</w:t>
      </w:r>
      <w:r>
        <w:tab/>
      </w:r>
      <w:r>
        <w:fldChar w:fldCharType="begin"/>
      </w:r>
      <w:r>
        <w:instrText xml:space="preserve"> PAGEREF _Toc474230295 \h </w:instrText>
      </w:r>
      <w:r>
        <w:fldChar w:fldCharType="separate"/>
      </w:r>
      <w:r>
        <w:t>134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Determination of application for mining lease</w:t>
      </w:r>
      <w:r>
        <w:tab/>
      </w:r>
      <w:r>
        <w:fldChar w:fldCharType="begin"/>
      </w:r>
      <w:r>
        <w:instrText xml:space="preserve"> PAGEREF _Toc474230296 \h </w:instrText>
      </w:r>
      <w:r>
        <w:fldChar w:fldCharType="separate"/>
      </w:r>
      <w:r>
        <w:t>135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Priorities as to mining tenements</w:t>
      </w:r>
      <w:r>
        <w:tab/>
      </w:r>
      <w:r>
        <w:fldChar w:fldCharType="begin"/>
      </w:r>
      <w:r>
        <w:instrText xml:space="preserve"> PAGEREF _Toc474230297 \h </w:instrText>
      </w:r>
      <w:r>
        <w:fldChar w:fldCharType="separate"/>
      </w:r>
      <w:r>
        <w:t>138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Term of leases, options and renewals</w:t>
      </w:r>
      <w:r>
        <w:tab/>
      </w:r>
      <w:r>
        <w:fldChar w:fldCharType="begin"/>
      </w:r>
      <w:r>
        <w:instrText xml:space="preserve"> PAGEREF _Toc474230298 \h </w:instrText>
      </w:r>
      <w:r>
        <w:fldChar w:fldCharType="separate"/>
      </w:r>
      <w:r>
        <w:t>138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Approval of application</w:t>
      </w:r>
      <w:r>
        <w:tab/>
      </w:r>
      <w:r>
        <w:fldChar w:fldCharType="begin"/>
      </w:r>
      <w:r>
        <w:instrText xml:space="preserve"> PAGEREF _Toc474230299 \h </w:instrText>
      </w:r>
      <w:r>
        <w:fldChar w:fldCharType="separate"/>
      </w:r>
      <w:r>
        <w:t>139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Surveys of mining leases</w:t>
      </w:r>
      <w:r>
        <w:tab/>
      </w:r>
      <w:r>
        <w:fldChar w:fldCharType="begin"/>
      </w:r>
      <w:r>
        <w:instrText xml:space="preserve"> PAGEREF _Toc474230300 \h </w:instrText>
      </w:r>
      <w:r>
        <w:fldChar w:fldCharType="separate"/>
      </w:r>
      <w:r>
        <w:t>140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Covenants and conditions of lease</w:t>
      </w:r>
      <w:r>
        <w:tab/>
      </w:r>
      <w:r>
        <w:fldChar w:fldCharType="begin"/>
      </w:r>
      <w:r>
        <w:instrText xml:space="preserve"> PAGEREF _Toc474230301 \h </w:instrText>
      </w:r>
      <w:r>
        <w:fldChar w:fldCharType="separate"/>
      </w:r>
      <w:r>
        <w:t>140</w:t>
      </w:r>
      <w:r>
        <w:fldChar w:fldCharType="end"/>
      </w:r>
    </w:p>
    <w:p>
      <w:pPr>
        <w:pStyle w:val="TOC8"/>
        <w:rPr>
          <w:rFonts w:asciiTheme="minorHAnsi" w:eastAsiaTheme="minorEastAsia" w:hAnsiTheme="minorHAnsi" w:cstheme="minorBidi"/>
          <w:szCs w:val="22"/>
        </w:rPr>
      </w:pPr>
      <w:r>
        <w:t>82A.</w:t>
      </w:r>
      <w:r>
        <w:tab/>
        <w:t>Condition to be included in certain mining leases</w:t>
      </w:r>
      <w:r>
        <w:tab/>
      </w:r>
      <w:r>
        <w:fldChar w:fldCharType="begin"/>
      </w:r>
      <w:r>
        <w:instrText xml:space="preserve"> PAGEREF _Toc474230302 \h </w:instrText>
      </w:r>
      <w:r>
        <w:fldChar w:fldCharType="separate"/>
      </w:r>
      <w:r>
        <w:t>142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Issue of mining leases</w:t>
      </w:r>
      <w:r>
        <w:tab/>
      </w:r>
      <w:r>
        <w:fldChar w:fldCharType="begin"/>
      </w:r>
      <w:r>
        <w:instrText xml:space="preserve"> PAGEREF _Toc474230303 \h </w:instrText>
      </w:r>
      <w:r>
        <w:fldChar w:fldCharType="separate"/>
      </w:r>
      <w:r>
        <w:t>143</w:t>
      </w:r>
      <w:r>
        <w:fldChar w:fldCharType="end"/>
      </w:r>
    </w:p>
    <w:p>
      <w:pPr>
        <w:pStyle w:val="TOC8"/>
        <w:rPr>
          <w:rFonts w:asciiTheme="minorHAnsi" w:eastAsiaTheme="minorEastAsia" w:hAnsiTheme="minorHAnsi" w:cstheme="minorBidi"/>
          <w:szCs w:val="22"/>
        </w:rPr>
      </w:pPr>
      <w:r>
        <w:t>84AA.</w:t>
      </w:r>
      <w:r>
        <w:tab/>
        <w:t>Review of mine closure plans</w:t>
      </w:r>
      <w:r>
        <w:tab/>
      </w:r>
      <w:r>
        <w:fldChar w:fldCharType="begin"/>
      </w:r>
      <w:r>
        <w:instrText xml:space="preserve"> PAGEREF _Toc474230304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Conditions for prevention or reduction of injury to land</w:t>
      </w:r>
      <w:r>
        <w:tab/>
      </w:r>
      <w:r>
        <w:fldChar w:fldCharType="begin"/>
      </w:r>
      <w:r>
        <w:instrText xml:space="preserve"> PAGEREF _Toc474230305 \h </w:instrText>
      </w:r>
      <w:r>
        <w:fldChar w:fldCharType="separate"/>
      </w:r>
      <w:r>
        <w:t>144</w:t>
      </w:r>
      <w:r>
        <w:fldChar w:fldCharType="end"/>
      </w:r>
    </w:p>
    <w:p>
      <w:pPr>
        <w:pStyle w:val="TOC8"/>
        <w:rPr>
          <w:rFonts w:asciiTheme="minorHAnsi" w:eastAsiaTheme="minorEastAsia" w:hAnsiTheme="minorHAnsi" w:cstheme="minorBidi"/>
          <w:szCs w:val="22"/>
        </w:rPr>
      </w:pPr>
      <w:r>
        <w:t>84A.</w:t>
      </w:r>
      <w:r>
        <w:tab/>
        <w:t>Security relating to mining lease</w:t>
      </w:r>
      <w:r>
        <w:tab/>
      </w:r>
      <w:r>
        <w:fldChar w:fldCharType="begin"/>
      </w:r>
      <w:r>
        <w:instrText xml:space="preserve"> PAGEREF _Toc474230306 \h </w:instrText>
      </w:r>
      <w:r>
        <w:fldChar w:fldCharType="separate"/>
      </w:r>
      <w:r>
        <w:t>145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Rights of holder of mining lease</w:t>
      </w:r>
      <w:r>
        <w:tab/>
      </w:r>
      <w:r>
        <w:fldChar w:fldCharType="begin"/>
      </w:r>
      <w:r>
        <w:instrText xml:space="preserve"> PAGEREF _Toc474230307 \h </w:instrText>
      </w:r>
      <w:r>
        <w:fldChar w:fldCharType="separate"/>
      </w:r>
      <w:r>
        <w:t>146</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Land the subject of mining lease not to be again marked out for a certain period</w:t>
      </w:r>
      <w:r>
        <w:tab/>
      </w:r>
      <w:r>
        <w:fldChar w:fldCharType="begin"/>
      </w:r>
      <w:r>
        <w:instrText xml:space="preserve"> PAGEREF _Toc474230308 \h </w:instrText>
      </w:r>
      <w:r>
        <w:fldChar w:fldCharType="separate"/>
      </w:r>
      <w:r>
        <w:t>147</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Special prospecting licence on a mining lease</w:t>
      </w:r>
      <w:r>
        <w:tab/>
      </w:r>
      <w:r>
        <w:fldChar w:fldCharType="begin"/>
      </w:r>
      <w:r>
        <w:instrText xml:space="preserve"> PAGEREF _Toc474230309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w:t>
      </w:r>
    </w:p>
    <w:p>
      <w:pPr>
        <w:pStyle w:val="TOC8"/>
        <w:rPr>
          <w:rFonts w:asciiTheme="minorHAnsi" w:eastAsiaTheme="minorEastAsia" w:hAnsiTheme="minorHAnsi" w:cstheme="minorBidi"/>
          <w:szCs w:val="22"/>
        </w:rPr>
      </w:pPr>
      <w:r>
        <w:t>86</w:t>
      </w:r>
      <w:r>
        <w:rPr>
          <w:snapToGrid w:val="0"/>
        </w:rPr>
        <w:t>.</w:t>
      </w:r>
      <w:r>
        <w:rPr>
          <w:snapToGrid w:val="0"/>
        </w:rPr>
        <w:tab/>
        <w:t>Grant of general purpose lease</w:t>
      </w:r>
      <w:r>
        <w:tab/>
      </w:r>
      <w:r>
        <w:fldChar w:fldCharType="begin"/>
      </w:r>
      <w:r>
        <w:instrText xml:space="preserve"> PAGEREF _Toc474230311 \h </w:instrText>
      </w:r>
      <w:r>
        <w:fldChar w:fldCharType="separate"/>
      </w:r>
      <w:r>
        <w:t>152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Purposes for which general purpose lease may be granted</w:t>
      </w:r>
      <w:r>
        <w:tab/>
      </w:r>
      <w:r>
        <w:fldChar w:fldCharType="begin"/>
      </w:r>
      <w:r>
        <w:instrText xml:space="preserve"> PAGEREF _Toc474230312 \h </w:instrText>
      </w:r>
      <w:r>
        <w:fldChar w:fldCharType="separate"/>
      </w:r>
      <w:r>
        <w:t>153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Term of general purpose lease</w:t>
      </w:r>
      <w:r>
        <w:tab/>
      </w:r>
      <w:r>
        <w:fldChar w:fldCharType="begin"/>
      </w:r>
      <w:r>
        <w:instrText xml:space="preserve"> PAGEREF _Toc474230313 \h </w:instrText>
      </w:r>
      <w:r>
        <w:fldChar w:fldCharType="separate"/>
      </w:r>
      <w:r>
        <w:t>153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Form of general purpose lease</w:t>
      </w:r>
      <w:r>
        <w:tab/>
      </w:r>
      <w:r>
        <w:fldChar w:fldCharType="begin"/>
      </w:r>
      <w:r>
        <w:instrText xml:space="preserve"> PAGEREF _Toc474230314 \h </w:instrText>
      </w:r>
      <w:r>
        <w:fldChar w:fldCharType="separate"/>
      </w:r>
      <w:r>
        <w:t>155</w:t>
      </w:r>
      <w:r>
        <w:fldChar w:fldCharType="end"/>
      </w:r>
    </w:p>
    <w:p>
      <w:pPr>
        <w:pStyle w:val="TOC8"/>
        <w:rPr>
          <w:rFonts w:asciiTheme="minorHAnsi" w:eastAsiaTheme="minorEastAsia" w:hAnsiTheme="minorHAnsi" w:cstheme="minorBidi"/>
          <w:szCs w:val="22"/>
        </w:rPr>
      </w:pPr>
      <w:r>
        <w:t>90.</w:t>
      </w:r>
      <w:r>
        <w:tab/>
        <w:t>Application of certain provisions to general purpose leases</w:t>
      </w:r>
      <w:r>
        <w:tab/>
      </w:r>
      <w:r>
        <w:fldChar w:fldCharType="begin"/>
      </w:r>
      <w:r>
        <w:instrText xml:space="preserve"> PAGEREF _Toc474230315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91</w:t>
      </w:r>
      <w:r>
        <w:rPr>
          <w:snapToGrid w:val="0"/>
        </w:rPr>
        <w:t>.</w:t>
      </w:r>
      <w:r>
        <w:rPr>
          <w:snapToGrid w:val="0"/>
        </w:rPr>
        <w:tab/>
        <w:t>Grant of miscellaneous licence</w:t>
      </w:r>
      <w:r>
        <w:tab/>
      </w:r>
      <w:r>
        <w:fldChar w:fldCharType="begin"/>
      </w:r>
      <w:r>
        <w:instrText xml:space="preserve"> PAGEREF _Toc474230317 \h </w:instrText>
      </w:r>
      <w:r>
        <w:fldChar w:fldCharType="separate"/>
      </w:r>
      <w:r>
        <w:t>156</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_Toc474230318 \h </w:instrText>
      </w:r>
      <w:r>
        <w:fldChar w:fldCharType="separate"/>
      </w:r>
      <w:r>
        <w:t>157</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Term and renewal of licence granted in respect of new application</w:t>
      </w:r>
      <w:r>
        <w:tab/>
      </w:r>
      <w:r>
        <w:fldChar w:fldCharType="begin"/>
      </w:r>
      <w:r>
        <w:instrText xml:space="preserve"> PAGEREF _Toc474230319 \h </w:instrText>
      </w:r>
      <w:r>
        <w:fldChar w:fldCharType="separate"/>
      </w:r>
      <w:r>
        <w:t>159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Provisions applying to all miscellaneous licences</w:t>
      </w:r>
      <w:r>
        <w:tab/>
      </w:r>
      <w:r>
        <w:fldChar w:fldCharType="begin"/>
      </w:r>
      <w:r>
        <w:instrText xml:space="preserve"> PAGEREF _Toc474230320 \h </w:instrText>
      </w:r>
      <w:r>
        <w:fldChar w:fldCharType="separate"/>
      </w:r>
      <w:r>
        <w:t>160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Map to accompany application</w:t>
      </w:r>
      <w:r>
        <w:tab/>
      </w:r>
      <w:r>
        <w:fldChar w:fldCharType="begin"/>
      </w:r>
      <w:r>
        <w:instrText xml:space="preserve"> PAGEREF _Toc474230321 \h </w:instrText>
      </w:r>
      <w:r>
        <w:fldChar w:fldCharType="separate"/>
      </w:r>
      <w:r>
        <w:t>160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Terms and conditions</w:t>
      </w:r>
      <w:r>
        <w:tab/>
      </w:r>
      <w:r>
        <w:fldChar w:fldCharType="begin"/>
      </w:r>
      <w:r>
        <w:instrText xml:space="preserve"> PAGEREF _Toc474230322 \h </w:instrText>
      </w:r>
      <w:r>
        <w:fldChar w:fldCharType="separate"/>
      </w:r>
      <w:r>
        <w:t>160</w:t>
      </w:r>
      <w:r>
        <w:fldChar w:fldCharType="end"/>
      </w:r>
    </w:p>
    <w:p>
      <w:pPr>
        <w:pStyle w:val="TOC8"/>
        <w:rPr>
          <w:rFonts w:asciiTheme="minorHAnsi" w:eastAsiaTheme="minorEastAsia" w:hAnsiTheme="minorHAnsi" w:cstheme="minorBidi"/>
          <w:szCs w:val="22"/>
        </w:rPr>
      </w:pPr>
      <w:r>
        <w:t>94A</w:t>
      </w:r>
      <w:r>
        <w:rPr>
          <w:snapToGrid w:val="0"/>
        </w:rPr>
        <w:t>.</w:t>
      </w:r>
      <w:r>
        <w:rPr>
          <w:snapToGrid w:val="0"/>
        </w:rPr>
        <w:tab/>
        <w:t>Grant of mining tenement on land in a miscellaneous licence</w:t>
      </w:r>
      <w:r>
        <w:tab/>
      </w:r>
      <w:r>
        <w:fldChar w:fldCharType="begin"/>
      </w:r>
      <w:r>
        <w:instrText xml:space="preserve"> PAGEREF _Toc474230323 \h </w:instrText>
      </w:r>
      <w:r>
        <w:fldChar w:fldCharType="separate"/>
      </w:r>
      <w:r>
        <w:t>161</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Surrender etc. of concurrent tenement</w:t>
      </w:r>
      <w:r>
        <w:tab/>
      </w:r>
      <w:r>
        <w:fldChar w:fldCharType="begin"/>
      </w:r>
      <w:r>
        <w:instrText xml:space="preserve"> PAGEREF _Toc474230324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 and forfeiture of mining tenements</w:t>
      </w:r>
    </w:p>
    <w:p>
      <w:pPr>
        <w:pStyle w:val="TOC8"/>
        <w:rPr>
          <w:rFonts w:asciiTheme="minorHAnsi" w:eastAsiaTheme="minorEastAsia" w:hAnsiTheme="minorHAnsi" w:cstheme="minorBidi"/>
          <w:szCs w:val="22"/>
        </w:rPr>
      </w:pPr>
      <w:r>
        <w:t>95</w:t>
      </w:r>
      <w:r>
        <w:rPr>
          <w:snapToGrid w:val="0"/>
        </w:rPr>
        <w:t>.</w:t>
      </w:r>
      <w:r>
        <w:rPr>
          <w:snapToGrid w:val="0"/>
        </w:rPr>
        <w:tab/>
        <w:t>Surrender of mining tenement</w:t>
      </w:r>
      <w:r>
        <w:tab/>
      </w:r>
      <w:r>
        <w:fldChar w:fldCharType="begin"/>
      </w:r>
      <w:r>
        <w:instrText xml:space="preserve"> PAGEREF _Toc474230326 \h </w:instrText>
      </w:r>
      <w:r>
        <w:fldChar w:fldCharType="separate"/>
      </w:r>
      <w:r>
        <w:t>162</w:t>
      </w:r>
      <w:r>
        <w:fldChar w:fldCharType="end"/>
      </w:r>
    </w:p>
    <w:p>
      <w:pPr>
        <w:pStyle w:val="TOC8"/>
        <w:rPr>
          <w:rFonts w:asciiTheme="minorHAnsi" w:eastAsiaTheme="minorEastAsia" w:hAnsiTheme="minorHAnsi" w:cstheme="minorBidi"/>
          <w:szCs w:val="22"/>
        </w:rPr>
      </w:pPr>
      <w:r>
        <w:t>95A.</w:t>
      </w:r>
      <w:r>
        <w:tab/>
        <w:t>Exploration licence — surrender of part of block</w:t>
      </w:r>
      <w:r>
        <w:tab/>
      </w:r>
      <w:r>
        <w:fldChar w:fldCharType="begin"/>
      </w:r>
      <w:r>
        <w:instrText xml:space="preserve"> PAGEREF _Toc474230327 \h </w:instrText>
      </w:r>
      <w:r>
        <w:fldChar w:fldCharType="separate"/>
      </w:r>
      <w:r>
        <w:t>163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Forfeiture of certain mining tenements</w:t>
      </w:r>
      <w:r>
        <w:tab/>
      </w:r>
      <w:r>
        <w:fldChar w:fldCharType="begin"/>
      </w:r>
      <w:r>
        <w:instrText xml:space="preserve"> PAGEREF _Toc474230328 \h </w:instrText>
      </w:r>
      <w:r>
        <w:fldChar w:fldCharType="separate"/>
      </w:r>
      <w:r>
        <w:t>163</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Forfeiture of exploration licence or retention licence</w:t>
      </w:r>
      <w:r>
        <w:tab/>
      </w:r>
      <w:r>
        <w:fldChar w:fldCharType="begin"/>
      </w:r>
      <w:r>
        <w:instrText xml:space="preserve"> PAGEREF _Toc474230329 \h </w:instrText>
      </w:r>
      <w:r>
        <w:fldChar w:fldCharType="separate"/>
      </w:r>
      <w:r>
        <w:t>167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Forfeiture of mining lease or general purpose lease</w:t>
      </w:r>
      <w:r>
        <w:tab/>
      </w:r>
      <w:r>
        <w:fldChar w:fldCharType="begin"/>
      </w:r>
      <w:r>
        <w:instrText xml:space="preserve"> PAGEREF _Toc474230330 \h </w:instrText>
      </w:r>
      <w:r>
        <w:fldChar w:fldCharType="separate"/>
      </w:r>
      <w:r>
        <w:t>169</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Application for restoration of mining tenement after forfeiture</w:t>
      </w:r>
      <w:r>
        <w:tab/>
      </w:r>
      <w:r>
        <w:fldChar w:fldCharType="begin"/>
      </w:r>
      <w:r>
        <w:instrText xml:space="preserve"> PAGEREF _Toc474230331 \h </w:instrText>
      </w:r>
      <w:r>
        <w:fldChar w:fldCharType="separate"/>
      </w:r>
      <w:r>
        <w:t>170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Application for forfeiture on other grounds</w:t>
      </w:r>
      <w:r>
        <w:tab/>
      </w:r>
      <w:r>
        <w:fldChar w:fldCharType="begin"/>
      </w:r>
      <w:r>
        <w:instrText xml:space="preserve"> PAGEREF _Toc474230332 \h </w:instrText>
      </w:r>
      <w:r>
        <w:fldChar w:fldCharType="separate"/>
      </w:r>
      <w:r>
        <w:t>172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Proceedings by Minister on recommendation</w:t>
      </w:r>
      <w:r>
        <w:tab/>
      </w:r>
      <w:r>
        <w:fldChar w:fldCharType="begin"/>
      </w:r>
      <w:r>
        <w:instrText xml:space="preserve"> PAGEREF _Toc474230333 \h </w:instrText>
      </w:r>
      <w:r>
        <w:fldChar w:fldCharType="separate"/>
      </w:r>
      <w:r>
        <w:t>173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_Toc474230334 \h </w:instrText>
      </w:r>
      <w:r>
        <w:fldChar w:fldCharType="separate"/>
      </w:r>
      <w:r>
        <w:t>174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_Toc474230335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 from expenditure conditions</w:t>
      </w:r>
    </w:p>
    <w:p>
      <w:pPr>
        <w:pStyle w:val="TOC8"/>
        <w:rPr>
          <w:rFonts w:asciiTheme="minorHAnsi" w:eastAsiaTheme="minorEastAsia" w:hAnsiTheme="minorHAnsi" w:cstheme="minorBidi"/>
          <w:szCs w:val="22"/>
        </w:rPr>
      </w:pPr>
      <w:r>
        <w:t>102</w:t>
      </w:r>
      <w:r>
        <w:rPr>
          <w:snapToGrid w:val="0"/>
        </w:rPr>
        <w:t>.</w:t>
      </w:r>
      <w:r>
        <w:rPr>
          <w:snapToGrid w:val="0"/>
        </w:rPr>
        <w:tab/>
        <w:t>Exemption from expenditure conditions</w:t>
      </w:r>
      <w:r>
        <w:tab/>
      </w:r>
      <w:r>
        <w:fldChar w:fldCharType="begin"/>
      </w:r>
      <w:r>
        <w:instrText xml:space="preserve"> PAGEREF _Toc474230337 \h </w:instrText>
      </w:r>
      <w:r>
        <w:fldChar w:fldCharType="separate"/>
      </w:r>
      <w:r>
        <w:t>176</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_Toc474230338 \h </w:instrText>
      </w:r>
      <w:r>
        <w:fldChar w:fldCharType="separate"/>
      </w:r>
      <w:r>
        <w:t>179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Effect of exemption</w:t>
      </w:r>
      <w:r>
        <w:tab/>
      </w:r>
      <w:r>
        <w:fldChar w:fldCharType="begin"/>
      </w:r>
      <w:r>
        <w:instrText xml:space="preserve"> PAGEREF _Toc474230339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IVA — Registration of instruments and register</w:t>
      </w:r>
    </w:p>
    <w:p>
      <w:pPr>
        <w:pStyle w:val="TOC8"/>
        <w:rPr>
          <w:rFonts w:asciiTheme="minorHAnsi" w:eastAsiaTheme="minorEastAsia" w:hAnsiTheme="minorHAnsi" w:cstheme="minorBidi"/>
          <w:szCs w:val="22"/>
        </w:rPr>
      </w:pPr>
      <w:r>
        <w:t>103A</w:t>
      </w:r>
      <w:r>
        <w:rPr>
          <w:snapToGrid w:val="0"/>
        </w:rPr>
        <w:t>.</w:t>
      </w:r>
      <w:r>
        <w:rPr>
          <w:snapToGrid w:val="0"/>
        </w:rPr>
        <w:tab/>
        <w:t>Terms used</w:t>
      </w:r>
      <w:r>
        <w:tab/>
      </w:r>
      <w:r>
        <w:fldChar w:fldCharType="begin"/>
      </w:r>
      <w:r>
        <w:instrText xml:space="preserve"> PAGEREF _Toc474230341 \h </w:instrText>
      </w:r>
      <w:r>
        <w:fldChar w:fldCharType="separate"/>
      </w:r>
      <w:r>
        <w:t>181</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Authorised officers</w:t>
      </w:r>
      <w:r>
        <w:tab/>
      </w:r>
      <w:r>
        <w:fldChar w:fldCharType="begin"/>
      </w:r>
      <w:r>
        <w:instrText xml:space="preserve"> PAGEREF _Toc474230342 \h </w:instrText>
      </w:r>
      <w:r>
        <w:fldChar w:fldCharType="separate"/>
      </w:r>
      <w:r>
        <w:t>181</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Registration</w:t>
      </w:r>
      <w:r>
        <w:tab/>
      </w:r>
      <w:r>
        <w:fldChar w:fldCharType="begin"/>
      </w:r>
      <w:r>
        <w:instrText xml:space="preserve"> PAGEREF _Toc474230343 \h </w:instrText>
      </w:r>
      <w:r>
        <w:fldChar w:fldCharType="separate"/>
      </w:r>
      <w:r>
        <w:t>181</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Provisional lodgment</w:t>
      </w:r>
      <w:r>
        <w:tab/>
      </w:r>
      <w:r>
        <w:fldChar w:fldCharType="begin"/>
      </w:r>
      <w:r>
        <w:instrText xml:space="preserve"> PAGEREF _Toc474230344 \h </w:instrText>
      </w:r>
      <w:r>
        <w:fldChar w:fldCharType="separate"/>
      </w:r>
      <w:r>
        <w:t>183</w:t>
      </w:r>
      <w:r>
        <w:fldChar w:fldCharType="end"/>
      </w:r>
    </w:p>
    <w:p>
      <w:pPr>
        <w:pStyle w:val="TOC8"/>
        <w:rPr>
          <w:rFonts w:asciiTheme="minorHAnsi" w:eastAsiaTheme="minorEastAsia" w:hAnsiTheme="minorHAnsi" w:cstheme="minorBidi"/>
          <w:szCs w:val="22"/>
        </w:rPr>
      </w:pPr>
      <w:r>
        <w:t>103EA.</w:t>
      </w:r>
      <w:r>
        <w:tab/>
        <w:t>Memorial for unpaid tax</w:t>
      </w:r>
      <w:r>
        <w:tab/>
      </w:r>
      <w:r>
        <w:fldChar w:fldCharType="begin"/>
      </w:r>
      <w:r>
        <w:instrText xml:space="preserve"> PAGEREF _Toc474230345 \h </w:instrText>
      </w:r>
      <w:r>
        <w:fldChar w:fldCharType="separate"/>
      </w:r>
      <w:r>
        <w:t>183</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Priority of dealings</w:t>
      </w:r>
      <w:r>
        <w:tab/>
      </w:r>
      <w:r>
        <w:fldChar w:fldCharType="begin"/>
      </w:r>
      <w:r>
        <w:instrText xml:space="preserve"> PAGEREF _Toc474230346 \h </w:instrText>
      </w:r>
      <w:r>
        <w:fldChar w:fldCharType="separate"/>
      </w:r>
      <w:r>
        <w:t>184</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Register</w:t>
      </w:r>
      <w:r>
        <w:tab/>
      </w:r>
      <w:r>
        <w:fldChar w:fldCharType="begin"/>
      </w:r>
      <w:r>
        <w:instrText xml:space="preserve"> PAGEREF _Toc474230347 \h </w:instrText>
      </w:r>
      <w:r>
        <w:fldChar w:fldCharType="separate"/>
      </w:r>
      <w:r>
        <w:t>184</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Amendment of register</w:t>
      </w:r>
      <w:r>
        <w:tab/>
      </w:r>
      <w:r>
        <w:fldChar w:fldCharType="begin"/>
      </w:r>
      <w:r>
        <w:instrText xml:space="preserve"> PAGEREF _Toc474230348 \h </w:instrText>
      </w:r>
      <w:r>
        <w:fldChar w:fldCharType="separate"/>
      </w:r>
      <w:r>
        <w:t>185</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Regulations relating to register</w:t>
      </w:r>
      <w:r>
        <w:tab/>
      </w:r>
      <w:r>
        <w:fldChar w:fldCharType="begin"/>
      </w:r>
      <w:r>
        <w:instrText xml:space="preserve"> PAGEREF _Toc474230349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provisions relating to mining and mining tenements</w:t>
      </w:r>
    </w:p>
    <w:p>
      <w:pPr>
        <w:pStyle w:val="TOC8"/>
        <w:rPr>
          <w:rFonts w:asciiTheme="minorHAnsi" w:eastAsiaTheme="minorEastAsia" w:hAnsiTheme="minorHAnsi" w:cstheme="minorBidi"/>
          <w:szCs w:val="22"/>
        </w:rPr>
      </w:pPr>
      <w:r>
        <w:t>104</w:t>
      </w:r>
      <w:r>
        <w:rPr>
          <w:snapToGrid w:val="0"/>
        </w:rPr>
        <w:t>.</w:t>
      </w:r>
      <w:r>
        <w:rPr>
          <w:snapToGrid w:val="0"/>
        </w:rPr>
        <w:tab/>
        <w:t>Entry on land for purpose of marking out etc.</w:t>
      </w:r>
      <w:r>
        <w:tab/>
      </w:r>
      <w:r>
        <w:fldChar w:fldCharType="begin"/>
      </w:r>
      <w:r>
        <w:instrText xml:space="preserve"> PAGEREF _Toc474230351 \h </w:instrText>
      </w:r>
      <w:r>
        <w:fldChar w:fldCharType="separate"/>
      </w:r>
      <w:r>
        <w:t>186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Marking out of mining tenement</w:t>
      </w:r>
      <w:r>
        <w:tab/>
      </w:r>
      <w:r>
        <w:fldChar w:fldCharType="begin"/>
      </w:r>
      <w:r>
        <w:instrText xml:space="preserve"> PAGEREF _Toc474230352 \h </w:instrText>
      </w:r>
      <w:r>
        <w:fldChar w:fldCharType="separate"/>
      </w:r>
      <w:r>
        <w:t>187</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Priorities between applicants for certain tenements</w:t>
      </w:r>
      <w:r>
        <w:tab/>
      </w:r>
      <w:r>
        <w:fldChar w:fldCharType="begin"/>
      </w:r>
      <w:r>
        <w:instrText xml:space="preserve"> PAGEREF _Toc474230353 \h </w:instrText>
      </w:r>
      <w:r>
        <w:fldChar w:fldCharType="separate"/>
      </w:r>
      <w:r>
        <w:t>187</w:t>
      </w:r>
      <w:r>
        <w:fldChar w:fldCharType="end"/>
      </w:r>
    </w:p>
    <w:p>
      <w:pPr>
        <w:pStyle w:val="TOC8"/>
        <w:rPr>
          <w:rFonts w:asciiTheme="minorHAnsi" w:eastAsiaTheme="minorEastAsia" w:hAnsiTheme="minorHAnsi" w:cstheme="minorBidi"/>
          <w:szCs w:val="22"/>
        </w:rPr>
      </w:pPr>
      <w:r>
        <w:t>105B</w:t>
      </w:r>
      <w:r>
        <w:rPr>
          <w:snapToGrid w:val="0"/>
        </w:rPr>
        <w:t>.</w:t>
      </w:r>
      <w:r>
        <w:rPr>
          <w:snapToGrid w:val="0"/>
        </w:rPr>
        <w:tab/>
        <w:t>Grant of tenement subject to survey</w:t>
      </w:r>
      <w:r>
        <w:tab/>
      </w:r>
      <w:r>
        <w:fldChar w:fldCharType="begin"/>
      </w:r>
      <w:r>
        <w:instrText xml:space="preserve"> PAGEREF _Toc474230354 \h </w:instrText>
      </w:r>
      <w:r>
        <w:fldChar w:fldCharType="separate"/>
      </w:r>
      <w:r>
        <w:t>189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 of destroying marks or obstructing surveyor etc.</w:t>
      </w:r>
      <w:r>
        <w:tab/>
      </w:r>
      <w:r>
        <w:fldChar w:fldCharType="begin"/>
      </w:r>
      <w:r>
        <w:instrText xml:space="preserve"> PAGEREF _Toc474230355 \h </w:instrText>
      </w:r>
      <w:r>
        <w:fldChar w:fldCharType="separate"/>
      </w:r>
      <w:r>
        <w:t>189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Areas covered by water not required to be marked out</w:t>
      </w:r>
      <w:r>
        <w:tab/>
      </w:r>
      <w:r>
        <w:fldChar w:fldCharType="begin"/>
      </w:r>
      <w:r>
        <w:instrText xml:space="preserve"> PAGEREF _Toc474230356 \h </w:instrText>
      </w:r>
      <w:r>
        <w:fldChar w:fldCharType="separate"/>
      </w:r>
      <w:r>
        <w:t>190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Rent payable for mining tenement</w:t>
      </w:r>
      <w:r>
        <w:tab/>
      </w:r>
      <w:r>
        <w:fldChar w:fldCharType="begin"/>
      </w:r>
      <w:r>
        <w:instrText xml:space="preserve"> PAGEREF _Toc474230357 \h </w:instrText>
      </w:r>
      <w:r>
        <w:fldChar w:fldCharType="separate"/>
      </w:r>
      <w:r>
        <w:t>190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Royalties</w:t>
      </w:r>
      <w:r>
        <w:tab/>
      </w:r>
      <w:r>
        <w:fldChar w:fldCharType="begin"/>
      </w:r>
      <w:r>
        <w:instrText xml:space="preserve"> PAGEREF _Toc474230358 \h </w:instrText>
      </w:r>
      <w:r>
        <w:fldChar w:fldCharType="separate"/>
      </w:r>
      <w:r>
        <w:t>190</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Verification of royalties payable</w:t>
      </w:r>
      <w:r>
        <w:tab/>
      </w:r>
      <w:r>
        <w:fldChar w:fldCharType="begin"/>
      </w:r>
      <w:r>
        <w:instrText xml:space="preserve"> PAGEREF _Toc474230359 \h </w:instrText>
      </w:r>
      <w:r>
        <w:fldChar w:fldCharType="separate"/>
      </w:r>
      <w:r>
        <w:t>191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Mining lease restricted to certain minerals</w:t>
      </w:r>
      <w:r>
        <w:tab/>
      </w:r>
      <w:r>
        <w:fldChar w:fldCharType="begin"/>
      </w:r>
      <w:r>
        <w:instrText xml:space="preserve"> PAGEREF _Toc474230360 \h </w:instrText>
      </w:r>
      <w:r>
        <w:fldChar w:fldCharType="separate"/>
      </w:r>
      <w:r>
        <w:t>196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Iron authorisations</w:t>
      </w:r>
      <w:r>
        <w:tab/>
      </w:r>
      <w:r>
        <w:fldChar w:fldCharType="begin"/>
      </w:r>
      <w:r>
        <w:instrText xml:space="preserve"> PAGEREF _Toc474230361 \h </w:instrText>
      </w:r>
      <w:r>
        <w:fldChar w:fldCharType="separate"/>
      </w:r>
      <w:r>
        <w:t>196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may terminate or summarily refuse certain applications</w:t>
      </w:r>
      <w:r>
        <w:tab/>
      </w:r>
      <w:r>
        <w:fldChar w:fldCharType="begin"/>
      </w:r>
      <w:r>
        <w:instrText xml:space="preserve"> PAGEREF _Toc474230362 \h </w:instrText>
      </w:r>
      <w:r>
        <w:fldChar w:fldCharType="separate"/>
      </w:r>
      <w:r>
        <w:t>197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_Toc474230363 \h </w:instrText>
      </w:r>
      <w:r>
        <w:fldChar w:fldCharType="separate"/>
      </w:r>
      <w:r>
        <w:t>199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Repossession of land on expiry etc. of mining tenement</w:t>
      </w:r>
      <w:r>
        <w:tab/>
      </w:r>
      <w:r>
        <w:fldChar w:fldCharType="begin"/>
      </w:r>
      <w:r>
        <w:instrText xml:space="preserve"> PAGEREF _Toc474230364 \h </w:instrText>
      </w:r>
      <w:r>
        <w:fldChar w:fldCharType="separate"/>
      </w:r>
      <w:r>
        <w:t>199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Removal of buildings etc. on expiry etc. of mining tenement</w:t>
      </w:r>
      <w:r>
        <w:tab/>
      </w:r>
      <w:r>
        <w:fldChar w:fldCharType="begin"/>
      </w:r>
      <w:r>
        <w:instrText xml:space="preserve"> PAGEREF _Toc474230365 \h </w:instrText>
      </w:r>
      <w:r>
        <w:fldChar w:fldCharType="separate"/>
      </w:r>
      <w:r>
        <w:t>200</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_Toc474230366 \h </w:instrText>
      </w:r>
      <w:r>
        <w:fldChar w:fldCharType="separate"/>
      </w:r>
      <w:r>
        <w:t>202</w:t>
      </w:r>
      <w:r>
        <w:fldChar w:fldCharType="end"/>
      </w:r>
    </w:p>
    <w:p>
      <w:pPr>
        <w:pStyle w:val="TOC8"/>
        <w:rPr>
          <w:rFonts w:asciiTheme="minorHAnsi" w:eastAsiaTheme="minorEastAsia" w:hAnsiTheme="minorHAnsi" w:cstheme="minorBidi"/>
          <w:szCs w:val="22"/>
        </w:rPr>
      </w:pPr>
      <w:r>
        <w:t>114B.</w:t>
      </w:r>
      <w:r>
        <w:tab/>
        <w:t>Continuation of liability after expiry, surrender or forfeiture of mining tenement</w:t>
      </w:r>
      <w:r>
        <w:tab/>
      </w:r>
      <w:r>
        <w:fldChar w:fldCharType="begin"/>
      </w:r>
      <w:r>
        <w:instrText xml:space="preserve"> PAGEREF _Toc474230367 \h </w:instrText>
      </w:r>
      <w:r>
        <w:fldChar w:fldCharType="separate"/>
      </w:r>
      <w:r>
        <w:t>203</w:t>
      </w:r>
      <w:r>
        <w:fldChar w:fldCharType="end"/>
      </w:r>
    </w:p>
    <w:p>
      <w:pPr>
        <w:pStyle w:val="TOC8"/>
        <w:rPr>
          <w:rFonts w:asciiTheme="minorHAnsi" w:eastAsiaTheme="minorEastAsia" w:hAnsiTheme="minorHAnsi" w:cstheme="minorBidi"/>
          <w:szCs w:val="22"/>
        </w:rPr>
      </w:pPr>
      <w:r>
        <w:t>114C.</w:t>
      </w:r>
      <w:r>
        <w:tab/>
        <w:t>Right to enter land to carry out remedial work after expiry, surrender or forfeiture of mining tenement</w:t>
      </w:r>
      <w:r>
        <w:tab/>
      </w:r>
      <w:r>
        <w:fldChar w:fldCharType="begin"/>
      </w:r>
      <w:r>
        <w:instrText xml:space="preserve"> PAGEREF _Toc474230368 \h </w:instrText>
      </w:r>
      <w:r>
        <w:fldChar w:fldCharType="separate"/>
      </w:r>
      <w:r>
        <w:t>203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Power to enter on land for surveys</w:t>
      </w:r>
      <w:r>
        <w:tab/>
      </w:r>
      <w:r>
        <w:fldChar w:fldCharType="begin"/>
      </w:r>
      <w:r>
        <w:instrText xml:space="preserve"> PAGEREF _Toc474230369 \h </w:instrText>
      </w:r>
      <w:r>
        <w:fldChar w:fldCharType="separate"/>
      </w:r>
      <w:r>
        <w:t>204</w:t>
      </w:r>
      <w:r>
        <w:fldChar w:fldCharType="end"/>
      </w:r>
    </w:p>
    <w:p>
      <w:pPr>
        <w:pStyle w:val="TOC8"/>
        <w:rPr>
          <w:rFonts w:asciiTheme="minorHAnsi" w:eastAsiaTheme="minorEastAsia" w:hAnsiTheme="minorHAnsi" w:cstheme="minorBidi"/>
          <w:szCs w:val="22"/>
        </w:rPr>
      </w:pPr>
      <w:r>
        <w:t>115A</w:t>
      </w:r>
      <w:r>
        <w:rPr>
          <w:snapToGrid w:val="0"/>
        </w:rPr>
        <w:t xml:space="preserve">. </w:t>
      </w:r>
      <w:r>
        <w:rPr>
          <w:snapToGrid w:val="0"/>
        </w:rPr>
        <w:tab/>
        <w:t>Mineral exploration reports</w:t>
      </w:r>
      <w:r>
        <w:tab/>
      </w:r>
      <w:r>
        <w:fldChar w:fldCharType="begin"/>
      </w:r>
      <w:r>
        <w:instrText xml:space="preserve"> PAGEREF _Toc474230370 \h </w:instrText>
      </w:r>
      <w:r>
        <w:fldChar w:fldCharType="separate"/>
      </w:r>
      <w:r>
        <w:t>205</w:t>
      </w:r>
      <w:r>
        <w:fldChar w:fldCharType="end"/>
      </w:r>
    </w:p>
    <w:p>
      <w:pPr>
        <w:pStyle w:val="TOC8"/>
        <w:rPr>
          <w:rFonts w:asciiTheme="minorHAnsi" w:eastAsiaTheme="minorEastAsia" w:hAnsiTheme="minorHAnsi" w:cstheme="minorBidi"/>
          <w:szCs w:val="22"/>
        </w:rPr>
      </w:pPr>
      <w:r>
        <w:t>115B.</w:t>
      </w:r>
      <w:r>
        <w:tab/>
        <w:t>Verification of expenditure amounts in operations reports</w:t>
      </w:r>
      <w:r>
        <w:tab/>
      </w:r>
      <w:r>
        <w:fldChar w:fldCharType="begin"/>
      </w:r>
      <w:r>
        <w:instrText xml:space="preserve"> PAGEREF _Toc474230371 \h </w:instrText>
      </w:r>
      <w:r>
        <w:fldChar w:fldCharType="separate"/>
      </w:r>
      <w:r>
        <w:t>206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Instrument of licence or lease</w:t>
      </w:r>
      <w:r>
        <w:tab/>
      </w:r>
      <w:r>
        <w:fldChar w:fldCharType="begin"/>
      </w:r>
      <w:r>
        <w:instrText xml:space="preserve"> PAGEREF _Toc474230372 \h </w:instrText>
      </w:r>
      <w:r>
        <w:fldChar w:fldCharType="separate"/>
      </w:r>
      <w:r>
        <w:t>207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Mining tenements protected</w:t>
      </w:r>
      <w:r>
        <w:tab/>
      </w:r>
      <w:r>
        <w:fldChar w:fldCharType="begin"/>
      </w:r>
      <w:r>
        <w:instrText xml:space="preserve"> PAGEREF _Toc474230373 \h </w:instrText>
      </w:r>
      <w:r>
        <w:fldChar w:fldCharType="separate"/>
      </w:r>
      <w:r>
        <w:t>208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application to be given to lessee of pastoral lease</w:t>
      </w:r>
      <w:r>
        <w:tab/>
      </w:r>
      <w:r>
        <w:fldChar w:fldCharType="begin"/>
      </w:r>
      <w:r>
        <w:instrText xml:space="preserve"> PAGEREF _Toc474230374 \h </w:instrText>
      </w:r>
      <w:r>
        <w:fldChar w:fldCharType="separate"/>
      </w:r>
      <w:r>
        <w:t>208</w:t>
      </w:r>
      <w:r>
        <w:fldChar w:fldCharType="end"/>
      </w:r>
    </w:p>
    <w:p>
      <w:pPr>
        <w:pStyle w:val="TOC8"/>
        <w:rPr>
          <w:rFonts w:asciiTheme="minorHAnsi" w:eastAsiaTheme="minorEastAsia" w:hAnsiTheme="minorHAnsi" w:cstheme="minorBidi"/>
          <w:szCs w:val="22"/>
        </w:rPr>
      </w:pPr>
      <w:r>
        <w:t>118A.</w:t>
      </w:r>
      <w:r>
        <w:tab/>
        <w:t>Tenement holder may authorise mining by third party</w:t>
      </w:r>
      <w:r>
        <w:tab/>
      </w:r>
      <w:r>
        <w:fldChar w:fldCharType="begin"/>
      </w:r>
      <w:r>
        <w:instrText xml:space="preserve"> PAGEREF _Toc474230375 \h </w:instrText>
      </w:r>
      <w:r>
        <w:fldChar w:fldCharType="separate"/>
      </w:r>
      <w:r>
        <w:t>209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Mining tenement may be sold etc.</w:t>
      </w:r>
      <w:r>
        <w:tab/>
      </w:r>
      <w:r>
        <w:fldChar w:fldCharType="begin"/>
      </w:r>
      <w:r>
        <w:instrText xml:space="preserve"> PAGEREF _Toc474230376 \h </w:instrText>
      </w:r>
      <w:r>
        <w:fldChar w:fldCharType="separate"/>
      </w:r>
      <w:r>
        <w:t>210</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Mining tenement may be mortgaged</w:t>
      </w:r>
      <w:r>
        <w:tab/>
      </w:r>
      <w:r>
        <w:fldChar w:fldCharType="begin"/>
      </w:r>
      <w:r>
        <w:instrText xml:space="preserve"> PAGEREF _Toc474230377 \h </w:instrText>
      </w:r>
      <w:r>
        <w:fldChar w:fldCharType="separate"/>
      </w:r>
      <w:r>
        <w:t>210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Planning schemes to be considered but not to derogate from this Act</w:t>
      </w:r>
      <w:r>
        <w:tab/>
      </w:r>
      <w:r>
        <w:fldChar w:fldCharType="begin"/>
      </w:r>
      <w:r>
        <w:instrText xml:space="preserve"> PAGEREF _Toc474230378 \h </w:instrText>
      </w:r>
      <w:r>
        <w:fldChar w:fldCharType="separate"/>
      </w:r>
      <w:r>
        <w:t>211</w:t>
      </w:r>
      <w:r>
        <w:fldChar w:fldCharType="end"/>
      </w:r>
    </w:p>
    <w:p>
      <w:pPr>
        <w:pStyle w:val="TOC8"/>
        <w:rPr>
          <w:rFonts w:asciiTheme="minorHAnsi" w:eastAsiaTheme="minorEastAsia" w:hAnsiTheme="minorHAnsi" w:cstheme="minorBidi"/>
          <w:szCs w:val="22"/>
        </w:rPr>
      </w:pPr>
      <w:r>
        <w:t>120AA.</w:t>
      </w:r>
      <w:r>
        <w:tab/>
        <w:t>Scheme for reversion licence applications</w:t>
      </w:r>
      <w:r>
        <w:tab/>
      </w:r>
      <w:r>
        <w:fldChar w:fldCharType="begin"/>
      </w:r>
      <w:r>
        <w:instrText xml:space="preserve"> PAGEREF _Toc474230379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VI — Caveats</w:t>
      </w:r>
    </w:p>
    <w:p>
      <w:pPr>
        <w:pStyle w:val="TOC8"/>
        <w:rPr>
          <w:rFonts w:asciiTheme="minorHAnsi" w:eastAsiaTheme="minorEastAsia" w:hAnsiTheme="minorHAnsi" w:cstheme="minorBidi"/>
          <w:szCs w:val="22"/>
        </w:rPr>
      </w:pPr>
      <w:r>
        <w:t>121</w:t>
      </w:r>
      <w:r>
        <w:rPr>
          <w:snapToGrid w:val="0"/>
        </w:rPr>
        <w:t>.</w:t>
      </w:r>
      <w:r>
        <w:rPr>
          <w:snapToGrid w:val="0"/>
        </w:rPr>
        <w:tab/>
        <w:t>Terms used</w:t>
      </w:r>
      <w:r>
        <w:tab/>
      </w:r>
      <w:r>
        <w:fldChar w:fldCharType="begin"/>
      </w:r>
      <w:r>
        <w:instrText xml:space="preserve"> PAGEREF _Toc474230381 \h </w:instrText>
      </w:r>
      <w:r>
        <w:fldChar w:fldCharType="separate"/>
      </w:r>
      <w:r>
        <w:t>214</w:t>
      </w:r>
      <w:r>
        <w:fldChar w:fldCharType="end"/>
      </w:r>
    </w:p>
    <w:p>
      <w:pPr>
        <w:pStyle w:val="TOC8"/>
        <w:rPr>
          <w:rFonts w:asciiTheme="minorHAnsi" w:eastAsiaTheme="minorEastAsia" w:hAnsiTheme="minorHAnsi" w:cstheme="minorBidi"/>
          <w:szCs w:val="22"/>
        </w:rPr>
      </w:pPr>
      <w:r>
        <w:rPr>
          <w:snapToGrid w:val="0"/>
        </w:rPr>
        <w:t>122.</w:t>
      </w:r>
      <w:r>
        <w:rPr>
          <w:snapToGrid w:val="0"/>
        </w:rPr>
        <w:tab/>
        <w:t>Certain surrenders not affected by this Part</w:t>
      </w:r>
      <w:r>
        <w:tab/>
      </w:r>
      <w:r>
        <w:fldChar w:fldCharType="begin"/>
      </w:r>
      <w:r>
        <w:instrText xml:space="preserve"> PAGEREF _Toc474230382 \h </w:instrText>
      </w:r>
      <w:r>
        <w:fldChar w:fldCharType="separate"/>
      </w:r>
      <w:r>
        <w:t>214</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Lodgment of caveats</w:t>
      </w:r>
      <w:r>
        <w:tab/>
      </w:r>
      <w:r>
        <w:fldChar w:fldCharType="begin"/>
      </w:r>
      <w:r>
        <w:instrText xml:space="preserve"> PAGEREF _Toc474230383 \h </w:instrText>
      </w:r>
      <w:r>
        <w:fldChar w:fldCharType="separate"/>
      </w:r>
      <w:r>
        <w:t>215</w:t>
      </w:r>
      <w:r>
        <w:fldChar w:fldCharType="end"/>
      </w:r>
    </w:p>
    <w:p>
      <w:pPr>
        <w:pStyle w:val="TOC8"/>
        <w:rPr>
          <w:rFonts w:asciiTheme="minorHAnsi" w:eastAsiaTheme="minorEastAsia" w:hAnsiTheme="minorHAnsi" w:cstheme="minorBidi"/>
          <w:szCs w:val="22"/>
        </w:rPr>
      </w:pPr>
      <w:r>
        <w:t>122B</w:t>
      </w:r>
      <w:r>
        <w:rPr>
          <w:snapToGrid w:val="0"/>
        </w:rPr>
        <w:t>.</w:t>
      </w:r>
      <w:r>
        <w:rPr>
          <w:snapToGrid w:val="0"/>
        </w:rPr>
        <w:tab/>
        <w:t>Provisional lodgment</w:t>
      </w:r>
      <w:r>
        <w:tab/>
      </w:r>
      <w:r>
        <w:fldChar w:fldCharType="begin"/>
      </w:r>
      <w:r>
        <w:instrText xml:space="preserve"> PAGEREF _Toc474230384 \h </w:instrText>
      </w:r>
      <w:r>
        <w:fldChar w:fldCharType="separate"/>
      </w:r>
      <w:r>
        <w:t>216</w:t>
      </w:r>
      <w:r>
        <w:fldChar w:fldCharType="end"/>
      </w:r>
    </w:p>
    <w:p>
      <w:pPr>
        <w:pStyle w:val="TOC8"/>
        <w:rPr>
          <w:rFonts w:asciiTheme="minorHAnsi" w:eastAsiaTheme="minorEastAsia" w:hAnsiTheme="minorHAnsi" w:cstheme="minorBidi"/>
          <w:szCs w:val="22"/>
        </w:rPr>
      </w:pPr>
      <w:r>
        <w:t>122C</w:t>
      </w:r>
      <w:r>
        <w:rPr>
          <w:snapToGrid w:val="0"/>
        </w:rPr>
        <w:t>.</w:t>
      </w:r>
      <w:r>
        <w:rPr>
          <w:snapToGrid w:val="0"/>
        </w:rPr>
        <w:tab/>
        <w:t>Caveats deemed to be lodged against later tenements</w:t>
      </w:r>
      <w:r>
        <w:tab/>
      </w:r>
      <w:r>
        <w:fldChar w:fldCharType="begin"/>
      </w:r>
      <w:r>
        <w:instrText xml:space="preserve"> PAGEREF _Toc474230385 \h </w:instrText>
      </w:r>
      <w:r>
        <w:fldChar w:fldCharType="separate"/>
      </w:r>
      <w:r>
        <w:t>217</w:t>
      </w:r>
      <w:r>
        <w:fldChar w:fldCharType="end"/>
      </w:r>
    </w:p>
    <w:p>
      <w:pPr>
        <w:pStyle w:val="TOC8"/>
        <w:rPr>
          <w:rFonts w:asciiTheme="minorHAnsi" w:eastAsiaTheme="minorEastAsia" w:hAnsiTheme="minorHAnsi" w:cstheme="minorBidi"/>
          <w:szCs w:val="22"/>
        </w:rPr>
      </w:pPr>
      <w:r>
        <w:t>122D</w:t>
      </w:r>
      <w:r>
        <w:rPr>
          <w:snapToGrid w:val="0"/>
        </w:rPr>
        <w:t>.</w:t>
      </w:r>
      <w:r>
        <w:rPr>
          <w:snapToGrid w:val="0"/>
        </w:rPr>
        <w:tab/>
        <w:t>Effect of caveat</w:t>
      </w:r>
      <w:r>
        <w:tab/>
      </w:r>
      <w:r>
        <w:fldChar w:fldCharType="begin"/>
      </w:r>
      <w:r>
        <w:instrText xml:space="preserve"> PAGEREF _Toc474230386 \h </w:instrText>
      </w:r>
      <w:r>
        <w:fldChar w:fldCharType="separate"/>
      </w:r>
      <w:r>
        <w:t>217</w:t>
      </w:r>
      <w:r>
        <w:fldChar w:fldCharType="end"/>
      </w:r>
    </w:p>
    <w:p>
      <w:pPr>
        <w:pStyle w:val="TOC8"/>
        <w:rPr>
          <w:rFonts w:asciiTheme="minorHAnsi" w:eastAsiaTheme="minorEastAsia" w:hAnsiTheme="minorHAnsi" w:cstheme="minorBidi"/>
          <w:szCs w:val="22"/>
        </w:rPr>
      </w:pPr>
      <w:r>
        <w:t>122E</w:t>
      </w:r>
      <w:r>
        <w:rPr>
          <w:snapToGrid w:val="0"/>
        </w:rPr>
        <w:t>.</w:t>
      </w:r>
      <w:r>
        <w:rPr>
          <w:snapToGrid w:val="0"/>
        </w:rPr>
        <w:tab/>
        <w:t>Duration of caveat</w:t>
      </w:r>
      <w:r>
        <w:tab/>
      </w:r>
      <w:r>
        <w:fldChar w:fldCharType="begin"/>
      </w:r>
      <w:r>
        <w:instrText xml:space="preserve"> PAGEREF _Toc474230387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Part VII — Compensation</w:t>
      </w:r>
    </w:p>
    <w:p>
      <w:pPr>
        <w:pStyle w:val="TOC8"/>
        <w:rPr>
          <w:rFonts w:asciiTheme="minorHAnsi" w:eastAsiaTheme="minorEastAsia" w:hAnsiTheme="minorHAnsi" w:cstheme="minorBidi"/>
          <w:szCs w:val="22"/>
        </w:rPr>
      </w:pPr>
      <w:r>
        <w:t>123</w:t>
      </w:r>
      <w:r>
        <w:rPr>
          <w:snapToGrid w:val="0"/>
        </w:rPr>
        <w:t>.</w:t>
      </w:r>
      <w:r>
        <w:rPr>
          <w:snapToGrid w:val="0"/>
        </w:rPr>
        <w:tab/>
        <w:t>Compensation in respect of mining</w:t>
      </w:r>
      <w:r>
        <w:tab/>
      </w:r>
      <w:r>
        <w:fldChar w:fldCharType="begin"/>
      </w:r>
      <w:r>
        <w:instrText xml:space="preserve"> PAGEREF _Toc474230389 \h </w:instrText>
      </w:r>
      <w:r>
        <w:fldChar w:fldCharType="separate"/>
      </w:r>
      <w:r>
        <w:t>220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Matters to be considered by warden’s court in relation to compensation</w:t>
      </w:r>
      <w:r>
        <w:tab/>
      </w:r>
      <w:r>
        <w:fldChar w:fldCharType="begin"/>
      </w:r>
      <w:r>
        <w:instrText xml:space="preserve"> PAGEREF _Toc474230390 \h </w:instrText>
      </w:r>
      <w:r>
        <w:fldChar w:fldCharType="separate"/>
      </w:r>
      <w:r>
        <w:t>224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Limitation on compensation</w:t>
      </w:r>
      <w:r>
        <w:tab/>
      </w:r>
      <w:r>
        <w:fldChar w:fldCharType="begin"/>
      </w:r>
      <w:r>
        <w:instrText xml:space="preserve"> PAGEREF _Toc474230391 \h </w:instrText>
      </w:r>
      <w:r>
        <w:fldChar w:fldCharType="separate"/>
      </w:r>
      <w:r>
        <w:t>225</w:t>
      </w:r>
      <w:r>
        <w:fldChar w:fldCharType="end"/>
      </w:r>
    </w:p>
    <w:p>
      <w:pPr>
        <w:pStyle w:val="TOC8"/>
        <w:rPr>
          <w:rFonts w:asciiTheme="minorHAnsi" w:eastAsiaTheme="minorEastAsia" w:hAnsiTheme="minorHAnsi" w:cstheme="minorBidi"/>
          <w:szCs w:val="22"/>
        </w:rPr>
      </w:pPr>
      <w:r>
        <w:t>125A</w:t>
      </w:r>
      <w:r>
        <w:rPr>
          <w:snapToGrid w:val="0"/>
        </w:rPr>
        <w:t>.</w:t>
      </w:r>
      <w:r>
        <w:rPr>
          <w:snapToGrid w:val="0"/>
        </w:rPr>
        <w:tab/>
        <w:t>Liability for payment of compensation to native title holders</w:t>
      </w:r>
      <w:r>
        <w:tab/>
      </w:r>
      <w:r>
        <w:fldChar w:fldCharType="begin"/>
      </w:r>
      <w:r>
        <w:instrText xml:space="preserve"> PAGEREF _Toc474230392 \h </w:instrText>
      </w:r>
      <w:r>
        <w:fldChar w:fldCharType="separate"/>
      </w:r>
      <w:r>
        <w:t>225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Securities</w:t>
      </w:r>
      <w:r>
        <w:tab/>
      </w:r>
      <w:r>
        <w:fldChar w:fldCharType="begin"/>
      </w:r>
      <w:r>
        <w:instrText xml:space="preserve"> PAGEREF _Toc474230393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VIII — Administration of justice</w:t>
      </w:r>
    </w:p>
    <w:p>
      <w:pPr>
        <w:pStyle w:val="TOC8"/>
        <w:rPr>
          <w:rFonts w:asciiTheme="minorHAnsi" w:eastAsiaTheme="minorEastAsia" w:hAnsiTheme="minorHAnsi" w:cstheme="minorBidi"/>
          <w:szCs w:val="22"/>
        </w:rPr>
      </w:pPr>
      <w:r>
        <w:t>127</w:t>
      </w:r>
      <w:r>
        <w:rPr>
          <w:snapToGrid w:val="0"/>
        </w:rPr>
        <w:t>.</w:t>
      </w:r>
      <w:r>
        <w:rPr>
          <w:snapToGrid w:val="0"/>
        </w:rPr>
        <w:tab/>
        <w:t>Establishment of wardens’ courts</w:t>
      </w:r>
      <w:r>
        <w:tab/>
      </w:r>
      <w:r>
        <w:fldChar w:fldCharType="begin"/>
      </w:r>
      <w:r>
        <w:instrText xml:space="preserve"> PAGEREF _Toc474230395 \h </w:instrText>
      </w:r>
      <w:r>
        <w:fldChar w:fldCharType="separate"/>
      </w:r>
      <w:r>
        <w:t>229</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Warden’s court to be court of record</w:t>
      </w:r>
      <w:r>
        <w:tab/>
      </w:r>
      <w:r>
        <w:fldChar w:fldCharType="begin"/>
      </w:r>
      <w:r>
        <w:instrText xml:space="preserve"> PAGEREF _Toc474230396 \h </w:instrText>
      </w:r>
      <w:r>
        <w:fldChar w:fldCharType="separate"/>
      </w:r>
      <w:r>
        <w:t>229</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Signing of process</w:t>
      </w:r>
      <w:r>
        <w:tab/>
      </w:r>
      <w:r>
        <w:fldChar w:fldCharType="begin"/>
      </w:r>
      <w:r>
        <w:instrText xml:space="preserve"> PAGEREF _Toc474230397 \h </w:instrText>
      </w:r>
      <w:r>
        <w:fldChar w:fldCharType="separate"/>
      </w:r>
      <w:r>
        <w:t>229</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Times for holding warden’s court</w:t>
      </w:r>
      <w:r>
        <w:tab/>
      </w:r>
      <w:r>
        <w:fldChar w:fldCharType="begin"/>
      </w:r>
      <w:r>
        <w:instrText xml:space="preserve"> PAGEREF _Toc474230398 \h </w:instrText>
      </w:r>
      <w:r>
        <w:fldChar w:fldCharType="separate"/>
      </w:r>
      <w:r>
        <w:t>230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Power of warden to act in absence of warden usually presiding</w:t>
      </w:r>
      <w:r>
        <w:tab/>
      </w:r>
      <w:r>
        <w:fldChar w:fldCharType="begin"/>
      </w:r>
      <w:r>
        <w:instrText xml:space="preserve"> PAGEREF _Toc474230399 \h </w:instrText>
      </w:r>
      <w:r>
        <w:fldChar w:fldCharType="separate"/>
      </w:r>
      <w:r>
        <w:t>230</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Jurisdiction of warden’s court</w:t>
      </w:r>
      <w:r>
        <w:tab/>
      </w:r>
      <w:r>
        <w:fldChar w:fldCharType="begin"/>
      </w:r>
      <w:r>
        <w:instrText xml:space="preserve"> PAGEREF _Toc474230400 \h </w:instrText>
      </w:r>
      <w:r>
        <w:fldChar w:fldCharType="separate"/>
      </w:r>
      <w:r>
        <w:t>230</w:t>
      </w:r>
      <w:r>
        <w:fldChar w:fldCharType="end"/>
      </w:r>
    </w:p>
    <w:p>
      <w:pPr>
        <w:pStyle w:val="TOC8"/>
        <w:rPr>
          <w:rFonts w:asciiTheme="minorHAnsi" w:eastAsiaTheme="minorEastAsia" w:hAnsiTheme="minorHAnsi" w:cstheme="minorBidi"/>
          <w:szCs w:val="22"/>
        </w:rPr>
      </w:pPr>
      <w:r>
        <w:t>133.</w:t>
      </w:r>
      <w:r>
        <w:tab/>
        <w:t>Offences to be dealt with by magistrate</w:t>
      </w:r>
      <w:r>
        <w:tab/>
      </w:r>
      <w:r>
        <w:fldChar w:fldCharType="begin"/>
      </w:r>
      <w:r>
        <w:instrText xml:space="preserve"> PAGEREF _Toc474230401 \h </w:instrText>
      </w:r>
      <w:r>
        <w:fldChar w:fldCharType="separate"/>
      </w:r>
      <w:r>
        <w:t>232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Powers of warden’s court</w:t>
      </w:r>
      <w:r>
        <w:tab/>
      </w:r>
      <w:r>
        <w:fldChar w:fldCharType="begin"/>
      </w:r>
      <w:r>
        <w:instrText xml:space="preserve"> PAGEREF _Toc474230402 \h </w:instrText>
      </w:r>
      <w:r>
        <w:fldChar w:fldCharType="separate"/>
      </w:r>
      <w:r>
        <w:t>232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Summary determination by warden by consent</w:t>
      </w:r>
      <w:r>
        <w:tab/>
      </w:r>
      <w:r>
        <w:fldChar w:fldCharType="begin"/>
      </w:r>
      <w:r>
        <w:instrText xml:space="preserve"> PAGEREF _Toc474230403 \h </w:instrText>
      </w:r>
      <w:r>
        <w:fldChar w:fldCharType="separate"/>
      </w:r>
      <w:r>
        <w:t>235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Practice and procedure in warden’s court</w:t>
      </w:r>
      <w:r>
        <w:tab/>
      </w:r>
      <w:r>
        <w:fldChar w:fldCharType="begin"/>
      </w:r>
      <w:r>
        <w:instrText xml:space="preserve"> PAGEREF _Toc474230404 \h </w:instrText>
      </w:r>
      <w:r>
        <w:fldChar w:fldCharType="separate"/>
      </w:r>
      <w:r>
        <w:t>236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Records of evidence</w:t>
      </w:r>
      <w:r>
        <w:tab/>
      </w:r>
      <w:r>
        <w:fldChar w:fldCharType="begin"/>
      </w:r>
      <w:r>
        <w:instrText xml:space="preserve"> PAGEREF _Toc474230405 \h </w:instrText>
      </w:r>
      <w:r>
        <w:fldChar w:fldCharType="separate"/>
      </w:r>
      <w:r>
        <w:t>236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Mode of trial</w:t>
      </w:r>
      <w:r>
        <w:tab/>
      </w:r>
      <w:r>
        <w:fldChar w:fldCharType="begin"/>
      </w:r>
      <w:r>
        <w:instrText xml:space="preserve"> PAGEREF _Toc474230406 \h </w:instrText>
      </w:r>
      <w:r>
        <w:fldChar w:fldCharType="separate"/>
      </w:r>
      <w:r>
        <w:t>237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Contempt of court</w:t>
      </w:r>
      <w:r>
        <w:tab/>
      </w:r>
      <w:r>
        <w:fldChar w:fldCharType="begin"/>
      </w:r>
      <w:r>
        <w:instrText xml:space="preserve"> PAGEREF _Toc474230407 \h </w:instrText>
      </w:r>
      <w:r>
        <w:fldChar w:fldCharType="separate"/>
      </w:r>
      <w:r>
        <w:t>238</w:t>
      </w:r>
      <w:r>
        <w:fldChar w:fldCharType="end"/>
      </w:r>
    </w:p>
    <w:p>
      <w:pPr>
        <w:pStyle w:val="TOC8"/>
        <w:rPr>
          <w:rFonts w:asciiTheme="minorHAnsi" w:eastAsiaTheme="minorEastAsia" w:hAnsiTheme="minorHAnsi" w:cstheme="minorBidi"/>
          <w:szCs w:val="22"/>
        </w:rPr>
      </w:pPr>
      <w:r>
        <w:t>140.</w:t>
      </w:r>
      <w:r>
        <w:tab/>
        <w:t>Judgments, enforcement of</w:t>
      </w:r>
      <w:r>
        <w:tab/>
      </w:r>
      <w:r>
        <w:fldChar w:fldCharType="begin"/>
      </w:r>
      <w:r>
        <w:instrText xml:space="preserve"> PAGEREF _Toc474230408 \h </w:instrText>
      </w:r>
      <w:r>
        <w:fldChar w:fldCharType="separate"/>
      </w:r>
      <w:r>
        <w:t>238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Informality and amendment</w:t>
      </w:r>
      <w:r>
        <w:tab/>
      </w:r>
      <w:r>
        <w:fldChar w:fldCharType="begin"/>
      </w:r>
      <w:r>
        <w:instrText xml:space="preserve"> PAGEREF _Toc474230409 \h </w:instrText>
      </w:r>
      <w:r>
        <w:fldChar w:fldCharType="separate"/>
      </w:r>
      <w:r>
        <w:t>239</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Grant of injunction affecting mining tenement to be notified</w:t>
      </w:r>
      <w:r>
        <w:tab/>
      </w:r>
      <w:r>
        <w:fldChar w:fldCharType="begin"/>
      </w:r>
      <w:r>
        <w:instrText xml:space="preserve"> PAGEREF _Toc474230410 \h </w:instrText>
      </w:r>
      <w:r>
        <w:fldChar w:fldCharType="separate"/>
      </w:r>
      <w:r>
        <w:t>240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Reservation of questions of law: hearing and determination</w:t>
      </w:r>
      <w:r>
        <w:tab/>
      </w:r>
      <w:r>
        <w:fldChar w:fldCharType="begin"/>
      </w:r>
      <w:r>
        <w:instrText xml:space="preserve"> PAGEREF _Toc474230411 \h </w:instrText>
      </w:r>
      <w:r>
        <w:fldChar w:fldCharType="separate"/>
      </w:r>
      <w:r>
        <w:t>240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Appeal to Supreme Court</w:t>
      </w:r>
      <w:r>
        <w:tab/>
      </w:r>
      <w:r>
        <w:fldChar w:fldCharType="begin"/>
      </w:r>
      <w:r>
        <w:instrText xml:space="preserve"> PAGEREF _Toc474230412 \h </w:instrText>
      </w:r>
      <w:r>
        <w:fldChar w:fldCharType="separate"/>
      </w:r>
      <w:r>
        <w:t>241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Procedure on appeal</w:t>
      </w:r>
      <w:r>
        <w:tab/>
      </w:r>
      <w:r>
        <w:fldChar w:fldCharType="begin"/>
      </w:r>
      <w:r>
        <w:instrText xml:space="preserve"> PAGEREF _Toc474230413 \h </w:instrText>
      </w:r>
      <w:r>
        <w:fldChar w:fldCharType="separate"/>
      </w:r>
      <w:r>
        <w:t>242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Supreme Court on appeal</w:t>
      </w:r>
      <w:r>
        <w:tab/>
      </w:r>
      <w:r>
        <w:fldChar w:fldCharType="begin"/>
      </w:r>
      <w:r>
        <w:instrText xml:space="preserve"> PAGEREF _Toc474230414 \h </w:instrText>
      </w:r>
      <w:r>
        <w:fldChar w:fldCharType="separate"/>
      </w:r>
      <w:r>
        <w:t>244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Withdrawal or failure to prosecute appeal</w:t>
      </w:r>
      <w:r>
        <w:tab/>
      </w:r>
      <w:r>
        <w:fldChar w:fldCharType="begin"/>
      </w:r>
      <w:r>
        <w:instrText xml:space="preserve"> PAGEREF _Toc474230415 \h </w:instrText>
      </w:r>
      <w:r>
        <w:fldChar w:fldCharType="separate"/>
      </w:r>
      <w:r>
        <w:t>245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Limitation of right of appeal</w:t>
      </w:r>
      <w:r>
        <w:tab/>
      </w:r>
      <w:r>
        <w:fldChar w:fldCharType="begin"/>
      </w:r>
      <w:r>
        <w:instrText xml:space="preserve"> PAGEREF _Toc474230416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and regulations</w:t>
      </w:r>
    </w:p>
    <w:p>
      <w:pPr>
        <w:pStyle w:val="TOC8"/>
        <w:rPr>
          <w:rFonts w:asciiTheme="minorHAnsi" w:eastAsiaTheme="minorEastAsia" w:hAnsiTheme="minorHAnsi" w:cstheme="minorBidi"/>
          <w:szCs w:val="22"/>
        </w:rPr>
      </w:pPr>
      <w:r>
        <w:t>152</w:t>
      </w:r>
      <w:r>
        <w:rPr>
          <w:snapToGrid w:val="0"/>
        </w:rPr>
        <w:t>.</w:t>
      </w:r>
      <w:r>
        <w:rPr>
          <w:snapToGrid w:val="0"/>
        </w:rPr>
        <w:tab/>
        <w:t>Police to assist warden</w:t>
      </w:r>
      <w:r>
        <w:tab/>
      </w:r>
      <w:r>
        <w:fldChar w:fldCharType="begin"/>
      </w:r>
      <w:r>
        <w:instrText xml:space="preserve"> PAGEREF _Toc474230418 \h </w:instrText>
      </w:r>
      <w:r>
        <w:fldChar w:fldCharType="separate"/>
      </w:r>
      <w:r>
        <w:t>246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Minor capable of being sued and of suing</w:t>
      </w:r>
      <w:r>
        <w:tab/>
      </w:r>
      <w:r>
        <w:fldChar w:fldCharType="begin"/>
      </w:r>
      <w:r>
        <w:instrText xml:space="preserve"> PAGEREF _Toc474230419 \h </w:instrText>
      </w:r>
      <w:r>
        <w:fldChar w:fldCharType="separate"/>
      </w:r>
      <w:r>
        <w:t>246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General penalty</w:t>
      </w:r>
      <w:r>
        <w:tab/>
      </w:r>
      <w:r>
        <w:fldChar w:fldCharType="begin"/>
      </w:r>
      <w:r>
        <w:instrText xml:space="preserve"> PAGEREF _Toc474230420 \h </w:instrText>
      </w:r>
      <w:r>
        <w:fldChar w:fldCharType="separate"/>
      </w:r>
      <w:r>
        <w:t>246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Offence of mining without authority</w:t>
      </w:r>
      <w:r>
        <w:tab/>
      </w:r>
      <w:r>
        <w:fldChar w:fldCharType="begin"/>
      </w:r>
      <w:r>
        <w:instrText xml:space="preserve"> PAGEREF _Toc474230421 \h </w:instrText>
      </w:r>
      <w:r>
        <w:fldChar w:fldCharType="separate"/>
      </w:r>
      <w:r>
        <w:t>247</w:t>
      </w:r>
      <w:r>
        <w:fldChar w:fldCharType="end"/>
      </w:r>
    </w:p>
    <w:p>
      <w:pPr>
        <w:pStyle w:val="TOC8"/>
        <w:rPr>
          <w:rFonts w:asciiTheme="minorHAnsi" w:eastAsiaTheme="minorEastAsia" w:hAnsiTheme="minorHAnsi" w:cstheme="minorBidi"/>
          <w:szCs w:val="22"/>
        </w:rPr>
      </w:pPr>
      <w:r>
        <w:t>155A</w:t>
      </w:r>
      <w:r>
        <w:rPr>
          <w:snapToGrid w:val="0"/>
        </w:rPr>
        <w:t>.</w:t>
      </w:r>
      <w:r>
        <w:rPr>
          <w:snapToGrid w:val="0"/>
        </w:rPr>
        <w:tab/>
        <w:t>Aerial survey work</w:t>
      </w:r>
      <w:r>
        <w:tab/>
      </w:r>
      <w:r>
        <w:fldChar w:fldCharType="begin"/>
      </w:r>
      <w:r>
        <w:instrText xml:space="preserve"> PAGEREF _Toc474230422 \h </w:instrText>
      </w:r>
      <w:r>
        <w:fldChar w:fldCharType="separate"/>
      </w:r>
      <w:r>
        <w:t>248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Offences</w:t>
      </w:r>
      <w:r>
        <w:tab/>
      </w:r>
      <w:r>
        <w:fldChar w:fldCharType="begin"/>
      </w:r>
      <w:r>
        <w:instrText xml:space="preserve"> PAGEREF _Toc474230423 \h </w:instrText>
      </w:r>
      <w:r>
        <w:fldChar w:fldCharType="separate"/>
      </w:r>
      <w:r>
        <w:t>248</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Obstruction of persons authorised to mine under this Act</w:t>
      </w:r>
      <w:r>
        <w:tab/>
      </w:r>
      <w:r>
        <w:fldChar w:fldCharType="begin"/>
      </w:r>
      <w:r>
        <w:instrText xml:space="preserve"> PAGEREF _Toc474230424 \h </w:instrText>
      </w:r>
      <w:r>
        <w:fldChar w:fldCharType="separate"/>
      </w:r>
      <w:r>
        <w:t>249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Power to require information as to right to mine</w:t>
      </w:r>
      <w:r>
        <w:tab/>
      </w:r>
      <w:r>
        <w:fldChar w:fldCharType="begin"/>
      </w:r>
      <w:r>
        <w:instrText xml:space="preserve"> PAGEREF _Toc474230425 \h </w:instrText>
      </w:r>
      <w:r>
        <w:fldChar w:fldCharType="separate"/>
      </w:r>
      <w:r>
        <w:t>249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Disputes between licensees and other persons</w:t>
      </w:r>
      <w:r>
        <w:tab/>
      </w:r>
      <w:r>
        <w:fldChar w:fldCharType="begin"/>
      </w:r>
      <w:r>
        <w:instrText xml:space="preserve"> PAGEREF _Toc474230426 \h </w:instrText>
      </w:r>
      <w:r>
        <w:fldChar w:fldCharType="separate"/>
      </w:r>
      <w:r>
        <w:t>250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Saving of civil remedies</w:t>
      </w:r>
      <w:r>
        <w:tab/>
      </w:r>
      <w:r>
        <w:fldChar w:fldCharType="begin"/>
      </w:r>
      <w:r>
        <w:instrText xml:space="preserve"> PAGEREF _Toc474230427 \h </w:instrText>
      </w:r>
      <w:r>
        <w:fldChar w:fldCharType="separate"/>
      </w:r>
      <w:r>
        <w:t>251</w:t>
      </w:r>
      <w:r>
        <w:fldChar w:fldCharType="end"/>
      </w:r>
    </w:p>
    <w:p>
      <w:pPr>
        <w:pStyle w:val="TOC8"/>
        <w:rPr>
          <w:rFonts w:asciiTheme="minorHAnsi" w:eastAsiaTheme="minorEastAsia" w:hAnsiTheme="minorHAnsi" w:cstheme="minorBidi"/>
          <w:szCs w:val="22"/>
        </w:rPr>
      </w:pPr>
      <w:r>
        <w:t>160AA.</w:t>
      </w:r>
      <w:r>
        <w:tab/>
        <w:t>Authority to perform certain functions of LAA Minister under this Act</w:t>
      </w:r>
      <w:r>
        <w:tab/>
      </w:r>
      <w:r>
        <w:fldChar w:fldCharType="begin"/>
      </w:r>
      <w:r>
        <w:instrText xml:space="preserve"> PAGEREF _Toc474230428 \h </w:instrText>
      </w:r>
      <w:r>
        <w:fldChar w:fldCharType="separate"/>
      </w:r>
      <w:r>
        <w:t>252</w:t>
      </w:r>
      <w:r>
        <w:fldChar w:fldCharType="end"/>
      </w:r>
    </w:p>
    <w:p>
      <w:pPr>
        <w:pStyle w:val="TOC8"/>
        <w:rPr>
          <w:rFonts w:asciiTheme="minorHAnsi" w:eastAsiaTheme="minorEastAsia" w:hAnsiTheme="minorHAnsi" w:cstheme="minorBidi"/>
          <w:szCs w:val="22"/>
        </w:rPr>
      </w:pPr>
      <w:r>
        <w:t>160A</w:t>
      </w:r>
      <w:r>
        <w:rPr>
          <w:snapToGrid w:val="0"/>
        </w:rPr>
        <w:t>.</w:t>
      </w:r>
      <w:r>
        <w:rPr>
          <w:snapToGrid w:val="0"/>
        </w:rPr>
        <w:tab/>
        <w:t>Immunity of Minister, wardens and officials</w:t>
      </w:r>
      <w:r>
        <w:tab/>
      </w:r>
      <w:r>
        <w:fldChar w:fldCharType="begin"/>
      </w:r>
      <w:r>
        <w:instrText xml:space="preserve"> PAGEREF _Toc474230429 \h </w:instrText>
      </w:r>
      <w:r>
        <w:fldChar w:fldCharType="separate"/>
      </w:r>
      <w:r>
        <w:t>252</w:t>
      </w:r>
      <w:r>
        <w:fldChar w:fldCharType="end"/>
      </w:r>
    </w:p>
    <w:p>
      <w:pPr>
        <w:pStyle w:val="TOC8"/>
        <w:rPr>
          <w:rFonts w:asciiTheme="minorHAnsi" w:eastAsiaTheme="minorEastAsia" w:hAnsiTheme="minorHAnsi" w:cstheme="minorBidi"/>
          <w:szCs w:val="22"/>
        </w:rPr>
      </w:pPr>
      <w:r>
        <w:t>160B.</w:t>
      </w:r>
      <w:r>
        <w:tab/>
        <w:t>Time limit for prosecution action</w:t>
      </w:r>
      <w:r>
        <w:tab/>
      </w:r>
      <w:r>
        <w:fldChar w:fldCharType="begin"/>
      </w:r>
      <w:r>
        <w:instrText xml:space="preserve"> PAGEREF _Toc474230430 \h </w:instrText>
      </w:r>
      <w:r>
        <w:fldChar w:fldCharType="separate"/>
      </w:r>
      <w:r>
        <w:t>253</w:t>
      </w:r>
      <w:r>
        <w:fldChar w:fldCharType="end"/>
      </w:r>
    </w:p>
    <w:p>
      <w:pPr>
        <w:pStyle w:val="TOC8"/>
        <w:rPr>
          <w:rFonts w:asciiTheme="minorHAnsi" w:eastAsiaTheme="minorEastAsia" w:hAnsiTheme="minorHAnsi" w:cstheme="minorBidi"/>
          <w:szCs w:val="22"/>
        </w:rPr>
      </w:pPr>
      <w:r>
        <w:t>160C.</w:t>
      </w:r>
      <w:r>
        <w:tab/>
        <w:t>No right of appeal from certain decisions of warden, mining registrar or Minister</w:t>
      </w:r>
      <w:r>
        <w:tab/>
      </w:r>
      <w:r>
        <w:fldChar w:fldCharType="begin"/>
      </w:r>
      <w:r>
        <w:instrText xml:space="preserve"> PAGEREF _Toc474230431 \h </w:instrText>
      </w:r>
      <w:r>
        <w:fldChar w:fldCharType="separate"/>
      </w:r>
      <w:r>
        <w:t>253</w:t>
      </w:r>
      <w:r>
        <w:fldChar w:fldCharType="end"/>
      </w:r>
    </w:p>
    <w:p>
      <w:pPr>
        <w:pStyle w:val="TOC8"/>
        <w:rPr>
          <w:rFonts w:asciiTheme="minorHAnsi" w:eastAsiaTheme="minorEastAsia" w:hAnsiTheme="minorHAnsi" w:cstheme="minorBidi"/>
          <w:szCs w:val="22"/>
        </w:rPr>
      </w:pPr>
      <w:r>
        <w:t>160D.</w:t>
      </w:r>
      <w:r>
        <w:tab/>
        <w:t>Persons before whom affidavit may be sworn</w:t>
      </w:r>
      <w:r>
        <w:tab/>
      </w:r>
      <w:r>
        <w:fldChar w:fldCharType="begin"/>
      </w:r>
      <w:r>
        <w:instrText xml:space="preserve"> PAGEREF _Toc474230432 \h </w:instrText>
      </w:r>
      <w:r>
        <w:fldChar w:fldCharType="separate"/>
      </w:r>
      <w:r>
        <w:t>254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Evidentiary provisions</w:t>
      </w:r>
      <w:r>
        <w:tab/>
      </w:r>
      <w:r>
        <w:fldChar w:fldCharType="begin"/>
      </w:r>
      <w:r>
        <w:instrText xml:space="preserve"> PAGEREF _Toc474230433 \h </w:instrText>
      </w:r>
      <w:r>
        <w:fldChar w:fldCharType="separate"/>
      </w:r>
      <w:r>
        <w:t>254</w:t>
      </w:r>
      <w:r>
        <w:fldChar w:fldCharType="end"/>
      </w:r>
    </w:p>
    <w:p>
      <w:pPr>
        <w:pStyle w:val="TOC8"/>
        <w:rPr>
          <w:rFonts w:asciiTheme="minorHAnsi" w:eastAsiaTheme="minorEastAsia" w:hAnsiTheme="minorHAnsi" w:cstheme="minorBidi"/>
          <w:szCs w:val="22"/>
        </w:rPr>
      </w:pPr>
      <w:r>
        <w:t>162A.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_Toc474230434 \h </w:instrText>
      </w:r>
      <w:r>
        <w:fldChar w:fldCharType="separate"/>
      </w:r>
      <w:r>
        <w:t>255</w:t>
      </w:r>
      <w:r>
        <w:fldChar w:fldCharType="end"/>
      </w:r>
    </w:p>
    <w:p>
      <w:pPr>
        <w:pStyle w:val="TOC8"/>
        <w:rPr>
          <w:rFonts w:asciiTheme="minorHAnsi" w:eastAsiaTheme="minorEastAsia" w:hAnsiTheme="minorHAnsi" w:cstheme="minorBidi"/>
          <w:szCs w:val="22"/>
        </w:rPr>
      </w:pPr>
      <w:r>
        <w:t>162B.</w:t>
      </w:r>
      <w:r>
        <w:tab/>
        <w:t>Extension of prescribed period or time</w:t>
      </w:r>
      <w:r>
        <w:tab/>
      </w:r>
      <w:r>
        <w:fldChar w:fldCharType="begin"/>
      </w:r>
      <w:r>
        <w:instrText xml:space="preserve"> PAGEREF _Toc474230435 \h </w:instrText>
      </w:r>
      <w:r>
        <w:fldChar w:fldCharType="separate"/>
      </w:r>
      <w:r>
        <w:t>256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Regulations</w:t>
      </w:r>
      <w:r>
        <w:tab/>
      </w:r>
      <w:r>
        <w:fldChar w:fldCharType="begin"/>
      </w:r>
      <w:r>
        <w:instrText xml:space="preserve"> PAGEREF _Toc474230436 \h </w:instrText>
      </w:r>
      <w:r>
        <w:fldChar w:fldCharType="separate"/>
      </w:r>
      <w:r>
        <w:t>256</w:t>
      </w:r>
      <w:r>
        <w:fldChar w:fldCharType="end"/>
      </w:r>
    </w:p>
    <w:p>
      <w:pPr>
        <w:pStyle w:val="TOC8"/>
        <w:rPr>
          <w:rFonts w:asciiTheme="minorHAnsi" w:eastAsiaTheme="minorEastAsia" w:hAnsiTheme="minorHAnsi" w:cstheme="minorBidi"/>
          <w:szCs w:val="22"/>
        </w:rPr>
      </w:pPr>
      <w:r>
        <w:t>163.</w:t>
      </w:r>
      <w:r>
        <w:tab/>
        <w:t>Review of Act</w:t>
      </w:r>
      <w:r>
        <w:tab/>
      </w:r>
      <w:r>
        <w:fldChar w:fldCharType="begin"/>
      </w:r>
      <w:r>
        <w:instrText xml:space="preserve"> PAGEREF _Toc474230437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Provisions relating to transition from repealed Act</w:t>
      </w:r>
    </w:p>
    <w:p>
      <w:pPr>
        <w:pStyle w:val="TOC8"/>
        <w:rPr>
          <w:rFonts w:asciiTheme="minorHAnsi" w:eastAsiaTheme="minorEastAsia" w:hAnsiTheme="minorHAnsi" w:cstheme="minorBidi"/>
          <w:szCs w:val="22"/>
        </w:rPr>
      </w:pPr>
      <w:r>
        <w:t>1.</w:t>
      </w:r>
      <w:r>
        <w:tab/>
        <w:t>Continuation of certain temporary reserves and rights of occupancy</w:t>
      </w:r>
      <w:r>
        <w:tab/>
      </w:r>
      <w:r>
        <w:fldChar w:fldCharType="begin"/>
      </w:r>
      <w:r>
        <w:instrText xml:space="preserve"> PAGEREF _Toc474230440 \h </w:instrText>
      </w:r>
      <w:r>
        <w:fldChar w:fldCharType="separate"/>
      </w:r>
      <w:r>
        <w:t>264</w:t>
      </w:r>
      <w:r>
        <w:fldChar w:fldCharType="end"/>
      </w:r>
    </w:p>
    <w:p>
      <w:pPr>
        <w:pStyle w:val="TOC8"/>
        <w:rPr>
          <w:rFonts w:asciiTheme="minorHAnsi" w:eastAsiaTheme="minorEastAsia" w:hAnsiTheme="minorHAnsi" w:cstheme="minorBidi"/>
          <w:szCs w:val="22"/>
        </w:rPr>
      </w:pPr>
      <w:r>
        <w:t>2.</w:t>
      </w:r>
      <w:r>
        <w:tab/>
        <w:t>Certain gold mining leases, coal mining leases and mineral leases to become mining leases</w:t>
      </w:r>
      <w:r>
        <w:tab/>
      </w:r>
      <w:r>
        <w:fldChar w:fldCharType="begin"/>
      </w:r>
      <w:r>
        <w:instrText xml:space="preserve"> PAGEREF _Toc474230441 \h </w:instrText>
      </w:r>
      <w:r>
        <w:fldChar w:fldCharType="separate"/>
      </w:r>
      <w:r>
        <w:t>265</w:t>
      </w:r>
      <w:r>
        <w:fldChar w:fldCharType="end"/>
      </w:r>
    </w:p>
    <w:p>
      <w:pPr>
        <w:pStyle w:val="TOC8"/>
        <w:rPr>
          <w:rFonts w:asciiTheme="minorHAnsi" w:eastAsiaTheme="minorEastAsia" w:hAnsiTheme="minorHAnsi" w:cstheme="minorBidi"/>
          <w:szCs w:val="22"/>
        </w:rPr>
      </w:pPr>
      <w:r>
        <w:t>3.</w:t>
      </w:r>
      <w:r>
        <w:tab/>
        <w:t>Rights conferred on holders of certain mineral claims and dredging claims</w:t>
      </w:r>
      <w:r>
        <w:tab/>
      </w:r>
      <w:r>
        <w:fldChar w:fldCharType="begin"/>
      </w:r>
      <w:r>
        <w:instrText xml:space="preserve"> PAGEREF _Toc474230442 \h </w:instrText>
      </w:r>
      <w:r>
        <w:fldChar w:fldCharType="separate"/>
      </w:r>
      <w:r>
        <w:t>267</w:t>
      </w:r>
      <w:r>
        <w:fldChar w:fldCharType="end"/>
      </w:r>
    </w:p>
    <w:p>
      <w:pPr>
        <w:pStyle w:val="TOC8"/>
        <w:rPr>
          <w:rFonts w:asciiTheme="minorHAnsi" w:eastAsiaTheme="minorEastAsia" w:hAnsiTheme="minorHAnsi" w:cstheme="minorBidi"/>
          <w:szCs w:val="22"/>
        </w:rPr>
      </w:pPr>
      <w:r>
        <w:t>4.</w:t>
      </w:r>
      <w:r>
        <w:tab/>
        <w:t>Rights conferred on holders of certain miners’ homestead leases, residential leases, residence areas, business areas and garden areas</w:t>
      </w:r>
      <w:r>
        <w:tab/>
      </w:r>
      <w:r>
        <w:fldChar w:fldCharType="begin"/>
      </w:r>
      <w:r>
        <w:instrText xml:space="preserve"> PAGEREF _Toc474230443 \h </w:instrText>
      </w:r>
      <w:r>
        <w:fldChar w:fldCharType="separate"/>
      </w:r>
      <w:r>
        <w:t>268</w:t>
      </w:r>
      <w:r>
        <w:fldChar w:fldCharType="end"/>
      </w:r>
    </w:p>
    <w:p>
      <w:pPr>
        <w:pStyle w:val="TOC8"/>
        <w:rPr>
          <w:rFonts w:asciiTheme="minorHAnsi" w:eastAsiaTheme="minorEastAsia" w:hAnsiTheme="minorHAnsi" w:cstheme="minorBidi"/>
          <w:szCs w:val="22"/>
        </w:rPr>
      </w:pPr>
      <w:r>
        <w:t>5.</w:t>
      </w:r>
      <w:r>
        <w:tab/>
        <w:t>Continuation of mining tenements held by virtue of miners’ rights</w:t>
      </w:r>
      <w:r>
        <w:tab/>
      </w:r>
      <w:r>
        <w:fldChar w:fldCharType="begin"/>
      </w:r>
      <w:r>
        <w:instrText xml:space="preserve"> PAGEREF _Toc474230444 \h </w:instrText>
      </w:r>
      <w:r>
        <w:fldChar w:fldCharType="separate"/>
      </w:r>
      <w:r>
        <w:t>269</w:t>
      </w:r>
      <w:r>
        <w:fldChar w:fldCharType="end"/>
      </w:r>
    </w:p>
    <w:p>
      <w:pPr>
        <w:pStyle w:val="TOC8"/>
        <w:rPr>
          <w:rFonts w:asciiTheme="minorHAnsi" w:eastAsiaTheme="minorEastAsia" w:hAnsiTheme="minorHAnsi" w:cstheme="minorBidi"/>
          <w:szCs w:val="22"/>
        </w:rPr>
      </w:pPr>
      <w:r>
        <w:t>6.</w:t>
      </w:r>
      <w:r>
        <w:tab/>
        <w:t>Temporary continuation of certain machinery areas, tailings areas, quarrying areas and water rights</w:t>
      </w:r>
      <w:r>
        <w:tab/>
      </w:r>
      <w:r>
        <w:fldChar w:fldCharType="begin"/>
      </w:r>
      <w:r>
        <w:instrText xml:space="preserve"> PAGEREF _Toc474230445 \h </w:instrText>
      </w:r>
      <w:r>
        <w:fldChar w:fldCharType="separate"/>
      </w:r>
      <w:r>
        <w:t>269</w:t>
      </w:r>
      <w:r>
        <w:fldChar w:fldCharType="end"/>
      </w:r>
    </w:p>
    <w:p>
      <w:pPr>
        <w:pStyle w:val="TOC8"/>
        <w:rPr>
          <w:rFonts w:asciiTheme="minorHAnsi" w:eastAsiaTheme="minorEastAsia" w:hAnsiTheme="minorHAnsi" w:cstheme="minorBidi"/>
          <w:szCs w:val="22"/>
        </w:rPr>
      </w:pPr>
      <w:r>
        <w:t>7.</w:t>
      </w:r>
      <w:r>
        <w:tab/>
        <w:t>Continuation of certain licences</w:t>
      </w:r>
      <w:r>
        <w:tab/>
      </w:r>
      <w:r>
        <w:fldChar w:fldCharType="begin"/>
      </w:r>
      <w:r>
        <w:instrText xml:space="preserve"> PAGEREF _Toc474230446 \h </w:instrText>
      </w:r>
      <w:r>
        <w:fldChar w:fldCharType="separate"/>
      </w:r>
      <w:r>
        <w:t>270</w:t>
      </w:r>
      <w:r>
        <w:fldChar w:fldCharType="end"/>
      </w:r>
    </w:p>
    <w:p>
      <w:pPr>
        <w:pStyle w:val="TOC8"/>
        <w:rPr>
          <w:rFonts w:asciiTheme="minorHAnsi" w:eastAsiaTheme="minorEastAsia" w:hAnsiTheme="minorHAnsi" w:cstheme="minorBidi"/>
          <w:szCs w:val="22"/>
        </w:rPr>
      </w:pPr>
      <w:r>
        <w:t>8.</w:t>
      </w:r>
      <w:r>
        <w:tab/>
        <w:t>Disposal of pending applications for mining tenements</w:t>
      </w:r>
      <w:r>
        <w:tab/>
      </w:r>
      <w:r>
        <w:fldChar w:fldCharType="begin"/>
      </w:r>
      <w:r>
        <w:instrText xml:space="preserve"> PAGEREF _Toc474230447 \h </w:instrText>
      </w:r>
      <w:r>
        <w:fldChar w:fldCharType="separate"/>
      </w:r>
      <w:r>
        <w:t>272</w:t>
      </w:r>
      <w:r>
        <w:fldChar w:fldCharType="end"/>
      </w:r>
    </w:p>
    <w:p>
      <w:pPr>
        <w:pStyle w:val="TOC8"/>
        <w:rPr>
          <w:rFonts w:asciiTheme="minorHAnsi" w:eastAsiaTheme="minorEastAsia" w:hAnsiTheme="minorHAnsi" w:cstheme="minorBidi"/>
          <w:szCs w:val="22"/>
        </w:rPr>
      </w:pPr>
      <w:r>
        <w:t>9.</w:t>
      </w:r>
      <w:r>
        <w:tab/>
        <w:t>Rights of holders of certain prospecting areas</w:t>
      </w:r>
      <w:r>
        <w:tab/>
      </w:r>
      <w:r>
        <w:fldChar w:fldCharType="begin"/>
      </w:r>
      <w:r>
        <w:instrText xml:space="preserve"> PAGEREF _Toc474230448 \h </w:instrText>
      </w:r>
      <w:r>
        <w:fldChar w:fldCharType="separate"/>
      </w:r>
      <w:r>
        <w:t>274</w:t>
      </w:r>
      <w:r>
        <w:fldChar w:fldCharType="end"/>
      </w:r>
    </w:p>
    <w:p>
      <w:pPr>
        <w:pStyle w:val="TOC8"/>
        <w:rPr>
          <w:rFonts w:asciiTheme="minorHAnsi" w:eastAsiaTheme="minorEastAsia" w:hAnsiTheme="minorHAnsi" w:cstheme="minorBidi"/>
          <w:szCs w:val="22"/>
        </w:rPr>
      </w:pPr>
      <w:r>
        <w:t>10.</w:t>
      </w:r>
      <w:r>
        <w:tab/>
        <w:t>Transitional provisions relating to mortgages</w:t>
      </w:r>
      <w:r>
        <w:tab/>
      </w:r>
      <w:r>
        <w:fldChar w:fldCharType="begin"/>
      </w:r>
      <w:r>
        <w:instrText xml:space="preserve"> PAGEREF _Toc474230449 \h </w:instrText>
      </w:r>
      <w:r>
        <w:fldChar w:fldCharType="separate"/>
      </w:r>
      <w:r>
        <w:t>274</w:t>
      </w:r>
      <w:r>
        <w:fldChar w:fldCharType="end"/>
      </w:r>
    </w:p>
    <w:p>
      <w:pPr>
        <w:pStyle w:val="TOC8"/>
        <w:rPr>
          <w:rFonts w:asciiTheme="minorHAnsi" w:eastAsiaTheme="minorEastAsia" w:hAnsiTheme="minorHAnsi" w:cstheme="minorBidi"/>
          <w:szCs w:val="22"/>
        </w:rPr>
      </w:pPr>
      <w:r>
        <w:t>11.</w:t>
      </w:r>
      <w:r>
        <w:tab/>
        <w:t>Officers</w:t>
      </w:r>
      <w:r>
        <w:tab/>
      </w:r>
      <w:r>
        <w:fldChar w:fldCharType="begin"/>
      </w:r>
      <w:r>
        <w:instrText xml:space="preserve"> PAGEREF _Toc474230450 \h </w:instrText>
      </w:r>
      <w:r>
        <w:fldChar w:fldCharType="separate"/>
      </w:r>
      <w:r>
        <w:t>276</w:t>
      </w:r>
      <w:r>
        <w:fldChar w:fldCharType="end"/>
      </w:r>
    </w:p>
    <w:p>
      <w:pPr>
        <w:pStyle w:val="TOC8"/>
        <w:rPr>
          <w:rFonts w:asciiTheme="minorHAnsi" w:eastAsiaTheme="minorEastAsia" w:hAnsiTheme="minorHAnsi" w:cstheme="minorBidi"/>
          <w:szCs w:val="22"/>
        </w:rPr>
      </w:pPr>
      <w:r>
        <w:t>12.</w:t>
      </w:r>
      <w:r>
        <w:tab/>
        <w:t>Warden’s courts and warden’s offices</w:t>
      </w:r>
      <w:r>
        <w:tab/>
      </w:r>
      <w:r>
        <w:fldChar w:fldCharType="begin"/>
      </w:r>
      <w:r>
        <w:instrText xml:space="preserve"> PAGEREF _Toc474230451 \h </w:instrText>
      </w:r>
      <w:r>
        <w:fldChar w:fldCharType="separate"/>
      </w:r>
      <w:r>
        <w:t>276</w:t>
      </w:r>
      <w:r>
        <w:fldChar w:fldCharType="end"/>
      </w:r>
    </w:p>
    <w:p>
      <w:pPr>
        <w:pStyle w:val="TOC8"/>
        <w:rPr>
          <w:rFonts w:asciiTheme="minorHAnsi" w:eastAsiaTheme="minorEastAsia" w:hAnsiTheme="minorHAnsi" w:cstheme="minorBidi"/>
          <w:szCs w:val="22"/>
        </w:rPr>
      </w:pPr>
      <w:r>
        <w:t>13.</w:t>
      </w:r>
      <w:r>
        <w:tab/>
        <w:t>Lodging of certain applications</w:t>
      </w:r>
      <w:r>
        <w:tab/>
      </w:r>
      <w:r>
        <w:fldChar w:fldCharType="begin"/>
      </w:r>
      <w:r>
        <w:instrText xml:space="preserve"> PAGEREF _Toc474230452 \h </w:instrText>
      </w:r>
      <w:r>
        <w:fldChar w:fldCharType="separate"/>
      </w:r>
      <w:r>
        <w:t>276</w:t>
      </w:r>
      <w:r>
        <w:fldChar w:fldCharType="end"/>
      </w:r>
    </w:p>
    <w:p>
      <w:pPr>
        <w:pStyle w:val="TOC8"/>
        <w:rPr>
          <w:rFonts w:asciiTheme="minorHAnsi" w:eastAsiaTheme="minorEastAsia" w:hAnsiTheme="minorHAnsi" w:cstheme="minorBidi"/>
          <w:szCs w:val="22"/>
        </w:rPr>
      </w:pPr>
      <w:r>
        <w:t>13A.</w:t>
      </w:r>
      <w:r>
        <w:tab/>
        <w:t>Consents to follow the land</w:t>
      </w:r>
      <w:r>
        <w:tab/>
      </w:r>
      <w:r>
        <w:fldChar w:fldCharType="begin"/>
      </w:r>
      <w:r>
        <w:instrText xml:space="preserve"> PAGEREF _Toc474230453 \h </w:instrText>
      </w:r>
      <w:r>
        <w:fldChar w:fldCharType="separate"/>
      </w:r>
      <w:r>
        <w:t>277</w:t>
      </w:r>
      <w:r>
        <w:fldChar w:fldCharType="end"/>
      </w:r>
    </w:p>
    <w:p>
      <w:pPr>
        <w:pStyle w:val="TOC8"/>
        <w:rPr>
          <w:rFonts w:asciiTheme="minorHAnsi" w:eastAsiaTheme="minorEastAsia" w:hAnsiTheme="minorHAnsi" w:cstheme="minorBidi"/>
          <w:szCs w:val="22"/>
        </w:rPr>
      </w:pPr>
      <w:r>
        <w:t>14.</w:t>
      </w:r>
      <w:r>
        <w:tab/>
        <w:t>References to repealed Act</w:t>
      </w:r>
      <w:r>
        <w:tab/>
      </w:r>
      <w:r>
        <w:fldChar w:fldCharType="begin"/>
      </w:r>
      <w:r>
        <w:instrText xml:space="preserve"> PAGEREF _Toc474230454 \h </w:instrText>
      </w:r>
      <w:r>
        <w:fldChar w:fldCharType="separate"/>
      </w:r>
      <w:r>
        <w:t>277</w:t>
      </w:r>
      <w:r>
        <w:fldChar w:fldCharType="end"/>
      </w:r>
    </w:p>
    <w:p>
      <w:pPr>
        <w:pStyle w:val="TOC8"/>
        <w:rPr>
          <w:rFonts w:asciiTheme="minorHAnsi" w:eastAsiaTheme="minorEastAsia" w:hAnsiTheme="minorHAnsi" w:cstheme="minorBidi"/>
          <w:szCs w:val="22"/>
        </w:rPr>
      </w:pPr>
      <w:r>
        <w:t>15.</w:t>
      </w:r>
      <w:r>
        <w:tab/>
        <w:t>Prevention of anomalies during transitional period</w:t>
      </w:r>
      <w:r>
        <w:tab/>
      </w:r>
      <w:r>
        <w:fldChar w:fldCharType="begin"/>
      </w:r>
      <w:r>
        <w:instrText xml:space="preserve"> PAGEREF _Toc474230455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relating to </w:t>
      </w:r>
      <w:r>
        <w:rPr>
          <w:i/>
        </w:rPr>
        <w:t>Mining Amendment Act 2012</w:t>
      </w:r>
    </w:p>
    <w:p>
      <w:pPr>
        <w:pStyle w:val="TOC8"/>
        <w:rPr>
          <w:rFonts w:asciiTheme="minorHAnsi" w:eastAsiaTheme="minorEastAsia" w:hAnsiTheme="minorHAnsi" w:cstheme="minorBidi"/>
          <w:szCs w:val="22"/>
        </w:rPr>
      </w:pPr>
      <w:r>
        <w:t>16.</w:t>
      </w:r>
      <w:r>
        <w:tab/>
        <w:t>Miner’s rights</w:t>
      </w:r>
      <w:r>
        <w:tab/>
      </w:r>
      <w:r>
        <w:fldChar w:fldCharType="begin"/>
      </w:r>
      <w:r>
        <w:instrText xml:space="preserve"> PAGEREF _Toc474230457 \h </w:instrText>
      </w:r>
      <w:r>
        <w:fldChar w:fldCharType="separate"/>
      </w:r>
      <w:r>
        <w:t>278</w:t>
      </w:r>
      <w:r>
        <w:fldChar w:fldCharType="end"/>
      </w:r>
    </w:p>
    <w:p>
      <w:pPr>
        <w:pStyle w:val="TOC8"/>
        <w:rPr>
          <w:rFonts w:asciiTheme="minorHAnsi" w:eastAsiaTheme="minorEastAsia" w:hAnsiTheme="minorHAnsi" w:cstheme="minorBidi"/>
          <w:szCs w:val="22"/>
        </w:rPr>
      </w:pPr>
      <w:r>
        <w:t>17.</w:t>
      </w:r>
      <w:r>
        <w:tab/>
        <w:t>Surrender requirements</w:t>
      </w:r>
      <w:r>
        <w:tab/>
      </w:r>
      <w:r>
        <w:fldChar w:fldCharType="begin"/>
      </w:r>
      <w:r>
        <w:instrText xml:space="preserve"> PAGEREF _Toc474230458 \h </w:instrText>
      </w:r>
      <w:r>
        <w:fldChar w:fldCharType="separate"/>
      </w:r>
      <w:r>
        <w:t>278</w:t>
      </w:r>
      <w:r>
        <w:fldChar w:fldCharType="end"/>
      </w:r>
    </w:p>
    <w:p>
      <w:pPr>
        <w:pStyle w:val="TOC8"/>
        <w:rPr>
          <w:rFonts w:asciiTheme="minorHAnsi" w:eastAsiaTheme="minorEastAsia" w:hAnsiTheme="minorHAnsi" w:cstheme="minorBidi"/>
          <w:szCs w:val="22"/>
        </w:rPr>
      </w:pPr>
      <w:r>
        <w:t>18.</w:t>
      </w:r>
      <w:r>
        <w:tab/>
        <w:t>Commonwealth land</w:t>
      </w:r>
      <w:r>
        <w:tab/>
      </w:r>
      <w:r>
        <w:fldChar w:fldCharType="begin"/>
      </w:r>
      <w:r>
        <w:instrText xml:space="preserve"> PAGEREF _Toc474230459 \h </w:instrText>
      </w:r>
      <w:r>
        <w:fldChar w:fldCharType="separate"/>
      </w:r>
      <w:r>
        <w:t>279</w:t>
      </w:r>
      <w:r>
        <w:fldChar w:fldCharType="end"/>
      </w:r>
    </w:p>
    <w:p>
      <w:pPr>
        <w:pStyle w:val="TOC8"/>
        <w:rPr>
          <w:rFonts w:asciiTheme="minorHAnsi" w:eastAsiaTheme="minorEastAsia" w:hAnsiTheme="minorHAnsi" w:cstheme="minorBidi"/>
          <w:szCs w:val="22"/>
        </w:rPr>
      </w:pPr>
      <w:r>
        <w:t>19.</w:t>
      </w:r>
      <w:r>
        <w:tab/>
        <w:t>Time limit for prosecution action</w:t>
      </w:r>
      <w:r>
        <w:tab/>
      </w:r>
      <w:r>
        <w:fldChar w:fldCharType="begin"/>
      </w:r>
      <w:r>
        <w:instrText xml:space="preserve"> PAGEREF _Toc474230460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Third Schedule — Private land not open for mining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_Toc474230463 \h </w:instrText>
      </w:r>
      <w:r>
        <w:fldChar w:fldCharType="separate"/>
      </w:r>
      <w:r>
        <w:t>281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_Toc474230464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3" w:name="_Toc474226206"/>
      <w:bookmarkStart w:id="4" w:name="_Toc474226503"/>
      <w:bookmarkStart w:id="5" w:name="_Toc47423016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7423016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7" w:name="_Toc474230170"/>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8" w:name="_Toc474230171"/>
      <w:r>
        <w:rPr>
          <w:snapToGrid w:val="0"/>
        </w:rPr>
        <w:t>4.</w:t>
      </w:r>
      <w:r>
        <w:rPr>
          <w:snapToGrid w:val="0"/>
        </w:rPr>
        <w:tab/>
        <w:t>Transitional provisions</w:t>
      </w:r>
      <w:bookmarkEnd w:id="8"/>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9" w:name="_Toc474230172"/>
      <w:r>
        <w:rPr>
          <w:snapToGrid w:val="0"/>
        </w:rPr>
        <w:t>5.</w:t>
      </w:r>
      <w:r>
        <w:rPr>
          <w:snapToGrid w:val="0"/>
        </w:rPr>
        <w:tab/>
        <w:t>Saving</w:t>
      </w:r>
      <w:bookmarkEnd w:id="9"/>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10" w:name="_Toc474230173"/>
      <w:r>
        <w:rPr>
          <w:rStyle w:val="CharSectno"/>
        </w:rPr>
        <w:t>6</w:t>
      </w:r>
      <w:r>
        <w:rPr>
          <w:snapToGrid w:val="0"/>
        </w:rPr>
        <w:t>.</w:t>
      </w:r>
      <w:r>
        <w:rPr>
          <w:snapToGrid w:val="0"/>
        </w:rPr>
        <w:tab/>
        <w:t>Operation of this Act</w:t>
      </w:r>
      <w:bookmarkEnd w:id="10"/>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by No. 100 of 1985 s. 4; No. 77 of 1986 s. 8; No. 14 of 1996 s. 4; No. 39 of 2004 s. 26; No. 12 of 2010 s. 4; No. 31 of 2015 s. 9 .]</w:t>
      </w:r>
    </w:p>
    <w:p>
      <w:pPr>
        <w:pStyle w:val="Ednotesection"/>
        <w:spacing w:before="200"/>
        <w:ind w:left="890" w:hanging="890"/>
      </w:pPr>
      <w:r>
        <w:t>[</w:t>
      </w:r>
      <w:r>
        <w:rPr>
          <w:b/>
        </w:rPr>
        <w:t>7.</w:t>
      </w:r>
      <w:r>
        <w:tab/>
        <w:t>Deleted by No. 122 of 1982 s. 4.]</w:t>
      </w:r>
    </w:p>
    <w:p>
      <w:pPr>
        <w:pStyle w:val="Heading5"/>
        <w:rPr>
          <w:snapToGrid w:val="0"/>
        </w:rPr>
      </w:pPr>
      <w:bookmarkStart w:id="11" w:name="_Toc474230174"/>
      <w:r>
        <w:rPr>
          <w:rStyle w:val="CharSectno"/>
        </w:rPr>
        <w:t>8</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 No. 44 of 2016 s. 20.]</w:t>
      </w:r>
    </w:p>
    <w:p>
      <w:pPr>
        <w:pStyle w:val="Heading5"/>
        <w:rPr>
          <w:snapToGrid w:val="0"/>
        </w:rPr>
      </w:pPr>
      <w:bookmarkStart w:id="12" w:name="_Toc474230175"/>
      <w:r>
        <w:rPr>
          <w:rStyle w:val="CharSectno"/>
        </w:rPr>
        <w:t>8A</w:t>
      </w:r>
      <w:r>
        <w:rPr>
          <w:snapToGrid w:val="0"/>
        </w:rPr>
        <w:t>.</w:t>
      </w:r>
      <w:r>
        <w:rPr>
          <w:snapToGrid w:val="0"/>
        </w:rPr>
        <w:tab/>
        <w:t>Rights in respect of oil shale or coal</w:t>
      </w:r>
      <w:bookmarkEnd w:id="12"/>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3" w:name="_Toc474230176"/>
      <w:r>
        <w:rPr>
          <w:rStyle w:val="CharSectno"/>
        </w:rPr>
        <w:t>9</w:t>
      </w:r>
      <w:r>
        <w:rPr>
          <w:snapToGrid w:val="0"/>
        </w:rPr>
        <w:t>.</w:t>
      </w:r>
      <w:r>
        <w:rPr>
          <w:snapToGrid w:val="0"/>
        </w:rPr>
        <w:tab/>
        <w:t>Gold, silver and other precious metals property of Crown</w:t>
      </w:r>
      <w:bookmarkEnd w:id="1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14" w:name="_Toc474230177"/>
      <w:r>
        <w:rPr>
          <w:rStyle w:val="CharSectno"/>
        </w:rPr>
        <w:t>9A</w:t>
      </w:r>
      <w:r>
        <w:rPr>
          <w:snapToGrid w:val="0"/>
        </w:rPr>
        <w:t>.</w:t>
      </w:r>
      <w:r>
        <w:rPr>
          <w:snapToGrid w:val="0"/>
        </w:rPr>
        <w:tab/>
        <w:t>Effect of change of baseline</w:t>
      </w:r>
      <w:bookmarkEnd w:id="14"/>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5" w:name="_Toc474230178"/>
      <w:r>
        <w:rPr>
          <w:rStyle w:val="CharSectno"/>
        </w:rPr>
        <w:t>9B</w:t>
      </w:r>
      <w:r>
        <w:t>.</w:t>
      </w:r>
      <w:r>
        <w:tab/>
        <w:t>Position on Earth’s surface</w:t>
      </w:r>
      <w:bookmarkEnd w:id="15"/>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6" w:name="_Toc474226217"/>
      <w:bookmarkStart w:id="17" w:name="_Toc474226514"/>
      <w:bookmarkStart w:id="18" w:name="_Toc474230179"/>
      <w:r>
        <w:rPr>
          <w:rStyle w:val="CharPartNo"/>
        </w:rPr>
        <w:t>Part II</w:t>
      </w:r>
      <w:r>
        <w:rPr>
          <w:rStyle w:val="CharDivNo"/>
        </w:rPr>
        <w:t> </w:t>
      </w:r>
      <w:r>
        <w:t>—</w:t>
      </w:r>
      <w:r>
        <w:rPr>
          <w:rStyle w:val="CharDivText"/>
        </w:rPr>
        <w:t> </w:t>
      </w:r>
      <w:r>
        <w:rPr>
          <w:rStyle w:val="CharPartText"/>
        </w:rPr>
        <w:t>Administration, mineral fields and courts</w:t>
      </w:r>
      <w:bookmarkEnd w:id="16"/>
      <w:bookmarkEnd w:id="17"/>
      <w:bookmarkEnd w:id="18"/>
    </w:p>
    <w:p>
      <w:pPr>
        <w:pStyle w:val="Heading5"/>
        <w:spacing w:before="260"/>
        <w:rPr>
          <w:snapToGrid w:val="0"/>
        </w:rPr>
      </w:pPr>
      <w:bookmarkStart w:id="19" w:name="_Toc474230180"/>
      <w:r>
        <w:rPr>
          <w:rStyle w:val="CharSectno"/>
        </w:rPr>
        <w:t>10</w:t>
      </w:r>
      <w:r>
        <w:rPr>
          <w:snapToGrid w:val="0"/>
        </w:rPr>
        <w:t>.</w:t>
      </w:r>
      <w:r>
        <w:rPr>
          <w:snapToGrid w:val="0"/>
        </w:rPr>
        <w:tab/>
        <w:t>Administration of Act</w:t>
      </w:r>
      <w:bookmarkEnd w:id="19"/>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0" w:name="_Toc474230181"/>
      <w:r>
        <w:rPr>
          <w:rStyle w:val="CharSectno"/>
        </w:rPr>
        <w:t>11</w:t>
      </w:r>
      <w:r>
        <w:rPr>
          <w:snapToGrid w:val="0"/>
        </w:rPr>
        <w:t>.</w:t>
      </w:r>
      <w:r>
        <w:rPr>
          <w:snapToGrid w:val="0"/>
        </w:rPr>
        <w:tab/>
        <w:t>Chief executive officer and other officers</w:t>
      </w:r>
      <w:bookmarkEnd w:id="20"/>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21" w:name="_Toc474230182"/>
      <w:r>
        <w:rPr>
          <w:rStyle w:val="CharSectno"/>
        </w:rPr>
        <w:t>12</w:t>
      </w:r>
      <w:r>
        <w:rPr>
          <w:snapToGrid w:val="0"/>
        </w:rPr>
        <w:t>.</w:t>
      </w:r>
      <w:r>
        <w:rPr>
          <w:snapToGrid w:val="0"/>
        </w:rPr>
        <w:tab/>
        <w:t>Delegation</w:t>
      </w:r>
      <w:bookmarkEnd w:id="21"/>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22" w:name="_Toc474230183"/>
      <w:r>
        <w:rPr>
          <w:rStyle w:val="CharSectno"/>
        </w:rPr>
        <w:t>13</w:t>
      </w:r>
      <w:r>
        <w:rPr>
          <w:snapToGrid w:val="0"/>
        </w:rPr>
        <w:t>.</w:t>
      </w:r>
      <w:r>
        <w:rPr>
          <w:snapToGrid w:val="0"/>
        </w:rPr>
        <w:tab/>
        <w:t>Wardens of mines, mining registrar</w:t>
      </w:r>
      <w:bookmarkEnd w:id="22"/>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23" w:name="_Toc474230184"/>
      <w:r>
        <w:rPr>
          <w:rStyle w:val="CharSectno"/>
        </w:rPr>
        <w:t>15</w:t>
      </w:r>
      <w:r>
        <w:rPr>
          <w:snapToGrid w:val="0"/>
        </w:rPr>
        <w:t>.</w:t>
      </w:r>
      <w:r>
        <w:rPr>
          <w:snapToGrid w:val="0"/>
        </w:rPr>
        <w:tab/>
        <w:t>Prohibition from adjudicating in certain matters or from using certain information</w:t>
      </w:r>
      <w:bookmarkEnd w:id="23"/>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24" w:name="_Toc474230185"/>
      <w:r>
        <w:rPr>
          <w:rStyle w:val="CharSectno"/>
        </w:rPr>
        <w:t>16</w:t>
      </w:r>
      <w:r>
        <w:rPr>
          <w:snapToGrid w:val="0"/>
        </w:rPr>
        <w:t>.</w:t>
      </w:r>
      <w:r>
        <w:rPr>
          <w:snapToGrid w:val="0"/>
        </w:rPr>
        <w:tab/>
        <w:t>Power to proclaim mineral fields</w:t>
      </w:r>
      <w:bookmarkEnd w:id="24"/>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Heading5"/>
      </w:pPr>
      <w:bookmarkStart w:id="25" w:name="_Toc468453305"/>
      <w:bookmarkStart w:id="26" w:name="_Toc468458360"/>
      <w:bookmarkStart w:id="27" w:name="_Toc474230186"/>
      <w:r>
        <w:rPr>
          <w:rStyle w:val="CharSectno"/>
        </w:rPr>
        <w:t>17</w:t>
      </w:r>
      <w:r>
        <w:t>.</w:t>
      </w:r>
      <w:r>
        <w:tab/>
        <w:t>Designated tenement contact</w:t>
      </w:r>
      <w:bookmarkEnd w:id="25"/>
      <w:bookmarkEnd w:id="26"/>
      <w:bookmarkEnd w:id="27"/>
    </w:p>
    <w:p>
      <w:pPr>
        <w:pStyle w:val="Subsection"/>
      </w:pPr>
      <w:r>
        <w:tab/>
        <w:t>(1)</w:t>
      </w:r>
      <w:r>
        <w:tab/>
        <w:t xml:space="preserve">In this section — </w:t>
      </w:r>
    </w:p>
    <w:p>
      <w:pPr>
        <w:pStyle w:val="Defstart"/>
      </w:pPr>
      <w:r>
        <w:tab/>
      </w:r>
      <w:r>
        <w:rPr>
          <w:rStyle w:val="CharDefText"/>
        </w:rPr>
        <w:t>give</w:t>
      </w:r>
      <w:r>
        <w:t xml:space="preserve"> includes serve, notify,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or notice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or notice is required or permitted to be given to a person who holds, or has applied for, a mining tenement; and</w:t>
      </w:r>
    </w:p>
    <w:p>
      <w:pPr>
        <w:pStyle w:val="Indenta"/>
      </w:pPr>
      <w:r>
        <w:tab/>
        <w:t>(b)</w:t>
      </w:r>
      <w:r>
        <w:tab/>
        <w:t>the information, document or notice referred to in the provision is given to the designated tenement contact for that mining tenement or application.</w:t>
      </w:r>
    </w:p>
    <w:p>
      <w:pPr>
        <w:pStyle w:val="Footnotesection"/>
      </w:pPr>
      <w:r>
        <w:tab/>
        <w:t>[Section 17 inserted by No. 44 of 2016 s. 21.]</w:t>
      </w:r>
    </w:p>
    <w:p>
      <w:pPr>
        <w:pStyle w:val="Heading2"/>
      </w:pPr>
      <w:bookmarkStart w:id="28" w:name="_Toc474226225"/>
      <w:bookmarkStart w:id="29" w:name="_Toc474226522"/>
      <w:bookmarkStart w:id="30" w:name="_Toc474230187"/>
      <w:r>
        <w:rPr>
          <w:rStyle w:val="CharPartNo"/>
        </w:rPr>
        <w:t>Part III</w:t>
      </w:r>
      <w:r>
        <w:t> — </w:t>
      </w:r>
      <w:r>
        <w:rPr>
          <w:rStyle w:val="CharPartText"/>
        </w:rPr>
        <w:t>Land open for mining</w:t>
      </w:r>
      <w:bookmarkEnd w:id="28"/>
      <w:bookmarkEnd w:id="29"/>
      <w:bookmarkEnd w:id="30"/>
    </w:p>
    <w:p>
      <w:pPr>
        <w:pStyle w:val="Heading3"/>
      </w:pPr>
      <w:bookmarkStart w:id="31" w:name="_Toc474226226"/>
      <w:bookmarkStart w:id="32" w:name="_Toc474226523"/>
      <w:bookmarkStart w:id="33" w:name="_Toc474230188"/>
      <w:r>
        <w:rPr>
          <w:rStyle w:val="CharDivNo"/>
        </w:rPr>
        <w:t>Division 1</w:t>
      </w:r>
      <w:r>
        <w:rPr>
          <w:snapToGrid w:val="0"/>
        </w:rPr>
        <w:t> — </w:t>
      </w:r>
      <w:r>
        <w:rPr>
          <w:rStyle w:val="CharDivText"/>
        </w:rPr>
        <w:t>Crown land</w:t>
      </w:r>
      <w:bookmarkEnd w:id="31"/>
      <w:bookmarkEnd w:id="32"/>
      <w:bookmarkEnd w:id="33"/>
    </w:p>
    <w:p>
      <w:pPr>
        <w:pStyle w:val="Heading5"/>
        <w:rPr>
          <w:snapToGrid w:val="0"/>
        </w:rPr>
      </w:pPr>
      <w:bookmarkStart w:id="34" w:name="_Toc474230189"/>
      <w:r>
        <w:rPr>
          <w:rStyle w:val="CharSectno"/>
        </w:rPr>
        <w:t>18</w:t>
      </w:r>
      <w:r>
        <w:rPr>
          <w:snapToGrid w:val="0"/>
        </w:rPr>
        <w:t>.</w:t>
      </w:r>
      <w:r>
        <w:rPr>
          <w:snapToGrid w:val="0"/>
        </w:rPr>
        <w:tab/>
        <w:t>Crown land open for mining</w:t>
      </w:r>
      <w:bookmarkEnd w:id="34"/>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35" w:name="_Toc474230190"/>
      <w:r>
        <w:rPr>
          <w:rStyle w:val="CharSectno"/>
        </w:rPr>
        <w:t>19</w:t>
      </w:r>
      <w:r>
        <w:rPr>
          <w:snapToGrid w:val="0"/>
        </w:rPr>
        <w:t>.</w:t>
      </w:r>
      <w:r>
        <w:rPr>
          <w:snapToGrid w:val="0"/>
        </w:rPr>
        <w:tab/>
        <w:t>Minister may exempt land from mining etc.</w:t>
      </w:r>
      <w:bookmarkEnd w:id="35"/>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6" w:name="_Toc474230191"/>
      <w:r>
        <w:rPr>
          <w:rStyle w:val="CharSectno"/>
        </w:rPr>
        <w:t>20</w:t>
      </w:r>
      <w:r>
        <w:rPr>
          <w:snapToGrid w:val="0"/>
        </w:rPr>
        <w:t>.</w:t>
      </w:r>
      <w:r>
        <w:rPr>
          <w:snapToGrid w:val="0"/>
        </w:rPr>
        <w:tab/>
        <w:t>Protection of certain Crown land</w:t>
      </w:r>
      <w:bookmarkEnd w:id="36"/>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37" w:name="_Toc474230192"/>
      <w:r>
        <w:rPr>
          <w:rStyle w:val="CharSectno"/>
        </w:rPr>
        <w:t>21</w:t>
      </w:r>
      <w:r>
        <w:rPr>
          <w:snapToGrid w:val="0"/>
        </w:rPr>
        <w:t>.</w:t>
      </w:r>
      <w:r>
        <w:rPr>
          <w:snapToGrid w:val="0"/>
        </w:rPr>
        <w:tab/>
        <w:t>Power to resume land</w:t>
      </w:r>
      <w:bookmarkEnd w:id="37"/>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38" w:name="_Toc474230193"/>
      <w:r>
        <w:rPr>
          <w:rStyle w:val="CharSectno"/>
        </w:rPr>
        <w:t>22</w:t>
      </w:r>
      <w:r>
        <w:rPr>
          <w:snapToGrid w:val="0"/>
        </w:rPr>
        <w:t>.</w:t>
      </w:r>
      <w:r>
        <w:rPr>
          <w:snapToGrid w:val="0"/>
        </w:rPr>
        <w:tab/>
        <w:t>Effect of resumption</w:t>
      </w:r>
      <w:bookmarkEnd w:id="38"/>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9" w:name="_Toc474226232"/>
      <w:bookmarkStart w:id="40" w:name="_Toc474226529"/>
      <w:bookmarkStart w:id="41" w:name="_Toc474230194"/>
      <w:r>
        <w:rPr>
          <w:rStyle w:val="CharDivNo"/>
        </w:rPr>
        <w:t>Division 2</w:t>
      </w:r>
      <w:r>
        <w:rPr>
          <w:snapToGrid w:val="0"/>
        </w:rPr>
        <w:t> — </w:t>
      </w:r>
      <w:r>
        <w:rPr>
          <w:rStyle w:val="CharDivText"/>
        </w:rPr>
        <w:t>Public reserves, etc. and Commonwealth land</w:t>
      </w:r>
      <w:bookmarkEnd w:id="39"/>
      <w:bookmarkEnd w:id="40"/>
      <w:bookmarkEnd w:id="41"/>
    </w:p>
    <w:p>
      <w:pPr>
        <w:pStyle w:val="Footnoteheading"/>
      </w:pPr>
      <w:r>
        <w:tab/>
        <w:t>[Heading amended by No. 51 of 2012 s. 11.]</w:t>
      </w:r>
    </w:p>
    <w:p>
      <w:pPr>
        <w:pStyle w:val="Heading5"/>
      </w:pPr>
      <w:bookmarkStart w:id="42" w:name="_Toc474230195"/>
      <w:r>
        <w:rPr>
          <w:rStyle w:val="CharSectno"/>
        </w:rPr>
        <w:t>23</w:t>
      </w:r>
      <w:r>
        <w:t>.</w:t>
      </w:r>
      <w:r>
        <w:tab/>
        <w:t>Mining on public reserves etc. and Commonwealth land</w:t>
      </w:r>
      <w:bookmarkEnd w:id="42"/>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43" w:name="_Toc474230196"/>
      <w:r>
        <w:rPr>
          <w:rStyle w:val="CharSectno"/>
        </w:rPr>
        <w:t>24</w:t>
      </w:r>
      <w:r>
        <w:rPr>
          <w:snapToGrid w:val="0"/>
        </w:rPr>
        <w:t>.</w:t>
      </w:r>
      <w:r>
        <w:rPr>
          <w:snapToGrid w:val="0"/>
        </w:rPr>
        <w:tab/>
        <w:t>Classification of reserves</w:t>
      </w:r>
      <w:bookmarkEnd w:id="43"/>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4" w:name="_Toc474230197"/>
      <w:r>
        <w:rPr>
          <w:rStyle w:val="CharSectno"/>
        </w:rPr>
        <w:t>24A</w:t>
      </w:r>
      <w:r>
        <w:rPr>
          <w:snapToGrid w:val="0"/>
        </w:rPr>
        <w:t>.</w:t>
      </w:r>
      <w:r>
        <w:rPr>
          <w:snapToGrid w:val="0"/>
        </w:rPr>
        <w:tab/>
        <w:t>Mining in marine reserves</w:t>
      </w:r>
      <w:bookmarkEnd w:id="44"/>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45" w:name="_Toc474230198"/>
      <w:r>
        <w:rPr>
          <w:rStyle w:val="CharSectno"/>
        </w:rPr>
        <w:t>25</w:t>
      </w:r>
      <w:r>
        <w:rPr>
          <w:snapToGrid w:val="0"/>
        </w:rPr>
        <w:t>.</w:t>
      </w:r>
      <w:r>
        <w:rPr>
          <w:snapToGrid w:val="0"/>
        </w:rPr>
        <w:tab/>
        <w:t>Mining on foreshore, sea bed, navigable waters or townsite</w:t>
      </w:r>
      <w:bookmarkEnd w:id="45"/>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46" w:name="_Toc474230199"/>
      <w:r>
        <w:rPr>
          <w:rStyle w:val="CharSectno"/>
        </w:rPr>
        <w:t>25A</w:t>
      </w:r>
      <w:r>
        <w:t>.</w:t>
      </w:r>
      <w:r>
        <w:tab/>
        <w:t>Mining on Commonwealth land</w:t>
      </w:r>
      <w:bookmarkEnd w:id="46"/>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47" w:name="_Toc474230200"/>
      <w:r>
        <w:rPr>
          <w:rStyle w:val="CharSectno"/>
        </w:rPr>
        <w:t>26</w:t>
      </w:r>
      <w:r>
        <w:rPr>
          <w:snapToGrid w:val="0"/>
        </w:rPr>
        <w:t>.</w:t>
      </w:r>
      <w:r>
        <w:rPr>
          <w:snapToGrid w:val="0"/>
        </w:rPr>
        <w:tab/>
        <w:t>Terms and conditions</w:t>
      </w:r>
      <w:bookmarkEnd w:id="47"/>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48" w:name="_Toc474230201"/>
      <w:r>
        <w:rPr>
          <w:rStyle w:val="CharSectno"/>
        </w:rPr>
        <w:t>26A</w:t>
      </w:r>
      <w:r>
        <w:rPr>
          <w:snapToGrid w:val="0"/>
        </w:rPr>
        <w:t>.</w:t>
      </w:r>
      <w:r>
        <w:rPr>
          <w:snapToGrid w:val="0"/>
        </w:rPr>
        <w:tab/>
        <w:t>Mining tenements within townsites</w:t>
      </w:r>
      <w:bookmarkEnd w:id="48"/>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9" w:name="_Toc474226240"/>
      <w:bookmarkStart w:id="50" w:name="_Toc474226537"/>
      <w:bookmarkStart w:id="51" w:name="_Toc474230202"/>
      <w:r>
        <w:rPr>
          <w:rStyle w:val="CharDivNo"/>
        </w:rPr>
        <w:t>Division 3</w:t>
      </w:r>
      <w:r>
        <w:rPr>
          <w:snapToGrid w:val="0"/>
        </w:rPr>
        <w:t> — </w:t>
      </w:r>
      <w:r>
        <w:rPr>
          <w:rStyle w:val="CharDivText"/>
        </w:rPr>
        <w:t>Private land</w:t>
      </w:r>
      <w:bookmarkEnd w:id="49"/>
      <w:bookmarkEnd w:id="50"/>
      <w:bookmarkEnd w:id="51"/>
    </w:p>
    <w:p>
      <w:pPr>
        <w:pStyle w:val="Heading5"/>
        <w:rPr>
          <w:snapToGrid w:val="0"/>
        </w:rPr>
      </w:pPr>
      <w:bookmarkStart w:id="52" w:name="_Toc474230203"/>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52"/>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53" w:name="_Toc474230204"/>
      <w:r>
        <w:rPr>
          <w:rStyle w:val="CharSectno"/>
        </w:rPr>
        <w:t>28</w:t>
      </w:r>
      <w:r>
        <w:rPr>
          <w:snapToGrid w:val="0"/>
        </w:rPr>
        <w:t>.</w:t>
      </w:r>
      <w:r>
        <w:rPr>
          <w:snapToGrid w:val="0"/>
        </w:rPr>
        <w:tab/>
        <w:t>Unlawful entry on private land</w:t>
      </w:r>
      <w:bookmarkEnd w:id="53"/>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4" w:name="_Toc474230205"/>
      <w:r>
        <w:rPr>
          <w:rStyle w:val="CharSectno"/>
        </w:rPr>
        <w:t>29</w:t>
      </w:r>
      <w:r>
        <w:rPr>
          <w:snapToGrid w:val="0"/>
        </w:rPr>
        <w:t>.</w:t>
      </w:r>
      <w:r>
        <w:rPr>
          <w:snapToGrid w:val="0"/>
        </w:rPr>
        <w:tab/>
        <w:t>Granting of mining tenements in respect of private land</w:t>
      </w:r>
      <w:bookmarkEnd w:id="54"/>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55" w:name="_Toc474230206"/>
      <w:r>
        <w:rPr>
          <w:rStyle w:val="CharSectno"/>
        </w:rPr>
        <w:t>30</w:t>
      </w:r>
      <w:r>
        <w:rPr>
          <w:snapToGrid w:val="0"/>
        </w:rPr>
        <w:t>.</w:t>
      </w:r>
      <w:r>
        <w:rPr>
          <w:snapToGrid w:val="0"/>
        </w:rPr>
        <w:tab/>
        <w:t>Granting of permits in respect of private land</w:t>
      </w:r>
      <w:bookmarkEnd w:id="55"/>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6" w:name="_Toc474230207"/>
      <w:r>
        <w:rPr>
          <w:rStyle w:val="CharSectno"/>
        </w:rPr>
        <w:t>31</w:t>
      </w:r>
      <w:r>
        <w:rPr>
          <w:snapToGrid w:val="0"/>
        </w:rPr>
        <w:t>.</w:t>
      </w:r>
      <w:r>
        <w:rPr>
          <w:snapToGrid w:val="0"/>
        </w:rPr>
        <w:tab/>
        <w:t>Holder of permit to give notice to owner and occupier</w:t>
      </w:r>
      <w:bookmarkEnd w:id="56"/>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7" w:name="_Toc474230208"/>
      <w:r>
        <w:rPr>
          <w:rStyle w:val="CharSectno"/>
        </w:rPr>
        <w:t>32</w:t>
      </w:r>
      <w:r>
        <w:rPr>
          <w:snapToGrid w:val="0"/>
        </w:rPr>
        <w:t>.</w:t>
      </w:r>
      <w:r>
        <w:rPr>
          <w:snapToGrid w:val="0"/>
        </w:rPr>
        <w:tab/>
        <w:t>Rights conferred by a permit</w:t>
      </w:r>
      <w:bookmarkEnd w:id="57"/>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8" w:name="_Toc474230209"/>
      <w:r>
        <w:rPr>
          <w:rStyle w:val="CharSectno"/>
        </w:rPr>
        <w:t>33</w:t>
      </w:r>
      <w:r>
        <w:rPr>
          <w:snapToGrid w:val="0"/>
        </w:rPr>
        <w:t>.</w:t>
      </w:r>
      <w:r>
        <w:rPr>
          <w:snapToGrid w:val="0"/>
        </w:rPr>
        <w:tab/>
        <w:t>Application for mining tenement by permit holder</w:t>
      </w:r>
      <w:bookmarkEnd w:id="58"/>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9" w:name="_Toc474230210"/>
      <w:r>
        <w:rPr>
          <w:rStyle w:val="CharSectno"/>
        </w:rPr>
        <w:t>35</w:t>
      </w:r>
      <w:r>
        <w:rPr>
          <w:snapToGrid w:val="0"/>
        </w:rPr>
        <w:t>.</w:t>
      </w:r>
      <w:r>
        <w:rPr>
          <w:snapToGrid w:val="0"/>
        </w:rPr>
        <w:tab/>
        <w:t>Compensation to be agreed upon or determined before mining operation commences</w:t>
      </w:r>
      <w:bookmarkEnd w:id="59"/>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60" w:name="_Toc474230211"/>
      <w:r>
        <w:rPr>
          <w:rStyle w:val="CharSectno"/>
        </w:rPr>
        <w:t>37</w:t>
      </w:r>
      <w:r>
        <w:rPr>
          <w:snapToGrid w:val="0"/>
        </w:rPr>
        <w:t>.</w:t>
      </w:r>
      <w:r>
        <w:rPr>
          <w:snapToGrid w:val="0"/>
        </w:rPr>
        <w:tab/>
        <w:t>Application to bring certain private land under this Division</w:t>
      </w:r>
      <w:bookmarkEnd w:id="60"/>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61" w:name="_Toc474230212"/>
      <w:r>
        <w:rPr>
          <w:rStyle w:val="CharSectno"/>
        </w:rPr>
        <w:t>38</w:t>
      </w:r>
      <w:r>
        <w:rPr>
          <w:snapToGrid w:val="0"/>
        </w:rPr>
        <w:t>.</w:t>
      </w:r>
      <w:r>
        <w:rPr>
          <w:snapToGrid w:val="0"/>
        </w:rPr>
        <w:tab/>
        <w:t>Right of owner to apply for mining tenement</w:t>
      </w:r>
      <w:bookmarkEnd w:id="61"/>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62" w:name="_Toc474230213"/>
      <w:r>
        <w:rPr>
          <w:rStyle w:val="CharSectno"/>
        </w:rPr>
        <w:t>39</w:t>
      </w:r>
      <w:r>
        <w:rPr>
          <w:snapToGrid w:val="0"/>
        </w:rPr>
        <w:t>.</w:t>
      </w:r>
      <w:r>
        <w:rPr>
          <w:snapToGrid w:val="0"/>
        </w:rPr>
        <w:tab/>
        <w:t>Owner to comply with mining tenement conditions</w:t>
      </w:r>
      <w:bookmarkEnd w:id="62"/>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63" w:name="_Toc474226252"/>
      <w:bookmarkStart w:id="64" w:name="_Toc474226549"/>
      <w:bookmarkStart w:id="65" w:name="_Toc474230214"/>
      <w:r>
        <w:rPr>
          <w:rStyle w:val="CharPartNo"/>
        </w:rPr>
        <w:t>Part IIIA</w:t>
      </w:r>
      <w:r>
        <w:rPr>
          <w:rStyle w:val="CharDivNo"/>
        </w:rPr>
        <w:t> </w:t>
      </w:r>
      <w:r>
        <w:t>—</w:t>
      </w:r>
      <w:r>
        <w:rPr>
          <w:rStyle w:val="CharDivText"/>
        </w:rPr>
        <w:t> </w:t>
      </w:r>
      <w:r>
        <w:rPr>
          <w:rStyle w:val="CharPartText"/>
        </w:rPr>
        <w:t>Miner’s rights and related permits</w:t>
      </w:r>
      <w:bookmarkEnd w:id="63"/>
      <w:bookmarkEnd w:id="64"/>
      <w:bookmarkEnd w:id="65"/>
    </w:p>
    <w:p>
      <w:pPr>
        <w:pStyle w:val="Footnoteheading"/>
      </w:pPr>
      <w:r>
        <w:tab/>
        <w:t>[Heading inserted by No. 51 of 2012 s. 15.]</w:t>
      </w:r>
    </w:p>
    <w:p>
      <w:pPr>
        <w:pStyle w:val="Heading5"/>
      </w:pPr>
      <w:bookmarkStart w:id="66" w:name="_Toc474230215"/>
      <w:r>
        <w:rPr>
          <w:rStyle w:val="CharSectno"/>
        </w:rPr>
        <w:t>40A</w:t>
      </w:r>
      <w:r>
        <w:t>.</w:t>
      </w:r>
      <w:r>
        <w:tab/>
        <w:t>Terms used</w:t>
      </w:r>
      <w:bookmarkEnd w:id="66"/>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67" w:name="_Toc474230216"/>
      <w:r>
        <w:rPr>
          <w:rStyle w:val="CharSectno"/>
        </w:rPr>
        <w:t>40B</w:t>
      </w:r>
      <w:r>
        <w:t>.</w:t>
      </w:r>
      <w:r>
        <w:tab/>
        <w:t>Conservation land</w:t>
      </w:r>
      <w:bookmarkEnd w:id="67"/>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 amended by No. 28 of 2015 s. 77.]</w:t>
      </w:r>
    </w:p>
    <w:p>
      <w:pPr>
        <w:pStyle w:val="Heading5"/>
      </w:pPr>
      <w:bookmarkStart w:id="68" w:name="_Toc474230217"/>
      <w:r>
        <w:rPr>
          <w:rStyle w:val="CharSectno"/>
        </w:rPr>
        <w:t>40C</w:t>
      </w:r>
      <w:r>
        <w:t>.</w:t>
      </w:r>
      <w:r>
        <w:tab/>
        <w:t>Issue of miner’s right</w:t>
      </w:r>
      <w:bookmarkEnd w:id="68"/>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 amended by No. 44 of 2016 s. 22.]</w:t>
      </w:r>
    </w:p>
    <w:p>
      <w:pPr>
        <w:pStyle w:val="Heading5"/>
      </w:pPr>
      <w:bookmarkStart w:id="69" w:name="_Toc474230218"/>
      <w:r>
        <w:rPr>
          <w:rStyle w:val="CharSectno"/>
        </w:rPr>
        <w:t>40D</w:t>
      </w:r>
      <w:r>
        <w:t>.</w:t>
      </w:r>
      <w:r>
        <w:tab/>
        <w:t>Authorisation under miner’s right</w:t>
      </w:r>
      <w:bookmarkEnd w:id="69"/>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70" w:name="_Toc474230219"/>
      <w:r>
        <w:rPr>
          <w:rStyle w:val="CharSectno"/>
        </w:rPr>
        <w:t>40E</w:t>
      </w:r>
      <w:r>
        <w:t>.</w:t>
      </w:r>
      <w:r>
        <w:tab/>
        <w:t>Permit to prospect on Crown land or conservation land subject of exploration licence</w:t>
      </w:r>
      <w:bookmarkEnd w:id="70"/>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71" w:name="_Toc474230220"/>
      <w:r>
        <w:rPr>
          <w:rStyle w:val="CharSectno"/>
        </w:rPr>
        <w:t>40F</w:t>
      </w:r>
      <w:r>
        <w:t>.</w:t>
      </w:r>
      <w:r>
        <w:tab/>
        <w:t>Power to remove Crown land or conservation land from operation of s. 40E</w:t>
      </w:r>
      <w:bookmarkEnd w:id="71"/>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72" w:name="_Toc474230221"/>
      <w:r>
        <w:rPr>
          <w:rStyle w:val="CharSectno"/>
        </w:rPr>
        <w:t>40G</w:t>
      </w:r>
      <w:r>
        <w:t>.</w:t>
      </w:r>
      <w:r>
        <w:tab/>
        <w:t>Limitation on actions in tort</w:t>
      </w:r>
      <w:bookmarkEnd w:id="72"/>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73" w:name="_Toc474226260"/>
      <w:bookmarkStart w:id="74" w:name="_Toc474226557"/>
      <w:bookmarkStart w:id="75" w:name="_Toc474230222"/>
      <w:r>
        <w:rPr>
          <w:rStyle w:val="CharPartNo"/>
        </w:rPr>
        <w:t>Part IV</w:t>
      </w:r>
      <w:r>
        <w:t> — </w:t>
      </w:r>
      <w:r>
        <w:rPr>
          <w:rStyle w:val="CharPartText"/>
        </w:rPr>
        <w:t>Mining tenements</w:t>
      </w:r>
      <w:bookmarkEnd w:id="73"/>
      <w:bookmarkEnd w:id="74"/>
      <w:bookmarkEnd w:id="75"/>
    </w:p>
    <w:p>
      <w:pPr>
        <w:pStyle w:val="Heading3"/>
      </w:pPr>
      <w:bookmarkStart w:id="76" w:name="_Toc474226261"/>
      <w:bookmarkStart w:id="77" w:name="_Toc474226558"/>
      <w:bookmarkStart w:id="78" w:name="_Toc474230223"/>
      <w:r>
        <w:rPr>
          <w:rStyle w:val="CharDivNo"/>
        </w:rPr>
        <w:t>Division 1</w:t>
      </w:r>
      <w:r>
        <w:rPr>
          <w:snapToGrid w:val="0"/>
        </w:rPr>
        <w:t> — </w:t>
      </w:r>
      <w:r>
        <w:rPr>
          <w:rStyle w:val="CharDivText"/>
        </w:rPr>
        <w:t>Prospecting licence</w:t>
      </w:r>
      <w:bookmarkEnd w:id="76"/>
      <w:bookmarkEnd w:id="77"/>
      <w:bookmarkEnd w:id="78"/>
    </w:p>
    <w:p>
      <w:pPr>
        <w:pStyle w:val="Ednotesection"/>
      </w:pPr>
      <w:r>
        <w:t>[</w:t>
      </w:r>
      <w:r>
        <w:rPr>
          <w:b/>
        </w:rPr>
        <w:t>39A.</w:t>
      </w:r>
      <w:r>
        <w:rPr>
          <w:b/>
        </w:rPr>
        <w:tab/>
      </w:r>
      <w:r>
        <w:t>Deleted by No. 52 of 1995 s. 21.]</w:t>
      </w:r>
    </w:p>
    <w:p>
      <w:pPr>
        <w:pStyle w:val="Heading5"/>
        <w:rPr>
          <w:snapToGrid w:val="0"/>
        </w:rPr>
      </w:pPr>
      <w:bookmarkStart w:id="79" w:name="_Toc474230224"/>
      <w:r>
        <w:rPr>
          <w:rStyle w:val="CharSectno"/>
        </w:rPr>
        <w:t>40</w:t>
      </w:r>
      <w:r>
        <w:rPr>
          <w:snapToGrid w:val="0"/>
        </w:rPr>
        <w:t>.</w:t>
      </w:r>
      <w:r>
        <w:rPr>
          <w:snapToGrid w:val="0"/>
        </w:rPr>
        <w:tab/>
        <w:t>Grant of prospecting licence</w:t>
      </w:r>
      <w:bookmarkEnd w:id="79"/>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80" w:name="_Toc474230225"/>
      <w:r>
        <w:rPr>
          <w:rStyle w:val="CharSectno"/>
        </w:rPr>
        <w:t>41</w:t>
      </w:r>
      <w:r>
        <w:rPr>
          <w:snapToGrid w:val="0"/>
        </w:rPr>
        <w:t>.</w:t>
      </w:r>
      <w:r>
        <w:rPr>
          <w:snapToGrid w:val="0"/>
        </w:rPr>
        <w:tab/>
        <w:t>Application for prospecting licence</w:t>
      </w:r>
      <w:bookmarkEnd w:id="80"/>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81" w:name="_Toc474230226"/>
      <w:r>
        <w:rPr>
          <w:rStyle w:val="CharSectno"/>
        </w:rPr>
        <w:t>42</w:t>
      </w:r>
      <w:r>
        <w:rPr>
          <w:snapToGrid w:val="0"/>
        </w:rPr>
        <w:t>.</w:t>
      </w:r>
      <w:r>
        <w:rPr>
          <w:snapToGrid w:val="0"/>
        </w:rPr>
        <w:tab/>
        <w:t>Determination of application for prospecting licence</w:t>
      </w:r>
      <w:bookmarkEnd w:id="81"/>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82" w:name="_Toc474230227"/>
      <w:r>
        <w:rPr>
          <w:rStyle w:val="CharSectno"/>
        </w:rPr>
        <w:t>43</w:t>
      </w:r>
      <w:r>
        <w:t>.</w:t>
      </w:r>
      <w:r>
        <w:tab/>
        <w:t>Prospecting licence not to include land already subject of mining tenement</w:t>
      </w:r>
      <w:bookmarkEnd w:id="82"/>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83" w:name="_Toc474230228"/>
      <w:r>
        <w:rPr>
          <w:rStyle w:val="CharSectno"/>
        </w:rPr>
        <w:t>44</w:t>
      </w:r>
      <w:r>
        <w:rPr>
          <w:snapToGrid w:val="0"/>
        </w:rPr>
        <w:t>.</w:t>
      </w:r>
      <w:r>
        <w:rPr>
          <w:snapToGrid w:val="0"/>
        </w:rPr>
        <w:tab/>
        <w:t>Power to grant prospecting licence over all or part of land in application</w:t>
      </w:r>
      <w:bookmarkEnd w:id="83"/>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84" w:name="_Toc474230229"/>
      <w:r>
        <w:rPr>
          <w:rStyle w:val="CharSectno"/>
        </w:rPr>
        <w:t>45</w:t>
      </w:r>
      <w:r>
        <w:rPr>
          <w:snapToGrid w:val="0"/>
        </w:rPr>
        <w:t>.</w:t>
      </w:r>
      <w:r>
        <w:rPr>
          <w:snapToGrid w:val="0"/>
        </w:rPr>
        <w:tab/>
        <w:t>Term of prospecting licence</w:t>
      </w:r>
      <w:bookmarkEnd w:id="84"/>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85" w:name="_Toc474230230"/>
      <w:r>
        <w:rPr>
          <w:rStyle w:val="CharSectno"/>
        </w:rPr>
        <w:t>46</w:t>
      </w:r>
      <w:r>
        <w:rPr>
          <w:snapToGrid w:val="0"/>
        </w:rPr>
        <w:t>.</w:t>
      </w:r>
      <w:r>
        <w:rPr>
          <w:snapToGrid w:val="0"/>
        </w:rPr>
        <w:tab/>
        <w:t>Conditions attached to every prospecting licence</w:t>
      </w:r>
      <w:bookmarkEnd w:id="85"/>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86" w:name="_Toc474230231"/>
      <w:r>
        <w:rPr>
          <w:rStyle w:val="CharSectno"/>
        </w:rPr>
        <w:t>46A</w:t>
      </w:r>
      <w:r>
        <w:rPr>
          <w:snapToGrid w:val="0"/>
        </w:rPr>
        <w:t>.</w:t>
      </w:r>
      <w:r>
        <w:rPr>
          <w:snapToGrid w:val="0"/>
        </w:rPr>
        <w:tab/>
        <w:t>Conditions for prevention or reduction of injury to land</w:t>
      </w:r>
      <w:bookmarkEnd w:id="86"/>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87" w:name="_Toc474230232"/>
      <w:r>
        <w:rPr>
          <w:rStyle w:val="CharSectno"/>
        </w:rPr>
        <w:t>47</w:t>
      </w:r>
      <w:r>
        <w:rPr>
          <w:snapToGrid w:val="0"/>
        </w:rPr>
        <w:t>.</w:t>
      </w:r>
      <w:r>
        <w:rPr>
          <w:snapToGrid w:val="0"/>
        </w:rPr>
        <w:tab/>
        <w:t>Survey of area of prospecting licence not required in first instance</w:t>
      </w:r>
      <w:bookmarkEnd w:id="87"/>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88" w:name="_Toc474230233"/>
      <w:r>
        <w:rPr>
          <w:rStyle w:val="CharSectno"/>
        </w:rPr>
        <w:t>48</w:t>
      </w:r>
      <w:r>
        <w:rPr>
          <w:snapToGrid w:val="0"/>
        </w:rPr>
        <w:t>.</w:t>
      </w:r>
      <w:r>
        <w:rPr>
          <w:snapToGrid w:val="0"/>
        </w:rPr>
        <w:tab/>
        <w:t>Rights conferred by prospecting licence</w:t>
      </w:r>
      <w:bookmarkEnd w:id="88"/>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89" w:name="_Toc474230234"/>
      <w:r>
        <w:rPr>
          <w:rStyle w:val="CharSectno"/>
        </w:rPr>
        <w:t>49</w:t>
      </w:r>
      <w:r>
        <w:rPr>
          <w:snapToGrid w:val="0"/>
        </w:rPr>
        <w:t>.</w:t>
      </w:r>
      <w:r>
        <w:rPr>
          <w:snapToGrid w:val="0"/>
        </w:rPr>
        <w:tab/>
        <w:t>Holder of prospecting licence to have priority for grant of mining leases or general purpose leases</w:t>
      </w:r>
      <w:bookmarkEnd w:id="89"/>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90" w:name="_Toc474230235"/>
      <w:r>
        <w:rPr>
          <w:rStyle w:val="CharSectno"/>
        </w:rPr>
        <w:t>50</w:t>
      </w:r>
      <w:r>
        <w:rPr>
          <w:snapToGrid w:val="0"/>
        </w:rPr>
        <w:t>.</w:t>
      </w:r>
      <w:r>
        <w:rPr>
          <w:snapToGrid w:val="0"/>
        </w:rPr>
        <w:tab/>
        <w:t>Compliance with expenditure conditions</w:t>
      </w:r>
      <w:bookmarkEnd w:id="90"/>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91" w:name="_Toc474230236"/>
      <w:r>
        <w:rPr>
          <w:rStyle w:val="CharSectno"/>
        </w:rPr>
        <w:t>51</w:t>
      </w:r>
      <w:r>
        <w:rPr>
          <w:snapToGrid w:val="0"/>
        </w:rPr>
        <w:t>.</w:t>
      </w:r>
      <w:r>
        <w:rPr>
          <w:snapToGrid w:val="0"/>
        </w:rPr>
        <w:tab/>
        <w:t>Reports of work and expenditure</w:t>
      </w:r>
      <w:bookmarkEnd w:id="91"/>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92" w:name="_Toc474230237"/>
      <w:r>
        <w:rPr>
          <w:rStyle w:val="CharSectno"/>
        </w:rPr>
        <w:t>51A</w:t>
      </w:r>
      <w:r>
        <w:t>.</w:t>
      </w:r>
      <w:r>
        <w:tab/>
        <w:t>Geological samples</w:t>
      </w:r>
      <w:bookmarkEnd w:id="92"/>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93" w:name="_Toc474230238"/>
      <w:r>
        <w:rPr>
          <w:rStyle w:val="CharSectno"/>
        </w:rPr>
        <w:t>52</w:t>
      </w:r>
      <w:r>
        <w:rPr>
          <w:snapToGrid w:val="0"/>
        </w:rPr>
        <w:t>.</w:t>
      </w:r>
      <w:r>
        <w:rPr>
          <w:snapToGrid w:val="0"/>
        </w:rPr>
        <w:tab/>
        <w:t>Security relating to prospecting licence</w:t>
      </w:r>
      <w:bookmarkEnd w:id="93"/>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94" w:name="_Toc474230239"/>
      <w:r>
        <w:rPr>
          <w:rStyle w:val="CharSectno"/>
        </w:rPr>
        <w:t>53</w:t>
      </w:r>
      <w:r>
        <w:t>.</w:t>
      </w:r>
      <w:r>
        <w:tab/>
        <w:t>Application for retention status</w:t>
      </w:r>
      <w:bookmarkEnd w:id="94"/>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95" w:name="_Toc474230240"/>
      <w:r>
        <w:rPr>
          <w:rStyle w:val="CharSectno"/>
        </w:rPr>
        <w:t>54</w:t>
      </w:r>
      <w:r>
        <w:t>.</w:t>
      </w:r>
      <w:r>
        <w:tab/>
        <w:t>Approval of retention status</w:t>
      </w:r>
      <w:bookmarkEnd w:id="95"/>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96" w:name="_Toc474230241"/>
      <w:r>
        <w:rPr>
          <w:rStyle w:val="CharSectno"/>
        </w:rPr>
        <w:t>55</w:t>
      </w:r>
      <w:r>
        <w:t>.</w:t>
      </w:r>
      <w:r>
        <w:tab/>
        <w:t>Consultation with other Ministers</w:t>
      </w:r>
      <w:bookmarkEnd w:id="96"/>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97" w:name="_Toc474230242"/>
      <w:r>
        <w:rPr>
          <w:rStyle w:val="CharSectno"/>
        </w:rPr>
        <w:t>55A</w:t>
      </w:r>
      <w:r>
        <w:t>.</w:t>
      </w:r>
      <w:r>
        <w:tab/>
        <w:t>Programme of work</w:t>
      </w:r>
      <w:bookmarkEnd w:id="97"/>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98" w:name="_Toc474230243"/>
      <w:r>
        <w:rPr>
          <w:rStyle w:val="CharSectno"/>
        </w:rPr>
        <w:t>55B</w:t>
      </w:r>
      <w:r>
        <w:t>.</w:t>
      </w:r>
      <w:r>
        <w:tab/>
        <w:t>Holder of prospecting licence with retention status may be required to apply for mining lease</w:t>
      </w:r>
      <w:bookmarkEnd w:id="98"/>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99" w:name="_Toc474230244"/>
      <w:r>
        <w:rPr>
          <w:rStyle w:val="CharSectno"/>
        </w:rPr>
        <w:t>56</w:t>
      </w:r>
      <w:r>
        <w:rPr>
          <w:snapToGrid w:val="0"/>
        </w:rPr>
        <w:t>.</w:t>
      </w:r>
      <w:r>
        <w:rPr>
          <w:snapToGrid w:val="0"/>
        </w:rPr>
        <w:tab/>
        <w:t>Appeal against refusal to grant prospecting licence</w:t>
      </w:r>
      <w:bookmarkEnd w:id="99"/>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100" w:name="_Toc474230245"/>
      <w:r>
        <w:rPr>
          <w:rStyle w:val="CharSectno"/>
        </w:rPr>
        <w:t>56A</w:t>
      </w:r>
      <w:r>
        <w:rPr>
          <w:snapToGrid w:val="0"/>
        </w:rPr>
        <w:t>.</w:t>
      </w:r>
      <w:r>
        <w:rPr>
          <w:snapToGrid w:val="0"/>
        </w:rPr>
        <w:tab/>
        <w:t>Special prospecting licences</w:t>
      </w:r>
      <w:bookmarkEnd w:id="100"/>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101" w:name="_Toc474230246"/>
      <w:r>
        <w:rPr>
          <w:rStyle w:val="CharSectno"/>
        </w:rPr>
        <w:t>56B</w:t>
      </w:r>
      <w:r>
        <w:t>.</w:t>
      </w:r>
      <w:r>
        <w:tab/>
        <w:t>Certain licence holders to have right to apply for further prospecting licence</w:t>
      </w:r>
      <w:bookmarkEnd w:id="101"/>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102" w:name="_Toc474226285"/>
      <w:bookmarkStart w:id="103" w:name="_Toc474226582"/>
      <w:bookmarkStart w:id="104" w:name="_Toc474230247"/>
      <w:r>
        <w:rPr>
          <w:rStyle w:val="CharDivNo"/>
        </w:rPr>
        <w:t>Division 2</w:t>
      </w:r>
      <w:r>
        <w:rPr>
          <w:snapToGrid w:val="0"/>
        </w:rPr>
        <w:t> — </w:t>
      </w:r>
      <w:r>
        <w:rPr>
          <w:rStyle w:val="CharDivText"/>
        </w:rPr>
        <w:t>Exploration licence</w:t>
      </w:r>
      <w:bookmarkEnd w:id="102"/>
      <w:bookmarkEnd w:id="103"/>
      <w:bookmarkEnd w:id="104"/>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105" w:name="_Toc474230248"/>
      <w:r>
        <w:rPr>
          <w:rStyle w:val="CharSectno"/>
        </w:rPr>
        <w:t>56C</w:t>
      </w:r>
      <w:r>
        <w:rPr>
          <w:snapToGrid w:val="0"/>
        </w:rPr>
        <w:t>.</w:t>
      </w:r>
      <w:r>
        <w:rPr>
          <w:snapToGrid w:val="0"/>
        </w:rPr>
        <w:tab/>
        <w:t>Graticular sections</w:t>
      </w:r>
      <w:bookmarkEnd w:id="105"/>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106" w:name="_Toc474230249"/>
      <w:r>
        <w:rPr>
          <w:rStyle w:val="CharSectno"/>
        </w:rPr>
        <w:t>57</w:t>
      </w:r>
      <w:r>
        <w:rPr>
          <w:snapToGrid w:val="0"/>
        </w:rPr>
        <w:t>.</w:t>
      </w:r>
      <w:r>
        <w:rPr>
          <w:snapToGrid w:val="0"/>
        </w:rPr>
        <w:tab/>
        <w:t>Grant of exploration licence</w:t>
      </w:r>
      <w:bookmarkEnd w:id="106"/>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107" w:name="_Toc474230250"/>
      <w:r>
        <w:rPr>
          <w:rStyle w:val="CharSectno"/>
        </w:rPr>
        <w:t>57A</w:t>
      </w:r>
      <w:r>
        <w:t>.</w:t>
      </w:r>
      <w:r>
        <w:tab/>
        <w:t>Designation of areas for purposes of s. 57(2aa)</w:t>
      </w:r>
      <w:bookmarkEnd w:id="107"/>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108" w:name="_Toc474230251"/>
      <w:r>
        <w:rPr>
          <w:rStyle w:val="CharSectno"/>
        </w:rPr>
        <w:t>58</w:t>
      </w:r>
      <w:r>
        <w:rPr>
          <w:snapToGrid w:val="0"/>
        </w:rPr>
        <w:t>.</w:t>
      </w:r>
      <w:r>
        <w:rPr>
          <w:snapToGrid w:val="0"/>
        </w:rPr>
        <w:tab/>
        <w:t>Application for exploration licence</w:t>
      </w:r>
      <w:bookmarkEnd w:id="108"/>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109" w:name="_Toc474230252"/>
      <w:r>
        <w:rPr>
          <w:rStyle w:val="CharSectno"/>
        </w:rPr>
        <w:t>59</w:t>
      </w:r>
      <w:r>
        <w:rPr>
          <w:snapToGrid w:val="0"/>
        </w:rPr>
        <w:t>.</w:t>
      </w:r>
      <w:r>
        <w:rPr>
          <w:snapToGrid w:val="0"/>
        </w:rPr>
        <w:tab/>
        <w:t>Determination of application for exploration licence</w:t>
      </w:r>
      <w:bookmarkEnd w:id="109"/>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110" w:name="_Toc474230253"/>
      <w:r>
        <w:rPr>
          <w:rStyle w:val="CharSectno"/>
        </w:rPr>
        <w:t>60</w:t>
      </w:r>
      <w:r>
        <w:rPr>
          <w:snapToGrid w:val="0"/>
        </w:rPr>
        <w:t>.</w:t>
      </w:r>
      <w:r>
        <w:rPr>
          <w:snapToGrid w:val="0"/>
        </w:rPr>
        <w:tab/>
        <w:t>Security relating to exploration licence</w:t>
      </w:r>
      <w:bookmarkEnd w:id="110"/>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111" w:name="_Toc474230254"/>
      <w:r>
        <w:rPr>
          <w:rStyle w:val="CharSectno"/>
        </w:rPr>
        <w:t>61</w:t>
      </w:r>
      <w:r>
        <w:rPr>
          <w:snapToGrid w:val="0"/>
        </w:rPr>
        <w:t>.</w:t>
      </w:r>
      <w:r>
        <w:rPr>
          <w:snapToGrid w:val="0"/>
        </w:rPr>
        <w:tab/>
        <w:t>Term of exploration licence</w:t>
      </w:r>
      <w:bookmarkEnd w:id="111"/>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112" w:name="_Toc474230255"/>
      <w:r>
        <w:rPr>
          <w:rStyle w:val="CharSectno"/>
        </w:rPr>
        <w:t>62</w:t>
      </w:r>
      <w:r>
        <w:rPr>
          <w:snapToGrid w:val="0"/>
        </w:rPr>
        <w:t>.</w:t>
      </w:r>
      <w:r>
        <w:rPr>
          <w:snapToGrid w:val="0"/>
        </w:rPr>
        <w:tab/>
        <w:t>Expenditure conditions</w:t>
      </w:r>
      <w:bookmarkEnd w:id="112"/>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113" w:name="_Toc474230256"/>
      <w:r>
        <w:rPr>
          <w:rStyle w:val="CharSectno"/>
        </w:rPr>
        <w:t>63</w:t>
      </w:r>
      <w:r>
        <w:rPr>
          <w:snapToGrid w:val="0"/>
        </w:rPr>
        <w:t>.</w:t>
      </w:r>
      <w:r>
        <w:rPr>
          <w:snapToGrid w:val="0"/>
        </w:rPr>
        <w:tab/>
        <w:t>Condition attached to exploration licence</w:t>
      </w:r>
      <w:bookmarkEnd w:id="113"/>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114" w:name="_Toc474230257"/>
      <w:r>
        <w:rPr>
          <w:rStyle w:val="CharSectno"/>
        </w:rPr>
        <w:t>63AA</w:t>
      </w:r>
      <w:r>
        <w:rPr>
          <w:snapToGrid w:val="0"/>
        </w:rPr>
        <w:t>.</w:t>
      </w:r>
      <w:r>
        <w:rPr>
          <w:snapToGrid w:val="0"/>
        </w:rPr>
        <w:tab/>
        <w:t>Conditions for prevention or reduction of injury to land</w:t>
      </w:r>
      <w:bookmarkEnd w:id="114"/>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115" w:name="_Toc474230258"/>
      <w:r>
        <w:rPr>
          <w:rStyle w:val="CharSectno"/>
        </w:rPr>
        <w:t>63A</w:t>
      </w:r>
      <w:r>
        <w:rPr>
          <w:snapToGrid w:val="0"/>
        </w:rPr>
        <w:t>.</w:t>
      </w:r>
      <w:r>
        <w:rPr>
          <w:snapToGrid w:val="0"/>
        </w:rPr>
        <w:tab/>
        <w:t>When exploration licence liable to forfeiture</w:t>
      </w:r>
      <w:bookmarkEnd w:id="115"/>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116" w:name="_Toc474230259"/>
      <w:r>
        <w:rPr>
          <w:rStyle w:val="CharSectno"/>
        </w:rPr>
        <w:t>64</w:t>
      </w:r>
      <w:r>
        <w:rPr>
          <w:snapToGrid w:val="0"/>
        </w:rPr>
        <w:t>.</w:t>
      </w:r>
      <w:r>
        <w:rPr>
          <w:snapToGrid w:val="0"/>
        </w:rPr>
        <w:tab/>
        <w:t>Consent to dealing in exploration licence</w:t>
      </w:r>
      <w:bookmarkEnd w:id="116"/>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17" w:name="_Toc474230260"/>
      <w:r>
        <w:rPr>
          <w:rStyle w:val="CharSectno"/>
        </w:rPr>
        <w:t>65</w:t>
      </w:r>
      <w:r>
        <w:rPr>
          <w:snapToGrid w:val="0"/>
        </w:rPr>
        <w:t>.</w:t>
      </w:r>
      <w:r>
        <w:rPr>
          <w:snapToGrid w:val="0"/>
        </w:rPr>
        <w:tab/>
        <w:t>Surrender of certain areas subject to exploration licence</w:t>
      </w:r>
      <w:bookmarkEnd w:id="117"/>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pPr>
      <w:r>
        <w:tab/>
        <w:t>[(b)</w:t>
      </w:r>
      <w: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118" w:name="_Toc474230261"/>
      <w:r>
        <w:rPr>
          <w:rStyle w:val="CharSectno"/>
        </w:rPr>
        <w:t>66</w:t>
      </w:r>
      <w:r>
        <w:rPr>
          <w:snapToGrid w:val="0"/>
        </w:rPr>
        <w:t>.</w:t>
      </w:r>
      <w:r>
        <w:rPr>
          <w:snapToGrid w:val="0"/>
        </w:rPr>
        <w:tab/>
        <w:t>Rights conferred by exploration licence</w:t>
      </w:r>
      <w:bookmarkEnd w:id="118"/>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19" w:name="_Toc474230262"/>
      <w:r>
        <w:rPr>
          <w:rStyle w:val="CharSectno"/>
        </w:rPr>
        <w:t>67</w:t>
      </w:r>
      <w:r>
        <w:rPr>
          <w:snapToGrid w:val="0"/>
        </w:rPr>
        <w:t>.</w:t>
      </w:r>
      <w:r>
        <w:rPr>
          <w:snapToGrid w:val="0"/>
        </w:rPr>
        <w:tab/>
        <w:t>Holder of exploration licence to have priority for grant of mining leases or general purpose leases</w:t>
      </w:r>
      <w:bookmarkEnd w:id="119"/>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120" w:name="_Toc474230263"/>
      <w:r>
        <w:rPr>
          <w:rStyle w:val="CharSectno"/>
        </w:rPr>
        <w:t>67A</w:t>
      </w:r>
      <w:r>
        <w:rPr>
          <w:snapToGrid w:val="0"/>
        </w:rPr>
        <w:t>.</w:t>
      </w:r>
      <w:r>
        <w:rPr>
          <w:snapToGrid w:val="0"/>
        </w:rPr>
        <w:tab/>
        <w:t>Holder of exploration licence may apply to amalgamate secondary tenement</w:t>
      </w:r>
      <w:bookmarkEnd w:id="120"/>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121" w:name="_Toc474230264"/>
      <w:r>
        <w:rPr>
          <w:rStyle w:val="CharSectno"/>
        </w:rPr>
        <w:t>68</w:t>
      </w:r>
      <w:r>
        <w:rPr>
          <w:snapToGrid w:val="0"/>
        </w:rPr>
        <w:t>.</w:t>
      </w:r>
      <w:r>
        <w:rPr>
          <w:snapToGrid w:val="0"/>
        </w:rPr>
        <w:tab/>
        <w:t>Holder of exploration licence to keep geological records</w:t>
      </w:r>
      <w:bookmarkEnd w:id="121"/>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122" w:name="_Toc474230265"/>
      <w:r>
        <w:rPr>
          <w:rStyle w:val="CharSectno"/>
        </w:rPr>
        <w:t>69</w:t>
      </w:r>
      <w:r>
        <w:rPr>
          <w:snapToGrid w:val="0"/>
        </w:rPr>
        <w:t>.</w:t>
      </w:r>
      <w:r>
        <w:rPr>
          <w:snapToGrid w:val="0"/>
        </w:rPr>
        <w:tab/>
        <w:t>Land the subject of exploration licence not to be again marked out for a certain period</w:t>
      </w:r>
      <w:bookmarkEnd w:id="122"/>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123" w:name="_Toc474230266"/>
      <w:r>
        <w:rPr>
          <w:rStyle w:val="CharSectno"/>
        </w:rPr>
        <w:t>69A</w:t>
      </w:r>
      <w:r>
        <w:t>.</w:t>
      </w:r>
      <w:r>
        <w:tab/>
        <w:t>Application for retention status</w:t>
      </w:r>
      <w:bookmarkEnd w:id="123"/>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24" w:name="_Toc474230267"/>
      <w:r>
        <w:rPr>
          <w:rStyle w:val="CharSectno"/>
        </w:rPr>
        <w:t>69B</w:t>
      </w:r>
      <w:r>
        <w:t>.</w:t>
      </w:r>
      <w:r>
        <w:tab/>
        <w:t>Approval of retention status</w:t>
      </w:r>
      <w:bookmarkEnd w:id="124"/>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25" w:name="_Toc474230268"/>
      <w:r>
        <w:rPr>
          <w:rStyle w:val="CharSectno"/>
        </w:rPr>
        <w:t>69C</w:t>
      </w:r>
      <w:r>
        <w:t>.</w:t>
      </w:r>
      <w:r>
        <w:tab/>
        <w:t>Consultation with other Ministers</w:t>
      </w:r>
      <w:bookmarkEnd w:id="125"/>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126" w:name="_Toc474230269"/>
      <w:r>
        <w:rPr>
          <w:rStyle w:val="CharSectno"/>
        </w:rPr>
        <w:t>69D</w:t>
      </w:r>
      <w:r>
        <w:t>.</w:t>
      </w:r>
      <w:r>
        <w:tab/>
        <w:t>Programme of work</w:t>
      </w:r>
      <w:bookmarkEnd w:id="126"/>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27" w:name="_Toc474230270"/>
      <w:r>
        <w:rPr>
          <w:rStyle w:val="CharSectno"/>
        </w:rPr>
        <w:t>69E</w:t>
      </w:r>
      <w:r>
        <w:t>.</w:t>
      </w:r>
      <w:r>
        <w:tab/>
        <w:t>Holder of exploration licence with retention status may be required to apply for mining lease</w:t>
      </w:r>
      <w:bookmarkEnd w:id="12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28" w:name="_Toc474230271"/>
      <w:r>
        <w:rPr>
          <w:rStyle w:val="CharSectno"/>
        </w:rPr>
        <w:t>70</w:t>
      </w:r>
      <w:r>
        <w:rPr>
          <w:snapToGrid w:val="0"/>
        </w:rPr>
        <w:t>.</w:t>
      </w:r>
      <w:r>
        <w:rPr>
          <w:snapToGrid w:val="0"/>
        </w:rPr>
        <w:tab/>
        <w:t xml:space="preserve">Special prospecting licence on an </w:t>
      </w:r>
      <w:r>
        <w:t>exploration licence</w:t>
      </w:r>
      <w:bookmarkEnd w:id="128"/>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129" w:name="_Toc474226310"/>
      <w:bookmarkStart w:id="130" w:name="_Toc474226607"/>
      <w:bookmarkStart w:id="131" w:name="_Toc474230272"/>
      <w:r>
        <w:rPr>
          <w:rStyle w:val="CharDivNo"/>
        </w:rPr>
        <w:t>Division 2A</w:t>
      </w:r>
      <w:r>
        <w:rPr>
          <w:snapToGrid w:val="0"/>
        </w:rPr>
        <w:t> — </w:t>
      </w:r>
      <w:r>
        <w:rPr>
          <w:rStyle w:val="CharDivText"/>
        </w:rPr>
        <w:t>Retention licence</w:t>
      </w:r>
      <w:bookmarkEnd w:id="129"/>
      <w:bookmarkEnd w:id="130"/>
      <w:bookmarkEnd w:id="131"/>
    </w:p>
    <w:p>
      <w:pPr>
        <w:pStyle w:val="Footnoteheading"/>
        <w:keepLines/>
        <w:rPr>
          <w:snapToGrid w:val="0"/>
        </w:rPr>
      </w:pPr>
      <w:r>
        <w:rPr>
          <w:snapToGrid w:val="0"/>
        </w:rPr>
        <w:tab/>
        <w:t>[Heading inserted by No. 37 of 1993 s. 10(1).]</w:t>
      </w:r>
    </w:p>
    <w:p>
      <w:pPr>
        <w:pStyle w:val="Heading5"/>
        <w:spacing w:before="180"/>
      </w:pPr>
      <w:bookmarkStart w:id="132" w:name="_Toc474230273"/>
      <w:r>
        <w:rPr>
          <w:rStyle w:val="CharSectno"/>
        </w:rPr>
        <w:t>70A</w:t>
      </w:r>
      <w:r>
        <w:t>.</w:t>
      </w:r>
      <w:r>
        <w:tab/>
        <w:t>Term used: primary tenement</w:t>
      </w:r>
      <w:bookmarkEnd w:id="132"/>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133" w:name="_Toc474230274"/>
      <w:r>
        <w:rPr>
          <w:rStyle w:val="CharSectno"/>
        </w:rPr>
        <w:t>70B</w:t>
      </w:r>
      <w:r>
        <w:rPr>
          <w:snapToGrid w:val="0"/>
        </w:rPr>
        <w:t>.</w:t>
      </w:r>
      <w:r>
        <w:rPr>
          <w:snapToGrid w:val="0"/>
        </w:rPr>
        <w:tab/>
        <w:t>Grant of retention licence</w:t>
      </w:r>
      <w:bookmarkEnd w:id="133"/>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134" w:name="_Toc474230275"/>
      <w:r>
        <w:rPr>
          <w:rStyle w:val="CharSectno"/>
        </w:rPr>
        <w:t>70C</w:t>
      </w:r>
      <w:r>
        <w:rPr>
          <w:snapToGrid w:val="0"/>
        </w:rPr>
        <w:t>.</w:t>
      </w:r>
      <w:r>
        <w:rPr>
          <w:snapToGrid w:val="0"/>
        </w:rPr>
        <w:tab/>
        <w:t>Application for retention licence</w:t>
      </w:r>
      <w:bookmarkEnd w:id="134"/>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135" w:name="_Toc474230276"/>
      <w:r>
        <w:rPr>
          <w:rStyle w:val="CharSectno"/>
        </w:rPr>
        <w:t>70D</w:t>
      </w:r>
      <w:r>
        <w:rPr>
          <w:snapToGrid w:val="0"/>
        </w:rPr>
        <w:t>.</w:t>
      </w:r>
      <w:r>
        <w:rPr>
          <w:snapToGrid w:val="0"/>
        </w:rPr>
        <w:tab/>
        <w:t>Determination of application for retention licence</w:t>
      </w:r>
      <w:bookmarkEnd w:id="135"/>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136" w:name="_Toc474230277"/>
      <w:r>
        <w:rPr>
          <w:rStyle w:val="CharSectno"/>
        </w:rPr>
        <w:t>70E</w:t>
      </w:r>
      <w:r>
        <w:rPr>
          <w:snapToGrid w:val="0"/>
        </w:rPr>
        <w:t>.</w:t>
      </w:r>
      <w:r>
        <w:rPr>
          <w:snapToGrid w:val="0"/>
        </w:rPr>
        <w:tab/>
        <w:t>Term of retention licence and renewal</w:t>
      </w:r>
      <w:bookmarkEnd w:id="136"/>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137" w:name="_Toc474230278"/>
      <w:r>
        <w:rPr>
          <w:rStyle w:val="CharSectno"/>
        </w:rPr>
        <w:t>70F</w:t>
      </w:r>
      <w:r>
        <w:t>.</w:t>
      </w:r>
      <w:r>
        <w:tab/>
        <w:t>Security relating to retention licence</w:t>
      </w:r>
      <w:bookmarkEnd w:id="137"/>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138" w:name="_Toc474230279"/>
      <w:r>
        <w:rPr>
          <w:rStyle w:val="CharSectno"/>
        </w:rPr>
        <w:t>70G</w:t>
      </w:r>
      <w:r>
        <w:rPr>
          <w:snapToGrid w:val="0"/>
        </w:rPr>
        <w:t>.</w:t>
      </w:r>
      <w:r>
        <w:rPr>
          <w:snapToGrid w:val="0"/>
        </w:rPr>
        <w:tab/>
        <w:t>Survey of area of retention licence not required in first instance</w:t>
      </w:r>
      <w:bookmarkEnd w:id="138"/>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139" w:name="_Toc474230280"/>
      <w:r>
        <w:rPr>
          <w:rStyle w:val="CharSectno"/>
        </w:rPr>
        <w:t>70H</w:t>
      </w:r>
      <w:r>
        <w:rPr>
          <w:snapToGrid w:val="0"/>
        </w:rPr>
        <w:t>.</w:t>
      </w:r>
      <w:r>
        <w:rPr>
          <w:snapToGrid w:val="0"/>
        </w:rPr>
        <w:tab/>
        <w:t>Conditions attached to retention licence</w:t>
      </w:r>
      <w:bookmarkEnd w:id="139"/>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140" w:name="_Toc474230281"/>
      <w:r>
        <w:rPr>
          <w:rStyle w:val="CharSectno"/>
        </w:rPr>
        <w:t>70I</w:t>
      </w:r>
      <w:r>
        <w:rPr>
          <w:snapToGrid w:val="0"/>
        </w:rPr>
        <w:t>.</w:t>
      </w:r>
      <w:r>
        <w:rPr>
          <w:snapToGrid w:val="0"/>
        </w:rPr>
        <w:tab/>
        <w:t>Conditions for prevention or reduction of injury to land</w:t>
      </w:r>
      <w:bookmarkEnd w:id="140"/>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141" w:name="_Toc474230282"/>
      <w:r>
        <w:rPr>
          <w:rStyle w:val="CharSectno"/>
        </w:rPr>
        <w:t>70IA</w:t>
      </w:r>
      <w:r>
        <w:rPr>
          <w:snapToGrid w:val="0"/>
        </w:rPr>
        <w:t>.</w:t>
      </w:r>
      <w:r>
        <w:rPr>
          <w:snapToGrid w:val="0"/>
        </w:rPr>
        <w:tab/>
        <w:t>Programme of work</w:t>
      </w:r>
      <w:bookmarkEnd w:id="141"/>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42" w:name="_Toc474230283"/>
      <w:r>
        <w:rPr>
          <w:rStyle w:val="CharSectno"/>
        </w:rPr>
        <w:t>70J</w:t>
      </w:r>
      <w:r>
        <w:rPr>
          <w:snapToGrid w:val="0"/>
        </w:rPr>
        <w:t>.</w:t>
      </w:r>
      <w:r>
        <w:rPr>
          <w:snapToGrid w:val="0"/>
        </w:rPr>
        <w:tab/>
        <w:t>Rights conferred by retention licence</w:t>
      </w:r>
      <w:bookmarkEnd w:id="142"/>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143" w:name="_Toc474230284"/>
      <w:r>
        <w:rPr>
          <w:rStyle w:val="CharSectno"/>
        </w:rPr>
        <w:t>70K</w:t>
      </w:r>
      <w:r>
        <w:rPr>
          <w:snapToGrid w:val="0"/>
        </w:rPr>
        <w:t>.</w:t>
      </w:r>
      <w:r>
        <w:rPr>
          <w:snapToGrid w:val="0"/>
        </w:rPr>
        <w:tab/>
        <w:t>When retention licence liable to forfeiture</w:t>
      </w:r>
      <w:bookmarkEnd w:id="143"/>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144" w:name="_Toc474230285"/>
      <w:r>
        <w:rPr>
          <w:rStyle w:val="CharSectno"/>
        </w:rPr>
        <w:t>70L</w:t>
      </w:r>
      <w:r>
        <w:rPr>
          <w:snapToGrid w:val="0"/>
        </w:rPr>
        <w:t>.</w:t>
      </w:r>
      <w:r>
        <w:rPr>
          <w:snapToGrid w:val="0"/>
        </w:rPr>
        <w:tab/>
        <w:t>Holder of retention licence to have priority for grant of mining lease or general purpose lease</w:t>
      </w:r>
      <w:bookmarkEnd w:id="144"/>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145" w:name="_Toc474230286"/>
      <w:r>
        <w:rPr>
          <w:rStyle w:val="CharSectno"/>
        </w:rPr>
        <w:t>70M</w:t>
      </w:r>
      <w:r>
        <w:rPr>
          <w:snapToGrid w:val="0"/>
        </w:rPr>
        <w:t>.</w:t>
      </w:r>
      <w:r>
        <w:rPr>
          <w:snapToGrid w:val="0"/>
        </w:rPr>
        <w:tab/>
        <w:t>Holder of retention licence to show cause why mining lease should not be applied for</w:t>
      </w:r>
      <w:bookmarkEnd w:id="145"/>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46" w:name="_Toc474230287"/>
      <w:r>
        <w:rPr>
          <w:rStyle w:val="CharSectno"/>
        </w:rPr>
        <w:t>70N</w:t>
      </w:r>
      <w:r>
        <w:rPr>
          <w:snapToGrid w:val="0"/>
        </w:rPr>
        <w:t>.</w:t>
      </w:r>
      <w:r>
        <w:rPr>
          <w:snapToGrid w:val="0"/>
        </w:rPr>
        <w:tab/>
        <w:t>Land subject of retention licence not to be again marked out for certain period</w:t>
      </w:r>
      <w:bookmarkEnd w:id="146"/>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47" w:name="_Toc474226326"/>
      <w:bookmarkStart w:id="148" w:name="_Toc474226623"/>
      <w:bookmarkStart w:id="149" w:name="_Toc474230288"/>
      <w:r>
        <w:rPr>
          <w:rStyle w:val="CharDivNo"/>
        </w:rPr>
        <w:t>Division 3</w:t>
      </w:r>
      <w:r>
        <w:rPr>
          <w:snapToGrid w:val="0"/>
        </w:rPr>
        <w:t> — </w:t>
      </w:r>
      <w:r>
        <w:rPr>
          <w:rStyle w:val="CharDivText"/>
        </w:rPr>
        <w:t>Mining lease</w:t>
      </w:r>
      <w:bookmarkEnd w:id="147"/>
      <w:bookmarkEnd w:id="148"/>
      <w:bookmarkEnd w:id="149"/>
    </w:p>
    <w:p>
      <w:pPr>
        <w:pStyle w:val="Heading5"/>
      </w:pPr>
      <w:bookmarkStart w:id="150" w:name="_Toc474230289"/>
      <w:r>
        <w:rPr>
          <w:rStyle w:val="CharSectno"/>
        </w:rPr>
        <w:t>70O</w:t>
      </w:r>
      <w:r>
        <w:t>.</w:t>
      </w:r>
      <w:r>
        <w:tab/>
        <w:t>Terms used</w:t>
      </w:r>
      <w:bookmarkEnd w:id="150"/>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151" w:name="_Toc474230290"/>
      <w:r>
        <w:rPr>
          <w:rStyle w:val="CharSectno"/>
        </w:rPr>
        <w:t>70P</w:t>
      </w:r>
      <w:r>
        <w:t>.</w:t>
      </w:r>
      <w:r>
        <w:tab/>
        <w:t>Guidelines to be publicly available</w:t>
      </w:r>
      <w:bookmarkEnd w:id="151"/>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52" w:name="_Toc474230291"/>
      <w:r>
        <w:rPr>
          <w:rStyle w:val="CharSectno"/>
        </w:rPr>
        <w:t>71</w:t>
      </w:r>
      <w:r>
        <w:rPr>
          <w:snapToGrid w:val="0"/>
        </w:rPr>
        <w:t>.</w:t>
      </w:r>
      <w:r>
        <w:rPr>
          <w:snapToGrid w:val="0"/>
        </w:rPr>
        <w:tab/>
        <w:t>Grant of mining lease</w:t>
      </w:r>
      <w:bookmarkEnd w:id="152"/>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53" w:name="_Toc474230292"/>
      <w:r>
        <w:rPr>
          <w:rStyle w:val="CharSectno"/>
        </w:rPr>
        <w:t>72</w:t>
      </w:r>
      <w:r>
        <w:rPr>
          <w:snapToGrid w:val="0"/>
        </w:rPr>
        <w:t>.</w:t>
      </w:r>
      <w:r>
        <w:rPr>
          <w:snapToGrid w:val="0"/>
        </w:rPr>
        <w:tab/>
        <w:t>Person may be granted more than one mining lease</w:t>
      </w:r>
      <w:bookmarkEnd w:id="153"/>
    </w:p>
    <w:p>
      <w:pPr>
        <w:pStyle w:val="Subsection"/>
        <w:rPr>
          <w:snapToGrid w:val="0"/>
        </w:rPr>
      </w:pPr>
      <w:r>
        <w:rPr>
          <w:snapToGrid w:val="0"/>
        </w:rPr>
        <w:tab/>
      </w:r>
      <w:r>
        <w:rPr>
          <w:snapToGrid w:val="0"/>
        </w:rPr>
        <w:tab/>
        <w:t>Any person may be granted more than one mining lease.</w:t>
      </w:r>
    </w:p>
    <w:p>
      <w:pPr>
        <w:pStyle w:val="Heading5"/>
      </w:pPr>
      <w:bookmarkStart w:id="154" w:name="_Toc474230293"/>
      <w:r>
        <w:rPr>
          <w:rStyle w:val="CharSectno"/>
        </w:rPr>
        <w:t>73</w:t>
      </w:r>
      <w:r>
        <w:t>.</w:t>
      </w:r>
      <w:r>
        <w:tab/>
        <w:t>Area of mining lease may be less than area sought</w:t>
      </w:r>
      <w:bookmarkEnd w:id="154"/>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155" w:name="_Toc474230294"/>
      <w:r>
        <w:rPr>
          <w:rStyle w:val="CharSectno"/>
        </w:rPr>
        <w:t>74</w:t>
      </w:r>
      <w:r>
        <w:rPr>
          <w:snapToGrid w:val="0"/>
        </w:rPr>
        <w:t>.</w:t>
      </w:r>
      <w:r>
        <w:rPr>
          <w:snapToGrid w:val="0"/>
        </w:rPr>
        <w:tab/>
        <w:t>Application for mining lease</w:t>
      </w:r>
      <w:bookmarkEnd w:id="155"/>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156" w:name="_Toc474230295"/>
      <w:r>
        <w:rPr>
          <w:rStyle w:val="CharSectno"/>
        </w:rPr>
        <w:t>74A</w:t>
      </w:r>
      <w:r>
        <w:t>.</w:t>
      </w:r>
      <w:r>
        <w:tab/>
        <w:t>Report on significant mineralisation required for certain applications</w:t>
      </w:r>
      <w:bookmarkEnd w:id="156"/>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57" w:name="_Toc474230296"/>
      <w:r>
        <w:rPr>
          <w:rStyle w:val="CharSectno"/>
        </w:rPr>
        <w:t>75</w:t>
      </w:r>
      <w:r>
        <w:rPr>
          <w:snapToGrid w:val="0"/>
        </w:rPr>
        <w:t>.</w:t>
      </w:r>
      <w:r>
        <w:rPr>
          <w:snapToGrid w:val="0"/>
        </w:rPr>
        <w:tab/>
        <w:t>Determination of application for mining lease</w:t>
      </w:r>
      <w:bookmarkEnd w:id="157"/>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58" w:name="_Toc474230297"/>
      <w:r>
        <w:rPr>
          <w:rStyle w:val="CharSectno"/>
        </w:rPr>
        <w:t>76</w:t>
      </w:r>
      <w:r>
        <w:rPr>
          <w:snapToGrid w:val="0"/>
        </w:rPr>
        <w:t>.</w:t>
      </w:r>
      <w:r>
        <w:rPr>
          <w:snapToGrid w:val="0"/>
        </w:rPr>
        <w:tab/>
        <w:t>Priorities as to mining tenements</w:t>
      </w:r>
      <w:bookmarkEnd w:id="158"/>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59" w:name="_Toc474230298"/>
      <w:r>
        <w:rPr>
          <w:rStyle w:val="CharSectno"/>
        </w:rPr>
        <w:t>78</w:t>
      </w:r>
      <w:r>
        <w:rPr>
          <w:snapToGrid w:val="0"/>
        </w:rPr>
        <w:t>.</w:t>
      </w:r>
      <w:r>
        <w:rPr>
          <w:snapToGrid w:val="0"/>
        </w:rPr>
        <w:tab/>
        <w:t>Term of leases, options and renewals</w:t>
      </w:r>
      <w:bookmarkEnd w:id="159"/>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60" w:name="_Toc474230299"/>
      <w:r>
        <w:rPr>
          <w:rStyle w:val="CharSectno"/>
        </w:rPr>
        <w:t>79</w:t>
      </w:r>
      <w:r>
        <w:rPr>
          <w:snapToGrid w:val="0"/>
        </w:rPr>
        <w:t>.</w:t>
      </w:r>
      <w:r>
        <w:rPr>
          <w:snapToGrid w:val="0"/>
        </w:rPr>
        <w:tab/>
        <w:t>Approval of application</w:t>
      </w:r>
      <w:bookmarkEnd w:id="160"/>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61" w:name="_Toc474230300"/>
      <w:r>
        <w:rPr>
          <w:rStyle w:val="CharSectno"/>
        </w:rPr>
        <w:t>80</w:t>
      </w:r>
      <w:r>
        <w:rPr>
          <w:snapToGrid w:val="0"/>
        </w:rPr>
        <w:t>.</w:t>
      </w:r>
      <w:r>
        <w:rPr>
          <w:snapToGrid w:val="0"/>
        </w:rPr>
        <w:tab/>
        <w:t>Surveys of mining leases</w:t>
      </w:r>
      <w:bookmarkEnd w:id="161"/>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62" w:name="_Toc474230301"/>
      <w:r>
        <w:rPr>
          <w:rStyle w:val="CharSectno"/>
        </w:rPr>
        <w:t>82</w:t>
      </w:r>
      <w:r>
        <w:rPr>
          <w:snapToGrid w:val="0"/>
        </w:rPr>
        <w:t>.</w:t>
      </w:r>
      <w:r>
        <w:rPr>
          <w:snapToGrid w:val="0"/>
        </w:rPr>
        <w:tab/>
        <w:t>Covenants and conditions of lease</w:t>
      </w:r>
      <w:bookmarkEnd w:id="162"/>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163" w:name="_Toc474230302"/>
      <w:r>
        <w:rPr>
          <w:rStyle w:val="CharSectno"/>
        </w:rPr>
        <w:t>82A</w:t>
      </w:r>
      <w:r>
        <w:t>.</w:t>
      </w:r>
      <w:r>
        <w:tab/>
        <w:t>Condition to be included in certain mining leases</w:t>
      </w:r>
      <w:bookmarkEnd w:id="16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164" w:name="_Toc474230303"/>
      <w:r>
        <w:rPr>
          <w:rStyle w:val="CharSectno"/>
        </w:rPr>
        <w:t>83</w:t>
      </w:r>
      <w:r>
        <w:rPr>
          <w:snapToGrid w:val="0"/>
        </w:rPr>
        <w:t>.</w:t>
      </w:r>
      <w:r>
        <w:rPr>
          <w:snapToGrid w:val="0"/>
        </w:rPr>
        <w:tab/>
        <w:t>Issue of mining leases</w:t>
      </w:r>
      <w:bookmarkEnd w:id="164"/>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165" w:name="_Toc474230304"/>
      <w:r>
        <w:rPr>
          <w:rStyle w:val="CharSectno"/>
        </w:rPr>
        <w:t>84AA</w:t>
      </w:r>
      <w:r>
        <w:t>.</w:t>
      </w:r>
      <w:r>
        <w:tab/>
        <w:t>Review of mine closure plans</w:t>
      </w:r>
      <w:bookmarkEnd w:id="165"/>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166" w:name="_Toc474230305"/>
      <w:r>
        <w:rPr>
          <w:rStyle w:val="CharSectno"/>
        </w:rPr>
        <w:t>84</w:t>
      </w:r>
      <w:r>
        <w:rPr>
          <w:snapToGrid w:val="0"/>
        </w:rPr>
        <w:t>.</w:t>
      </w:r>
      <w:r>
        <w:rPr>
          <w:snapToGrid w:val="0"/>
        </w:rPr>
        <w:tab/>
        <w:t>Conditions for prevention or reduction of injury to land</w:t>
      </w:r>
      <w:bookmarkEnd w:id="166"/>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167" w:name="_Toc474230306"/>
      <w:r>
        <w:rPr>
          <w:rStyle w:val="CharSectno"/>
        </w:rPr>
        <w:t>84A</w:t>
      </w:r>
      <w:r>
        <w:t>.</w:t>
      </w:r>
      <w:r>
        <w:tab/>
        <w:t>Security relating to mining lease</w:t>
      </w:r>
      <w:bookmarkEnd w:id="167"/>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68" w:name="_Toc474230307"/>
      <w:r>
        <w:rPr>
          <w:rStyle w:val="CharSectno"/>
        </w:rPr>
        <w:t>85</w:t>
      </w:r>
      <w:r>
        <w:rPr>
          <w:snapToGrid w:val="0"/>
        </w:rPr>
        <w:t>.</w:t>
      </w:r>
      <w:r>
        <w:rPr>
          <w:snapToGrid w:val="0"/>
        </w:rPr>
        <w:tab/>
        <w:t>Rights of holder of mining lease</w:t>
      </w:r>
      <w:bookmarkEnd w:id="168"/>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69" w:name="_Toc474230308"/>
      <w:r>
        <w:rPr>
          <w:rStyle w:val="CharSectno"/>
        </w:rPr>
        <w:t>85A</w:t>
      </w:r>
      <w:r>
        <w:rPr>
          <w:snapToGrid w:val="0"/>
        </w:rPr>
        <w:t>.</w:t>
      </w:r>
      <w:r>
        <w:rPr>
          <w:snapToGrid w:val="0"/>
        </w:rPr>
        <w:tab/>
        <w:t>Land the subject of mining lease not to be again marked out for a certain period</w:t>
      </w:r>
      <w:bookmarkEnd w:id="169"/>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70" w:name="_Toc474230309"/>
      <w:r>
        <w:rPr>
          <w:rStyle w:val="CharSectno"/>
        </w:rPr>
        <w:t>85B</w:t>
      </w:r>
      <w:r>
        <w:rPr>
          <w:snapToGrid w:val="0"/>
        </w:rPr>
        <w:t>.</w:t>
      </w:r>
      <w:r>
        <w:rPr>
          <w:snapToGrid w:val="0"/>
        </w:rPr>
        <w:tab/>
        <w:t>Special prospecting licence on a mining lease</w:t>
      </w:r>
      <w:bookmarkEnd w:id="170"/>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171" w:name="_Toc474226348"/>
      <w:bookmarkStart w:id="172" w:name="_Toc474226645"/>
      <w:bookmarkStart w:id="173" w:name="_Toc474230310"/>
      <w:r>
        <w:rPr>
          <w:rStyle w:val="CharDivNo"/>
        </w:rPr>
        <w:t>Division 4</w:t>
      </w:r>
      <w:r>
        <w:rPr>
          <w:snapToGrid w:val="0"/>
        </w:rPr>
        <w:t> — </w:t>
      </w:r>
      <w:r>
        <w:rPr>
          <w:rStyle w:val="CharDivText"/>
        </w:rPr>
        <w:t>General purpose lease</w:t>
      </w:r>
      <w:bookmarkEnd w:id="171"/>
      <w:bookmarkEnd w:id="172"/>
      <w:bookmarkEnd w:id="173"/>
    </w:p>
    <w:p>
      <w:pPr>
        <w:pStyle w:val="Ednotesection"/>
        <w:keepNext/>
        <w:keepLines/>
      </w:pPr>
      <w:r>
        <w:t>[</w:t>
      </w:r>
      <w:r>
        <w:rPr>
          <w:b/>
        </w:rPr>
        <w:t>85C.</w:t>
      </w:r>
      <w:r>
        <w:tab/>
        <w:t>Deleted by No. 52 of 1995 s. 30.]</w:t>
      </w:r>
    </w:p>
    <w:p>
      <w:pPr>
        <w:pStyle w:val="Heading5"/>
        <w:rPr>
          <w:snapToGrid w:val="0"/>
        </w:rPr>
      </w:pPr>
      <w:bookmarkStart w:id="174" w:name="_Toc474230311"/>
      <w:r>
        <w:rPr>
          <w:rStyle w:val="CharSectno"/>
        </w:rPr>
        <w:t>86</w:t>
      </w:r>
      <w:r>
        <w:rPr>
          <w:snapToGrid w:val="0"/>
        </w:rPr>
        <w:t>.</w:t>
      </w:r>
      <w:r>
        <w:rPr>
          <w:snapToGrid w:val="0"/>
        </w:rPr>
        <w:tab/>
        <w:t>Grant of general purpose lease</w:t>
      </w:r>
      <w:bookmarkEnd w:id="174"/>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75" w:name="_Toc474230312"/>
      <w:r>
        <w:rPr>
          <w:rStyle w:val="CharSectno"/>
        </w:rPr>
        <w:t>87</w:t>
      </w:r>
      <w:r>
        <w:rPr>
          <w:snapToGrid w:val="0"/>
        </w:rPr>
        <w:t>.</w:t>
      </w:r>
      <w:r>
        <w:rPr>
          <w:snapToGrid w:val="0"/>
        </w:rPr>
        <w:tab/>
        <w:t>Purposes for which general purpose lease may be granted</w:t>
      </w:r>
      <w:bookmarkEnd w:id="175"/>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76" w:name="_Toc474230313"/>
      <w:r>
        <w:rPr>
          <w:rStyle w:val="CharSectno"/>
        </w:rPr>
        <w:t>88</w:t>
      </w:r>
      <w:r>
        <w:rPr>
          <w:snapToGrid w:val="0"/>
        </w:rPr>
        <w:t>.</w:t>
      </w:r>
      <w:r>
        <w:rPr>
          <w:snapToGrid w:val="0"/>
        </w:rPr>
        <w:tab/>
        <w:t>Term of general purpose lease</w:t>
      </w:r>
      <w:bookmarkEnd w:id="176"/>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177" w:name="_Toc474230314"/>
      <w:r>
        <w:rPr>
          <w:rStyle w:val="CharSectno"/>
        </w:rPr>
        <w:t>89</w:t>
      </w:r>
      <w:r>
        <w:rPr>
          <w:snapToGrid w:val="0"/>
        </w:rPr>
        <w:t>.</w:t>
      </w:r>
      <w:r>
        <w:rPr>
          <w:snapToGrid w:val="0"/>
        </w:rPr>
        <w:tab/>
        <w:t>Form of general purpose lease</w:t>
      </w:r>
      <w:bookmarkEnd w:id="177"/>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78" w:name="_Toc474230315"/>
      <w:r>
        <w:rPr>
          <w:rStyle w:val="CharSectno"/>
        </w:rPr>
        <w:t>90</w:t>
      </w:r>
      <w:r>
        <w:t>.</w:t>
      </w:r>
      <w:r>
        <w:tab/>
        <w:t>Application of certain provisions to general purpose leases</w:t>
      </w:r>
      <w:bookmarkEnd w:id="178"/>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79" w:name="_Toc474226354"/>
      <w:bookmarkStart w:id="180" w:name="_Toc474226651"/>
      <w:bookmarkStart w:id="181" w:name="_Toc474230316"/>
      <w:r>
        <w:rPr>
          <w:rStyle w:val="CharDivNo"/>
        </w:rPr>
        <w:t>Division 5</w:t>
      </w:r>
      <w:r>
        <w:rPr>
          <w:snapToGrid w:val="0"/>
        </w:rPr>
        <w:t> — </w:t>
      </w:r>
      <w:r>
        <w:rPr>
          <w:rStyle w:val="CharDivText"/>
        </w:rPr>
        <w:t>Miscellaneous licences</w:t>
      </w:r>
      <w:bookmarkEnd w:id="179"/>
      <w:bookmarkEnd w:id="180"/>
      <w:bookmarkEnd w:id="181"/>
    </w:p>
    <w:p>
      <w:pPr>
        <w:pStyle w:val="Ednotesection"/>
        <w:ind w:left="890" w:hanging="890"/>
      </w:pPr>
      <w:r>
        <w:t>[</w:t>
      </w:r>
      <w:r>
        <w:rPr>
          <w:b/>
        </w:rPr>
        <w:t>90A.</w:t>
      </w:r>
      <w:r>
        <w:rPr>
          <w:b/>
        </w:rPr>
        <w:tab/>
      </w:r>
      <w:r>
        <w:t>Deleted by No. 52 of 1995 s. 31.]</w:t>
      </w:r>
    </w:p>
    <w:p>
      <w:pPr>
        <w:pStyle w:val="Heading5"/>
        <w:keepLines w:val="0"/>
        <w:rPr>
          <w:snapToGrid w:val="0"/>
        </w:rPr>
      </w:pPr>
      <w:bookmarkStart w:id="182" w:name="_Toc474230317"/>
      <w:r>
        <w:rPr>
          <w:rStyle w:val="CharSectno"/>
        </w:rPr>
        <w:t>91</w:t>
      </w:r>
      <w:r>
        <w:rPr>
          <w:snapToGrid w:val="0"/>
        </w:rPr>
        <w:t>.</w:t>
      </w:r>
      <w:r>
        <w:rPr>
          <w:snapToGrid w:val="0"/>
        </w:rPr>
        <w:tab/>
        <w:t>Grant of miscellaneous licence</w:t>
      </w:r>
      <w:bookmarkEnd w:id="182"/>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183" w:name="_Toc474230318"/>
      <w:r>
        <w:rPr>
          <w:rStyle w:val="CharSectno"/>
        </w:rPr>
        <w:t>91A</w:t>
      </w:r>
      <w:r>
        <w:rPr>
          <w:snapToGrid w:val="0"/>
        </w:rPr>
        <w:t>.</w:t>
      </w:r>
      <w:r>
        <w:rPr>
          <w:snapToGrid w:val="0"/>
        </w:rPr>
        <w:tab/>
        <w:t>Term and renewal of existing licence or licence granted in respect of existing application</w:t>
      </w:r>
      <w:bookmarkEnd w:id="183"/>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84" w:name="_Toc474230319"/>
      <w:r>
        <w:rPr>
          <w:rStyle w:val="CharSectno"/>
        </w:rPr>
        <w:t>91B</w:t>
      </w:r>
      <w:r>
        <w:rPr>
          <w:snapToGrid w:val="0"/>
        </w:rPr>
        <w:t>.</w:t>
      </w:r>
      <w:r>
        <w:rPr>
          <w:snapToGrid w:val="0"/>
        </w:rPr>
        <w:tab/>
        <w:t>Term and renewal of licence granted in respect of new application</w:t>
      </w:r>
      <w:bookmarkEnd w:id="184"/>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85" w:name="_Toc474230320"/>
      <w:r>
        <w:rPr>
          <w:rStyle w:val="CharSectno"/>
        </w:rPr>
        <w:t>92</w:t>
      </w:r>
      <w:r>
        <w:rPr>
          <w:snapToGrid w:val="0"/>
        </w:rPr>
        <w:t>.</w:t>
      </w:r>
      <w:r>
        <w:rPr>
          <w:snapToGrid w:val="0"/>
        </w:rPr>
        <w:tab/>
        <w:t>Provisions applying to all miscellaneous licences</w:t>
      </w:r>
      <w:bookmarkEnd w:id="185"/>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86" w:name="_Toc474230321"/>
      <w:r>
        <w:rPr>
          <w:rStyle w:val="CharSectno"/>
        </w:rPr>
        <w:t>93</w:t>
      </w:r>
      <w:r>
        <w:rPr>
          <w:snapToGrid w:val="0"/>
        </w:rPr>
        <w:t>.</w:t>
      </w:r>
      <w:r>
        <w:rPr>
          <w:snapToGrid w:val="0"/>
        </w:rPr>
        <w:tab/>
        <w:t>Map to accompany application</w:t>
      </w:r>
      <w:bookmarkEnd w:id="186"/>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187" w:name="_Toc474230322"/>
      <w:r>
        <w:rPr>
          <w:rStyle w:val="CharSectno"/>
        </w:rPr>
        <w:t>94</w:t>
      </w:r>
      <w:r>
        <w:rPr>
          <w:snapToGrid w:val="0"/>
        </w:rPr>
        <w:t>.</w:t>
      </w:r>
      <w:r>
        <w:rPr>
          <w:snapToGrid w:val="0"/>
        </w:rPr>
        <w:tab/>
        <w:t>Terms and conditions</w:t>
      </w:r>
      <w:bookmarkEnd w:id="18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88" w:name="_Toc474230323"/>
      <w:r>
        <w:rPr>
          <w:rStyle w:val="CharSectno"/>
        </w:rPr>
        <w:t>94A</w:t>
      </w:r>
      <w:r>
        <w:rPr>
          <w:snapToGrid w:val="0"/>
        </w:rPr>
        <w:t>.</w:t>
      </w:r>
      <w:r>
        <w:rPr>
          <w:snapToGrid w:val="0"/>
        </w:rPr>
        <w:tab/>
        <w:t>Grant of mining tenement on land in a miscellaneous licence</w:t>
      </w:r>
      <w:bookmarkEnd w:id="188"/>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89" w:name="_Toc474230324"/>
      <w:r>
        <w:rPr>
          <w:rStyle w:val="CharSectno"/>
        </w:rPr>
        <w:t>94B</w:t>
      </w:r>
      <w:r>
        <w:rPr>
          <w:snapToGrid w:val="0"/>
        </w:rPr>
        <w:t>.</w:t>
      </w:r>
      <w:r>
        <w:rPr>
          <w:snapToGrid w:val="0"/>
        </w:rPr>
        <w:tab/>
        <w:t>Surrender etc. of concurrent tenement</w:t>
      </w:r>
      <w:bookmarkEnd w:id="189"/>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90" w:name="_Toc474226363"/>
      <w:bookmarkStart w:id="191" w:name="_Toc474226660"/>
      <w:bookmarkStart w:id="192" w:name="_Toc474230325"/>
      <w:r>
        <w:rPr>
          <w:rStyle w:val="CharDivNo"/>
        </w:rPr>
        <w:t>Division 6</w:t>
      </w:r>
      <w:r>
        <w:rPr>
          <w:snapToGrid w:val="0"/>
        </w:rPr>
        <w:t> — </w:t>
      </w:r>
      <w:r>
        <w:rPr>
          <w:rStyle w:val="CharDivText"/>
        </w:rPr>
        <w:t>Surrender and forfeiture of mining tenements</w:t>
      </w:r>
      <w:bookmarkEnd w:id="190"/>
      <w:bookmarkEnd w:id="191"/>
      <w:bookmarkEnd w:id="192"/>
    </w:p>
    <w:p>
      <w:pPr>
        <w:pStyle w:val="Heading5"/>
        <w:rPr>
          <w:snapToGrid w:val="0"/>
        </w:rPr>
      </w:pPr>
      <w:bookmarkStart w:id="193" w:name="_Toc474230326"/>
      <w:r>
        <w:rPr>
          <w:rStyle w:val="CharSectno"/>
        </w:rPr>
        <w:t>95</w:t>
      </w:r>
      <w:r>
        <w:rPr>
          <w:snapToGrid w:val="0"/>
        </w:rPr>
        <w:t>.</w:t>
      </w:r>
      <w:r>
        <w:rPr>
          <w:snapToGrid w:val="0"/>
        </w:rPr>
        <w:tab/>
        <w:t>Surrender of mining tenement</w:t>
      </w:r>
      <w:bookmarkEnd w:id="193"/>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94" w:name="_Toc474230327"/>
      <w:r>
        <w:rPr>
          <w:rStyle w:val="CharSectno"/>
        </w:rPr>
        <w:t>95A</w:t>
      </w:r>
      <w:r>
        <w:t>.</w:t>
      </w:r>
      <w:r>
        <w:tab/>
        <w:t>Exploration licence — surrender of part of block</w:t>
      </w:r>
      <w:bookmarkEnd w:id="194"/>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95" w:name="_Toc474230328"/>
      <w:r>
        <w:rPr>
          <w:rStyle w:val="CharSectno"/>
        </w:rPr>
        <w:t>96</w:t>
      </w:r>
      <w:r>
        <w:rPr>
          <w:snapToGrid w:val="0"/>
        </w:rPr>
        <w:t>.</w:t>
      </w:r>
      <w:r>
        <w:rPr>
          <w:snapToGrid w:val="0"/>
        </w:rPr>
        <w:tab/>
        <w:t>Forfeiture of certain mining tenements</w:t>
      </w:r>
      <w:bookmarkEnd w:id="195"/>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196" w:name="_Toc474230329"/>
      <w:r>
        <w:rPr>
          <w:rStyle w:val="CharSectno"/>
        </w:rPr>
        <w:t>96A</w:t>
      </w:r>
      <w:r>
        <w:rPr>
          <w:snapToGrid w:val="0"/>
        </w:rPr>
        <w:t>.</w:t>
      </w:r>
      <w:r>
        <w:rPr>
          <w:snapToGrid w:val="0"/>
        </w:rPr>
        <w:tab/>
        <w:t>Forfeiture of exploration licence or retention licence</w:t>
      </w:r>
      <w:bookmarkEnd w:id="196"/>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197" w:name="_Toc474230330"/>
      <w:r>
        <w:rPr>
          <w:rStyle w:val="CharSectno"/>
        </w:rPr>
        <w:t>97</w:t>
      </w:r>
      <w:r>
        <w:rPr>
          <w:snapToGrid w:val="0"/>
        </w:rPr>
        <w:t>.</w:t>
      </w:r>
      <w:r>
        <w:rPr>
          <w:snapToGrid w:val="0"/>
        </w:rPr>
        <w:tab/>
        <w:t>Forfeiture of mining lease or general purpose lease</w:t>
      </w:r>
      <w:bookmarkEnd w:id="19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198" w:name="_Toc474230331"/>
      <w:r>
        <w:rPr>
          <w:rStyle w:val="CharSectno"/>
        </w:rPr>
        <w:t>97A</w:t>
      </w:r>
      <w:r>
        <w:rPr>
          <w:snapToGrid w:val="0"/>
        </w:rPr>
        <w:t>.</w:t>
      </w:r>
      <w:r>
        <w:rPr>
          <w:snapToGrid w:val="0"/>
        </w:rPr>
        <w:tab/>
        <w:t>Application for restoration of mining tenement after forfeiture</w:t>
      </w:r>
      <w:bookmarkEnd w:id="198"/>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99" w:name="_Toc474230332"/>
      <w:r>
        <w:rPr>
          <w:rStyle w:val="CharSectno"/>
        </w:rPr>
        <w:t>98</w:t>
      </w:r>
      <w:r>
        <w:rPr>
          <w:snapToGrid w:val="0"/>
        </w:rPr>
        <w:t>.</w:t>
      </w:r>
      <w:r>
        <w:rPr>
          <w:snapToGrid w:val="0"/>
        </w:rPr>
        <w:tab/>
        <w:t>Application for forfeiture on other grounds</w:t>
      </w:r>
      <w:bookmarkEnd w:id="199"/>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200" w:name="_Toc474230333"/>
      <w:r>
        <w:rPr>
          <w:rStyle w:val="CharSectno"/>
        </w:rPr>
        <w:t>99</w:t>
      </w:r>
      <w:r>
        <w:rPr>
          <w:snapToGrid w:val="0"/>
        </w:rPr>
        <w:t>.</w:t>
      </w:r>
      <w:r>
        <w:rPr>
          <w:snapToGrid w:val="0"/>
        </w:rPr>
        <w:tab/>
        <w:t>Proceedings by Minister on recommendation</w:t>
      </w:r>
      <w:bookmarkEnd w:id="200"/>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201" w:name="_Toc474230334"/>
      <w:r>
        <w:rPr>
          <w:rStyle w:val="CharSectno"/>
        </w:rPr>
        <w:t>100</w:t>
      </w:r>
      <w:r>
        <w:rPr>
          <w:snapToGrid w:val="0"/>
        </w:rPr>
        <w:t>.</w:t>
      </w:r>
      <w:r>
        <w:rPr>
          <w:snapToGrid w:val="0"/>
        </w:rPr>
        <w:tab/>
        <w:t>Applicant to have priority for marking out and applying for surrendered or forfeited licence or lease</w:t>
      </w:r>
      <w:bookmarkEnd w:id="201"/>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202" w:name="_Toc474230335"/>
      <w:r>
        <w:rPr>
          <w:rStyle w:val="CharSectno"/>
        </w:rPr>
        <w:t>101</w:t>
      </w:r>
      <w:r>
        <w:rPr>
          <w:snapToGrid w:val="0"/>
        </w:rPr>
        <w:t>.</w:t>
      </w:r>
      <w:r>
        <w:rPr>
          <w:snapToGrid w:val="0"/>
        </w:rPr>
        <w:tab/>
        <w:t>Application for forfeiture of mining tenement while holder is a company in process of winding up</w:t>
      </w:r>
      <w:bookmarkEnd w:id="202"/>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203" w:name="_Toc474226374"/>
      <w:bookmarkStart w:id="204" w:name="_Toc474226671"/>
      <w:bookmarkStart w:id="205" w:name="_Toc474230336"/>
      <w:r>
        <w:rPr>
          <w:rStyle w:val="CharDivNo"/>
        </w:rPr>
        <w:t>Division 7</w:t>
      </w:r>
      <w:r>
        <w:rPr>
          <w:snapToGrid w:val="0"/>
        </w:rPr>
        <w:t> — </w:t>
      </w:r>
      <w:r>
        <w:rPr>
          <w:rStyle w:val="CharDivText"/>
        </w:rPr>
        <w:t>Exemption from expenditure conditions</w:t>
      </w:r>
      <w:bookmarkEnd w:id="203"/>
      <w:bookmarkEnd w:id="204"/>
      <w:bookmarkEnd w:id="205"/>
    </w:p>
    <w:p>
      <w:pPr>
        <w:pStyle w:val="Heading5"/>
        <w:rPr>
          <w:snapToGrid w:val="0"/>
        </w:rPr>
      </w:pPr>
      <w:bookmarkStart w:id="206" w:name="_Toc474230337"/>
      <w:r>
        <w:rPr>
          <w:rStyle w:val="CharSectno"/>
        </w:rPr>
        <w:t>102</w:t>
      </w:r>
      <w:r>
        <w:rPr>
          <w:snapToGrid w:val="0"/>
        </w:rPr>
        <w:t>.</w:t>
      </w:r>
      <w:r>
        <w:rPr>
          <w:snapToGrid w:val="0"/>
        </w:rPr>
        <w:tab/>
        <w:t>Exemption from expenditure conditions</w:t>
      </w:r>
      <w:bookmarkEnd w:id="206"/>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207" w:name="_Toc474230338"/>
      <w:r>
        <w:rPr>
          <w:rStyle w:val="CharSectno"/>
        </w:rPr>
        <w:t>102A</w:t>
      </w:r>
      <w:r>
        <w:rPr>
          <w:snapToGrid w:val="0"/>
        </w:rPr>
        <w:t>.</w:t>
      </w:r>
      <w:r>
        <w:rPr>
          <w:snapToGrid w:val="0"/>
        </w:rPr>
        <w:tab/>
        <w:t>Exemption from expenditure conditions in respect of certain holders of exploration licences</w:t>
      </w:r>
      <w:bookmarkEnd w:id="207"/>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208" w:name="_Toc474230339"/>
      <w:r>
        <w:rPr>
          <w:rStyle w:val="CharSectno"/>
        </w:rPr>
        <w:t>103</w:t>
      </w:r>
      <w:r>
        <w:rPr>
          <w:snapToGrid w:val="0"/>
        </w:rPr>
        <w:t>.</w:t>
      </w:r>
      <w:r>
        <w:rPr>
          <w:snapToGrid w:val="0"/>
        </w:rPr>
        <w:tab/>
        <w:t>Effect of exemption</w:t>
      </w:r>
      <w:bookmarkEnd w:id="208"/>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209" w:name="_Toc474226378"/>
      <w:bookmarkStart w:id="210" w:name="_Toc474226675"/>
      <w:bookmarkStart w:id="211" w:name="_Toc474230340"/>
      <w:r>
        <w:rPr>
          <w:rStyle w:val="CharPartNo"/>
        </w:rPr>
        <w:t>Part IVA</w:t>
      </w:r>
      <w:r>
        <w:rPr>
          <w:rStyle w:val="CharDivNo"/>
        </w:rPr>
        <w:t> </w:t>
      </w:r>
      <w:r>
        <w:t>—</w:t>
      </w:r>
      <w:r>
        <w:rPr>
          <w:rStyle w:val="CharDivText"/>
        </w:rPr>
        <w:t> </w:t>
      </w:r>
      <w:r>
        <w:rPr>
          <w:rStyle w:val="CharPartText"/>
        </w:rPr>
        <w:t>Registration of instruments and register</w:t>
      </w:r>
      <w:bookmarkEnd w:id="209"/>
      <w:bookmarkEnd w:id="210"/>
      <w:bookmarkEnd w:id="211"/>
    </w:p>
    <w:p>
      <w:pPr>
        <w:pStyle w:val="Footnoteheading"/>
        <w:rPr>
          <w:snapToGrid w:val="0"/>
        </w:rPr>
      </w:pPr>
      <w:r>
        <w:rPr>
          <w:snapToGrid w:val="0"/>
        </w:rPr>
        <w:tab/>
        <w:t>[Heading inserted by No. 54 of 1996 s. 15.]</w:t>
      </w:r>
    </w:p>
    <w:p>
      <w:pPr>
        <w:pStyle w:val="Heading5"/>
        <w:rPr>
          <w:snapToGrid w:val="0"/>
        </w:rPr>
      </w:pPr>
      <w:bookmarkStart w:id="212" w:name="_Toc474230341"/>
      <w:r>
        <w:rPr>
          <w:rStyle w:val="CharSectno"/>
        </w:rPr>
        <w:t>103A</w:t>
      </w:r>
      <w:r>
        <w:rPr>
          <w:snapToGrid w:val="0"/>
        </w:rPr>
        <w:t>.</w:t>
      </w:r>
      <w:r>
        <w:rPr>
          <w:snapToGrid w:val="0"/>
        </w:rPr>
        <w:tab/>
        <w:t>Terms used</w:t>
      </w:r>
      <w:bookmarkEnd w:id="212"/>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213" w:name="_Toc474230342"/>
      <w:r>
        <w:rPr>
          <w:rStyle w:val="CharSectno"/>
        </w:rPr>
        <w:t>103B</w:t>
      </w:r>
      <w:r>
        <w:rPr>
          <w:snapToGrid w:val="0"/>
        </w:rPr>
        <w:t>.</w:t>
      </w:r>
      <w:r>
        <w:rPr>
          <w:snapToGrid w:val="0"/>
        </w:rPr>
        <w:tab/>
        <w:t>Authorised officers</w:t>
      </w:r>
      <w:bookmarkEnd w:id="213"/>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214" w:name="_Toc474230343"/>
      <w:r>
        <w:rPr>
          <w:rStyle w:val="CharSectno"/>
        </w:rPr>
        <w:t>103C</w:t>
      </w:r>
      <w:r>
        <w:rPr>
          <w:snapToGrid w:val="0"/>
        </w:rPr>
        <w:t>.</w:t>
      </w:r>
      <w:r>
        <w:rPr>
          <w:snapToGrid w:val="0"/>
        </w:rPr>
        <w:tab/>
        <w:t>Registration</w:t>
      </w:r>
      <w:bookmarkEnd w:id="214"/>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215" w:name="_Toc474230344"/>
      <w:r>
        <w:rPr>
          <w:rStyle w:val="CharSectno"/>
        </w:rPr>
        <w:t>103D</w:t>
      </w:r>
      <w:r>
        <w:rPr>
          <w:snapToGrid w:val="0"/>
        </w:rPr>
        <w:t>.</w:t>
      </w:r>
      <w:r>
        <w:rPr>
          <w:snapToGrid w:val="0"/>
        </w:rPr>
        <w:tab/>
        <w:t>Provisional lodgment</w:t>
      </w:r>
      <w:bookmarkEnd w:id="215"/>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216" w:name="_Toc474230345"/>
      <w:r>
        <w:rPr>
          <w:rStyle w:val="CharSectno"/>
        </w:rPr>
        <w:t>103EA</w:t>
      </w:r>
      <w:r>
        <w:t>.</w:t>
      </w:r>
      <w:r>
        <w:tab/>
        <w:t>Memorial for unpaid tax</w:t>
      </w:r>
      <w:bookmarkEnd w:id="216"/>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217" w:name="_Toc474230346"/>
      <w:r>
        <w:rPr>
          <w:rStyle w:val="CharSectno"/>
        </w:rPr>
        <w:t>103E</w:t>
      </w:r>
      <w:r>
        <w:rPr>
          <w:snapToGrid w:val="0"/>
        </w:rPr>
        <w:t>.</w:t>
      </w:r>
      <w:r>
        <w:rPr>
          <w:snapToGrid w:val="0"/>
        </w:rPr>
        <w:tab/>
        <w:t>Priority of dealings</w:t>
      </w:r>
      <w:bookmarkEnd w:id="21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218" w:name="_Toc474230347"/>
      <w:r>
        <w:rPr>
          <w:rStyle w:val="CharSectno"/>
        </w:rPr>
        <w:t>103F</w:t>
      </w:r>
      <w:r>
        <w:rPr>
          <w:snapToGrid w:val="0"/>
        </w:rPr>
        <w:t>.</w:t>
      </w:r>
      <w:r>
        <w:rPr>
          <w:snapToGrid w:val="0"/>
        </w:rPr>
        <w:tab/>
        <w:t>Register</w:t>
      </w:r>
      <w:bookmarkEnd w:id="218"/>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219" w:name="_Toc474230348"/>
      <w:r>
        <w:rPr>
          <w:rStyle w:val="CharSectno"/>
        </w:rPr>
        <w:t>103G</w:t>
      </w:r>
      <w:r>
        <w:rPr>
          <w:snapToGrid w:val="0"/>
        </w:rPr>
        <w:t>.</w:t>
      </w:r>
      <w:r>
        <w:rPr>
          <w:snapToGrid w:val="0"/>
        </w:rPr>
        <w:tab/>
        <w:t>Amendment of register</w:t>
      </w:r>
      <w:bookmarkEnd w:id="219"/>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220" w:name="_Toc474230349"/>
      <w:r>
        <w:rPr>
          <w:rStyle w:val="CharSectno"/>
        </w:rPr>
        <w:t>103H</w:t>
      </w:r>
      <w:r>
        <w:rPr>
          <w:snapToGrid w:val="0"/>
        </w:rPr>
        <w:t>.</w:t>
      </w:r>
      <w:r>
        <w:rPr>
          <w:snapToGrid w:val="0"/>
        </w:rPr>
        <w:tab/>
        <w:t>Regulations relating to register</w:t>
      </w:r>
      <w:bookmarkEnd w:id="220"/>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221" w:name="_Toc474226388"/>
      <w:bookmarkStart w:id="222" w:name="_Toc474226685"/>
      <w:bookmarkStart w:id="223" w:name="_Toc474230350"/>
      <w:r>
        <w:rPr>
          <w:rStyle w:val="CharPartNo"/>
        </w:rPr>
        <w:t>Part V</w:t>
      </w:r>
      <w:r>
        <w:rPr>
          <w:rStyle w:val="CharDivNo"/>
        </w:rPr>
        <w:t> </w:t>
      </w:r>
      <w:r>
        <w:t>—</w:t>
      </w:r>
      <w:r>
        <w:rPr>
          <w:rStyle w:val="CharDivText"/>
        </w:rPr>
        <w:t> </w:t>
      </w:r>
      <w:r>
        <w:rPr>
          <w:rStyle w:val="CharPartText"/>
        </w:rPr>
        <w:t>General provisions relating to mining and mining tenements</w:t>
      </w:r>
      <w:bookmarkEnd w:id="221"/>
      <w:bookmarkEnd w:id="222"/>
      <w:bookmarkEnd w:id="223"/>
    </w:p>
    <w:p>
      <w:pPr>
        <w:pStyle w:val="Heading5"/>
        <w:rPr>
          <w:snapToGrid w:val="0"/>
        </w:rPr>
      </w:pPr>
      <w:bookmarkStart w:id="224" w:name="_Toc474230351"/>
      <w:r>
        <w:rPr>
          <w:rStyle w:val="CharSectno"/>
        </w:rPr>
        <w:t>104</w:t>
      </w:r>
      <w:r>
        <w:rPr>
          <w:snapToGrid w:val="0"/>
        </w:rPr>
        <w:t>.</w:t>
      </w:r>
      <w:r>
        <w:rPr>
          <w:snapToGrid w:val="0"/>
        </w:rPr>
        <w:tab/>
        <w:t>Entry on land for purpose of marking out etc.</w:t>
      </w:r>
      <w:bookmarkEnd w:id="224"/>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225" w:name="_Toc474230352"/>
      <w:r>
        <w:rPr>
          <w:rStyle w:val="CharSectno"/>
        </w:rPr>
        <w:t>105</w:t>
      </w:r>
      <w:r>
        <w:rPr>
          <w:snapToGrid w:val="0"/>
        </w:rPr>
        <w:t>.</w:t>
      </w:r>
      <w:r>
        <w:rPr>
          <w:snapToGrid w:val="0"/>
        </w:rPr>
        <w:tab/>
        <w:t>Marking out of mining tenement</w:t>
      </w:r>
      <w:bookmarkEnd w:id="225"/>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226" w:name="_Toc474230353"/>
      <w:r>
        <w:rPr>
          <w:rStyle w:val="CharSectno"/>
        </w:rPr>
        <w:t>105A</w:t>
      </w:r>
      <w:r>
        <w:rPr>
          <w:snapToGrid w:val="0"/>
        </w:rPr>
        <w:t>.</w:t>
      </w:r>
      <w:r>
        <w:rPr>
          <w:snapToGrid w:val="0"/>
        </w:rPr>
        <w:tab/>
        <w:t>Priorities between applicants for certain tenements</w:t>
      </w:r>
      <w:bookmarkEnd w:id="226"/>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227" w:name="_Toc474230354"/>
      <w:r>
        <w:rPr>
          <w:rStyle w:val="CharSectno"/>
        </w:rPr>
        <w:t>105B</w:t>
      </w:r>
      <w:r>
        <w:rPr>
          <w:snapToGrid w:val="0"/>
        </w:rPr>
        <w:t>.</w:t>
      </w:r>
      <w:r>
        <w:rPr>
          <w:snapToGrid w:val="0"/>
        </w:rPr>
        <w:tab/>
        <w:t>Grant of tenement subject to survey</w:t>
      </w:r>
      <w:bookmarkEnd w:id="22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228" w:name="_Toc474230355"/>
      <w:r>
        <w:rPr>
          <w:rStyle w:val="CharSectno"/>
        </w:rPr>
        <w:t>106</w:t>
      </w:r>
      <w:r>
        <w:rPr>
          <w:snapToGrid w:val="0"/>
        </w:rPr>
        <w:t>.</w:t>
      </w:r>
      <w:r>
        <w:rPr>
          <w:snapToGrid w:val="0"/>
        </w:rPr>
        <w:tab/>
        <w:t>Offence of destroying marks or obstructing surveyor etc.</w:t>
      </w:r>
      <w:bookmarkEnd w:id="22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229" w:name="_Toc474230356"/>
      <w:r>
        <w:rPr>
          <w:rStyle w:val="CharSectno"/>
        </w:rPr>
        <w:t>107</w:t>
      </w:r>
      <w:r>
        <w:rPr>
          <w:snapToGrid w:val="0"/>
        </w:rPr>
        <w:t>.</w:t>
      </w:r>
      <w:r>
        <w:rPr>
          <w:snapToGrid w:val="0"/>
        </w:rPr>
        <w:tab/>
        <w:t>Areas covered by water not required to be marked out</w:t>
      </w:r>
      <w:bookmarkEnd w:id="229"/>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30" w:name="_Toc474230357"/>
      <w:r>
        <w:rPr>
          <w:rStyle w:val="CharSectno"/>
        </w:rPr>
        <w:t>108</w:t>
      </w:r>
      <w:r>
        <w:rPr>
          <w:snapToGrid w:val="0"/>
        </w:rPr>
        <w:t>.</w:t>
      </w:r>
      <w:r>
        <w:rPr>
          <w:snapToGrid w:val="0"/>
        </w:rPr>
        <w:tab/>
        <w:t>Rent payable for mining tenement</w:t>
      </w:r>
      <w:bookmarkEnd w:id="230"/>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31" w:name="_Toc474230358"/>
      <w:r>
        <w:rPr>
          <w:rStyle w:val="CharSectno"/>
        </w:rPr>
        <w:t>109</w:t>
      </w:r>
      <w:r>
        <w:rPr>
          <w:snapToGrid w:val="0"/>
        </w:rPr>
        <w:t>.</w:t>
      </w:r>
      <w:r>
        <w:rPr>
          <w:snapToGrid w:val="0"/>
        </w:rPr>
        <w:tab/>
        <w:t>Royalties</w:t>
      </w:r>
      <w:bookmarkEnd w:id="231"/>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232" w:name="_Toc474230359"/>
      <w:r>
        <w:rPr>
          <w:rStyle w:val="CharSectno"/>
        </w:rPr>
        <w:t>109A</w:t>
      </w:r>
      <w:r>
        <w:rPr>
          <w:snapToGrid w:val="0"/>
        </w:rPr>
        <w:t>.</w:t>
      </w:r>
      <w:r>
        <w:rPr>
          <w:snapToGrid w:val="0"/>
        </w:rPr>
        <w:tab/>
        <w:t>Verification of royalties payable</w:t>
      </w:r>
      <w:bookmarkEnd w:id="232"/>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233" w:name="_Toc474230360"/>
      <w:r>
        <w:rPr>
          <w:rStyle w:val="CharSectno"/>
        </w:rPr>
        <w:t>110</w:t>
      </w:r>
      <w:r>
        <w:rPr>
          <w:snapToGrid w:val="0"/>
        </w:rPr>
        <w:t>.</w:t>
      </w:r>
      <w:r>
        <w:rPr>
          <w:snapToGrid w:val="0"/>
        </w:rPr>
        <w:tab/>
        <w:t>Mining lease restricted to certain minerals</w:t>
      </w:r>
      <w:bookmarkEnd w:id="233"/>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234" w:name="_Toc474230361"/>
      <w:r>
        <w:rPr>
          <w:rStyle w:val="CharSectno"/>
        </w:rPr>
        <w:t>111</w:t>
      </w:r>
      <w:r>
        <w:rPr>
          <w:snapToGrid w:val="0"/>
        </w:rPr>
        <w:t>.</w:t>
      </w:r>
      <w:r>
        <w:rPr>
          <w:snapToGrid w:val="0"/>
        </w:rPr>
        <w:tab/>
        <w:t>Iron authorisations</w:t>
      </w:r>
      <w:bookmarkEnd w:id="234"/>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by No. 37 of 1993 s. 10(2); No. 54 of 1996 s. 23; No. 44 of 2016 s. 23.]</w:t>
      </w:r>
    </w:p>
    <w:p>
      <w:pPr>
        <w:pStyle w:val="Heading5"/>
        <w:rPr>
          <w:snapToGrid w:val="0"/>
        </w:rPr>
      </w:pPr>
      <w:bookmarkStart w:id="235" w:name="_Toc474230362"/>
      <w:r>
        <w:rPr>
          <w:rStyle w:val="CharSectno"/>
        </w:rPr>
        <w:t>111A</w:t>
      </w:r>
      <w:r>
        <w:rPr>
          <w:snapToGrid w:val="0"/>
        </w:rPr>
        <w:t>.</w:t>
      </w:r>
      <w:r>
        <w:rPr>
          <w:snapToGrid w:val="0"/>
        </w:rPr>
        <w:tab/>
        <w:t>Minister may terminate or summarily refuse certain applications</w:t>
      </w:r>
      <w:bookmarkEnd w:id="235"/>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236" w:name="_Toc474230363"/>
      <w:r>
        <w:rPr>
          <w:rStyle w:val="CharSectno"/>
        </w:rPr>
        <w:t>112</w:t>
      </w:r>
      <w:r>
        <w:rPr>
          <w:snapToGrid w:val="0"/>
        </w:rPr>
        <w:t>.</w:t>
      </w:r>
      <w:r>
        <w:rPr>
          <w:snapToGrid w:val="0"/>
        </w:rPr>
        <w:tab/>
        <w:t>Reservation in favour of Crown on prospecting licence or exploration licence to take rock etc.</w:t>
      </w:r>
      <w:bookmarkEnd w:id="236"/>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237" w:name="_Toc474230364"/>
      <w:r>
        <w:rPr>
          <w:rStyle w:val="CharSectno"/>
        </w:rPr>
        <w:t>113</w:t>
      </w:r>
      <w:r>
        <w:rPr>
          <w:snapToGrid w:val="0"/>
        </w:rPr>
        <w:t>.</w:t>
      </w:r>
      <w:r>
        <w:rPr>
          <w:snapToGrid w:val="0"/>
        </w:rPr>
        <w:tab/>
        <w:t>Repossession of land on expiry etc. of mining tenement</w:t>
      </w:r>
      <w:bookmarkEnd w:id="237"/>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238" w:name="_Toc474230365"/>
      <w:r>
        <w:rPr>
          <w:rStyle w:val="CharSectno"/>
        </w:rPr>
        <w:t>114</w:t>
      </w:r>
      <w:r>
        <w:rPr>
          <w:snapToGrid w:val="0"/>
        </w:rPr>
        <w:t>.</w:t>
      </w:r>
      <w:r>
        <w:rPr>
          <w:snapToGrid w:val="0"/>
        </w:rPr>
        <w:tab/>
        <w:t>Removal of buildings etc. on expiry etc. of mining tenement</w:t>
      </w:r>
      <w:bookmarkEnd w:id="23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239" w:name="_Toc474230366"/>
      <w:r>
        <w:rPr>
          <w:rStyle w:val="CharSectno"/>
        </w:rPr>
        <w:t>114A</w:t>
      </w:r>
      <w:r>
        <w:rPr>
          <w:snapToGrid w:val="0"/>
        </w:rPr>
        <w:t>.</w:t>
      </w:r>
      <w:r>
        <w:rPr>
          <w:snapToGrid w:val="0"/>
        </w:rPr>
        <w:tab/>
        <w:t>Rights conferred under mining tenement exercisable in respect of mining product belonging to Crown</w:t>
      </w:r>
      <w:bookmarkEnd w:id="239"/>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240" w:name="_Toc474230367"/>
      <w:r>
        <w:rPr>
          <w:rStyle w:val="CharSectno"/>
        </w:rPr>
        <w:t>114B</w:t>
      </w:r>
      <w:r>
        <w:t>.</w:t>
      </w:r>
      <w:r>
        <w:tab/>
        <w:t>Continuation of liability after expiry, surrender or forfeiture of mining tenement</w:t>
      </w:r>
      <w:bookmarkEnd w:id="240"/>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41" w:name="_Toc474230368"/>
      <w:r>
        <w:rPr>
          <w:rStyle w:val="CharSectno"/>
        </w:rPr>
        <w:t>114C</w:t>
      </w:r>
      <w:r>
        <w:t>.</w:t>
      </w:r>
      <w:r>
        <w:tab/>
        <w:t>Right to enter land to carry out remedial work after expiry, surrender or forfeiture of mining tenement</w:t>
      </w:r>
      <w:bookmarkEnd w:id="241"/>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42" w:name="_Toc474230369"/>
      <w:r>
        <w:rPr>
          <w:rStyle w:val="CharSectno"/>
        </w:rPr>
        <w:t>115</w:t>
      </w:r>
      <w:r>
        <w:rPr>
          <w:snapToGrid w:val="0"/>
        </w:rPr>
        <w:t>.</w:t>
      </w:r>
      <w:r>
        <w:rPr>
          <w:snapToGrid w:val="0"/>
        </w:rPr>
        <w:tab/>
        <w:t>Power to enter on land for surveys</w:t>
      </w:r>
      <w:bookmarkEnd w:id="242"/>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243" w:name="_Toc474230370"/>
      <w:r>
        <w:rPr>
          <w:rStyle w:val="CharSectno"/>
        </w:rPr>
        <w:t>115A</w:t>
      </w:r>
      <w:r>
        <w:rPr>
          <w:snapToGrid w:val="0"/>
        </w:rPr>
        <w:t xml:space="preserve">. </w:t>
      </w:r>
      <w:r>
        <w:rPr>
          <w:snapToGrid w:val="0"/>
        </w:rPr>
        <w:tab/>
        <w:t>Mineral exploration reports</w:t>
      </w:r>
      <w:bookmarkEnd w:id="243"/>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244" w:name="_Toc474230371"/>
      <w:r>
        <w:rPr>
          <w:rStyle w:val="CharSectno"/>
        </w:rPr>
        <w:t>115B</w:t>
      </w:r>
      <w:r>
        <w:t>.</w:t>
      </w:r>
      <w:r>
        <w:tab/>
        <w:t>Verification of expenditure amounts in operations reports</w:t>
      </w:r>
      <w:bookmarkEnd w:id="244"/>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245" w:name="_Toc474230372"/>
      <w:r>
        <w:rPr>
          <w:rStyle w:val="CharSectno"/>
        </w:rPr>
        <w:t>116</w:t>
      </w:r>
      <w:r>
        <w:rPr>
          <w:snapToGrid w:val="0"/>
        </w:rPr>
        <w:t>.</w:t>
      </w:r>
      <w:r>
        <w:rPr>
          <w:snapToGrid w:val="0"/>
        </w:rPr>
        <w:tab/>
        <w:t>Instrument of licence or lease</w:t>
      </w:r>
      <w:bookmarkEnd w:id="245"/>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246" w:name="_Toc474230373"/>
      <w:r>
        <w:rPr>
          <w:rStyle w:val="CharSectno"/>
        </w:rPr>
        <w:t>117</w:t>
      </w:r>
      <w:r>
        <w:rPr>
          <w:snapToGrid w:val="0"/>
        </w:rPr>
        <w:t>.</w:t>
      </w:r>
      <w:r>
        <w:rPr>
          <w:snapToGrid w:val="0"/>
        </w:rPr>
        <w:tab/>
        <w:t>Mining tenements protected</w:t>
      </w:r>
      <w:bookmarkEnd w:id="246"/>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247" w:name="_Toc474230374"/>
      <w:r>
        <w:rPr>
          <w:rStyle w:val="CharSectno"/>
        </w:rPr>
        <w:t>118</w:t>
      </w:r>
      <w:r>
        <w:rPr>
          <w:snapToGrid w:val="0"/>
        </w:rPr>
        <w:t>.</w:t>
      </w:r>
      <w:r>
        <w:rPr>
          <w:snapToGrid w:val="0"/>
        </w:rPr>
        <w:tab/>
        <w:t>Notice of application to be given to lessee of pastoral lease</w:t>
      </w:r>
      <w:bookmarkEnd w:id="247"/>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248" w:name="_Toc474230375"/>
      <w:r>
        <w:rPr>
          <w:rStyle w:val="CharSectno"/>
        </w:rPr>
        <w:t>118A</w:t>
      </w:r>
      <w:r>
        <w:t>.</w:t>
      </w:r>
      <w:r>
        <w:tab/>
        <w:t>Tenement holder may authorise mining by third party</w:t>
      </w:r>
      <w:bookmarkEnd w:id="248"/>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49" w:name="_Toc474230376"/>
      <w:r>
        <w:rPr>
          <w:rStyle w:val="CharSectno"/>
        </w:rPr>
        <w:t>119</w:t>
      </w:r>
      <w:r>
        <w:rPr>
          <w:snapToGrid w:val="0"/>
        </w:rPr>
        <w:t>.</w:t>
      </w:r>
      <w:r>
        <w:rPr>
          <w:snapToGrid w:val="0"/>
        </w:rPr>
        <w:tab/>
        <w:t>Mining tenement may be sold etc.</w:t>
      </w:r>
      <w:bookmarkEnd w:id="249"/>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250" w:name="_Toc474230377"/>
      <w:r>
        <w:rPr>
          <w:rStyle w:val="CharSectno"/>
        </w:rPr>
        <w:t>119A</w:t>
      </w:r>
      <w:r>
        <w:rPr>
          <w:snapToGrid w:val="0"/>
        </w:rPr>
        <w:t>.</w:t>
      </w:r>
      <w:r>
        <w:rPr>
          <w:snapToGrid w:val="0"/>
        </w:rPr>
        <w:tab/>
        <w:t>Mining tenement may be mortgaged</w:t>
      </w:r>
      <w:bookmarkEnd w:id="25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251" w:name="_Toc474230378"/>
      <w:r>
        <w:rPr>
          <w:rStyle w:val="CharSectno"/>
        </w:rPr>
        <w:t>120</w:t>
      </w:r>
      <w:r>
        <w:rPr>
          <w:snapToGrid w:val="0"/>
        </w:rPr>
        <w:t>.</w:t>
      </w:r>
      <w:r>
        <w:rPr>
          <w:snapToGrid w:val="0"/>
        </w:rPr>
        <w:tab/>
        <w:t>Planning schemes to be considered but not to derogate from this Act</w:t>
      </w:r>
      <w:bookmarkEnd w:id="251"/>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252" w:name="_Toc474230379"/>
      <w:r>
        <w:rPr>
          <w:rStyle w:val="CharSectno"/>
        </w:rPr>
        <w:t>120AA</w:t>
      </w:r>
      <w:r>
        <w:t>.</w:t>
      </w:r>
      <w:r>
        <w:tab/>
        <w:t>Scheme for reversion licence applications</w:t>
      </w:r>
      <w:bookmarkEnd w:id="252"/>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53" w:name="_Toc474226418"/>
      <w:bookmarkStart w:id="254" w:name="_Toc474226715"/>
      <w:bookmarkStart w:id="255" w:name="_Toc474230380"/>
      <w:r>
        <w:rPr>
          <w:rStyle w:val="CharPartNo"/>
        </w:rPr>
        <w:t>Part VI</w:t>
      </w:r>
      <w:r>
        <w:rPr>
          <w:rStyle w:val="CharDivNo"/>
        </w:rPr>
        <w:t> </w:t>
      </w:r>
      <w:r>
        <w:t>—</w:t>
      </w:r>
      <w:r>
        <w:rPr>
          <w:rStyle w:val="CharDivText"/>
        </w:rPr>
        <w:t> </w:t>
      </w:r>
      <w:r>
        <w:rPr>
          <w:rStyle w:val="CharPartText"/>
        </w:rPr>
        <w:t>Caveats</w:t>
      </w:r>
      <w:bookmarkEnd w:id="253"/>
      <w:bookmarkEnd w:id="254"/>
      <w:bookmarkEnd w:id="255"/>
    </w:p>
    <w:p>
      <w:pPr>
        <w:pStyle w:val="Footnoteheading"/>
        <w:rPr>
          <w:snapToGrid w:val="0"/>
        </w:rPr>
      </w:pPr>
      <w:r>
        <w:rPr>
          <w:snapToGrid w:val="0"/>
        </w:rPr>
        <w:tab/>
        <w:t>[Heading inserted by No. 54 of 1996 s. 18.]</w:t>
      </w:r>
    </w:p>
    <w:p>
      <w:pPr>
        <w:pStyle w:val="Heading5"/>
        <w:spacing w:before="260"/>
        <w:rPr>
          <w:snapToGrid w:val="0"/>
        </w:rPr>
      </w:pPr>
      <w:bookmarkStart w:id="256" w:name="_Toc474230381"/>
      <w:r>
        <w:rPr>
          <w:rStyle w:val="CharSectno"/>
        </w:rPr>
        <w:t>121</w:t>
      </w:r>
      <w:r>
        <w:rPr>
          <w:snapToGrid w:val="0"/>
        </w:rPr>
        <w:t>.</w:t>
      </w:r>
      <w:r>
        <w:rPr>
          <w:snapToGrid w:val="0"/>
        </w:rPr>
        <w:tab/>
        <w:t>Terms used</w:t>
      </w:r>
      <w:bookmarkEnd w:id="256"/>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57" w:name="_Toc474230382"/>
      <w:r>
        <w:rPr>
          <w:snapToGrid w:val="0"/>
        </w:rPr>
        <w:t>122.</w:t>
      </w:r>
      <w:r>
        <w:rPr>
          <w:snapToGrid w:val="0"/>
        </w:rPr>
        <w:tab/>
        <w:t>Certain surrenders not affected by this Part</w:t>
      </w:r>
      <w:bookmarkEnd w:id="25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58" w:name="_Toc474230383"/>
      <w:r>
        <w:rPr>
          <w:rStyle w:val="CharSectno"/>
        </w:rPr>
        <w:t>122A</w:t>
      </w:r>
      <w:r>
        <w:rPr>
          <w:snapToGrid w:val="0"/>
        </w:rPr>
        <w:t>.</w:t>
      </w:r>
      <w:r>
        <w:rPr>
          <w:snapToGrid w:val="0"/>
        </w:rPr>
        <w:tab/>
        <w:t>Lodgment of caveats</w:t>
      </w:r>
      <w:bookmarkEnd w:id="258"/>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259" w:name="_Toc474230384"/>
      <w:r>
        <w:rPr>
          <w:rStyle w:val="CharSectno"/>
        </w:rPr>
        <w:t>122B</w:t>
      </w:r>
      <w:r>
        <w:rPr>
          <w:snapToGrid w:val="0"/>
        </w:rPr>
        <w:t>.</w:t>
      </w:r>
      <w:r>
        <w:rPr>
          <w:snapToGrid w:val="0"/>
        </w:rPr>
        <w:tab/>
        <w:t>Provisional lodgment</w:t>
      </w:r>
      <w:bookmarkEnd w:id="259"/>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260" w:name="_Toc474230385"/>
      <w:r>
        <w:rPr>
          <w:rStyle w:val="CharSectno"/>
        </w:rPr>
        <w:t>122C</w:t>
      </w:r>
      <w:r>
        <w:rPr>
          <w:snapToGrid w:val="0"/>
        </w:rPr>
        <w:t>.</w:t>
      </w:r>
      <w:r>
        <w:rPr>
          <w:snapToGrid w:val="0"/>
        </w:rPr>
        <w:tab/>
        <w:t>Caveats deemed to be lodged against later tenements</w:t>
      </w:r>
      <w:bookmarkEnd w:id="260"/>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261" w:name="_Toc474230386"/>
      <w:r>
        <w:rPr>
          <w:rStyle w:val="CharSectno"/>
        </w:rPr>
        <w:t>122D</w:t>
      </w:r>
      <w:r>
        <w:rPr>
          <w:snapToGrid w:val="0"/>
        </w:rPr>
        <w:t>.</w:t>
      </w:r>
      <w:r>
        <w:rPr>
          <w:snapToGrid w:val="0"/>
        </w:rPr>
        <w:tab/>
        <w:t>Effect of caveat</w:t>
      </w:r>
      <w:bookmarkEnd w:id="261"/>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62" w:name="_Toc474230387"/>
      <w:r>
        <w:rPr>
          <w:rStyle w:val="CharSectno"/>
        </w:rPr>
        <w:t>122E</w:t>
      </w:r>
      <w:r>
        <w:rPr>
          <w:snapToGrid w:val="0"/>
        </w:rPr>
        <w:t>.</w:t>
      </w:r>
      <w:r>
        <w:rPr>
          <w:snapToGrid w:val="0"/>
        </w:rPr>
        <w:tab/>
        <w:t>Duration of caveat</w:t>
      </w:r>
      <w:bookmarkEnd w:id="262"/>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63" w:name="_Toc474226426"/>
      <w:bookmarkStart w:id="264" w:name="_Toc474226723"/>
      <w:bookmarkStart w:id="265" w:name="_Toc474230388"/>
      <w:r>
        <w:rPr>
          <w:rStyle w:val="CharPartNo"/>
        </w:rPr>
        <w:t>Part VII</w:t>
      </w:r>
      <w:r>
        <w:rPr>
          <w:rStyle w:val="CharDivNo"/>
        </w:rPr>
        <w:t> </w:t>
      </w:r>
      <w:r>
        <w:t>—</w:t>
      </w:r>
      <w:r>
        <w:rPr>
          <w:rStyle w:val="CharDivText"/>
        </w:rPr>
        <w:t> </w:t>
      </w:r>
      <w:r>
        <w:rPr>
          <w:rStyle w:val="CharPartText"/>
        </w:rPr>
        <w:t>Compensation</w:t>
      </w:r>
      <w:bookmarkEnd w:id="263"/>
      <w:bookmarkEnd w:id="264"/>
      <w:bookmarkEnd w:id="265"/>
    </w:p>
    <w:p>
      <w:pPr>
        <w:pStyle w:val="Heading5"/>
        <w:rPr>
          <w:snapToGrid w:val="0"/>
        </w:rPr>
      </w:pPr>
      <w:bookmarkStart w:id="266" w:name="_Toc474230389"/>
      <w:r>
        <w:rPr>
          <w:rStyle w:val="CharSectno"/>
        </w:rPr>
        <w:t>123</w:t>
      </w:r>
      <w:r>
        <w:rPr>
          <w:snapToGrid w:val="0"/>
        </w:rPr>
        <w:t>.</w:t>
      </w:r>
      <w:r>
        <w:rPr>
          <w:snapToGrid w:val="0"/>
        </w:rPr>
        <w:tab/>
        <w:t>Compensation in respect of mining</w:t>
      </w:r>
      <w:bookmarkEnd w:id="266"/>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267" w:name="_Toc474230390"/>
      <w:r>
        <w:rPr>
          <w:rStyle w:val="CharSectno"/>
        </w:rPr>
        <w:t>124</w:t>
      </w:r>
      <w:r>
        <w:rPr>
          <w:snapToGrid w:val="0"/>
        </w:rPr>
        <w:t>.</w:t>
      </w:r>
      <w:r>
        <w:rPr>
          <w:snapToGrid w:val="0"/>
        </w:rPr>
        <w:tab/>
        <w:t>Matters to be considered by warden’s court in relation to compensation</w:t>
      </w:r>
      <w:bookmarkEnd w:id="26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268" w:name="_Toc474230391"/>
      <w:r>
        <w:rPr>
          <w:rStyle w:val="CharSectno"/>
        </w:rPr>
        <w:t>125</w:t>
      </w:r>
      <w:r>
        <w:rPr>
          <w:snapToGrid w:val="0"/>
        </w:rPr>
        <w:t>.</w:t>
      </w:r>
      <w:r>
        <w:rPr>
          <w:snapToGrid w:val="0"/>
        </w:rPr>
        <w:tab/>
        <w:t>Limitation on compensation</w:t>
      </w:r>
      <w:bookmarkEnd w:id="268"/>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269" w:name="_Toc474230392"/>
      <w:r>
        <w:rPr>
          <w:rStyle w:val="CharSectno"/>
        </w:rPr>
        <w:t>125A</w:t>
      </w:r>
      <w:r>
        <w:rPr>
          <w:snapToGrid w:val="0"/>
        </w:rPr>
        <w:t>.</w:t>
      </w:r>
      <w:r>
        <w:rPr>
          <w:snapToGrid w:val="0"/>
        </w:rPr>
        <w:tab/>
        <w:t>Liability for payment of compensation to native title holders</w:t>
      </w:r>
      <w:bookmarkEnd w:id="269"/>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70" w:name="_Toc474230393"/>
      <w:r>
        <w:rPr>
          <w:rStyle w:val="CharSectno"/>
        </w:rPr>
        <w:t>126</w:t>
      </w:r>
      <w:r>
        <w:rPr>
          <w:snapToGrid w:val="0"/>
        </w:rPr>
        <w:t>.</w:t>
      </w:r>
      <w:r>
        <w:rPr>
          <w:snapToGrid w:val="0"/>
        </w:rPr>
        <w:tab/>
        <w:t>Securities</w:t>
      </w:r>
      <w:bookmarkEnd w:id="270"/>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271" w:name="_Toc474226432"/>
      <w:bookmarkStart w:id="272" w:name="_Toc474226729"/>
      <w:bookmarkStart w:id="273" w:name="_Toc474230394"/>
      <w:r>
        <w:rPr>
          <w:rStyle w:val="CharPartNo"/>
        </w:rPr>
        <w:t>Part VIII</w:t>
      </w:r>
      <w:r>
        <w:rPr>
          <w:rStyle w:val="CharDivNo"/>
        </w:rPr>
        <w:t> </w:t>
      </w:r>
      <w:r>
        <w:t>—</w:t>
      </w:r>
      <w:r>
        <w:rPr>
          <w:rStyle w:val="CharDivText"/>
        </w:rPr>
        <w:t> </w:t>
      </w:r>
      <w:r>
        <w:rPr>
          <w:rStyle w:val="CharPartText"/>
        </w:rPr>
        <w:t>Administration of justice</w:t>
      </w:r>
      <w:bookmarkEnd w:id="271"/>
      <w:bookmarkEnd w:id="272"/>
      <w:bookmarkEnd w:id="273"/>
    </w:p>
    <w:p>
      <w:pPr>
        <w:pStyle w:val="Heading5"/>
        <w:rPr>
          <w:snapToGrid w:val="0"/>
        </w:rPr>
      </w:pPr>
      <w:bookmarkStart w:id="274" w:name="_Toc474230395"/>
      <w:r>
        <w:rPr>
          <w:rStyle w:val="CharSectno"/>
        </w:rPr>
        <w:t>127</w:t>
      </w:r>
      <w:r>
        <w:rPr>
          <w:snapToGrid w:val="0"/>
        </w:rPr>
        <w:t>.</w:t>
      </w:r>
      <w:r>
        <w:rPr>
          <w:snapToGrid w:val="0"/>
        </w:rPr>
        <w:tab/>
        <w:t>Establishment of wardens’ courts</w:t>
      </w:r>
      <w:bookmarkEnd w:id="274"/>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275" w:name="_Toc474230396"/>
      <w:r>
        <w:rPr>
          <w:rStyle w:val="CharSectno"/>
        </w:rPr>
        <w:t>128</w:t>
      </w:r>
      <w:r>
        <w:rPr>
          <w:snapToGrid w:val="0"/>
        </w:rPr>
        <w:t>.</w:t>
      </w:r>
      <w:r>
        <w:rPr>
          <w:snapToGrid w:val="0"/>
        </w:rPr>
        <w:tab/>
        <w:t>Warden’s court to be court of record</w:t>
      </w:r>
      <w:bookmarkEnd w:id="275"/>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76" w:name="_Toc474230397"/>
      <w:r>
        <w:rPr>
          <w:rStyle w:val="CharSectno"/>
        </w:rPr>
        <w:t>129</w:t>
      </w:r>
      <w:r>
        <w:rPr>
          <w:snapToGrid w:val="0"/>
        </w:rPr>
        <w:t>.</w:t>
      </w:r>
      <w:r>
        <w:rPr>
          <w:snapToGrid w:val="0"/>
        </w:rPr>
        <w:tab/>
        <w:t>Signing of process</w:t>
      </w:r>
      <w:bookmarkEnd w:id="276"/>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77" w:name="_Toc474230398"/>
      <w:r>
        <w:rPr>
          <w:rStyle w:val="CharSectno"/>
        </w:rPr>
        <w:t>130</w:t>
      </w:r>
      <w:r>
        <w:rPr>
          <w:snapToGrid w:val="0"/>
        </w:rPr>
        <w:t>.</w:t>
      </w:r>
      <w:r>
        <w:rPr>
          <w:snapToGrid w:val="0"/>
        </w:rPr>
        <w:tab/>
        <w:t>Times for holding warden’s court</w:t>
      </w:r>
      <w:bookmarkEnd w:id="277"/>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278" w:name="_Toc474230399"/>
      <w:r>
        <w:rPr>
          <w:rStyle w:val="CharSectno"/>
        </w:rPr>
        <w:t>131</w:t>
      </w:r>
      <w:r>
        <w:rPr>
          <w:snapToGrid w:val="0"/>
        </w:rPr>
        <w:t>.</w:t>
      </w:r>
      <w:r>
        <w:rPr>
          <w:snapToGrid w:val="0"/>
        </w:rPr>
        <w:tab/>
        <w:t>Power of warden to act in absence of warden usually presiding</w:t>
      </w:r>
      <w:bookmarkEnd w:id="278"/>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279" w:name="_Toc474230400"/>
      <w:r>
        <w:rPr>
          <w:rStyle w:val="CharSectno"/>
        </w:rPr>
        <w:t>132</w:t>
      </w:r>
      <w:r>
        <w:rPr>
          <w:snapToGrid w:val="0"/>
        </w:rPr>
        <w:t>.</w:t>
      </w:r>
      <w:r>
        <w:rPr>
          <w:snapToGrid w:val="0"/>
        </w:rPr>
        <w:tab/>
        <w:t>Jurisdiction of warden’s court</w:t>
      </w:r>
      <w:bookmarkEnd w:id="279"/>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280" w:name="_Toc474230401"/>
      <w:r>
        <w:rPr>
          <w:rStyle w:val="CharSectno"/>
        </w:rPr>
        <w:t>133</w:t>
      </w:r>
      <w:r>
        <w:t>.</w:t>
      </w:r>
      <w:r>
        <w:tab/>
        <w:t>Offences to be dealt with by magistrate</w:t>
      </w:r>
      <w:bookmarkEnd w:id="280"/>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281" w:name="_Toc474230402"/>
      <w:r>
        <w:rPr>
          <w:rStyle w:val="CharSectno"/>
        </w:rPr>
        <w:t>134</w:t>
      </w:r>
      <w:r>
        <w:rPr>
          <w:snapToGrid w:val="0"/>
        </w:rPr>
        <w:t>.</w:t>
      </w:r>
      <w:r>
        <w:rPr>
          <w:snapToGrid w:val="0"/>
        </w:rPr>
        <w:tab/>
        <w:t>Powers of warden’s court</w:t>
      </w:r>
      <w:bookmarkEnd w:id="281"/>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282" w:name="_Toc474230403"/>
      <w:r>
        <w:rPr>
          <w:rStyle w:val="CharSectno"/>
        </w:rPr>
        <w:t>135</w:t>
      </w:r>
      <w:r>
        <w:rPr>
          <w:snapToGrid w:val="0"/>
        </w:rPr>
        <w:t>.</w:t>
      </w:r>
      <w:r>
        <w:rPr>
          <w:snapToGrid w:val="0"/>
        </w:rPr>
        <w:tab/>
        <w:t>Summary determination by warden by consent</w:t>
      </w:r>
      <w:bookmarkEnd w:id="282"/>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283" w:name="_Toc474230404"/>
      <w:r>
        <w:rPr>
          <w:rStyle w:val="CharSectno"/>
        </w:rPr>
        <w:t>136</w:t>
      </w:r>
      <w:r>
        <w:rPr>
          <w:snapToGrid w:val="0"/>
        </w:rPr>
        <w:t>.</w:t>
      </w:r>
      <w:r>
        <w:rPr>
          <w:snapToGrid w:val="0"/>
        </w:rPr>
        <w:tab/>
        <w:t>Practice and procedure in warden’s court</w:t>
      </w:r>
      <w:bookmarkEnd w:id="283"/>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284" w:name="_Toc474230405"/>
      <w:r>
        <w:rPr>
          <w:rStyle w:val="CharSectno"/>
        </w:rPr>
        <w:t>137</w:t>
      </w:r>
      <w:r>
        <w:rPr>
          <w:snapToGrid w:val="0"/>
        </w:rPr>
        <w:t>.</w:t>
      </w:r>
      <w:r>
        <w:rPr>
          <w:snapToGrid w:val="0"/>
        </w:rPr>
        <w:tab/>
        <w:t>Records of evidence</w:t>
      </w:r>
      <w:bookmarkEnd w:id="284"/>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285" w:name="_Toc474230406"/>
      <w:r>
        <w:rPr>
          <w:rStyle w:val="CharSectno"/>
        </w:rPr>
        <w:t>138</w:t>
      </w:r>
      <w:r>
        <w:rPr>
          <w:snapToGrid w:val="0"/>
        </w:rPr>
        <w:t>.</w:t>
      </w:r>
      <w:r>
        <w:rPr>
          <w:snapToGrid w:val="0"/>
        </w:rPr>
        <w:tab/>
        <w:t>Mode of trial</w:t>
      </w:r>
      <w:bookmarkEnd w:id="285"/>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86" w:name="_Toc474230407"/>
      <w:r>
        <w:rPr>
          <w:rStyle w:val="CharSectno"/>
        </w:rPr>
        <w:t>139</w:t>
      </w:r>
      <w:r>
        <w:rPr>
          <w:snapToGrid w:val="0"/>
        </w:rPr>
        <w:t>.</w:t>
      </w:r>
      <w:r>
        <w:rPr>
          <w:snapToGrid w:val="0"/>
        </w:rPr>
        <w:tab/>
        <w:t>Contempt of court</w:t>
      </w:r>
      <w:bookmarkEnd w:id="286"/>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287" w:name="_Toc474230408"/>
      <w:r>
        <w:rPr>
          <w:rStyle w:val="CharSectno"/>
        </w:rPr>
        <w:t>140</w:t>
      </w:r>
      <w:r>
        <w:t>.</w:t>
      </w:r>
      <w:r>
        <w:tab/>
        <w:t>Judgments, enforcement of</w:t>
      </w:r>
      <w:bookmarkEnd w:id="28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288" w:name="_Toc474230409"/>
      <w:r>
        <w:rPr>
          <w:rStyle w:val="CharSectno"/>
        </w:rPr>
        <w:t>142</w:t>
      </w:r>
      <w:r>
        <w:rPr>
          <w:snapToGrid w:val="0"/>
        </w:rPr>
        <w:t>.</w:t>
      </w:r>
      <w:r>
        <w:rPr>
          <w:snapToGrid w:val="0"/>
        </w:rPr>
        <w:tab/>
        <w:t>Informality and amendment</w:t>
      </w:r>
      <w:bookmarkEnd w:id="288"/>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289" w:name="_Toc474230410"/>
      <w:r>
        <w:rPr>
          <w:rStyle w:val="CharSectno"/>
        </w:rPr>
        <w:t>143</w:t>
      </w:r>
      <w:r>
        <w:rPr>
          <w:snapToGrid w:val="0"/>
        </w:rPr>
        <w:t>.</w:t>
      </w:r>
      <w:r>
        <w:rPr>
          <w:snapToGrid w:val="0"/>
        </w:rPr>
        <w:tab/>
        <w:t>Grant of injunction affecting mining tenement to be notified</w:t>
      </w:r>
      <w:bookmarkEnd w:id="289"/>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290" w:name="_Toc474230411"/>
      <w:r>
        <w:rPr>
          <w:rStyle w:val="CharSectno"/>
        </w:rPr>
        <w:t>146</w:t>
      </w:r>
      <w:r>
        <w:rPr>
          <w:snapToGrid w:val="0"/>
        </w:rPr>
        <w:t>.</w:t>
      </w:r>
      <w:r>
        <w:rPr>
          <w:snapToGrid w:val="0"/>
        </w:rPr>
        <w:tab/>
        <w:t>Reservation of questions of law: hearing and determination</w:t>
      </w:r>
      <w:bookmarkEnd w:id="290"/>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291" w:name="_Toc474230412"/>
      <w:r>
        <w:rPr>
          <w:rStyle w:val="CharSectno"/>
        </w:rPr>
        <w:t>147</w:t>
      </w:r>
      <w:r>
        <w:rPr>
          <w:snapToGrid w:val="0"/>
        </w:rPr>
        <w:t>.</w:t>
      </w:r>
      <w:r>
        <w:rPr>
          <w:snapToGrid w:val="0"/>
        </w:rPr>
        <w:tab/>
        <w:t>Appeal to Supreme Court</w:t>
      </w:r>
      <w:bookmarkEnd w:id="291"/>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92" w:name="_Toc474230413"/>
      <w:r>
        <w:rPr>
          <w:rStyle w:val="CharSectno"/>
        </w:rPr>
        <w:t>148</w:t>
      </w:r>
      <w:r>
        <w:rPr>
          <w:snapToGrid w:val="0"/>
        </w:rPr>
        <w:t>.</w:t>
      </w:r>
      <w:r>
        <w:rPr>
          <w:snapToGrid w:val="0"/>
        </w:rPr>
        <w:tab/>
        <w:t>Procedure on appeal</w:t>
      </w:r>
      <w:bookmarkEnd w:id="292"/>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93" w:name="_Toc474230414"/>
      <w:r>
        <w:rPr>
          <w:rStyle w:val="CharSectno"/>
        </w:rPr>
        <w:t>149</w:t>
      </w:r>
      <w:r>
        <w:rPr>
          <w:snapToGrid w:val="0"/>
        </w:rPr>
        <w:t>.</w:t>
      </w:r>
      <w:r>
        <w:rPr>
          <w:snapToGrid w:val="0"/>
        </w:rPr>
        <w:tab/>
        <w:t>Power of Supreme Court on appeal</w:t>
      </w:r>
      <w:bookmarkEnd w:id="293"/>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94" w:name="_Toc474230415"/>
      <w:r>
        <w:rPr>
          <w:rStyle w:val="CharSectno"/>
        </w:rPr>
        <w:t>150</w:t>
      </w:r>
      <w:r>
        <w:rPr>
          <w:snapToGrid w:val="0"/>
        </w:rPr>
        <w:t>.</w:t>
      </w:r>
      <w:r>
        <w:rPr>
          <w:snapToGrid w:val="0"/>
        </w:rPr>
        <w:tab/>
        <w:t>Withdrawal or failure to prosecute appeal</w:t>
      </w:r>
      <w:bookmarkEnd w:id="294"/>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95" w:name="_Toc474230416"/>
      <w:r>
        <w:rPr>
          <w:rStyle w:val="CharSectno"/>
        </w:rPr>
        <w:t>151</w:t>
      </w:r>
      <w:r>
        <w:rPr>
          <w:snapToGrid w:val="0"/>
        </w:rPr>
        <w:t>.</w:t>
      </w:r>
      <w:r>
        <w:rPr>
          <w:snapToGrid w:val="0"/>
        </w:rPr>
        <w:tab/>
        <w:t>Limitation of right of appeal</w:t>
      </w:r>
      <w:bookmarkEnd w:id="295"/>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96" w:name="_Toc474226455"/>
      <w:bookmarkStart w:id="297" w:name="_Toc474226752"/>
      <w:bookmarkStart w:id="298" w:name="_Toc474230417"/>
      <w:r>
        <w:rPr>
          <w:rStyle w:val="CharPartNo"/>
        </w:rPr>
        <w:t>Part IX</w:t>
      </w:r>
      <w:r>
        <w:rPr>
          <w:rStyle w:val="CharDivNo"/>
        </w:rPr>
        <w:t> </w:t>
      </w:r>
      <w:r>
        <w:t>—</w:t>
      </w:r>
      <w:r>
        <w:rPr>
          <w:rStyle w:val="CharDivText"/>
        </w:rPr>
        <w:t> </w:t>
      </w:r>
      <w:r>
        <w:rPr>
          <w:rStyle w:val="CharPartText"/>
        </w:rPr>
        <w:t>Miscellaneous and regulations</w:t>
      </w:r>
      <w:bookmarkEnd w:id="296"/>
      <w:bookmarkEnd w:id="297"/>
      <w:bookmarkEnd w:id="298"/>
    </w:p>
    <w:p>
      <w:pPr>
        <w:pStyle w:val="Heading5"/>
        <w:rPr>
          <w:snapToGrid w:val="0"/>
        </w:rPr>
      </w:pPr>
      <w:bookmarkStart w:id="299" w:name="_Toc474230418"/>
      <w:r>
        <w:rPr>
          <w:rStyle w:val="CharSectno"/>
        </w:rPr>
        <w:t>152</w:t>
      </w:r>
      <w:r>
        <w:rPr>
          <w:snapToGrid w:val="0"/>
        </w:rPr>
        <w:t>.</w:t>
      </w:r>
      <w:r>
        <w:rPr>
          <w:snapToGrid w:val="0"/>
        </w:rPr>
        <w:tab/>
        <w:t>Police to assist warden</w:t>
      </w:r>
      <w:bookmarkEnd w:id="299"/>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300" w:name="_Toc474230419"/>
      <w:r>
        <w:rPr>
          <w:rStyle w:val="CharSectno"/>
        </w:rPr>
        <w:t>153</w:t>
      </w:r>
      <w:r>
        <w:rPr>
          <w:snapToGrid w:val="0"/>
        </w:rPr>
        <w:t>.</w:t>
      </w:r>
      <w:r>
        <w:rPr>
          <w:snapToGrid w:val="0"/>
        </w:rPr>
        <w:tab/>
        <w:t>Minor capable of being sued and of suing</w:t>
      </w:r>
      <w:bookmarkEnd w:id="300"/>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301" w:name="_Toc474230420"/>
      <w:r>
        <w:rPr>
          <w:rStyle w:val="CharSectno"/>
        </w:rPr>
        <w:t>154</w:t>
      </w:r>
      <w:r>
        <w:rPr>
          <w:snapToGrid w:val="0"/>
        </w:rPr>
        <w:t>.</w:t>
      </w:r>
      <w:r>
        <w:rPr>
          <w:snapToGrid w:val="0"/>
        </w:rPr>
        <w:tab/>
        <w:t>General penalty</w:t>
      </w:r>
      <w:bookmarkEnd w:id="301"/>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302" w:name="_Toc474230421"/>
      <w:r>
        <w:rPr>
          <w:rStyle w:val="CharSectno"/>
        </w:rPr>
        <w:t>155</w:t>
      </w:r>
      <w:r>
        <w:rPr>
          <w:snapToGrid w:val="0"/>
        </w:rPr>
        <w:t>.</w:t>
      </w:r>
      <w:r>
        <w:rPr>
          <w:snapToGrid w:val="0"/>
        </w:rPr>
        <w:tab/>
        <w:t>Offence of mining without authority</w:t>
      </w:r>
      <w:bookmarkEnd w:id="302"/>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303" w:name="_Toc474230422"/>
      <w:r>
        <w:rPr>
          <w:rStyle w:val="CharSectno"/>
        </w:rPr>
        <w:t>155A</w:t>
      </w:r>
      <w:r>
        <w:rPr>
          <w:snapToGrid w:val="0"/>
        </w:rPr>
        <w:t>.</w:t>
      </w:r>
      <w:r>
        <w:rPr>
          <w:snapToGrid w:val="0"/>
        </w:rPr>
        <w:tab/>
        <w:t>Aerial survey work</w:t>
      </w:r>
      <w:bookmarkEnd w:id="303"/>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304" w:name="_Toc474230423"/>
      <w:r>
        <w:rPr>
          <w:rStyle w:val="CharSectno"/>
        </w:rPr>
        <w:t>156</w:t>
      </w:r>
      <w:r>
        <w:rPr>
          <w:snapToGrid w:val="0"/>
        </w:rPr>
        <w:t>.</w:t>
      </w:r>
      <w:r>
        <w:rPr>
          <w:snapToGrid w:val="0"/>
        </w:rPr>
        <w:tab/>
        <w:t>Offences</w:t>
      </w:r>
      <w:bookmarkEnd w:id="304"/>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305" w:name="_Toc474230424"/>
      <w:r>
        <w:rPr>
          <w:rStyle w:val="CharSectno"/>
        </w:rPr>
        <w:t>157</w:t>
      </w:r>
      <w:r>
        <w:rPr>
          <w:snapToGrid w:val="0"/>
        </w:rPr>
        <w:t>.</w:t>
      </w:r>
      <w:r>
        <w:rPr>
          <w:snapToGrid w:val="0"/>
        </w:rPr>
        <w:tab/>
        <w:t>Obstruction of persons authorised to mine under this Act</w:t>
      </w:r>
      <w:bookmarkEnd w:id="305"/>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306" w:name="_Toc474230425"/>
      <w:r>
        <w:rPr>
          <w:rStyle w:val="CharSectno"/>
        </w:rPr>
        <w:t>158</w:t>
      </w:r>
      <w:r>
        <w:rPr>
          <w:snapToGrid w:val="0"/>
        </w:rPr>
        <w:t>.</w:t>
      </w:r>
      <w:r>
        <w:rPr>
          <w:snapToGrid w:val="0"/>
        </w:rPr>
        <w:tab/>
        <w:t>Power to require information as to right to mine</w:t>
      </w:r>
      <w:bookmarkEnd w:id="306"/>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307" w:name="_Toc474230426"/>
      <w:r>
        <w:rPr>
          <w:rStyle w:val="CharSectno"/>
        </w:rPr>
        <w:t>159</w:t>
      </w:r>
      <w:r>
        <w:rPr>
          <w:snapToGrid w:val="0"/>
        </w:rPr>
        <w:t>.</w:t>
      </w:r>
      <w:r>
        <w:rPr>
          <w:snapToGrid w:val="0"/>
        </w:rPr>
        <w:tab/>
        <w:t>Disputes between licensees and other persons</w:t>
      </w:r>
      <w:bookmarkEnd w:id="307"/>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308" w:name="_Toc474230427"/>
      <w:r>
        <w:rPr>
          <w:rStyle w:val="CharSectno"/>
        </w:rPr>
        <w:t>160</w:t>
      </w:r>
      <w:r>
        <w:rPr>
          <w:snapToGrid w:val="0"/>
        </w:rPr>
        <w:t>.</w:t>
      </w:r>
      <w:r>
        <w:rPr>
          <w:snapToGrid w:val="0"/>
        </w:rPr>
        <w:tab/>
        <w:t>Saving of civil remedies</w:t>
      </w:r>
      <w:bookmarkEnd w:id="308"/>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309" w:name="_Toc474230428"/>
      <w:r>
        <w:rPr>
          <w:rStyle w:val="CharSectno"/>
        </w:rPr>
        <w:t>160AA</w:t>
      </w:r>
      <w:r>
        <w:t>.</w:t>
      </w:r>
      <w:r>
        <w:tab/>
        <w:t>Authority to perform certain functions of LAA Minister under this Act</w:t>
      </w:r>
      <w:bookmarkEnd w:id="309"/>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rPr>
          <w:snapToGrid w:val="0"/>
        </w:rPr>
      </w:pPr>
      <w:bookmarkStart w:id="310" w:name="_Toc474230429"/>
      <w:r>
        <w:rPr>
          <w:rStyle w:val="CharSectno"/>
        </w:rPr>
        <w:t>160A</w:t>
      </w:r>
      <w:r>
        <w:rPr>
          <w:snapToGrid w:val="0"/>
        </w:rPr>
        <w:t>.</w:t>
      </w:r>
      <w:r>
        <w:rPr>
          <w:snapToGrid w:val="0"/>
        </w:rPr>
        <w:tab/>
        <w:t>Immunity of Minister, wardens and officials</w:t>
      </w:r>
      <w:bookmarkEnd w:id="310"/>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311" w:name="_Toc474230430"/>
      <w:r>
        <w:rPr>
          <w:rStyle w:val="CharSectno"/>
        </w:rPr>
        <w:t>160B</w:t>
      </w:r>
      <w:r>
        <w:t>.</w:t>
      </w:r>
      <w:r>
        <w:tab/>
        <w:t>Time limit for prosecution action</w:t>
      </w:r>
      <w:bookmarkEnd w:id="311"/>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312" w:name="_Toc474230431"/>
      <w:r>
        <w:rPr>
          <w:rStyle w:val="CharSectno"/>
        </w:rPr>
        <w:t>160C</w:t>
      </w:r>
      <w:r>
        <w:t>.</w:t>
      </w:r>
      <w:r>
        <w:tab/>
        <w:t>No right of appeal from certain decisions of warden, mining registrar or Minister</w:t>
      </w:r>
      <w:bookmarkEnd w:id="312"/>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313" w:name="_Toc474230432"/>
      <w:r>
        <w:rPr>
          <w:rStyle w:val="CharSectno"/>
        </w:rPr>
        <w:t>160D</w:t>
      </w:r>
      <w:r>
        <w:t>.</w:t>
      </w:r>
      <w:r>
        <w:tab/>
        <w:t>Persons before whom affidavit may be sworn</w:t>
      </w:r>
      <w:bookmarkEnd w:id="313"/>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314" w:name="_Toc474230433"/>
      <w:r>
        <w:rPr>
          <w:rStyle w:val="CharSectno"/>
        </w:rPr>
        <w:t>161</w:t>
      </w:r>
      <w:r>
        <w:rPr>
          <w:snapToGrid w:val="0"/>
        </w:rPr>
        <w:t>.</w:t>
      </w:r>
      <w:r>
        <w:rPr>
          <w:snapToGrid w:val="0"/>
        </w:rPr>
        <w:tab/>
        <w:t>Evidentiary provisions</w:t>
      </w:r>
      <w:bookmarkEnd w:id="314"/>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315" w:name="_Toc474230434"/>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315"/>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316" w:name="_Toc474230435"/>
      <w:r>
        <w:rPr>
          <w:rStyle w:val="CharSectno"/>
        </w:rPr>
        <w:t>162B</w:t>
      </w:r>
      <w:r>
        <w:t>.</w:t>
      </w:r>
      <w:r>
        <w:tab/>
        <w:t>Extension of prescribed period or time</w:t>
      </w:r>
      <w:bookmarkEnd w:id="316"/>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317" w:name="_Toc474230436"/>
      <w:r>
        <w:rPr>
          <w:rStyle w:val="CharSectno"/>
        </w:rPr>
        <w:t>162</w:t>
      </w:r>
      <w:r>
        <w:rPr>
          <w:snapToGrid w:val="0"/>
        </w:rPr>
        <w:t>.</w:t>
      </w:r>
      <w:r>
        <w:rPr>
          <w:snapToGrid w:val="0"/>
        </w:rPr>
        <w:tab/>
        <w:t>Regulations</w:t>
      </w:r>
      <w:bookmarkEnd w:id="317"/>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w:t>
      </w:r>
    </w:p>
    <w:p>
      <w:pPr>
        <w:pStyle w:val="Heading5"/>
      </w:pPr>
      <w:bookmarkStart w:id="318" w:name="_Toc474230437"/>
      <w:r>
        <w:rPr>
          <w:rStyle w:val="CharSectno"/>
        </w:rPr>
        <w:t>163</w:t>
      </w:r>
      <w:r>
        <w:t>.</w:t>
      </w:r>
      <w:r>
        <w:tab/>
        <w:t>Review of Act</w:t>
      </w:r>
      <w:bookmarkEnd w:id="318"/>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19" w:name="_Toc474226476"/>
      <w:bookmarkStart w:id="320" w:name="_Toc474226773"/>
      <w:bookmarkStart w:id="321" w:name="_Toc474230438"/>
      <w:r>
        <w:rPr>
          <w:rStyle w:val="CharSchNo"/>
        </w:rPr>
        <w:t>Second Schedule</w:t>
      </w:r>
      <w:r>
        <w:t> — </w:t>
      </w:r>
      <w:r>
        <w:rPr>
          <w:rStyle w:val="CharSchText"/>
        </w:rPr>
        <w:t>Transitional provisions</w:t>
      </w:r>
      <w:bookmarkEnd w:id="319"/>
      <w:bookmarkEnd w:id="320"/>
      <w:bookmarkEnd w:id="321"/>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322" w:name="_Toc474226477"/>
      <w:bookmarkStart w:id="323" w:name="_Toc474226774"/>
      <w:bookmarkStart w:id="324" w:name="_Toc474230439"/>
      <w:r>
        <w:rPr>
          <w:rStyle w:val="CharSDivNo"/>
        </w:rPr>
        <w:t>Division 1</w:t>
      </w:r>
      <w:r>
        <w:rPr>
          <w:b w:val="0"/>
        </w:rPr>
        <w:t> — </w:t>
      </w:r>
      <w:r>
        <w:rPr>
          <w:rStyle w:val="CharSDivText"/>
        </w:rPr>
        <w:t>Provisions relating to transition from repealed Act</w:t>
      </w:r>
      <w:bookmarkEnd w:id="322"/>
      <w:bookmarkEnd w:id="323"/>
      <w:bookmarkEnd w:id="324"/>
    </w:p>
    <w:p>
      <w:pPr>
        <w:pStyle w:val="yFootnoteheading"/>
        <w:rPr>
          <w:snapToGrid w:val="0"/>
        </w:rPr>
      </w:pPr>
      <w:r>
        <w:rPr>
          <w:snapToGrid w:val="0"/>
        </w:rPr>
        <w:tab/>
        <w:t>[Heading inserted by No. 51 of 2012 s. 42.]</w:t>
      </w:r>
    </w:p>
    <w:p>
      <w:pPr>
        <w:pStyle w:val="yHeading5"/>
      </w:pPr>
      <w:bookmarkStart w:id="325" w:name="_Toc474230440"/>
      <w:r>
        <w:rPr>
          <w:rStyle w:val="CharSClsNo"/>
        </w:rPr>
        <w:t>1</w:t>
      </w:r>
      <w:r>
        <w:t>.</w:t>
      </w:r>
      <w:r>
        <w:tab/>
        <w:t>Continuation of certain temporary reserves and rights of occupancy</w:t>
      </w:r>
      <w:bookmarkEnd w:id="325"/>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326" w:name="_Toc474230441"/>
      <w:r>
        <w:rPr>
          <w:rStyle w:val="CharSClsNo"/>
        </w:rPr>
        <w:t>2</w:t>
      </w:r>
      <w:r>
        <w:t>.</w:t>
      </w:r>
      <w:r>
        <w:tab/>
        <w:t>Certain gold mining leases, coal mining leases and mineral leases to become mining leases</w:t>
      </w:r>
      <w:bookmarkEnd w:id="326"/>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Ednotesection"/>
        <w:spacing w:before="200"/>
      </w:pPr>
      <w:bookmarkStart w:id="327" w:name="_Toc474230442"/>
      <w:r>
        <w:t>[</w:t>
      </w:r>
      <w:r>
        <w:rPr>
          <w:b/>
        </w:rPr>
        <w:t>2A.</w:t>
      </w:r>
      <w:r>
        <w:tab/>
        <w:t>Deleted in Gazette 15 May 1987 p. 2161.]</w:t>
      </w:r>
    </w:p>
    <w:p>
      <w:pPr>
        <w:pStyle w:val="yHeading5"/>
      </w:pPr>
      <w:r>
        <w:rPr>
          <w:rStyle w:val="CharSClsNo"/>
        </w:rPr>
        <w:t>3</w:t>
      </w:r>
      <w:r>
        <w:t>.</w:t>
      </w:r>
      <w:r>
        <w:tab/>
        <w:t>Rights conferred on holders of certain mineral claims and dredging claims</w:t>
      </w:r>
      <w:bookmarkEnd w:id="327"/>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328" w:name="_Toc474230443"/>
      <w:r>
        <w:rPr>
          <w:rStyle w:val="CharSClsNo"/>
        </w:rPr>
        <w:t>4</w:t>
      </w:r>
      <w:r>
        <w:t>.</w:t>
      </w:r>
      <w:r>
        <w:tab/>
        <w:t>Rights conferred on holders of certain miners’ homestead leases, residential leases, residence areas, business areas and garden areas</w:t>
      </w:r>
      <w:bookmarkEnd w:id="328"/>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329" w:name="_Toc474230444"/>
      <w:r>
        <w:rPr>
          <w:rStyle w:val="CharSClsNo"/>
        </w:rPr>
        <w:t>5</w:t>
      </w:r>
      <w:r>
        <w:t>.</w:t>
      </w:r>
      <w:r>
        <w:tab/>
        <w:t>Continuation of mining tenements held by virtue of miners’ rights</w:t>
      </w:r>
      <w:bookmarkEnd w:id="329"/>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330" w:name="_Toc474230445"/>
      <w:r>
        <w:rPr>
          <w:rStyle w:val="CharSClsNo"/>
        </w:rPr>
        <w:t>6</w:t>
      </w:r>
      <w:r>
        <w:t>.</w:t>
      </w:r>
      <w:r>
        <w:tab/>
        <w:t>Temporary continuation of certain machinery areas, tailings areas, quarrying areas and water rights</w:t>
      </w:r>
      <w:bookmarkEnd w:id="330"/>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331" w:name="_Toc474230446"/>
      <w:r>
        <w:rPr>
          <w:rStyle w:val="CharSClsNo"/>
        </w:rPr>
        <w:t>7</w:t>
      </w:r>
      <w:r>
        <w:t>.</w:t>
      </w:r>
      <w:r>
        <w:tab/>
        <w:t>Continuation of certain licences</w:t>
      </w:r>
      <w:bookmarkEnd w:id="331"/>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332" w:name="_Toc474230447"/>
      <w:r>
        <w:rPr>
          <w:rStyle w:val="CharSClsNo"/>
        </w:rPr>
        <w:t>8</w:t>
      </w:r>
      <w:r>
        <w:t>.</w:t>
      </w:r>
      <w:r>
        <w:tab/>
        <w:t>Disposal of pending applications for mining tenements</w:t>
      </w:r>
      <w:bookmarkEnd w:id="332"/>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333" w:name="_Toc474230448"/>
      <w:r>
        <w:rPr>
          <w:rStyle w:val="CharSClsNo"/>
        </w:rPr>
        <w:t>9</w:t>
      </w:r>
      <w:r>
        <w:t>.</w:t>
      </w:r>
      <w:r>
        <w:tab/>
        <w:t>Rights of holders of certain prospecting areas</w:t>
      </w:r>
      <w:bookmarkEnd w:id="333"/>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334" w:name="_Toc474230449"/>
      <w:r>
        <w:rPr>
          <w:rStyle w:val="CharSClsNo"/>
        </w:rPr>
        <w:t>10</w:t>
      </w:r>
      <w:r>
        <w:t>.</w:t>
      </w:r>
      <w:r>
        <w:tab/>
        <w:t>Transitional provisions relating to mortgages</w:t>
      </w:r>
      <w:bookmarkEnd w:id="334"/>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335" w:name="_Toc474230450"/>
      <w:r>
        <w:rPr>
          <w:rStyle w:val="CharSClsNo"/>
        </w:rPr>
        <w:t>11</w:t>
      </w:r>
      <w:r>
        <w:t>.</w:t>
      </w:r>
      <w:r>
        <w:tab/>
        <w:t>Officers</w:t>
      </w:r>
      <w:bookmarkEnd w:id="335"/>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336" w:name="_Toc474230451"/>
      <w:r>
        <w:t>12.</w:t>
      </w:r>
      <w:r>
        <w:tab/>
        <w:t>Warden’s courts and warden’s offices</w:t>
      </w:r>
      <w:bookmarkEnd w:id="336"/>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337" w:name="_Toc474230452"/>
      <w:r>
        <w:t>13.</w:t>
      </w:r>
      <w:r>
        <w:tab/>
        <w:t>Lodging of certain applications</w:t>
      </w:r>
      <w:bookmarkEnd w:id="337"/>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by No. 69 of 1981 s. 29; amended by No. 37 of 1993 s. 26; No. 12 of 2010 s. 43; amended in Gazette 22 Jul 2016 p. 3134.]</w:t>
      </w:r>
    </w:p>
    <w:p>
      <w:pPr>
        <w:pStyle w:val="yHeading5"/>
      </w:pPr>
      <w:bookmarkStart w:id="338" w:name="_Toc474230453"/>
      <w:r>
        <w:rPr>
          <w:rStyle w:val="CharSClsNo"/>
        </w:rPr>
        <w:t>13A</w:t>
      </w:r>
      <w:r>
        <w:t>.</w:t>
      </w:r>
      <w:r>
        <w:tab/>
        <w:t>Consents to follow the land</w:t>
      </w:r>
      <w:bookmarkEnd w:id="338"/>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339" w:name="_Toc474230454"/>
      <w:r>
        <w:rPr>
          <w:rStyle w:val="CharSClsNo"/>
        </w:rPr>
        <w:t>14</w:t>
      </w:r>
      <w:r>
        <w:t>.</w:t>
      </w:r>
      <w:r>
        <w:tab/>
        <w:t>References to repealed Act</w:t>
      </w:r>
      <w:bookmarkEnd w:id="339"/>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340" w:name="_Toc474230455"/>
      <w:r>
        <w:rPr>
          <w:rStyle w:val="CharSClsNo"/>
        </w:rPr>
        <w:t>15</w:t>
      </w:r>
      <w:r>
        <w:t>.</w:t>
      </w:r>
      <w:r>
        <w:tab/>
        <w:t>Prevention of anomalies during transitional period</w:t>
      </w:r>
      <w:bookmarkEnd w:id="340"/>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341" w:name="_Toc474226494"/>
      <w:bookmarkStart w:id="342" w:name="_Toc474226791"/>
      <w:bookmarkStart w:id="343" w:name="_Toc474230456"/>
      <w:r>
        <w:rPr>
          <w:rStyle w:val="CharSDivNo"/>
        </w:rPr>
        <w:t>Division 2</w:t>
      </w:r>
      <w:r>
        <w:rPr>
          <w:b w:val="0"/>
        </w:rPr>
        <w:t> — </w:t>
      </w:r>
      <w:r>
        <w:rPr>
          <w:rStyle w:val="CharSDivText"/>
        </w:rPr>
        <w:t xml:space="preserve">Provisions relating to </w:t>
      </w:r>
      <w:r>
        <w:rPr>
          <w:rStyle w:val="CharSDivText"/>
          <w:i/>
        </w:rPr>
        <w:t>Mining Amendment Act 2012</w:t>
      </w:r>
      <w:bookmarkEnd w:id="341"/>
      <w:bookmarkEnd w:id="342"/>
      <w:bookmarkEnd w:id="343"/>
    </w:p>
    <w:p>
      <w:pPr>
        <w:pStyle w:val="yFootnoteheading"/>
        <w:rPr>
          <w:snapToGrid w:val="0"/>
        </w:rPr>
      </w:pPr>
      <w:r>
        <w:rPr>
          <w:snapToGrid w:val="0"/>
        </w:rPr>
        <w:tab/>
        <w:t>[Heading inserted by No. 51 of 2012 s. 43.]</w:t>
      </w:r>
    </w:p>
    <w:p>
      <w:pPr>
        <w:pStyle w:val="yHeading5"/>
      </w:pPr>
      <w:bookmarkStart w:id="344" w:name="_Toc474230457"/>
      <w:r>
        <w:rPr>
          <w:rStyle w:val="CharSClsNo"/>
        </w:rPr>
        <w:t>16</w:t>
      </w:r>
      <w:r>
        <w:t>.</w:t>
      </w:r>
      <w:r>
        <w:tab/>
        <w:t>Miner’s rights</w:t>
      </w:r>
      <w:bookmarkEnd w:id="34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345" w:name="_Toc474230458"/>
      <w:r>
        <w:rPr>
          <w:rStyle w:val="CharSClsNo"/>
        </w:rPr>
        <w:t>17</w:t>
      </w:r>
      <w:r>
        <w:t>.</w:t>
      </w:r>
      <w:r>
        <w:tab/>
        <w:t>Surrender requirements</w:t>
      </w:r>
      <w:bookmarkEnd w:id="345"/>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346" w:name="_Toc474230459"/>
      <w:r>
        <w:rPr>
          <w:rStyle w:val="CharSClsNo"/>
        </w:rPr>
        <w:t>18</w:t>
      </w:r>
      <w:r>
        <w:t>.</w:t>
      </w:r>
      <w:r>
        <w:tab/>
        <w:t>Commonwealth land</w:t>
      </w:r>
      <w:bookmarkEnd w:id="346"/>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347" w:name="_Toc474230460"/>
      <w:r>
        <w:rPr>
          <w:rStyle w:val="CharSClsNo"/>
        </w:rPr>
        <w:t>19</w:t>
      </w:r>
      <w:r>
        <w:t>.</w:t>
      </w:r>
      <w:r>
        <w:tab/>
        <w:t>Time limit for prosecution action</w:t>
      </w:r>
      <w:bookmarkEnd w:id="34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349" w:name="_Toc474226499"/>
      <w:bookmarkStart w:id="350" w:name="_Toc474226796"/>
      <w:bookmarkStart w:id="351" w:name="_Toc474230461"/>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349"/>
      <w:bookmarkEnd w:id="350"/>
      <w:bookmarkEnd w:id="351"/>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outlineLvl w:val="0"/>
      </w:pPr>
      <w:bookmarkStart w:id="352" w:name="_Toc474226500"/>
      <w:bookmarkStart w:id="353" w:name="_Toc474226797"/>
      <w:bookmarkStart w:id="354" w:name="_Toc474230462"/>
      <w:r>
        <w:t>Notes</w:t>
      </w:r>
      <w:bookmarkEnd w:id="352"/>
      <w:bookmarkEnd w:id="353"/>
      <w:bookmarkEnd w:id="354"/>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355" w:name="_Toc474230463"/>
      <w:r>
        <w:rPr>
          <w:snapToGrid w:val="0"/>
        </w:rPr>
        <w:t>Compilation table</w:t>
      </w:r>
      <w:bookmarkEnd w:id="35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3 Nov 2015 (see s. 2(b))</w:t>
            </w:r>
          </w:p>
        </w:tc>
      </w:tr>
      <w:tr>
        <w:trPr>
          <w:cantSplit/>
        </w:trPr>
        <w:tc>
          <w:tcPr>
            <w:tcW w:w="2268" w:type="dxa"/>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tcPr>
          <w:p>
            <w:pPr>
              <w:pStyle w:val="nTable"/>
              <w:spacing w:after="40"/>
              <w:rPr>
                <w:snapToGrid w:val="0"/>
              </w:rPr>
            </w:pPr>
            <w: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1" w:type="dxa"/>
          </w:tcPr>
          <w:p>
            <w:pPr>
              <w:pStyle w:val="nTable"/>
              <w:spacing w:after="40"/>
            </w:pPr>
            <w:r>
              <w:t>22 Jul 2016 (see cl. 2)</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Borders>
              <w:bottom w:val="single" w:sz="4" w:space="0" w:color="auto"/>
            </w:tcBorders>
            <w:shd w:val="clear" w:color="auto" w:fill="auto"/>
          </w:tcPr>
          <w:p>
            <w:pPr>
              <w:pStyle w:val="nTable"/>
              <w:spacing w:after="40"/>
            </w:pPr>
            <w:r>
              <w:t>44 of 2016</w:t>
            </w:r>
          </w:p>
        </w:tc>
        <w:tc>
          <w:tcPr>
            <w:tcW w:w="1134" w:type="dxa"/>
            <w:tcBorders>
              <w:bottom w:val="single" w:sz="4" w:space="0" w:color="auto"/>
            </w:tcBorders>
            <w:shd w:val="clear" w:color="auto" w:fill="auto"/>
          </w:tcPr>
          <w:p>
            <w:pPr>
              <w:pStyle w:val="nTable"/>
              <w:spacing w:after="40"/>
            </w:pPr>
            <w:r>
              <w:t>1 Dec 2016</w:t>
            </w:r>
          </w:p>
        </w:tc>
        <w:tc>
          <w:tcPr>
            <w:tcW w:w="2551" w:type="dxa"/>
            <w:tcBorders>
              <w:bottom w:val="single" w:sz="4" w:space="0" w:color="auto"/>
            </w:tcBorders>
            <w:shd w:val="clear" w:color="auto" w:fill="auto"/>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6" w:name="_Toc474230464"/>
      <w:r>
        <w:t>Provisions that have not come into operation</w:t>
      </w:r>
      <w:bookmarkEnd w:id="35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1" w:type="dxa"/>
            <w:shd w:val="clear" w:color="auto" w:fill="auto"/>
          </w:tcPr>
          <w:p>
            <w:pPr>
              <w:pStyle w:val="nTable"/>
              <w:keepNext/>
              <w:spacing w:after="40"/>
            </w:pPr>
            <w:r>
              <w:t>To be proclaimed (see s. 2(b))</w:t>
            </w:r>
          </w:p>
        </w:tc>
      </w:tr>
      <w:tr>
        <w:trPr>
          <w:cantSplit/>
        </w:trPr>
        <w:tc>
          <w:tcPr>
            <w:tcW w:w="2273" w:type="dxa"/>
            <w:tcBorders>
              <w:bottom w:val="single" w:sz="8" w:space="0" w:color="auto"/>
            </w:tcBorders>
            <w:shd w:val="clear" w:color="auto" w:fill="auto"/>
          </w:tcPr>
          <w:p>
            <w:pPr>
              <w:pStyle w:val="nTable"/>
              <w:spacing w:after="40"/>
              <w:ind w:right="113"/>
              <w:rPr>
                <w:i/>
                <w:snapToGrid w:val="0"/>
              </w:rPr>
            </w:pPr>
            <w:r>
              <w:rPr>
                <w:i/>
                <w:snapToGrid w:val="0"/>
              </w:rPr>
              <w:t>Aquatic Resources Management Act 2016</w:t>
            </w:r>
            <w:r>
              <w:rPr>
                <w:snapToGrid w:val="0"/>
              </w:rPr>
              <w:t xml:space="preserve"> s. 369</w:t>
            </w:r>
            <w:r>
              <w:rPr>
                <w:snapToGrid w:val="0"/>
                <w:vertAlign w:val="superscript"/>
              </w:rPr>
              <w:t> 19</w:t>
            </w:r>
          </w:p>
        </w:tc>
        <w:tc>
          <w:tcPr>
            <w:tcW w:w="1134" w:type="dxa"/>
            <w:tcBorders>
              <w:bottom w:val="single" w:sz="8" w:space="0" w:color="auto"/>
            </w:tcBorders>
            <w:shd w:val="clear" w:color="auto" w:fill="auto"/>
          </w:tcPr>
          <w:p>
            <w:pPr>
              <w:pStyle w:val="nTable"/>
              <w:keepNext/>
              <w:spacing w:after="40"/>
            </w:pPr>
            <w:r>
              <w:t>53 of 2016</w:t>
            </w:r>
          </w:p>
        </w:tc>
        <w:tc>
          <w:tcPr>
            <w:tcW w:w="1134" w:type="dxa"/>
            <w:tcBorders>
              <w:bottom w:val="single" w:sz="8" w:space="0" w:color="auto"/>
            </w:tcBorders>
            <w:shd w:val="clear" w:color="auto" w:fill="auto"/>
          </w:tcPr>
          <w:p>
            <w:pPr>
              <w:pStyle w:val="nTable"/>
              <w:keepNext/>
              <w:spacing w:after="40"/>
            </w:pPr>
            <w:r>
              <w:t>29 Nov 2016</w:t>
            </w:r>
          </w:p>
        </w:tc>
        <w:tc>
          <w:tcPr>
            <w:tcW w:w="2551" w:type="dxa"/>
            <w:tcBorders>
              <w:bottom w:val="single" w:sz="8" w:space="0" w:color="auto"/>
            </w:tcBorders>
            <w:shd w:val="clear" w:color="auto" w:fill="auto"/>
          </w:tcPr>
          <w:p>
            <w:pPr>
              <w:pStyle w:val="nTable"/>
              <w:keepNext/>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spacing w:before="16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369 </w:t>
      </w:r>
      <w:r>
        <w:rPr>
          <w:snapToGrid w:val="0"/>
        </w:rPr>
        <w:t>had not come into operation.  It reads as follows:</w:t>
      </w:r>
    </w:p>
    <w:p>
      <w:pPr>
        <w:pStyle w:val="BlankOpen"/>
      </w:pPr>
    </w:p>
    <w:p>
      <w:pPr>
        <w:pStyle w:val="nzHeading5"/>
      </w:pPr>
      <w:r>
        <w:rPr>
          <w:rStyle w:val="CharSectno"/>
        </w:rPr>
        <w:t>369</w:t>
      </w:r>
      <w:r>
        <w:t>.</w:t>
      </w:r>
      <w:r>
        <w:tab/>
      </w:r>
      <w:r>
        <w:rPr>
          <w:i/>
        </w:rPr>
        <w:t>Mining Act 1978</w:t>
      </w:r>
      <w:r>
        <w:t xml:space="preserve"> amended</w:t>
      </w:r>
    </w:p>
    <w:p>
      <w:pPr>
        <w:pStyle w:val="nzSubsection"/>
      </w:pPr>
      <w:r>
        <w:tab/>
        <w:t>(1)</w:t>
      </w:r>
      <w:r>
        <w:tab/>
        <w:t xml:space="preserve">This section amends the </w:t>
      </w:r>
      <w:r>
        <w:rPr>
          <w:i/>
        </w:rPr>
        <w:t>Mining Act 1978</w:t>
      </w:r>
      <w:r>
        <w:t>.</w:t>
      </w:r>
    </w:p>
    <w:p>
      <w:pPr>
        <w:pStyle w:val="nzSubsection"/>
      </w:pPr>
      <w:r>
        <w:tab/>
        <w:t>(2)</w:t>
      </w:r>
      <w:r>
        <w:tab/>
        <w:t>In section 24A(3)(b) delete “fisheries” and insert:</w:t>
      </w:r>
    </w:p>
    <w:p>
      <w:pPr>
        <w:pStyle w:val="BlankOpen"/>
      </w:pPr>
    </w:p>
    <w:p>
      <w:pPr>
        <w:pStyle w:val="nzSubsection"/>
      </w:pPr>
      <w:r>
        <w:tab/>
      </w:r>
      <w:r>
        <w:tab/>
        <w:t>aquatic resources</w:t>
      </w:r>
    </w:p>
    <w:p>
      <w:pPr>
        <w:pStyle w:val="BlankClose"/>
      </w:pPr>
    </w:p>
    <w:p>
      <w:pPr>
        <w:pStyle w:val="nzSubsection"/>
      </w:pPr>
      <w:r>
        <w:tab/>
        <w:t>(3)</w:t>
      </w:r>
      <w:r>
        <w:tab/>
        <w:t>In section 24A(6)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24A(9) delete the definition of </w:t>
      </w:r>
      <w:r>
        <w:rPr>
          <w:b/>
          <w:i/>
        </w:rPr>
        <w:t>fisheries Minister</w:t>
      </w:r>
      <w:r>
        <w:t>.</w:t>
      </w:r>
    </w:p>
    <w:p>
      <w:pPr>
        <w:pStyle w:val="nzSubsection"/>
      </w:pPr>
      <w:r>
        <w:tab/>
        <w:t>(5)</w:t>
      </w:r>
      <w:r>
        <w:tab/>
        <w:t>In section 24A(9) insert in alphabetical order:</w:t>
      </w:r>
    </w:p>
    <w:p>
      <w:pPr>
        <w:pStyle w:val="BlankOpen"/>
      </w:pPr>
    </w:p>
    <w:p>
      <w:pPr>
        <w:pStyle w:val="nzDefstart"/>
      </w:pPr>
      <w:r>
        <w:tab/>
      </w:r>
      <w:r>
        <w:rPr>
          <w:rStyle w:val="CharDefText"/>
        </w:rPr>
        <w:t>aquatic resources Minister</w:t>
      </w:r>
      <w:r>
        <w:t xml:space="preserve"> means the Minister for the time being charged with the administration of the </w:t>
      </w:r>
      <w:r>
        <w:rPr>
          <w:i/>
        </w:rPr>
        <w:t>Aquatic Resources Management Act 2016</w:t>
      </w:r>
      <w:r>
        <w:t>;</w:t>
      </w:r>
    </w:p>
    <w:p>
      <w:pPr>
        <w:pStyle w:val="BlankClose"/>
      </w:pPr>
    </w:p>
    <w:p>
      <w:pPr>
        <w:pStyle w:val="nzSubsection"/>
      </w:pPr>
      <w:r>
        <w:tab/>
        <w:t>(6)</w:t>
      </w:r>
      <w:r>
        <w:tab/>
        <w:t>In section 25(2B) delete “</w:t>
      </w:r>
      <w:r>
        <w:rPr>
          <w:i/>
        </w:rPr>
        <w:t>Fish Resources Management Act 1994</w:t>
      </w:r>
      <w:r>
        <w:t>” and insert:</w:t>
      </w:r>
    </w:p>
    <w:p>
      <w:pPr>
        <w:pStyle w:val="BlankOpen"/>
        <w:rPr>
          <w:snapToGrid w:val="0"/>
        </w:rPr>
      </w:pPr>
    </w:p>
    <w:p>
      <w:pPr>
        <w:pStyle w:val="nzSubsection"/>
        <w:rPr>
          <w:snapToGrid w:val="0"/>
        </w:rPr>
      </w:pPr>
      <w:r>
        <w:rPr>
          <w:snapToGrid w:val="0"/>
        </w:rPr>
        <w:tab/>
      </w:r>
      <w:r>
        <w:rPr>
          <w:snapToGrid w:val="0"/>
        </w:rPr>
        <w:tab/>
      </w:r>
      <w:r>
        <w:rPr>
          <w:i/>
          <w:snapToGrid w:val="0"/>
        </w:rPr>
        <w:t>Aquatic Resources Management Act 2016</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358" w:name="_Toc474230465"/>
      <w:r>
        <w:rPr>
          <w:sz w:val="28"/>
        </w:rPr>
        <w:t>Defined terms</w:t>
      </w:r>
      <w:bookmarkEnd w:id="3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caveat</w:t>
      </w:r>
      <w:r>
        <w:tab/>
        <w:t>121</w:t>
      </w:r>
    </w:p>
    <w:p>
      <w:pPr>
        <w:pStyle w:val="DefinedTerms"/>
      </w:pPr>
      <w:r>
        <w:t>aggregate exploration expenditure</w:t>
      </w:r>
      <w:r>
        <w:tab/>
        <w:t>102(2a)</w:t>
      </w:r>
    </w:p>
    <w:p>
      <w:pPr>
        <w:pStyle w:val="DefinedTerms"/>
      </w:pPr>
      <w:r>
        <w:t>agreement</w:t>
      </w:r>
      <w:r>
        <w:tab/>
        <w:t>122E(4)</w:t>
      </w:r>
    </w:p>
    <w:p>
      <w:pPr>
        <w:pStyle w:val="DefinedTerms"/>
      </w:pPr>
      <w:r>
        <w:t>agricultural</w:t>
      </w:r>
      <w:r>
        <w:tab/>
        <w:t>8(1)</w:t>
      </w:r>
    </w:p>
    <w:p>
      <w:pPr>
        <w:pStyle w:val="DefinedTerms"/>
      </w:pPr>
      <w:r>
        <w:t>anniversary day</w:t>
      </w:r>
      <w:r>
        <w:tab/>
        <w:t>65(1)</w:t>
      </w:r>
    </w:p>
    <w:p>
      <w:pPr>
        <w:pStyle w:val="DefinedTerms"/>
      </w:pPr>
      <w:r>
        <w:t>applicant</w:t>
      </w:r>
      <w:r>
        <w:tab/>
        <w:t>105A(2)</w:t>
      </w:r>
    </w:p>
    <w:p>
      <w:pPr>
        <w:pStyle w:val="DefinedTerms"/>
      </w:pPr>
      <w:r>
        <w:t>application for exemption</w:t>
      </w:r>
      <w:r>
        <w:tab/>
        <w:t>102(1)</w:t>
      </w:r>
    </w:p>
    <w:p>
      <w:pPr>
        <w:pStyle w:val="DefinedTerms"/>
      </w:pPr>
      <w:r>
        <w:t>approved surveyor</w:t>
      </w:r>
      <w:r>
        <w:tab/>
        <w:t>162(2)</w:t>
      </w:r>
    </w:p>
    <w:p>
      <w:pPr>
        <w:pStyle w:val="DefinedTerms"/>
      </w:pPr>
      <w:r>
        <w:t>audit amount</w:t>
      </w:r>
      <w:r>
        <w:tab/>
        <w:t>115B(1)</w:t>
      </w:r>
    </w:p>
    <w:p>
      <w:pPr>
        <w:pStyle w:val="DefinedTerms"/>
      </w:pPr>
      <w:r>
        <w:t>audit statement</w:t>
      </w:r>
      <w:r>
        <w:tab/>
        <w:t>115B(1)</w:t>
      </w:r>
    </w:p>
    <w:p>
      <w:pPr>
        <w:pStyle w:val="DefinedTerms"/>
      </w:pPr>
      <w:r>
        <w:t>authorisation</w:t>
      </w:r>
      <w:r>
        <w:tab/>
        <w:t>118A(1)</w:t>
      </w:r>
    </w:p>
    <w:p>
      <w:pPr>
        <w:pStyle w:val="DefinedTerms"/>
      </w:pPr>
      <w:r>
        <w:t>authorised officer</w:t>
      </w:r>
      <w:r>
        <w:tab/>
        <w:t>103A</w:t>
      </w:r>
    </w:p>
    <w:p>
      <w:pPr>
        <w:pStyle w:val="DefinedTerms"/>
      </w:pPr>
      <w:r>
        <w:t>available land</w:t>
      </w:r>
      <w:r>
        <w:tab/>
        <w:t>40A</w:t>
      </w:r>
    </w:p>
    <w:p>
      <w:pPr>
        <w:pStyle w:val="DefinedTerms"/>
      </w:pPr>
      <w:r>
        <w:t>block</w:t>
      </w:r>
      <w:r>
        <w:tab/>
        <w:t>95A(1)</w:t>
      </w:r>
    </w:p>
    <w:p>
      <w:pPr>
        <w:pStyle w:val="DefinedTerms"/>
      </w:pPr>
      <w:r>
        <w:t>burial ground</w:t>
      </w:r>
      <w:r>
        <w:tab/>
        <w:t>8(1)</w:t>
      </w:r>
    </w:p>
    <w:p>
      <w:pPr>
        <w:pStyle w:val="DefinedTerms"/>
      </w:pPr>
      <w:r>
        <w:t>caveat</w:t>
      </w:r>
      <w:r>
        <w:tab/>
        <w:t>121</w:t>
      </w:r>
    </w:p>
    <w:p>
      <w:pPr>
        <w:pStyle w:val="DefinedTerms"/>
      </w:pPr>
      <w:r>
        <w:t>combined reporting tenements</w:t>
      </w:r>
      <w:r>
        <w:tab/>
        <w:t>102(2)</w:t>
      </w:r>
    </w:p>
    <w:p>
      <w:pPr>
        <w:pStyle w:val="DefinedTerms"/>
      </w:pPr>
      <w:r>
        <w:t>commencement</w:t>
      </w:r>
      <w:r>
        <w:tab/>
        <w:t>91A(6)</w:t>
      </w:r>
    </w:p>
    <w:p>
      <w:pPr>
        <w:pStyle w:val="DefinedTerms"/>
      </w:pPr>
      <w:r>
        <w:t>commencing date</w:t>
      </w:r>
      <w:r>
        <w:tab/>
        <w:t>8(1)</w:t>
      </w:r>
    </w:p>
    <w:p>
      <w:pPr>
        <w:pStyle w:val="DefinedTerms"/>
      </w:pPr>
      <w:r>
        <w:t>Commonwealth land</w:t>
      </w:r>
      <w:r>
        <w:tab/>
        <w:t>8(1)</w:t>
      </w:r>
    </w:p>
    <w:p>
      <w:pPr>
        <w:pStyle w:val="DefinedTerms"/>
      </w:pPr>
      <w:r>
        <w:t>consent caveat</w:t>
      </w:r>
      <w:r>
        <w:tab/>
        <w:t>121</w:t>
      </w:r>
    </w:p>
    <w:p>
      <w:pPr>
        <w:pStyle w:val="DefinedTerms"/>
      </w:pPr>
      <w:r>
        <w:t>conservation land</w:t>
      </w:r>
      <w:r>
        <w:tab/>
        <w:t>40A</w:t>
      </w:r>
    </w:p>
    <w:p>
      <w:pPr>
        <w:pStyle w:val="DefinedTerms"/>
      </w:pPr>
      <w:r>
        <w:t>conservation Minister</w:t>
      </w:r>
      <w:r>
        <w:tab/>
        <w:t>24A(9)</w:t>
      </w:r>
    </w:p>
    <w:p>
      <w:pPr>
        <w:pStyle w:val="DefinedTerms"/>
      </w:pPr>
      <w:r>
        <w:t>continuing licence</w:t>
      </w:r>
      <w:r>
        <w:tab/>
        <w:t>120AA(1)</w:t>
      </w:r>
    </w:p>
    <w:p>
      <w:pPr>
        <w:pStyle w:val="DefinedTerms"/>
      </w:pPr>
      <w:r>
        <w:t>Corporations Act</w:t>
      </w:r>
      <w:r>
        <w:tab/>
        <w:t>8(1)</w:t>
      </w:r>
    </w:p>
    <w:p>
      <w:pPr>
        <w:pStyle w:val="DefinedTerms"/>
      </w:pPr>
      <w:r>
        <w:t>Crown land</w:t>
      </w:r>
      <w:r>
        <w:tab/>
        <w:t>8(1)</w:t>
      </w:r>
    </w:p>
    <w:p>
      <w:pPr>
        <w:pStyle w:val="DefinedTerms"/>
      </w:pPr>
      <w:r>
        <w:t>dam</w:t>
      </w:r>
      <w:r>
        <w:tab/>
        <w:t>8(1)</w:t>
      </w:r>
    </w:p>
    <w:p>
      <w:pPr>
        <w:pStyle w:val="DefinedTerms"/>
      </w:pPr>
      <w:r>
        <w:t>damage</w:t>
      </w:r>
      <w:r>
        <w:tab/>
        <w:t>8(1)</w:t>
      </w:r>
    </w:p>
    <w:p>
      <w:pPr>
        <w:pStyle w:val="DefinedTerms"/>
      </w:pPr>
      <w:r>
        <w:t>dealing</w:t>
      </w:r>
      <w:r>
        <w:tab/>
        <w:t>8(1)</w:t>
      </w:r>
    </w:p>
    <w:p>
      <w:pPr>
        <w:pStyle w:val="DefinedTerms"/>
      </w:pPr>
      <w:r>
        <w:t>Department</w:t>
      </w:r>
      <w:r>
        <w:tab/>
        <w:t>8(1)</w:t>
      </w:r>
    </w:p>
    <w:p>
      <w:pPr>
        <w:pStyle w:val="DefinedTerms"/>
      </w:pPr>
      <w:r>
        <w:t>designated area</w:t>
      </w:r>
      <w:r>
        <w:tab/>
        <w:t>57A(5)</w:t>
      </w:r>
    </w:p>
    <w:p>
      <w:pPr>
        <w:pStyle w:val="DefinedTerms"/>
      </w:pPr>
      <w:r>
        <w:t>designated tenement contact (DTC)</w:t>
      </w:r>
      <w:r>
        <w:tab/>
        <w:t>8(1)</w:t>
      </w:r>
    </w:p>
    <w:p>
      <w:pPr>
        <w:pStyle w:val="DefinedTerms"/>
      </w:pPr>
      <w:r>
        <w:t>Director General of Mines</w:t>
      </w:r>
      <w:r>
        <w:tab/>
        <w:t>8(1)</w:t>
      </w:r>
    </w:p>
    <w:p>
      <w:pPr>
        <w:pStyle w:val="DefinedTerms"/>
      </w:pPr>
      <w:r>
        <w:t>Director, Geological Survey</w:t>
      </w:r>
      <w:r>
        <w:tab/>
        <w:t>8(1)</w:t>
      </w:r>
    </w:p>
    <w:p>
      <w:pPr>
        <w:pStyle w:val="DefinedTerms"/>
      </w:pPr>
      <w:r>
        <w:t>end day</w:t>
      </w:r>
      <w:r>
        <w:tab/>
        <w:t>65(1)</w:t>
      </w:r>
    </w:p>
    <w:p>
      <w:pPr>
        <w:pStyle w:val="DefinedTerms"/>
      </w:pPr>
      <w:r>
        <w:t>expenditure</w:t>
      </w:r>
      <w:r>
        <w:tab/>
        <w:t>115B(1)</w:t>
      </w:r>
    </w:p>
    <w:p>
      <w:pPr>
        <w:pStyle w:val="DefinedTerms"/>
      </w:pPr>
      <w:r>
        <w:t>expenditure amount</w:t>
      </w:r>
      <w:r>
        <w:tab/>
        <w:t>115B(1)</w:t>
      </w:r>
    </w:p>
    <w:p>
      <w:pPr>
        <w:pStyle w:val="DefinedTerms"/>
      </w:pPr>
      <w:r>
        <w:t>expenditure conditions</w:t>
      </w:r>
      <w:r>
        <w:tab/>
        <w:t>8(1)</w:t>
      </w:r>
    </w:p>
    <w:p>
      <w:pPr>
        <w:pStyle w:val="DefinedTerms"/>
      </w:pPr>
      <w:r>
        <w:t>exploration licence</w:t>
      </w:r>
      <w:r>
        <w:tab/>
        <w:t>69A(1)</w:t>
      </w:r>
    </w:p>
    <w:p>
      <w:pPr>
        <w:pStyle w:val="DefinedTerms"/>
      </w:pPr>
      <w:r>
        <w:t>extension application</w:t>
      </w:r>
      <w:r>
        <w:tab/>
        <w:t>45(1b)</w:t>
      </w:r>
    </w:p>
    <w:p>
      <w:pPr>
        <w:pStyle w:val="DefinedTerms"/>
      </w:pPr>
      <w:r>
        <w:t>fisheries Minister</w:t>
      </w:r>
      <w:r>
        <w:tab/>
        <w:t>24A(9)</w:t>
      </w:r>
    </w:p>
    <w:p>
      <w:pPr>
        <w:pStyle w:val="DefinedTerms"/>
      </w:pPr>
      <w:r>
        <w:t xml:space="preserve"> former holder</w:t>
      </w:r>
      <w:r>
        <w:tab/>
        <w:t>114(7)</w:t>
      </w:r>
    </w:p>
    <w:p>
      <w:pPr>
        <w:pStyle w:val="DefinedTerms"/>
      </w:pPr>
      <w:r>
        <w:t>former holder</w:t>
      </w:r>
      <w:r>
        <w:tab/>
        <w:t>114C(1)</w:t>
      </w:r>
    </w:p>
    <w:p>
      <w:pPr>
        <w:pStyle w:val="DefinedTerms"/>
      </w:pPr>
      <w:r>
        <w:t>fossick</w:t>
      </w:r>
      <w:r>
        <w:tab/>
        <w:t>8(1)</w:t>
      </w:r>
    </w:p>
    <w:p>
      <w:pPr>
        <w:pStyle w:val="DefinedTerms"/>
      </w:pPr>
      <w:r>
        <w:t>geological sample</w:t>
      </w:r>
      <w:r>
        <w:tab/>
        <w:t>8(1)</w:t>
      </w:r>
    </w:p>
    <w:p>
      <w:pPr>
        <w:pStyle w:val="DefinedTerms"/>
      </w:pPr>
      <w:r>
        <w:t>give</w:t>
      </w:r>
      <w:r>
        <w:tab/>
        <w:t>17(1)</w:t>
      </w:r>
    </w:p>
    <w:p>
      <w:pPr>
        <w:pStyle w:val="DefinedTerms"/>
      </w:pPr>
      <w:r>
        <w:t>grant</w:t>
      </w:r>
      <w:r>
        <w:tab/>
        <w:t>125A(3)</w:t>
      </w:r>
    </w:p>
    <w:p>
      <w:pPr>
        <w:pStyle w:val="DefinedTerms"/>
      </w:pPr>
      <w:r>
        <w:t>granted land</w:t>
      </w:r>
      <w:r>
        <w:tab/>
        <w:t>65(4c)</w:t>
      </w:r>
    </w:p>
    <w:p>
      <w:pPr>
        <w:pStyle w:val="DefinedTerms"/>
      </w:pPr>
      <w:r>
        <w:t>graticular sections</w:t>
      </w:r>
      <w:r>
        <w:tab/>
        <w:t>56C(1)</w:t>
      </w:r>
    </w:p>
    <w:p>
      <w:pPr>
        <w:pStyle w:val="DefinedTerms"/>
      </w:pPr>
      <w:r>
        <w:t>ground disturbing equipment</w:t>
      </w:r>
      <w:r>
        <w:tab/>
        <w:t>8(1)</w:t>
      </w:r>
    </w:p>
    <w:p>
      <w:pPr>
        <w:pStyle w:val="DefinedTerms"/>
      </w:pPr>
      <w:r>
        <w:t>guidelines</w:t>
      </w:r>
      <w:r>
        <w:tab/>
        <w:t>70O(1), 115A(1)</w:t>
      </w:r>
    </w:p>
    <w:p>
      <w:pPr>
        <w:pStyle w:val="DefinedTerms"/>
      </w:pPr>
      <w:r>
        <w:t>identified mineral resource</w:t>
      </w:r>
      <w:r>
        <w:tab/>
        <w:t>8(1)</w:t>
      </w:r>
    </w:p>
    <w:p>
      <w:pPr>
        <w:pStyle w:val="DefinedTerms"/>
      </w:pPr>
      <w:r>
        <w:t>JORC Code</w:t>
      </w:r>
      <w:r>
        <w:tab/>
        <w:t>74(7)</w:t>
      </w:r>
    </w:p>
    <w:p>
      <w:pPr>
        <w:pStyle w:val="DefinedTerms"/>
      </w:pPr>
      <w:r>
        <w:t>judgment</w:t>
      </w:r>
      <w:r>
        <w:tab/>
        <w:t>140(1)</w:t>
      </w:r>
    </w:p>
    <w:p>
      <w:pPr>
        <w:pStyle w:val="DefinedTerms"/>
      </w:pPr>
      <w:r>
        <w:t>LAA Minister</w:t>
      </w:r>
      <w:r>
        <w:tab/>
        <w:t>8(1)</w:t>
      </w:r>
    </w:p>
    <w:p>
      <w:pPr>
        <w:pStyle w:val="DefinedTerms"/>
      </w:pPr>
      <w:r>
        <w:t>land</w:t>
      </w:r>
      <w:r>
        <w:tab/>
        <w:t>8(1), 21(2A)</w:t>
      </w:r>
    </w:p>
    <w:p>
      <w:pPr>
        <w:pStyle w:val="DefinedTerms"/>
      </w:pPr>
      <w:r>
        <w:t>land under cultivation</w:t>
      </w:r>
      <w:r>
        <w:tab/>
        <w:t>8(1)</w:t>
      </w:r>
    </w:p>
    <w:p>
      <w:pPr>
        <w:pStyle w:val="DefinedTerms"/>
      </w:pPr>
      <w:r>
        <w:t>lapidary work</w:t>
      </w:r>
      <w:r>
        <w:tab/>
        <w:t>8(1)</w:t>
      </w:r>
    </w:p>
    <w:p>
      <w:pPr>
        <w:pStyle w:val="DefinedTerms"/>
      </w:pPr>
      <w:r>
        <w:t>late renewal application</w:t>
      </w:r>
      <w:r>
        <w:tab/>
        <w:t>111A(2)</w:t>
      </w:r>
    </w:p>
    <w:p>
      <w:pPr>
        <w:pStyle w:val="DefinedTerms"/>
      </w:pPr>
      <w:r>
        <w:t>later tenement</w:t>
      </w:r>
      <w:r>
        <w:tab/>
        <w:t>103EA(3), 103EA(3), 103EA(3)</w:t>
      </w:r>
    </w:p>
    <w:p>
      <w:pPr>
        <w:pStyle w:val="DefinedTerms"/>
      </w:pPr>
      <w:r>
        <w:t>later tenement</w:t>
      </w:r>
      <w:r>
        <w:tab/>
        <w:t>122C(1), 122C(1), 122C(1)</w:t>
      </w:r>
    </w:p>
    <w:p>
      <w:pPr>
        <w:pStyle w:val="DefinedTerms"/>
      </w:pPr>
      <w:r>
        <w:t>lease application</w:t>
      </w:r>
      <w:r>
        <w:tab/>
        <w:t>120AA(1)</w:t>
      </w:r>
    </w:p>
    <w:p>
      <w:pPr>
        <w:pStyle w:val="DefinedTerms"/>
      </w:pPr>
      <w:r>
        <w:t>lessee</w:t>
      </w:r>
      <w:r>
        <w:tab/>
        <w:t>123(7)</w:t>
      </w:r>
    </w:p>
    <w:p>
      <w:pPr>
        <w:pStyle w:val="DefinedTerms"/>
      </w:pPr>
      <w:r>
        <w:t>lessee</w:t>
      </w:r>
      <w:r>
        <w:tab/>
        <w:t>125</w:t>
      </w:r>
    </w:p>
    <w:p>
      <w:pPr>
        <w:pStyle w:val="DefinedTerms"/>
      </w:pPr>
      <w:r>
        <w:t>licence</w:t>
      </w:r>
      <w:r>
        <w:tab/>
        <w:t>96A(7)</w:t>
      </w:r>
    </w:p>
    <w:p>
      <w:pPr>
        <w:pStyle w:val="DefinedTerms"/>
      </w:pPr>
      <w:r>
        <w:t>likely</w:t>
      </w:r>
      <w:r>
        <w:tab/>
        <w:t>74(7)</w:t>
      </w:r>
    </w:p>
    <w:p>
      <w:pPr>
        <w:pStyle w:val="DefinedTerms"/>
      </w:pPr>
      <w:r>
        <w:t>listed public company</w:t>
      </w:r>
      <w:r>
        <w:tab/>
        <w:t>8(1)</w:t>
      </w:r>
    </w:p>
    <w:p>
      <w:pPr>
        <w:pStyle w:val="DefinedTerms"/>
      </w:pPr>
      <w:r>
        <w:t>local government</w:t>
      </w:r>
      <w:r>
        <w:tab/>
        <w:t>8(1)</w:t>
      </w:r>
    </w:p>
    <w:p>
      <w:pPr>
        <w:pStyle w:val="DefinedTerms"/>
      </w:pPr>
      <w:r>
        <w:t>machinery</w:t>
      </w:r>
      <w:r>
        <w:tab/>
        <w:t>8(1)</w:t>
      </w:r>
    </w:p>
    <w:p>
      <w:pPr>
        <w:pStyle w:val="DefinedTerms"/>
      </w:pPr>
      <w:r>
        <w:t>marine management area</w:t>
      </w:r>
      <w:r>
        <w:tab/>
        <w:t>8(1)</w:t>
      </w:r>
    </w:p>
    <w:p>
      <w:pPr>
        <w:pStyle w:val="DefinedTerms"/>
      </w:pPr>
      <w:r>
        <w:t>marine Minister</w:t>
      </w:r>
      <w:r>
        <w:tab/>
        <w:t>24A(9)</w:t>
      </w:r>
    </w:p>
    <w:p>
      <w:pPr>
        <w:pStyle w:val="DefinedTerms"/>
      </w:pPr>
      <w:r>
        <w:t>marine nature reserve</w:t>
      </w:r>
      <w:r>
        <w:tab/>
        <w:t>8(1)</w:t>
      </w:r>
    </w:p>
    <w:p>
      <w:pPr>
        <w:pStyle w:val="DefinedTerms"/>
      </w:pPr>
      <w:r>
        <w:t>marine park</w:t>
      </w:r>
      <w:r>
        <w:tab/>
        <w:t>8(1)</w:t>
      </w:r>
    </w:p>
    <w:p>
      <w:pPr>
        <w:pStyle w:val="DefinedTerms"/>
      </w:pPr>
      <w:r>
        <w:t>mine</w:t>
      </w:r>
      <w:r>
        <w:tab/>
        <w:t>8(1), 8(1)</w:t>
      </w:r>
    </w:p>
    <w:p>
      <w:pPr>
        <w:pStyle w:val="DefinedTerms"/>
      </w:pPr>
      <w:r>
        <w:t>mine closure plan</w:t>
      </w:r>
      <w:r>
        <w:tab/>
        <w:t>70O(1)</w:t>
      </w:r>
    </w:p>
    <w:p>
      <w:pPr>
        <w:pStyle w:val="DefinedTerms"/>
      </w:pPr>
      <w:r>
        <w:t>miner’s right</w:t>
      </w:r>
      <w:r>
        <w:tab/>
        <w:t>8(1)</w:t>
      </w:r>
    </w:p>
    <w:p>
      <w:pPr>
        <w:pStyle w:val="DefinedTerms"/>
      </w:pPr>
      <w:r>
        <w:t>mineral exploration report</w:t>
      </w:r>
      <w:r>
        <w:tab/>
        <w:t>115A(1)</w:t>
      </w:r>
    </w:p>
    <w:p>
      <w:pPr>
        <w:pStyle w:val="DefinedTerms"/>
      </w:pPr>
      <w:r>
        <w:t>mineral field</w:t>
      </w:r>
      <w:r>
        <w:tab/>
        <w:t>8(1)</w:t>
      </w:r>
    </w:p>
    <w:p>
      <w:pPr>
        <w:pStyle w:val="DefinedTerms"/>
      </w:pPr>
      <w:r>
        <w:t>mineralisation report</w:t>
      </w:r>
      <w:r>
        <w:tab/>
        <w:t>74(7), 74A(7)</w:t>
      </w:r>
    </w:p>
    <w:p>
      <w:pPr>
        <w:pStyle w:val="DefinedTerms"/>
      </w:pPr>
      <w:r>
        <w:t>minerals</w:t>
      </w:r>
      <w:r>
        <w:tab/>
        <w:t>8(1)</w:t>
      </w:r>
    </w:p>
    <w:p>
      <w:pPr>
        <w:pStyle w:val="DefinedTerms"/>
      </w:pPr>
      <w:r>
        <w:t>mining</w:t>
      </w:r>
      <w:r>
        <w:tab/>
        <w:t>8(1), 123(2a)</w:t>
      </w:r>
    </w:p>
    <w:p>
      <w:pPr>
        <w:pStyle w:val="DefinedTerms"/>
      </w:pPr>
      <w:r>
        <w:t>mining operations</w:t>
      </w:r>
      <w:r>
        <w:tab/>
        <w:t>8(1)</w:t>
      </w:r>
    </w:p>
    <w:p>
      <w:pPr>
        <w:pStyle w:val="DefinedTerms"/>
      </w:pPr>
      <w:r>
        <w:t>mining plant</w:t>
      </w:r>
      <w:r>
        <w:tab/>
        <w:t>114(1)</w:t>
      </w:r>
    </w:p>
    <w:p>
      <w:pPr>
        <w:pStyle w:val="DefinedTerms"/>
      </w:pPr>
      <w:r>
        <w:t>mining product</w:t>
      </w:r>
      <w:r>
        <w:tab/>
        <w:t>8(1)</w:t>
      </w:r>
    </w:p>
    <w:p>
      <w:pPr>
        <w:pStyle w:val="DefinedTerms"/>
      </w:pPr>
      <w:r>
        <w:t>mining proposal</w:t>
      </w:r>
      <w:r>
        <w:tab/>
        <w:t>70O(1)</w:t>
      </w:r>
    </w:p>
    <w:p>
      <w:pPr>
        <w:pStyle w:val="DefinedTerms"/>
      </w:pPr>
      <w:r>
        <w:t>mining registrar</w:t>
      </w:r>
      <w:r>
        <w:tab/>
        <w:t>8(1)</w:t>
      </w:r>
    </w:p>
    <w:p>
      <w:pPr>
        <w:pStyle w:val="DefinedTerms"/>
      </w:pPr>
      <w:r>
        <w:t>mining tenement</w:t>
      </w:r>
      <w:r>
        <w:tab/>
        <w:t>8(1)</w:t>
      </w:r>
    </w:p>
    <w:p>
      <w:pPr>
        <w:pStyle w:val="DefinedTerms"/>
      </w:pPr>
      <w:r>
        <w:t>mining tenement document</w:t>
      </w:r>
      <w:r>
        <w:tab/>
        <w:t>162(3A)</w:t>
      </w:r>
    </w:p>
    <w:p>
      <w:pPr>
        <w:pStyle w:val="DefinedTerms"/>
      </w:pPr>
      <w:r>
        <w:t>native title holders</w:t>
      </w:r>
      <w:r>
        <w:tab/>
        <w:t>125A(3)</w:t>
      </w:r>
    </w:p>
    <w:p>
      <w:pPr>
        <w:pStyle w:val="DefinedTerms"/>
      </w:pPr>
      <w:r>
        <w:t>occupier</w:t>
      </w:r>
      <w:r>
        <w:tab/>
        <w:t>8(1)</w:t>
      </w:r>
    </w:p>
    <w:p>
      <w:pPr>
        <w:pStyle w:val="DefinedTerms"/>
      </w:pPr>
      <w:r>
        <w:t>offshore area</w:t>
      </w:r>
      <w:r>
        <w:tab/>
        <w:t>9A(2)</w:t>
      </w:r>
    </w:p>
    <w:p>
      <w:pPr>
        <w:pStyle w:val="DefinedTerms"/>
      </w:pPr>
      <w:r>
        <w:t>oil shale</w:t>
      </w:r>
      <w:r>
        <w:tab/>
        <w:t>8(1)</w:t>
      </w:r>
    </w:p>
    <w:p>
      <w:pPr>
        <w:pStyle w:val="DefinedTerms"/>
      </w:pPr>
      <w:r>
        <w:t>operations report</w:t>
      </w:r>
      <w:r>
        <w:tab/>
        <w:t>115A(1), 115B(1)</w:t>
      </w:r>
    </w:p>
    <w:p>
      <w:pPr>
        <w:pStyle w:val="DefinedTerms"/>
      </w:pPr>
      <w:r>
        <w:t>owner</w:t>
      </w:r>
      <w:r>
        <w:tab/>
        <w:t>8(1)</w:t>
      </w:r>
    </w:p>
    <w:p>
      <w:pPr>
        <w:pStyle w:val="DefinedTerms"/>
      </w:pPr>
      <w:r>
        <w:t>Part IV proceedings</w:t>
      </w:r>
      <w:r>
        <w:tab/>
        <w:t>162(2)</w:t>
      </w:r>
    </w:p>
    <w:p>
      <w:pPr>
        <w:pStyle w:val="DefinedTerms"/>
      </w:pPr>
      <w:r>
        <w:t>permit</w:t>
      </w:r>
      <w:r>
        <w:tab/>
        <w:t>40G(1)</w:t>
      </w:r>
    </w:p>
    <w:p>
      <w:pPr>
        <w:pStyle w:val="DefinedTerms"/>
      </w:pPr>
      <w:r>
        <w:t>permit land</w:t>
      </w:r>
      <w:r>
        <w:tab/>
        <w:t>40G(1)</w:t>
      </w:r>
    </w:p>
    <w:p>
      <w:pPr>
        <w:pStyle w:val="DefinedTerms"/>
      </w:pPr>
      <w:r>
        <w:t>prescribed day</w:t>
      </w:r>
      <w:r>
        <w:tab/>
        <w:t>19(2d)</w:t>
      </w:r>
    </w:p>
    <w:p>
      <w:pPr>
        <w:pStyle w:val="DefinedTerms"/>
      </w:pPr>
      <w:r>
        <w:t>prescribed official</w:t>
      </w:r>
      <w:r>
        <w:tab/>
        <w:t>8(1), 30(8)</w:t>
      </w:r>
    </w:p>
    <w:p>
      <w:pPr>
        <w:pStyle w:val="DefinedTerms"/>
      </w:pPr>
      <w:r>
        <w:t>prescribed period</w:t>
      </w:r>
      <w:r>
        <w:tab/>
        <w:t>114(1)</w:t>
      </w:r>
    </w:p>
    <w:p>
      <w:pPr>
        <w:pStyle w:val="DefinedTerms"/>
      </w:pPr>
      <w:r>
        <w:t>prescribed provision</w:t>
      </w:r>
      <w:r>
        <w:tab/>
        <w:t>17(1)</w:t>
      </w:r>
    </w:p>
    <w:p>
      <w:pPr>
        <w:pStyle w:val="DefinedTerms"/>
      </w:pPr>
      <w:r>
        <w:t xml:space="preserve"> primary tenement</w:t>
      </w:r>
      <w:r>
        <w:tab/>
        <w:t>56A(1)</w:t>
      </w:r>
    </w:p>
    <w:p>
      <w:pPr>
        <w:pStyle w:val="DefinedTerms"/>
      </w:pPr>
      <w:r>
        <w:t>primary tenement</w:t>
      </w:r>
      <w:r>
        <w:tab/>
        <w:t>70(1), 70A, 85B(1)</w:t>
      </w:r>
    </w:p>
    <w:p>
      <w:pPr>
        <w:pStyle w:val="DefinedTerms"/>
      </w:pPr>
      <w:r>
        <w:t>private land</w:t>
      </w:r>
      <w:r>
        <w:tab/>
        <w:t>8(1)</w:t>
      </w:r>
    </w:p>
    <w:p>
      <w:pPr>
        <w:pStyle w:val="DefinedTerms"/>
      </w:pPr>
      <w:r>
        <w:t>processed mineral resource</w:t>
      </w:r>
      <w:r>
        <w:tab/>
        <w:t>8(1)</w:t>
      </w:r>
    </w:p>
    <w:p>
      <w:pPr>
        <w:pStyle w:val="DefinedTerms"/>
      </w:pPr>
      <w:r>
        <w:t>proposal</w:t>
      </w:r>
      <w:r>
        <w:tab/>
        <w:t>6(1b)</w:t>
      </w:r>
    </w:p>
    <w:p>
      <w:pPr>
        <w:pStyle w:val="DefinedTerms"/>
      </w:pPr>
      <w:r>
        <w:t>prospecting licence</w:t>
      </w:r>
      <w:r>
        <w:tab/>
        <w:t>53(1)</w:t>
      </w:r>
    </w:p>
    <w:p>
      <w:pPr>
        <w:pStyle w:val="DefinedTerms"/>
      </w:pPr>
      <w:r>
        <w:t>public purpose</w:t>
      </w:r>
      <w:r>
        <w:tab/>
        <w:t>8(1)</w:t>
      </w:r>
    </w:p>
    <w:p>
      <w:pPr>
        <w:pStyle w:val="DefinedTerms"/>
      </w:pPr>
      <w:r>
        <w:t>qualified person</w:t>
      </w:r>
      <w:r>
        <w:tab/>
        <w:t>74(7)</w:t>
      </w:r>
    </w:p>
    <w:p>
      <w:pPr>
        <w:pStyle w:val="DefinedTerms"/>
      </w:pPr>
      <w:r>
        <w:t>register</w:t>
      </w:r>
      <w:r>
        <w:tab/>
        <w:t>8(1)</w:t>
      </w:r>
    </w:p>
    <w:p>
      <w:pPr>
        <w:pStyle w:val="DefinedTerms"/>
      </w:pPr>
      <w:r>
        <w:t>registered</w:t>
      </w:r>
      <w:r>
        <w:tab/>
        <w:t>116(3)</w:t>
      </w:r>
    </w:p>
    <w:p>
      <w:pPr>
        <w:pStyle w:val="DefinedTerms"/>
      </w:pPr>
      <w:r>
        <w:t>registration</w:t>
      </w:r>
      <w:r>
        <w:tab/>
        <w:t>8(1)</w:t>
      </w:r>
    </w:p>
    <w:p>
      <w:pPr>
        <w:pStyle w:val="DefinedTerms"/>
      </w:pPr>
      <w:r>
        <w:t>related</w:t>
      </w:r>
      <w:r>
        <w:tab/>
        <w:t>8(1)</w:t>
      </w:r>
    </w:p>
    <w:p>
      <w:pPr>
        <w:pStyle w:val="DefinedTerms"/>
      </w:pPr>
      <w:r>
        <w:t>relevant licence</w:t>
      </w:r>
      <w:r>
        <w:tab/>
        <w:t>56B(1)</w:t>
      </w:r>
    </w:p>
    <w:p>
      <w:pPr>
        <w:pStyle w:val="DefinedTerms"/>
      </w:pPr>
      <w:r>
        <w:t>relevant mining proposal</w:t>
      </w:r>
      <w:r>
        <w:tab/>
        <w:t>70O(1)</w:t>
      </w:r>
    </w:p>
    <w:p>
      <w:pPr>
        <w:pStyle w:val="DefinedTerms"/>
      </w:pPr>
      <w:r>
        <w:t xml:space="preserve"> relevant portion</w:t>
      </w:r>
      <w:r>
        <w:tab/>
        <w:t>29(6a)</w:t>
      </w:r>
    </w:p>
    <w:p>
      <w:pPr>
        <w:pStyle w:val="DefinedTerms"/>
      </w:pPr>
      <w:r>
        <w:t>relevant tenement</w:t>
      </w:r>
      <w:r>
        <w:tab/>
        <w:t>118A(2)</w:t>
      </w:r>
    </w:p>
    <w:p>
      <w:pPr>
        <w:pStyle w:val="DefinedTerms"/>
      </w:pPr>
      <w:r>
        <w:t>remedial work</w:t>
      </w:r>
      <w:r>
        <w:tab/>
        <w:t>114C(1)</w:t>
      </w:r>
    </w:p>
    <w:p>
      <w:pPr>
        <w:pStyle w:val="DefinedTerms"/>
      </w:pPr>
      <w:r>
        <w:t>repealed Act</w:t>
      </w:r>
      <w:r>
        <w:tab/>
        <w:t>8(1)</w:t>
      </w:r>
    </w:p>
    <w:p>
      <w:pPr>
        <w:pStyle w:val="DefinedTerms"/>
      </w:pPr>
      <w:r>
        <w:t>resource report</w:t>
      </w:r>
      <w:r>
        <w:tab/>
        <w:t>74(7)</w:t>
      </w:r>
    </w:p>
    <w:p>
      <w:pPr>
        <w:pStyle w:val="DefinedTerms"/>
      </w:pPr>
      <w:r>
        <w:t>restricted area</w:t>
      </w:r>
      <w:r>
        <w:tab/>
        <w:t>24A(9)</w:t>
      </w:r>
    </w:p>
    <w:p>
      <w:pPr>
        <w:pStyle w:val="DefinedTerms"/>
      </w:pPr>
      <w:r>
        <w:t>retention status</w:t>
      </w:r>
      <w:r>
        <w:tab/>
        <w:t>8(1)</w:t>
      </w:r>
    </w:p>
    <w:p>
      <w:pPr>
        <w:pStyle w:val="DefinedTerms"/>
      </w:pPr>
      <w:r>
        <w:t>reversion licence application</w:t>
      </w:r>
      <w:r>
        <w:tab/>
        <w:t>8(1)</w:t>
      </w:r>
    </w:p>
    <w:p>
      <w:pPr>
        <w:pStyle w:val="DefinedTerms"/>
      </w:pPr>
      <w:r>
        <w:t>secondary tenement</w:t>
      </w:r>
      <w:r>
        <w:tab/>
        <w:t>67A(7)</w:t>
      </w:r>
    </w:p>
    <w:p>
      <w:pPr>
        <w:pStyle w:val="DefinedTerms"/>
      </w:pPr>
      <w:r>
        <w:t>section 74A report</w:t>
      </w:r>
      <w:r>
        <w:tab/>
        <w:t>75(10)</w:t>
      </w:r>
    </w:p>
    <w:p>
      <w:pPr>
        <w:pStyle w:val="DefinedTerms"/>
      </w:pPr>
      <w:r>
        <w:t>significant mineralisation</w:t>
      </w:r>
      <w:r>
        <w:tab/>
        <w:t>70O(1)</w:t>
      </w:r>
    </w:p>
    <w:p>
      <w:pPr>
        <w:pStyle w:val="DefinedTerms"/>
      </w:pPr>
      <w:r>
        <w:t>special prospecting licence</w:t>
      </w:r>
      <w:r>
        <w:tab/>
        <w:t>56A(1), 70(1), 85B(1)</w:t>
      </w:r>
    </w:p>
    <w:p>
      <w:pPr>
        <w:pStyle w:val="DefinedTerms"/>
      </w:pPr>
      <w:r>
        <w:t>specified</w:t>
      </w:r>
      <w:r>
        <w:tab/>
        <w:t>55A(5), 69D(5), 70IA(4)</w:t>
      </w:r>
    </w:p>
    <w:p>
      <w:pPr>
        <w:pStyle w:val="DefinedTerms"/>
      </w:pPr>
      <w:r>
        <w:t>State</w:t>
      </w:r>
      <w:r>
        <w:tab/>
        <w:t>56C(5)</w:t>
      </w:r>
    </w:p>
    <w:p>
      <w:pPr>
        <w:pStyle w:val="DefinedTerms"/>
      </w:pPr>
      <w:r>
        <w:t>subject to claim caveat</w:t>
      </w:r>
      <w:r>
        <w:tab/>
        <w:t>121</w:t>
      </w:r>
    </w:p>
    <w:p>
      <w:pPr>
        <w:pStyle w:val="DefinedTerms"/>
      </w:pPr>
      <w:r>
        <w:t>surrender day</w:t>
      </w:r>
      <w:r>
        <w:tab/>
        <w:t>65(1)</w:t>
      </w:r>
    </w:p>
    <w:p>
      <w:pPr>
        <w:pStyle w:val="DefinedTerms"/>
      </w:pPr>
      <w:r>
        <w:t>surrendered land</w:t>
      </w:r>
      <w:r>
        <w:tab/>
        <w:t>65(4c)</w:t>
      </w:r>
    </w:p>
    <w:p>
      <w:pPr>
        <w:pStyle w:val="DefinedTerms"/>
      </w:pPr>
      <w:r>
        <w:t>tax memorial</w:t>
      </w:r>
      <w:r>
        <w:tab/>
        <w:t>103A</w:t>
      </w:r>
    </w:p>
    <w:p>
      <w:pPr>
        <w:pStyle w:val="DefinedTerms"/>
      </w:pPr>
      <w:r>
        <w:t>tenement application</w:t>
      </w:r>
      <w:r>
        <w:tab/>
        <w:t>96(3b), 100(1a)</w:t>
      </w:r>
    </w:p>
    <w:p>
      <w:pPr>
        <w:pStyle w:val="DefinedTerms"/>
      </w:pPr>
      <w:r>
        <w:t>the mining registrar</w:t>
      </w:r>
      <w:r>
        <w:tab/>
        <w:t>8(1)</w:t>
      </w:r>
    </w:p>
    <w:p>
      <w:pPr>
        <w:pStyle w:val="DefinedTerms"/>
      </w:pPr>
      <w:r>
        <w:t>the warden</w:t>
      </w:r>
      <w:r>
        <w:tab/>
        <w:t>8(1)</w:t>
      </w:r>
    </w:p>
    <w:p>
      <w:pPr>
        <w:pStyle w:val="DefinedTerms"/>
      </w:pPr>
      <w:r>
        <w:t>vehicle</w:t>
      </w:r>
      <w:r>
        <w:tab/>
        <w:t>8(1)</w:t>
      </w:r>
    </w:p>
    <w:p>
      <w:pPr>
        <w:pStyle w:val="DefinedTerms"/>
      </w:pPr>
      <w:r>
        <w:t>warden</w:t>
      </w:r>
      <w:r>
        <w:tab/>
        <w:t>8(1)</w:t>
      </w:r>
    </w:p>
    <w:p>
      <w:pPr>
        <w:pStyle w:val="DefinedTerms"/>
      </w:pPr>
      <w:r>
        <w:t>warden’s court</w:t>
      </w:r>
      <w:r>
        <w:tab/>
        <w:t>8(1)</w:t>
      </w:r>
    </w:p>
    <w:p>
      <w:pPr>
        <w:pStyle w:val="DefinedTerms"/>
      </w:pPr>
      <w:r>
        <w:t>withdrawal of memorial</w:t>
      </w:r>
      <w:r>
        <w:tab/>
        <w:t>103A</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Feb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08-n0-02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8" w:name="Schedule"/>
    <w:bookmarkEnd w:id="3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357" w:name="Compilation"/>
    <w:bookmarkEnd w:id="3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9" w:name="DefinedTerms"/>
    <w:bookmarkEnd w:id="3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0" w:name="Coversheet"/>
    <w:bookmarkEnd w:id="3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7093821"/>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70207093821" w:val="RemoveTocBookmarks,RemoveUnusedBookmarks,RemoveLanguageTags,UsedStyles,ResetPageSize"/>
    <w:docVar w:name="WAFER_20170207093821_GUID" w:val="7298abaa-90c1-4c13-8ab4-864ca88c20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325</Pages>
  <Words>90342</Words>
  <Characters>420997</Characters>
  <Application>Microsoft Office Word</Application>
  <DocSecurity>0</DocSecurity>
  <Lines>10794</Lines>
  <Paragraphs>5217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1978 - 08-n0-02</dc:title>
  <dc:subject/>
  <dc:creator/>
  <cp:keywords/>
  <dc:description/>
  <cp:lastModifiedBy>svcMRProcess</cp:lastModifiedBy>
  <cp:revision>4</cp:revision>
  <cp:lastPrinted>2011-10-25T07:43:00Z</cp:lastPrinted>
  <dcterms:created xsi:type="dcterms:W3CDTF">2020-02-18T22:09:00Z</dcterms:created>
  <dcterms:modified xsi:type="dcterms:W3CDTF">2020-02-18T22:09:00Z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AsAtDate">
    <vt:lpwstr>08 Feb 2017</vt:lpwstr>
  </property>
  <property fmtid="{D5CDD505-2E9C-101B-9397-08002B2CF9AE}" pid="8" name="Suffix">
    <vt:lpwstr>08-n0-02</vt:lpwstr>
  </property>
  <property fmtid="{D5CDD505-2E9C-101B-9397-08002B2CF9AE}" pid="9" name="CommencementDate">
    <vt:lpwstr>20170208</vt:lpwstr>
  </property>
</Properties>
</file>