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Transmission and Distribution Systems (Access) Act 1994</w:t>
      </w:r>
    </w:p>
    <w:p>
      <w:pPr>
        <w:pStyle w:val="NameofActReg"/>
        <w:spacing w:before="3760" w:after="4200"/>
      </w:pPr>
      <w:r>
        <w:rPr>
          <w:noProof/>
        </w:rPr>
        <w:t>Electricity Transmission Regulations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June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Electricity Transmission Regulations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_Toc138497551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_Toc138497552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_Toc138497553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_Toc138497554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Electricity transmission network</w:t>
      </w:r>
      <w:r>
        <w:tab/>
      </w:r>
      <w:r>
        <w:fldChar w:fldCharType="begin"/>
      </w:r>
      <w:r>
        <w:instrText xml:space="preserve"> PAGEREF _Toc138497555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Reports and forecasts and prescribed fees</w:t>
      </w:r>
      <w:r>
        <w:tab/>
      </w:r>
      <w:r>
        <w:fldChar w:fldCharType="begin"/>
      </w:r>
      <w:r>
        <w:instrText xml:space="preserve"> PAGEREF _Toc138497556 \h </w:instrText>
      </w:r>
      <w:r>
        <w:fldChar w:fldCharType="separate"/>
      </w:r>
      <w:r>
        <w:t>11</w:t>
      </w:r>
      <w:r>
        <w:fldChar w:fldCharType="end"/>
      </w:r>
    </w:p>
    <w:p>
      <w:pPr>
        <w:pStyle w:val="TOC2"/>
        <w:tabs>
          <w:tab w:val="right" w:leader="dot" w:pos="7078"/>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_Toc138497558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_Toc138497559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an access application</w:t>
      </w:r>
      <w:r>
        <w:tab/>
      </w:r>
      <w:r>
        <w:fldChar w:fldCharType="begin"/>
      </w:r>
      <w:r>
        <w:instrText xml:space="preserve"> PAGEREF _Toc138497560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_Toc138497561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_Toc138497562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_Toc138497563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_Toc138497564 \h </w:instrText>
      </w:r>
      <w:r>
        <w:fldChar w:fldCharType="separate"/>
      </w:r>
      <w:r>
        <w:t>23</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_Toc138497565 \h </w:instrText>
      </w:r>
      <w:r>
        <w:fldChar w:fldCharType="separate"/>
      </w:r>
      <w:r>
        <w:t>24</w:t>
      </w:r>
      <w:r>
        <w:fldChar w:fldCharType="end"/>
      </w:r>
    </w:p>
    <w:p>
      <w:pPr>
        <w:pStyle w:val="TOC8"/>
        <w:rPr>
          <w:sz w:val="24"/>
          <w:szCs w:val="24"/>
        </w:rPr>
      </w:pPr>
      <w:r>
        <w:rPr>
          <w:szCs w:val="24"/>
        </w:rPr>
        <w:t>15</w:t>
      </w:r>
      <w:r>
        <w:rPr>
          <w:snapToGrid w:val="0"/>
          <w:szCs w:val="24"/>
        </w:rPr>
        <w:t>.</w:t>
      </w:r>
      <w:r>
        <w:rPr>
          <w:snapToGrid w:val="0"/>
          <w:szCs w:val="24"/>
        </w:rPr>
        <w:tab/>
        <w:t>Access agreements</w:t>
      </w:r>
      <w:r>
        <w:tab/>
      </w:r>
      <w:r>
        <w:fldChar w:fldCharType="begin"/>
      </w:r>
      <w:r>
        <w:instrText xml:space="preserve"> PAGEREF _Toc138497566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_Toc138497567 \h </w:instrText>
      </w:r>
      <w:r>
        <w:fldChar w:fldCharType="separate"/>
      </w:r>
      <w:r>
        <w:t>27</w:t>
      </w:r>
      <w:r>
        <w:fldChar w:fldCharType="end"/>
      </w:r>
    </w:p>
    <w:p>
      <w:pPr>
        <w:pStyle w:val="TOC8"/>
        <w:rPr>
          <w:sz w:val="24"/>
          <w:szCs w:val="24"/>
        </w:rPr>
      </w:pPr>
      <w:r>
        <w:rPr>
          <w:szCs w:val="24"/>
        </w:rPr>
        <w:t>16A</w:t>
      </w:r>
      <w:r>
        <w:rPr>
          <w:snapToGrid w:val="0"/>
          <w:szCs w:val="24"/>
        </w:rPr>
        <w:t>.</w:t>
      </w:r>
      <w:r>
        <w:rPr>
          <w:snapToGrid w:val="0"/>
          <w:szCs w:val="24"/>
        </w:rPr>
        <w:tab/>
        <w:t>Suspension of time periods</w:t>
      </w:r>
      <w:r>
        <w:tab/>
      </w:r>
      <w:r>
        <w:fldChar w:fldCharType="begin"/>
      </w:r>
      <w:r>
        <w:instrText xml:space="preserve"> PAGEREF _Toc138497568 \h </w:instrText>
      </w:r>
      <w:r>
        <w:fldChar w:fldCharType="separate"/>
      </w:r>
      <w:r>
        <w:t>27</w:t>
      </w:r>
      <w:r>
        <w:fldChar w:fldCharType="end"/>
      </w:r>
    </w:p>
    <w:p>
      <w:pPr>
        <w:pStyle w:val="TOC2"/>
        <w:tabs>
          <w:tab w:val="right" w:leader="dot" w:pos="7078"/>
        </w:tabs>
        <w:rPr>
          <w:b w:val="0"/>
          <w:sz w:val="24"/>
          <w:szCs w:val="24"/>
        </w:rPr>
      </w:pPr>
      <w:r>
        <w:rPr>
          <w:szCs w:val="30"/>
        </w:rPr>
        <w:t>Part 3 — Pricing, prices and charges</w:t>
      </w:r>
    </w:p>
    <w:p>
      <w:pPr>
        <w:pStyle w:val="TOC8"/>
        <w:rPr>
          <w:sz w:val="24"/>
          <w:szCs w:val="24"/>
        </w:rPr>
      </w:pPr>
      <w:r>
        <w:rPr>
          <w:szCs w:val="24"/>
        </w:rPr>
        <w:t>17</w:t>
      </w:r>
      <w:r>
        <w:rPr>
          <w:snapToGrid w:val="0"/>
          <w:szCs w:val="24"/>
        </w:rPr>
        <w:t>.</w:t>
      </w:r>
      <w:r>
        <w:rPr>
          <w:snapToGrid w:val="0"/>
          <w:szCs w:val="24"/>
        </w:rPr>
        <w:tab/>
        <w:t>Pricing methods and prices</w:t>
      </w:r>
      <w:r>
        <w:tab/>
      </w:r>
      <w:r>
        <w:fldChar w:fldCharType="begin"/>
      </w:r>
      <w:r>
        <w:instrText xml:space="preserve"> PAGEREF _Toc138497570 \h </w:instrText>
      </w:r>
      <w:r>
        <w:fldChar w:fldCharType="separate"/>
      </w:r>
      <w:r>
        <w:t>28</w:t>
      </w:r>
      <w:r>
        <w:fldChar w:fldCharType="end"/>
      </w:r>
    </w:p>
    <w:p>
      <w:pPr>
        <w:pStyle w:val="TOC8"/>
        <w:rPr>
          <w:sz w:val="24"/>
          <w:szCs w:val="24"/>
        </w:rPr>
      </w:pPr>
      <w:r>
        <w:rPr>
          <w:szCs w:val="24"/>
        </w:rPr>
        <w:t>18</w:t>
      </w:r>
      <w:r>
        <w:rPr>
          <w:snapToGrid w:val="0"/>
          <w:szCs w:val="24"/>
        </w:rPr>
        <w:t>.</w:t>
      </w:r>
      <w:r>
        <w:rPr>
          <w:snapToGrid w:val="0"/>
          <w:szCs w:val="24"/>
        </w:rPr>
        <w:tab/>
        <w:t>Charges</w:t>
      </w:r>
      <w:r>
        <w:tab/>
      </w:r>
      <w:r>
        <w:fldChar w:fldCharType="begin"/>
      </w:r>
      <w:r>
        <w:instrText xml:space="preserve"> PAGEREF _Toc138497571 \h </w:instrText>
      </w:r>
      <w:r>
        <w:fldChar w:fldCharType="separate"/>
      </w:r>
      <w:r>
        <w:t>28</w:t>
      </w:r>
      <w:r>
        <w:fldChar w:fldCharType="end"/>
      </w:r>
    </w:p>
    <w:p>
      <w:pPr>
        <w:pStyle w:val="TOC2"/>
        <w:tabs>
          <w:tab w:val="right" w:leader="dot" w:pos="7078"/>
        </w:tabs>
        <w:rPr>
          <w:b w:val="0"/>
          <w:sz w:val="24"/>
          <w:szCs w:val="24"/>
        </w:rPr>
      </w:pPr>
      <w:r>
        <w:rPr>
          <w:szCs w:val="30"/>
        </w:rPr>
        <w:t>Part 4 — Balancing</w:t>
      </w:r>
    </w:p>
    <w:p>
      <w:pPr>
        <w:pStyle w:val="TOC8"/>
        <w:rPr>
          <w:sz w:val="24"/>
          <w:szCs w:val="24"/>
        </w:rPr>
      </w:pPr>
      <w:r>
        <w:rPr>
          <w:szCs w:val="24"/>
        </w:rPr>
        <w:t>19</w:t>
      </w:r>
      <w:r>
        <w:rPr>
          <w:snapToGrid w:val="0"/>
          <w:szCs w:val="24"/>
        </w:rPr>
        <w:t>.</w:t>
      </w:r>
      <w:r>
        <w:rPr>
          <w:snapToGrid w:val="0"/>
          <w:szCs w:val="24"/>
        </w:rPr>
        <w:tab/>
        <w:t>Standby arrangements</w:t>
      </w:r>
      <w:r>
        <w:tab/>
      </w:r>
      <w:r>
        <w:fldChar w:fldCharType="begin"/>
      </w:r>
      <w:r>
        <w:instrText xml:space="preserve"> PAGEREF _Toc138497573 \h </w:instrText>
      </w:r>
      <w:r>
        <w:fldChar w:fldCharType="separate"/>
      </w:r>
      <w:r>
        <w:t>29</w:t>
      </w:r>
      <w:r>
        <w:fldChar w:fldCharType="end"/>
      </w:r>
    </w:p>
    <w:p>
      <w:pPr>
        <w:pStyle w:val="TOC8"/>
        <w:rPr>
          <w:sz w:val="24"/>
          <w:szCs w:val="24"/>
        </w:rPr>
      </w:pPr>
      <w:r>
        <w:rPr>
          <w:szCs w:val="24"/>
        </w:rPr>
        <w:t>20.</w:t>
      </w:r>
      <w:r>
        <w:rPr>
          <w:szCs w:val="24"/>
        </w:rPr>
        <w:tab/>
        <w:t>Loss factors</w:t>
      </w:r>
      <w:r>
        <w:tab/>
      </w:r>
      <w:r>
        <w:fldChar w:fldCharType="begin"/>
      </w:r>
      <w:r>
        <w:instrText xml:space="preserve"> PAGEREF _Toc138497574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Interpretation of regulations 22, 23 and 25</w:t>
      </w:r>
      <w:r>
        <w:tab/>
      </w:r>
      <w:r>
        <w:fldChar w:fldCharType="begin"/>
      </w:r>
      <w:r>
        <w:instrText xml:space="preserve"> PAGEREF _Toc138497575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Balancing</w:t>
      </w:r>
      <w:r>
        <w:tab/>
      </w:r>
      <w:r>
        <w:fldChar w:fldCharType="begin"/>
      </w:r>
      <w:r>
        <w:instrText xml:space="preserve"> PAGEREF _Toc138497576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Excess standby generation charge</w:t>
      </w:r>
      <w:r>
        <w:tab/>
      </w:r>
      <w:r>
        <w:fldChar w:fldCharType="begin"/>
      </w:r>
      <w:r>
        <w:instrText xml:space="preserve"> PAGEREF _Toc138497577 \h </w:instrText>
      </w:r>
      <w:r>
        <w:fldChar w:fldCharType="separate"/>
      </w:r>
      <w:r>
        <w:t>37</w:t>
      </w:r>
      <w:r>
        <w:fldChar w:fldCharType="end"/>
      </w:r>
    </w:p>
    <w:p>
      <w:pPr>
        <w:pStyle w:val="TOC8"/>
        <w:rPr>
          <w:sz w:val="24"/>
          <w:szCs w:val="24"/>
        </w:rPr>
      </w:pPr>
      <w:r>
        <w:rPr>
          <w:szCs w:val="24"/>
        </w:rPr>
        <w:t>24</w:t>
      </w:r>
      <w:r>
        <w:rPr>
          <w:snapToGrid w:val="0"/>
          <w:szCs w:val="24"/>
        </w:rPr>
        <w:t>.</w:t>
      </w:r>
      <w:r>
        <w:rPr>
          <w:snapToGrid w:val="0"/>
          <w:szCs w:val="24"/>
        </w:rPr>
        <w:tab/>
        <w:t>Excess network usage charge</w:t>
      </w:r>
      <w:r>
        <w:tab/>
      </w:r>
      <w:r>
        <w:fldChar w:fldCharType="begin"/>
      </w:r>
      <w:r>
        <w:instrText xml:space="preserve"> PAGEREF _Toc138497578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Other consequences of being out of balance</w:t>
      </w:r>
      <w:r>
        <w:tab/>
      </w:r>
      <w:r>
        <w:fldChar w:fldCharType="begin"/>
      </w:r>
      <w:r>
        <w:instrText xml:space="preserve"> PAGEREF _Toc138497579 \h </w:instrText>
      </w:r>
      <w:r>
        <w:fldChar w:fldCharType="separate"/>
      </w:r>
      <w:r>
        <w:t>43</w:t>
      </w:r>
      <w:r>
        <w:fldChar w:fldCharType="end"/>
      </w:r>
    </w:p>
    <w:p>
      <w:pPr>
        <w:pStyle w:val="TOC2"/>
        <w:tabs>
          <w:tab w:val="right" w:leader="dot" w:pos="7078"/>
        </w:tabs>
        <w:rPr>
          <w:b w:val="0"/>
          <w:sz w:val="24"/>
          <w:szCs w:val="24"/>
        </w:rPr>
      </w:pPr>
      <w:r>
        <w:rPr>
          <w:szCs w:val="30"/>
        </w:rPr>
        <w:t>Part 5 — Technical regulation</w:t>
      </w:r>
    </w:p>
    <w:p>
      <w:pPr>
        <w:pStyle w:val="TOC8"/>
        <w:rPr>
          <w:sz w:val="24"/>
          <w:szCs w:val="24"/>
        </w:rPr>
      </w:pPr>
      <w:r>
        <w:rPr>
          <w:szCs w:val="24"/>
        </w:rPr>
        <w:t>26</w:t>
      </w:r>
      <w:r>
        <w:rPr>
          <w:snapToGrid w:val="0"/>
          <w:szCs w:val="24"/>
        </w:rPr>
        <w:t>.</w:t>
      </w:r>
      <w:r>
        <w:rPr>
          <w:snapToGrid w:val="0"/>
          <w:szCs w:val="24"/>
        </w:rPr>
        <w:tab/>
        <w:t>Technical Code</w:t>
      </w:r>
      <w:r>
        <w:tab/>
      </w:r>
      <w:r>
        <w:fldChar w:fldCharType="begin"/>
      </w:r>
      <w:r>
        <w:instrText xml:space="preserve"> PAGEREF _Toc138497581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Network planning criteria</w:t>
      </w:r>
      <w:r>
        <w:tab/>
      </w:r>
      <w:r>
        <w:fldChar w:fldCharType="begin"/>
      </w:r>
      <w:r>
        <w:instrText xml:space="preserve"> PAGEREF _Toc138497582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Good electricity industry practice</w:t>
      </w:r>
      <w:r>
        <w:tab/>
      </w:r>
      <w:r>
        <w:fldChar w:fldCharType="begin"/>
      </w:r>
      <w:r>
        <w:instrText xml:space="preserve"> PAGEREF _Toc138497583 \h </w:instrText>
      </w:r>
      <w:r>
        <w:fldChar w:fldCharType="separate"/>
      </w:r>
      <w:r>
        <w:t>49</w:t>
      </w:r>
      <w:r>
        <w:fldChar w:fldCharType="end"/>
      </w:r>
    </w:p>
    <w:p>
      <w:pPr>
        <w:pStyle w:val="TOC8"/>
        <w:rPr>
          <w:sz w:val="24"/>
          <w:szCs w:val="24"/>
        </w:rPr>
      </w:pPr>
      <w:r>
        <w:rPr>
          <w:szCs w:val="24"/>
        </w:rPr>
        <w:t>29</w:t>
      </w:r>
      <w:r>
        <w:rPr>
          <w:snapToGrid w:val="0"/>
          <w:szCs w:val="24"/>
        </w:rPr>
        <w:t>.</w:t>
      </w:r>
      <w:r>
        <w:rPr>
          <w:snapToGrid w:val="0"/>
          <w:szCs w:val="24"/>
        </w:rPr>
        <w:tab/>
        <w:t>Interruption and curtailment powers</w:t>
      </w:r>
      <w:r>
        <w:tab/>
      </w:r>
      <w:r>
        <w:fldChar w:fldCharType="begin"/>
      </w:r>
      <w:r>
        <w:instrText xml:space="preserve"> PAGEREF _Toc138497584 \h </w:instrText>
      </w:r>
      <w:r>
        <w:fldChar w:fldCharType="separate"/>
      </w:r>
      <w:r>
        <w:t>50</w:t>
      </w:r>
      <w:r>
        <w:fldChar w:fldCharType="end"/>
      </w:r>
    </w:p>
    <w:p>
      <w:pPr>
        <w:pStyle w:val="TOC8"/>
        <w:rPr>
          <w:sz w:val="24"/>
          <w:szCs w:val="24"/>
        </w:rPr>
      </w:pPr>
      <w:r>
        <w:rPr>
          <w:szCs w:val="24"/>
        </w:rPr>
        <w:t>30</w:t>
      </w:r>
      <w:r>
        <w:rPr>
          <w:snapToGrid w:val="0"/>
          <w:szCs w:val="24"/>
        </w:rPr>
        <w:t>.</w:t>
      </w:r>
      <w:r>
        <w:rPr>
          <w:snapToGrid w:val="0"/>
          <w:szCs w:val="24"/>
        </w:rPr>
        <w:tab/>
        <w:t>Safety and security of electricity transmission network</w:t>
      </w:r>
      <w:r>
        <w:tab/>
      </w:r>
      <w:r>
        <w:fldChar w:fldCharType="begin"/>
      </w:r>
      <w:r>
        <w:instrText xml:space="preserve"> PAGEREF _Toc138497585 \h </w:instrText>
      </w:r>
      <w:r>
        <w:fldChar w:fldCharType="separate"/>
      </w:r>
      <w:r>
        <w:t>51</w:t>
      </w:r>
      <w:r>
        <w:fldChar w:fldCharType="end"/>
      </w:r>
    </w:p>
    <w:p>
      <w:pPr>
        <w:pStyle w:val="TOC8"/>
        <w:rPr>
          <w:sz w:val="24"/>
          <w:szCs w:val="24"/>
        </w:rPr>
      </w:pPr>
      <w:r>
        <w:rPr>
          <w:szCs w:val="24"/>
        </w:rPr>
        <w:t>31</w:t>
      </w:r>
      <w:r>
        <w:rPr>
          <w:snapToGrid w:val="0"/>
          <w:szCs w:val="24"/>
        </w:rPr>
        <w:t>.</w:t>
      </w:r>
      <w:r>
        <w:rPr>
          <w:snapToGrid w:val="0"/>
          <w:szCs w:val="24"/>
        </w:rPr>
        <w:tab/>
        <w:t>Operation, maintenance and extension planning</w:t>
      </w:r>
      <w:r>
        <w:tab/>
      </w:r>
      <w:r>
        <w:fldChar w:fldCharType="begin"/>
      </w:r>
      <w:r>
        <w:instrText xml:space="preserve"> PAGEREF _Toc138497586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Information required to prepare annual reports</w:t>
      </w:r>
      <w:r>
        <w:tab/>
      </w:r>
      <w:r>
        <w:fldChar w:fldCharType="begin"/>
      </w:r>
      <w:r>
        <w:instrText xml:space="preserve"> PAGEREF _Toc138497587 \h </w:instrText>
      </w:r>
      <w:r>
        <w:fldChar w:fldCharType="separate"/>
      </w:r>
      <w:r>
        <w:t>54</w:t>
      </w:r>
      <w:r>
        <w:fldChar w:fldCharType="end"/>
      </w:r>
    </w:p>
    <w:p>
      <w:pPr>
        <w:pStyle w:val="TOC8"/>
        <w:rPr>
          <w:sz w:val="24"/>
          <w:szCs w:val="24"/>
        </w:rPr>
      </w:pPr>
      <w:r>
        <w:rPr>
          <w:szCs w:val="24"/>
        </w:rPr>
        <w:t>33</w:t>
      </w:r>
      <w:r>
        <w:rPr>
          <w:snapToGrid w:val="0"/>
          <w:szCs w:val="24"/>
        </w:rPr>
        <w:t>.</w:t>
      </w:r>
      <w:r>
        <w:rPr>
          <w:snapToGrid w:val="0"/>
          <w:szCs w:val="24"/>
        </w:rPr>
        <w:tab/>
        <w:t>Augmentation of the electricity transmission network</w:t>
      </w:r>
      <w:r>
        <w:tab/>
      </w:r>
      <w:r>
        <w:fldChar w:fldCharType="begin"/>
      </w:r>
      <w:r>
        <w:instrText xml:space="preserve"> PAGEREF _Toc138497588 \h </w:instrText>
      </w:r>
      <w:r>
        <w:fldChar w:fldCharType="separate"/>
      </w:r>
      <w:r>
        <w:t>54</w:t>
      </w:r>
      <w:r>
        <w:fldChar w:fldCharType="end"/>
      </w:r>
    </w:p>
    <w:p>
      <w:pPr>
        <w:pStyle w:val="TOC2"/>
        <w:tabs>
          <w:tab w:val="right" w:leader="dot" w:pos="7078"/>
        </w:tabs>
        <w:rPr>
          <w:b w:val="0"/>
          <w:sz w:val="24"/>
          <w:szCs w:val="24"/>
        </w:rPr>
      </w:pPr>
      <w:r>
        <w:rPr>
          <w:szCs w:val="30"/>
        </w:rPr>
        <w:t>Part 6 — Access terms</w:t>
      </w:r>
    </w:p>
    <w:p>
      <w:pPr>
        <w:pStyle w:val="TOC8"/>
        <w:rPr>
          <w:sz w:val="24"/>
          <w:szCs w:val="24"/>
        </w:rPr>
      </w:pPr>
      <w:r>
        <w:rPr>
          <w:szCs w:val="24"/>
        </w:rPr>
        <w:t>34</w:t>
      </w:r>
      <w:r>
        <w:rPr>
          <w:snapToGrid w:val="0"/>
          <w:szCs w:val="24"/>
        </w:rPr>
        <w:t>.</w:t>
      </w:r>
      <w:r>
        <w:rPr>
          <w:snapToGrid w:val="0"/>
          <w:szCs w:val="24"/>
        </w:rPr>
        <w:tab/>
        <w:t>Reasonable endeavours</w:t>
      </w:r>
      <w:r>
        <w:tab/>
      </w:r>
      <w:r>
        <w:fldChar w:fldCharType="begin"/>
      </w:r>
      <w:r>
        <w:instrText xml:space="preserve"> PAGEREF _Toc138497590 \h </w:instrText>
      </w:r>
      <w:r>
        <w:fldChar w:fldCharType="separate"/>
      </w:r>
      <w:r>
        <w:t>55</w:t>
      </w:r>
      <w:r>
        <w:fldChar w:fldCharType="end"/>
      </w:r>
    </w:p>
    <w:p>
      <w:pPr>
        <w:pStyle w:val="TOC8"/>
        <w:rPr>
          <w:sz w:val="24"/>
          <w:szCs w:val="24"/>
        </w:rPr>
      </w:pPr>
      <w:r>
        <w:rPr>
          <w:szCs w:val="24"/>
        </w:rPr>
        <w:t>35</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_Toc138497591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Effect of access to capacity</w:t>
      </w:r>
      <w:r>
        <w:tab/>
      </w:r>
      <w:r>
        <w:fldChar w:fldCharType="begin"/>
      </w:r>
      <w:r>
        <w:instrText xml:space="preserve"> PAGEREF _Toc138497592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Minimum term and renewal</w:t>
      </w:r>
      <w:r>
        <w:tab/>
      </w:r>
      <w:r>
        <w:fldChar w:fldCharType="begin"/>
      </w:r>
      <w:r>
        <w:instrText xml:space="preserve"> PAGEREF _Toc138497593 \h </w:instrText>
      </w:r>
      <w:r>
        <w:fldChar w:fldCharType="separate"/>
      </w:r>
      <w:r>
        <w:t>58</w:t>
      </w:r>
      <w:r>
        <w:fldChar w:fldCharType="end"/>
      </w:r>
    </w:p>
    <w:p>
      <w:pPr>
        <w:pStyle w:val="TOC8"/>
        <w:rPr>
          <w:sz w:val="24"/>
          <w:szCs w:val="24"/>
        </w:rPr>
      </w:pPr>
      <w:r>
        <w:rPr>
          <w:szCs w:val="24"/>
        </w:rPr>
        <w:t>38</w:t>
      </w:r>
      <w:r>
        <w:rPr>
          <w:snapToGrid w:val="0"/>
          <w:szCs w:val="24"/>
        </w:rPr>
        <w:t>.</w:t>
      </w:r>
      <w:r>
        <w:rPr>
          <w:snapToGrid w:val="0"/>
          <w:szCs w:val="24"/>
        </w:rPr>
        <w:tab/>
        <w:t>Contract maximum demand and declared sent</w:t>
      </w:r>
      <w:r>
        <w:rPr>
          <w:snapToGrid w:val="0"/>
          <w:szCs w:val="24"/>
        </w:rPr>
        <w:noBreakHyphen/>
        <w:t>out capacity</w:t>
      </w:r>
      <w:r>
        <w:tab/>
      </w:r>
      <w:r>
        <w:fldChar w:fldCharType="begin"/>
      </w:r>
      <w:r>
        <w:instrText xml:space="preserve"> PAGEREF _Toc138497594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Commencement date</w:t>
      </w:r>
      <w:r>
        <w:tab/>
      </w:r>
      <w:r>
        <w:fldChar w:fldCharType="begin"/>
      </w:r>
      <w:r>
        <w:instrText xml:space="preserve"> PAGEREF _Toc138497595 \h </w:instrText>
      </w:r>
      <w:r>
        <w:fldChar w:fldCharType="separate"/>
      </w:r>
      <w:r>
        <w:t>60</w:t>
      </w:r>
      <w:r>
        <w:fldChar w:fldCharType="end"/>
      </w:r>
    </w:p>
    <w:p>
      <w:pPr>
        <w:pStyle w:val="TOC2"/>
        <w:tabs>
          <w:tab w:val="right" w:leader="dot" w:pos="7078"/>
        </w:tabs>
        <w:rPr>
          <w:b w:val="0"/>
          <w:sz w:val="24"/>
          <w:szCs w:val="24"/>
        </w:rPr>
      </w:pPr>
      <w:r>
        <w:rPr>
          <w:szCs w:val="30"/>
        </w:rPr>
        <w:t>Part 7 — Enforcement, liability and insurance</w:t>
      </w:r>
    </w:p>
    <w:p>
      <w:pPr>
        <w:pStyle w:val="TOC8"/>
        <w:rPr>
          <w:sz w:val="24"/>
          <w:szCs w:val="24"/>
        </w:rPr>
      </w:pPr>
      <w:r>
        <w:rPr>
          <w:szCs w:val="24"/>
        </w:rPr>
        <w:t>40</w:t>
      </w:r>
      <w:r>
        <w:rPr>
          <w:snapToGrid w:val="0"/>
          <w:szCs w:val="24"/>
        </w:rPr>
        <w:t>.</w:t>
      </w:r>
      <w:r>
        <w:rPr>
          <w:snapToGrid w:val="0"/>
          <w:szCs w:val="24"/>
        </w:rPr>
        <w:tab/>
        <w:t>Enforcement</w:t>
      </w:r>
      <w:r>
        <w:tab/>
      </w:r>
      <w:r>
        <w:fldChar w:fldCharType="begin"/>
      </w:r>
      <w:r>
        <w:instrText xml:space="preserve"> PAGEREF _Toc138497597 \h </w:instrText>
      </w:r>
      <w:r>
        <w:fldChar w:fldCharType="separate"/>
      </w:r>
      <w:r>
        <w:t>61</w:t>
      </w:r>
      <w:r>
        <w:fldChar w:fldCharType="end"/>
      </w:r>
    </w:p>
    <w:p>
      <w:pPr>
        <w:pStyle w:val="TOC8"/>
        <w:rPr>
          <w:sz w:val="24"/>
          <w:szCs w:val="24"/>
        </w:rPr>
      </w:pPr>
      <w:r>
        <w:rPr>
          <w:szCs w:val="24"/>
        </w:rPr>
        <w:t>41</w:t>
      </w:r>
      <w:r>
        <w:rPr>
          <w:snapToGrid w:val="0"/>
          <w:szCs w:val="24"/>
        </w:rPr>
        <w:t>.</w:t>
      </w:r>
      <w:r>
        <w:rPr>
          <w:snapToGrid w:val="0"/>
          <w:szCs w:val="24"/>
        </w:rPr>
        <w:tab/>
        <w:t>Liability, insurance and indemnity</w:t>
      </w:r>
      <w:r>
        <w:tab/>
      </w:r>
      <w:r>
        <w:fldChar w:fldCharType="begin"/>
      </w:r>
      <w:r>
        <w:instrText xml:space="preserve"> PAGEREF _Toc138497598 \h </w:instrText>
      </w:r>
      <w:r>
        <w:fldChar w:fldCharType="separate"/>
      </w:r>
      <w:r>
        <w:t>62</w:t>
      </w:r>
      <w:r>
        <w:fldChar w:fldCharType="end"/>
      </w:r>
    </w:p>
    <w:p>
      <w:pPr>
        <w:pStyle w:val="TOC2"/>
        <w:tabs>
          <w:tab w:val="right" w:leader="dot" w:pos="7078"/>
        </w:tabs>
        <w:rPr>
          <w:b w:val="0"/>
          <w:sz w:val="24"/>
          <w:szCs w:val="24"/>
        </w:rPr>
      </w:pPr>
      <w:r>
        <w:rPr>
          <w:szCs w:val="30"/>
        </w:rPr>
        <w:t>Part 8 — Other matters</w:t>
      </w:r>
    </w:p>
    <w:p>
      <w:pPr>
        <w:pStyle w:val="TOC8"/>
        <w:rPr>
          <w:sz w:val="24"/>
          <w:szCs w:val="24"/>
        </w:rPr>
      </w:pPr>
      <w:r>
        <w:rPr>
          <w:szCs w:val="24"/>
        </w:rPr>
        <w:t>42</w:t>
      </w:r>
      <w:r>
        <w:rPr>
          <w:snapToGrid w:val="0"/>
          <w:szCs w:val="24"/>
        </w:rPr>
        <w:t>.</w:t>
      </w:r>
      <w:r>
        <w:rPr>
          <w:snapToGrid w:val="0"/>
          <w:szCs w:val="24"/>
        </w:rPr>
        <w:tab/>
        <w:t>Ancillary services</w:t>
      </w:r>
      <w:r>
        <w:tab/>
      </w:r>
      <w:r>
        <w:fldChar w:fldCharType="begin"/>
      </w:r>
      <w:r>
        <w:instrText xml:space="preserve"> PAGEREF _Toc138497600 \h </w:instrText>
      </w:r>
      <w:r>
        <w:fldChar w:fldCharType="separate"/>
      </w:r>
      <w:r>
        <w:t>65</w:t>
      </w:r>
      <w:r>
        <w:fldChar w:fldCharType="end"/>
      </w:r>
    </w:p>
    <w:p>
      <w:pPr>
        <w:pStyle w:val="TOC8"/>
        <w:rPr>
          <w:sz w:val="24"/>
          <w:szCs w:val="24"/>
        </w:rPr>
      </w:pPr>
      <w:r>
        <w:rPr>
          <w:szCs w:val="24"/>
        </w:rPr>
        <w:t>43</w:t>
      </w:r>
      <w:r>
        <w:rPr>
          <w:snapToGrid w:val="0"/>
          <w:szCs w:val="24"/>
        </w:rPr>
        <w:t>.</w:t>
      </w:r>
      <w:r>
        <w:rPr>
          <w:snapToGrid w:val="0"/>
          <w:szCs w:val="24"/>
        </w:rPr>
        <w:tab/>
        <w:t>Prudential requirements</w:t>
      </w:r>
      <w:r>
        <w:tab/>
      </w:r>
      <w:r>
        <w:fldChar w:fldCharType="begin"/>
      </w:r>
      <w:r>
        <w:instrText xml:space="preserve"> PAGEREF _Toc138497601 \h </w:instrText>
      </w:r>
      <w:r>
        <w:fldChar w:fldCharType="separate"/>
      </w:r>
      <w:r>
        <w:t>66</w:t>
      </w:r>
      <w:r>
        <w:fldChar w:fldCharType="end"/>
      </w:r>
    </w:p>
    <w:p>
      <w:pPr>
        <w:pStyle w:val="TOC8"/>
        <w:rPr>
          <w:sz w:val="24"/>
          <w:szCs w:val="24"/>
        </w:rPr>
      </w:pPr>
      <w:r>
        <w:rPr>
          <w:szCs w:val="24"/>
        </w:rPr>
        <w:t>44</w:t>
      </w:r>
      <w:r>
        <w:rPr>
          <w:snapToGrid w:val="0"/>
          <w:szCs w:val="24"/>
        </w:rPr>
        <w:t>.</w:t>
      </w:r>
      <w:r>
        <w:rPr>
          <w:snapToGrid w:val="0"/>
          <w:szCs w:val="24"/>
        </w:rPr>
        <w:tab/>
        <w:t>Title to electricity</w:t>
      </w:r>
      <w:r>
        <w:tab/>
      </w:r>
      <w:r>
        <w:fldChar w:fldCharType="begin"/>
      </w:r>
      <w:r>
        <w:instrText xml:space="preserve"> PAGEREF _Toc138497602 \h </w:instrText>
      </w:r>
      <w:r>
        <w:fldChar w:fldCharType="separate"/>
      </w:r>
      <w:r>
        <w:t>67</w:t>
      </w:r>
      <w:r>
        <w:fldChar w:fldCharType="end"/>
      </w:r>
    </w:p>
    <w:p>
      <w:pPr>
        <w:pStyle w:val="TOC8"/>
        <w:rPr>
          <w:sz w:val="24"/>
          <w:szCs w:val="24"/>
        </w:rPr>
      </w:pPr>
      <w:r>
        <w:rPr>
          <w:szCs w:val="24"/>
        </w:rPr>
        <w:t>45</w:t>
      </w:r>
      <w:r>
        <w:rPr>
          <w:snapToGrid w:val="0"/>
          <w:szCs w:val="24"/>
        </w:rPr>
        <w:t>.</w:t>
      </w:r>
      <w:r>
        <w:rPr>
          <w:snapToGrid w:val="0"/>
          <w:szCs w:val="24"/>
        </w:rPr>
        <w:tab/>
        <w:t>Assignment of access agreements</w:t>
      </w:r>
      <w:r>
        <w:tab/>
      </w:r>
      <w:r>
        <w:fldChar w:fldCharType="begin"/>
      </w:r>
      <w:r>
        <w:instrText xml:space="preserve"> PAGEREF _Toc138497603 \h </w:instrText>
      </w:r>
      <w:r>
        <w:fldChar w:fldCharType="separate"/>
      </w:r>
      <w:r>
        <w:t>67</w:t>
      </w:r>
      <w:r>
        <w:fldChar w:fldCharType="end"/>
      </w:r>
    </w:p>
    <w:p>
      <w:pPr>
        <w:pStyle w:val="TOC8"/>
        <w:rPr>
          <w:sz w:val="24"/>
          <w:szCs w:val="24"/>
        </w:rPr>
      </w:pPr>
      <w:r>
        <w:rPr>
          <w:szCs w:val="24"/>
        </w:rPr>
        <w:t>46</w:t>
      </w:r>
      <w:r>
        <w:rPr>
          <w:snapToGrid w:val="0"/>
          <w:szCs w:val="24"/>
        </w:rPr>
        <w:t>.</w:t>
      </w:r>
      <w:r>
        <w:rPr>
          <w:snapToGrid w:val="0"/>
          <w:szCs w:val="24"/>
        </w:rPr>
        <w:tab/>
        <w:t>Essential terms</w:t>
      </w:r>
      <w:r>
        <w:tab/>
      </w:r>
      <w:r>
        <w:fldChar w:fldCharType="begin"/>
      </w:r>
      <w:r>
        <w:instrText xml:space="preserve"> PAGEREF _Toc138497604 \h </w:instrText>
      </w:r>
      <w:r>
        <w:fldChar w:fldCharType="separate"/>
      </w:r>
      <w:r>
        <w:t>68</w:t>
      </w:r>
      <w:r>
        <w:fldChar w:fldCharType="end"/>
      </w:r>
    </w:p>
    <w:p>
      <w:pPr>
        <w:pStyle w:val="TOC8"/>
        <w:rPr>
          <w:sz w:val="24"/>
          <w:szCs w:val="24"/>
        </w:rPr>
      </w:pPr>
      <w:r>
        <w:rPr>
          <w:szCs w:val="24"/>
        </w:rPr>
        <w:t>47</w:t>
      </w:r>
      <w:r>
        <w:rPr>
          <w:snapToGrid w:val="0"/>
          <w:szCs w:val="24"/>
        </w:rPr>
        <w:t>.</w:t>
      </w:r>
      <w:r>
        <w:rPr>
          <w:snapToGrid w:val="0"/>
          <w:szCs w:val="24"/>
        </w:rPr>
        <w:tab/>
        <w:t>Representations and warranties</w:t>
      </w:r>
      <w:r>
        <w:tab/>
      </w:r>
      <w:r>
        <w:fldChar w:fldCharType="begin"/>
      </w:r>
      <w:r>
        <w:instrText xml:space="preserve"> PAGEREF _Toc138497605 \h </w:instrText>
      </w:r>
      <w:r>
        <w:fldChar w:fldCharType="separate"/>
      </w:r>
      <w:r>
        <w:t>68</w:t>
      </w:r>
      <w:r>
        <w:fldChar w:fldCharType="end"/>
      </w:r>
    </w:p>
    <w:p>
      <w:pPr>
        <w:pStyle w:val="TOC8"/>
        <w:rPr>
          <w:sz w:val="24"/>
          <w:szCs w:val="24"/>
        </w:rPr>
      </w:pPr>
      <w:r>
        <w:rPr>
          <w:szCs w:val="24"/>
        </w:rPr>
        <w:t>48</w:t>
      </w:r>
      <w:r>
        <w:rPr>
          <w:snapToGrid w:val="0"/>
          <w:szCs w:val="24"/>
        </w:rPr>
        <w:t>.</w:t>
      </w:r>
      <w:r>
        <w:rPr>
          <w:snapToGrid w:val="0"/>
          <w:szCs w:val="24"/>
        </w:rPr>
        <w:tab/>
        <w:t>Payment arrangements</w:t>
      </w:r>
      <w:r>
        <w:tab/>
      </w:r>
      <w:r>
        <w:fldChar w:fldCharType="begin"/>
      </w:r>
      <w:r>
        <w:instrText xml:space="preserve"> PAGEREF _Toc138497606 \h </w:instrText>
      </w:r>
      <w:r>
        <w:fldChar w:fldCharType="separate"/>
      </w:r>
      <w:r>
        <w:t>70</w:t>
      </w:r>
      <w:r>
        <w:fldChar w:fldCharType="end"/>
      </w:r>
    </w:p>
    <w:p>
      <w:pPr>
        <w:pStyle w:val="TOC2"/>
        <w:tabs>
          <w:tab w:val="right" w:leader="dot" w:pos="7078"/>
        </w:tabs>
        <w:rPr>
          <w:b w:val="0"/>
          <w:sz w:val="24"/>
          <w:szCs w:val="24"/>
        </w:rPr>
      </w:pPr>
      <w:r>
        <w:rPr>
          <w:szCs w:val="30"/>
        </w:rPr>
        <w:t>Part 9 — Committed capacity and transitional provisions</w:t>
      </w:r>
    </w:p>
    <w:p>
      <w:pPr>
        <w:pStyle w:val="TOC8"/>
        <w:rPr>
          <w:sz w:val="24"/>
          <w:szCs w:val="24"/>
        </w:rPr>
      </w:pPr>
      <w:r>
        <w:rPr>
          <w:szCs w:val="24"/>
        </w:rPr>
        <w:t>49.</w:t>
      </w:r>
      <w:r>
        <w:rPr>
          <w:szCs w:val="24"/>
        </w:rPr>
        <w:tab/>
        <w:t>Regional Power Corporation’s existing capacity</w:t>
      </w:r>
      <w:r>
        <w:tab/>
      </w:r>
      <w:r>
        <w:fldChar w:fldCharType="begin"/>
      </w:r>
      <w:r>
        <w:instrText xml:space="preserve"> PAGEREF _Toc138497608 \h </w:instrText>
      </w:r>
      <w:r>
        <w:fldChar w:fldCharType="separate"/>
      </w:r>
      <w:r>
        <w:t>71</w:t>
      </w:r>
      <w:r>
        <w:fldChar w:fldCharType="end"/>
      </w:r>
    </w:p>
    <w:p>
      <w:pPr>
        <w:pStyle w:val="TOC8"/>
        <w:rPr>
          <w:sz w:val="24"/>
          <w:szCs w:val="24"/>
        </w:rPr>
      </w:pPr>
      <w:r>
        <w:rPr>
          <w:szCs w:val="24"/>
        </w:rPr>
        <w:t>49A.</w:t>
      </w:r>
      <w:r>
        <w:rPr>
          <w:szCs w:val="24"/>
        </w:rPr>
        <w:tab/>
        <w:t>Contract maximum demand for existing connections</w:t>
      </w:r>
      <w:r>
        <w:tab/>
      </w:r>
      <w:r>
        <w:fldChar w:fldCharType="begin"/>
      </w:r>
      <w:r>
        <w:instrText xml:space="preserve"> PAGEREF _Toc138497609 \h </w:instrText>
      </w:r>
      <w:r>
        <w:fldChar w:fldCharType="separate"/>
      </w:r>
      <w:r>
        <w:t>71</w:t>
      </w:r>
      <w:r>
        <w:fldChar w:fldCharType="end"/>
      </w:r>
    </w:p>
    <w:p>
      <w:pPr>
        <w:pStyle w:val="TOC8"/>
        <w:rPr>
          <w:sz w:val="24"/>
          <w:szCs w:val="24"/>
        </w:rPr>
      </w:pPr>
      <w:r>
        <w:rPr>
          <w:szCs w:val="24"/>
        </w:rPr>
        <w:t>50</w:t>
      </w:r>
      <w:r>
        <w:rPr>
          <w:snapToGrid w:val="0"/>
          <w:szCs w:val="24"/>
        </w:rPr>
        <w:t>.</w:t>
      </w:r>
      <w:r>
        <w:rPr>
          <w:snapToGrid w:val="0"/>
          <w:szCs w:val="24"/>
        </w:rPr>
        <w:tab/>
        <w:t>Existing agreements</w:t>
      </w:r>
      <w:r>
        <w:tab/>
      </w:r>
      <w:r>
        <w:fldChar w:fldCharType="begin"/>
      </w:r>
      <w:r>
        <w:instrText xml:space="preserve"> PAGEREF _Toc138497610 \h </w:instrText>
      </w:r>
      <w:r>
        <w:fldChar w:fldCharType="separate"/>
      </w:r>
      <w:r>
        <w:t>71</w:t>
      </w:r>
      <w:r>
        <w:fldChar w:fldCharType="end"/>
      </w:r>
    </w:p>
    <w:p>
      <w:pPr>
        <w:pStyle w:val="TOC2"/>
        <w:tabs>
          <w:tab w:val="right" w:leader="dot" w:pos="7078"/>
        </w:tabs>
        <w:rPr>
          <w:b w:val="0"/>
          <w:sz w:val="24"/>
          <w:szCs w:val="24"/>
        </w:rPr>
      </w:pPr>
      <w:r>
        <w:rPr>
          <w:szCs w:val="28"/>
        </w:rPr>
        <w:t>Schedule 1</w:t>
      </w:r>
      <w:r>
        <w:rPr>
          <w:sz w:val="24"/>
          <w:szCs w:val="28"/>
        </w:rPr>
        <w:t> </w:t>
      </w:r>
      <w:r>
        <w:rPr>
          <w:szCs w:val="28"/>
        </w:rPr>
        <w:t>—</w:t>
      </w:r>
      <w:r>
        <w:rPr>
          <w:sz w:val="24"/>
          <w:szCs w:val="28"/>
        </w:rPr>
        <w:t> </w:t>
      </w:r>
      <w:r>
        <w:rPr>
          <w:szCs w:val="28"/>
        </w:rPr>
        <w:t>Access application flow chart</w:t>
      </w:r>
    </w:p>
    <w:p>
      <w:pPr>
        <w:pStyle w:val="TOC2"/>
        <w:tabs>
          <w:tab w:val="right" w:leader="dot" w:pos="7078"/>
        </w:tabs>
        <w:rPr>
          <w:b w:val="0"/>
          <w:sz w:val="24"/>
          <w:szCs w:val="24"/>
        </w:rPr>
      </w:pPr>
      <w:r>
        <w:rPr>
          <w:szCs w:val="28"/>
        </w:rPr>
        <w:t>Schedule 2 — Access information</w:t>
      </w:r>
    </w:p>
    <w:p>
      <w:pPr>
        <w:pStyle w:val="TOC2"/>
        <w:tabs>
          <w:tab w:val="right" w:leader="dot" w:pos="7078"/>
        </w:tabs>
        <w:rPr>
          <w:b w:val="0"/>
          <w:sz w:val="24"/>
          <w:szCs w:val="24"/>
        </w:rPr>
      </w:pPr>
      <w:r>
        <w:rPr>
          <w:szCs w:val="28"/>
        </w:rPr>
        <w:t>Schedule 3 —</w:t>
      </w:r>
      <w:r>
        <w:rPr>
          <w:sz w:val="24"/>
          <w:szCs w:val="28"/>
        </w:rPr>
        <w:t> </w:t>
      </w:r>
      <w:r>
        <w:rPr>
          <w:szCs w:val="28"/>
        </w:rPr>
        <w:t>Terms of an access offer</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_Toc138497615 \h </w:instrText>
      </w:r>
      <w:r>
        <w:fldChar w:fldCharType="separate"/>
      </w:r>
      <w:r>
        <w:t>77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June 2006</w:t>
            </w:r>
          </w:p>
        </w:tc>
      </w:tr>
    </w:tbl>
    <w:p>
      <w:pPr>
        <w:pStyle w:val="WA"/>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Transmission Regulations 1996</w:t>
      </w:r>
    </w:p>
    <w:p>
      <w:pPr>
        <w:pStyle w:val="Heading2"/>
        <w:pageBreakBefore w:val="0"/>
      </w:pPr>
      <w:bookmarkStart w:id="2" w:name="_Toc92191378"/>
      <w:bookmarkStart w:id="3" w:name="_Toc92191443"/>
      <w:bookmarkStart w:id="4" w:name="_Toc92254560"/>
      <w:bookmarkStart w:id="5" w:name="_Toc107388397"/>
      <w:bookmarkStart w:id="6" w:name="_Toc125447383"/>
      <w:bookmarkStart w:id="7" w:name="_Toc125452796"/>
      <w:bookmarkStart w:id="8" w:name="_Toc131823621"/>
      <w:bookmarkStart w:id="9" w:name="_Toc131823746"/>
      <w:bookmarkStart w:id="10" w:name="_Toc131917318"/>
      <w:bookmarkStart w:id="11" w:name="_Toc135112651"/>
      <w:bookmarkStart w:id="12" w:name="_Toc135207673"/>
      <w:bookmarkStart w:id="13" w:name="_Toc136160890"/>
      <w:bookmarkStart w:id="14" w:name="_Toc138497550"/>
      <w:r>
        <w:rPr>
          <w:rStyle w:val="CharPartNo"/>
        </w:rPr>
        <w:t>Part 1</w:t>
      </w:r>
      <w:r>
        <w:rPr>
          <w:rStyle w:val="CharDivNo"/>
        </w:rPr>
        <w:t> </w:t>
      </w:r>
      <w:r>
        <w:t>—</w:t>
      </w:r>
      <w:r>
        <w:rPr>
          <w:rStyle w:val="CharDivText"/>
        </w:rPr>
        <w:t> </w:t>
      </w:r>
      <w:r>
        <w:rPr>
          <w:rStyle w:val="CharPartText"/>
        </w:rPr>
        <w:t>General</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34108042"/>
      <w:bookmarkStart w:id="16" w:name="_Toc4983138"/>
      <w:bookmarkStart w:id="17" w:name="_Toc131823622"/>
      <w:bookmarkStart w:id="18" w:name="_Toc138497551"/>
      <w:r>
        <w:rPr>
          <w:rStyle w:val="CharSectno"/>
        </w:rPr>
        <w:t>1</w:t>
      </w:r>
      <w:r>
        <w:rPr>
          <w:snapToGrid w:val="0"/>
        </w:rPr>
        <w:t>.</w:t>
      </w:r>
      <w:r>
        <w:rPr>
          <w:snapToGrid w:val="0"/>
        </w:rPr>
        <w:tab/>
        <w:t>Citation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19" w:name="_Toc534108043"/>
      <w:bookmarkStart w:id="20" w:name="_Toc4983139"/>
      <w:bookmarkStart w:id="21" w:name="_Toc131823623"/>
      <w:bookmarkStart w:id="22" w:name="_Toc138497552"/>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23" w:name="_Toc534108044"/>
      <w:bookmarkStart w:id="24" w:name="_Toc4983140"/>
      <w:bookmarkStart w:id="25" w:name="_Toc131823624"/>
      <w:bookmarkStart w:id="26" w:name="_Toc138497553"/>
      <w:r>
        <w:rPr>
          <w:rStyle w:val="CharSectno"/>
        </w:rPr>
        <w:t>3</w:t>
      </w:r>
      <w:r>
        <w:rPr>
          <w:snapToGrid w:val="0"/>
        </w:rPr>
        <w:t>.</w:t>
      </w:r>
      <w:r>
        <w:rPr>
          <w:snapToGrid w:val="0"/>
        </w:rPr>
        <w:tab/>
        <w:t>Definitions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agreement</w:t>
      </w:r>
      <w:r>
        <w:rPr>
          <w:b/>
        </w:rPr>
        <w: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access services to the user that arises as a result of a transfer order under Part 9 Division 3 of the </w:t>
      </w:r>
      <w:r>
        <w:rPr>
          <w:i/>
          <w:iCs/>
        </w:rPr>
        <w:t>Electricity Corporations Act 2005</w:t>
      </w:r>
      <w:r>
        <w:t>;</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rPr>
        <w:t>access information</w:t>
      </w:r>
      <w:r>
        <w:rPr>
          <w:b/>
        </w:rPr>
        <w:t>”</w:t>
      </w:r>
      <w:r>
        <w:t xml:space="preserve"> has the meaning given in regulation 14(1);</w:t>
      </w:r>
    </w:p>
    <w:p>
      <w:pPr>
        <w:pStyle w:val="Defstart"/>
      </w:pPr>
      <w:r>
        <w:rPr>
          <w:b/>
        </w:rPr>
        <w:tab/>
        <w:t>“</w:t>
      </w:r>
      <w:r>
        <w:rPr>
          <w:rStyle w:val="CharDefText"/>
        </w:rPr>
        <w:t>access offer</w:t>
      </w:r>
      <w:r>
        <w:rPr>
          <w:b/>
        </w:rPr>
        <w:t>”</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rPr>
        <w:t>access services</w:t>
      </w:r>
      <w:r>
        <w:rPr>
          <w:b/>
        </w:rPr>
        <w:t>”</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t>“</w:t>
      </w:r>
      <w:r>
        <w:rPr>
          <w:rStyle w:val="CharDefText"/>
        </w:rPr>
        <w:t>affected obligation</w:t>
      </w:r>
      <w:r>
        <w:rPr>
          <w:b/>
        </w:rPr>
        <w:t>”</w:t>
      </w:r>
      <w:r>
        <w:t xml:space="preserve"> has the meaning given in regulation 35(2);</w:t>
      </w:r>
    </w:p>
    <w:p>
      <w:pPr>
        <w:pStyle w:val="Defstart"/>
      </w:pPr>
      <w:r>
        <w:rPr>
          <w:b/>
        </w:rPr>
        <w:tab/>
        <w:t>“</w:t>
      </w:r>
      <w:r>
        <w:rPr>
          <w:rStyle w:val="CharDefText"/>
        </w:rPr>
        <w:t>affected person</w:t>
      </w:r>
      <w:r>
        <w:rPr>
          <w:b/>
        </w:rPr>
        <w:t>”</w:t>
      </w:r>
      <w:r>
        <w:t xml:space="preserve"> has the meaning given in regulation 35(2);</w:t>
      </w:r>
    </w:p>
    <w:p>
      <w:pPr>
        <w:pStyle w:val="Defstart"/>
      </w:pPr>
      <w:r>
        <w:rPr>
          <w:b/>
        </w:rPr>
        <w:tab/>
        <w:t>“</w:t>
      </w:r>
      <w:r>
        <w:rPr>
          <w:rStyle w:val="CharDefText"/>
        </w:rPr>
        <w:t>alternative services</w:t>
      </w:r>
      <w:r>
        <w:rPr>
          <w:b/>
        </w:rPr>
        <w:t>”</w:t>
      </w:r>
      <w:r>
        <w:t xml:space="preserve"> has the meaning given in regulation 11(4);</w:t>
      </w:r>
    </w:p>
    <w:p>
      <w:pPr>
        <w:pStyle w:val="Defstart"/>
      </w:pPr>
      <w:r>
        <w:rPr>
          <w:b/>
        </w:rPr>
        <w:tab/>
        <w:t>“</w:t>
      </w:r>
      <w:r>
        <w:rPr>
          <w:rStyle w:val="CharDefText"/>
        </w:rPr>
        <w:t>ancillary services</w:t>
      </w:r>
      <w:r>
        <w:rPr>
          <w:b/>
        </w:rPr>
        <w:t>”</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rPr>
        <w:t>applicable laws</w:t>
      </w:r>
      <w:r>
        <w:rPr>
          <w:b/>
        </w:rPr>
        <w:t>”</w:t>
      </w:r>
      <w:r>
        <w:t xml:space="preserve"> means the Act, the </w:t>
      </w:r>
      <w:r>
        <w:rPr>
          <w:i/>
        </w:rPr>
        <w:t>Energy Operators (Powers) Act 1979</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rPr>
        <w:t>augment</w:t>
      </w:r>
      <w:r>
        <w:rPr>
          <w:b/>
        </w:rPr>
        <w:t>”</w:t>
      </w:r>
      <w:r>
        <w:t>, in relation to the electricity transmission network, means to enhance or expand the electricity transmission network;</w:t>
      </w:r>
    </w:p>
    <w:p>
      <w:pPr>
        <w:pStyle w:val="Defstart"/>
      </w:pPr>
      <w:r>
        <w:rPr>
          <w:b/>
        </w:rPr>
        <w:tab/>
        <w:t>“</w:t>
      </w:r>
      <w:r>
        <w:rPr>
          <w:rStyle w:val="CharDefText"/>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rPr>
        <w:t>common services</w:t>
      </w:r>
      <w:r>
        <w:rPr>
          <w:b/>
        </w:rPr>
        <w:t>”</w:t>
      </w:r>
      <w:r>
        <w:t xml:space="preserve"> means a network service that ensures the integrity of the electricity transmission network and benefits all users and that cannot practically be allocated to users on a locational basis;</w:t>
      </w:r>
    </w:p>
    <w:p>
      <w:pPr>
        <w:pStyle w:val="Defstart"/>
      </w:pPr>
      <w:r>
        <w:rPr>
          <w:b/>
        </w:rPr>
        <w:tab/>
        <w:t>“</w:t>
      </w:r>
      <w:r>
        <w:rPr>
          <w:rStyle w:val="CharDefText"/>
        </w:rPr>
        <w:t>connection</w:t>
      </w:r>
      <w:r>
        <w:rPr>
          <w:b/>
        </w:rPr>
        <w:t>”</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t>“</w:t>
      </w:r>
      <w:r>
        <w:rPr>
          <w:rStyle w:val="CharDefText"/>
        </w:rPr>
        <w:t>connection agreement</w:t>
      </w:r>
      <w:r>
        <w:rPr>
          <w:b/>
        </w:rPr>
        <w: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t>“</w:t>
      </w:r>
      <w:r>
        <w:rPr>
          <w:rStyle w:val="CharDefText"/>
        </w:rPr>
        <w:t>connection point</w:t>
      </w:r>
      <w:r>
        <w:rPr>
          <w:b/>
        </w:rPr>
        <w:t>”</w:t>
      </w:r>
      <w:r>
        <w:t xml:space="preserve"> means an entry point or an exit point;</w:t>
      </w:r>
    </w:p>
    <w:p>
      <w:pPr>
        <w:pStyle w:val="Defstart"/>
      </w:pPr>
      <w:r>
        <w:rPr>
          <w:b/>
        </w:rPr>
        <w:tab/>
        <w:t>“</w:t>
      </w:r>
      <w:r>
        <w:rPr>
          <w:rStyle w:val="CharDefText"/>
        </w:rPr>
        <w:t>connection services</w:t>
      </w:r>
      <w:r>
        <w:rPr>
          <w:b/>
        </w:rPr>
        <w:t>”</w:t>
      </w:r>
      <w:r>
        <w:t>, in respect of a connection, means the establishment and maintenance of that connection;</w:t>
      </w:r>
    </w:p>
    <w:p>
      <w:pPr>
        <w:pStyle w:val="Defstart"/>
      </w:pPr>
      <w:r>
        <w:rPr>
          <w:b/>
        </w:rPr>
        <w:tab/>
        <w:t>“</w:t>
      </w:r>
      <w:r>
        <w:rPr>
          <w:rStyle w:val="CharDefText"/>
        </w:rPr>
        <w:t>contract maximum demand</w:t>
      </w:r>
      <w:r>
        <w:rPr>
          <w:b/>
        </w:rPr>
        <w:t>”</w:t>
      </w:r>
      <w:r>
        <w:t xml:space="preserve"> in respect of a connection means the contract maximum demand (expressed in kW) specified in the access agreement in respect of the connection (if any);</w:t>
      </w:r>
    </w:p>
    <w:p>
      <w:pPr>
        <w:pStyle w:val="Defstart"/>
      </w:pPr>
      <w:r>
        <w:rPr>
          <w:b/>
        </w:rPr>
        <w:tab/>
        <w:t>“</w:t>
      </w:r>
      <w:r>
        <w:rPr>
          <w:rStyle w:val="CharDefText"/>
        </w:rPr>
        <w:t>control system services</w:t>
      </w:r>
      <w:r>
        <w:rPr>
          <w:b/>
        </w:rPr>
        <w:t>”</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t>“</w:t>
      </w:r>
      <w:r>
        <w:rPr>
          <w:rStyle w:val="CharDefText"/>
        </w:rPr>
        <w:t>controllers</w:t>
      </w:r>
      <w:r>
        <w:rPr>
          <w:b/>
        </w:rPr>
        <w:t>”</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rPr>
        <w:t>declared sent</w:t>
      </w:r>
      <w:r>
        <w:rPr>
          <w:rStyle w:val="CharDefText"/>
        </w:rPr>
        <w:noBreakHyphen/>
        <w:t>out capacity</w:t>
      </w:r>
      <w:r>
        <w:rPr>
          <w:b/>
        </w:rPr>
        <w:t>”</w:t>
      </w:r>
      <w:r>
        <w:t xml:space="preserve"> in respect of a generating unit is determined in accordance with regulation 38;</w:t>
      </w:r>
    </w:p>
    <w:p>
      <w:pPr>
        <w:pStyle w:val="Defstart"/>
      </w:pPr>
      <w:r>
        <w:rPr>
          <w:b/>
        </w:rPr>
        <w:tab/>
        <w:t>“</w:t>
      </w:r>
      <w:r>
        <w:rPr>
          <w:rStyle w:val="CharDefText"/>
        </w:rPr>
        <w:t>disconnect</w:t>
      </w:r>
      <w:r>
        <w:rPr>
          <w:b/>
        </w:rPr>
        <w:t>”</w:t>
      </w:r>
      <w:r>
        <w:t>, in respect of a connection, means to operate switching equipment so as to prevent the transfer of electricity through the connection;</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w:t>
      </w:r>
      <w:r>
        <w:rPr>
          <w:rStyle w:val="CharDefText"/>
        </w:rPr>
        <w:t>electricity transmission network</w:t>
      </w:r>
      <w:r>
        <w:rPr>
          <w:b/>
        </w:rPr>
        <w:t>”</w:t>
      </w:r>
      <w:r>
        <w:t>, in respect of a corporation, means the parts of the corporation’s system prescribed in regulation 5(1);</w:t>
      </w:r>
    </w:p>
    <w:p>
      <w:pPr>
        <w:pStyle w:val="Defstart"/>
      </w:pPr>
      <w:r>
        <w:rPr>
          <w:b/>
        </w:rPr>
        <w:tab/>
        <w:t>“</w:t>
      </w:r>
      <w:r>
        <w:rPr>
          <w:rStyle w:val="CharDefText"/>
        </w:rPr>
        <w:t>embedded generating unit</w:t>
      </w:r>
      <w:r>
        <w:rPr>
          <w:b/>
        </w:rPr>
        <w:t>”</w:t>
      </w:r>
      <w:r>
        <w:t xml:space="preserve"> means a generating unit which supplies on</w:t>
      </w:r>
      <w:r>
        <w:noBreakHyphen/>
        <w:t>site loads or loads at the same connection or which is connected to an electricity distribution network;</w:t>
      </w:r>
    </w:p>
    <w:p>
      <w:pPr>
        <w:pStyle w:val="Defstart"/>
      </w:pPr>
      <w:r>
        <w:rPr>
          <w:b/>
        </w:rPr>
        <w:tab/>
        <w:t>“</w:t>
      </w:r>
      <w:r>
        <w:rPr>
          <w:rStyle w:val="CharDefText"/>
        </w:rPr>
        <w:t>encumbrance</w:t>
      </w:r>
      <w:r>
        <w:rPr>
          <w:b/>
        </w:rPr>
        <w:t>”</w:t>
      </w:r>
      <w:r>
        <w:t xml:space="preserve"> includes a mortgage, pledge, lien, charge or other security interest;</w:t>
      </w:r>
    </w:p>
    <w:p>
      <w:pPr>
        <w:pStyle w:val="Defstart"/>
      </w:pPr>
      <w:r>
        <w:rPr>
          <w:b/>
        </w:rPr>
        <w:tab/>
        <w:t>“</w:t>
      </w:r>
      <w:r>
        <w:rPr>
          <w:rStyle w:val="CharDefText"/>
        </w:rPr>
        <w:t>entry point</w:t>
      </w:r>
      <w:r>
        <w:rPr>
          <w:b/>
        </w:rPr>
        <w:t>”</w:t>
      </w:r>
      <w:r>
        <w:t xml:space="preserve"> means a connection at which electricity is more likely to be transferred to the electricity transmission network than to be transferred from the electricity transmission network;</w:t>
      </w:r>
    </w:p>
    <w:p>
      <w:pPr>
        <w:pStyle w:val="Defstart"/>
      </w:pPr>
      <w:r>
        <w:rPr>
          <w:b/>
        </w:rPr>
        <w:tab/>
        <w:t>“</w:t>
      </w:r>
      <w:r>
        <w:rPr>
          <w:rStyle w:val="CharDefText"/>
        </w:rPr>
        <w:t>exempt connection</w:t>
      </w:r>
      <w:r>
        <w:rPr>
          <w:b/>
        </w:rPr>
        <w:t>”</w:t>
      </w:r>
      <w:r>
        <w:t xml:space="preserve"> means a connection which is not an existing connection;</w:t>
      </w:r>
    </w:p>
    <w:p>
      <w:pPr>
        <w:pStyle w:val="Defstart"/>
      </w:pPr>
      <w:r>
        <w:rPr>
          <w:b/>
        </w:rPr>
        <w:tab/>
        <w:t>“</w:t>
      </w:r>
      <w:r>
        <w:rPr>
          <w:rStyle w:val="CharDefText"/>
        </w:rPr>
        <w:t>existing connection</w:t>
      </w:r>
      <w:r>
        <w:rPr>
          <w:b/>
        </w:rPr>
        <w:t>”</w:t>
      </w:r>
      <w:r>
        <w:t xml:space="preserve"> means a connection which exists as at 1 January 1997;</w:t>
      </w:r>
    </w:p>
    <w:p>
      <w:pPr>
        <w:pStyle w:val="Defstart"/>
      </w:pPr>
      <w:r>
        <w:rPr>
          <w:b/>
        </w:rPr>
        <w:tab/>
        <w:t>“</w:t>
      </w:r>
      <w:r>
        <w:rPr>
          <w:rStyle w:val="CharDefText"/>
        </w:rPr>
        <w:t>exit point</w:t>
      </w:r>
      <w:r>
        <w:rPr>
          <w:b/>
        </w:rPr>
        <w:t>”</w:t>
      </w:r>
      <w:r>
        <w:t xml:space="preserve"> means a connection at which electricity is more likely to be transferred from the electricity transmission network than to be transferred to the electricity transmission network;</w:t>
      </w:r>
    </w:p>
    <w:p>
      <w:pPr>
        <w:pStyle w:val="Defstart"/>
      </w:pPr>
      <w:r>
        <w:rPr>
          <w:b/>
        </w:rPr>
        <w:tab/>
        <w:t>“</w:t>
      </w:r>
      <w:r>
        <w:rPr>
          <w:rStyle w:val="CharDefText"/>
        </w:rPr>
        <w:t>fee schedule</w:t>
      </w:r>
      <w:r>
        <w:rPr>
          <w:b/>
        </w:rPr>
        <w:t>”</w:t>
      </w:r>
      <w:r>
        <w:t>, in respect of a financial year, means the fee schedule published in respect of that financial year by a corporation;</w:t>
      </w:r>
    </w:p>
    <w:p>
      <w:pPr>
        <w:pStyle w:val="Defstart"/>
      </w:pPr>
      <w:r>
        <w:rPr>
          <w:b/>
        </w:rPr>
        <w:tab/>
        <w:t>“</w:t>
      </w:r>
      <w:r>
        <w:rPr>
          <w:rStyle w:val="CharDefText"/>
          <w:i/>
        </w:rPr>
        <w:t>force majeure</w:t>
      </w:r>
      <w:r>
        <w:rPr>
          <w:rStyle w:val="CharDefText"/>
        </w:rPr>
        <w:t xml:space="preserve"> event</w:t>
      </w:r>
      <w:r>
        <w:rPr>
          <w:b/>
        </w:rPr>
        <w:t>”</w:t>
      </w:r>
      <w:r>
        <w:t xml:space="preserve"> has the meaning given in regulation 35(1);</w:t>
      </w:r>
    </w:p>
    <w:p>
      <w:pPr>
        <w:pStyle w:val="Defstart"/>
      </w:pPr>
      <w:r>
        <w:rPr>
          <w:b/>
        </w:rPr>
        <w:tab/>
        <w:t>“</w:t>
      </w:r>
      <w:r>
        <w:rPr>
          <w:rStyle w:val="CharDefText"/>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rPr>
        <w:t>good electricity industry practice</w:t>
      </w:r>
      <w:r>
        <w:rPr>
          <w:b/>
        </w:rPr>
        <w:t>”</w:t>
      </w:r>
      <w:r>
        <w:t xml:space="preserve"> has the meaning given in regulation 28(1);</w:t>
      </w:r>
    </w:p>
    <w:p>
      <w:pPr>
        <w:pStyle w:val="Defstart"/>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rPr>
          <w:iCs/>
          <w:vertAlign w:val="superscript"/>
        </w:rPr>
        <w:t> 3</w:t>
      </w:r>
      <w:r>
        <w:t>;</w:t>
      </w:r>
    </w:p>
    <w:p>
      <w:pPr>
        <w:pStyle w:val="Defstart"/>
      </w:pPr>
      <w:r>
        <w:rPr>
          <w:b/>
        </w:rPr>
        <w:tab/>
        <w:t>“</w:t>
      </w:r>
      <w:r>
        <w:rPr>
          <w:rStyle w:val="CharDefText"/>
        </w:rPr>
        <w:t>network planning criteria</w:t>
      </w:r>
      <w:r>
        <w:rPr>
          <w:b/>
        </w:rPr>
        <w:t>”</w:t>
      </w:r>
      <w:r>
        <w:t xml:space="preserve"> means the criteria prepared by a corporation under regulation 27;</w:t>
      </w:r>
    </w:p>
    <w:p>
      <w:pPr>
        <w:pStyle w:val="Defstart"/>
      </w:pPr>
      <w:r>
        <w:rPr>
          <w:b/>
        </w:rPr>
        <w:tab/>
        <w:t>“</w:t>
      </w:r>
      <w:r>
        <w:rPr>
          <w:rStyle w:val="CharDefText"/>
        </w:rPr>
        <w:t>network services</w:t>
      </w:r>
      <w:r>
        <w:rPr>
          <w:b/>
        </w:rPr>
        <w:t>”</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t>“</w:t>
      </w:r>
      <w:r>
        <w:rPr>
          <w:rStyle w:val="CharDefText"/>
        </w:rPr>
        <w:t>outage</w:t>
      </w:r>
      <w:r>
        <w:rPr>
          <w:b/>
        </w:rPr>
        <w:t>”</w:t>
      </w:r>
      <w:r>
        <w:t xml:space="preserve"> means any planned or unplanned full or partial unavailability of plant or equipment;</w:t>
      </w:r>
    </w:p>
    <w:p>
      <w:pPr>
        <w:pStyle w:val="Defstart"/>
      </w:pPr>
      <w:r>
        <w:rPr>
          <w:b/>
        </w:rPr>
        <w:tab/>
        <w:t>“</w:t>
      </w:r>
      <w:r>
        <w:rPr>
          <w:rStyle w:val="CharDefText"/>
        </w:rPr>
        <w:t>post</w:t>
      </w:r>
      <w:r>
        <w:rPr>
          <w:rStyle w:val="CharDefText"/>
        </w:rPr>
        <w:noBreakHyphen/>
        <w:t>trip management</w:t>
      </w:r>
      <w:r>
        <w:rPr>
          <w:b/>
        </w:rPr>
        <w:t>”</w:t>
      </w:r>
      <w:r>
        <w:t xml:space="preserve"> means the maintenance of system security in the aftermath of trips;</w:t>
      </w:r>
    </w:p>
    <w:p>
      <w:pPr>
        <w:pStyle w:val="Defstart"/>
      </w:pPr>
      <w:r>
        <w:rPr>
          <w:b/>
        </w:rPr>
        <w:tab/>
        <w:t>“</w:t>
      </w:r>
      <w:r>
        <w:rPr>
          <w:rStyle w:val="CharDefText"/>
        </w:rPr>
        <w:t>preliminary assessment</w:t>
      </w:r>
      <w:r>
        <w:rPr>
          <w:b/>
        </w:rPr>
        <w: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keepNext/>
      </w:pPr>
      <w:r>
        <w:rPr>
          <w:b/>
        </w:rPr>
        <w:tab/>
        <w:t>“</w:t>
      </w:r>
      <w:r>
        <w:rPr>
          <w:rStyle w:val="CharDefText"/>
        </w:rPr>
        <w:t>related body corporate</w:t>
      </w:r>
      <w:r>
        <w:rPr>
          <w:b/>
        </w:rPr>
        <w:t>”</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rPr>
        <w:t>response</w:t>
      </w:r>
      <w:r>
        <w:rPr>
          <w:b/>
        </w:rPr>
        <w:t>”</w:t>
      </w:r>
      <w:r>
        <w:t xml:space="preserve"> in respect of an access application means the response given under regulation 8(5);</w:t>
      </w:r>
    </w:p>
    <w:p>
      <w:pPr>
        <w:pStyle w:val="Defstart"/>
      </w:pPr>
      <w:r>
        <w:rPr>
          <w:b/>
        </w:rPr>
        <w:tab/>
        <w:t>“</w:t>
      </w:r>
      <w:r>
        <w:rPr>
          <w:rStyle w:val="CharDefText"/>
        </w:rPr>
        <w:t>RTU</w:t>
      </w:r>
      <w:r>
        <w:rPr>
          <w:b/>
        </w:rPr>
        <w:t>”</w:t>
      </w:r>
      <w:r>
        <w:t xml:space="preserve"> means a Remote Terminal Unit installed within a substation to enable monitoring and control of a facility from a control centre;</w:t>
      </w:r>
    </w:p>
    <w:p>
      <w:pPr>
        <w:pStyle w:val="Defstart"/>
      </w:pPr>
      <w:r>
        <w:rPr>
          <w:b/>
        </w:rPr>
        <w:tab/>
        <w:t>“</w:t>
      </w:r>
      <w:r>
        <w:rPr>
          <w:rStyle w:val="CharDefText"/>
        </w:rPr>
        <w:t>SCADA</w:t>
      </w:r>
      <w:r>
        <w:rPr>
          <w:b/>
        </w:rPr>
        <w:t>”</w:t>
      </w:r>
      <w:r>
        <w:t xml:space="preserve"> means Supervisory Control and Data Acquisition;</w:t>
      </w:r>
    </w:p>
    <w:p>
      <w:pPr>
        <w:pStyle w:val="Defstart"/>
      </w:pPr>
      <w:r>
        <w:rPr>
          <w:b/>
        </w:rPr>
        <w:tab/>
        <w:t>“</w:t>
      </w:r>
      <w:r>
        <w:rPr>
          <w:rStyle w:val="CharDefText"/>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rPr>
        <w:t>supervising officers</w:t>
      </w:r>
      <w:r>
        <w:rPr>
          <w:b/>
        </w:rPr>
        <w:t>”</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t>“</w:t>
      </w:r>
      <w:r>
        <w:rPr>
          <w:rStyle w:val="CharDefText"/>
        </w:rPr>
        <w:t>taxes</w:t>
      </w:r>
      <w:r>
        <w:rPr>
          <w:b/>
        </w:rPr>
        <w:t>”</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t>“</w:t>
      </w:r>
      <w:r>
        <w:rPr>
          <w:rStyle w:val="CharDefText"/>
        </w:rPr>
        <w:t>Technical Code</w:t>
      </w:r>
      <w:r>
        <w:rPr>
          <w:b/>
        </w:rPr>
        <w:t>”</w:t>
      </w:r>
      <w:r>
        <w:t>, in relation to a corporation, means the Technical Code prepared by the corporation under regulation 26;</w:t>
      </w:r>
    </w:p>
    <w:p>
      <w:pPr>
        <w:pStyle w:val="Defstart"/>
      </w:pPr>
      <w:r>
        <w:rPr>
          <w:b/>
        </w:rPr>
        <w:tab/>
        <w:t>“</w:t>
      </w:r>
      <w:r>
        <w:rPr>
          <w:rStyle w:val="CharDefText"/>
        </w:rPr>
        <w:t>transmission employee</w:t>
      </w:r>
      <w:r>
        <w:rPr>
          <w:b/>
        </w:rPr>
        <w:t>”</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t>“</w:t>
      </w:r>
      <w:r>
        <w:rPr>
          <w:rStyle w:val="CharDefText"/>
        </w:rPr>
        <w:t>use of system services</w:t>
      </w:r>
      <w:r>
        <w:rPr>
          <w:b/>
        </w:rPr>
        <w:t>”</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t>“</w:t>
      </w:r>
      <w:r>
        <w:rPr>
          <w:rStyle w:val="CharDefText"/>
        </w:rPr>
        <w:t>voltage control</w:t>
      </w:r>
      <w:r>
        <w:rPr>
          <w:b/>
        </w:rPr>
        <w:t>”</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Defstart"/>
      </w:pPr>
      <w:r>
        <w:rPr>
          <w:b/>
        </w:rPr>
        <w:tab/>
        <w:t>“</w:t>
      </w:r>
      <w:r>
        <w:rPr>
          <w:rStyle w:val="CharDefText"/>
        </w:rPr>
        <w:t>wholesale electricity market commencement</w:t>
      </w:r>
      <w:r>
        <w:rPr>
          <w:b/>
        </w:rPr>
        <w:t>”</w:t>
      </w:r>
      <w:r>
        <w:t xml:space="preserve"> means the time at which the first trading day (as defined in the </w:t>
      </w:r>
      <w:r>
        <w:rPr>
          <w:i/>
          <w:iCs/>
        </w:rPr>
        <w:t>Wholesale Electricity Market Rules</w:t>
      </w:r>
      <w:r>
        <w:t xml:space="preserve">) commences, as published by the Minister in the </w:t>
      </w:r>
      <w:r>
        <w:rPr>
          <w:i/>
          <w:iCs/>
        </w:rPr>
        <w:t>Gazette</w:t>
      </w:r>
      <w:r>
        <w:t>;</w:t>
      </w:r>
    </w:p>
    <w:p>
      <w:pPr>
        <w:pStyle w:val="Defstart"/>
      </w:pPr>
      <w:r>
        <w:rPr>
          <w:b/>
        </w:rPr>
        <w:tab/>
        <w:t>“</w:t>
      </w:r>
      <w:r>
        <w:rPr>
          <w:rStyle w:val="CharDefText"/>
        </w:rPr>
        <w:t>wholesale electricity market participant</w:t>
      </w:r>
      <w:r>
        <w:rPr>
          <w:b/>
        </w:rPr>
        <w:t>”</w:t>
      </w:r>
      <w:r>
        <w:t xml:space="preserve"> means a user who, at a time after wholesale electricity market commencement, is registered as a market generator or market customer under rule 2.28 of the </w:t>
      </w:r>
      <w:r>
        <w:rPr>
          <w:i/>
          <w:iCs/>
        </w:rPr>
        <w:t>Wholesale Electricity Market Rules</w:t>
      </w:r>
      <w:r>
        <w:t>.</w:t>
      </w:r>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in Gazette 28 Sep 2001 p. 5357; 28 Dec 2001 p. 6718; 22 Jun 2004 p. 2165</w:t>
      </w:r>
      <w:r>
        <w:noBreakHyphen/>
        <w:t>6; 24 Jun 2005 p. 2752; 31 Mar 2006 p. 1326</w:t>
      </w:r>
      <w:r>
        <w:noBreakHyphen/>
        <w:t>9 and 1338.]</w:t>
      </w:r>
    </w:p>
    <w:p>
      <w:pPr>
        <w:pStyle w:val="Heading5"/>
        <w:rPr>
          <w:snapToGrid w:val="0"/>
        </w:rPr>
      </w:pPr>
      <w:bookmarkStart w:id="27" w:name="_Toc534108045"/>
      <w:bookmarkStart w:id="28" w:name="_Toc4983141"/>
      <w:bookmarkStart w:id="29" w:name="_Toc131823625"/>
      <w:bookmarkStart w:id="30" w:name="_Toc138497554"/>
      <w:r>
        <w:rPr>
          <w:rStyle w:val="CharSectno"/>
        </w:rPr>
        <w:t>4</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 xml:space="preserve">the symbol </w:t>
      </w:r>
      <w:r>
        <w:rPr>
          <w:bCs/>
          <w:snapToGrid w:val="0"/>
        </w:rPr>
        <w:t>“</w:t>
      </w:r>
      <w:r>
        <w:rPr>
          <w:bCs/>
          <w:snapToGrid w:val="0"/>
        </w:rPr>
        <w:sym w:font="Symbol" w:char="F053"/>
      </w:r>
      <w:r>
        <w:rPr>
          <w:bCs/>
          <w:snapToGrid w:val="0"/>
        </w:rPr>
        <w:t>”</w:t>
      </w:r>
      <w:r>
        <w:rPr>
          <w:snapToGrid w:val="0"/>
        </w:rPr>
        <w:t xml:space="preserve">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1338.]</w:t>
      </w:r>
    </w:p>
    <w:p>
      <w:pPr>
        <w:pStyle w:val="Heading5"/>
        <w:rPr>
          <w:snapToGrid w:val="0"/>
        </w:rPr>
      </w:pPr>
      <w:bookmarkStart w:id="31" w:name="_Toc534108046"/>
      <w:bookmarkStart w:id="32" w:name="_Toc4983142"/>
      <w:bookmarkStart w:id="33" w:name="_Toc131823626"/>
      <w:bookmarkStart w:id="34" w:name="_Toc138497555"/>
      <w:r>
        <w:rPr>
          <w:rStyle w:val="CharSectno"/>
        </w:rPr>
        <w:t>5</w:t>
      </w:r>
      <w:r>
        <w:rPr>
          <w:snapToGrid w:val="0"/>
        </w:rPr>
        <w:t>.</w:t>
      </w:r>
      <w:r>
        <w:rPr>
          <w:snapToGrid w:val="0"/>
        </w:rPr>
        <w:tab/>
        <w:t>Electricity transmission network</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of the definition of “electricity transmission system”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w:t>
      </w:r>
      <w:r>
        <w:tab/>
        <w:t>repealed]</w:t>
      </w:r>
    </w:p>
    <w:p>
      <w:pPr>
        <w:pStyle w:val="Subsection"/>
        <w:rPr>
          <w:snapToGrid w:val="0"/>
        </w:rPr>
      </w:pPr>
      <w:r>
        <w:rPr>
          <w:snapToGrid w:val="0"/>
        </w:rPr>
        <w:tab/>
        <w:t>(3)</w:t>
      </w:r>
      <w:r>
        <w:rPr>
          <w:snapToGrid w:val="0"/>
        </w:rPr>
        <w:tab/>
        <w:t>Subject to subregulation (4), a corporation must prepare and maintain an accurate description (including a geographical depiction) of its electricity transmission network.</w:t>
      </w:r>
    </w:p>
    <w:p>
      <w:pPr>
        <w:pStyle w:val="Subsection"/>
        <w:rPr>
          <w:snapToGrid w:val="0"/>
        </w:rPr>
      </w:pPr>
      <w:r>
        <w:rPr>
          <w:snapToGrid w:val="0"/>
        </w:rPr>
        <w:tab/>
        <w:t>(4)</w:t>
      </w:r>
      <w:r>
        <w:rPr>
          <w:snapToGrid w:val="0"/>
        </w:rPr>
        <w:tab/>
        <w:t>A corporation must prepare the initial description of the electricity transmission network under subregulation (3) as at</w:t>
      </w:r>
      <w:r>
        <w:t xml:space="preserve"> 1 April 2006 on or before 1 May 2006.</w:t>
      </w:r>
    </w:p>
    <w:p>
      <w:pPr>
        <w:pStyle w:val="Subsection"/>
        <w:rPr>
          <w:snapToGrid w:val="0"/>
        </w:rPr>
      </w:pPr>
      <w:r>
        <w:rPr>
          <w:snapToGrid w:val="0"/>
        </w:rPr>
        <w:tab/>
        <w:t>(5)</w:t>
      </w:r>
      <w:r>
        <w:rPr>
          <w:snapToGrid w:val="0"/>
        </w:rPr>
        <w:tab/>
      </w:r>
      <w:r>
        <w:t xml:space="preserve">A corporation </w:t>
      </w:r>
      <w:r>
        <w:rPr>
          <w:snapToGrid w:val="0"/>
        </w:rPr>
        <w:t>must supply a copy of the description of the electricity transmission network prepared and maintained under subregulation (3) to any person which requests a copy of it.</w:t>
      </w:r>
    </w:p>
    <w:p>
      <w:pPr>
        <w:pStyle w:val="Footnotesection"/>
      </w:pPr>
      <w:r>
        <w:tab/>
        <w:t>[Regulation 5 amended in Gazette 31 Mar 2006 p. 1329</w:t>
      </w:r>
      <w:r>
        <w:noBreakHyphen/>
        <w:t>30 and 1338.]</w:t>
      </w:r>
    </w:p>
    <w:p>
      <w:pPr>
        <w:pStyle w:val="Heading5"/>
        <w:rPr>
          <w:snapToGrid w:val="0"/>
        </w:rPr>
      </w:pPr>
      <w:bookmarkStart w:id="35" w:name="_Toc534108047"/>
      <w:bookmarkStart w:id="36" w:name="_Toc4983143"/>
      <w:bookmarkStart w:id="37" w:name="_Toc131823627"/>
      <w:bookmarkStart w:id="38" w:name="_Toc138497556"/>
      <w:r>
        <w:rPr>
          <w:rStyle w:val="CharSectno"/>
        </w:rPr>
        <w:t>6</w:t>
      </w:r>
      <w:r>
        <w:rPr>
          <w:snapToGrid w:val="0"/>
        </w:rPr>
        <w:t>.</w:t>
      </w:r>
      <w:r>
        <w:rPr>
          <w:snapToGrid w:val="0"/>
        </w:rPr>
        <w:tab/>
        <w:t>Reports and forecasts and prescribed fees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must prepare the annual reports and forecasts required by clause 4(1) of Schedule 5 to the Act no later than 31 May each year.</w:t>
      </w:r>
    </w:p>
    <w:p>
      <w:pPr>
        <w:pStyle w:val="Subsection"/>
        <w:rPr>
          <w:snapToGrid w:val="0"/>
        </w:rPr>
      </w:pPr>
      <w:r>
        <w:rPr>
          <w:snapToGrid w:val="0"/>
        </w:rPr>
        <w:tab/>
        <w:t>(2)</w:t>
      </w:r>
      <w:r>
        <w:rPr>
          <w:snapToGrid w:val="0"/>
        </w:rPr>
        <w:tab/>
      </w:r>
      <w:r>
        <w:t xml:space="preserve">A corporation </w:t>
      </w:r>
      <w:r>
        <w:rPr>
          <w:snapToGrid w:val="0"/>
        </w:rPr>
        <w:t xml:space="preserve">must prepare the first annual report required by clause 4(1)(c) of Schedule 5 to the Act on or before </w:t>
      </w:r>
      <w:r>
        <w:t>1 May 2006.</w:t>
      </w:r>
    </w:p>
    <w:p>
      <w:pPr>
        <w:pStyle w:val="Ednotesubsection"/>
      </w:pPr>
      <w:r>
        <w:tab/>
        <w:t>[(3), (4)</w:t>
      </w:r>
      <w:r>
        <w:tab/>
        <w:t>repealed]</w:t>
      </w:r>
    </w:p>
    <w:p>
      <w:pPr>
        <w:pStyle w:val="Subsection"/>
        <w:rPr>
          <w:snapToGrid w:val="0"/>
        </w:rPr>
      </w:pPr>
      <w:r>
        <w:rPr>
          <w:snapToGrid w:val="0"/>
        </w:rPr>
        <w:tab/>
        <w:t>(5)</w:t>
      </w:r>
      <w:r>
        <w:rPr>
          <w:snapToGrid w:val="0"/>
        </w:rPr>
        <w:tab/>
        <w:t>For the purposes of clauses 4(1), 6(1)(d) and 6(3) of Schedule 5 to the Act and these regulations, the prescribed fee is $50.00.</w:t>
      </w:r>
    </w:p>
    <w:p>
      <w:pPr>
        <w:pStyle w:val="Footnotesection"/>
      </w:pPr>
      <w:r>
        <w:tab/>
        <w:t>[Regulation 6 amended in Gazette 31 Mar 2006 p. 1330.]</w:t>
      </w:r>
    </w:p>
    <w:p>
      <w:pPr>
        <w:pStyle w:val="Heading2"/>
      </w:pPr>
      <w:bookmarkStart w:id="39" w:name="_Toc92191385"/>
      <w:bookmarkStart w:id="40" w:name="_Toc92191450"/>
      <w:bookmarkStart w:id="41" w:name="_Toc92254567"/>
      <w:bookmarkStart w:id="42" w:name="_Toc107388404"/>
      <w:bookmarkStart w:id="43" w:name="_Toc125447390"/>
      <w:bookmarkStart w:id="44" w:name="_Toc125452803"/>
      <w:bookmarkStart w:id="45" w:name="_Toc131823628"/>
      <w:bookmarkStart w:id="46" w:name="_Toc131823753"/>
      <w:bookmarkStart w:id="47" w:name="_Toc131917325"/>
      <w:bookmarkStart w:id="48" w:name="_Toc135112658"/>
      <w:bookmarkStart w:id="49" w:name="_Toc135207680"/>
      <w:bookmarkStart w:id="50" w:name="_Toc136160897"/>
      <w:bookmarkStart w:id="51" w:name="_Toc138497557"/>
      <w:r>
        <w:rPr>
          <w:rStyle w:val="CharPartNo"/>
        </w:rPr>
        <w:t>Part 2</w:t>
      </w:r>
      <w:r>
        <w:rPr>
          <w:rStyle w:val="CharDivNo"/>
        </w:rPr>
        <w:t> </w:t>
      </w:r>
      <w:r>
        <w:t>—</w:t>
      </w:r>
      <w:r>
        <w:rPr>
          <w:rStyle w:val="CharDivText"/>
        </w:rPr>
        <w:t> </w:t>
      </w:r>
      <w:r>
        <w:rPr>
          <w:rStyle w:val="CharPartText"/>
        </w:rPr>
        <w:t>Access</w:t>
      </w:r>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534108048"/>
      <w:bookmarkStart w:id="53" w:name="_Toc4983144"/>
      <w:bookmarkStart w:id="54" w:name="_Toc131823629"/>
      <w:bookmarkStart w:id="55" w:name="_Toc138497558"/>
      <w:r>
        <w:rPr>
          <w:rStyle w:val="CharSectno"/>
        </w:rPr>
        <w:t>7</w:t>
      </w:r>
      <w:r>
        <w:rPr>
          <w:snapToGrid w:val="0"/>
        </w:rPr>
        <w:t>.</w:t>
      </w:r>
      <w:r>
        <w:rPr>
          <w:snapToGrid w:val="0"/>
        </w:rPr>
        <w:tab/>
        <w:t>Access procedure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56" w:name="_Toc534108049"/>
      <w:bookmarkStart w:id="57" w:name="_Toc4983145"/>
      <w:bookmarkStart w:id="58" w:name="_Toc131823630"/>
      <w:bookmarkStart w:id="59" w:name="_Toc138497559"/>
      <w:r>
        <w:rPr>
          <w:rStyle w:val="CharSectno"/>
        </w:rPr>
        <w:t>8</w:t>
      </w:r>
      <w:r>
        <w:rPr>
          <w:snapToGrid w:val="0"/>
        </w:rPr>
        <w:t>.</w:t>
      </w:r>
      <w:r>
        <w:rPr>
          <w:snapToGrid w:val="0"/>
        </w:rPr>
        <w:tab/>
        <w:t>Access application</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repealed]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in Gazette 31 Dec 2004 p. 7139; 31 Mar 2006 p. 1330 and 1338-9.]</w:t>
      </w:r>
    </w:p>
    <w:p>
      <w:pPr>
        <w:pStyle w:val="Heading5"/>
        <w:rPr>
          <w:snapToGrid w:val="0"/>
        </w:rPr>
      </w:pPr>
      <w:bookmarkStart w:id="60" w:name="_Toc534108050"/>
      <w:bookmarkStart w:id="61" w:name="_Toc4983146"/>
      <w:bookmarkStart w:id="62" w:name="_Toc131823631"/>
      <w:bookmarkStart w:id="63" w:name="_Toc138497560"/>
      <w:r>
        <w:rPr>
          <w:rStyle w:val="CharSectno"/>
        </w:rPr>
        <w:t>9</w:t>
      </w:r>
      <w:r>
        <w:rPr>
          <w:snapToGrid w:val="0"/>
        </w:rPr>
        <w:t>.</w:t>
      </w:r>
      <w:r>
        <w:rPr>
          <w:snapToGrid w:val="0"/>
        </w:rPr>
        <w:tab/>
        <w:t>Provision and use of information in respect of an access application</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in Gazette 31 Mar 2006 p. 1338-9.]</w:t>
      </w:r>
    </w:p>
    <w:p>
      <w:pPr>
        <w:pStyle w:val="Heading5"/>
        <w:rPr>
          <w:snapToGrid w:val="0"/>
        </w:rPr>
      </w:pPr>
      <w:bookmarkStart w:id="64" w:name="_Toc534108051"/>
      <w:bookmarkStart w:id="65" w:name="_Toc4983147"/>
      <w:bookmarkStart w:id="66" w:name="_Toc131823632"/>
      <w:bookmarkStart w:id="67" w:name="_Toc138497561"/>
      <w:r>
        <w:rPr>
          <w:rStyle w:val="CharSectno"/>
        </w:rPr>
        <w:t>10</w:t>
      </w:r>
      <w:r>
        <w:rPr>
          <w:snapToGrid w:val="0"/>
        </w:rPr>
        <w:t>.</w:t>
      </w:r>
      <w:r>
        <w:rPr>
          <w:snapToGrid w:val="0"/>
        </w:rPr>
        <w:tab/>
        <w:t>Preliminary assessment</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1339</w:t>
      </w:r>
      <w:r>
        <w:noBreakHyphen/>
        <w:t>40.]</w:t>
      </w:r>
    </w:p>
    <w:p>
      <w:pPr>
        <w:pStyle w:val="Heading5"/>
        <w:rPr>
          <w:snapToGrid w:val="0"/>
        </w:rPr>
      </w:pPr>
      <w:bookmarkStart w:id="68" w:name="_Toc534108052"/>
      <w:bookmarkStart w:id="69" w:name="_Toc4983148"/>
      <w:bookmarkStart w:id="70" w:name="_Toc131823633"/>
      <w:bookmarkStart w:id="71" w:name="_Toc138497562"/>
      <w:r>
        <w:rPr>
          <w:rStyle w:val="CharSectno"/>
        </w:rPr>
        <w:t>11</w:t>
      </w:r>
      <w:r>
        <w:rPr>
          <w:snapToGrid w:val="0"/>
        </w:rPr>
        <w:t>.</w:t>
      </w:r>
      <w:r>
        <w:rPr>
          <w:snapToGrid w:val="0"/>
        </w:rPr>
        <w:tab/>
        <w:t>Access offer</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b/>
          <w:snapToGrid w:val="0"/>
        </w:rPr>
        <w:t>“</w:t>
      </w:r>
      <w:r>
        <w:rPr>
          <w:rStyle w:val="CharDefText"/>
        </w:rPr>
        <w:t>alternative services</w:t>
      </w:r>
      <w:r>
        <w:rPr>
          <w:b/>
          <w:snapToGrid w:val="0"/>
        </w:rPr>
        <w:t>”</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 and</w:t>
      </w:r>
    </w:p>
    <w:p>
      <w:pPr>
        <w:pStyle w:val="Indenta"/>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 31 Mar 2006 p. 1331 and 1338-41.]</w:t>
      </w:r>
    </w:p>
    <w:p>
      <w:pPr>
        <w:pStyle w:val="Heading5"/>
        <w:rPr>
          <w:snapToGrid w:val="0"/>
        </w:rPr>
      </w:pPr>
      <w:bookmarkStart w:id="72" w:name="_Toc534108053"/>
      <w:bookmarkStart w:id="73" w:name="_Toc4983149"/>
      <w:bookmarkStart w:id="74" w:name="_Toc131823634"/>
      <w:bookmarkStart w:id="75" w:name="_Toc138497563"/>
      <w:r>
        <w:rPr>
          <w:rStyle w:val="CharSectno"/>
        </w:rPr>
        <w:t>12</w:t>
      </w:r>
      <w:r>
        <w:rPr>
          <w:snapToGrid w:val="0"/>
        </w:rPr>
        <w:t>.</w:t>
      </w:r>
      <w:r>
        <w:rPr>
          <w:snapToGrid w:val="0"/>
        </w:rPr>
        <w:tab/>
        <w:t>Capital contributions</w:t>
      </w:r>
      <w:bookmarkEnd w:id="72"/>
      <w:bookmarkEnd w:id="73"/>
      <w:bookmarkEnd w:id="74"/>
      <w:bookmarkEnd w:id="75"/>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iCs/>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iCs/>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6718; 31 Mar 2006 p. 1331</w:t>
      </w:r>
      <w:r>
        <w:noBreakHyphen/>
        <w:t xml:space="preserve">2 and 1338-41.] </w:t>
      </w:r>
    </w:p>
    <w:p>
      <w:pPr>
        <w:pStyle w:val="Heading5"/>
        <w:rPr>
          <w:snapToGrid w:val="0"/>
        </w:rPr>
      </w:pPr>
      <w:bookmarkStart w:id="76" w:name="_Toc534108054"/>
      <w:bookmarkStart w:id="77" w:name="_Toc4983150"/>
      <w:bookmarkStart w:id="78" w:name="_Toc131823635"/>
      <w:bookmarkStart w:id="79" w:name="_Toc138497564"/>
      <w:r>
        <w:rPr>
          <w:rStyle w:val="CharSectno"/>
        </w:rPr>
        <w:t>13</w:t>
      </w:r>
      <w:r>
        <w:rPr>
          <w:snapToGrid w:val="0"/>
        </w:rPr>
        <w:t>.</w:t>
      </w:r>
      <w:r>
        <w:rPr>
          <w:snapToGrid w:val="0"/>
        </w:rPr>
        <w:tab/>
        <w:t>First come first served</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1338-40.]</w:t>
      </w:r>
    </w:p>
    <w:p>
      <w:pPr>
        <w:pStyle w:val="Heading5"/>
        <w:rPr>
          <w:snapToGrid w:val="0"/>
        </w:rPr>
      </w:pPr>
      <w:bookmarkStart w:id="80" w:name="_Toc534108055"/>
      <w:bookmarkStart w:id="81" w:name="_Toc4983151"/>
      <w:bookmarkStart w:id="82" w:name="_Toc131823636"/>
      <w:bookmarkStart w:id="83" w:name="_Toc138497565"/>
      <w:r>
        <w:rPr>
          <w:rStyle w:val="CharSectno"/>
        </w:rPr>
        <w:t>14</w:t>
      </w:r>
      <w:r>
        <w:rPr>
          <w:snapToGrid w:val="0"/>
        </w:rPr>
        <w:t>.</w:t>
      </w:r>
      <w:r>
        <w:rPr>
          <w:snapToGrid w:val="0"/>
        </w:rPr>
        <w:tab/>
        <w:t>Confidentiality</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access information</w:t>
      </w:r>
      <w:r>
        <w:rPr>
          <w:b/>
        </w:rPr>
        <w:t>”</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1338-41.]</w:t>
      </w:r>
    </w:p>
    <w:p>
      <w:pPr>
        <w:pStyle w:val="Heading5"/>
        <w:rPr>
          <w:snapToGrid w:val="0"/>
        </w:rPr>
      </w:pPr>
      <w:bookmarkStart w:id="84" w:name="_Toc534108056"/>
      <w:bookmarkStart w:id="85" w:name="_Toc4983152"/>
      <w:bookmarkStart w:id="86" w:name="_Toc131823637"/>
      <w:bookmarkStart w:id="87" w:name="_Toc138497566"/>
      <w:r>
        <w:rPr>
          <w:rStyle w:val="CharSectno"/>
        </w:rPr>
        <w:t>15</w:t>
      </w:r>
      <w:r>
        <w:rPr>
          <w:snapToGrid w:val="0"/>
        </w:rPr>
        <w:t>.</w:t>
      </w:r>
      <w:r>
        <w:rPr>
          <w:snapToGrid w:val="0"/>
        </w:rPr>
        <w:tab/>
        <w:t>Access agreements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when </w:t>
      </w:r>
      <w:r>
        <w:t xml:space="preserve">the corporation </w:t>
      </w:r>
      <w:r>
        <w:rPr>
          <w:snapToGrid w:val="0"/>
        </w:rPr>
        <w:t>and the person enter into an access agreement.</w:t>
      </w:r>
    </w:p>
    <w:p>
      <w:pPr>
        <w:pStyle w:val="Ednotesubsection"/>
      </w:pPr>
      <w:bookmarkStart w:id="88" w:name="_Toc534108057"/>
      <w:bookmarkStart w:id="89" w:name="_Toc4983153"/>
      <w:r>
        <w:tab/>
        <w:t>[(2)</w:t>
      </w:r>
      <w:r>
        <w:noBreakHyphen/>
        <w:t>(6)</w:t>
      </w:r>
      <w:r>
        <w:tab/>
        <w:t>repealed]</w:t>
      </w:r>
    </w:p>
    <w:p>
      <w:pPr>
        <w:pStyle w:val="Footnotesection"/>
      </w:pPr>
      <w:r>
        <w:tab/>
        <w:t>[Regulation 15 amended in Gazette 20 Jan 2006 p. 377-8; 31 Mar 2006 p. 1332, 1338</w:t>
      </w:r>
      <w:r>
        <w:noBreakHyphen/>
        <w:t>1340.]</w:t>
      </w:r>
    </w:p>
    <w:p>
      <w:pPr>
        <w:pStyle w:val="Heading5"/>
        <w:rPr>
          <w:snapToGrid w:val="0"/>
        </w:rPr>
      </w:pPr>
      <w:bookmarkStart w:id="90" w:name="_Toc131823638"/>
      <w:bookmarkStart w:id="91" w:name="_Toc138497567"/>
      <w:r>
        <w:rPr>
          <w:rStyle w:val="CharSectno"/>
        </w:rPr>
        <w:t>16</w:t>
      </w:r>
      <w:r>
        <w:rPr>
          <w:snapToGrid w:val="0"/>
        </w:rPr>
        <w:t>.</w:t>
      </w:r>
      <w:r>
        <w:rPr>
          <w:snapToGrid w:val="0"/>
        </w:rPr>
        <w:tab/>
        <w:t>Cost of processing access applications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in Gazette 31 Mar 2006 p. 1338-40.]</w:t>
      </w:r>
    </w:p>
    <w:p>
      <w:pPr>
        <w:pStyle w:val="Heading5"/>
        <w:rPr>
          <w:snapToGrid w:val="0"/>
        </w:rPr>
      </w:pPr>
      <w:bookmarkStart w:id="92" w:name="_Toc534108058"/>
      <w:bookmarkStart w:id="93" w:name="_Toc4983154"/>
      <w:bookmarkStart w:id="94" w:name="_Toc131823639"/>
      <w:bookmarkStart w:id="95" w:name="_Toc138497568"/>
      <w:r>
        <w:rPr>
          <w:rStyle w:val="CharSectno"/>
        </w:rPr>
        <w:t>16A</w:t>
      </w:r>
      <w:r>
        <w:rPr>
          <w:snapToGrid w:val="0"/>
        </w:rPr>
        <w:t>.</w:t>
      </w:r>
      <w:r>
        <w:rPr>
          <w:snapToGrid w:val="0"/>
        </w:rPr>
        <w:tab/>
        <w:t>Suspension of time periods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96" w:name="_Toc92191397"/>
      <w:bookmarkStart w:id="97" w:name="_Toc92191462"/>
      <w:bookmarkStart w:id="98" w:name="_Toc92254579"/>
      <w:bookmarkStart w:id="99" w:name="_Toc107388416"/>
      <w:bookmarkStart w:id="100" w:name="_Toc125447402"/>
      <w:bookmarkStart w:id="101" w:name="_Toc125452815"/>
      <w:bookmarkStart w:id="102" w:name="_Toc131823640"/>
      <w:bookmarkStart w:id="103" w:name="_Toc131823765"/>
      <w:bookmarkStart w:id="104" w:name="_Toc131917337"/>
      <w:bookmarkStart w:id="105" w:name="_Toc135112670"/>
      <w:bookmarkStart w:id="106" w:name="_Toc135207692"/>
      <w:bookmarkStart w:id="107" w:name="_Toc136160909"/>
      <w:bookmarkStart w:id="108" w:name="_Toc138497569"/>
      <w:r>
        <w:rPr>
          <w:rStyle w:val="CharPartNo"/>
        </w:rPr>
        <w:t>Part 3</w:t>
      </w:r>
      <w:r>
        <w:rPr>
          <w:rStyle w:val="CharDivNo"/>
        </w:rPr>
        <w:t> </w:t>
      </w:r>
      <w:r>
        <w:t>—</w:t>
      </w:r>
      <w:r>
        <w:rPr>
          <w:rStyle w:val="CharDivText"/>
        </w:rPr>
        <w:t> </w:t>
      </w:r>
      <w:r>
        <w:rPr>
          <w:rStyle w:val="CharPartText"/>
        </w:rPr>
        <w:t>Pricing, prices and charges</w:t>
      </w:r>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534108059"/>
      <w:bookmarkStart w:id="110" w:name="_Toc4983155"/>
      <w:bookmarkStart w:id="111" w:name="_Toc131823641"/>
      <w:bookmarkStart w:id="112" w:name="_Toc138497570"/>
      <w:r>
        <w:rPr>
          <w:rStyle w:val="CharSectno"/>
        </w:rPr>
        <w:t>17</w:t>
      </w:r>
      <w:r>
        <w:rPr>
          <w:snapToGrid w:val="0"/>
        </w:rPr>
        <w:t>.</w:t>
      </w:r>
      <w:r>
        <w:rPr>
          <w:snapToGrid w:val="0"/>
        </w:rPr>
        <w:tab/>
        <w:t>Pricing methods and prices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Before </w:t>
      </w:r>
      <w:r>
        <w:t xml:space="preserve">a corporation </w:t>
      </w:r>
      <w:r>
        <w:rPr>
          <w:snapToGrid w:val="0"/>
        </w:rPr>
        <w:t>adopts pricing methods under clause 6(2) of Schedule 5 to the Act or determines prices to be paid by users, it must — </w:t>
      </w:r>
    </w:p>
    <w:p>
      <w:pPr>
        <w:pStyle w:val="Indenta"/>
        <w:rPr>
          <w:snapToGrid w:val="0"/>
        </w:rPr>
      </w:pPr>
      <w:r>
        <w:rPr>
          <w:snapToGrid w:val="0"/>
        </w:rPr>
        <w:tab/>
        <w:t>(a)</w:t>
      </w:r>
      <w:r>
        <w:rPr>
          <w:snapToGrid w:val="0"/>
        </w:rPr>
        <w:tab/>
        <w:t xml:space="preserve">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Footnotesection"/>
      </w:pPr>
      <w:r>
        <w:tab/>
        <w:t>[Regulation 17 amended in Gazette 31 Mar 2006 p. 1338</w:t>
      </w:r>
      <w:r>
        <w:noBreakHyphen/>
        <w:t>9.]</w:t>
      </w:r>
    </w:p>
    <w:p>
      <w:pPr>
        <w:pStyle w:val="Heading5"/>
        <w:rPr>
          <w:snapToGrid w:val="0"/>
        </w:rPr>
      </w:pPr>
      <w:bookmarkStart w:id="113" w:name="_Toc534108060"/>
      <w:bookmarkStart w:id="114" w:name="_Toc4983156"/>
      <w:bookmarkStart w:id="115" w:name="_Toc131823642"/>
      <w:bookmarkStart w:id="116" w:name="_Toc138497571"/>
      <w:r>
        <w:rPr>
          <w:rStyle w:val="CharSectno"/>
        </w:rPr>
        <w:t>18</w:t>
      </w:r>
      <w:r>
        <w:rPr>
          <w:snapToGrid w:val="0"/>
        </w:rPr>
        <w:t>.</w:t>
      </w:r>
      <w:r>
        <w:rPr>
          <w:snapToGrid w:val="0"/>
        </w:rPr>
        <w:tab/>
        <w:t>Charges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pPr>
      <w:r>
        <w:tab/>
        <w:t>[Regulation 18 amended in Gazette 31 Mar 2006 p. 1338-40.]</w:t>
      </w:r>
    </w:p>
    <w:p>
      <w:pPr>
        <w:pStyle w:val="Heading2"/>
      </w:pPr>
      <w:bookmarkStart w:id="117" w:name="_Toc92191400"/>
      <w:bookmarkStart w:id="118" w:name="_Toc92191465"/>
      <w:bookmarkStart w:id="119" w:name="_Toc92254582"/>
      <w:bookmarkStart w:id="120" w:name="_Toc107388419"/>
      <w:bookmarkStart w:id="121" w:name="_Toc125447405"/>
      <w:bookmarkStart w:id="122" w:name="_Toc125452818"/>
      <w:bookmarkStart w:id="123" w:name="_Toc131823643"/>
      <w:bookmarkStart w:id="124" w:name="_Toc131823768"/>
      <w:bookmarkStart w:id="125" w:name="_Toc131917340"/>
      <w:bookmarkStart w:id="126" w:name="_Toc135112673"/>
      <w:bookmarkStart w:id="127" w:name="_Toc135207695"/>
      <w:bookmarkStart w:id="128" w:name="_Toc136160912"/>
      <w:bookmarkStart w:id="129" w:name="_Toc138497572"/>
      <w:r>
        <w:rPr>
          <w:rStyle w:val="CharPartNo"/>
        </w:rPr>
        <w:t>Part 4</w:t>
      </w:r>
      <w:r>
        <w:rPr>
          <w:rStyle w:val="CharDivNo"/>
        </w:rPr>
        <w:t> </w:t>
      </w:r>
      <w:r>
        <w:t>—</w:t>
      </w:r>
      <w:r>
        <w:rPr>
          <w:rStyle w:val="CharDivText"/>
        </w:rPr>
        <w:t> </w:t>
      </w:r>
      <w:r>
        <w:rPr>
          <w:rStyle w:val="CharPartText"/>
        </w:rPr>
        <w:t>Balancing</w:t>
      </w:r>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534108061"/>
      <w:bookmarkStart w:id="131" w:name="_Toc4983157"/>
      <w:bookmarkStart w:id="132" w:name="_Toc131823644"/>
      <w:bookmarkStart w:id="133" w:name="_Toc138497573"/>
      <w:r>
        <w:rPr>
          <w:rStyle w:val="CharSectno"/>
        </w:rPr>
        <w:t>19</w:t>
      </w:r>
      <w:r>
        <w:rPr>
          <w:snapToGrid w:val="0"/>
        </w:rPr>
        <w:t>.</w:t>
      </w:r>
      <w:r>
        <w:rPr>
          <w:snapToGrid w:val="0"/>
        </w:rPr>
        <w:tab/>
        <w:t>Standby arrangements</w:t>
      </w:r>
      <w:bookmarkEnd w:id="130"/>
      <w:bookmarkEnd w:id="131"/>
      <w:bookmarkEnd w:id="132"/>
      <w:bookmarkEnd w:id="133"/>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bookmarkStart w:id="134" w:name="_Toc534108063"/>
      <w:bookmarkStart w:id="135" w:name="_Toc4983159"/>
      <w:r>
        <w:tab/>
        <w:t>[Regulation 19 amended in Gazette 24 Jun 2005 p. 2753; 31 Mar 2006 p. 1332.]</w:t>
      </w:r>
    </w:p>
    <w:p>
      <w:pPr>
        <w:pStyle w:val="Heading5"/>
      </w:pPr>
      <w:bookmarkStart w:id="136" w:name="_Toc131823645"/>
      <w:bookmarkStart w:id="137" w:name="_Toc138497574"/>
      <w:r>
        <w:rPr>
          <w:rStyle w:val="CharSectno"/>
        </w:rPr>
        <w:t>20</w:t>
      </w:r>
      <w:r>
        <w:t>.</w:t>
      </w:r>
      <w:r>
        <w:tab/>
        <w:t>Loss factors</w:t>
      </w:r>
      <w:bookmarkEnd w:id="136"/>
      <w:bookmarkEnd w:id="137"/>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keepNext/>
        <w:keepLines/>
      </w:pPr>
      <w:r>
        <w:tab/>
        <w:t>(1)</w:t>
      </w:r>
      <w:r>
        <w:tab/>
        <w:t xml:space="preserve">In this regulation — </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5 to the Act.</w:t>
      </w:r>
    </w:p>
    <w:p>
      <w:pPr>
        <w:pStyle w:val="Subsection"/>
      </w:pPr>
      <w:r>
        <w:tab/>
        <w:t>(2)</w:t>
      </w:r>
      <w:r>
        <w:tab/>
        <w:t>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A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 xml:space="preserve">Before a corporation —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t>A corporation must review annually the loss factors specified in the Prices and Charges Paper.</w:t>
      </w:r>
    </w:p>
    <w:p>
      <w:pPr>
        <w:pStyle w:val="Footnotesection"/>
      </w:pPr>
      <w:r>
        <w:tab/>
        <w:t>[Regulation 20 inserted in Gazette 29 Oct 2002 p. 5343-4; amended in Gazette 24 Jun 2005 p. 2753; 31 Mar 2006 p. 1333 and 1338-9.]</w:t>
      </w:r>
    </w:p>
    <w:p>
      <w:pPr>
        <w:pStyle w:val="Heading5"/>
        <w:rPr>
          <w:snapToGrid w:val="0"/>
        </w:rPr>
      </w:pPr>
      <w:bookmarkStart w:id="138" w:name="_Toc131823646"/>
      <w:bookmarkStart w:id="139" w:name="_Toc138497575"/>
      <w:r>
        <w:rPr>
          <w:rStyle w:val="CharSectno"/>
        </w:rPr>
        <w:t>21</w:t>
      </w:r>
      <w:r>
        <w:rPr>
          <w:snapToGrid w:val="0"/>
        </w:rPr>
        <w:t>.</w:t>
      </w:r>
      <w:r>
        <w:rPr>
          <w:snapToGrid w:val="0"/>
        </w:rPr>
        <w:tab/>
        <w:t>Interpretation of regulations 22, 23 and 25</w:t>
      </w:r>
      <w:bookmarkEnd w:id="134"/>
      <w:bookmarkEnd w:id="135"/>
      <w:bookmarkEnd w:id="138"/>
      <w:bookmarkEnd w:id="139"/>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b/>
          <w:snapToGrid w:val="0"/>
        </w:rPr>
        <w:t>“</w:t>
      </w:r>
      <w:r>
        <w:rPr>
          <w:rStyle w:val="CharDefText"/>
        </w:rPr>
        <w:t>group of connections</w:t>
      </w:r>
      <w:r>
        <w:rPr>
          <w:b/>
          <w:snapToGrid w:val="0"/>
        </w:rPr>
        <w:t>”</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b/>
          <w:snapToGrid w:val="0"/>
        </w:rPr>
        <w:t>“</w:t>
      </w:r>
      <w:r>
        <w:rPr>
          <w:rStyle w:val="CharDefText"/>
        </w:rPr>
        <w:t>energy entry amount</w:t>
      </w:r>
      <w:r>
        <w:rPr>
          <w:b/>
          <w:snapToGrid w:val="0"/>
        </w:rPr>
        <w: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object w:dxaOrig="33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o:ole="" fillcolor="window">
            <v:imagedata r:id="rId22" o:title=""/>
          </v:shape>
          <o:OLEObject Type="Embed" ProgID="Equation.3" ShapeID="_x0000_i1025" DrawAspect="Content" ObjectID="_1643722193" r:id="rId23"/>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w:t>
      </w:r>
      <w:r>
        <w:rPr>
          <w:rStyle w:val="CharDefText"/>
        </w:rPr>
        <w:t>energy exit amount</w:t>
      </w:r>
      <w:r>
        <w:rPr>
          <w:b/>
          <w:snapToGrid w:val="0"/>
        </w:rPr>
        <w:t>”</w:t>
      </w:r>
      <w:r>
        <w:rPr>
          <w:snapToGrid w:val="0"/>
        </w:rPr>
        <w:t xml:space="preserve"> for the group of connections in respect of a user’s access agreement for a period is determined by applying the following formula:</w:t>
      </w:r>
    </w:p>
    <w:p>
      <w:pPr>
        <w:pStyle w:val="Equation"/>
        <w:ind w:left="896" w:firstLine="720"/>
        <w:rPr>
          <w:snapToGrid w:val="0"/>
        </w:rPr>
      </w:pPr>
      <w:r>
        <w:rPr>
          <w:position w:val="-34"/>
          <w:sz w:val="20"/>
        </w:rPr>
        <w:object w:dxaOrig="3220" w:dyaOrig="800">
          <v:shape id="_x0000_i1026" type="#_x0000_t75" style="width:160.5pt;height:40.5pt" o:ole="" fillcolor="window">
            <v:imagedata r:id="rId24" o:title=""/>
          </v:shape>
          <o:OLEObject Type="Embed" ProgID="Equation.3" ShapeID="_x0000_i1026" DrawAspect="Content" ObjectID="_1643722194" r:id="rId25"/>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 in Gazette 28 Dec 2001 p. 6718; 22 Jun 2004 p. 2166; 31 Mar 2006 p. 1333.]</w:t>
      </w:r>
    </w:p>
    <w:p>
      <w:pPr>
        <w:pStyle w:val="Heading5"/>
        <w:rPr>
          <w:snapToGrid w:val="0"/>
        </w:rPr>
      </w:pPr>
      <w:bookmarkStart w:id="140" w:name="_Toc534108064"/>
      <w:bookmarkStart w:id="141" w:name="_Toc4983160"/>
      <w:bookmarkStart w:id="142" w:name="_Toc131823647"/>
      <w:bookmarkStart w:id="143" w:name="_Toc138497576"/>
      <w:r>
        <w:rPr>
          <w:rStyle w:val="CharSectno"/>
        </w:rPr>
        <w:t>22</w:t>
      </w:r>
      <w:r>
        <w:rPr>
          <w:snapToGrid w:val="0"/>
        </w:rPr>
        <w:t>.</w:t>
      </w:r>
      <w:r>
        <w:rPr>
          <w:snapToGrid w:val="0"/>
        </w:rPr>
        <w:tab/>
        <w:t>Balancing</w:t>
      </w:r>
      <w:bookmarkEnd w:id="140"/>
      <w:bookmarkEnd w:id="141"/>
      <w:bookmarkEnd w:id="142"/>
      <w:bookmarkEnd w:id="143"/>
      <w:r>
        <w:rPr>
          <w:snapToGrid w:val="0"/>
        </w:rPr>
        <w:t xml:space="preserve"> </w:t>
      </w:r>
    </w:p>
    <w:p>
      <w:pPr>
        <w:pStyle w:val="Subsection"/>
        <w:spacing w:before="180"/>
      </w:pPr>
      <w:r>
        <w:tab/>
        <w:t>(1a)</w:t>
      </w:r>
      <w:r>
        <w:tab/>
        <w:t>This regulation does not apply to a user’s access agreement for using any part of the South West interconnected system during a period for which the user is a wholesale electricity market participant.</w:t>
      </w:r>
    </w:p>
    <w:p>
      <w:pPr>
        <w:pStyle w:val="Subsection"/>
        <w:spacing w:before="180"/>
      </w:pPr>
      <w:r>
        <w:tab/>
        <w:t>(1aa)</w:t>
      </w:r>
      <w:r>
        <w:tab/>
        <w:t>This regulation does not apply to a user’s access agreement for transporting electricity using any part of the South West interconnected system during a period for which the user is a market member.</w:t>
      </w:r>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r>
        <w:rPr>
          <w:b/>
          <w:snapToGrid w:val="0"/>
        </w:rPr>
        <w:t>“</w:t>
      </w:r>
      <w:r>
        <w:rPr>
          <w:rStyle w:val="CharDefText"/>
        </w:rPr>
        <w:t>revised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object w:dxaOrig="2940" w:dyaOrig="620">
          <v:shape id="_x0000_i1027" type="#_x0000_t75" style="width:147pt;height:30.75pt" o:ole="" fillcolor="window">
            <v:imagedata r:id="rId26" o:title=""/>
          </v:shape>
          <o:OLEObject Type="Embed" ProgID="Equation.3" ShapeID="_x0000_i1027" DrawAspect="Content" ObjectID="_1643722195" r:id="rId27"/>
        </w:obje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rPr>
          <w:snapToGrid w:val="0"/>
        </w:rPr>
      </w:pPr>
      <w:r>
        <w:rPr>
          <w:snapToGrid w:val="0"/>
        </w:rPr>
        <w:tab/>
        <w:t>(6)</w:t>
      </w:r>
      <w:r>
        <w:rPr>
          <w:snapToGrid w:val="0"/>
        </w:rPr>
        <w:tab/>
        <w:t xml:space="preserve">For the purposes of subregulation (7), the </w:t>
      </w:r>
      <w:r>
        <w:rPr>
          <w:b/>
          <w:snapToGrid w:val="0"/>
        </w:rPr>
        <w:t>“</w:t>
      </w:r>
      <w:r>
        <w:rPr>
          <w:rStyle w:val="CharDefText"/>
        </w:rPr>
        <w:t>adjusted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object w:dxaOrig="2600" w:dyaOrig="620">
          <v:shape id="_x0000_i1028" type="#_x0000_t75" style="width:129.75pt;height:30.75pt" o:ole="" fillcolor="window">
            <v:imagedata r:id="rId28" o:title=""/>
          </v:shape>
          <o:OLEObject Type="Embed" ProgID="Equation.3" ShapeID="_x0000_i1028" DrawAspect="Content" ObjectID="_1643722196" r:id="rId29"/>
        </w:obje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22 amended in Gazette 28 Dec 2001 p. 6718; 22 Jun 2004 p. 2167; 24 Jun 2005 p. 2753; 31 Mar 2006 p. 1333.]</w:t>
      </w:r>
    </w:p>
    <w:p>
      <w:pPr>
        <w:pStyle w:val="Heading5"/>
        <w:rPr>
          <w:snapToGrid w:val="0"/>
        </w:rPr>
      </w:pPr>
      <w:bookmarkStart w:id="144" w:name="_Toc534108065"/>
      <w:bookmarkStart w:id="145" w:name="_Toc4983161"/>
      <w:bookmarkStart w:id="146" w:name="_Toc131823648"/>
      <w:bookmarkStart w:id="147" w:name="_Toc138497577"/>
      <w:r>
        <w:rPr>
          <w:rStyle w:val="CharSectno"/>
        </w:rPr>
        <w:t>23</w:t>
      </w:r>
      <w:r>
        <w:rPr>
          <w:snapToGrid w:val="0"/>
        </w:rPr>
        <w:t>.</w:t>
      </w:r>
      <w:r>
        <w:rPr>
          <w:snapToGrid w:val="0"/>
        </w:rPr>
        <w:tab/>
        <w:t>Excess standby generation charge</w:t>
      </w:r>
      <w:bookmarkEnd w:id="144"/>
      <w:bookmarkEnd w:id="145"/>
      <w:bookmarkEnd w:id="146"/>
      <w:bookmarkEnd w:id="147"/>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rPr>
        <w:t>demand exit rate</w:t>
      </w:r>
      <w:r>
        <w:rPr>
          <w:b/>
          <w:snapToGrid w:val="0"/>
        </w:rPr>
        <w:t>”</w:t>
      </w:r>
      <w:r>
        <w:rPr>
          <w:snapToGrid w:val="0"/>
        </w:rPr>
        <w:t xml:space="preserve"> for the group of connections in respect of a user’s access agreement for a half hour is determined by applying the following formula:</w:t>
      </w:r>
    </w:p>
    <w:p>
      <w:pPr>
        <w:pStyle w:val="Equation"/>
        <w:ind w:left="896" w:firstLine="720"/>
      </w:pPr>
      <w:r>
        <w:rPr>
          <w:position w:val="-28"/>
          <w:sz w:val="20"/>
        </w:rPr>
        <w:object w:dxaOrig="3140" w:dyaOrig="680">
          <v:shape id="_x0000_i1029" type="#_x0000_t75" style="width:157.5pt;height:34.5pt" o:ole="" fillcolor="window">
            <v:imagedata r:id="rId30" o:title=""/>
          </v:shape>
          <o:OLEObject Type="Embed" ProgID="Equation.3" ShapeID="_x0000_i1029" DrawAspect="Content" ObjectID="_1643722197" r:id="rId31"/>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r>
        <w:rPr>
          <w:b/>
          <w:snapToGrid w:val="0"/>
        </w:rPr>
        <w:t>“</w:t>
      </w:r>
      <w:r>
        <w:rPr>
          <w:rStyle w:val="CharDefText"/>
        </w:rPr>
        <w:t>demand entry rate</w:t>
      </w:r>
      <w:r>
        <w:rPr>
          <w:b/>
          <w:snapToGrid w:val="0"/>
        </w:rPr>
        <w:t>”</w:t>
      </w:r>
      <w:r>
        <w:rPr>
          <w:snapToGrid w:val="0"/>
        </w:rPr>
        <w:t xml:space="preserve"> for the group of connections in respect of an access agreement for a half hour is determined by applying the following formula:</w:t>
      </w:r>
    </w:p>
    <w:p>
      <w:pPr>
        <w:pStyle w:val="Equation"/>
        <w:ind w:left="896" w:firstLine="720"/>
      </w:pPr>
      <w:r>
        <w:rPr>
          <w:position w:val="-32"/>
          <w:sz w:val="20"/>
        </w:rPr>
        <w:object w:dxaOrig="3220" w:dyaOrig="740">
          <v:shape id="_x0000_i1030" type="#_x0000_t75" style="width:160.5pt;height:36.75pt" o:ole="" fillcolor="window">
            <v:imagedata r:id="rId32" o:title=""/>
          </v:shape>
          <o:OLEObject Type="Embed" ProgID="Equation.3" ShapeID="_x0000_i1030" DrawAspect="Content" ObjectID="_1643722198" r:id="rId33"/>
        </w:object>
      </w:r>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rPr>
        <w:t>standby generation reservation</w:t>
      </w:r>
      <w:r>
        <w:rPr>
          <w:b/>
          <w:snapToGrid w:val="0"/>
        </w:rPr>
        <w:t>”</w:t>
      </w:r>
      <w:r>
        <w:rPr>
          <w:snapToGrid w:val="0"/>
        </w:rPr>
        <w:t xml:space="preserve"> (in kW) for a group of connections is the aggregate rate at which </w:t>
      </w:r>
      <w:r>
        <w:t xml:space="preserve">the Electricity Generation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b/>
          <w:snapToGrid w:val="0"/>
        </w:rPr>
        <w:t>“</w:t>
      </w:r>
      <w:r>
        <w:rPr>
          <w:rStyle w:val="CharDefText"/>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pPr>
      <w:r>
        <w:rPr>
          <w:position w:val="-28"/>
          <w:sz w:val="20"/>
        </w:rPr>
        <w:object w:dxaOrig="2380" w:dyaOrig="680">
          <v:shape id="_x0000_i1031" type="#_x0000_t75" style="width:119.25pt;height:34.5pt" o:ole="" fillcolor="window">
            <v:imagedata r:id="rId34" o:title=""/>
          </v:shape>
          <o:OLEObject Type="Embed" ProgID="Equation.3" ShapeID="_x0000_i1031" DrawAspect="Content" ObjectID="_1643722199"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23 amended in Gazette 28 Dec 2001 p. 6718; 22 Jun 2004 p. 2167; 24 Jun 2005 p. 2753-4; 31 Mar 2006 p. 1333.]</w:t>
      </w:r>
    </w:p>
    <w:p>
      <w:pPr>
        <w:pStyle w:val="Heading5"/>
        <w:rPr>
          <w:snapToGrid w:val="0"/>
        </w:rPr>
      </w:pPr>
      <w:bookmarkStart w:id="148" w:name="_Toc534108066"/>
      <w:bookmarkStart w:id="149" w:name="_Toc4983162"/>
      <w:bookmarkStart w:id="150" w:name="_Toc131823649"/>
      <w:bookmarkStart w:id="151" w:name="_Toc138497578"/>
      <w:r>
        <w:rPr>
          <w:rStyle w:val="CharSectno"/>
        </w:rPr>
        <w:t>24</w:t>
      </w:r>
      <w:r>
        <w:rPr>
          <w:snapToGrid w:val="0"/>
        </w:rPr>
        <w:t>.</w:t>
      </w:r>
      <w:r>
        <w:rPr>
          <w:snapToGrid w:val="0"/>
        </w:rPr>
        <w:tab/>
        <w:t>Excess network usage charge</w:t>
      </w:r>
      <w:bookmarkEnd w:id="148"/>
      <w:bookmarkEnd w:id="149"/>
      <w:bookmarkEnd w:id="150"/>
      <w:bookmarkEnd w:id="151"/>
      <w:r>
        <w:rPr>
          <w:snapToGrid w:val="0"/>
        </w:rPr>
        <w:t xml:space="preserve"> </w:t>
      </w:r>
    </w:p>
    <w:p>
      <w:pPr>
        <w:pStyle w:val="Subsection"/>
      </w:pPr>
      <w:r>
        <w:tab/>
        <w:t>(1aa)</w:t>
      </w:r>
      <w:r>
        <w:tab/>
        <w:t>This regulation does not apply to a user whose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w:t>
      </w:r>
      <w:r>
        <w:rPr>
          <w:rStyle w:val="CharDefText"/>
        </w:rPr>
        <w:t>excess amount</w:t>
      </w:r>
      <w:r>
        <w:rPr>
          <w:b/>
          <w:snapToGrid w:val="0"/>
        </w:rPr>
        <w: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pPr>
      <w:r>
        <w:rPr>
          <w:position w:val="-28"/>
          <w:sz w:val="20"/>
        </w:rPr>
        <w:object w:dxaOrig="2799" w:dyaOrig="680">
          <v:shape id="_x0000_i1032" type="#_x0000_t75" style="width:139.5pt;height:34.5pt" o:ole="" fillcolor="window">
            <v:imagedata r:id="rId36" o:title=""/>
          </v:shape>
          <o:OLEObject Type="Embed" ProgID="Equation.3" ShapeID="_x0000_i1032" DrawAspect="Content" ObjectID="_1643722200"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rPr>
        <w:t>excess rate</w:t>
      </w:r>
      <w:r>
        <w:rPr>
          <w:b/>
          <w:snapToGrid w:val="0"/>
        </w:rPr>
        <w:t>”</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pPr>
      <w:r>
        <w:rPr>
          <w:position w:val="-28"/>
          <w:sz w:val="20"/>
        </w:rPr>
        <w:object w:dxaOrig="3600" w:dyaOrig="680">
          <v:shape id="_x0000_i1033" type="#_x0000_t75" style="width:180pt;height:34.5pt" o:ole="" fillcolor="window">
            <v:imagedata r:id="rId38" o:title=""/>
          </v:shape>
          <o:OLEObject Type="Embed" ProgID="Equation.3" ShapeID="_x0000_i1033" DrawAspect="Content" ObjectID="_1643722201" r:id="rId39"/>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w:t>
      </w:r>
    </w:p>
    <w:p>
      <w:pPr>
        <w:pStyle w:val="Heading5"/>
        <w:rPr>
          <w:snapToGrid w:val="0"/>
        </w:rPr>
      </w:pPr>
      <w:bookmarkStart w:id="152" w:name="_Toc534108067"/>
      <w:bookmarkStart w:id="153" w:name="_Toc4983163"/>
      <w:bookmarkStart w:id="154" w:name="_Toc131823650"/>
      <w:bookmarkStart w:id="155" w:name="_Toc138497579"/>
      <w:r>
        <w:rPr>
          <w:rStyle w:val="CharSectno"/>
        </w:rPr>
        <w:t>25</w:t>
      </w:r>
      <w:r>
        <w:rPr>
          <w:snapToGrid w:val="0"/>
        </w:rPr>
        <w:t>.</w:t>
      </w:r>
      <w:r>
        <w:rPr>
          <w:snapToGrid w:val="0"/>
        </w:rPr>
        <w:tab/>
        <w:t>Other consequences of being out of balance</w:t>
      </w:r>
      <w:bookmarkEnd w:id="152"/>
      <w:bookmarkEnd w:id="153"/>
      <w:bookmarkEnd w:id="154"/>
      <w:bookmarkEnd w:id="155"/>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 31 Mar 2006 p. 1338-40.]</w:t>
      </w:r>
    </w:p>
    <w:p>
      <w:pPr>
        <w:pStyle w:val="Heading2"/>
      </w:pPr>
      <w:bookmarkStart w:id="156" w:name="_Toc92191408"/>
      <w:bookmarkStart w:id="157" w:name="_Toc92191473"/>
      <w:bookmarkStart w:id="158" w:name="_Toc92254590"/>
      <w:bookmarkStart w:id="159" w:name="_Toc107388427"/>
      <w:bookmarkStart w:id="160" w:name="_Toc125447413"/>
      <w:bookmarkStart w:id="161" w:name="_Toc125452826"/>
      <w:bookmarkStart w:id="162" w:name="_Toc131823651"/>
      <w:bookmarkStart w:id="163" w:name="_Toc131823776"/>
      <w:bookmarkStart w:id="164" w:name="_Toc131917348"/>
      <w:bookmarkStart w:id="165" w:name="_Toc135112681"/>
      <w:bookmarkStart w:id="166" w:name="_Toc135207703"/>
      <w:bookmarkStart w:id="167" w:name="_Toc136160920"/>
      <w:bookmarkStart w:id="168" w:name="_Toc138497580"/>
      <w:r>
        <w:rPr>
          <w:rStyle w:val="CharPartNo"/>
        </w:rPr>
        <w:t>Part 5</w:t>
      </w:r>
      <w:r>
        <w:rPr>
          <w:rStyle w:val="CharDivNo"/>
        </w:rPr>
        <w:t> </w:t>
      </w:r>
      <w:r>
        <w:t>—</w:t>
      </w:r>
      <w:r>
        <w:rPr>
          <w:rStyle w:val="CharDivText"/>
        </w:rPr>
        <w:t> </w:t>
      </w:r>
      <w:r>
        <w:rPr>
          <w:rStyle w:val="CharPartText"/>
        </w:rPr>
        <w:t>Technical regulation</w:t>
      </w:r>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534108068"/>
      <w:bookmarkStart w:id="170" w:name="_Toc4983164"/>
      <w:bookmarkStart w:id="171" w:name="_Toc131823652"/>
      <w:bookmarkStart w:id="172" w:name="_Toc138497581"/>
      <w:r>
        <w:rPr>
          <w:rStyle w:val="CharSectno"/>
        </w:rPr>
        <w:t>26</w:t>
      </w:r>
      <w:r>
        <w:rPr>
          <w:snapToGrid w:val="0"/>
        </w:rPr>
        <w:t>.</w:t>
      </w:r>
      <w:r>
        <w:rPr>
          <w:snapToGrid w:val="0"/>
        </w:rPr>
        <w:tab/>
        <w:t>Technical Code</w:t>
      </w:r>
      <w:bookmarkEnd w:id="169"/>
      <w:bookmarkEnd w:id="170"/>
      <w:bookmarkEnd w:id="171"/>
      <w:bookmarkEnd w:id="172"/>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in Gazette 31 Mar 2006 p. 1334 and 1338</w:t>
      </w:r>
      <w:r>
        <w:noBreakHyphen/>
        <w:t>40.]</w:t>
      </w:r>
    </w:p>
    <w:p>
      <w:pPr>
        <w:pStyle w:val="Heading5"/>
        <w:rPr>
          <w:snapToGrid w:val="0"/>
        </w:rPr>
      </w:pPr>
      <w:bookmarkStart w:id="173" w:name="_Toc534108069"/>
      <w:bookmarkStart w:id="174" w:name="_Toc4983165"/>
      <w:bookmarkStart w:id="175" w:name="_Toc131823653"/>
      <w:bookmarkStart w:id="176" w:name="_Toc138497582"/>
      <w:r>
        <w:rPr>
          <w:rStyle w:val="CharSectno"/>
        </w:rPr>
        <w:t>27</w:t>
      </w:r>
      <w:r>
        <w:rPr>
          <w:snapToGrid w:val="0"/>
        </w:rPr>
        <w:t>.</w:t>
      </w:r>
      <w:r>
        <w:rPr>
          <w:snapToGrid w:val="0"/>
        </w:rPr>
        <w:tab/>
        <w:t>Network planning criteria</w:t>
      </w:r>
      <w:bookmarkEnd w:id="173"/>
      <w:bookmarkEnd w:id="174"/>
      <w:bookmarkEnd w:id="175"/>
      <w:bookmarkEnd w:id="176"/>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in Gazette 31 Mar 2006 p. 1334 and 1338</w:t>
      </w:r>
      <w:r>
        <w:noBreakHyphen/>
        <w:t>40.]</w:t>
      </w:r>
    </w:p>
    <w:p>
      <w:pPr>
        <w:pStyle w:val="Heading5"/>
        <w:rPr>
          <w:snapToGrid w:val="0"/>
        </w:rPr>
      </w:pPr>
      <w:bookmarkStart w:id="177" w:name="_Toc534108070"/>
      <w:bookmarkStart w:id="178" w:name="_Toc4983166"/>
      <w:bookmarkStart w:id="179" w:name="_Toc131823654"/>
      <w:bookmarkStart w:id="180" w:name="_Toc138497583"/>
      <w:r>
        <w:rPr>
          <w:rStyle w:val="CharSectno"/>
        </w:rPr>
        <w:t>28</w:t>
      </w:r>
      <w:r>
        <w:rPr>
          <w:snapToGrid w:val="0"/>
        </w:rPr>
        <w:t>.</w:t>
      </w:r>
      <w:r>
        <w:rPr>
          <w:snapToGrid w:val="0"/>
        </w:rPr>
        <w:tab/>
        <w:t>Good electricity industry practice</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in Gazette 31 Mar 2006 p. 1338.]</w:t>
      </w:r>
    </w:p>
    <w:p>
      <w:pPr>
        <w:pStyle w:val="Heading5"/>
        <w:rPr>
          <w:snapToGrid w:val="0"/>
        </w:rPr>
      </w:pPr>
      <w:bookmarkStart w:id="181" w:name="_Toc534108071"/>
      <w:bookmarkStart w:id="182" w:name="_Toc4983167"/>
      <w:bookmarkStart w:id="183" w:name="_Toc131823655"/>
      <w:bookmarkStart w:id="184" w:name="_Toc138497584"/>
      <w:r>
        <w:rPr>
          <w:rStyle w:val="CharSectno"/>
        </w:rPr>
        <w:t>29</w:t>
      </w:r>
      <w:r>
        <w:rPr>
          <w:snapToGrid w:val="0"/>
        </w:rPr>
        <w:t>.</w:t>
      </w:r>
      <w:r>
        <w:rPr>
          <w:snapToGrid w:val="0"/>
        </w:rPr>
        <w:tab/>
        <w:t>Interruption and curtailment powers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in Gazette 31 Mar 2006 p. 1338-41.]</w:t>
      </w:r>
    </w:p>
    <w:p>
      <w:pPr>
        <w:pStyle w:val="Heading5"/>
        <w:rPr>
          <w:snapToGrid w:val="0"/>
        </w:rPr>
      </w:pPr>
      <w:bookmarkStart w:id="185" w:name="_Toc534108072"/>
      <w:bookmarkStart w:id="186" w:name="_Toc4983168"/>
      <w:bookmarkStart w:id="187" w:name="_Toc131823656"/>
      <w:bookmarkStart w:id="188" w:name="_Toc138497585"/>
      <w:r>
        <w:rPr>
          <w:rStyle w:val="CharSectno"/>
        </w:rPr>
        <w:t>30</w:t>
      </w:r>
      <w:r>
        <w:rPr>
          <w:snapToGrid w:val="0"/>
        </w:rPr>
        <w:t>.</w:t>
      </w:r>
      <w:r>
        <w:rPr>
          <w:snapToGrid w:val="0"/>
        </w:rPr>
        <w:tab/>
        <w:t>Safety and security of electricity transmission network</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b/>
          <w:snapToGrid w:val="0"/>
        </w:rPr>
        <w:t>“</w:t>
      </w:r>
      <w:r>
        <w:rPr>
          <w:rStyle w:val="CharDefText"/>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in Gazette 31 Mar 2006 p. 1334 and 1338</w:t>
      </w:r>
      <w:r>
        <w:noBreakHyphen/>
        <w:t>40.]</w:t>
      </w:r>
    </w:p>
    <w:p>
      <w:pPr>
        <w:pStyle w:val="Heading5"/>
        <w:rPr>
          <w:snapToGrid w:val="0"/>
        </w:rPr>
      </w:pPr>
      <w:bookmarkStart w:id="189" w:name="_Toc534108073"/>
      <w:bookmarkStart w:id="190" w:name="_Toc4983169"/>
      <w:bookmarkStart w:id="191" w:name="_Toc131823657"/>
      <w:bookmarkStart w:id="192" w:name="_Toc138497586"/>
      <w:r>
        <w:rPr>
          <w:rStyle w:val="CharSectno"/>
        </w:rPr>
        <w:t>31</w:t>
      </w:r>
      <w:r>
        <w:rPr>
          <w:snapToGrid w:val="0"/>
        </w:rPr>
        <w:t>.</w:t>
      </w:r>
      <w:r>
        <w:rPr>
          <w:snapToGrid w:val="0"/>
        </w:rPr>
        <w:tab/>
        <w:t>Operation, maintenance and extension planning</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in Gazette 31 Mar 2006 p. 1335 and 1339.]</w:t>
      </w:r>
    </w:p>
    <w:p>
      <w:pPr>
        <w:pStyle w:val="Heading5"/>
        <w:rPr>
          <w:snapToGrid w:val="0"/>
        </w:rPr>
      </w:pPr>
      <w:bookmarkStart w:id="193" w:name="_Toc534108074"/>
      <w:bookmarkStart w:id="194" w:name="_Toc4983170"/>
      <w:bookmarkStart w:id="195" w:name="_Toc131823658"/>
      <w:bookmarkStart w:id="196" w:name="_Toc138497587"/>
      <w:r>
        <w:rPr>
          <w:rStyle w:val="CharSectno"/>
        </w:rPr>
        <w:t>32</w:t>
      </w:r>
      <w:r>
        <w:rPr>
          <w:snapToGrid w:val="0"/>
        </w:rPr>
        <w:t>.</w:t>
      </w:r>
      <w:r>
        <w:rPr>
          <w:snapToGrid w:val="0"/>
        </w:rPr>
        <w:tab/>
        <w:t>Information required to prepare annual reports</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 xml:space="preserve">the corporation </w:t>
      </w:r>
      <w:r>
        <w:rPr>
          <w:snapToGrid w:val="0"/>
        </w:rPr>
        <w:t xml:space="preserve">to enable </w:t>
      </w:r>
      <w:r>
        <w:t xml:space="preserve">the corporation </w:t>
      </w:r>
      <w:r>
        <w:rPr>
          <w:snapToGrid w:val="0"/>
        </w:rPr>
        <w:t>to comply with its obligations under clause 4(1) of Schedule 5 to the Act.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in Gazette 31 Mar 2006 p. 1338-9.]</w:t>
      </w:r>
    </w:p>
    <w:p>
      <w:pPr>
        <w:pStyle w:val="Heading5"/>
        <w:rPr>
          <w:snapToGrid w:val="0"/>
        </w:rPr>
      </w:pPr>
      <w:bookmarkStart w:id="197" w:name="_Toc534108075"/>
      <w:bookmarkStart w:id="198" w:name="_Toc4983171"/>
      <w:bookmarkStart w:id="199" w:name="_Toc131823659"/>
      <w:bookmarkStart w:id="200" w:name="_Toc138497588"/>
      <w:r>
        <w:rPr>
          <w:rStyle w:val="CharSectno"/>
        </w:rPr>
        <w:t>33</w:t>
      </w:r>
      <w:r>
        <w:rPr>
          <w:snapToGrid w:val="0"/>
        </w:rPr>
        <w:t>.</w:t>
      </w:r>
      <w:r>
        <w:rPr>
          <w:snapToGrid w:val="0"/>
        </w:rPr>
        <w:tab/>
        <w:t>Augmentation of the electricity transmission network</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in Gazette 31 Mar 2006 p. 1335 and 1338</w:t>
      </w:r>
      <w:r>
        <w:noBreakHyphen/>
        <w:t>41.]</w:t>
      </w:r>
    </w:p>
    <w:p>
      <w:pPr>
        <w:pStyle w:val="Heading2"/>
      </w:pPr>
      <w:bookmarkStart w:id="201" w:name="_Toc92191417"/>
      <w:bookmarkStart w:id="202" w:name="_Toc92191482"/>
      <w:bookmarkStart w:id="203" w:name="_Toc92254599"/>
      <w:bookmarkStart w:id="204" w:name="_Toc107388436"/>
      <w:bookmarkStart w:id="205" w:name="_Toc125447422"/>
      <w:bookmarkStart w:id="206" w:name="_Toc125452835"/>
      <w:bookmarkStart w:id="207" w:name="_Toc131823660"/>
      <w:bookmarkStart w:id="208" w:name="_Toc131823785"/>
      <w:bookmarkStart w:id="209" w:name="_Toc131917357"/>
      <w:bookmarkStart w:id="210" w:name="_Toc135112690"/>
      <w:bookmarkStart w:id="211" w:name="_Toc135207712"/>
      <w:bookmarkStart w:id="212" w:name="_Toc136160929"/>
      <w:bookmarkStart w:id="213" w:name="_Toc138497589"/>
      <w:r>
        <w:rPr>
          <w:rStyle w:val="CharPartNo"/>
        </w:rPr>
        <w:t>Part 6</w:t>
      </w:r>
      <w:r>
        <w:rPr>
          <w:rStyle w:val="CharDivNo"/>
        </w:rPr>
        <w:t> </w:t>
      </w:r>
      <w:r>
        <w:t>—</w:t>
      </w:r>
      <w:r>
        <w:rPr>
          <w:rStyle w:val="CharDivText"/>
        </w:rPr>
        <w:t> </w:t>
      </w:r>
      <w:r>
        <w:rPr>
          <w:rStyle w:val="CharPartText"/>
        </w:rPr>
        <w:t>Access terms</w:t>
      </w:r>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534108076"/>
      <w:bookmarkStart w:id="215" w:name="_Toc4983172"/>
      <w:bookmarkStart w:id="216" w:name="_Toc131823661"/>
      <w:bookmarkStart w:id="217" w:name="_Toc138497590"/>
      <w:r>
        <w:rPr>
          <w:rStyle w:val="CharSectno"/>
        </w:rPr>
        <w:t>34</w:t>
      </w:r>
      <w:r>
        <w:rPr>
          <w:snapToGrid w:val="0"/>
        </w:rPr>
        <w:t>.</w:t>
      </w:r>
      <w:r>
        <w:rPr>
          <w:snapToGrid w:val="0"/>
        </w:rPr>
        <w:tab/>
        <w:t>Reasonable endeavours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in Gazette 31 Mar 2006 p. 1335 and 1338.]</w:t>
      </w:r>
    </w:p>
    <w:p>
      <w:pPr>
        <w:pStyle w:val="Heading5"/>
        <w:rPr>
          <w:snapToGrid w:val="0"/>
        </w:rPr>
      </w:pPr>
      <w:bookmarkStart w:id="218" w:name="_Toc534108077"/>
      <w:bookmarkStart w:id="219" w:name="_Toc4983173"/>
      <w:bookmarkStart w:id="220" w:name="_Toc131823662"/>
      <w:bookmarkStart w:id="221" w:name="_Toc138497591"/>
      <w:r>
        <w:rPr>
          <w:rStyle w:val="CharSectno"/>
        </w:rPr>
        <w:t>35</w:t>
      </w:r>
      <w:r>
        <w:rPr>
          <w:snapToGrid w:val="0"/>
        </w:rPr>
        <w:t>.</w:t>
      </w:r>
      <w:r>
        <w:rPr>
          <w:snapToGrid w:val="0"/>
        </w:rPr>
        <w:tab/>
      </w:r>
      <w:r>
        <w:rPr>
          <w:i/>
          <w:snapToGrid w:val="0"/>
        </w:rPr>
        <w:t>Force majeure</w:t>
      </w:r>
      <w:r>
        <w:rPr>
          <w:snapToGrid w:val="0"/>
        </w:rPr>
        <w:t xml:space="preserve"> and interruption</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b/>
          <w:snapToGrid w:val="0"/>
        </w:rPr>
        <w:t>“</w:t>
      </w:r>
      <w:r>
        <w:rPr>
          <w:rStyle w:val="CharDefText"/>
        </w:rPr>
        <w:t>affected person</w:t>
      </w:r>
      <w:r>
        <w:rPr>
          <w:b/>
          <w:snapToGrid w:val="0"/>
        </w:rPr>
        <w:t>”</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b/>
          <w:snapToGrid w:val="0"/>
        </w:rPr>
        <w:t>“</w:t>
      </w:r>
      <w:r>
        <w:rPr>
          <w:rStyle w:val="CharDefText"/>
        </w:rPr>
        <w:t>affected obligation</w:t>
      </w:r>
      <w:r>
        <w:rPr>
          <w:b/>
          <w:snapToGrid w:val="0"/>
        </w:rPr>
        <w:t>”</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in Gazette 31 Mar 2006 p. 1339-41.]</w:t>
      </w:r>
    </w:p>
    <w:p>
      <w:pPr>
        <w:pStyle w:val="Heading5"/>
        <w:rPr>
          <w:snapToGrid w:val="0"/>
        </w:rPr>
      </w:pPr>
      <w:bookmarkStart w:id="222" w:name="_Toc534108078"/>
      <w:bookmarkStart w:id="223" w:name="_Toc4983174"/>
      <w:bookmarkStart w:id="224" w:name="_Toc131823663"/>
      <w:bookmarkStart w:id="225" w:name="_Toc138497592"/>
      <w:r>
        <w:rPr>
          <w:rStyle w:val="CharSectno"/>
        </w:rPr>
        <w:t>36</w:t>
      </w:r>
      <w:r>
        <w:rPr>
          <w:snapToGrid w:val="0"/>
        </w:rPr>
        <w:t>.</w:t>
      </w:r>
      <w:r>
        <w:rPr>
          <w:snapToGrid w:val="0"/>
        </w:rPr>
        <w:tab/>
        <w:t>Effect of access to capacity</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226" w:name="_Toc534108079"/>
      <w:bookmarkStart w:id="227" w:name="_Toc4983175"/>
      <w:bookmarkStart w:id="228" w:name="_Toc131823664"/>
      <w:bookmarkStart w:id="229" w:name="_Toc138497593"/>
      <w:r>
        <w:rPr>
          <w:rStyle w:val="CharSectno"/>
        </w:rPr>
        <w:t>37</w:t>
      </w:r>
      <w:r>
        <w:rPr>
          <w:snapToGrid w:val="0"/>
        </w:rPr>
        <w:t>.</w:t>
      </w:r>
      <w:r>
        <w:rPr>
          <w:snapToGrid w:val="0"/>
        </w:rPr>
        <w:tab/>
        <w:t>Minimum term and renewal</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in Gazette 31 Mar 2006 p. 1339</w:t>
      </w:r>
      <w:r>
        <w:noBreakHyphen/>
        <w:t>40.]</w:t>
      </w:r>
    </w:p>
    <w:p>
      <w:pPr>
        <w:pStyle w:val="Heading5"/>
        <w:rPr>
          <w:snapToGrid w:val="0"/>
        </w:rPr>
      </w:pPr>
      <w:bookmarkStart w:id="230" w:name="_Toc534108080"/>
      <w:bookmarkStart w:id="231" w:name="_Toc4983176"/>
      <w:bookmarkStart w:id="232" w:name="_Toc131823665"/>
      <w:bookmarkStart w:id="233" w:name="_Toc138497594"/>
      <w:r>
        <w:rPr>
          <w:rStyle w:val="CharSectno"/>
        </w:rPr>
        <w:t>38</w:t>
      </w:r>
      <w:r>
        <w:rPr>
          <w:snapToGrid w:val="0"/>
        </w:rPr>
        <w:t>.</w:t>
      </w:r>
      <w:r>
        <w:rPr>
          <w:snapToGrid w:val="0"/>
        </w:rPr>
        <w:tab/>
        <w:t>Contract maximum demand and declared sent</w:t>
      </w:r>
      <w:r>
        <w:rPr>
          <w:snapToGrid w:val="0"/>
        </w:rPr>
        <w:noBreakHyphen/>
        <w:t>out capacity</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in Gazette 31 Mar 2006 p. 1335 and 1338</w:t>
      </w:r>
      <w:r>
        <w:noBreakHyphen/>
        <w:t>40.]</w:t>
      </w:r>
    </w:p>
    <w:p>
      <w:pPr>
        <w:pStyle w:val="Heading5"/>
        <w:rPr>
          <w:snapToGrid w:val="0"/>
        </w:rPr>
      </w:pPr>
      <w:bookmarkStart w:id="234" w:name="_Toc534108081"/>
      <w:bookmarkStart w:id="235" w:name="_Toc4983177"/>
      <w:bookmarkStart w:id="236" w:name="_Toc131823666"/>
      <w:bookmarkStart w:id="237" w:name="_Toc138497595"/>
      <w:r>
        <w:rPr>
          <w:rStyle w:val="CharSectno"/>
        </w:rPr>
        <w:t>39</w:t>
      </w:r>
      <w:r>
        <w:rPr>
          <w:snapToGrid w:val="0"/>
        </w:rPr>
        <w:t>.</w:t>
      </w:r>
      <w:r>
        <w:rPr>
          <w:snapToGrid w:val="0"/>
        </w:rPr>
        <w:tab/>
        <w:t>Commencement date</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in Gazette 31 Mar 2006 p. 1339</w:t>
      </w:r>
      <w:r>
        <w:noBreakHyphen/>
        <w:t>40.]</w:t>
      </w:r>
    </w:p>
    <w:p>
      <w:pPr>
        <w:pStyle w:val="Heading2"/>
      </w:pPr>
      <w:bookmarkStart w:id="238" w:name="_Toc92191424"/>
      <w:bookmarkStart w:id="239" w:name="_Toc92191489"/>
      <w:bookmarkStart w:id="240" w:name="_Toc92254606"/>
      <w:bookmarkStart w:id="241" w:name="_Toc107388443"/>
      <w:bookmarkStart w:id="242" w:name="_Toc125447429"/>
      <w:bookmarkStart w:id="243" w:name="_Toc125452842"/>
      <w:bookmarkStart w:id="244" w:name="_Toc131823667"/>
      <w:bookmarkStart w:id="245" w:name="_Toc131823792"/>
      <w:bookmarkStart w:id="246" w:name="_Toc131917364"/>
      <w:bookmarkStart w:id="247" w:name="_Toc135112697"/>
      <w:bookmarkStart w:id="248" w:name="_Toc135207719"/>
      <w:bookmarkStart w:id="249" w:name="_Toc136160936"/>
      <w:bookmarkStart w:id="250" w:name="_Toc138497596"/>
      <w:r>
        <w:rPr>
          <w:rStyle w:val="CharPartNo"/>
        </w:rPr>
        <w:t>Part 7</w:t>
      </w:r>
      <w:r>
        <w:rPr>
          <w:rStyle w:val="CharDivNo"/>
        </w:rPr>
        <w:t> </w:t>
      </w:r>
      <w:r>
        <w:t>—</w:t>
      </w:r>
      <w:r>
        <w:rPr>
          <w:rStyle w:val="CharDivText"/>
        </w:rPr>
        <w:t> </w:t>
      </w:r>
      <w:r>
        <w:rPr>
          <w:rStyle w:val="CharPartText"/>
        </w:rPr>
        <w:t>Enforcement, liability and insurance</w:t>
      </w:r>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534108082"/>
      <w:bookmarkStart w:id="252" w:name="_Toc4983178"/>
      <w:bookmarkStart w:id="253" w:name="_Toc131823668"/>
      <w:bookmarkStart w:id="254" w:name="_Toc138497597"/>
      <w:r>
        <w:rPr>
          <w:rStyle w:val="CharSectno"/>
        </w:rPr>
        <w:t>40</w:t>
      </w:r>
      <w:r>
        <w:rPr>
          <w:snapToGrid w:val="0"/>
        </w:rPr>
        <w:t>.</w:t>
      </w:r>
      <w:r>
        <w:rPr>
          <w:snapToGrid w:val="0"/>
        </w:rPr>
        <w:tab/>
        <w:t>Enforcement</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b/>
          <w:snapToGrid w:val="0"/>
        </w:rPr>
        <w:t>“</w:t>
      </w:r>
      <w:r>
        <w:rPr>
          <w:rStyle w:val="CharDefText"/>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 31 Mar 2006 p. 1338-41.]</w:t>
      </w:r>
    </w:p>
    <w:p>
      <w:pPr>
        <w:pStyle w:val="Heading5"/>
        <w:rPr>
          <w:snapToGrid w:val="0"/>
        </w:rPr>
      </w:pPr>
      <w:bookmarkStart w:id="255" w:name="_Toc534108083"/>
      <w:bookmarkStart w:id="256" w:name="_Toc4983179"/>
      <w:bookmarkStart w:id="257" w:name="_Toc131823669"/>
      <w:bookmarkStart w:id="258" w:name="_Toc138497598"/>
      <w:r>
        <w:rPr>
          <w:rStyle w:val="CharSectno"/>
        </w:rPr>
        <w:t>41</w:t>
      </w:r>
      <w:r>
        <w:rPr>
          <w:snapToGrid w:val="0"/>
        </w:rPr>
        <w:t>.</w:t>
      </w:r>
      <w:r>
        <w:rPr>
          <w:snapToGrid w:val="0"/>
        </w:rPr>
        <w:tab/>
        <w:t>Liability, insurance and indemnity</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direct damage</w:t>
      </w:r>
      <w:r>
        <w:rPr>
          <w:b/>
        </w:rPr>
        <w:t>”</w:t>
      </w:r>
      <w:r>
        <w:t xml:space="preserve"> suffered by a person means loss or damage suffered by the person which is not indirect damage;</w:t>
      </w:r>
    </w:p>
    <w:p>
      <w:pPr>
        <w:pStyle w:val="Defstart"/>
      </w:pPr>
      <w:r>
        <w:rPr>
          <w:b/>
        </w:rPr>
        <w:tab/>
        <w:t>“</w:t>
      </w:r>
      <w:r>
        <w:rPr>
          <w:rStyle w:val="CharDefText"/>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in Gazette 20 Jan 2006 p. 378; 31 Mar 2006 p. 1338-41.]</w:t>
      </w:r>
    </w:p>
    <w:p>
      <w:pPr>
        <w:pStyle w:val="Heading2"/>
      </w:pPr>
      <w:bookmarkStart w:id="259" w:name="_Toc92191427"/>
      <w:bookmarkStart w:id="260" w:name="_Toc92191492"/>
      <w:bookmarkStart w:id="261" w:name="_Toc92254609"/>
      <w:bookmarkStart w:id="262" w:name="_Toc107388446"/>
      <w:bookmarkStart w:id="263" w:name="_Toc125447432"/>
      <w:bookmarkStart w:id="264" w:name="_Toc125452845"/>
      <w:bookmarkStart w:id="265" w:name="_Toc131823670"/>
      <w:bookmarkStart w:id="266" w:name="_Toc131823795"/>
      <w:bookmarkStart w:id="267" w:name="_Toc131917367"/>
      <w:bookmarkStart w:id="268" w:name="_Toc135112700"/>
      <w:bookmarkStart w:id="269" w:name="_Toc135207722"/>
      <w:bookmarkStart w:id="270" w:name="_Toc136160939"/>
      <w:bookmarkStart w:id="271" w:name="_Toc138497599"/>
      <w:r>
        <w:rPr>
          <w:rStyle w:val="CharPartNo"/>
        </w:rPr>
        <w:t>Part 8</w:t>
      </w:r>
      <w:r>
        <w:rPr>
          <w:rStyle w:val="CharDivNo"/>
        </w:rPr>
        <w:t> </w:t>
      </w:r>
      <w:r>
        <w:t>—</w:t>
      </w:r>
      <w:r>
        <w:rPr>
          <w:rStyle w:val="CharDivText"/>
        </w:rPr>
        <w:t> </w:t>
      </w:r>
      <w:r>
        <w:rPr>
          <w:rStyle w:val="CharPartText"/>
        </w:rPr>
        <w:t>Other matters</w:t>
      </w:r>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534108084"/>
      <w:bookmarkStart w:id="273" w:name="_Toc4983180"/>
      <w:bookmarkStart w:id="274" w:name="_Toc131823671"/>
      <w:bookmarkStart w:id="275" w:name="_Toc138497600"/>
      <w:r>
        <w:rPr>
          <w:rStyle w:val="CharSectno"/>
        </w:rPr>
        <w:t>42</w:t>
      </w:r>
      <w:r>
        <w:rPr>
          <w:snapToGrid w:val="0"/>
        </w:rPr>
        <w:t>.</w:t>
      </w:r>
      <w:r>
        <w:rPr>
          <w:snapToGrid w:val="0"/>
        </w:rPr>
        <w:tab/>
        <w:t>Ancillary services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must acquire the following ancillary services — </w:t>
      </w:r>
    </w:p>
    <w:p>
      <w:pPr>
        <w:pStyle w:val="Indenta"/>
        <w:rPr>
          <w:snapToGrid w:val="0"/>
        </w:rPr>
      </w:pPr>
      <w:r>
        <w:rPr>
          <w:snapToGrid w:val="0"/>
        </w:rPr>
        <w:tab/>
        <w:t>(a)</w:t>
      </w:r>
      <w:r>
        <w:rPr>
          <w:snapToGrid w:val="0"/>
        </w:rPr>
        <w:tab/>
        <w:t>spinning reserve;</w:t>
      </w:r>
    </w:p>
    <w:p>
      <w:pPr>
        <w:pStyle w:val="Indenta"/>
      </w:pPr>
      <w:r>
        <w:tab/>
        <w:t>(b)</w:t>
      </w:r>
      <w:r>
        <w:tab/>
        <w:t>post</w:t>
      </w:r>
      <w:r>
        <w:noBreakHyphen/>
        <w:t>trip management; and</w:t>
      </w:r>
    </w:p>
    <w:p>
      <w:pPr>
        <w:pStyle w:val="Indenta"/>
        <w:rPr>
          <w:snapToGrid w:val="0"/>
        </w:rPr>
      </w:pPr>
      <w:r>
        <w:rPr>
          <w:snapToGrid w:val="0"/>
        </w:rPr>
        <w:tab/>
        <w:t>(c)</w:t>
      </w:r>
      <w:r>
        <w:rPr>
          <w:snapToGrid w:val="0"/>
        </w:rPr>
        <w:tab/>
        <w:t>voltage control,</w:t>
      </w:r>
    </w:p>
    <w:p>
      <w:pPr>
        <w:pStyle w:val="Subsection"/>
        <w:rPr>
          <w:snapToGrid w:val="0"/>
        </w:rPr>
      </w:pPr>
      <w:r>
        <w:rPr>
          <w:snapToGrid w:val="0"/>
        </w:rPr>
        <w:tab/>
      </w:r>
      <w:r>
        <w:rPr>
          <w:snapToGrid w:val="0"/>
        </w:rPr>
        <w:tab/>
        <w:t>through an open procurement process described in subregulation (3).</w:t>
      </w:r>
    </w:p>
    <w:p>
      <w:pPr>
        <w:pStyle w:val="Subsection"/>
      </w:pPr>
      <w:r>
        <w:tab/>
        <w:t>(2)</w:t>
      </w:r>
      <w:r>
        <w:tab/>
        <w:t>The Electricity Networks Corporation may acquire ancillary services from the Electricity Generation Corporation.</w:t>
      </w:r>
    </w:p>
    <w:p>
      <w:pPr>
        <w:pStyle w:val="Subsection"/>
        <w:rPr>
          <w:snapToGrid w:val="0"/>
        </w:rPr>
      </w:pPr>
      <w:r>
        <w:rPr>
          <w:snapToGrid w:val="0"/>
        </w:rPr>
        <w:tab/>
        <w:t>(3)</w:t>
      </w:r>
      <w:r>
        <w:rPr>
          <w:snapToGrid w:val="0"/>
        </w:rPr>
        <w:tab/>
      </w:r>
      <w:r>
        <w:t xml:space="preserve">A corporation </w:t>
      </w:r>
      <w:r>
        <w:rPr>
          <w:snapToGrid w:val="0"/>
        </w:rPr>
        <w:t>must — </w:t>
      </w:r>
    </w:p>
    <w:p>
      <w:pPr>
        <w:pStyle w:val="Indenta"/>
        <w:rPr>
          <w:snapToGrid w:val="0"/>
        </w:rPr>
      </w:pPr>
      <w:r>
        <w:rPr>
          <w:snapToGrid w:val="0"/>
        </w:rPr>
        <w:tab/>
        <w:t>(a)</w:t>
      </w:r>
      <w:r>
        <w:rPr>
          <w:snapToGrid w:val="0"/>
        </w:rPr>
        <w:tab/>
        <w:t xml:space="preserve">whenever it procures any of the ancillary services referred to in subregulation (1), seek to minimise the total delivered cost of the ancillary service, subject only to maintaining the security and safety of the provision of that ancillary service by </w:t>
      </w:r>
      <w:r>
        <w:t xml:space="preserve">the corporation </w:t>
      </w:r>
      <w:r>
        <w:rPr>
          <w:snapToGrid w:val="0"/>
        </w:rPr>
        <w:t>to users and of the electricity transmission network;</w:t>
      </w:r>
    </w:p>
    <w:p>
      <w:pPr>
        <w:pStyle w:val="Indenta"/>
        <w:rPr>
          <w:snapToGrid w:val="0"/>
        </w:rPr>
      </w:pPr>
      <w:r>
        <w:rPr>
          <w:snapToGrid w:val="0"/>
        </w:rPr>
        <w:tab/>
        <w:t>(b)</w:t>
      </w:r>
      <w:r>
        <w:rPr>
          <w:snapToGrid w:val="0"/>
        </w:rPr>
        <w:tab/>
        <w:t>ensure that all proposals for the provision of the ancillary services referred to in subregulation (2) receive fair and equitable consideration;</w:t>
      </w:r>
    </w:p>
    <w:p>
      <w:pPr>
        <w:pStyle w:val="Indenta"/>
        <w:rPr>
          <w:snapToGrid w:val="0"/>
          <w:spacing w:val="-4"/>
        </w:rPr>
      </w:pPr>
      <w:r>
        <w:rPr>
          <w:snapToGrid w:val="0"/>
          <w:spacing w:val="-4"/>
        </w:rPr>
        <w:tab/>
        <w:t>(c)</w:t>
      </w:r>
      <w:r>
        <w:rPr>
          <w:snapToGrid w:val="0"/>
          <w:spacing w:val="-4"/>
        </w:rPr>
        <w:tab/>
        <w:t xml:space="preserve">ensure that, if </w:t>
      </w:r>
      <w:r>
        <w:t xml:space="preserve">the Electricity Generation Corporation </w:t>
      </w:r>
      <w:r>
        <w:rPr>
          <w:snapToGrid w:val="0"/>
          <w:spacing w:val="-4"/>
        </w:rPr>
        <w:t>participates as a prospective supplier in a procurement process required by subregulation (1), it is treated equally with all other existing or prospective suppliers of the ancillary service and does not receive any special treatment or benefit; and</w:t>
      </w:r>
    </w:p>
    <w:p>
      <w:pPr>
        <w:pStyle w:val="Indenta"/>
        <w:rPr>
          <w:snapToGrid w:val="0"/>
        </w:rPr>
      </w:pPr>
      <w:r>
        <w:rPr>
          <w:snapToGrid w:val="0"/>
        </w:rPr>
        <w:tab/>
        <w:t>(d)</w:t>
      </w:r>
      <w:r>
        <w:rPr>
          <w:snapToGrid w:val="0"/>
        </w:rPr>
        <w:tab/>
        <w:t xml:space="preserve">take into consideration the effect that each proposal for the provision of an ancillary service referred to in subregulation (1) will have upon the utilisation and operation of the electricity transmission network and upon </w:t>
      </w:r>
      <w:r>
        <w:t xml:space="preserve">the corporation’s </w:t>
      </w:r>
      <w:r>
        <w:rPr>
          <w:snapToGrid w:val="0"/>
        </w:rPr>
        <w:t>existing contracts for the purchase and sale of that ancillary service.</w:t>
      </w:r>
    </w:p>
    <w:p>
      <w:pPr>
        <w:pStyle w:val="Subsection"/>
        <w:rPr>
          <w:snapToGrid w:val="0"/>
        </w:rPr>
      </w:pPr>
      <w:r>
        <w:rPr>
          <w:snapToGrid w:val="0"/>
        </w:rPr>
        <w:tab/>
        <w:t>(4)</w:t>
      </w:r>
      <w:r>
        <w:rPr>
          <w:snapToGrid w:val="0"/>
        </w:rPr>
        <w:tab/>
      </w:r>
      <w:r>
        <w:t>On or before 1 May 2006</w:t>
      </w:r>
      <w:r>
        <w:rPr>
          <w:snapToGrid w:val="0"/>
        </w:rPr>
        <w:t xml:space="preserve">, </w:t>
      </w:r>
      <w:r>
        <w:t xml:space="preserve">a corporation </w:t>
      </w:r>
      <w:r>
        <w:rPr>
          <w:snapToGrid w:val="0"/>
        </w:rPr>
        <w:t>must prepare a description of the process to be adopted in the procurement of any of the ancillary services referred to in subregulation (1), which reflects the principles set out in subregulation (3).</w:t>
      </w:r>
    </w:p>
    <w:p>
      <w:pPr>
        <w:pStyle w:val="Subsection"/>
        <w:rPr>
          <w:snapToGrid w:val="0"/>
        </w:rPr>
      </w:pPr>
      <w:r>
        <w:rPr>
          <w:snapToGrid w:val="0"/>
        </w:rPr>
        <w:tab/>
        <w:t>(5)</w:t>
      </w:r>
      <w:r>
        <w:rPr>
          <w:snapToGrid w:val="0"/>
        </w:rPr>
        <w:tab/>
        <w:t xml:space="preserve">Subject to subregulation (3), </w:t>
      </w:r>
      <w:r>
        <w:t xml:space="preserve">a corporation </w:t>
      </w:r>
      <w:r>
        <w:rPr>
          <w:snapToGrid w:val="0"/>
        </w:rPr>
        <w:t>may amend the process developed under subregulation (4).</w:t>
      </w:r>
    </w:p>
    <w:p>
      <w:pPr>
        <w:pStyle w:val="Subsection"/>
        <w:rPr>
          <w:snapToGrid w:val="0"/>
        </w:rPr>
      </w:pPr>
      <w:r>
        <w:rPr>
          <w:snapToGrid w:val="0"/>
        </w:rPr>
        <w:tab/>
        <w:t>(6)</w:t>
      </w:r>
      <w:r>
        <w:rPr>
          <w:snapToGrid w:val="0"/>
        </w:rPr>
        <w:tab/>
      </w:r>
      <w:r>
        <w:t xml:space="preserve">A corporation </w:t>
      </w:r>
      <w:r>
        <w:rPr>
          <w:snapToGrid w:val="0"/>
        </w:rPr>
        <w:t>must provide a copy of the process to be adopted in the procurement of any of the ancillary services under subregulation (1) (as amended) to any person who requests a copy.</w:t>
      </w:r>
    </w:p>
    <w:p>
      <w:pPr>
        <w:pStyle w:val="Footnotesection"/>
      </w:pPr>
      <w:r>
        <w:tab/>
        <w:t>[Regulation 42 amended in Gazette 31 Mar 2006 p. 1335-6 and 1338-41.]</w:t>
      </w:r>
    </w:p>
    <w:p>
      <w:pPr>
        <w:pStyle w:val="Heading5"/>
        <w:rPr>
          <w:snapToGrid w:val="0"/>
        </w:rPr>
      </w:pPr>
      <w:bookmarkStart w:id="276" w:name="_Toc534108085"/>
      <w:bookmarkStart w:id="277" w:name="_Toc4983181"/>
      <w:bookmarkStart w:id="278" w:name="_Toc131823672"/>
      <w:bookmarkStart w:id="279" w:name="_Toc138497601"/>
      <w:r>
        <w:rPr>
          <w:rStyle w:val="CharSectno"/>
        </w:rPr>
        <w:t>43</w:t>
      </w:r>
      <w:r>
        <w:rPr>
          <w:snapToGrid w:val="0"/>
        </w:rPr>
        <w:t>.</w:t>
      </w:r>
      <w:r>
        <w:rPr>
          <w:snapToGrid w:val="0"/>
        </w:rPr>
        <w:tab/>
        <w:t>Prudential requirements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Corporation or the Electricity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in Gazette 31 Mar 2006 p. 1336 and 1338</w:t>
      </w:r>
      <w:r>
        <w:noBreakHyphen/>
        <w:t>40.]</w:t>
      </w:r>
    </w:p>
    <w:p>
      <w:pPr>
        <w:pStyle w:val="Heading5"/>
        <w:rPr>
          <w:snapToGrid w:val="0"/>
        </w:rPr>
      </w:pPr>
      <w:bookmarkStart w:id="280" w:name="_Toc534108086"/>
      <w:bookmarkStart w:id="281" w:name="_Toc4983182"/>
      <w:bookmarkStart w:id="282" w:name="_Toc131823673"/>
      <w:bookmarkStart w:id="283" w:name="_Toc138497602"/>
      <w:r>
        <w:rPr>
          <w:rStyle w:val="CharSectno"/>
        </w:rPr>
        <w:t>44</w:t>
      </w:r>
      <w:r>
        <w:rPr>
          <w:snapToGrid w:val="0"/>
        </w:rPr>
        <w:t>.</w:t>
      </w:r>
      <w:r>
        <w:rPr>
          <w:snapToGrid w:val="0"/>
        </w:rPr>
        <w:tab/>
        <w:t>Title to electricity</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 31 Mar 2006 p. 1338</w:t>
      </w:r>
      <w:r>
        <w:noBreakHyphen/>
        <w:t>9.]</w:t>
      </w:r>
    </w:p>
    <w:p>
      <w:pPr>
        <w:pStyle w:val="Heading5"/>
        <w:rPr>
          <w:snapToGrid w:val="0"/>
        </w:rPr>
      </w:pPr>
      <w:bookmarkStart w:id="284" w:name="_Toc534108087"/>
      <w:bookmarkStart w:id="285" w:name="_Toc4983183"/>
      <w:bookmarkStart w:id="286" w:name="_Toc131823674"/>
      <w:bookmarkStart w:id="287" w:name="_Toc138497603"/>
      <w:r>
        <w:rPr>
          <w:rStyle w:val="CharSectno"/>
        </w:rPr>
        <w:t>45</w:t>
      </w:r>
      <w:r>
        <w:rPr>
          <w:snapToGrid w:val="0"/>
        </w:rPr>
        <w:t>.</w:t>
      </w:r>
      <w:r>
        <w:rPr>
          <w:snapToGrid w:val="0"/>
        </w:rPr>
        <w:tab/>
        <w:t>Assignment of access agreements</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in Gazette 31 Mar 2006 p. 1338-40.]</w:t>
      </w:r>
    </w:p>
    <w:p>
      <w:pPr>
        <w:pStyle w:val="Heading5"/>
        <w:rPr>
          <w:snapToGrid w:val="0"/>
        </w:rPr>
      </w:pPr>
      <w:bookmarkStart w:id="288" w:name="_Toc534108088"/>
      <w:bookmarkStart w:id="289" w:name="_Toc4983184"/>
      <w:bookmarkStart w:id="290" w:name="_Toc131823675"/>
      <w:bookmarkStart w:id="291" w:name="_Toc138497604"/>
      <w:r>
        <w:rPr>
          <w:rStyle w:val="CharSectno"/>
        </w:rPr>
        <w:t>46</w:t>
      </w:r>
      <w:r>
        <w:rPr>
          <w:snapToGrid w:val="0"/>
        </w:rPr>
        <w:t>.</w:t>
      </w:r>
      <w:r>
        <w:rPr>
          <w:snapToGrid w:val="0"/>
        </w:rPr>
        <w:tab/>
        <w:t>Essential terms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5 of the Act:</w:t>
      </w: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Heading5"/>
        <w:rPr>
          <w:snapToGrid w:val="0"/>
        </w:rPr>
      </w:pPr>
      <w:bookmarkStart w:id="292" w:name="_Toc534108089"/>
      <w:bookmarkStart w:id="293" w:name="_Toc4983185"/>
      <w:bookmarkStart w:id="294" w:name="_Toc131823676"/>
      <w:bookmarkStart w:id="295" w:name="_Toc138497605"/>
      <w:r>
        <w:rPr>
          <w:rStyle w:val="CharSectno"/>
        </w:rPr>
        <w:t>47</w:t>
      </w:r>
      <w:r>
        <w:rPr>
          <w:snapToGrid w:val="0"/>
        </w:rPr>
        <w:t>.</w:t>
      </w:r>
      <w:r>
        <w:rPr>
          <w:snapToGrid w:val="0"/>
        </w:rPr>
        <w:tab/>
        <w:t>Representations and warranties</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in Gazette 31 Mar 2006 p. 1339-40.]</w:t>
      </w:r>
    </w:p>
    <w:p>
      <w:pPr>
        <w:pStyle w:val="Heading5"/>
        <w:rPr>
          <w:snapToGrid w:val="0"/>
        </w:rPr>
      </w:pPr>
      <w:bookmarkStart w:id="296" w:name="_Toc534108090"/>
      <w:bookmarkStart w:id="297" w:name="_Toc4983186"/>
      <w:bookmarkStart w:id="298" w:name="_Toc131823677"/>
      <w:bookmarkStart w:id="299" w:name="_Toc138497606"/>
      <w:r>
        <w:rPr>
          <w:rStyle w:val="CharSectno"/>
        </w:rPr>
        <w:t>48</w:t>
      </w:r>
      <w:r>
        <w:rPr>
          <w:snapToGrid w:val="0"/>
        </w:rPr>
        <w:t>.</w:t>
      </w:r>
      <w:r>
        <w:rPr>
          <w:snapToGrid w:val="0"/>
        </w:rPr>
        <w:tab/>
        <w:t>Payment arrangements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in Gazette 31 Mar 2006 p. 1338-40.]</w:t>
      </w:r>
    </w:p>
    <w:p>
      <w:pPr>
        <w:pStyle w:val="Heading2"/>
      </w:pPr>
      <w:bookmarkStart w:id="300" w:name="_Toc92191435"/>
      <w:bookmarkStart w:id="301" w:name="_Toc92191500"/>
      <w:bookmarkStart w:id="302" w:name="_Toc92254617"/>
      <w:bookmarkStart w:id="303" w:name="_Toc107388454"/>
      <w:bookmarkStart w:id="304" w:name="_Toc125447440"/>
      <w:bookmarkStart w:id="305" w:name="_Toc125452853"/>
      <w:bookmarkStart w:id="306" w:name="_Toc131823678"/>
      <w:bookmarkStart w:id="307" w:name="_Toc131823803"/>
      <w:bookmarkStart w:id="308" w:name="_Toc131917375"/>
      <w:bookmarkStart w:id="309" w:name="_Toc135112708"/>
      <w:bookmarkStart w:id="310" w:name="_Toc135207730"/>
      <w:bookmarkStart w:id="311" w:name="_Toc136160947"/>
      <w:bookmarkStart w:id="312" w:name="_Toc138497607"/>
      <w:r>
        <w:rPr>
          <w:rStyle w:val="CharPartNo"/>
        </w:rPr>
        <w:t>Part 9</w:t>
      </w:r>
      <w:r>
        <w:rPr>
          <w:rStyle w:val="CharDivNo"/>
        </w:rPr>
        <w:t> </w:t>
      </w:r>
      <w:r>
        <w:t>—</w:t>
      </w:r>
      <w:r>
        <w:rPr>
          <w:rStyle w:val="CharDivText"/>
        </w:rPr>
        <w:t> </w:t>
      </w:r>
      <w:r>
        <w:rPr>
          <w:rStyle w:val="CharPartText"/>
        </w:rPr>
        <w:t>Committed capacity and transitional provisions</w:t>
      </w:r>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5"/>
      </w:pPr>
      <w:bookmarkStart w:id="313" w:name="_Toc131823680"/>
      <w:bookmarkStart w:id="314" w:name="_Toc138497608"/>
      <w:bookmarkStart w:id="315" w:name="_Toc534108092"/>
      <w:bookmarkStart w:id="316" w:name="_Toc4983188"/>
      <w:r>
        <w:rPr>
          <w:rStyle w:val="CharSectno"/>
        </w:rPr>
        <w:t>49</w:t>
      </w:r>
      <w:r>
        <w:t>.</w:t>
      </w:r>
      <w:r>
        <w:tab/>
        <w:t>Regional Power Corporation’s existing capacity</w:t>
      </w:r>
      <w:bookmarkEnd w:id="313"/>
      <w:bookmarkEnd w:id="314"/>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in Gazette 31 Mar 2006 p. 1336</w:t>
      </w:r>
      <w:r>
        <w:noBreakHyphen/>
        <w:t>7.]</w:t>
      </w:r>
    </w:p>
    <w:p>
      <w:pPr>
        <w:pStyle w:val="Heading5"/>
      </w:pPr>
      <w:bookmarkStart w:id="317" w:name="_Toc131823681"/>
      <w:bookmarkStart w:id="318" w:name="_Toc138497609"/>
      <w:r>
        <w:rPr>
          <w:rStyle w:val="CharSectno"/>
        </w:rPr>
        <w:t>49A</w:t>
      </w:r>
      <w:r>
        <w:t>.</w:t>
      </w:r>
      <w:r>
        <w:tab/>
        <w:t>Contract maximum demand for existing connections</w:t>
      </w:r>
      <w:bookmarkEnd w:id="317"/>
      <w:bookmarkEnd w:id="318"/>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in Gazette 31 Mar 2006 p. 1337.]</w:t>
      </w:r>
    </w:p>
    <w:p>
      <w:pPr>
        <w:pStyle w:val="Heading5"/>
        <w:rPr>
          <w:snapToGrid w:val="0"/>
        </w:rPr>
      </w:pPr>
      <w:bookmarkStart w:id="319" w:name="_Toc131823682"/>
      <w:bookmarkStart w:id="320" w:name="_Toc138497610"/>
      <w:r>
        <w:rPr>
          <w:rStyle w:val="CharSectno"/>
        </w:rPr>
        <w:t>50</w:t>
      </w:r>
      <w:r>
        <w:rPr>
          <w:snapToGrid w:val="0"/>
        </w:rPr>
        <w:t>.</w:t>
      </w:r>
      <w:r>
        <w:rPr>
          <w:snapToGrid w:val="0"/>
        </w:rPr>
        <w:tab/>
        <w:t>Existing agreements</w:t>
      </w:r>
      <w:bookmarkEnd w:id="315"/>
      <w:bookmarkEnd w:id="316"/>
      <w:bookmarkEnd w:id="319"/>
      <w:bookmarkEnd w:id="320"/>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in Gazette 31 Mar 2006 p. 1338</w:t>
      </w:r>
      <w:r>
        <w:noBreakHyphen/>
        <w:t>9.]</w:t>
      </w:r>
    </w:p>
    <w:p>
      <w:pPr>
        <w:rPr>
          <w:rStyle w:val="CharDivText"/>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81" w:right="2409" w:bottom="3543" w:left="2409" w:header="720" w:footer="3380" w:gutter="0"/>
          <w:pgNumType w:start="1"/>
          <w:cols w:space="720"/>
          <w:noEndnote/>
          <w:titlePg/>
          <w:docGrid w:linePitch="326"/>
        </w:sectPr>
      </w:pPr>
    </w:p>
    <w:p>
      <w:pPr>
        <w:pStyle w:val="yScheduleHeading"/>
      </w:pPr>
      <w:bookmarkStart w:id="321" w:name="_Toc125452856"/>
      <w:bookmarkStart w:id="322" w:name="_Toc131823683"/>
      <w:bookmarkStart w:id="323" w:name="_Toc131823808"/>
      <w:bookmarkStart w:id="324" w:name="_Toc131917379"/>
      <w:bookmarkStart w:id="325" w:name="_Toc135112712"/>
      <w:bookmarkStart w:id="326" w:name="_Toc135207734"/>
      <w:bookmarkStart w:id="327" w:name="_Toc136160951"/>
      <w:bookmarkStart w:id="328" w:name="_Toc138497611"/>
      <w:r>
        <w:rPr>
          <w:rStyle w:val="CharSchNo"/>
        </w:rPr>
        <w:t>Schedule 1</w:t>
      </w:r>
      <w:r>
        <w:rPr>
          <w:rStyle w:val="CharSDivNo"/>
        </w:rPr>
        <w:t> </w:t>
      </w:r>
      <w:r>
        <w:t>—</w:t>
      </w:r>
      <w:r>
        <w:rPr>
          <w:rStyle w:val="CharSDivText"/>
        </w:rPr>
        <w:t> </w:t>
      </w:r>
      <w:r>
        <w:rPr>
          <w:rStyle w:val="CharSchText"/>
        </w:rPr>
        <w:t>Access application flow chart</w:t>
      </w:r>
      <w:bookmarkEnd w:id="321"/>
      <w:bookmarkEnd w:id="322"/>
      <w:bookmarkEnd w:id="323"/>
      <w:bookmarkEnd w:id="324"/>
      <w:bookmarkEnd w:id="325"/>
      <w:bookmarkEnd w:id="326"/>
      <w:bookmarkEnd w:id="327"/>
      <w:bookmarkEnd w:id="328"/>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4"/>
              </w:numPr>
              <w:tabs>
                <w:tab w:val="clear" w:pos="360"/>
              </w:tabs>
              <w:spacing w:before="0"/>
              <w:ind w:left="602" w:hanging="284"/>
              <w:rPr>
                <w:snapToGrid w:val="0"/>
              </w:rPr>
            </w:pPr>
            <w:r>
              <w:rPr>
                <w:snapToGrid w:val="0"/>
              </w:rPr>
              <w:t>time for preliminary assessment</w:t>
            </w:r>
          </w:p>
          <w:p>
            <w:pPr>
              <w:pStyle w:val="yTable"/>
              <w:numPr>
                <w:ilvl w:val="0"/>
                <w:numId w:val="14"/>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in Gazette 31 Mar 2006 p. 1337.]</w:t>
      </w:r>
    </w:p>
    <w:p>
      <w:pPr>
        <w:pStyle w:val="yScheduleHeading"/>
      </w:pPr>
      <w:bookmarkStart w:id="329" w:name="_Toc125452857"/>
      <w:bookmarkStart w:id="330" w:name="_Toc131823684"/>
      <w:bookmarkStart w:id="331" w:name="_Toc131823809"/>
      <w:bookmarkStart w:id="332" w:name="_Toc131917380"/>
      <w:bookmarkStart w:id="333" w:name="_Toc135112713"/>
      <w:bookmarkStart w:id="334" w:name="_Toc135207735"/>
      <w:bookmarkStart w:id="335" w:name="_Toc136160952"/>
      <w:bookmarkStart w:id="336" w:name="_Toc138497612"/>
      <w:r>
        <w:rPr>
          <w:rStyle w:val="CharSchNo"/>
        </w:rPr>
        <w:t>Schedule 2</w:t>
      </w:r>
      <w:r>
        <w:t> — </w:t>
      </w:r>
      <w:r>
        <w:rPr>
          <w:rStyle w:val="CharSchText"/>
        </w:rPr>
        <w:t>Access information</w:t>
      </w:r>
      <w:bookmarkEnd w:id="329"/>
      <w:bookmarkEnd w:id="330"/>
      <w:bookmarkEnd w:id="331"/>
      <w:bookmarkEnd w:id="332"/>
      <w:bookmarkEnd w:id="333"/>
      <w:bookmarkEnd w:id="334"/>
      <w:bookmarkEnd w:id="335"/>
      <w:bookmarkEnd w:id="336"/>
      <w:r>
        <w:t xml:space="preserve"> </w:t>
      </w:r>
    </w:p>
    <w:p>
      <w:pPr>
        <w:pStyle w:val="yShoulderClause"/>
        <w:rPr>
          <w:snapToGrid w:val="0"/>
        </w:rPr>
      </w:pPr>
      <w:r>
        <w:rPr>
          <w:snapToGrid w:val="0"/>
        </w:rPr>
        <w:t>[r. 8(4) &amp; (6)]</w:t>
      </w:r>
    </w:p>
    <w:p>
      <w:pPr>
        <w:pStyle w:val="yScheduleHeading2"/>
      </w:pPr>
      <w:r>
        <w:rPr>
          <w:rStyle w:val="CharSDivNo"/>
          <w:sz w:val="28"/>
        </w:rPr>
        <w:t>Part A</w:t>
      </w:r>
      <w:r>
        <w:t> — </w:t>
      </w:r>
      <w:r>
        <w:rPr>
          <w:rStyle w:val="CharSDivText"/>
          <w:sz w:val="28"/>
        </w:rPr>
        <w:t>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in Gazette 24 Jun 2005 p. 2754; 31 Mar 2006 p. 1337.]</w:t>
      </w:r>
    </w:p>
    <w:p>
      <w:pPr>
        <w:pStyle w:val="yScheduleHeading2"/>
      </w:pPr>
      <w:r>
        <w:rPr>
          <w:rStyle w:val="CharSDivNo"/>
          <w:sz w:val="28"/>
        </w:rPr>
        <w:t>Part B</w:t>
      </w:r>
      <w:r>
        <w:t> — </w:t>
      </w:r>
      <w:r>
        <w:rPr>
          <w:rStyle w:val="CharSDivText"/>
          <w:sz w:val="28"/>
        </w:rPr>
        <w:t>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in Gazette 31 Mar 2006 p. 1337.]</w:t>
      </w:r>
    </w:p>
    <w:p>
      <w:pPr>
        <w:pStyle w:val="yScheduleHeading"/>
      </w:pPr>
      <w:bookmarkStart w:id="337" w:name="_Toc125452858"/>
      <w:bookmarkStart w:id="338" w:name="_Toc131823685"/>
      <w:bookmarkStart w:id="339" w:name="_Toc131823810"/>
      <w:bookmarkStart w:id="340" w:name="_Toc131917381"/>
      <w:bookmarkStart w:id="341" w:name="_Toc135112714"/>
      <w:bookmarkStart w:id="342" w:name="_Toc135207736"/>
      <w:bookmarkStart w:id="343" w:name="_Toc136160953"/>
      <w:bookmarkStart w:id="344" w:name="_Toc138497613"/>
      <w:r>
        <w:rPr>
          <w:rStyle w:val="CharSchNo"/>
        </w:rPr>
        <w:t>Schedule 3</w:t>
      </w:r>
      <w:r>
        <w:rPr>
          <w:rStyle w:val="CharSDivNo"/>
          <w:sz w:val="28"/>
        </w:rPr>
        <w:t> </w:t>
      </w:r>
      <w:r>
        <w:t>—</w:t>
      </w:r>
      <w:r>
        <w:rPr>
          <w:rStyle w:val="CharSDivText"/>
        </w:rPr>
        <w:t> </w:t>
      </w:r>
      <w:r>
        <w:rPr>
          <w:rStyle w:val="CharSchText"/>
        </w:rPr>
        <w:t>Terms of an access offer</w:t>
      </w:r>
      <w:bookmarkEnd w:id="337"/>
      <w:bookmarkEnd w:id="338"/>
      <w:bookmarkEnd w:id="339"/>
      <w:bookmarkEnd w:id="340"/>
      <w:bookmarkEnd w:id="341"/>
      <w:bookmarkEnd w:id="342"/>
      <w:bookmarkEnd w:id="343"/>
      <w:bookmarkEnd w:id="344"/>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repealed in Gazette 29 Oct 2002 p. 5344.]</w:t>
      </w:r>
    </w:p>
    <w:p>
      <w:pPr>
        <w:sectPr>
          <w:headerReference w:type="even" r:id="rId46"/>
          <w:headerReference w:type="default" r:id="rId47"/>
          <w:headerReference w:type="first" r:id="rId48"/>
          <w:pgSz w:w="11906" w:h="16838" w:code="9"/>
          <w:pgMar w:top="2381" w:right="2409" w:bottom="3543" w:left="2409" w:header="720" w:footer="3380" w:gutter="0"/>
          <w:cols w:space="720"/>
          <w:noEndnote/>
          <w:docGrid w:linePitch="326"/>
        </w:sectPr>
      </w:pPr>
    </w:p>
    <w:p>
      <w:pPr>
        <w:pStyle w:val="nHeading2"/>
      </w:pPr>
      <w:bookmarkStart w:id="345" w:name="_Toc92191441"/>
      <w:bookmarkStart w:id="346" w:name="_Toc92191506"/>
      <w:bookmarkStart w:id="347" w:name="_Toc92254623"/>
      <w:bookmarkStart w:id="348" w:name="_Toc107388460"/>
      <w:bookmarkStart w:id="349" w:name="_Toc125447446"/>
      <w:bookmarkStart w:id="350" w:name="_Toc125452859"/>
      <w:bookmarkStart w:id="351" w:name="_Toc131823686"/>
      <w:bookmarkStart w:id="352" w:name="_Toc131823811"/>
      <w:bookmarkStart w:id="353" w:name="_Toc131917382"/>
      <w:bookmarkStart w:id="354" w:name="_Toc135112715"/>
      <w:bookmarkStart w:id="355" w:name="_Toc135207737"/>
      <w:bookmarkStart w:id="356" w:name="_Toc136160954"/>
      <w:bookmarkStart w:id="357" w:name="_Toc138497614"/>
      <w:r>
        <w:t>Notes</w:t>
      </w:r>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nSubsection"/>
        <w:rPr>
          <w:snapToGrid w:val="0"/>
        </w:rPr>
      </w:pPr>
      <w:r>
        <w:rPr>
          <w:snapToGrid w:val="0"/>
          <w:vertAlign w:val="superscript"/>
        </w:rPr>
        <w:t>1</w:t>
      </w:r>
      <w:r>
        <w:rPr>
          <w:snapToGrid w:val="0"/>
        </w:rPr>
        <w:tab/>
        <w:t xml:space="preserve">This reprint is a compilation as at 2 June 2006 of the </w:t>
      </w:r>
      <w:r>
        <w:rPr>
          <w:i/>
          <w:noProof/>
          <w:snapToGrid w:val="0"/>
        </w:rPr>
        <w:t>Electricity Transmission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8" w:name="_Toc138497615"/>
      <w:r>
        <w:rPr>
          <w:snapToGrid w:val="0"/>
        </w:rPr>
        <w:t>Compilation table</w:t>
      </w:r>
      <w:bookmarkEnd w:id="3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Electricity Transmission Regulations 1996</w:t>
            </w:r>
          </w:p>
        </w:tc>
        <w:tc>
          <w:tcPr>
            <w:tcW w:w="1276" w:type="dxa"/>
            <w:tcBorders>
              <w:top w:val="single" w:sz="8" w:space="0" w:color="auto"/>
            </w:tcBorders>
          </w:tcPr>
          <w:p>
            <w:pPr>
              <w:pStyle w:val="nTable"/>
              <w:spacing w:after="40"/>
              <w:rPr>
                <w:sz w:val="19"/>
              </w:rPr>
            </w:pPr>
            <w:r>
              <w:rPr>
                <w:sz w:val="19"/>
              </w:rPr>
              <w:t>31 Dec 1996 p. 7257</w:t>
            </w:r>
            <w:r>
              <w:rPr>
                <w:sz w:val="19"/>
              </w:rPr>
              <w:noBreakHyphen/>
              <w:t>320</w:t>
            </w:r>
          </w:p>
        </w:tc>
        <w:tc>
          <w:tcPr>
            <w:tcW w:w="2693" w:type="dxa"/>
            <w:tcBorders>
              <w:top w:val="single" w:sz="8" w:space="0" w:color="auto"/>
            </w:tcBorders>
          </w:tcPr>
          <w:p>
            <w:pPr>
              <w:pStyle w:val="nTable"/>
              <w:spacing w:after="40"/>
              <w:rPr>
                <w:sz w:val="19"/>
              </w:rPr>
            </w:pPr>
            <w:r>
              <w:rPr>
                <w:sz w:val="19"/>
              </w:rPr>
              <w:t>1 Jan 1997 (see r. 2)</w:t>
            </w:r>
          </w:p>
        </w:tc>
      </w:tr>
      <w:tr>
        <w:tc>
          <w:tcPr>
            <w:tcW w:w="3119" w:type="dxa"/>
          </w:tcPr>
          <w:p>
            <w:pPr>
              <w:pStyle w:val="nTable"/>
              <w:spacing w:after="40"/>
              <w:rPr>
                <w:sz w:val="19"/>
              </w:rPr>
            </w:pPr>
            <w:r>
              <w:rPr>
                <w:i/>
                <w:sz w:val="19"/>
              </w:rPr>
              <w:t>Electricity Transmission Amendment Regulations 1997</w:t>
            </w:r>
          </w:p>
        </w:tc>
        <w:tc>
          <w:tcPr>
            <w:tcW w:w="1276" w:type="dxa"/>
          </w:tcPr>
          <w:p>
            <w:pPr>
              <w:pStyle w:val="nTable"/>
              <w:spacing w:after="40"/>
              <w:rPr>
                <w:sz w:val="19"/>
              </w:rPr>
            </w:pPr>
            <w:r>
              <w:rPr>
                <w:sz w:val="19"/>
              </w:rPr>
              <w:t>1 Jul 1997 p. 3251</w:t>
            </w:r>
            <w:r>
              <w:rPr>
                <w:sz w:val="19"/>
              </w:rPr>
              <w:noBreakHyphen/>
              <w:t>2</w:t>
            </w:r>
          </w:p>
        </w:tc>
        <w:tc>
          <w:tcPr>
            <w:tcW w:w="2693" w:type="dxa"/>
          </w:tcPr>
          <w:p>
            <w:pPr>
              <w:pStyle w:val="nTable"/>
              <w:spacing w:after="40"/>
              <w:rPr>
                <w:sz w:val="19"/>
              </w:rPr>
            </w:pPr>
            <w:r>
              <w:rPr>
                <w:sz w:val="19"/>
              </w:rPr>
              <w:t>1 Jul 1997 (see r. 2)</w:t>
            </w:r>
          </w:p>
        </w:tc>
      </w:tr>
      <w:tr>
        <w:tc>
          <w:tcPr>
            <w:tcW w:w="3119" w:type="dxa"/>
          </w:tcPr>
          <w:p>
            <w:pPr>
              <w:pStyle w:val="nTable"/>
              <w:spacing w:after="40"/>
              <w:rPr>
                <w:i/>
                <w:sz w:val="19"/>
              </w:rPr>
            </w:pPr>
            <w:r>
              <w:rPr>
                <w:i/>
                <w:sz w:val="19"/>
              </w:rPr>
              <w:t>Electricity Transmission Amendment Regulations 2001</w:t>
            </w:r>
          </w:p>
        </w:tc>
        <w:tc>
          <w:tcPr>
            <w:tcW w:w="1276" w:type="dxa"/>
          </w:tcPr>
          <w:p>
            <w:pPr>
              <w:pStyle w:val="nTable"/>
              <w:spacing w:after="40"/>
              <w:rPr>
                <w:sz w:val="19"/>
              </w:rPr>
            </w:pPr>
            <w:r>
              <w:rPr>
                <w:sz w:val="19"/>
              </w:rPr>
              <w:t>31 Aug 2001 p. 4877</w:t>
            </w:r>
            <w:r>
              <w:rPr>
                <w:sz w:val="19"/>
              </w:rPr>
              <w:noBreakHyphen/>
              <w:t>81</w:t>
            </w:r>
          </w:p>
        </w:tc>
        <w:tc>
          <w:tcPr>
            <w:tcW w:w="2693" w:type="dxa"/>
          </w:tcPr>
          <w:p>
            <w:pPr>
              <w:pStyle w:val="nTable"/>
              <w:spacing w:after="40"/>
              <w:rPr>
                <w:sz w:val="19"/>
              </w:rPr>
            </w:pPr>
            <w:r>
              <w:rPr>
                <w:sz w:val="19"/>
              </w:rPr>
              <w:t>31 Aug 2001</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Transmission Amendment Regulations (No. 2) 2001</w:t>
            </w:r>
          </w:p>
        </w:tc>
        <w:tc>
          <w:tcPr>
            <w:tcW w:w="1276" w:type="dxa"/>
          </w:tcPr>
          <w:p>
            <w:pPr>
              <w:pStyle w:val="nTable"/>
              <w:spacing w:after="40"/>
              <w:rPr>
                <w:sz w:val="19"/>
              </w:rPr>
            </w:pPr>
            <w:r>
              <w:rPr>
                <w:sz w:val="19"/>
              </w:rPr>
              <w:t>28 Dec 2001 p. 6717</w:t>
            </w:r>
            <w:r>
              <w:rPr>
                <w:sz w:val="19"/>
              </w:rPr>
              <w:noBreakHyphen/>
              <w:t>19</w:t>
            </w:r>
          </w:p>
        </w:tc>
        <w:tc>
          <w:tcPr>
            <w:tcW w:w="2693" w:type="dxa"/>
          </w:tcPr>
          <w:p>
            <w:pPr>
              <w:pStyle w:val="nTable"/>
              <w:spacing w:after="40"/>
              <w:rPr>
                <w:sz w:val="19"/>
              </w:rPr>
            </w:pPr>
            <w:r>
              <w:rPr>
                <w:sz w:val="19"/>
              </w:rPr>
              <w:t>28 Dec 2001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Electricity Transmission Regulations 1996 </w:t>
            </w:r>
            <w:r>
              <w:rPr>
                <w:b/>
                <w:sz w:val="19"/>
              </w:rPr>
              <w:t>as at 24 May 2002</w:t>
            </w:r>
            <w:r>
              <w:rPr>
                <w:b/>
                <w:sz w:val="19"/>
              </w:rPr>
              <w:br/>
            </w:r>
            <w:r>
              <w:rPr>
                <w:sz w:val="19"/>
              </w:rPr>
              <w:t>(includes amendments listed above)</w:t>
            </w:r>
          </w:p>
        </w:tc>
      </w:tr>
      <w:tr>
        <w:tc>
          <w:tcPr>
            <w:tcW w:w="3119" w:type="dxa"/>
          </w:tcPr>
          <w:p>
            <w:pPr>
              <w:pStyle w:val="nTable"/>
              <w:spacing w:after="40"/>
              <w:rPr>
                <w:sz w:val="19"/>
              </w:rPr>
            </w:pPr>
            <w:r>
              <w:rPr>
                <w:i/>
                <w:sz w:val="19"/>
              </w:rPr>
              <w:t>Electricity Transmission Amendment Regulations 2002</w:t>
            </w:r>
          </w:p>
        </w:tc>
        <w:tc>
          <w:tcPr>
            <w:tcW w:w="1276" w:type="dxa"/>
          </w:tcPr>
          <w:p>
            <w:pPr>
              <w:pStyle w:val="nTable"/>
              <w:spacing w:after="40"/>
              <w:rPr>
                <w:sz w:val="19"/>
              </w:rPr>
            </w:pPr>
            <w:r>
              <w:rPr>
                <w:sz w:val="19"/>
              </w:rPr>
              <w:t>29 Oct 2002 p. 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Transmission Amendment Regulations (No. 2) 2004</w:t>
            </w:r>
          </w:p>
        </w:tc>
        <w:tc>
          <w:tcPr>
            <w:tcW w:w="1276" w:type="dxa"/>
          </w:tcPr>
          <w:p>
            <w:pPr>
              <w:pStyle w:val="nTable"/>
              <w:spacing w:after="40"/>
              <w:rPr>
                <w:sz w:val="19"/>
              </w:rPr>
            </w:pPr>
            <w:r>
              <w:rPr>
                <w:sz w:val="19"/>
              </w:rPr>
              <w:t>22 Jun 2004 p. 2165</w:t>
            </w:r>
            <w:r>
              <w:rPr>
                <w:sz w:val="19"/>
              </w:rPr>
              <w:noBreakHyphen/>
              <w:t>7</w:t>
            </w:r>
          </w:p>
        </w:tc>
        <w:tc>
          <w:tcPr>
            <w:tcW w:w="2693" w:type="dxa"/>
          </w:tcPr>
          <w:p>
            <w:pPr>
              <w:pStyle w:val="nTable"/>
              <w:spacing w:after="40"/>
              <w:rPr>
                <w:sz w:val="19"/>
              </w:rPr>
            </w:pPr>
            <w:r>
              <w:rPr>
                <w:sz w:val="19"/>
              </w:rPr>
              <w:t xml:space="preserve">23 Jun 2004 (see r. 2 and </w:t>
            </w:r>
            <w:r>
              <w:rPr>
                <w:i/>
                <w:sz w:val="19"/>
              </w:rPr>
              <w:t>Gazette</w:t>
            </w:r>
            <w:r>
              <w:rPr>
                <w:sz w:val="19"/>
              </w:rPr>
              <w:t xml:space="preserve"> 22 Jun 2004 p. 2161)</w:t>
            </w:r>
          </w:p>
        </w:tc>
      </w:tr>
      <w:tr>
        <w:tc>
          <w:tcPr>
            <w:tcW w:w="3119" w:type="dxa"/>
          </w:tcPr>
          <w:p>
            <w:pPr>
              <w:pStyle w:val="nTable"/>
              <w:spacing w:after="40"/>
              <w:rPr>
                <w:i/>
                <w:sz w:val="19"/>
              </w:rPr>
            </w:pPr>
            <w:r>
              <w:rPr>
                <w:i/>
                <w:sz w:val="19"/>
              </w:rPr>
              <w:t>Electricity Transmission Amendment Regulations (No. 3) 2004</w:t>
            </w:r>
          </w:p>
        </w:tc>
        <w:tc>
          <w:tcPr>
            <w:tcW w:w="1276" w:type="dxa"/>
          </w:tcPr>
          <w:p>
            <w:pPr>
              <w:pStyle w:val="nTable"/>
              <w:spacing w:after="40"/>
              <w:rPr>
                <w:sz w:val="19"/>
              </w:rPr>
            </w:pPr>
            <w:r>
              <w:rPr>
                <w:sz w:val="19"/>
              </w:rPr>
              <w:t>31 Dec 2004 p. 7139</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Electricity Transmission Amendment Regulations 2005</w:t>
            </w:r>
          </w:p>
        </w:tc>
        <w:tc>
          <w:tcPr>
            <w:tcW w:w="1276" w:type="dxa"/>
          </w:tcPr>
          <w:p>
            <w:pPr>
              <w:pStyle w:val="nTable"/>
              <w:spacing w:after="40"/>
              <w:rPr>
                <w:sz w:val="19"/>
              </w:rPr>
            </w:pPr>
            <w:r>
              <w:rPr>
                <w:sz w:val="19"/>
              </w:rPr>
              <w:t>24 Jun 2005 p. 2752-4</w:t>
            </w:r>
          </w:p>
        </w:tc>
        <w:tc>
          <w:tcPr>
            <w:tcW w:w="2693" w:type="dxa"/>
          </w:tcPr>
          <w:p>
            <w:pPr>
              <w:pStyle w:val="nTable"/>
              <w:spacing w:after="40"/>
              <w:rPr>
                <w:sz w:val="19"/>
              </w:rPr>
            </w:pPr>
            <w:r>
              <w:rPr>
                <w:sz w:val="19"/>
              </w:rPr>
              <w:t>24 Jun 2005</w:t>
            </w:r>
          </w:p>
        </w:tc>
      </w:tr>
      <w:tr>
        <w:tc>
          <w:tcPr>
            <w:tcW w:w="3119" w:type="dxa"/>
          </w:tcPr>
          <w:p>
            <w:pPr>
              <w:pStyle w:val="nTable"/>
              <w:spacing w:after="40"/>
              <w:rPr>
                <w:i/>
                <w:sz w:val="19"/>
              </w:rPr>
            </w:pPr>
            <w:r>
              <w:rPr>
                <w:i/>
                <w:sz w:val="19"/>
              </w:rPr>
              <w:t>Electricity Transmission Amendment Regulations 2006</w:t>
            </w:r>
          </w:p>
        </w:tc>
        <w:tc>
          <w:tcPr>
            <w:tcW w:w="1276" w:type="dxa"/>
          </w:tcPr>
          <w:p>
            <w:pPr>
              <w:pStyle w:val="nTable"/>
              <w:spacing w:after="40"/>
              <w:rPr>
                <w:sz w:val="19"/>
              </w:rPr>
            </w:pPr>
            <w:r>
              <w:rPr>
                <w:sz w:val="19"/>
              </w:rPr>
              <w:t>20 Jan 2006 p. 377-8</w:t>
            </w:r>
          </w:p>
        </w:tc>
        <w:tc>
          <w:tcPr>
            <w:tcW w:w="2693" w:type="dxa"/>
          </w:tcPr>
          <w:p>
            <w:pPr>
              <w:pStyle w:val="nTable"/>
              <w:spacing w:after="40"/>
              <w:rPr>
                <w:sz w:val="19"/>
              </w:rPr>
            </w:pPr>
            <w:r>
              <w:rPr>
                <w:sz w:val="19"/>
              </w:rPr>
              <w:t>20 Jan 2006</w:t>
            </w:r>
          </w:p>
        </w:tc>
      </w:tr>
      <w:tr>
        <w:tc>
          <w:tcPr>
            <w:tcW w:w="3119" w:type="dxa"/>
          </w:tcPr>
          <w:p>
            <w:pPr>
              <w:pStyle w:val="nTable"/>
              <w:spacing w:after="40"/>
              <w:rPr>
                <w:sz w:val="19"/>
              </w:rPr>
            </w:pPr>
            <w:r>
              <w:rPr>
                <w:i/>
                <w:sz w:val="19"/>
              </w:rPr>
              <w:t>Electricity Corporations (Consequential Amendments) Regulations 2006</w:t>
            </w:r>
            <w:r>
              <w:rPr>
                <w:iCs/>
                <w:sz w:val="19"/>
              </w:rPr>
              <w:t xml:space="preserve"> Pt. 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 xml:space="preserve">Electricity Transmission Regulations 1996 </w:t>
            </w:r>
            <w:r>
              <w:rPr>
                <w:b/>
                <w:sz w:val="19"/>
              </w:rPr>
              <w:t>as at 2 Jun 2006</w:t>
            </w:r>
            <w:r>
              <w:rPr>
                <w:b/>
                <w:sz w:val="19"/>
              </w:rPr>
              <w:br/>
            </w:r>
            <w:r>
              <w:rPr>
                <w:sz w:val="19"/>
              </w:rPr>
              <w:t>(includes amendments listed above)</w:t>
            </w:r>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w:t>
      </w:r>
      <w:r>
        <w:t xml:space="preserve">by the </w:t>
      </w:r>
      <w:r>
        <w:rPr>
          <w:i/>
          <w:snapToGrid w:val="0"/>
        </w:rPr>
        <w:t>Electricity Corporations Act 2005</w:t>
      </w:r>
      <w:r>
        <w:rPr>
          <w:iCs/>
          <w:snapToGrid w:val="0"/>
        </w:rPr>
        <w:t xml:space="preserve"> s. 139</w:t>
      </w:r>
      <w:r>
        <w:t>.</w:t>
      </w:r>
    </w:p>
    <w:p>
      <w:pPr>
        <w:pStyle w:val="nSubsection"/>
        <w:keepNext/>
        <w:keepLines/>
      </w:pPr>
      <w:r>
        <w:rPr>
          <w:vertAlign w:val="superscript"/>
        </w:rPr>
        <w:t>3</w:t>
      </w:r>
      <w:r>
        <w:rPr>
          <w:vertAlign w:val="superscript"/>
        </w:rPr>
        <w:tab/>
      </w:r>
      <w:r>
        <w:t xml:space="preserve">Repealed by the </w:t>
      </w:r>
      <w:r>
        <w:rPr>
          <w:i/>
          <w:iCs/>
        </w:rPr>
        <w:t>Electricity Industry (Wholesale Market) Repeal Regulations 2006</w:t>
      </w:r>
      <w:r>
        <w:t>.</w:t>
      </w:r>
    </w:p>
    <w:p>
      <w:pPr>
        <w:keepNext/>
        <w:keepLines/>
      </w:pPr>
    </w:p>
    <w:p>
      <w:p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sectPr>
      <w:headerReference w:type="even" r:id="rId52"/>
      <w:headerReference w:type="default" r:id="rId5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Transmission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Access application flow chart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Transmission Regulations 1996</w:t>
            </w:r>
          </w:fldSimple>
        </w:p>
      </w:tc>
    </w:tr>
    <w:tr>
      <w:tc>
        <w:tcPr>
          <w:tcW w:w="5715" w:type="dxa"/>
          <w:vAlign w:val="bottom"/>
        </w:tcPr>
        <w:p>
          <w:pPr>
            <w:pStyle w:val="HeaderTextRight"/>
          </w:pPr>
          <w:fldSimple w:instr=" styleref CharSchText ">
            <w:r>
              <w:rPr>
                <w:noProof/>
              </w:rPr>
              <w:t>Access application flow chart</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22"/>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oleObject" Target="embeddings/oleObject9.bin"/><Relationship Id="rId21" Type="http://schemas.openxmlformats.org/officeDocument/2006/relationships/image" Target="media/image2.png"/><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1.wmf"/><Relationship Id="rId46"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header" Target="header8.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8.bin"/><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header" Target="header9.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footer" Target="footer8.xml"/><Relationship Id="rId48"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eader" Target="header1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19093</Words>
  <Characters>98331</Characters>
  <Application>Microsoft Office Word</Application>
  <DocSecurity>0</DocSecurity>
  <Lines>2587</Lines>
  <Paragraphs>1174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116250</CharactersWithSpaces>
  <SharedDoc>false</SharedDoc>
  <HLinks>
    <vt:vector size="12" baseType="variant">
      <vt:variant>
        <vt:i4>3014716</vt:i4>
      </vt:variant>
      <vt:variant>
        <vt:i4>5478</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1996 - 02-a0-02</dc:title>
  <dc:subject/>
  <dc:creator/>
  <cp:keywords/>
  <dc:description/>
  <cp:lastModifiedBy>svcMRProcess</cp:lastModifiedBy>
  <cp:revision>4</cp:revision>
  <cp:lastPrinted>2006-06-08T06:10:00Z</cp:lastPrinted>
  <dcterms:created xsi:type="dcterms:W3CDTF">2020-02-20T08:43:00Z</dcterms:created>
  <dcterms:modified xsi:type="dcterms:W3CDTF">2020-02-20T08:43:00Z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20060602</vt:lpwstr>
  </property>
  <property fmtid="{D5CDD505-2E9C-101B-9397-08002B2CF9AE}" pid="4" name="DocumentType">
    <vt:lpwstr>Reg</vt:lpwstr>
  </property>
  <property fmtid="{D5CDD505-2E9C-101B-9397-08002B2CF9AE}" pid="5" name="OwlsUID">
    <vt:i4>4411</vt:i4>
  </property>
  <property fmtid="{D5CDD505-2E9C-101B-9397-08002B2CF9AE}" pid="6" name="ReprintNo">
    <vt:lpwstr>2</vt:lpwstr>
  </property>
  <property fmtid="{D5CDD505-2E9C-101B-9397-08002B2CF9AE}" pid="7" name="AsAtDate">
    <vt:lpwstr>02 Jun 2006</vt:lpwstr>
  </property>
  <property fmtid="{D5CDD505-2E9C-101B-9397-08002B2CF9AE}" pid="8" name="Suffix">
    <vt:lpwstr>02-a0-02</vt:lpwstr>
  </property>
</Properties>
</file>