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Mining Regulations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Mining Regulations 1981</w:t>
      </w:r>
      <w:r>
        <w:fldChar w:fldCharType="end"/>
      </w:r>
    </w:p>
    <w:p>
      <w:pPr>
        <w:pStyle w:val="Arrangement"/>
      </w:pPr>
      <w:r>
        <w:t>CONTENTS</w:t>
      </w:r>
    </w:p>
    <w:p>
      <w:pPr>
        <w:pStyle w:val="TOC2"/>
        <w:tabs>
          <w:tab w:val="right" w:leader="dot" w:pos="7088"/>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 and commencement</w:t>
      </w:r>
      <w:r>
        <w:rPr>
          <w:noProof/>
        </w:rPr>
        <w:tab/>
      </w:r>
      <w:r>
        <w:rPr>
          <w:noProof/>
        </w:rPr>
        <w:fldChar w:fldCharType="begin"/>
      </w:r>
      <w:r>
        <w:rPr>
          <w:noProof/>
        </w:rPr>
        <w:instrText xml:space="preserve"> PAGEREF _Toc127183495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_Toc127183496 \h </w:instrText>
      </w:r>
      <w:r>
        <w:rPr>
          <w:noProof/>
        </w:rPr>
      </w:r>
      <w:r>
        <w:rPr>
          <w:noProof/>
        </w:rPr>
        <w:fldChar w:fldCharType="separate"/>
      </w:r>
      <w:r>
        <w:rPr>
          <w:noProof/>
        </w:rPr>
        <w:t>1</w:t>
      </w:r>
      <w:r>
        <w:rPr>
          <w:noProof/>
        </w:rPr>
        <w:fldChar w:fldCharType="end"/>
      </w:r>
    </w:p>
    <w:p>
      <w:pPr>
        <w:pStyle w:val="TOC2"/>
        <w:tabs>
          <w:tab w:val="right" w:leader="dot" w:pos="7088"/>
        </w:tabs>
        <w:rPr>
          <w:b w:val="0"/>
          <w:noProof/>
          <w:sz w:val="24"/>
          <w:szCs w:val="24"/>
        </w:rPr>
      </w:pPr>
      <w:r>
        <w:rPr>
          <w:noProof/>
          <w:szCs w:val="30"/>
        </w:rPr>
        <w:t>Part II — Miner’s Rights</w:t>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Form of Miner’s Rights</w:t>
      </w:r>
      <w:r>
        <w:rPr>
          <w:noProof/>
        </w:rPr>
        <w:tab/>
      </w:r>
      <w:r>
        <w:rPr>
          <w:noProof/>
        </w:rPr>
        <w:fldChar w:fldCharType="begin"/>
      </w:r>
      <w:r>
        <w:rPr>
          <w:noProof/>
        </w:rPr>
        <w:instrText xml:space="preserve"> PAGEREF _Toc127183498 \h </w:instrText>
      </w:r>
      <w:r>
        <w:rPr>
          <w:noProof/>
        </w:rPr>
      </w:r>
      <w:r>
        <w:rPr>
          <w:noProof/>
        </w:rPr>
        <w:fldChar w:fldCharType="separate"/>
      </w:r>
      <w:r>
        <w:rPr>
          <w:noProof/>
        </w:rPr>
        <w:t>3</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Quantity of samples or specimens</w:t>
      </w:r>
      <w:r>
        <w:rPr>
          <w:noProof/>
        </w:rPr>
        <w:tab/>
      </w:r>
      <w:r>
        <w:rPr>
          <w:noProof/>
        </w:rPr>
        <w:fldChar w:fldCharType="begin"/>
      </w:r>
      <w:r>
        <w:rPr>
          <w:noProof/>
        </w:rPr>
        <w:instrText xml:space="preserve"> PAGEREF _Toc127183499 \h </w:instrText>
      </w:r>
      <w:r>
        <w:rPr>
          <w:noProof/>
        </w:rPr>
      </w:r>
      <w:r>
        <w:rPr>
          <w:noProof/>
        </w:rPr>
        <w:fldChar w:fldCharType="separate"/>
      </w:r>
      <w:r>
        <w:rPr>
          <w:noProof/>
        </w:rPr>
        <w:t>3</w:t>
      </w:r>
      <w:r>
        <w:rPr>
          <w:noProof/>
        </w:rPr>
        <w:fldChar w:fldCharType="end"/>
      </w:r>
    </w:p>
    <w:p>
      <w:pPr>
        <w:pStyle w:val="TOC2"/>
        <w:tabs>
          <w:tab w:val="right" w:leader="dot" w:pos="7088"/>
        </w:tabs>
        <w:rPr>
          <w:b w:val="0"/>
          <w:noProof/>
          <w:sz w:val="24"/>
          <w:szCs w:val="24"/>
        </w:rPr>
      </w:pPr>
      <w:r>
        <w:rPr>
          <w:noProof/>
          <w:szCs w:val="30"/>
        </w:rPr>
        <w:t>Part IIA — Permits under section 20A</w:t>
      </w:r>
    </w:p>
    <w:p>
      <w:pPr>
        <w:pStyle w:val="TOC4"/>
        <w:tabs>
          <w:tab w:val="left" w:pos="1701"/>
        </w:tabs>
        <w:rPr>
          <w:noProof/>
          <w:sz w:val="24"/>
          <w:szCs w:val="24"/>
        </w:rPr>
      </w:pPr>
      <w:r>
        <w:rPr>
          <w:noProof/>
          <w:szCs w:val="24"/>
        </w:rPr>
        <w:t>4A.</w:t>
      </w:r>
      <w:r>
        <w:rPr>
          <w:noProof/>
          <w:sz w:val="24"/>
          <w:szCs w:val="24"/>
        </w:rPr>
        <w:tab/>
      </w:r>
      <w:r>
        <w:rPr>
          <w:noProof/>
          <w:szCs w:val="24"/>
        </w:rPr>
        <w:t>Interpretation</w:t>
      </w:r>
      <w:r>
        <w:rPr>
          <w:noProof/>
        </w:rPr>
        <w:tab/>
      </w:r>
      <w:r>
        <w:rPr>
          <w:noProof/>
        </w:rPr>
        <w:fldChar w:fldCharType="begin"/>
      </w:r>
      <w:r>
        <w:rPr>
          <w:noProof/>
        </w:rPr>
        <w:instrText xml:space="preserve"> PAGEREF _Toc127183501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4B.</w:t>
      </w:r>
      <w:r>
        <w:rPr>
          <w:noProof/>
          <w:sz w:val="24"/>
          <w:szCs w:val="24"/>
        </w:rPr>
        <w:tab/>
      </w:r>
      <w:r>
        <w:rPr>
          <w:noProof/>
          <w:szCs w:val="24"/>
        </w:rPr>
        <w:t>Prescribed office — section 20A(1)</w:t>
      </w:r>
      <w:r>
        <w:rPr>
          <w:noProof/>
        </w:rPr>
        <w:tab/>
      </w:r>
      <w:r>
        <w:rPr>
          <w:noProof/>
        </w:rPr>
        <w:fldChar w:fldCharType="begin"/>
      </w:r>
      <w:r>
        <w:rPr>
          <w:noProof/>
        </w:rPr>
        <w:instrText xml:space="preserve"> PAGEREF _Toc127183502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4C.</w:t>
      </w:r>
      <w:r>
        <w:rPr>
          <w:noProof/>
          <w:sz w:val="24"/>
          <w:szCs w:val="24"/>
        </w:rPr>
        <w:tab/>
      </w:r>
      <w:r>
        <w:rPr>
          <w:noProof/>
          <w:szCs w:val="24"/>
        </w:rPr>
        <w:t>Prescribed depth — section 20A(6)(b)</w:t>
      </w:r>
      <w:r>
        <w:rPr>
          <w:noProof/>
        </w:rPr>
        <w:tab/>
      </w:r>
      <w:r>
        <w:rPr>
          <w:noProof/>
        </w:rPr>
        <w:fldChar w:fldCharType="begin"/>
      </w:r>
      <w:r>
        <w:rPr>
          <w:noProof/>
        </w:rPr>
        <w:instrText xml:space="preserve"> PAGEREF _Toc127183503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4D.</w:t>
      </w:r>
      <w:r>
        <w:rPr>
          <w:noProof/>
          <w:sz w:val="24"/>
          <w:szCs w:val="24"/>
        </w:rPr>
        <w:tab/>
      </w:r>
      <w:r>
        <w:rPr>
          <w:noProof/>
          <w:szCs w:val="24"/>
        </w:rPr>
        <w:t>Application for permit</w:t>
      </w:r>
      <w:r>
        <w:rPr>
          <w:noProof/>
        </w:rPr>
        <w:tab/>
      </w:r>
      <w:r>
        <w:rPr>
          <w:noProof/>
        </w:rPr>
        <w:fldChar w:fldCharType="begin"/>
      </w:r>
      <w:r>
        <w:rPr>
          <w:noProof/>
        </w:rPr>
        <w:instrText xml:space="preserve"> PAGEREF _Toc127183504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4E.</w:t>
      </w:r>
      <w:r>
        <w:rPr>
          <w:noProof/>
          <w:sz w:val="24"/>
          <w:szCs w:val="24"/>
        </w:rPr>
        <w:tab/>
      </w:r>
      <w:r>
        <w:rPr>
          <w:noProof/>
          <w:szCs w:val="24"/>
        </w:rPr>
        <w:t>Area of land to which permit applies</w:t>
      </w:r>
      <w:r>
        <w:rPr>
          <w:noProof/>
        </w:rPr>
        <w:tab/>
      </w:r>
      <w:r>
        <w:rPr>
          <w:noProof/>
        </w:rPr>
        <w:fldChar w:fldCharType="begin"/>
      </w:r>
      <w:r>
        <w:rPr>
          <w:noProof/>
        </w:rPr>
        <w:instrText xml:space="preserve"> PAGEREF _Toc127183505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4F.</w:t>
      </w:r>
      <w:r>
        <w:rPr>
          <w:noProof/>
          <w:sz w:val="24"/>
          <w:szCs w:val="24"/>
        </w:rPr>
        <w:tab/>
      </w:r>
      <w:r>
        <w:rPr>
          <w:noProof/>
          <w:szCs w:val="24"/>
        </w:rPr>
        <w:t>Permit conditions</w:t>
      </w:r>
      <w:r>
        <w:rPr>
          <w:noProof/>
        </w:rPr>
        <w:tab/>
      </w:r>
      <w:r>
        <w:rPr>
          <w:noProof/>
        </w:rPr>
        <w:fldChar w:fldCharType="begin"/>
      </w:r>
      <w:r>
        <w:rPr>
          <w:noProof/>
        </w:rPr>
        <w:instrText xml:space="preserve"> PAGEREF _Toc127183506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4G.</w:t>
      </w:r>
      <w:r>
        <w:rPr>
          <w:noProof/>
          <w:sz w:val="24"/>
          <w:szCs w:val="24"/>
        </w:rPr>
        <w:tab/>
      </w:r>
      <w:r>
        <w:rPr>
          <w:noProof/>
          <w:szCs w:val="24"/>
        </w:rPr>
        <w:t>Notice of issue of permit</w:t>
      </w:r>
      <w:r>
        <w:rPr>
          <w:noProof/>
        </w:rPr>
        <w:tab/>
      </w:r>
      <w:r>
        <w:rPr>
          <w:noProof/>
        </w:rPr>
        <w:fldChar w:fldCharType="begin"/>
      </w:r>
      <w:r>
        <w:rPr>
          <w:noProof/>
        </w:rPr>
        <w:instrText xml:space="preserve"> PAGEREF _Toc127183507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4H.</w:t>
      </w:r>
      <w:r>
        <w:rPr>
          <w:noProof/>
          <w:sz w:val="24"/>
          <w:szCs w:val="24"/>
        </w:rPr>
        <w:tab/>
      </w:r>
      <w:r>
        <w:rPr>
          <w:noProof/>
          <w:szCs w:val="24"/>
        </w:rPr>
        <w:t>Statement by holder of exploration licence</w:t>
      </w:r>
      <w:r>
        <w:rPr>
          <w:noProof/>
        </w:rPr>
        <w:tab/>
      </w:r>
      <w:r>
        <w:rPr>
          <w:noProof/>
        </w:rPr>
        <w:fldChar w:fldCharType="begin"/>
      </w:r>
      <w:r>
        <w:rPr>
          <w:noProof/>
        </w:rPr>
        <w:instrText xml:space="preserve"> PAGEREF _Toc127183508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4I.</w:t>
      </w:r>
      <w:r>
        <w:rPr>
          <w:noProof/>
          <w:sz w:val="24"/>
          <w:szCs w:val="24"/>
        </w:rPr>
        <w:tab/>
      </w:r>
      <w:r>
        <w:rPr>
          <w:noProof/>
          <w:szCs w:val="24"/>
        </w:rPr>
        <w:t>Commencement of operation of permit</w:t>
      </w:r>
      <w:r>
        <w:rPr>
          <w:noProof/>
        </w:rPr>
        <w:tab/>
      </w:r>
      <w:r>
        <w:rPr>
          <w:noProof/>
        </w:rPr>
        <w:fldChar w:fldCharType="begin"/>
      </w:r>
      <w:r>
        <w:rPr>
          <w:noProof/>
        </w:rPr>
        <w:instrText xml:space="preserve"> PAGEREF _Toc127183509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4J.</w:t>
      </w:r>
      <w:r>
        <w:rPr>
          <w:noProof/>
          <w:sz w:val="24"/>
          <w:szCs w:val="24"/>
        </w:rPr>
        <w:tab/>
      </w:r>
      <w:r>
        <w:rPr>
          <w:noProof/>
          <w:szCs w:val="24"/>
        </w:rPr>
        <w:t>Expiry of permit</w:t>
      </w:r>
      <w:r>
        <w:rPr>
          <w:noProof/>
        </w:rPr>
        <w:tab/>
      </w:r>
      <w:r>
        <w:rPr>
          <w:noProof/>
        </w:rPr>
        <w:fldChar w:fldCharType="begin"/>
      </w:r>
      <w:r>
        <w:rPr>
          <w:noProof/>
        </w:rPr>
        <w:instrText xml:space="preserve"> PAGEREF _Toc127183510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4K.</w:t>
      </w:r>
      <w:r>
        <w:rPr>
          <w:noProof/>
          <w:sz w:val="24"/>
          <w:szCs w:val="24"/>
        </w:rPr>
        <w:tab/>
      </w:r>
      <w:r>
        <w:rPr>
          <w:noProof/>
          <w:szCs w:val="24"/>
        </w:rPr>
        <w:t>Surrender of permit</w:t>
      </w:r>
      <w:r>
        <w:rPr>
          <w:noProof/>
        </w:rPr>
        <w:tab/>
      </w:r>
      <w:r>
        <w:rPr>
          <w:noProof/>
        </w:rPr>
        <w:fldChar w:fldCharType="begin"/>
      </w:r>
      <w:r>
        <w:rPr>
          <w:noProof/>
        </w:rPr>
        <w:instrText xml:space="preserve"> PAGEREF _Toc127183511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4L.</w:t>
      </w:r>
      <w:r>
        <w:rPr>
          <w:noProof/>
          <w:sz w:val="24"/>
          <w:szCs w:val="24"/>
        </w:rPr>
        <w:tab/>
      </w:r>
      <w:r>
        <w:rPr>
          <w:noProof/>
          <w:szCs w:val="24"/>
        </w:rPr>
        <w:t>Powers available to Minister where breach of condition, etc.</w:t>
      </w:r>
      <w:r>
        <w:rPr>
          <w:noProof/>
        </w:rPr>
        <w:tab/>
      </w:r>
      <w:r>
        <w:rPr>
          <w:noProof/>
        </w:rPr>
        <w:fldChar w:fldCharType="begin"/>
      </w:r>
      <w:r>
        <w:rPr>
          <w:noProof/>
        </w:rPr>
        <w:instrText xml:space="preserve"> PAGEREF _Toc127183512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4M.</w:t>
      </w:r>
      <w:r>
        <w:rPr>
          <w:noProof/>
          <w:sz w:val="24"/>
          <w:szCs w:val="24"/>
        </w:rPr>
        <w:tab/>
      </w:r>
      <w:r>
        <w:rPr>
          <w:noProof/>
          <w:szCs w:val="24"/>
        </w:rPr>
        <w:t>Right of permit holder to make submissions</w:t>
      </w:r>
      <w:r>
        <w:rPr>
          <w:noProof/>
        </w:rPr>
        <w:tab/>
      </w:r>
      <w:r>
        <w:rPr>
          <w:noProof/>
        </w:rPr>
        <w:fldChar w:fldCharType="begin"/>
      </w:r>
      <w:r>
        <w:rPr>
          <w:noProof/>
        </w:rPr>
        <w:instrText xml:space="preserve"> PAGEREF _Toc127183513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4N.</w:t>
      </w:r>
      <w:r>
        <w:rPr>
          <w:noProof/>
          <w:sz w:val="24"/>
          <w:szCs w:val="24"/>
        </w:rPr>
        <w:tab/>
      </w:r>
      <w:r>
        <w:rPr>
          <w:noProof/>
          <w:szCs w:val="24"/>
        </w:rPr>
        <w:t>Prospecting report on recovered minerals</w:t>
      </w:r>
      <w:r>
        <w:rPr>
          <w:noProof/>
        </w:rPr>
        <w:tab/>
      </w:r>
      <w:r>
        <w:rPr>
          <w:noProof/>
        </w:rPr>
        <w:fldChar w:fldCharType="begin"/>
      </w:r>
      <w:r>
        <w:rPr>
          <w:noProof/>
        </w:rPr>
        <w:instrText xml:space="preserve"> PAGEREF _Toc127183514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4O.</w:t>
      </w:r>
      <w:r>
        <w:rPr>
          <w:noProof/>
          <w:sz w:val="24"/>
          <w:szCs w:val="24"/>
        </w:rPr>
        <w:tab/>
      </w:r>
      <w:r>
        <w:rPr>
          <w:noProof/>
          <w:szCs w:val="24"/>
        </w:rPr>
        <w:t>Prohibition of use of certain hand tools</w:t>
      </w:r>
      <w:r>
        <w:rPr>
          <w:noProof/>
        </w:rPr>
        <w:tab/>
      </w:r>
      <w:r>
        <w:rPr>
          <w:noProof/>
        </w:rPr>
        <w:fldChar w:fldCharType="begin"/>
      </w:r>
      <w:r>
        <w:rPr>
          <w:noProof/>
        </w:rPr>
        <w:instrText xml:space="preserve"> PAGEREF _Toc127183515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4P.</w:t>
      </w:r>
      <w:r>
        <w:rPr>
          <w:noProof/>
          <w:sz w:val="24"/>
          <w:szCs w:val="24"/>
        </w:rPr>
        <w:tab/>
      </w:r>
      <w:r>
        <w:rPr>
          <w:noProof/>
          <w:szCs w:val="24"/>
        </w:rPr>
        <w:t>Application of regulations 98 and 99</w:t>
      </w:r>
      <w:r>
        <w:rPr>
          <w:noProof/>
        </w:rPr>
        <w:tab/>
      </w:r>
      <w:r>
        <w:rPr>
          <w:noProof/>
        </w:rPr>
        <w:fldChar w:fldCharType="begin"/>
      </w:r>
      <w:r>
        <w:rPr>
          <w:noProof/>
        </w:rPr>
        <w:instrText xml:space="preserve"> PAGEREF _Toc127183516 \h </w:instrText>
      </w:r>
      <w:r>
        <w:rPr>
          <w:noProof/>
        </w:rPr>
      </w:r>
      <w:r>
        <w:rPr>
          <w:noProof/>
        </w:rPr>
        <w:fldChar w:fldCharType="separate"/>
      </w:r>
      <w:r>
        <w:rPr>
          <w:noProof/>
        </w:rPr>
        <w:t>10</w:t>
      </w:r>
      <w:r>
        <w:rPr>
          <w:noProof/>
        </w:rPr>
        <w:fldChar w:fldCharType="end"/>
      </w:r>
    </w:p>
    <w:p>
      <w:pPr>
        <w:pStyle w:val="TOC2"/>
        <w:tabs>
          <w:tab w:val="right" w:leader="dot" w:pos="7088"/>
        </w:tabs>
        <w:rPr>
          <w:b w:val="0"/>
          <w:noProof/>
          <w:sz w:val="24"/>
          <w:szCs w:val="24"/>
        </w:rPr>
      </w:pPr>
      <w:r>
        <w:rPr>
          <w:noProof/>
          <w:szCs w:val="30"/>
        </w:rPr>
        <w:t>Part III — Mining on private land</w:t>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Application for permit to enter private land</w:t>
      </w:r>
      <w:r>
        <w:rPr>
          <w:noProof/>
        </w:rPr>
        <w:tab/>
      </w:r>
      <w:r>
        <w:rPr>
          <w:noProof/>
        </w:rPr>
        <w:fldChar w:fldCharType="begin"/>
      </w:r>
      <w:r>
        <w:rPr>
          <w:noProof/>
        </w:rPr>
        <w:instrText xml:space="preserve"> PAGEREF _Toc127183518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Form of permit to enter</w:t>
      </w:r>
      <w:r>
        <w:rPr>
          <w:noProof/>
        </w:rPr>
        <w:tab/>
      </w:r>
      <w:r>
        <w:rPr>
          <w:noProof/>
        </w:rPr>
        <w:fldChar w:fldCharType="begin"/>
      </w:r>
      <w:r>
        <w:rPr>
          <w:noProof/>
        </w:rPr>
        <w:instrText xml:space="preserve"> PAGEREF _Toc127183519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Notice of application relating to private land</w:t>
      </w:r>
      <w:r>
        <w:rPr>
          <w:noProof/>
        </w:rPr>
        <w:tab/>
      </w:r>
      <w:r>
        <w:rPr>
          <w:noProof/>
        </w:rPr>
        <w:fldChar w:fldCharType="begin"/>
      </w:r>
      <w:r>
        <w:rPr>
          <w:noProof/>
        </w:rPr>
        <w:instrText xml:space="preserve"> PAGEREF _Toc127183520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to bring private land under the Act</w:t>
      </w:r>
      <w:r>
        <w:rPr>
          <w:noProof/>
        </w:rPr>
        <w:tab/>
      </w:r>
      <w:r>
        <w:rPr>
          <w:noProof/>
        </w:rPr>
        <w:fldChar w:fldCharType="begin"/>
      </w:r>
      <w:r>
        <w:rPr>
          <w:noProof/>
        </w:rPr>
        <w:instrText xml:space="preserve"> PAGEREF _Toc127183521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Right of way on private land</w:t>
      </w:r>
      <w:r>
        <w:rPr>
          <w:noProof/>
        </w:rPr>
        <w:tab/>
      </w:r>
      <w:r>
        <w:rPr>
          <w:noProof/>
        </w:rPr>
        <w:fldChar w:fldCharType="begin"/>
      </w:r>
      <w:r>
        <w:rPr>
          <w:noProof/>
        </w:rPr>
        <w:instrText xml:space="preserve"> PAGEREF _Toc127183522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Consents under section 29</w:t>
      </w:r>
      <w:r>
        <w:rPr>
          <w:noProof/>
        </w:rPr>
        <w:tab/>
      </w:r>
      <w:r>
        <w:rPr>
          <w:noProof/>
        </w:rPr>
        <w:fldChar w:fldCharType="begin"/>
      </w:r>
      <w:r>
        <w:rPr>
          <w:noProof/>
        </w:rPr>
        <w:instrText xml:space="preserve"> PAGEREF _Toc127183523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Compensation</w:t>
      </w:r>
      <w:r>
        <w:rPr>
          <w:noProof/>
        </w:rPr>
        <w:tab/>
      </w:r>
      <w:r>
        <w:rPr>
          <w:noProof/>
        </w:rPr>
        <w:fldChar w:fldCharType="begin"/>
      </w:r>
      <w:r>
        <w:rPr>
          <w:noProof/>
        </w:rPr>
        <w:instrText xml:space="preserve"> PAGEREF _Toc127183524 \h </w:instrText>
      </w:r>
      <w:r>
        <w:rPr>
          <w:noProof/>
        </w:rPr>
      </w:r>
      <w:r>
        <w:rPr>
          <w:noProof/>
        </w:rPr>
        <w:fldChar w:fldCharType="separate"/>
      </w:r>
      <w:r>
        <w:rPr>
          <w:noProof/>
        </w:rPr>
        <w:t>12</w:t>
      </w:r>
      <w:r>
        <w:rPr>
          <w:noProof/>
        </w:rPr>
        <w:fldChar w:fldCharType="end"/>
      </w:r>
    </w:p>
    <w:p>
      <w:pPr>
        <w:pStyle w:val="TOC2"/>
        <w:tabs>
          <w:tab w:val="right" w:leader="dot" w:pos="7088"/>
        </w:tabs>
        <w:rPr>
          <w:b w:val="0"/>
          <w:noProof/>
          <w:sz w:val="24"/>
          <w:szCs w:val="24"/>
        </w:rPr>
      </w:pPr>
      <w:r>
        <w:rPr>
          <w:noProof/>
          <w:szCs w:val="30"/>
        </w:rPr>
        <w:t>Part IV — Mining tenements</w:t>
      </w:r>
    </w:p>
    <w:p>
      <w:pPr>
        <w:pStyle w:val="TOC3"/>
        <w:rPr>
          <w:b w:val="0"/>
          <w:noProof/>
          <w:sz w:val="24"/>
          <w:szCs w:val="24"/>
        </w:rPr>
      </w:pPr>
      <w:r>
        <w:rPr>
          <w:noProof/>
          <w:szCs w:val="26"/>
        </w:rPr>
        <w:t>Division 1</w:t>
      </w:r>
      <w:r>
        <w:rPr>
          <w:noProof/>
          <w:snapToGrid w:val="0"/>
          <w:szCs w:val="26"/>
        </w:rPr>
        <w:t> — </w:t>
      </w:r>
      <w:r>
        <w:rPr>
          <w:noProof/>
          <w:szCs w:val="26"/>
        </w:rPr>
        <w:t>Prospecting licences</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_Toc127183527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_Toc127183528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13A.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_Toc127183529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_Toc127183530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_Toc127183531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_Toc127183532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16A.</w:t>
      </w:r>
      <w:r>
        <w:rPr>
          <w:noProof/>
          <w:sz w:val="24"/>
          <w:szCs w:val="24"/>
        </w:rPr>
        <w:tab/>
      </w:r>
      <w:r>
        <w:rPr>
          <w:noProof/>
          <w:szCs w:val="24"/>
        </w:rPr>
        <w:t>Grounds for extension under section 45(1a)</w:t>
      </w:r>
      <w:r>
        <w:rPr>
          <w:noProof/>
        </w:rPr>
        <w:tab/>
      </w:r>
      <w:r>
        <w:rPr>
          <w:noProof/>
        </w:rPr>
        <w:fldChar w:fldCharType="begin"/>
      </w:r>
      <w:r>
        <w:rPr>
          <w:noProof/>
        </w:rPr>
        <w:instrText xml:space="preserve"> PAGEREF _Toc127183533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16B.</w:t>
      </w:r>
      <w:r>
        <w:rPr>
          <w:noProof/>
          <w:sz w:val="24"/>
          <w:szCs w:val="24"/>
        </w:rPr>
        <w:tab/>
      </w:r>
      <w:r>
        <w:rPr>
          <w:noProof/>
          <w:szCs w:val="24"/>
        </w:rPr>
        <w:t>Application for extension of prospecting licence</w:t>
      </w:r>
      <w:r>
        <w:rPr>
          <w:noProof/>
        </w:rPr>
        <w:tab/>
      </w:r>
      <w:r>
        <w:rPr>
          <w:noProof/>
        </w:rPr>
        <w:fldChar w:fldCharType="begin"/>
      </w:r>
      <w:r>
        <w:rPr>
          <w:noProof/>
        </w:rPr>
        <w:instrText xml:space="preserve"> PAGEREF _Toc127183534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16C.</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_Toc127183535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16D.</w:t>
      </w:r>
      <w:r>
        <w:rPr>
          <w:noProof/>
          <w:sz w:val="24"/>
          <w:szCs w:val="24"/>
        </w:rPr>
        <w:tab/>
      </w:r>
      <w:r>
        <w:rPr>
          <w:noProof/>
          <w:szCs w:val="24"/>
        </w:rPr>
        <w:t>Marking out of land that has retention status</w:t>
      </w:r>
      <w:r>
        <w:rPr>
          <w:noProof/>
        </w:rPr>
        <w:tab/>
      </w:r>
      <w:r>
        <w:rPr>
          <w:noProof/>
        </w:rPr>
        <w:fldChar w:fldCharType="begin"/>
      </w:r>
      <w:r>
        <w:rPr>
          <w:noProof/>
        </w:rPr>
        <w:instrText xml:space="preserve"> PAGEREF _Toc127183536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16E.</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_Toc127183537 \h </w:instrText>
      </w:r>
      <w:r>
        <w:rPr>
          <w:noProof/>
        </w:rPr>
      </w:r>
      <w:r>
        <w:rPr>
          <w:noProof/>
        </w:rPr>
        <w:fldChar w:fldCharType="separate"/>
      </w:r>
      <w:r>
        <w:rPr>
          <w:noProof/>
        </w:rPr>
        <w:t>19</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Exploration licences</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Application</w:t>
      </w:r>
      <w:r>
        <w:rPr>
          <w:noProof/>
        </w:rPr>
        <w:tab/>
      </w:r>
      <w:r>
        <w:rPr>
          <w:noProof/>
        </w:rPr>
        <w:fldChar w:fldCharType="begin"/>
      </w:r>
      <w:r>
        <w:rPr>
          <w:noProof/>
        </w:rPr>
        <w:instrText xml:space="preserve"> PAGEREF _Toc127183539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_Toc127183540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_Toc127183541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_Toc127183542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_Toc127183543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_Toc127183544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22A.</w:t>
      </w:r>
      <w:r>
        <w:rPr>
          <w:noProof/>
          <w:sz w:val="24"/>
          <w:szCs w:val="24"/>
        </w:rPr>
        <w:tab/>
      </w:r>
      <w:r>
        <w:rPr>
          <w:noProof/>
          <w:szCs w:val="24"/>
        </w:rPr>
        <w:t>Grounds for deferral under section 65(3b)</w:t>
      </w:r>
      <w:r>
        <w:rPr>
          <w:noProof/>
        </w:rPr>
        <w:tab/>
      </w:r>
      <w:r>
        <w:rPr>
          <w:noProof/>
        </w:rPr>
        <w:fldChar w:fldCharType="begin"/>
      </w:r>
      <w:r>
        <w:rPr>
          <w:noProof/>
        </w:rPr>
        <w:instrText xml:space="preserve"> PAGEREF _Toc127183545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22B.</w:t>
      </w:r>
      <w:r>
        <w:rPr>
          <w:noProof/>
          <w:sz w:val="24"/>
          <w:szCs w:val="24"/>
        </w:rPr>
        <w:tab/>
      </w:r>
      <w:r>
        <w:rPr>
          <w:noProof/>
          <w:szCs w:val="24"/>
        </w:rPr>
        <w:t>Application for deferral</w:t>
      </w:r>
      <w:r>
        <w:rPr>
          <w:noProof/>
        </w:rPr>
        <w:tab/>
      </w:r>
      <w:r>
        <w:rPr>
          <w:noProof/>
        </w:rPr>
        <w:fldChar w:fldCharType="begin"/>
      </w:r>
      <w:r>
        <w:rPr>
          <w:noProof/>
        </w:rPr>
        <w:instrText xml:space="preserve"> PAGEREF _Toc127183546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Endorsement of plans upon surrender</w:t>
      </w:r>
      <w:r>
        <w:rPr>
          <w:noProof/>
        </w:rPr>
        <w:tab/>
      </w:r>
      <w:r>
        <w:rPr>
          <w:noProof/>
        </w:rPr>
        <w:fldChar w:fldCharType="begin"/>
      </w:r>
      <w:r>
        <w:rPr>
          <w:noProof/>
        </w:rPr>
        <w:instrText xml:space="preserve"> PAGEREF _Toc127183547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23AA</w:t>
      </w:r>
      <w:r>
        <w:rPr>
          <w:noProof/>
          <w:snapToGrid w:val="0"/>
          <w:szCs w:val="24"/>
        </w:rPr>
        <w:t>.</w:t>
      </w:r>
      <w:r>
        <w:rPr>
          <w:noProof/>
          <w:sz w:val="24"/>
          <w:szCs w:val="24"/>
        </w:rPr>
        <w:tab/>
      </w:r>
      <w:r>
        <w:rPr>
          <w:noProof/>
          <w:snapToGrid w:val="0"/>
          <w:szCs w:val="24"/>
        </w:rPr>
        <w:t>Refund of rent following unsuccessful application under section 65(1a)</w:t>
      </w:r>
      <w:r>
        <w:rPr>
          <w:noProof/>
        </w:rPr>
        <w:tab/>
      </w:r>
      <w:r>
        <w:rPr>
          <w:noProof/>
        </w:rPr>
        <w:fldChar w:fldCharType="begin"/>
      </w:r>
      <w:r>
        <w:rPr>
          <w:noProof/>
        </w:rPr>
        <w:instrText xml:space="preserve"> PAGEREF _Toc127183548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23AB</w:t>
      </w:r>
      <w:r>
        <w:rPr>
          <w:noProof/>
          <w:snapToGrid w:val="0"/>
          <w:szCs w:val="24"/>
        </w:rPr>
        <w:t>.</w:t>
      </w:r>
      <w:r>
        <w:rPr>
          <w:noProof/>
          <w:sz w:val="24"/>
          <w:szCs w:val="24"/>
        </w:rPr>
        <w:tab/>
      </w:r>
      <w:r>
        <w:rPr>
          <w:noProof/>
          <w:snapToGrid w:val="0"/>
          <w:szCs w:val="24"/>
        </w:rPr>
        <w:t>Prescribed circumstances under section 61(2)(a)</w:t>
      </w:r>
      <w:r>
        <w:rPr>
          <w:noProof/>
        </w:rPr>
        <w:tab/>
      </w:r>
      <w:r>
        <w:rPr>
          <w:noProof/>
        </w:rPr>
        <w:fldChar w:fldCharType="begin"/>
      </w:r>
      <w:r>
        <w:rPr>
          <w:noProof/>
        </w:rPr>
        <w:instrText xml:space="preserve"> PAGEREF _Toc127183549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Extension of exploration licence</w:t>
      </w:r>
      <w:r>
        <w:rPr>
          <w:noProof/>
        </w:rPr>
        <w:tab/>
      </w:r>
      <w:r>
        <w:rPr>
          <w:noProof/>
        </w:rPr>
        <w:fldChar w:fldCharType="begin"/>
      </w:r>
      <w:r>
        <w:rPr>
          <w:noProof/>
        </w:rPr>
        <w:instrText xml:space="preserve"> PAGEREF _Toc127183550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23BA.</w:t>
      </w:r>
      <w:r>
        <w:rPr>
          <w:noProof/>
          <w:sz w:val="24"/>
          <w:szCs w:val="24"/>
        </w:rPr>
        <w:tab/>
      </w:r>
      <w:r>
        <w:rPr>
          <w:noProof/>
          <w:szCs w:val="24"/>
        </w:rPr>
        <w:t>Application for retention status</w:t>
      </w:r>
      <w:r>
        <w:rPr>
          <w:noProof/>
        </w:rPr>
        <w:tab/>
      </w:r>
      <w:r>
        <w:rPr>
          <w:noProof/>
        </w:rPr>
        <w:fldChar w:fldCharType="begin"/>
      </w:r>
      <w:r>
        <w:rPr>
          <w:noProof/>
        </w:rPr>
        <w:instrText xml:space="preserve"> PAGEREF _Toc127183551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23BB.</w:t>
      </w:r>
      <w:r>
        <w:rPr>
          <w:noProof/>
          <w:sz w:val="24"/>
          <w:szCs w:val="24"/>
        </w:rPr>
        <w:tab/>
      </w:r>
      <w:r>
        <w:rPr>
          <w:noProof/>
          <w:szCs w:val="24"/>
        </w:rPr>
        <w:t>Application for special prospecting licence</w:t>
      </w:r>
      <w:r>
        <w:rPr>
          <w:noProof/>
        </w:rPr>
        <w:tab/>
      </w:r>
      <w:r>
        <w:rPr>
          <w:noProof/>
        </w:rPr>
        <w:fldChar w:fldCharType="begin"/>
      </w:r>
      <w:r>
        <w:rPr>
          <w:noProof/>
        </w:rPr>
        <w:instrText xml:space="preserve"> PAGEREF _Toc127183552 \h </w:instrText>
      </w:r>
      <w:r>
        <w:rPr>
          <w:noProof/>
        </w:rPr>
      </w:r>
      <w:r>
        <w:rPr>
          <w:noProof/>
        </w:rPr>
        <w:fldChar w:fldCharType="separate"/>
      </w:r>
      <w:r>
        <w:rPr>
          <w:noProof/>
        </w:rPr>
        <w:t>29</w:t>
      </w:r>
      <w:r>
        <w:rPr>
          <w:noProof/>
        </w:rPr>
        <w:fldChar w:fldCharType="end"/>
      </w:r>
    </w:p>
    <w:p>
      <w:pPr>
        <w:pStyle w:val="TOC3"/>
        <w:rPr>
          <w:b w:val="0"/>
          <w:noProof/>
          <w:sz w:val="24"/>
          <w:szCs w:val="24"/>
        </w:rPr>
      </w:pPr>
      <w:r>
        <w:rPr>
          <w:noProof/>
          <w:szCs w:val="26"/>
        </w:rPr>
        <w:t>Division 2A</w:t>
      </w:r>
      <w:r>
        <w:rPr>
          <w:noProof/>
          <w:snapToGrid w:val="0"/>
          <w:szCs w:val="26"/>
        </w:rPr>
        <w:t> — </w:t>
      </w:r>
      <w:r>
        <w:rPr>
          <w:noProof/>
          <w:szCs w:val="26"/>
        </w:rPr>
        <w:t>Retention licences</w:t>
      </w:r>
    </w:p>
    <w:p>
      <w:pPr>
        <w:pStyle w:val="TOC4"/>
        <w:tabs>
          <w:tab w:val="left" w:pos="1701"/>
        </w:tabs>
        <w:rPr>
          <w:noProof/>
          <w:sz w:val="24"/>
          <w:szCs w:val="24"/>
        </w:rPr>
      </w:pPr>
      <w:r>
        <w:rPr>
          <w:noProof/>
          <w:szCs w:val="24"/>
        </w:rPr>
        <w:t>23B</w:t>
      </w:r>
      <w:r>
        <w:rPr>
          <w:noProof/>
          <w:snapToGrid w:val="0"/>
          <w:szCs w:val="24"/>
        </w:rPr>
        <w:t>.</w:t>
      </w:r>
      <w:r>
        <w:rPr>
          <w:noProof/>
          <w:sz w:val="24"/>
          <w:szCs w:val="24"/>
        </w:rPr>
        <w:tab/>
      </w:r>
      <w:r>
        <w:rPr>
          <w:noProof/>
          <w:snapToGrid w:val="0"/>
          <w:szCs w:val="24"/>
        </w:rPr>
        <w:t>Application and marking out</w:t>
      </w:r>
      <w:r>
        <w:rPr>
          <w:noProof/>
        </w:rPr>
        <w:tab/>
      </w:r>
      <w:r>
        <w:rPr>
          <w:noProof/>
        </w:rPr>
        <w:fldChar w:fldCharType="begin"/>
      </w:r>
      <w:r>
        <w:rPr>
          <w:noProof/>
        </w:rPr>
        <w:instrText xml:space="preserve"> PAGEREF _Toc127183554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_Toc127183555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23DA.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_Toc127183556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23E</w:t>
      </w:r>
      <w:r>
        <w:rPr>
          <w:noProof/>
          <w:snapToGrid w:val="0"/>
          <w:szCs w:val="24"/>
        </w:rPr>
        <w:t>.</w:t>
      </w:r>
      <w:r>
        <w:rPr>
          <w:noProof/>
          <w:sz w:val="24"/>
          <w:szCs w:val="24"/>
        </w:rPr>
        <w:tab/>
      </w:r>
      <w:r>
        <w:rPr>
          <w:noProof/>
          <w:snapToGrid w:val="0"/>
          <w:szCs w:val="24"/>
        </w:rPr>
        <w:t>Reports to be lodged</w:t>
      </w:r>
      <w:r>
        <w:rPr>
          <w:noProof/>
        </w:rPr>
        <w:tab/>
      </w:r>
      <w:r>
        <w:rPr>
          <w:noProof/>
        </w:rPr>
        <w:fldChar w:fldCharType="begin"/>
      </w:r>
      <w:r>
        <w:rPr>
          <w:noProof/>
        </w:rPr>
        <w:instrText xml:space="preserve"> PAGEREF _Toc127183557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23F</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_Toc127183558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23G</w:t>
      </w:r>
      <w:r>
        <w:rPr>
          <w:noProof/>
          <w:snapToGrid w:val="0"/>
          <w:szCs w:val="24"/>
        </w:rPr>
        <w:t>.</w:t>
      </w:r>
      <w:r>
        <w:rPr>
          <w:noProof/>
          <w:sz w:val="24"/>
          <w:szCs w:val="24"/>
        </w:rPr>
        <w:tab/>
      </w:r>
      <w:r>
        <w:rPr>
          <w:noProof/>
          <w:snapToGrid w:val="0"/>
          <w:szCs w:val="24"/>
        </w:rPr>
        <w:t>Limit on amount of earth, etc., that may be removed</w:t>
      </w:r>
      <w:r>
        <w:rPr>
          <w:noProof/>
        </w:rPr>
        <w:tab/>
      </w:r>
      <w:r>
        <w:rPr>
          <w:noProof/>
        </w:rPr>
        <w:fldChar w:fldCharType="begin"/>
      </w:r>
      <w:r>
        <w:rPr>
          <w:noProof/>
        </w:rPr>
        <w:instrText xml:space="preserve"> PAGEREF _Toc127183559 \h </w:instrText>
      </w:r>
      <w:r>
        <w:rPr>
          <w:noProof/>
        </w:rPr>
      </w:r>
      <w:r>
        <w:rPr>
          <w:noProof/>
        </w:rPr>
        <w:fldChar w:fldCharType="separate"/>
      </w:r>
      <w:r>
        <w:rPr>
          <w:noProof/>
        </w:rPr>
        <w:t>32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Mining leases</w:t>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_Toc127183561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w:t>
      </w:r>
      <w:r>
        <w:rPr>
          <w:noProof/>
          <w:sz w:val="24"/>
          <w:szCs w:val="24"/>
        </w:rPr>
        <w:tab/>
      </w:r>
      <w:r>
        <w:rPr>
          <w:noProof/>
          <w:szCs w:val="24"/>
        </w:rPr>
        <w:t>Guidelines under Part IV Division 3 of the Act</w:t>
      </w:r>
      <w:r>
        <w:rPr>
          <w:noProof/>
        </w:rPr>
        <w:tab/>
      </w:r>
      <w:r>
        <w:rPr>
          <w:noProof/>
        </w:rPr>
        <w:fldChar w:fldCharType="begin"/>
      </w:r>
      <w:r>
        <w:rPr>
          <w:noProof/>
        </w:rPr>
        <w:instrText xml:space="preserve"> PAGEREF _Toc127183562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25A.</w:t>
      </w:r>
      <w:r>
        <w:rPr>
          <w:noProof/>
          <w:sz w:val="24"/>
          <w:szCs w:val="24"/>
        </w:rPr>
        <w:tab/>
      </w:r>
      <w:r>
        <w:rPr>
          <w:noProof/>
          <w:szCs w:val="24"/>
        </w:rPr>
        <w:t>Marking out after grant of lease</w:t>
      </w:r>
      <w:r>
        <w:rPr>
          <w:noProof/>
        </w:rPr>
        <w:tab/>
      </w:r>
      <w:r>
        <w:rPr>
          <w:noProof/>
        </w:rPr>
        <w:fldChar w:fldCharType="begin"/>
      </w:r>
      <w:r>
        <w:rPr>
          <w:noProof/>
        </w:rPr>
        <w:instrText xml:space="preserve"> PAGEREF _Toc127183563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25B.</w:t>
      </w:r>
      <w:r>
        <w:rPr>
          <w:noProof/>
          <w:sz w:val="24"/>
          <w:szCs w:val="24"/>
        </w:rPr>
        <w:tab/>
      </w:r>
      <w:r>
        <w:rPr>
          <w:noProof/>
          <w:szCs w:val="24"/>
        </w:rPr>
        <w:t>Fees for copies of certain documents</w:t>
      </w:r>
      <w:r>
        <w:rPr>
          <w:noProof/>
        </w:rPr>
        <w:tab/>
      </w:r>
      <w:r>
        <w:rPr>
          <w:noProof/>
        </w:rPr>
        <w:fldChar w:fldCharType="begin"/>
      </w:r>
      <w:r>
        <w:rPr>
          <w:noProof/>
        </w:rPr>
        <w:instrText xml:space="preserve"> PAGEREF _Toc127183564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25C.</w:t>
      </w:r>
      <w:r>
        <w:rPr>
          <w:noProof/>
          <w:sz w:val="24"/>
          <w:szCs w:val="24"/>
        </w:rPr>
        <w:tab/>
      </w:r>
      <w:r>
        <w:rPr>
          <w:noProof/>
          <w:szCs w:val="24"/>
        </w:rPr>
        <w:t>Qualified persons — section 74</w:t>
      </w:r>
      <w:r>
        <w:rPr>
          <w:noProof/>
        </w:rPr>
        <w:tab/>
      </w:r>
      <w:r>
        <w:rPr>
          <w:noProof/>
        </w:rPr>
        <w:fldChar w:fldCharType="begin"/>
      </w:r>
      <w:r>
        <w:rPr>
          <w:noProof/>
        </w:rPr>
        <w:instrText xml:space="preserve"> PAGEREF _Toc127183565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_Toc127183566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Covenants</w:t>
      </w:r>
      <w:r>
        <w:rPr>
          <w:noProof/>
        </w:rPr>
        <w:tab/>
      </w:r>
      <w:r>
        <w:rPr>
          <w:noProof/>
        </w:rPr>
        <w:fldChar w:fldCharType="begin"/>
      </w:r>
      <w:r>
        <w:rPr>
          <w:noProof/>
        </w:rPr>
        <w:instrText xml:space="preserve"> PAGEREF _Toc127183567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Additional condition</w:t>
      </w:r>
      <w:r>
        <w:rPr>
          <w:noProof/>
        </w:rPr>
        <w:tab/>
      </w:r>
      <w:r>
        <w:rPr>
          <w:noProof/>
        </w:rPr>
        <w:fldChar w:fldCharType="begin"/>
      </w:r>
      <w:r>
        <w:rPr>
          <w:noProof/>
        </w:rPr>
        <w:instrText xml:space="preserve"> PAGEREF _Toc127183568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28A</w:t>
      </w:r>
      <w:r>
        <w:rPr>
          <w:noProof/>
          <w:snapToGrid w:val="0"/>
          <w:szCs w:val="24"/>
        </w:rPr>
        <w:t>.</w:t>
      </w:r>
      <w:r>
        <w:rPr>
          <w:noProof/>
          <w:sz w:val="24"/>
          <w:szCs w:val="24"/>
        </w:rPr>
        <w:tab/>
      </w:r>
      <w:r>
        <w:rPr>
          <w:noProof/>
          <w:snapToGrid w:val="0"/>
          <w:szCs w:val="24"/>
        </w:rPr>
        <w:t>Additional rent for mining lease producing iron ore</w:t>
      </w:r>
      <w:r>
        <w:rPr>
          <w:noProof/>
        </w:rPr>
        <w:tab/>
      </w:r>
      <w:r>
        <w:rPr>
          <w:noProof/>
        </w:rPr>
        <w:fldChar w:fldCharType="begin"/>
      </w:r>
      <w:r>
        <w:rPr>
          <w:noProof/>
        </w:rPr>
        <w:instrText xml:space="preserve"> PAGEREF _Toc127183569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_Toc127183570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Notice required by section 56A(8), 70(6) or 85B(3)</w:t>
      </w:r>
      <w:r>
        <w:rPr>
          <w:noProof/>
        </w:rPr>
        <w:tab/>
      </w:r>
      <w:r>
        <w:rPr>
          <w:noProof/>
        </w:rPr>
        <w:fldChar w:fldCharType="begin"/>
      </w:r>
      <w:r>
        <w:rPr>
          <w:noProof/>
        </w:rPr>
        <w:instrText xml:space="preserve"> PAGEREF _Toc127183571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Expenditure condition</w:t>
      </w:r>
      <w:r>
        <w:rPr>
          <w:noProof/>
        </w:rPr>
        <w:tab/>
      </w:r>
      <w:r>
        <w:rPr>
          <w:noProof/>
        </w:rPr>
        <w:fldChar w:fldCharType="begin"/>
      </w:r>
      <w:r>
        <w:rPr>
          <w:noProof/>
        </w:rPr>
        <w:instrText xml:space="preserve"> PAGEREF _Toc127183572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31A.</w:t>
      </w:r>
      <w:r>
        <w:rPr>
          <w:noProof/>
          <w:sz w:val="24"/>
          <w:szCs w:val="24"/>
        </w:rPr>
        <w:tab/>
      </w:r>
      <w:r>
        <w:rPr>
          <w:noProof/>
          <w:szCs w:val="24"/>
        </w:rPr>
        <w:t>Programme of work for ground disturbing equipment</w:t>
      </w:r>
      <w:r>
        <w:rPr>
          <w:noProof/>
        </w:rPr>
        <w:tab/>
      </w:r>
      <w:r>
        <w:rPr>
          <w:noProof/>
        </w:rPr>
        <w:fldChar w:fldCharType="begin"/>
      </w:r>
      <w:r>
        <w:rPr>
          <w:noProof/>
        </w:rPr>
        <w:instrText xml:space="preserve"> PAGEREF _Toc127183573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Reports to be filed</w:t>
      </w:r>
      <w:r>
        <w:rPr>
          <w:noProof/>
        </w:rPr>
        <w:tab/>
      </w:r>
      <w:r>
        <w:rPr>
          <w:noProof/>
        </w:rPr>
        <w:fldChar w:fldCharType="begin"/>
      </w:r>
      <w:r>
        <w:rPr>
          <w:noProof/>
        </w:rPr>
        <w:instrText xml:space="preserve"> PAGEREF _Toc127183574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32A.</w:t>
      </w:r>
      <w:r>
        <w:rPr>
          <w:noProof/>
          <w:sz w:val="24"/>
          <w:szCs w:val="24"/>
        </w:rPr>
        <w:tab/>
      </w:r>
      <w:r>
        <w:rPr>
          <w:noProof/>
          <w:szCs w:val="24"/>
        </w:rPr>
        <w:t>Condition under section 82A</w:t>
      </w:r>
      <w:r>
        <w:rPr>
          <w:noProof/>
        </w:rPr>
        <w:tab/>
      </w:r>
      <w:r>
        <w:rPr>
          <w:noProof/>
        </w:rPr>
        <w:fldChar w:fldCharType="begin"/>
      </w:r>
      <w:r>
        <w:rPr>
          <w:noProof/>
        </w:rPr>
        <w:instrText xml:space="preserve"> PAGEREF _Toc127183575 \h </w:instrText>
      </w:r>
      <w:r>
        <w:rPr>
          <w:noProof/>
        </w:rPr>
      </w:r>
      <w:r>
        <w:rPr>
          <w:noProof/>
        </w:rPr>
        <w:fldChar w:fldCharType="separate"/>
      </w:r>
      <w:r>
        <w:rPr>
          <w:noProof/>
        </w:rPr>
        <w:t>38</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General purpose leases</w:t>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_Toc127183577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Instrument of lease</w:t>
      </w:r>
      <w:r>
        <w:rPr>
          <w:noProof/>
        </w:rPr>
        <w:tab/>
      </w:r>
      <w:r>
        <w:rPr>
          <w:noProof/>
        </w:rPr>
        <w:fldChar w:fldCharType="begin"/>
      </w:r>
      <w:r>
        <w:rPr>
          <w:noProof/>
        </w:rPr>
        <w:instrText xml:space="preserve"> PAGEREF _Toc127183578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_Toc127183579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36A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_Toc127183580 \h </w:instrText>
      </w:r>
      <w:r>
        <w:rPr>
          <w:noProof/>
        </w:rPr>
      </w:r>
      <w:r>
        <w:rPr>
          <w:noProof/>
        </w:rPr>
        <w:fldChar w:fldCharType="separate"/>
      </w:r>
      <w:r>
        <w:rPr>
          <w:noProof/>
        </w:rPr>
        <w:t>40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Miscellaneous licences</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Marking out and application</w:t>
      </w:r>
      <w:r>
        <w:rPr>
          <w:noProof/>
        </w:rPr>
        <w:tab/>
      </w:r>
      <w:r>
        <w:rPr>
          <w:noProof/>
        </w:rPr>
        <w:fldChar w:fldCharType="begin"/>
      </w:r>
      <w:r>
        <w:rPr>
          <w:noProof/>
        </w:rPr>
        <w:instrText xml:space="preserve"> PAGEREF _Toc127183582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Shape of licence</w:t>
      </w:r>
      <w:r>
        <w:rPr>
          <w:noProof/>
        </w:rPr>
        <w:tab/>
      </w:r>
      <w:r>
        <w:rPr>
          <w:noProof/>
        </w:rPr>
        <w:fldChar w:fldCharType="begin"/>
      </w:r>
      <w:r>
        <w:rPr>
          <w:noProof/>
        </w:rPr>
        <w:instrText xml:space="preserve"> PAGEREF _Toc127183583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Covenants and conditions</w:t>
      </w:r>
      <w:r>
        <w:rPr>
          <w:noProof/>
        </w:rPr>
        <w:tab/>
      </w:r>
      <w:r>
        <w:rPr>
          <w:noProof/>
        </w:rPr>
        <w:fldChar w:fldCharType="begin"/>
      </w:r>
      <w:r>
        <w:rPr>
          <w:noProof/>
        </w:rPr>
        <w:instrText xml:space="preserve"> PAGEREF _Toc127183584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Instrument of licence</w:t>
      </w:r>
      <w:r>
        <w:rPr>
          <w:noProof/>
        </w:rPr>
        <w:tab/>
      </w:r>
      <w:r>
        <w:rPr>
          <w:noProof/>
        </w:rPr>
        <w:fldChar w:fldCharType="begin"/>
      </w:r>
      <w:r>
        <w:rPr>
          <w:noProof/>
        </w:rPr>
        <w:instrText xml:space="preserve"> PAGEREF _Toc127183585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42A</w:t>
      </w:r>
      <w:r>
        <w:rPr>
          <w:noProof/>
          <w:snapToGrid w:val="0"/>
          <w:szCs w:val="24"/>
        </w:rPr>
        <w:t>.</w:t>
      </w:r>
      <w:r>
        <w:rPr>
          <w:noProof/>
          <w:sz w:val="24"/>
          <w:szCs w:val="24"/>
        </w:rPr>
        <w:tab/>
      </w:r>
      <w:r>
        <w:rPr>
          <w:noProof/>
          <w:snapToGrid w:val="0"/>
          <w:szCs w:val="24"/>
        </w:rPr>
        <w:t>Application for renewal</w:t>
      </w:r>
      <w:r>
        <w:rPr>
          <w:noProof/>
        </w:rPr>
        <w:tab/>
      </w:r>
      <w:r>
        <w:rPr>
          <w:noProof/>
        </w:rPr>
        <w:fldChar w:fldCharType="begin"/>
      </w:r>
      <w:r>
        <w:rPr>
          <w:noProof/>
        </w:rPr>
        <w:instrText xml:space="preserve"> PAGEREF _Toc127183586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42B</w:t>
      </w:r>
      <w:r>
        <w:rPr>
          <w:noProof/>
          <w:snapToGrid w:val="0"/>
          <w:szCs w:val="24"/>
        </w:rPr>
        <w:t>.</w:t>
      </w:r>
      <w:r>
        <w:rPr>
          <w:noProof/>
          <w:sz w:val="24"/>
          <w:szCs w:val="24"/>
        </w:rPr>
        <w:tab/>
      </w:r>
      <w:r>
        <w:rPr>
          <w:noProof/>
          <w:snapToGrid w:val="0"/>
          <w:szCs w:val="24"/>
        </w:rPr>
        <w:t>Prescribed purposes for grant of miscellaneous licence</w:t>
      </w:r>
      <w:r>
        <w:rPr>
          <w:noProof/>
        </w:rPr>
        <w:tab/>
      </w:r>
      <w:r>
        <w:rPr>
          <w:noProof/>
        </w:rPr>
        <w:fldChar w:fldCharType="begin"/>
      </w:r>
      <w:r>
        <w:rPr>
          <w:noProof/>
        </w:rPr>
        <w:instrText xml:space="preserve"> PAGEREF _Toc127183587 \h </w:instrText>
      </w:r>
      <w:r>
        <w:rPr>
          <w:noProof/>
        </w:rPr>
      </w:r>
      <w:r>
        <w:rPr>
          <w:noProof/>
        </w:rPr>
        <w:fldChar w:fldCharType="separate"/>
      </w:r>
      <w:r>
        <w:rPr>
          <w:noProof/>
        </w:rPr>
        <w:t>43</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Surrenders and forfeitures</w:t>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Surrender of tenement</w:t>
      </w:r>
      <w:r>
        <w:rPr>
          <w:noProof/>
        </w:rPr>
        <w:tab/>
      </w:r>
      <w:r>
        <w:rPr>
          <w:noProof/>
        </w:rPr>
        <w:fldChar w:fldCharType="begin"/>
      </w:r>
      <w:r>
        <w:rPr>
          <w:noProof/>
        </w:rPr>
        <w:instrText xml:space="preserve"> PAGEREF _Toc127183589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Shape of tenement after partial surrender</w:t>
      </w:r>
      <w:r>
        <w:rPr>
          <w:noProof/>
        </w:rPr>
        <w:tab/>
      </w:r>
      <w:r>
        <w:rPr>
          <w:noProof/>
        </w:rPr>
        <w:fldChar w:fldCharType="begin"/>
      </w:r>
      <w:r>
        <w:rPr>
          <w:noProof/>
        </w:rPr>
        <w:instrText xml:space="preserve"> PAGEREF _Toc127183590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Marking out etc., required for partial surrender</w:t>
      </w:r>
      <w:r>
        <w:rPr>
          <w:noProof/>
        </w:rPr>
        <w:tab/>
      </w:r>
      <w:r>
        <w:rPr>
          <w:noProof/>
        </w:rPr>
        <w:fldChar w:fldCharType="begin"/>
      </w:r>
      <w:r>
        <w:rPr>
          <w:noProof/>
        </w:rPr>
        <w:instrText xml:space="preserve"> PAGEREF _Toc127183591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Partial surrender to be endorsed on instrument of lease/licence</w:t>
      </w:r>
      <w:r>
        <w:rPr>
          <w:noProof/>
        </w:rPr>
        <w:tab/>
      </w:r>
      <w:r>
        <w:rPr>
          <w:noProof/>
        </w:rPr>
        <w:fldChar w:fldCharType="begin"/>
      </w:r>
      <w:r>
        <w:rPr>
          <w:noProof/>
        </w:rPr>
        <w:instrText xml:space="preserve"> PAGEREF _Toc127183592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Consent of mortgagee to surrender</w:t>
      </w:r>
      <w:r>
        <w:rPr>
          <w:noProof/>
        </w:rPr>
        <w:tab/>
      </w:r>
      <w:r>
        <w:rPr>
          <w:noProof/>
        </w:rPr>
        <w:fldChar w:fldCharType="begin"/>
      </w:r>
      <w:r>
        <w:rPr>
          <w:noProof/>
        </w:rPr>
        <w:instrText xml:space="preserve"> PAGEREF _Toc127183593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47A</w:t>
      </w:r>
      <w:r>
        <w:rPr>
          <w:noProof/>
          <w:snapToGrid w:val="0"/>
          <w:szCs w:val="24"/>
        </w:rPr>
        <w:t>.</w:t>
      </w:r>
      <w:r>
        <w:rPr>
          <w:noProof/>
          <w:sz w:val="24"/>
          <w:szCs w:val="24"/>
        </w:rPr>
        <w:tab/>
      </w:r>
      <w:r>
        <w:rPr>
          <w:noProof/>
          <w:snapToGrid w:val="0"/>
          <w:szCs w:val="24"/>
        </w:rPr>
        <w:t>Refund where conditional surrender of mining lease or general purpose lease</w:t>
      </w:r>
      <w:r>
        <w:rPr>
          <w:noProof/>
        </w:rPr>
        <w:tab/>
      </w:r>
      <w:r>
        <w:rPr>
          <w:noProof/>
        </w:rPr>
        <w:fldChar w:fldCharType="begin"/>
      </w:r>
      <w:r>
        <w:rPr>
          <w:noProof/>
        </w:rPr>
        <w:instrText xml:space="preserve"> PAGEREF _Toc127183594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Plaint for forfeiture</w:t>
      </w:r>
      <w:r>
        <w:rPr>
          <w:noProof/>
        </w:rPr>
        <w:tab/>
      </w:r>
      <w:r>
        <w:rPr>
          <w:noProof/>
        </w:rPr>
        <w:fldChar w:fldCharType="begin"/>
      </w:r>
      <w:r>
        <w:rPr>
          <w:noProof/>
        </w:rPr>
        <w:instrText xml:space="preserve"> PAGEREF _Toc127183595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Forfeiture for non</w:t>
      </w:r>
      <w:r>
        <w:rPr>
          <w:noProof/>
          <w:snapToGrid w:val="0"/>
          <w:szCs w:val="24"/>
        </w:rPr>
        <w:noBreakHyphen/>
        <w:t>payment of rent, etc.</w:t>
      </w:r>
      <w:r>
        <w:rPr>
          <w:noProof/>
        </w:rPr>
        <w:tab/>
      </w:r>
      <w:r>
        <w:rPr>
          <w:noProof/>
        </w:rPr>
        <w:fldChar w:fldCharType="begin"/>
      </w:r>
      <w:r>
        <w:rPr>
          <w:noProof/>
        </w:rPr>
        <w:instrText xml:space="preserve"> PAGEREF _Toc127183596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Notice to holder of mining tenement of intended forfeiture</w:t>
      </w:r>
      <w:r>
        <w:rPr>
          <w:noProof/>
        </w:rPr>
        <w:tab/>
      </w:r>
      <w:r>
        <w:rPr>
          <w:noProof/>
        </w:rPr>
        <w:fldChar w:fldCharType="begin"/>
      </w:r>
      <w:r>
        <w:rPr>
          <w:noProof/>
        </w:rPr>
        <w:instrText xml:space="preserve"> PAGEREF _Toc127183597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Application for restoration of tenement</w:t>
      </w:r>
      <w:r>
        <w:rPr>
          <w:noProof/>
        </w:rPr>
        <w:tab/>
      </w:r>
      <w:r>
        <w:rPr>
          <w:noProof/>
        </w:rPr>
        <w:fldChar w:fldCharType="begin"/>
      </w:r>
      <w:r>
        <w:rPr>
          <w:noProof/>
        </w:rPr>
        <w:instrText xml:space="preserve"> PAGEREF _Toc127183598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51A</w:t>
      </w:r>
      <w:r>
        <w:rPr>
          <w:noProof/>
          <w:snapToGrid w:val="0"/>
          <w:szCs w:val="24"/>
        </w:rPr>
        <w:t>.</w:t>
      </w:r>
      <w:r>
        <w:rPr>
          <w:noProof/>
          <w:sz w:val="24"/>
          <w:szCs w:val="24"/>
        </w:rPr>
        <w:tab/>
      </w:r>
      <w:r>
        <w:rPr>
          <w:noProof/>
          <w:snapToGrid w:val="0"/>
          <w:szCs w:val="24"/>
        </w:rPr>
        <w:t>Notice of application for restoration</w:t>
      </w:r>
      <w:r>
        <w:rPr>
          <w:noProof/>
        </w:rPr>
        <w:tab/>
      </w:r>
      <w:r>
        <w:rPr>
          <w:noProof/>
        </w:rPr>
        <w:fldChar w:fldCharType="begin"/>
      </w:r>
      <w:r>
        <w:rPr>
          <w:noProof/>
        </w:rPr>
        <w:instrText xml:space="preserve"> PAGEREF _Toc127183599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51B</w:t>
      </w:r>
      <w:r>
        <w:rPr>
          <w:noProof/>
          <w:snapToGrid w:val="0"/>
          <w:szCs w:val="24"/>
        </w:rPr>
        <w:t>.</w:t>
      </w:r>
      <w:r>
        <w:rPr>
          <w:noProof/>
          <w:sz w:val="24"/>
          <w:szCs w:val="24"/>
        </w:rPr>
        <w:tab/>
      </w:r>
      <w:r>
        <w:rPr>
          <w:noProof/>
          <w:snapToGrid w:val="0"/>
          <w:szCs w:val="24"/>
        </w:rPr>
        <w:t>Objection to application</w:t>
      </w:r>
      <w:r>
        <w:rPr>
          <w:noProof/>
        </w:rPr>
        <w:tab/>
      </w:r>
      <w:r>
        <w:rPr>
          <w:noProof/>
        </w:rPr>
        <w:fldChar w:fldCharType="begin"/>
      </w:r>
      <w:r>
        <w:rPr>
          <w:noProof/>
        </w:rPr>
        <w:instrText xml:space="preserve"> PAGEREF _Toc127183600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Reduced expenditure where forfeiture plaint lodged</w:t>
      </w:r>
      <w:r>
        <w:rPr>
          <w:noProof/>
        </w:rPr>
        <w:tab/>
      </w:r>
      <w:r>
        <w:rPr>
          <w:noProof/>
        </w:rPr>
        <w:fldChar w:fldCharType="begin"/>
      </w:r>
      <w:r>
        <w:rPr>
          <w:noProof/>
        </w:rPr>
        <w:instrText xml:space="preserve"> PAGEREF _Toc127183601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Notice to mortgagee</w:t>
      </w:r>
      <w:r>
        <w:rPr>
          <w:noProof/>
        </w:rPr>
        <w:tab/>
      </w:r>
      <w:r>
        <w:rPr>
          <w:noProof/>
        </w:rPr>
        <w:fldChar w:fldCharType="begin"/>
      </w:r>
      <w:r>
        <w:rPr>
          <w:noProof/>
        </w:rPr>
        <w:instrText xml:space="preserve"> PAGEREF _Toc127183602 \h </w:instrText>
      </w:r>
      <w:r>
        <w:rPr>
          <w:noProof/>
        </w:rPr>
      </w:r>
      <w:r>
        <w:rPr>
          <w:noProof/>
        </w:rPr>
        <w:fldChar w:fldCharType="separate"/>
      </w:r>
      <w:r>
        <w:rPr>
          <w:noProof/>
        </w:rPr>
        <w:t>50</w:t>
      </w:r>
      <w:r>
        <w:rPr>
          <w:noProof/>
        </w:rPr>
        <w:fldChar w:fldCharType="end"/>
      </w:r>
    </w:p>
    <w:p>
      <w:pPr>
        <w:pStyle w:val="TOC3"/>
        <w:rPr>
          <w:b w:val="0"/>
          <w:noProof/>
          <w:sz w:val="24"/>
          <w:szCs w:val="24"/>
        </w:rPr>
      </w:pPr>
      <w:r>
        <w:rPr>
          <w:noProof/>
          <w:szCs w:val="26"/>
        </w:rPr>
        <w:t>Division 7</w:t>
      </w:r>
      <w:r>
        <w:rPr>
          <w:noProof/>
          <w:snapToGrid w:val="0"/>
          <w:szCs w:val="26"/>
        </w:rPr>
        <w:t> — </w:t>
      </w:r>
      <w:r>
        <w:rPr>
          <w:noProof/>
          <w:szCs w:val="26"/>
        </w:rPr>
        <w:t>Exemptions</w:t>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certificate of exemption</w:t>
      </w:r>
      <w:r>
        <w:rPr>
          <w:noProof/>
        </w:rPr>
        <w:tab/>
      </w:r>
      <w:r>
        <w:rPr>
          <w:noProof/>
        </w:rPr>
        <w:fldChar w:fldCharType="begin"/>
      </w:r>
      <w:r>
        <w:rPr>
          <w:noProof/>
        </w:rPr>
        <w:instrText xml:space="preserve"> PAGEREF _Toc127183604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Objection to application for exemption</w:t>
      </w:r>
      <w:r>
        <w:rPr>
          <w:noProof/>
        </w:rPr>
        <w:tab/>
      </w:r>
      <w:r>
        <w:rPr>
          <w:noProof/>
        </w:rPr>
        <w:fldChar w:fldCharType="begin"/>
      </w:r>
      <w:r>
        <w:rPr>
          <w:noProof/>
        </w:rPr>
        <w:instrText xml:space="preserve"> PAGEREF _Toc127183605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Evidence in support of application and objection</w:t>
      </w:r>
      <w:r>
        <w:rPr>
          <w:noProof/>
        </w:rPr>
        <w:tab/>
      </w:r>
      <w:r>
        <w:rPr>
          <w:noProof/>
        </w:rPr>
        <w:fldChar w:fldCharType="begin"/>
      </w:r>
      <w:r>
        <w:rPr>
          <w:noProof/>
        </w:rPr>
        <w:instrText xml:space="preserve"> PAGEREF _Toc127183606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Certificate of exemption</w:t>
      </w:r>
      <w:r>
        <w:rPr>
          <w:noProof/>
        </w:rPr>
        <w:tab/>
      </w:r>
      <w:r>
        <w:rPr>
          <w:noProof/>
        </w:rPr>
        <w:fldChar w:fldCharType="begin"/>
      </w:r>
      <w:r>
        <w:rPr>
          <w:noProof/>
        </w:rPr>
        <w:instrText xml:space="preserve"> PAGEREF _Toc127183607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58A.</w:t>
      </w:r>
      <w:r>
        <w:rPr>
          <w:noProof/>
          <w:sz w:val="24"/>
          <w:szCs w:val="24"/>
        </w:rPr>
        <w:tab/>
      </w:r>
      <w:r>
        <w:rPr>
          <w:noProof/>
          <w:szCs w:val="24"/>
        </w:rPr>
        <w:t>Aggregate exploration expenditure</w:t>
      </w:r>
      <w:r>
        <w:rPr>
          <w:noProof/>
        </w:rPr>
        <w:tab/>
      </w:r>
      <w:r>
        <w:rPr>
          <w:noProof/>
        </w:rPr>
        <w:fldChar w:fldCharType="begin"/>
      </w:r>
      <w:r>
        <w:rPr>
          <w:noProof/>
        </w:rPr>
        <w:instrText xml:space="preserve"> PAGEREF _Toc127183608 \h </w:instrText>
      </w:r>
      <w:r>
        <w:rPr>
          <w:noProof/>
        </w:rPr>
      </w:r>
      <w:r>
        <w:rPr>
          <w:noProof/>
        </w:rPr>
        <w:fldChar w:fldCharType="separate"/>
      </w:r>
      <w:r>
        <w:rPr>
          <w:noProof/>
        </w:rPr>
        <w:t>52</w:t>
      </w:r>
      <w:r>
        <w:rPr>
          <w:noProof/>
        </w:rPr>
        <w:fldChar w:fldCharType="end"/>
      </w:r>
    </w:p>
    <w:p>
      <w:pPr>
        <w:pStyle w:val="TOC2"/>
        <w:tabs>
          <w:tab w:val="right" w:leader="dot" w:pos="7088"/>
        </w:tabs>
        <w:rPr>
          <w:b w:val="0"/>
          <w:noProof/>
          <w:sz w:val="24"/>
          <w:szCs w:val="24"/>
        </w:rPr>
      </w:pPr>
      <w:r>
        <w:rPr>
          <w:noProof/>
          <w:szCs w:val="30"/>
        </w:rPr>
        <w:t>Part V — General regulations</w:t>
      </w:r>
    </w:p>
    <w:p>
      <w:pPr>
        <w:pStyle w:val="TOC3"/>
        <w:rPr>
          <w:b w:val="0"/>
          <w:noProof/>
          <w:sz w:val="24"/>
          <w:szCs w:val="24"/>
        </w:rPr>
      </w:pPr>
      <w:r>
        <w:rPr>
          <w:noProof/>
          <w:szCs w:val="26"/>
        </w:rPr>
        <w:t>Division 1</w:t>
      </w:r>
      <w:r>
        <w:rPr>
          <w:noProof/>
          <w:snapToGrid w:val="0"/>
          <w:szCs w:val="26"/>
        </w:rPr>
        <w:t> — </w:t>
      </w:r>
      <w:r>
        <w:rPr>
          <w:noProof/>
          <w:szCs w:val="26"/>
        </w:rPr>
        <w:t>Marking out mining tenements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Manner of marking out a tenement</w:t>
      </w:r>
      <w:r>
        <w:rPr>
          <w:noProof/>
        </w:rPr>
        <w:tab/>
      </w:r>
      <w:r>
        <w:rPr>
          <w:noProof/>
        </w:rPr>
        <w:fldChar w:fldCharType="begin"/>
      </w:r>
      <w:r>
        <w:rPr>
          <w:noProof/>
        </w:rPr>
        <w:instrText xml:space="preserve"> PAGEREF _Toc127183611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Stones used to support posts</w:t>
      </w:r>
      <w:r>
        <w:rPr>
          <w:noProof/>
        </w:rPr>
        <w:tab/>
      </w:r>
      <w:r>
        <w:rPr>
          <w:noProof/>
        </w:rPr>
        <w:fldChar w:fldCharType="begin"/>
      </w:r>
      <w:r>
        <w:rPr>
          <w:noProof/>
        </w:rPr>
        <w:instrText xml:space="preserve"> PAGEREF _Toc127183612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Marking out surveyed land</w:t>
      </w:r>
      <w:r>
        <w:rPr>
          <w:noProof/>
        </w:rPr>
        <w:tab/>
      </w:r>
      <w:r>
        <w:rPr>
          <w:noProof/>
        </w:rPr>
        <w:fldChar w:fldCharType="begin"/>
      </w:r>
      <w:r>
        <w:rPr>
          <w:noProof/>
        </w:rPr>
        <w:instrText xml:space="preserve"> PAGEREF _Toc127183613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Surplus land may be applied for by others</w:t>
      </w:r>
      <w:r>
        <w:rPr>
          <w:noProof/>
        </w:rPr>
        <w:tab/>
      </w:r>
      <w:r>
        <w:rPr>
          <w:noProof/>
        </w:rPr>
        <w:fldChar w:fldCharType="begin"/>
      </w:r>
      <w:r>
        <w:rPr>
          <w:noProof/>
        </w:rPr>
        <w:instrText xml:space="preserve"> PAGEREF _Toc127183614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Land marked out but not applied for</w:t>
      </w:r>
      <w:r>
        <w:rPr>
          <w:noProof/>
        </w:rPr>
        <w:tab/>
      </w:r>
      <w:r>
        <w:rPr>
          <w:noProof/>
        </w:rPr>
        <w:fldChar w:fldCharType="begin"/>
      </w:r>
      <w:r>
        <w:rPr>
          <w:noProof/>
        </w:rPr>
        <w:instrText xml:space="preserve"> PAGEREF _Toc127183615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63A.</w:t>
      </w:r>
      <w:r>
        <w:rPr>
          <w:noProof/>
          <w:sz w:val="24"/>
          <w:szCs w:val="24"/>
        </w:rPr>
        <w:tab/>
      </w:r>
      <w:r>
        <w:rPr>
          <w:noProof/>
          <w:szCs w:val="24"/>
        </w:rPr>
        <w:t>Requirement for marking out following grant of reversion licence</w:t>
      </w:r>
      <w:r>
        <w:rPr>
          <w:noProof/>
        </w:rPr>
        <w:tab/>
      </w:r>
      <w:r>
        <w:rPr>
          <w:noProof/>
        </w:rPr>
        <w:fldChar w:fldCharType="begin"/>
      </w:r>
      <w:r>
        <w:rPr>
          <w:noProof/>
        </w:rPr>
        <w:instrText xml:space="preserve"> PAGEREF _Toc127183616 \h </w:instrText>
      </w:r>
      <w:r>
        <w:rPr>
          <w:noProof/>
        </w:rPr>
      </w:r>
      <w:r>
        <w:rPr>
          <w:noProof/>
        </w:rPr>
        <w:fldChar w:fldCharType="separate"/>
      </w:r>
      <w:r>
        <w:rPr>
          <w:noProof/>
        </w:rPr>
        <w:t>55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Applications and objections</w:t>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 for mining tenement</w:t>
      </w:r>
      <w:r>
        <w:rPr>
          <w:noProof/>
        </w:rPr>
        <w:tab/>
      </w:r>
      <w:r>
        <w:rPr>
          <w:noProof/>
        </w:rPr>
        <w:fldChar w:fldCharType="begin"/>
      </w:r>
      <w:r>
        <w:rPr>
          <w:noProof/>
        </w:rPr>
        <w:instrText xml:space="preserve"> PAGEREF _Toc127183618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64A</w:t>
      </w:r>
      <w:r>
        <w:rPr>
          <w:noProof/>
          <w:snapToGrid w:val="0"/>
          <w:szCs w:val="24"/>
        </w:rPr>
        <w:t>.</w:t>
      </w:r>
      <w:r>
        <w:rPr>
          <w:noProof/>
          <w:sz w:val="24"/>
          <w:szCs w:val="24"/>
        </w:rPr>
        <w:tab/>
      </w:r>
      <w:r>
        <w:rPr>
          <w:noProof/>
          <w:snapToGrid w:val="0"/>
          <w:szCs w:val="24"/>
        </w:rPr>
        <w:t>Notice of application for prospecting licence, exploration licence, retention licence or mining lease</w:t>
      </w:r>
      <w:r>
        <w:rPr>
          <w:noProof/>
        </w:rPr>
        <w:tab/>
      </w:r>
      <w:r>
        <w:rPr>
          <w:noProof/>
        </w:rPr>
        <w:fldChar w:fldCharType="begin"/>
      </w:r>
      <w:r>
        <w:rPr>
          <w:noProof/>
        </w:rPr>
        <w:instrText xml:space="preserve"> PAGEREF _Toc127183619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64B</w:t>
      </w:r>
      <w:r>
        <w:rPr>
          <w:noProof/>
          <w:snapToGrid w:val="0"/>
          <w:szCs w:val="24"/>
        </w:rPr>
        <w:t>.</w:t>
      </w:r>
      <w:r>
        <w:rPr>
          <w:noProof/>
          <w:sz w:val="24"/>
          <w:szCs w:val="24"/>
        </w:rPr>
        <w:tab/>
      </w:r>
      <w:r>
        <w:rPr>
          <w:noProof/>
          <w:snapToGrid w:val="0"/>
          <w:szCs w:val="24"/>
        </w:rPr>
        <w:t>Notice of application for mining tenement — pastoral lessee or other leaseholder</w:t>
      </w:r>
      <w:r>
        <w:rPr>
          <w:noProof/>
        </w:rPr>
        <w:tab/>
      </w:r>
      <w:r>
        <w:rPr>
          <w:noProof/>
        </w:rPr>
        <w:fldChar w:fldCharType="begin"/>
      </w:r>
      <w:r>
        <w:rPr>
          <w:noProof/>
        </w:rPr>
        <w:instrText xml:space="preserve"> PAGEREF _Toc127183620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64C.</w:t>
      </w:r>
      <w:r>
        <w:rPr>
          <w:noProof/>
          <w:sz w:val="24"/>
          <w:szCs w:val="24"/>
        </w:rPr>
        <w:tab/>
      </w:r>
      <w:r>
        <w:rPr>
          <w:noProof/>
          <w:szCs w:val="24"/>
        </w:rPr>
        <w:t>Copy of application for miscellaneous licence</w:t>
      </w:r>
      <w:r>
        <w:rPr>
          <w:noProof/>
        </w:rPr>
        <w:tab/>
      </w:r>
      <w:r>
        <w:rPr>
          <w:noProof/>
        </w:rPr>
        <w:fldChar w:fldCharType="begin"/>
      </w:r>
      <w:r>
        <w:rPr>
          <w:noProof/>
        </w:rPr>
        <w:instrText xml:space="preserve"> PAGEREF _Toc127183621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Number of shares to be stated on application</w:t>
      </w:r>
      <w:r>
        <w:rPr>
          <w:noProof/>
        </w:rPr>
        <w:tab/>
      </w:r>
      <w:r>
        <w:rPr>
          <w:noProof/>
        </w:rPr>
        <w:fldChar w:fldCharType="begin"/>
      </w:r>
      <w:r>
        <w:rPr>
          <w:noProof/>
        </w:rPr>
        <w:instrText xml:space="preserve"> PAGEREF _Toc127183622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Description of boundaries</w:t>
      </w:r>
      <w:r>
        <w:rPr>
          <w:noProof/>
        </w:rPr>
        <w:tab/>
      </w:r>
      <w:r>
        <w:rPr>
          <w:noProof/>
        </w:rPr>
        <w:fldChar w:fldCharType="begin"/>
      </w:r>
      <w:r>
        <w:rPr>
          <w:noProof/>
        </w:rPr>
        <w:instrText xml:space="preserve"> PAGEREF _Toc127183623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Objection against application</w:t>
      </w:r>
      <w:r>
        <w:rPr>
          <w:noProof/>
        </w:rPr>
        <w:tab/>
      </w:r>
      <w:r>
        <w:rPr>
          <w:noProof/>
        </w:rPr>
        <w:fldChar w:fldCharType="begin"/>
      </w:r>
      <w:r>
        <w:rPr>
          <w:noProof/>
        </w:rPr>
        <w:instrText xml:space="preserve"> PAGEREF _Toc127183624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Warden may obtain report</w:t>
      </w:r>
      <w:r>
        <w:rPr>
          <w:noProof/>
        </w:rPr>
        <w:tab/>
      </w:r>
      <w:r>
        <w:rPr>
          <w:noProof/>
        </w:rPr>
        <w:fldChar w:fldCharType="begin"/>
      </w:r>
      <w:r>
        <w:rPr>
          <w:noProof/>
        </w:rPr>
        <w:instrText xml:space="preserve"> PAGEREF _Toc127183625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Withdrawal of applications</w:t>
      </w:r>
      <w:r>
        <w:rPr>
          <w:noProof/>
        </w:rPr>
        <w:tab/>
      </w:r>
      <w:r>
        <w:rPr>
          <w:noProof/>
        </w:rPr>
        <w:fldChar w:fldCharType="begin"/>
      </w:r>
      <w:r>
        <w:rPr>
          <w:noProof/>
        </w:rPr>
        <w:instrText xml:space="preserve"> PAGEREF _Toc127183626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69A.</w:t>
      </w:r>
      <w:r>
        <w:rPr>
          <w:noProof/>
          <w:sz w:val="24"/>
          <w:szCs w:val="24"/>
        </w:rPr>
        <w:tab/>
      </w:r>
      <w:r>
        <w:rPr>
          <w:noProof/>
          <w:szCs w:val="24"/>
        </w:rPr>
        <w:t>GST to be paid at time of grant of application</w:t>
      </w:r>
      <w:r>
        <w:rPr>
          <w:noProof/>
        </w:rPr>
        <w:tab/>
      </w:r>
      <w:r>
        <w:rPr>
          <w:noProof/>
        </w:rPr>
        <w:fldChar w:fldCharType="begin"/>
      </w:r>
      <w:r>
        <w:rPr>
          <w:noProof/>
        </w:rPr>
        <w:instrText xml:space="preserve"> PAGEREF _Toc127183627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Refund of rent on withdrawal or refusal of application</w:t>
      </w:r>
      <w:r>
        <w:rPr>
          <w:noProof/>
        </w:rPr>
        <w:tab/>
      </w:r>
      <w:r>
        <w:rPr>
          <w:noProof/>
        </w:rPr>
        <w:fldChar w:fldCharType="begin"/>
      </w:r>
      <w:r>
        <w:rPr>
          <w:noProof/>
        </w:rPr>
        <w:instrText xml:space="preserve"> PAGEREF _Toc127183628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70A</w:t>
      </w:r>
      <w:r>
        <w:rPr>
          <w:noProof/>
          <w:snapToGrid w:val="0"/>
          <w:szCs w:val="24"/>
        </w:rPr>
        <w:t>.</w:t>
      </w:r>
      <w:r>
        <w:rPr>
          <w:noProof/>
          <w:sz w:val="24"/>
          <w:szCs w:val="24"/>
        </w:rPr>
        <w:tab/>
      </w:r>
      <w:r>
        <w:rPr>
          <w:noProof/>
          <w:snapToGrid w:val="0"/>
          <w:szCs w:val="24"/>
        </w:rPr>
        <w:t>Amalgamation of secondary tenement</w:t>
      </w:r>
      <w:r>
        <w:rPr>
          <w:noProof/>
        </w:rPr>
        <w:tab/>
      </w:r>
      <w:r>
        <w:rPr>
          <w:noProof/>
        </w:rPr>
        <w:fldChar w:fldCharType="begin"/>
      </w:r>
      <w:r>
        <w:rPr>
          <w:noProof/>
        </w:rPr>
        <w:instrText xml:space="preserve"> PAGEREF _Toc127183629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70B</w:t>
      </w:r>
      <w:r>
        <w:rPr>
          <w:noProof/>
          <w:snapToGrid w:val="0"/>
          <w:szCs w:val="24"/>
        </w:rPr>
        <w:t>.</w:t>
      </w:r>
      <w:r>
        <w:rPr>
          <w:noProof/>
          <w:sz w:val="24"/>
          <w:szCs w:val="24"/>
        </w:rPr>
        <w:tab/>
      </w:r>
      <w:r>
        <w:rPr>
          <w:noProof/>
          <w:snapToGrid w:val="0"/>
          <w:szCs w:val="24"/>
        </w:rPr>
        <w:t>Agreement as to priority</w:t>
      </w:r>
      <w:r>
        <w:rPr>
          <w:noProof/>
        </w:rPr>
        <w:tab/>
      </w:r>
      <w:r>
        <w:rPr>
          <w:noProof/>
        </w:rPr>
        <w:fldChar w:fldCharType="begin"/>
      </w:r>
      <w:r>
        <w:rPr>
          <w:noProof/>
        </w:rPr>
        <w:instrText xml:space="preserve"> PAGEREF _Toc127183630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70C</w:t>
      </w:r>
      <w:r>
        <w:rPr>
          <w:noProof/>
          <w:snapToGrid w:val="0"/>
          <w:szCs w:val="24"/>
        </w:rPr>
        <w:t>.</w:t>
      </w:r>
      <w:r>
        <w:rPr>
          <w:noProof/>
          <w:sz w:val="24"/>
          <w:szCs w:val="24"/>
        </w:rPr>
        <w:tab/>
      </w:r>
      <w:r>
        <w:rPr>
          <w:noProof/>
          <w:snapToGrid w:val="0"/>
          <w:szCs w:val="24"/>
        </w:rPr>
        <w:t>Refund where licence substituted or lease refused</w:t>
      </w:r>
      <w:r>
        <w:rPr>
          <w:noProof/>
        </w:rPr>
        <w:tab/>
      </w:r>
      <w:r>
        <w:rPr>
          <w:noProof/>
        </w:rPr>
        <w:fldChar w:fldCharType="begin"/>
      </w:r>
      <w:r>
        <w:rPr>
          <w:noProof/>
        </w:rPr>
        <w:instrText xml:space="preserve"> PAGEREF _Toc127183631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70D</w:t>
      </w:r>
      <w:r>
        <w:rPr>
          <w:noProof/>
          <w:snapToGrid w:val="0"/>
          <w:szCs w:val="24"/>
        </w:rPr>
        <w:t>.</w:t>
      </w:r>
      <w:r>
        <w:rPr>
          <w:noProof/>
          <w:sz w:val="24"/>
          <w:szCs w:val="24"/>
        </w:rPr>
        <w:tab/>
      </w:r>
      <w:r>
        <w:rPr>
          <w:noProof/>
          <w:snapToGrid w:val="0"/>
          <w:szCs w:val="24"/>
        </w:rPr>
        <w:t>Refund when retention licence granted or refused</w:t>
      </w:r>
      <w:r>
        <w:rPr>
          <w:noProof/>
        </w:rPr>
        <w:tab/>
      </w:r>
      <w:r>
        <w:rPr>
          <w:noProof/>
        </w:rPr>
        <w:fldChar w:fldCharType="begin"/>
      </w:r>
      <w:r>
        <w:rPr>
          <w:noProof/>
        </w:rPr>
        <w:instrText xml:space="preserve"> PAGEREF _Toc127183632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70E.</w:t>
      </w:r>
      <w:r>
        <w:rPr>
          <w:noProof/>
          <w:sz w:val="24"/>
          <w:szCs w:val="24"/>
        </w:rPr>
        <w:tab/>
      </w:r>
      <w:r>
        <w:rPr>
          <w:noProof/>
          <w:szCs w:val="24"/>
        </w:rPr>
        <w:t>Partial refund of application fee in certain circumstances</w:t>
      </w:r>
      <w:r>
        <w:rPr>
          <w:noProof/>
        </w:rPr>
        <w:tab/>
      </w:r>
      <w:r>
        <w:rPr>
          <w:noProof/>
        </w:rPr>
        <w:fldChar w:fldCharType="begin"/>
      </w:r>
      <w:r>
        <w:rPr>
          <w:noProof/>
        </w:rPr>
        <w:instrText xml:space="preserve"> PAGEREF _Toc127183633 \h </w:instrText>
      </w:r>
      <w:r>
        <w:rPr>
          <w:noProof/>
        </w:rPr>
      </w:r>
      <w:r>
        <w:rPr>
          <w:noProof/>
        </w:rPr>
        <w:fldChar w:fldCharType="separate"/>
      </w:r>
      <w:r>
        <w:rPr>
          <w:noProof/>
        </w:rPr>
        <w:t>63</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Boundary marks</w:t>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Boundary marks to be maintained</w:t>
      </w:r>
      <w:r>
        <w:rPr>
          <w:noProof/>
        </w:rPr>
        <w:tab/>
      </w:r>
      <w:r>
        <w:rPr>
          <w:noProof/>
        </w:rPr>
        <w:fldChar w:fldCharType="begin"/>
      </w:r>
      <w:r>
        <w:rPr>
          <w:noProof/>
        </w:rPr>
        <w:instrText xml:space="preserve"> PAGEREF _Toc127183635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No liability for mining if boundary marks not maintained</w:t>
      </w:r>
      <w:r>
        <w:rPr>
          <w:noProof/>
        </w:rPr>
        <w:tab/>
      </w:r>
      <w:r>
        <w:rPr>
          <w:noProof/>
        </w:rPr>
        <w:fldChar w:fldCharType="begin"/>
      </w:r>
      <w:r>
        <w:rPr>
          <w:noProof/>
        </w:rPr>
        <w:instrText xml:space="preserve"> PAGEREF _Toc127183636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Holder to identify boundaries</w:t>
      </w:r>
      <w:r>
        <w:rPr>
          <w:noProof/>
        </w:rPr>
        <w:tab/>
      </w:r>
      <w:r>
        <w:rPr>
          <w:noProof/>
        </w:rPr>
        <w:fldChar w:fldCharType="begin"/>
      </w:r>
      <w:r>
        <w:rPr>
          <w:noProof/>
        </w:rPr>
        <w:instrText xml:space="preserve"> PAGEREF _Toc127183637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False documents/notices not to be posted</w:t>
      </w:r>
      <w:r>
        <w:rPr>
          <w:noProof/>
        </w:rPr>
        <w:tab/>
      </w:r>
      <w:r>
        <w:rPr>
          <w:noProof/>
        </w:rPr>
        <w:fldChar w:fldCharType="begin"/>
      </w:r>
      <w:r>
        <w:rPr>
          <w:noProof/>
        </w:rPr>
        <w:instrText xml:space="preserve"> PAGEREF _Toc127183638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3A</w:t>
      </w:r>
      <w:r>
        <w:rPr>
          <w:noProof/>
          <w:snapToGrid w:val="0"/>
          <w:szCs w:val="26"/>
        </w:rPr>
        <w:t> — </w:t>
      </w:r>
      <w:r>
        <w:rPr>
          <w:noProof/>
          <w:szCs w:val="26"/>
        </w:rPr>
        <w:t>Fossicking</w:t>
      </w:r>
    </w:p>
    <w:p>
      <w:pPr>
        <w:pStyle w:val="TOC4"/>
        <w:tabs>
          <w:tab w:val="left" w:pos="1701"/>
        </w:tabs>
        <w:rPr>
          <w:noProof/>
          <w:sz w:val="24"/>
          <w:szCs w:val="24"/>
        </w:rPr>
      </w:pPr>
      <w:r>
        <w:rPr>
          <w:noProof/>
          <w:szCs w:val="24"/>
        </w:rPr>
        <w:t>74A</w:t>
      </w:r>
      <w:r>
        <w:rPr>
          <w:noProof/>
          <w:snapToGrid w:val="0"/>
          <w:szCs w:val="24"/>
        </w:rPr>
        <w:t>.</w:t>
      </w:r>
      <w:r>
        <w:rPr>
          <w:noProof/>
          <w:sz w:val="24"/>
          <w:szCs w:val="24"/>
        </w:rPr>
        <w:tab/>
      </w:r>
      <w:r>
        <w:rPr>
          <w:noProof/>
          <w:snapToGrid w:val="0"/>
          <w:szCs w:val="24"/>
        </w:rPr>
        <w:t>Means of fossicking</w:t>
      </w:r>
      <w:r>
        <w:rPr>
          <w:noProof/>
        </w:rPr>
        <w:tab/>
      </w:r>
      <w:r>
        <w:rPr>
          <w:noProof/>
        </w:rPr>
        <w:fldChar w:fldCharType="begin"/>
      </w:r>
      <w:r>
        <w:rPr>
          <w:noProof/>
        </w:rPr>
        <w:instrText xml:space="preserve"> PAGEREF _Toc127183640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Transfers, caveats, mortgages</w:t>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Transfer of tenement</w:t>
      </w:r>
      <w:r>
        <w:rPr>
          <w:noProof/>
        </w:rPr>
        <w:tab/>
      </w:r>
      <w:r>
        <w:rPr>
          <w:noProof/>
        </w:rPr>
        <w:fldChar w:fldCharType="begin"/>
      </w:r>
      <w:r>
        <w:rPr>
          <w:noProof/>
        </w:rPr>
        <w:instrText xml:space="preserve"> PAGEREF _Toc127183642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Separate caveat for each tenement</w:t>
      </w:r>
      <w:r>
        <w:rPr>
          <w:noProof/>
        </w:rPr>
        <w:tab/>
      </w:r>
      <w:r>
        <w:rPr>
          <w:noProof/>
        </w:rPr>
        <w:fldChar w:fldCharType="begin"/>
      </w:r>
      <w:r>
        <w:rPr>
          <w:noProof/>
        </w:rPr>
        <w:instrText xml:space="preserve"> PAGEREF _Toc127183643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76A</w:t>
      </w:r>
      <w:r>
        <w:rPr>
          <w:noProof/>
          <w:snapToGrid w:val="0"/>
          <w:szCs w:val="24"/>
        </w:rPr>
        <w:t>.</w:t>
      </w:r>
      <w:r>
        <w:rPr>
          <w:noProof/>
          <w:sz w:val="24"/>
          <w:szCs w:val="24"/>
        </w:rPr>
        <w:tab/>
      </w:r>
      <w:r>
        <w:rPr>
          <w:noProof/>
          <w:snapToGrid w:val="0"/>
          <w:szCs w:val="24"/>
        </w:rPr>
        <w:t>Withdrawal of caveats</w:t>
      </w:r>
      <w:r>
        <w:rPr>
          <w:noProof/>
        </w:rPr>
        <w:tab/>
      </w:r>
      <w:r>
        <w:rPr>
          <w:noProof/>
        </w:rPr>
        <w:fldChar w:fldCharType="begin"/>
      </w:r>
      <w:r>
        <w:rPr>
          <w:noProof/>
        </w:rPr>
        <w:instrText xml:space="preserve"> PAGEREF _Toc127183644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76B</w:t>
      </w:r>
      <w:r>
        <w:rPr>
          <w:noProof/>
          <w:snapToGrid w:val="0"/>
          <w:szCs w:val="24"/>
        </w:rPr>
        <w:t>.</w:t>
      </w:r>
      <w:r>
        <w:rPr>
          <w:noProof/>
          <w:sz w:val="24"/>
          <w:szCs w:val="24"/>
        </w:rPr>
        <w:tab/>
      </w:r>
      <w:r>
        <w:rPr>
          <w:noProof/>
          <w:snapToGrid w:val="0"/>
          <w:szCs w:val="24"/>
        </w:rPr>
        <w:t>Notification of registration of surrender</w:t>
      </w:r>
      <w:r>
        <w:rPr>
          <w:noProof/>
        </w:rPr>
        <w:tab/>
      </w:r>
      <w:r>
        <w:rPr>
          <w:noProof/>
        </w:rPr>
        <w:fldChar w:fldCharType="begin"/>
      </w:r>
      <w:r>
        <w:rPr>
          <w:noProof/>
        </w:rPr>
        <w:instrText xml:space="preserve"> PAGEREF _Toc127183645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Mortgage and priority of mortgages</w:t>
      </w:r>
      <w:r>
        <w:rPr>
          <w:noProof/>
        </w:rPr>
        <w:tab/>
      </w:r>
      <w:r>
        <w:rPr>
          <w:noProof/>
        </w:rPr>
        <w:fldChar w:fldCharType="begin"/>
      </w:r>
      <w:r>
        <w:rPr>
          <w:noProof/>
        </w:rPr>
        <w:instrText xml:space="preserve"> PAGEREF _Toc127183646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Effect of mortgage</w:t>
      </w:r>
      <w:r>
        <w:rPr>
          <w:noProof/>
        </w:rPr>
        <w:tab/>
      </w:r>
      <w:r>
        <w:rPr>
          <w:noProof/>
        </w:rPr>
        <w:fldChar w:fldCharType="begin"/>
      </w:r>
      <w:r>
        <w:rPr>
          <w:noProof/>
        </w:rPr>
        <w:instrText xml:space="preserve"> PAGEREF _Toc127183647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Covenants included in mortgage</w:t>
      </w:r>
      <w:r>
        <w:rPr>
          <w:noProof/>
        </w:rPr>
        <w:tab/>
      </w:r>
      <w:r>
        <w:rPr>
          <w:noProof/>
        </w:rPr>
        <w:fldChar w:fldCharType="begin"/>
      </w:r>
      <w:r>
        <w:rPr>
          <w:noProof/>
        </w:rPr>
        <w:instrText xml:space="preserve"> PAGEREF _Toc127183648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Mortgagee’s expenses may be added to security</w:t>
      </w:r>
      <w:r>
        <w:rPr>
          <w:noProof/>
        </w:rPr>
        <w:tab/>
      </w:r>
      <w:r>
        <w:rPr>
          <w:noProof/>
        </w:rPr>
        <w:fldChar w:fldCharType="begin"/>
      </w:r>
      <w:r>
        <w:rPr>
          <w:noProof/>
        </w:rPr>
        <w:instrText xml:space="preserve"> PAGEREF _Toc127183649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Transfer under powers contained in mortgage</w:t>
      </w:r>
      <w:r>
        <w:rPr>
          <w:noProof/>
        </w:rPr>
        <w:tab/>
      </w:r>
      <w:r>
        <w:rPr>
          <w:noProof/>
        </w:rPr>
        <w:fldChar w:fldCharType="begin"/>
      </w:r>
      <w:r>
        <w:rPr>
          <w:noProof/>
        </w:rPr>
        <w:instrText xml:space="preserve"> PAGEREF _Toc127183650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Redemption of mortgage</w:t>
      </w:r>
      <w:r>
        <w:rPr>
          <w:noProof/>
        </w:rPr>
        <w:tab/>
      </w:r>
      <w:r>
        <w:rPr>
          <w:noProof/>
        </w:rPr>
        <w:fldChar w:fldCharType="begin"/>
      </w:r>
      <w:r>
        <w:rPr>
          <w:noProof/>
        </w:rPr>
        <w:instrText xml:space="preserve"> PAGEREF _Toc127183651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Discharge of mortgage</w:t>
      </w:r>
      <w:r>
        <w:rPr>
          <w:noProof/>
        </w:rPr>
        <w:tab/>
      </w:r>
      <w:r>
        <w:rPr>
          <w:noProof/>
        </w:rPr>
        <w:fldChar w:fldCharType="begin"/>
      </w:r>
      <w:r>
        <w:rPr>
          <w:noProof/>
        </w:rPr>
        <w:instrText xml:space="preserve"> PAGEREF _Toc127183652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Transfer of mortgage</w:t>
      </w:r>
      <w:r>
        <w:rPr>
          <w:noProof/>
        </w:rPr>
        <w:tab/>
      </w:r>
      <w:r>
        <w:rPr>
          <w:noProof/>
        </w:rPr>
        <w:fldChar w:fldCharType="begin"/>
      </w:r>
      <w:r>
        <w:rPr>
          <w:noProof/>
        </w:rPr>
        <w:instrText xml:space="preserve"> PAGEREF _Toc127183653 \h </w:instrText>
      </w:r>
      <w:r>
        <w:rPr>
          <w:noProof/>
        </w:rPr>
      </w:r>
      <w:r>
        <w:rPr>
          <w:noProof/>
        </w:rPr>
        <w:fldChar w:fldCharType="separate"/>
      </w:r>
      <w:r>
        <w:rPr>
          <w:noProof/>
        </w:rPr>
        <w:t>69</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Production and royalties</w:t>
      </w:r>
    </w:p>
    <w:p>
      <w:pPr>
        <w:pStyle w:val="TOC4"/>
        <w:tabs>
          <w:tab w:val="left" w:pos="1701"/>
        </w:tabs>
        <w:rPr>
          <w:noProof/>
          <w:sz w:val="24"/>
          <w:szCs w:val="24"/>
        </w:rPr>
      </w:pPr>
      <w:r>
        <w:rPr>
          <w:noProof/>
          <w:szCs w:val="24"/>
        </w:rPr>
        <w:t>85.</w:t>
      </w:r>
      <w:r>
        <w:rPr>
          <w:noProof/>
          <w:sz w:val="24"/>
          <w:szCs w:val="24"/>
        </w:rPr>
        <w:tab/>
      </w:r>
      <w:r>
        <w:rPr>
          <w:noProof/>
          <w:szCs w:val="24"/>
        </w:rPr>
        <w:t>Interpretation of Division</w:t>
      </w:r>
      <w:r>
        <w:rPr>
          <w:noProof/>
        </w:rPr>
        <w:tab/>
      </w:r>
      <w:r>
        <w:rPr>
          <w:noProof/>
        </w:rPr>
        <w:fldChar w:fldCharType="begin"/>
      </w:r>
      <w:r>
        <w:rPr>
          <w:noProof/>
        </w:rPr>
        <w:instrText xml:space="preserve"> PAGEREF _Toc127183655 \h </w:instrText>
      </w:r>
      <w:r>
        <w:rPr>
          <w:noProof/>
        </w:rPr>
      </w:r>
      <w:r>
        <w:rPr>
          <w:noProof/>
        </w:rPr>
        <w:fldChar w:fldCharType="separate"/>
      </w:r>
      <w:r>
        <w:rPr>
          <w:noProof/>
        </w:rPr>
        <w:t>69</w:t>
      </w:r>
      <w:r>
        <w:rPr>
          <w:noProof/>
        </w:rPr>
        <w:fldChar w:fldCharType="end"/>
      </w:r>
    </w:p>
    <w:p>
      <w:pPr>
        <w:pStyle w:val="TOC4"/>
        <w:tabs>
          <w:tab w:val="left" w:pos="1701"/>
        </w:tabs>
        <w:rPr>
          <w:noProof/>
          <w:sz w:val="24"/>
          <w:szCs w:val="24"/>
        </w:rPr>
      </w:pPr>
      <w:r>
        <w:rPr>
          <w:noProof/>
          <w:szCs w:val="24"/>
        </w:rPr>
        <w:t>85AA.</w:t>
      </w:r>
      <w:r>
        <w:rPr>
          <w:noProof/>
          <w:sz w:val="24"/>
          <w:szCs w:val="24"/>
        </w:rPr>
        <w:tab/>
      </w:r>
      <w:r>
        <w:rPr>
          <w:noProof/>
          <w:szCs w:val="24"/>
        </w:rPr>
        <w:t>Effect of GST etc. on royalties</w:t>
      </w:r>
      <w:r>
        <w:rPr>
          <w:noProof/>
        </w:rPr>
        <w:tab/>
      </w:r>
      <w:r>
        <w:rPr>
          <w:noProof/>
        </w:rPr>
        <w:fldChar w:fldCharType="begin"/>
      </w:r>
      <w:r>
        <w:rPr>
          <w:noProof/>
        </w:rPr>
        <w:instrText xml:space="preserve"> PAGEREF _Toc127183656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85AB.</w:t>
      </w:r>
      <w:r>
        <w:rPr>
          <w:noProof/>
          <w:sz w:val="24"/>
          <w:szCs w:val="24"/>
        </w:rPr>
        <w:tab/>
      </w:r>
      <w:r>
        <w:rPr>
          <w:noProof/>
          <w:szCs w:val="24"/>
        </w:rPr>
        <w:t>Conversion to Australian currency</w:t>
      </w:r>
      <w:r>
        <w:rPr>
          <w:noProof/>
        </w:rPr>
        <w:tab/>
      </w:r>
      <w:r>
        <w:rPr>
          <w:noProof/>
        </w:rPr>
        <w:fldChar w:fldCharType="begin"/>
      </w:r>
      <w:r>
        <w:rPr>
          <w:noProof/>
        </w:rPr>
        <w:instrText xml:space="preserve"> PAGEREF _Toc127183657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85A.</w:t>
      </w:r>
      <w:r>
        <w:rPr>
          <w:noProof/>
          <w:sz w:val="24"/>
          <w:szCs w:val="24"/>
        </w:rPr>
        <w:tab/>
      </w:r>
      <w:r>
        <w:rPr>
          <w:noProof/>
          <w:szCs w:val="24"/>
        </w:rPr>
        <w:t>Quarterly production reports</w:t>
      </w:r>
      <w:r>
        <w:rPr>
          <w:noProof/>
        </w:rPr>
        <w:tab/>
      </w:r>
      <w:r>
        <w:rPr>
          <w:noProof/>
        </w:rPr>
        <w:fldChar w:fldCharType="begin"/>
      </w:r>
      <w:r>
        <w:rPr>
          <w:noProof/>
        </w:rPr>
        <w:instrText xml:space="preserve"> PAGEREF _Toc127183658 \h </w:instrText>
      </w:r>
      <w:r>
        <w:rPr>
          <w:noProof/>
        </w:rPr>
      </w:r>
      <w:r>
        <w:rPr>
          <w:noProof/>
        </w:rPr>
        <w:fldChar w:fldCharType="separate"/>
      </w:r>
      <w:r>
        <w:rPr>
          <w:noProof/>
        </w:rPr>
        <w:t>72</w:t>
      </w:r>
      <w:r>
        <w:rPr>
          <w:noProof/>
        </w:rPr>
        <w:fldChar w:fldCharType="end"/>
      </w:r>
    </w:p>
    <w:p>
      <w:pPr>
        <w:pStyle w:val="TOC4"/>
        <w:tabs>
          <w:tab w:val="left" w:pos="1701"/>
        </w:tabs>
        <w:rPr>
          <w:noProof/>
          <w:sz w:val="24"/>
          <w:szCs w:val="24"/>
        </w:rPr>
      </w:pPr>
      <w:r>
        <w:rPr>
          <w:noProof/>
          <w:szCs w:val="24"/>
        </w:rPr>
        <w:t>85B</w:t>
      </w:r>
      <w:r>
        <w:rPr>
          <w:noProof/>
          <w:snapToGrid w:val="0"/>
          <w:szCs w:val="24"/>
        </w:rPr>
        <w:t>.</w:t>
      </w:r>
      <w:r>
        <w:rPr>
          <w:noProof/>
          <w:sz w:val="24"/>
          <w:szCs w:val="24"/>
        </w:rPr>
        <w:tab/>
      </w:r>
      <w:r>
        <w:rPr>
          <w:noProof/>
          <w:snapToGrid w:val="0"/>
          <w:szCs w:val="24"/>
        </w:rPr>
        <w:t>Royalty return</w:t>
      </w:r>
      <w:r>
        <w:rPr>
          <w:noProof/>
        </w:rPr>
        <w:tab/>
      </w:r>
      <w:r>
        <w:rPr>
          <w:noProof/>
        </w:rPr>
        <w:fldChar w:fldCharType="begin"/>
      </w:r>
      <w:r>
        <w:rPr>
          <w:noProof/>
        </w:rPr>
        <w:instrText xml:space="preserve"> PAGEREF _Toc127183659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Rates of royalty</w:t>
      </w:r>
      <w:r>
        <w:rPr>
          <w:noProof/>
        </w:rPr>
        <w:tab/>
      </w:r>
      <w:r>
        <w:rPr>
          <w:noProof/>
        </w:rPr>
        <w:fldChar w:fldCharType="begin"/>
      </w:r>
      <w:r>
        <w:rPr>
          <w:noProof/>
        </w:rPr>
        <w:instrText xml:space="preserve"> PAGEREF _Toc127183660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86AA</w:t>
      </w:r>
      <w:r>
        <w:rPr>
          <w:noProof/>
          <w:snapToGrid w:val="0"/>
          <w:szCs w:val="24"/>
        </w:rPr>
        <w:t>.</w:t>
      </w:r>
      <w:r>
        <w:rPr>
          <w:noProof/>
          <w:sz w:val="24"/>
          <w:szCs w:val="24"/>
        </w:rPr>
        <w:tab/>
      </w:r>
      <w:r>
        <w:rPr>
          <w:noProof/>
          <w:snapToGrid w:val="0"/>
          <w:szCs w:val="24"/>
        </w:rPr>
        <w:t>Rates of royalty in respect of gold</w:t>
      </w:r>
      <w:r>
        <w:rPr>
          <w:noProof/>
        </w:rPr>
        <w:tab/>
      </w:r>
      <w:r>
        <w:rPr>
          <w:noProof/>
        </w:rPr>
        <w:fldChar w:fldCharType="begin"/>
      </w:r>
      <w:r>
        <w:rPr>
          <w:noProof/>
        </w:rPr>
        <w:instrText xml:space="preserve"> PAGEREF _Toc127183661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86AB.</w:t>
      </w:r>
      <w:r>
        <w:rPr>
          <w:noProof/>
          <w:sz w:val="24"/>
          <w:szCs w:val="24"/>
        </w:rPr>
        <w:tab/>
      </w:r>
      <w:r>
        <w:rPr>
          <w:noProof/>
          <w:szCs w:val="24"/>
        </w:rPr>
        <w:t>Optional royalty rate for cobalt sold as a nickel by</w:t>
      </w:r>
      <w:r>
        <w:rPr>
          <w:noProof/>
          <w:szCs w:val="24"/>
        </w:rPr>
        <w:noBreakHyphen/>
        <w:t>product</w:t>
      </w:r>
      <w:r>
        <w:rPr>
          <w:noProof/>
        </w:rPr>
        <w:tab/>
      </w:r>
      <w:r>
        <w:rPr>
          <w:noProof/>
        </w:rPr>
        <w:fldChar w:fldCharType="begin"/>
      </w:r>
      <w:r>
        <w:rPr>
          <w:noProof/>
        </w:rPr>
        <w:instrText xml:space="preserve"> PAGEREF _Toc127183662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86AC.</w:t>
      </w:r>
      <w:r>
        <w:rPr>
          <w:noProof/>
          <w:sz w:val="24"/>
          <w:szCs w:val="24"/>
        </w:rPr>
        <w:tab/>
      </w:r>
      <w:r>
        <w:rPr>
          <w:noProof/>
          <w:szCs w:val="24"/>
        </w:rPr>
        <w:t>Rates of royalty for ilmenite feedstock</w:t>
      </w:r>
      <w:r>
        <w:rPr>
          <w:noProof/>
        </w:rPr>
        <w:tab/>
      </w:r>
      <w:r>
        <w:rPr>
          <w:noProof/>
        </w:rPr>
        <w:fldChar w:fldCharType="begin"/>
      </w:r>
      <w:r>
        <w:rPr>
          <w:noProof/>
        </w:rPr>
        <w:instrText xml:space="preserve"> PAGEREF _Toc127183663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86A.</w:t>
      </w:r>
      <w:r>
        <w:rPr>
          <w:noProof/>
          <w:sz w:val="24"/>
          <w:szCs w:val="24"/>
        </w:rPr>
        <w:tab/>
      </w:r>
      <w:r>
        <w:rPr>
          <w:noProof/>
          <w:szCs w:val="24"/>
        </w:rPr>
        <w:t>Payment of royalties</w:t>
      </w:r>
      <w:r>
        <w:rPr>
          <w:noProof/>
        </w:rPr>
        <w:tab/>
      </w:r>
      <w:r>
        <w:rPr>
          <w:noProof/>
        </w:rPr>
        <w:fldChar w:fldCharType="begin"/>
      </w:r>
      <w:r>
        <w:rPr>
          <w:noProof/>
        </w:rPr>
        <w:instrText xml:space="preserve"> PAGEREF _Toc127183664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86B</w:t>
      </w:r>
      <w:r>
        <w:rPr>
          <w:noProof/>
          <w:snapToGrid w:val="0"/>
          <w:szCs w:val="24"/>
        </w:rPr>
        <w:t>.</w:t>
      </w:r>
      <w:r>
        <w:rPr>
          <w:noProof/>
          <w:sz w:val="24"/>
          <w:szCs w:val="24"/>
        </w:rPr>
        <w:tab/>
      </w:r>
      <w:r>
        <w:rPr>
          <w:noProof/>
          <w:snapToGrid w:val="0"/>
          <w:szCs w:val="24"/>
        </w:rPr>
        <w:t>Tenement within Carnarvon Irrigation District</w:t>
      </w:r>
      <w:r>
        <w:rPr>
          <w:noProof/>
        </w:rPr>
        <w:tab/>
      </w:r>
      <w:r>
        <w:rPr>
          <w:noProof/>
        </w:rPr>
        <w:fldChar w:fldCharType="begin"/>
      </w:r>
      <w:r>
        <w:rPr>
          <w:noProof/>
        </w:rPr>
        <w:instrText xml:space="preserve"> PAGEREF _Toc127183665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86D</w:t>
      </w:r>
      <w:r>
        <w:rPr>
          <w:noProof/>
          <w:snapToGrid w:val="0"/>
          <w:szCs w:val="24"/>
        </w:rPr>
        <w:t>.</w:t>
      </w:r>
      <w:r>
        <w:rPr>
          <w:noProof/>
          <w:sz w:val="24"/>
          <w:szCs w:val="24"/>
        </w:rPr>
        <w:tab/>
      </w:r>
      <w:r>
        <w:rPr>
          <w:noProof/>
          <w:snapToGrid w:val="0"/>
          <w:szCs w:val="24"/>
        </w:rPr>
        <w:t>Exemption in respect of certain clay, gravel, limestone, rock or sand</w:t>
      </w:r>
      <w:r>
        <w:rPr>
          <w:noProof/>
        </w:rPr>
        <w:tab/>
      </w:r>
      <w:r>
        <w:rPr>
          <w:noProof/>
        </w:rPr>
        <w:fldChar w:fldCharType="begin"/>
      </w:r>
      <w:r>
        <w:rPr>
          <w:noProof/>
        </w:rPr>
        <w:instrText xml:space="preserve"> PAGEREF _Toc127183666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86E</w:t>
      </w:r>
      <w:r>
        <w:rPr>
          <w:noProof/>
          <w:snapToGrid w:val="0"/>
          <w:szCs w:val="24"/>
        </w:rPr>
        <w:t>.</w:t>
      </w:r>
      <w:r>
        <w:rPr>
          <w:noProof/>
          <w:sz w:val="24"/>
          <w:szCs w:val="24"/>
        </w:rPr>
        <w:tab/>
      </w:r>
      <w:r>
        <w:rPr>
          <w:noProof/>
          <w:snapToGrid w:val="0"/>
          <w:szCs w:val="24"/>
        </w:rPr>
        <w:t>Exemption in respect of rock for the Eyre Highway</w:t>
      </w:r>
      <w:r>
        <w:rPr>
          <w:noProof/>
        </w:rPr>
        <w:tab/>
      </w:r>
      <w:r>
        <w:rPr>
          <w:noProof/>
        </w:rPr>
        <w:fldChar w:fldCharType="begin"/>
      </w:r>
      <w:r>
        <w:rPr>
          <w:noProof/>
        </w:rPr>
        <w:instrText xml:space="preserve"> PAGEREF _Toc127183667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86F.</w:t>
      </w:r>
      <w:r>
        <w:rPr>
          <w:noProof/>
          <w:sz w:val="24"/>
          <w:szCs w:val="24"/>
        </w:rPr>
        <w:tab/>
      </w:r>
      <w:r>
        <w:rPr>
          <w:noProof/>
          <w:szCs w:val="24"/>
        </w:rPr>
        <w:t>Royalty relief</w:t>
      </w:r>
      <w:r>
        <w:rPr>
          <w:noProof/>
        </w:rPr>
        <w:tab/>
      </w:r>
      <w:r>
        <w:rPr>
          <w:noProof/>
        </w:rPr>
        <w:fldChar w:fldCharType="begin"/>
      </w:r>
      <w:r>
        <w:rPr>
          <w:noProof/>
        </w:rPr>
        <w:instrText xml:space="preserve"> PAGEREF _Toc127183668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determine value of mineral for the purpose of calculating royalties</w:t>
      </w:r>
      <w:r>
        <w:rPr>
          <w:noProof/>
        </w:rPr>
        <w:tab/>
      </w:r>
      <w:r>
        <w:rPr>
          <w:noProof/>
        </w:rPr>
        <w:fldChar w:fldCharType="begin"/>
      </w:r>
      <w:r>
        <w:rPr>
          <w:noProof/>
        </w:rPr>
        <w:instrText xml:space="preserve"> PAGEREF _Toc127183669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87A</w:t>
      </w:r>
      <w:r>
        <w:rPr>
          <w:noProof/>
          <w:snapToGrid w:val="0"/>
          <w:szCs w:val="24"/>
        </w:rPr>
        <w:t>.</w:t>
      </w:r>
      <w:r>
        <w:rPr>
          <w:noProof/>
          <w:sz w:val="24"/>
          <w:szCs w:val="24"/>
        </w:rPr>
        <w:tab/>
      </w:r>
      <w:r>
        <w:rPr>
          <w:noProof/>
          <w:snapToGrid w:val="0"/>
          <w:szCs w:val="24"/>
        </w:rPr>
        <w:t>Notice of determination and assessment under regulation 87</w:t>
      </w:r>
      <w:r>
        <w:rPr>
          <w:noProof/>
        </w:rPr>
        <w:tab/>
      </w:r>
      <w:r>
        <w:rPr>
          <w:noProof/>
        </w:rPr>
        <w:fldChar w:fldCharType="begin"/>
      </w:r>
      <w:r>
        <w:rPr>
          <w:noProof/>
        </w:rPr>
        <w:instrText xml:space="preserve"> PAGEREF _Toc127183670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87B</w:t>
      </w:r>
      <w:r>
        <w:rPr>
          <w:noProof/>
          <w:snapToGrid w:val="0"/>
          <w:szCs w:val="24"/>
        </w:rPr>
        <w:t>.</w:t>
      </w:r>
      <w:r>
        <w:rPr>
          <w:noProof/>
          <w:sz w:val="24"/>
          <w:szCs w:val="24"/>
        </w:rPr>
        <w:tab/>
      </w:r>
      <w:r>
        <w:rPr>
          <w:noProof/>
          <w:snapToGrid w:val="0"/>
          <w:szCs w:val="24"/>
        </w:rPr>
        <w:t>Records</w:t>
      </w:r>
      <w:r>
        <w:rPr>
          <w:noProof/>
        </w:rPr>
        <w:tab/>
      </w:r>
      <w:r>
        <w:rPr>
          <w:noProof/>
        </w:rPr>
        <w:fldChar w:fldCharType="begin"/>
      </w:r>
      <w:r>
        <w:rPr>
          <w:noProof/>
        </w:rPr>
        <w:instrText xml:space="preserve"> PAGEREF _Toc127183671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Recovery of royalty</w:t>
      </w:r>
      <w:r>
        <w:rPr>
          <w:noProof/>
        </w:rPr>
        <w:tab/>
      </w:r>
      <w:r>
        <w:rPr>
          <w:noProof/>
        </w:rPr>
        <w:fldChar w:fldCharType="begin"/>
      </w:r>
      <w:r>
        <w:rPr>
          <w:noProof/>
        </w:rPr>
        <w:instrText xml:space="preserve"> PAGEREF _Toc127183672 \h </w:instrText>
      </w:r>
      <w:r>
        <w:rPr>
          <w:noProof/>
        </w:rPr>
      </w:r>
      <w:r>
        <w:rPr>
          <w:noProof/>
        </w:rPr>
        <w:fldChar w:fldCharType="separate"/>
      </w:r>
      <w:r>
        <w:rPr>
          <w:noProof/>
        </w:rPr>
        <w:t>94</w:t>
      </w:r>
      <w:r>
        <w:rPr>
          <w:noProof/>
        </w:rPr>
        <w:fldChar w:fldCharType="end"/>
      </w:r>
    </w:p>
    <w:p>
      <w:pPr>
        <w:pStyle w:val="TOC3"/>
        <w:rPr>
          <w:b w:val="0"/>
          <w:noProof/>
          <w:sz w:val="24"/>
          <w:szCs w:val="24"/>
        </w:rPr>
      </w:pPr>
      <w:r>
        <w:rPr>
          <w:noProof/>
          <w:szCs w:val="26"/>
        </w:rPr>
        <w:t>Division 5A — Prescribed Australian datum</w:t>
      </w:r>
    </w:p>
    <w:p>
      <w:pPr>
        <w:pStyle w:val="TOC4"/>
        <w:tabs>
          <w:tab w:val="left" w:pos="1701"/>
        </w:tabs>
        <w:rPr>
          <w:noProof/>
          <w:sz w:val="24"/>
          <w:szCs w:val="24"/>
        </w:rPr>
      </w:pPr>
      <w:r>
        <w:rPr>
          <w:noProof/>
          <w:szCs w:val="24"/>
        </w:rPr>
        <w:t>89A.</w:t>
      </w:r>
      <w:r>
        <w:rPr>
          <w:noProof/>
          <w:sz w:val="24"/>
          <w:szCs w:val="24"/>
        </w:rPr>
        <w:tab/>
      </w:r>
      <w:r>
        <w:rPr>
          <w:noProof/>
          <w:szCs w:val="24"/>
        </w:rPr>
        <w:t>Geocentric Datum of Australia — section 9B</w:t>
      </w:r>
      <w:r>
        <w:rPr>
          <w:noProof/>
        </w:rPr>
        <w:tab/>
      </w:r>
      <w:r>
        <w:rPr>
          <w:noProof/>
        </w:rPr>
        <w:fldChar w:fldCharType="begin"/>
      </w:r>
      <w:r>
        <w:rPr>
          <w:noProof/>
        </w:rPr>
        <w:instrText xml:space="preserve"> PAGEREF _Toc127183674 \h </w:instrText>
      </w:r>
      <w:r>
        <w:rPr>
          <w:noProof/>
        </w:rPr>
      </w:r>
      <w:r>
        <w:rPr>
          <w:noProof/>
        </w:rPr>
        <w:fldChar w:fldCharType="separate"/>
      </w:r>
      <w:r>
        <w:rPr>
          <w:noProof/>
        </w:rPr>
        <w:t>94</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Miscellaneous</w:t>
      </w:r>
    </w:p>
    <w:p>
      <w:pPr>
        <w:pStyle w:val="TOC4"/>
        <w:tabs>
          <w:tab w:val="left" w:pos="1701"/>
        </w:tabs>
        <w:rPr>
          <w:noProof/>
          <w:sz w:val="24"/>
          <w:szCs w:val="24"/>
        </w:rPr>
      </w:pPr>
      <w:r>
        <w:rPr>
          <w:noProof/>
          <w:szCs w:val="24"/>
        </w:rPr>
        <w:t>89B.</w:t>
      </w:r>
      <w:r>
        <w:rPr>
          <w:noProof/>
          <w:sz w:val="24"/>
          <w:szCs w:val="24"/>
        </w:rPr>
        <w:tab/>
      </w:r>
      <w:r>
        <w:rPr>
          <w:noProof/>
          <w:szCs w:val="24"/>
        </w:rPr>
        <w:t>Prescribed office — section 8(1)</w:t>
      </w:r>
      <w:r>
        <w:rPr>
          <w:noProof/>
        </w:rPr>
        <w:tab/>
      </w:r>
      <w:r>
        <w:rPr>
          <w:noProof/>
        </w:rPr>
        <w:fldChar w:fldCharType="begin"/>
      </w:r>
      <w:r>
        <w:rPr>
          <w:noProof/>
        </w:rPr>
        <w:instrText xml:space="preserve"> PAGEREF _Toc127183676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89C.</w:t>
      </w:r>
      <w:r>
        <w:rPr>
          <w:noProof/>
          <w:sz w:val="24"/>
          <w:szCs w:val="24"/>
        </w:rPr>
        <w:tab/>
      </w:r>
      <w:r>
        <w:rPr>
          <w:noProof/>
          <w:szCs w:val="24"/>
        </w:rPr>
        <w:t>Identified mineral resource — section 8(1)</w:t>
      </w:r>
      <w:r>
        <w:rPr>
          <w:noProof/>
        </w:rPr>
        <w:tab/>
      </w:r>
      <w:r>
        <w:rPr>
          <w:noProof/>
        </w:rPr>
        <w:fldChar w:fldCharType="begin"/>
      </w:r>
      <w:r>
        <w:rPr>
          <w:noProof/>
        </w:rPr>
        <w:instrText xml:space="preserve"> PAGEREF _Toc127183677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Forms to be completed in accordance with directions</w:t>
      </w:r>
      <w:r>
        <w:rPr>
          <w:noProof/>
        </w:rPr>
        <w:tab/>
      </w:r>
      <w:r>
        <w:rPr>
          <w:noProof/>
        </w:rPr>
        <w:fldChar w:fldCharType="begin"/>
      </w:r>
      <w:r>
        <w:rPr>
          <w:noProof/>
        </w:rPr>
        <w:instrText xml:space="preserve"> PAGEREF _Toc127183678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90A.</w:t>
      </w:r>
      <w:r>
        <w:rPr>
          <w:noProof/>
          <w:sz w:val="24"/>
          <w:szCs w:val="24"/>
        </w:rPr>
        <w:tab/>
      </w:r>
      <w:r>
        <w:rPr>
          <w:noProof/>
          <w:snapToGrid w:val="0"/>
          <w:szCs w:val="24"/>
        </w:rPr>
        <w:t>Prescribed procedure for certain applications</w:t>
      </w:r>
      <w:r>
        <w:rPr>
          <w:noProof/>
        </w:rPr>
        <w:tab/>
      </w:r>
      <w:r>
        <w:rPr>
          <w:noProof/>
        </w:rPr>
        <w:fldChar w:fldCharType="begin"/>
      </w:r>
      <w:r>
        <w:rPr>
          <w:noProof/>
        </w:rPr>
        <w:instrText xml:space="preserve"> PAGEREF _Toc127183679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Appeal to Minister</w:t>
      </w:r>
      <w:r>
        <w:rPr>
          <w:noProof/>
        </w:rPr>
        <w:tab/>
      </w:r>
      <w:r>
        <w:rPr>
          <w:noProof/>
        </w:rPr>
        <w:fldChar w:fldCharType="begin"/>
      </w:r>
      <w:r>
        <w:rPr>
          <w:noProof/>
        </w:rPr>
        <w:instrText xml:space="preserve"> PAGEREF _Toc127183680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Shape of tenement</w:t>
      </w:r>
      <w:r>
        <w:rPr>
          <w:noProof/>
        </w:rPr>
        <w:tab/>
      </w:r>
      <w:r>
        <w:rPr>
          <w:noProof/>
        </w:rPr>
        <w:fldChar w:fldCharType="begin"/>
      </w:r>
      <w:r>
        <w:rPr>
          <w:noProof/>
        </w:rPr>
        <w:instrText xml:space="preserve"> PAGEREF _Toc127183681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Tenements within more than one mineral field or district</w:t>
      </w:r>
      <w:r>
        <w:rPr>
          <w:noProof/>
        </w:rPr>
        <w:tab/>
      </w:r>
      <w:r>
        <w:rPr>
          <w:noProof/>
        </w:rPr>
        <w:fldChar w:fldCharType="begin"/>
      </w:r>
      <w:r>
        <w:rPr>
          <w:noProof/>
        </w:rPr>
        <w:instrText xml:space="preserve"> PAGEREF _Toc127183682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95A.</w:t>
      </w:r>
      <w:r>
        <w:rPr>
          <w:noProof/>
          <w:sz w:val="24"/>
          <w:szCs w:val="24"/>
        </w:rPr>
        <w:tab/>
      </w:r>
      <w:r>
        <w:rPr>
          <w:noProof/>
          <w:szCs w:val="24"/>
        </w:rPr>
        <w:t>Mining statistics</w:t>
      </w:r>
      <w:r>
        <w:rPr>
          <w:noProof/>
        </w:rPr>
        <w:tab/>
      </w:r>
      <w:r>
        <w:rPr>
          <w:noProof/>
        </w:rPr>
        <w:fldChar w:fldCharType="begin"/>
      </w:r>
      <w:r>
        <w:rPr>
          <w:noProof/>
        </w:rPr>
        <w:instrText xml:space="preserve"> PAGEREF _Toc127183683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Release of information contained in reports</w:t>
      </w:r>
      <w:r>
        <w:rPr>
          <w:noProof/>
        </w:rPr>
        <w:tab/>
      </w:r>
      <w:r>
        <w:rPr>
          <w:noProof/>
        </w:rPr>
        <w:fldChar w:fldCharType="begin"/>
      </w:r>
      <w:r>
        <w:rPr>
          <w:noProof/>
        </w:rPr>
        <w:instrText xml:space="preserve"> PAGEREF _Toc127183684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96A</w:t>
      </w:r>
      <w:r>
        <w:rPr>
          <w:noProof/>
          <w:snapToGrid w:val="0"/>
          <w:szCs w:val="24"/>
        </w:rPr>
        <w:t>.</w:t>
      </w:r>
      <w:r>
        <w:rPr>
          <w:noProof/>
          <w:sz w:val="24"/>
          <w:szCs w:val="24"/>
        </w:rPr>
        <w:tab/>
      </w:r>
      <w:r>
        <w:rPr>
          <w:noProof/>
          <w:snapToGrid w:val="0"/>
          <w:szCs w:val="24"/>
        </w:rPr>
        <w:t>Authorisation for release of information in mineral exploration reports</w:t>
      </w:r>
      <w:r>
        <w:rPr>
          <w:noProof/>
        </w:rPr>
        <w:tab/>
      </w:r>
      <w:r>
        <w:rPr>
          <w:noProof/>
        </w:rPr>
        <w:fldChar w:fldCharType="begin"/>
      </w:r>
      <w:r>
        <w:rPr>
          <w:noProof/>
        </w:rPr>
        <w:instrText xml:space="preserve"> PAGEREF _Toc127183685 \h </w:instrText>
      </w:r>
      <w:r>
        <w:rPr>
          <w:noProof/>
        </w:rPr>
      </w:r>
      <w:r>
        <w:rPr>
          <w:noProof/>
        </w:rPr>
        <w:fldChar w:fldCharType="separate"/>
      </w:r>
      <w:r>
        <w:rPr>
          <w:noProof/>
        </w:rPr>
        <w:t>101</w:t>
      </w:r>
      <w:r>
        <w:rPr>
          <w:noProof/>
        </w:rPr>
        <w:fldChar w:fldCharType="end"/>
      </w:r>
    </w:p>
    <w:p>
      <w:pPr>
        <w:pStyle w:val="TOC4"/>
        <w:tabs>
          <w:tab w:val="left" w:pos="1701"/>
        </w:tabs>
        <w:rPr>
          <w:noProof/>
          <w:sz w:val="24"/>
          <w:szCs w:val="24"/>
        </w:rPr>
      </w:pPr>
      <w:r>
        <w:rPr>
          <w:noProof/>
          <w:szCs w:val="24"/>
        </w:rPr>
        <w:t>96B</w:t>
      </w:r>
      <w:r>
        <w:rPr>
          <w:noProof/>
          <w:snapToGrid w:val="0"/>
          <w:szCs w:val="24"/>
        </w:rPr>
        <w:t>.</w:t>
      </w:r>
      <w:r>
        <w:rPr>
          <w:noProof/>
          <w:sz w:val="24"/>
          <w:szCs w:val="24"/>
        </w:rPr>
        <w:tab/>
      </w:r>
      <w:r>
        <w:rPr>
          <w:noProof/>
          <w:snapToGrid w:val="0"/>
          <w:szCs w:val="24"/>
        </w:rPr>
        <w:t>Publication of guidelines — mineral exploration reports</w:t>
      </w:r>
      <w:r>
        <w:rPr>
          <w:noProof/>
        </w:rPr>
        <w:tab/>
      </w:r>
      <w:r>
        <w:rPr>
          <w:noProof/>
        </w:rPr>
        <w:fldChar w:fldCharType="begin"/>
      </w:r>
      <w:r>
        <w:rPr>
          <w:noProof/>
        </w:rPr>
        <w:instrText xml:space="preserve"> PAGEREF _Toc127183686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96C.</w:t>
      </w:r>
      <w:r>
        <w:rPr>
          <w:noProof/>
          <w:sz w:val="24"/>
          <w:szCs w:val="24"/>
        </w:rPr>
        <w:tab/>
      </w:r>
      <w:r>
        <w:rPr>
          <w:noProof/>
          <w:szCs w:val="24"/>
        </w:rPr>
        <w:t>Specific expenditure provisions</w:t>
      </w:r>
      <w:r>
        <w:rPr>
          <w:noProof/>
        </w:rPr>
        <w:tab/>
      </w:r>
      <w:r>
        <w:rPr>
          <w:noProof/>
        </w:rPr>
        <w:fldChar w:fldCharType="begin"/>
      </w:r>
      <w:r>
        <w:rPr>
          <w:noProof/>
        </w:rPr>
        <w:instrText xml:space="preserve"> PAGEREF _Toc127183687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96D.</w:t>
      </w:r>
      <w:r>
        <w:rPr>
          <w:noProof/>
          <w:sz w:val="24"/>
          <w:szCs w:val="24"/>
        </w:rPr>
        <w:tab/>
      </w:r>
      <w:r>
        <w:rPr>
          <w:noProof/>
          <w:szCs w:val="24"/>
        </w:rPr>
        <w:t>Drill cores</w:t>
      </w:r>
      <w:r>
        <w:rPr>
          <w:noProof/>
        </w:rPr>
        <w:tab/>
      </w:r>
      <w:r>
        <w:rPr>
          <w:noProof/>
        </w:rPr>
        <w:fldChar w:fldCharType="begin"/>
      </w:r>
      <w:r>
        <w:rPr>
          <w:noProof/>
        </w:rPr>
        <w:instrText xml:space="preserve"> PAGEREF _Toc127183688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No mining that obstructs public thoroughfares, etc.</w:t>
      </w:r>
      <w:r>
        <w:rPr>
          <w:noProof/>
        </w:rPr>
        <w:tab/>
      </w:r>
      <w:r>
        <w:rPr>
          <w:noProof/>
        </w:rPr>
        <w:fldChar w:fldCharType="begin"/>
      </w:r>
      <w:r>
        <w:rPr>
          <w:noProof/>
        </w:rPr>
        <w:instrText xml:space="preserve"> PAGEREF _Toc127183689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Control of detritus, dirt, etc.</w:t>
      </w:r>
      <w:r>
        <w:rPr>
          <w:noProof/>
        </w:rPr>
        <w:tab/>
      </w:r>
      <w:r>
        <w:rPr>
          <w:noProof/>
        </w:rPr>
        <w:fldChar w:fldCharType="begin"/>
      </w:r>
      <w:r>
        <w:rPr>
          <w:noProof/>
        </w:rPr>
        <w:instrText xml:space="preserve"> PAGEREF _Toc127183690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Decency and sanitation</w:t>
      </w:r>
      <w:r>
        <w:rPr>
          <w:noProof/>
        </w:rPr>
        <w:tab/>
      </w:r>
      <w:r>
        <w:rPr>
          <w:noProof/>
        </w:rPr>
        <w:fldChar w:fldCharType="begin"/>
      </w:r>
      <w:r>
        <w:rPr>
          <w:noProof/>
        </w:rPr>
        <w:instrText xml:space="preserve"> PAGEREF _Toc127183691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Removal of fences, timbers, etc.</w:t>
      </w:r>
      <w:r>
        <w:rPr>
          <w:noProof/>
        </w:rPr>
        <w:tab/>
      </w:r>
      <w:r>
        <w:rPr>
          <w:noProof/>
        </w:rPr>
        <w:fldChar w:fldCharType="begin"/>
      </w:r>
      <w:r>
        <w:rPr>
          <w:noProof/>
        </w:rPr>
        <w:instrText xml:space="preserve"> PAGEREF _Toc127183692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101.</w:t>
      </w:r>
      <w:r>
        <w:rPr>
          <w:noProof/>
          <w:sz w:val="24"/>
          <w:szCs w:val="24"/>
        </w:rPr>
        <w:tab/>
      </w:r>
      <w:r>
        <w:rPr>
          <w:noProof/>
          <w:szCs w:val="24"/>
        </w:rPr>
        <w:t>Manner of camping — section 20(2)(e)</w:t>
      </w:r>
      <w:r>
        <w:rPr>
          <w:noProof/>
        </w:rPr>
        <w:tab/>
      </w:r>
      <w:r>
        <w:rPr>
          <w:noProof/>
        </w:rPr>
        <w:fldChar w:fldCharType="begin"/>
      </w:r>
      <w:r>
        <w:rPr>
          <w:noProof/>
        </w:rPr>
        <w:instrText xml:space="preserve"> PAGEREF _Toc127183693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101A.</w:t>
      </w:r>
      <w:r>
        <w:rPr>
          <w:noProof/>
          <w:sz w:val="24"/>
          <w:szCs w:val="24"/>
        </w:rPr>
        <w:tab/>
      </w:r>
      <w:r>
        <w:rPr>
          <w:noProof/>
          <w:szCs w:val="24"/>
        </w:rPr>
        <w:t>Notice before mining under certain Crown land or private land</w:t>
      </w:r>
      <w:r>
        <w:rPr>
          <w:noProof/>
        </w:rPr>
        <w:tab/>
      </w:r>
      <w:r>
        <w:rPr>
          <w:noProof/>
        </w:rPr>
        <w:fldChar w:fldCharType="begin"/>
      </w:r>
      <w:r>
        <w:rPr>
          <w:noProof/>
        </w:rPr>
        <w:instrText xml:space="preserve"> PAGEREF _Toc127183694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Devolution on death, etc.</w:t>
      </w:r>
      <w:r>
        <w:rPr>
          <w:noProof/>
        </w:rPr>
        <w:tab/>
      </w:r>
      <w:r>
        <w:rPr>
          <w:noProof/>
        </w:rPr>
        <w:fldChar w:fldCharType="begin"/>
      </w:r>
      <w:r>
        <w:rPr>
          <w:noProof/>
        </w:rPr>
        <w:instrText xml:space="preserve"> PAGEREF _Toc127183695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Unregistered deeds, etc. void as against registered instruments</w:t>
      </w:r>
      <w:r>
        <w:rPr>
          <w:noProof/>
        </w:rPr>
        <w:tab/>
      </w:r>
      <w:r>
        <w:rPr>
          <w:noProof/>
        </w:rPr>
        <w:fldChar w:fldCharType="begin"/>
      </w:r>
      <w:r>
        <w:rPr>
          <w:noProof/>
        </w:rPr>
        <w:instrText xml:space="preserve"> PAGEREF _Toc127183696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Time for any act may be extended</w:t>
      </w:r>
      <w:r>
        <w:rPr>
          <w:noProof/>
        </w:rPr>
        <w:tab/>
      </w:r>
      <w:r>
        <w:rPr>
          <w:noProof/>
        </w:rPr>
        <w:fldChar w:fldCharType="begin"/>
      </w:r>
      <w:r>
        <w:rPr>
          <w:noProof/>
        </w:rPr>
        <w:instrText xml:space="preserve"> PAGEREF _Toc127183697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Application for copy document</w:t>
      </w:r>
      <w:r>
        <w:rPr>
          <w:noProof/>
        </w:rPr>
        <w:tab/>
      </w:r>
      <w:r>
        <w:rPr>
          <w:noProof/>
        </w:rPr>
        <w:fldChar w:fldCharType="begin"/>
      </w:r>
      <w:r>
        <w:rPr>
          <w:noProof/>
        </w:rPr>
        <w:instrText xml:space="preserve"> PAGEREF _Toc127183698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Register to be kept and copy obtainable</w:t>
      </w:r>
      <w:r>
        <w:rPr>
          <w:noProof/>
        </w:rPr>
        <w:tab/>
      </w:r>
      <w:r>
        <w:rPr>
          <w:noProof/>
        </w:rPr>
        <w:fldChar w:fldCharType="begin"/>
      </w:r>
      <w:r>
        <w:rPr>
          <w:noProof/>
        </w:rPr>
        <w:instrText xml:space="preserve"> PAGEREF _Toc127183699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Amendment of particulars shown in register</w:t>
      </w:r>
      <w:r>
        <w:rPr>
          <w:noProof/>
        </w:rPr>
        <w:tab/>
      </w:r>
      <w:r>
        <w:rPr>
          <w:noProof/>
        </w:rPr>
        <w:fldChar w:fldCharType="begin"/>
      </w:r>
      <w:r>
        <w:rPr>
          <w:noProof/>
        </w:rPr>
        <w:instrText xml:space="preserve"> PAGEREF _Toc127183700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107A</w:t>
      </w:r>
      <w:r>
        <w:rPr>
          <w:noProof/>
          <w:snapToGrid w:val="0"/>
          <w:szCs w:val="24"/>
        </w:rPr>
        <w:t>.</w:t>
      </w:r>
      <w:r>
        <w:rPr>
          <w:noProof/>
          <w:sz w:val="24"/>
          <w:szCs w:val="24"/>
        </w:rPr>
        <w:tab/>
      </w:r>
      <w:r>
        <w:rPr>
          <w:noProof/>
          <w:snapToGrid w:val="0"/>
          <w:szCs w:val="24"/>
        </w:rPr>
        <w:t>Dating and effect to be given to provisional lodgement</w:t>
      </w:r>
      <w:r>
        <w:rPr>
          <w:noProof/>
        </w:rPr>
        <w:tab/>
      </w:r>
      <w:r>
        <w:rPr>
          <w:noProof/>
        </w:rPr>
        <w:fldChar w:fldCharType="begin"/>
      </w:r>
      <w:r>
        <w:rPr>
          <w:noProof/>
        </w:rPr>
        <w:instrText xml:space="preserve"> PAGEREF _Toc127183701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107AA.</w:t>
      </w:r>
      <w:r>
        <w:rPr>
          <w:noProof/>
          <w:sz w:val="24"/>
          <w:szCs w:val="24"/>
        </w:rPr>
        <w:tab/>
      </w:r>
      <w:r>
        <w:rPr>
          <w:noProof/>
          <w:szCs w:val="24"/>
        </w:rPr>
        <w:t>Inclusion of information in register despite late lodgment of report</w:t>
      </w:r>
      <w:r>
        <w:rPr>
          <w:noProof/>
        </w:rPr>
        <w:tab/>
      </w:r>
      <w:r>
        <w:rPr>
          <w:noProof/>
        </w:rPr>
        <w:fldChar w:fldCharType="begin"/>
      </w:r>
      <w:r>
        <w:rPr>
          <w:noProof/>
        </w:rPr>
        <w:instrText xml:space="preserve"> PAGEREF _Toc127183702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Appointment of attorney</w:t>
      </w:r>
      <w:r>
        <w:rPr>
          <w:noProof/>
        </w:rPr>
        <w:tab/>
      </w:r>
      <w:r>
        <w:rPr>
          <w:noProof/>
        </w:rPr>
        <w:fldChar w:fldCharType="begin"/>
      </w:r>
      <w:r>
        <w:rPr>
          <w:noProof/>
        </w:rPr>
        <w:instrText xml:space="preserve"> PAGEREF _Toc127183703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Fees and rents</w:t>
      </w:r>
      <w:r>
        <w:rPr>
          <w:noProof/>
        </w:rPr>
        <w:tab/>
      </w:r>
      <w:r>
        <w:rPr>
          <w:noProof/>
        </w:rPr>
        <w:fldChar w:fldCharType="begin"/>
      </w:r>
      <w:r>
        <w:rPr>
          <w:noProof/>
        </w:rPr>
        <w:instrText xml:space="preserve"> PAGEREF _Toc127183704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109A.</w:t>
      </w:r>
      <w:r>
        <w:rPr>
          <w:noProof/>
          <w:sz w:val="24"/>
          <w:szCs w:val="24"/>
        </w:rPr>
        <w:tab/>
      </w:r>
      <w:r>
        <w:rPr>
          <w:noProof/>
          <w:szCs w:val="24"/>
        </w:rPr>
        <w:t>GST to be paid on certain applications</w:t>
      </w:r>
      <w:r>
        <w:rPr>
          <w:noProof/>
        </w:rPr>
        <w:tab/>
      </w:r>
      <w:r>
        <w:rPr>
          <w:noProof/>
        </w:rPr>
        <w:fldChar w:fldCharType="begin"/>
      </w:r>
      <w:r>
        <w:rPr>
          <w:noProof/>
        </w:rPr>
        <w:instrText xml:space="preserve"> PAGEREF _Toc127183705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Registration of dealings</w:t>
      </w:r>
      <w:r>
        <w:rPr>
          <w:noProof/>
        </w:rPr>
        <w:tab/>
      </w:r>
      <w:r>
        <w:rPr>
          <w:noProof/>
        </w:rPr>
        <w:fldChar w:fldCharType="begin"/>
      </w:r>
      <w:r>
        <w:rPr>
          <w:noProof/>
        </w:rPr>
        <w:instrText xml:space="preserve"> PAGEREF _Toc127183706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Service of notices</w:t>
      </w:r>
      <w:r>
        <w:rPr>
          <w:noProof/>
        </w:rPr>
        <w:tab/>
      </w:r>
      <w:r>
        <w:rPr>
          <w:noProof/>
        </w:rPr>
        <w:fldChar w:fldCharType="begin"/>
      </w:r>
      <w:r>
        <w:rPr>
          <w:noProof/>
        </w:rPr>
        <w:instrText xml:space="preserve"> PAGEREF _Toc127183707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112.</w:t>
      </w:r>
      <w:r>
        <w:rPr>
          <w:noProof/>
          <w:sz w:val="24"/>
          <w:szCs w:val="24"/>
        </w:rPr>
        <w:tab/>
      </w:r>
      <w:r>
        <w:rPr>
          <w:noProof/>
          <w:szCs w:val="24"/>
        </w:rPr>
        <w:t>Securities</w:t>
      </w:r>
      <w:r>
        <w:rPr>
          <w:noProof/>
        </w:rPr>
        <w:tab/>
      </w:r>
      <w:r>
        <w:rPr>
          <w:noProof/>
        </w:rPr>
        <w:fldChar w:fldCharType="begin"/>
      </w:r>
      <w:r>
        <w:rPr>
          <w:noProof/>
        </w:rPr>
        <w:instrText xml:space="preserve"> PAGEREF _Toc127183708 \h </w:instrText>
      </w:r>
      <w:r>
        <w:rPr>
          <w:noProof/>
        </w:rPr>
      </w:r>
      <w:r>
        <w:rPr>
          <w:noProof/>
        </w:rPr>
        <w:fldChar w:fldCharType="separate"/>
      </w:r>
      <w:r>
        <w:rPr>
          <w:noProof/>
        </w:rPr>
        <w:t>113</w:t>
      </w:r>
      <w:r>
        <w:rPr>
          <w:noProof/>
        </w:rPr>
        <w:fldChar w:fldCharType="end"/>
      </w:r>
    </w:p>
    <w:p>
      <w:pPr>
        <w:pStyle w:val="TOC4"/>
        <w:tabs>
          <w:tab w:val="left" w:pos="1701"/>
        </w:tabs>
        <w:rPr>
          <w:noProof/>
          <w:sz w:val="24"/>
          <w:szCs w:val="24"/>
        </w:rPr>
      </w:pPr>
      <w:r>
        <w:rPr>
          <w:noProof/>
          <w:szCs w:val="24"/>
        </w:rPr>
        <w:t>112A</w:t>
      </w:r>
      <w:r>
        <w:rPr>
          <w:noProof/>
          <w:snapToGrid w:val="0"/>
          <w:szCs w:val="24"/>
        </w:rPr>
        <w:t>.</w:t>
      </w:r>
      <w:r>
        <w:rPr>
          <w:noProof/>
          <w:sz w:val="24"/>
          <w:szCs w:val="24"/>
        </w:rPr>
        <w:tab/>
      </w:r>
      <w:r>
        <w:rPr>
          <w:noProof/>
          <w:snapToGrid w:val="0"/>
          <w:szCs w:val="24"/>
        </w:rPr>
        <w:t>Discharge of security</w:t>
      </w:r>
      <w:r>
        <w:rPr>
          <w:noProof/>
        </w:rPr>
        <w:tab/>
      </w:r>
      <w:r>
        <w:rPr>
          <w:noProof/>
        </w:rPr>
        <w:fldChar w:fldCharType="begin"/>
      </w:r>
      <w:r>
        <w:rPr>
          <w:noProof/>
        </w:rPr>
        <w:instrText xml:space="preserve"> PAGEREF _Toc127183709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Employees not to use information</w:t>
      </w:r>
      <w:r>
        <w:rPr>
          <w:noProof/>
        </w:rPr>
        <w:tab/>
      </w:r>
      <w:r>
        <w:rPr>
          <w:noProof/>
        </w:rPr>
        <w:fldChar w:fldCharType="begin"/>
      </w:r>
      <w:r>
        <w:rPr>
          <w:noProof/>
        </w:rPr>
        <w:instrText xml:space="preserve"> PAGEREF _Toc127183710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113A.</w:t>
      </w:r>
      <w:r>
        <w:rPr>
          <w:noProof/>
          <w:sz w:val="24"/>
          <w:szCs w:val="24"/>
        </w:rPr>
        <w:tab/>
      </w:r>
      <w:r>
        <w:rPr>
          <w:noProof/>
          <w:szCs w:val="24"/>
        </w:rPr>
        <w:t>General power for wardens to administer oaths</w:t>
      </w:r>
      <w:r>
        <w:rPr>
          <w:noProof/>
        </w:rPr>
        <w:tab/>
      </w:r>
      <w:r>
        <w:rPr>
          <w:noProof/>
        </w:rPr>
        <w:fldChar w:fldCharType="begin"/>
      </w:r>
      <w:r>
        <w:rPr>
          <w:noProof/>
        </w:rPr>
        <w:instrText xml:space="preserve"> PAGEREF _Toc127183711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Warden’s order not to be disobeyed</w:t>
      </w:r>
      <w:r>
        <w:rPr>
          <w:noProof/>
        </w:rPr>
        <w:tab/>
      </w:r>
      <w:r>
        <w:rPr>
          <w:noProof/>
        </w:rPr>
        <w:fldChar w:fldCharType="begin"/>
      </w:r>
      <w:r>
        <w:rPr>
          <w:noProof/>
        </w:rPr>
        <w:instrText xml:space="preserve"> PAGEREF _Toc127183712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General penalty</w:t>
      </w:r>
      <w:r>
        <w:rPr>
          <w:noProof/>
        </w:rPr>
        <w:tab/>
      </w:r>
      <w:r>
        <w:rPr>
          <w:noProof/>
        </w:rPr>
        <w:fldChar w:fldCharType="begin"/>
      </w:r>
      <w:r>
        <w:rPr>
          <w:noProof/>
        </w:rPr>
        <w:instrText xml:space="preserve"> PAGEREF _Toc127183713 \h </w:instrText>
      </w:r>
      <w:r>
        <w:rPr>
          <w:noProof/>
        </w:rPr>
      </w:r>
      <w:r>
        <w:rPr>
          <w:noProof/>
        </w:rPr>
        <w:fldChar w:fldCharType="separate"/>
      </w:r>
      <w:r>
        <w:rPr>
          <w:noProof/>
        </w:rPr>
        <w:t>115</w:t>
      </w:r>
      <w:r>
        <w:rPr>
          <w:noProof/>
        </w:rPr>
        <w:fldChar w:fldCharType="end"/>
      </w:r>
    </w:p>
    <w:p>
      <w:pPr>
        <w:pStyle w:val="TOC2"/>
        <w:tabs>
          <w:tab w:val="right" w:leader="dot" w:pos="7088"/>
        </w:tabs>
        <w:rPr>
          <w:b w:val="0"/>
          <w:noProof/>
          <w:sz w:val="24"/>
          <w:szCs w:val="24"/>
        </w:rPr>
      </w:pPr>
      <w:r>
        <w:rPr>
          <w:noProof/>
          <w:szCs w:val="30"/>
        </w:rPr>
        <w:t>Part VI — Surveys</w:t>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Interpretation in Part VI</w:t>
      </w:r>
      <w:r>
        <w:rPr>
          <w:noProof/>
        </w:rPr>
        <w:tab/>
      </w:r>
      <w:r>
        <w:rPr>
          <w:noProof/>
        </w:rPr>
        <w:fldChar w:fldCharType="begin"/>
      </w:r>
      <w:r>
        <w:rPr>
          <w:noProof/>
        </w:rPr>
        <w:instrText xml:space="preserve"> PAGEREF _Toc127183715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Approved surveyors</w:t>
      </w:r>
      <w:r>
        <w:rPr>
          <w:noProof/>
        </w:rPr>
        <w:tab/>
      </w:r>
      <w:r>
        <w:rPr>
          <w:noProof/>
        </w:rPr>
        <w:fldChar w:fldCharType="begin"/>
      </w:r>
      <w:r>
        <w:rPr>
          <w:noProof/>
        </w:rPr>
        <w:instrText xml:space="preserve"> PAGEREF _Toc127183716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Initiation of mining surveys</w:t>
      </w:r>
      <w:r>
        <w:rPr>
          <w:noProof/>
        </w:rPr>
        <w:tab/>
      </w:r>
      <w:r>
        <w:rPr>
          <w:noProof/>
        </w:rPr>
        <w:fldChar w:fldCharType="begin"/>
      </w:r>
      <w:r>
        <w:rPr>
          <w:noProof/>
        </w:rPr>
        <w:instrText xml:space="preserve"> PAGEREF _Toc127183717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118A</w:t>
      </w:r>
      <w:r>
        <w:rPr>
          <w:noProof/>
          <w:snapToGrid w:val="0"/>
          <w:szCs w:val="24"/>
        </w:rPr>
        <w:t>.</w:t>
      </w:r>
      <w:r>
        <w:rPr>
          <w:noProof/>
          <w:sz w:val="24"/>
          <w:szCs w:val="24"/>
        </w:rPr>
        <w:tab/>
      </w:r>
      <w:r>
        <w:rPr>
          <w:noProof/>
          <w:snapToGrid w:val="0"/>
          <w:szCs w:val="24"/>
        </w:rPr>
        <w:t>Notice of proposed mining surveys</w:t>
      </w:r>
      <w:r>
        <w:rPr>
          <w:noProof/>
        </w:rPr>
        <w:tab/>
      </w:r>
      <w:r>
        <w:rPr>
          <w:noProof/>
        </w:rPr>
        <w:fldChar w:fldCharType="begin"/>
      </w:r>
      <w:r>
        <w:rPr>
          <w:noProof/>
        </w:rPr>
        <w:instrText xml:space="preserve"> PAGEREF _Toc127183718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118B</w:t>
      </w:r>
      <w:r>
        <w:rPr>
          <w:noProof/>
          <w:snapToGrid w:val="0"/>
          <w:szCs w:val="24"/>
        </w:rPr>
        <w:t>.</w:t>
      </w:r>
      <w:r>
        <w:rPr>
          <w:noProof/>
          <w:sz w:val="24"/>
          <w:szCs w:val="24"/>
        </w:rPr>
        <w:tab/>
      </w:r>
      <w:r>
        <w:rPr>
          <w:noProof/>
          <w:snapToGrid w:val="0"/>
          <w:szCs w:val="24"/>
        </w:rPr>
        <w:t>When mining surveys are to be carried out</w:t>
      </w:r>
      <w:r>
        <w:rPr>
          <w:noProof/>
        </w:rPr>
        <w:tab/>
      </w:r>
      <w:r>
        <w:rPr>
          <w:noProof/>
        </w:rPr>
        <w:fldChar w:fldCharType="begin"/>
      </w:r>
      <w:r>
        <w:rPr>
          <w:noProof/>
        </w:rPr>
        <w:instrText xml:space="preserve"> PAGEREF _Toc127183719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118C</w:t>
      </w:r>
      <w:r>
        <w:rPr>
          <w:noProof/>
          <w:snapToGrid w:val="0"/>
          <w:szCs w:val="24"/>
        </w:rPr>
        <w:t>.</w:t>
      </w:r>
      <w:r>
        <w:rPr>
          <w:noProof/>
          <w:sz w:val="24"/>
          <w:szCs w:val="24"/>
        </w:rPr>
        <w:tab/>
      </w:r>
      <w:r>
        <w:rPr>
          <w:noProof/>
          <w:snapToGrid w:val="0"/>
          <w:szCs w:val="24"/>
        </w:rPr>
        <w:t>Refund of certain survey fees</w:t>
      </w:r>
      <w:r>
        <w:rPr>
          <w:noProof/>
        </w:rPr>
        <w:tab/>
      </w:r>
      <w:r>
        <w:rPr>
          <w:noProof/>
        </w:rPr>
        <w:fldChar w:fldCharType="begin"/>
      </w:r>
      <w:r>
        <w:rPr>
          <w:noProof/>
        </w:rPr>
        <w:instrText xml:space="preserve"> PAGEREF _Toc127183720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Boundary marks to be pointed out</w:t>
      </w:r>
      <w:r>
        <w:rPr>
          <w:noProof/>
        </w:rPr>
        <w:tab/>
      </w:r>
      <w:r>
        <w:rPr>
          <w:noProof/>
        </w:rPr>
        <w:fldChar w:fldCharType="begin"/>
      </w:r>
      <w:r>
        <w:rPr>
          <w:noProof/>
        </w:rPr>
        <w:instrText xml:space="preserve"> PAGEREF _Toc127183721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Adjustment of boundaries</w:t>
      </w:r>
      <w:r>
        <w:rPr>
          <w:noProof/>
        </w:rPr>
        <w:tab/>
      </w:r>
      <w:r>
        <w:rPr>
          <w:noProof/>
        </w:rPr>
        <w:fldChar w:fldCharType="begin"/>
      </w:r>
      <w:r>
        <w:rPr>
          <w:noProof/>
        </w:rPr>
        <w:instrText xml:space="preserve"> PAGEREF _Toc127183722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120A</w:t>
      </w:r>
      <w:r>
        <w:rPr>
          <w:noProof/>
          <w:snapToGrid w:val="0"/>
          <w:szCs w:val="24"/>
        </w:rPr>
        <w:t>.</w:t>
      </w:r>
      <w:r>
        <w:rPr>
          <w:noProof/>
          <w:sz w:val="24"/>
          <w:szCs w:val="24"/>
        </w:rPr>
        <w:tab/>
      </w:r>
      <w:r>
        <w:rPr>
          <w:noProof/>
          <w:snapToGrid w:val="0"/>
          <w:szCs w:val="24"/>
        </w:rPr>
        <w:t>Disputes and objections in mining survey</w:t>
      </w:r>
      <w:r>
        <w:rPr>
          <w:noProof/>
        </w:rPr>
        <w:tab/>
      </w:r>
      <w:r>
        <w:rPr>
          <w:noProof/>
        </w:rPr>
        <w:fldChar w:fldCharType="begin"/>
      </w:r>
      <w:r>
        <w:rPr>
          <w:noProof/>
        </w:rPr>
        <w:instrText xml:space="preserve"> PAGEREF _Toc127183723 \h </w:instrText>
      </w:r>
      <w:r>
        <w:rPr>
          <w:noProof/>
        </w:rPr>
      </w:r>
      <w:r>
        <w:rPr>
          <w:noProof/>
        </w:rPr>
        <w:fldChar w:fldCharType="separate"/>
      </w:r>
      <w:r>
        <w:rPr>
          <w:noProof/>
        </w:rPr>
        <w:t>121</w:t>
      </w:r>
      <w:r>
        <w:rPr>
          <w:noProof/>
        </w:rPr>
        <w:fldChar w:fldCharType="end"/>
      </w:r>
    </w:p>
    <w:p>
      <w:pPr>
        <w:pStyle w:val="TOC4"/>
        <w:tabs>
          <w:tab w:val="left" w:pos="1701"/>
        </w:tabs>
        <w:rPr>
          <w:noProof/>
          <w:sz w:val="24"/>
          <w:szCs w:val="24"/>
        </w:rPr>
      </w:pPr>
      <w:r>
        <w:rPr>
          <w:noProof/>
          <w:szCs w:val="24"/>
        </w:rPr>
        <w:t>120B</w:t>
      </w:r>
      <w:r>
        <w:rPr>
          <w:noProof/>
          <w:snapToGrid w:val="0"/>
          <w:szCs w:val="24"/>
        </w:rPr>
        <w:t>.</w:t>
      </w:r>
      <w:r>
        <w:rPr>
          <w:noProof/>
          <w:sz w:val="24"/>
          <w:szCs w:val="24"/>
        </w:rPr>
        <w:tab/>
      </w:r>
      <w:r>
        <w:rPr>
          <w:noProof/>
          <w:snapToGrid w:val="0"/>
          <w:szCs w:val="24"/>
        </w:rPr>
        <w:t>Cost of travelling</w:t>
      </w:r>
      <w:r>
        <w:rPr>
          <w:noProof/>
        </w:rPr>
        <w:tab/>
      </w:r>
      <w:r>
        <w:rPr>
          <w:noProof/>
        </w:rPr>
        <w:fldChar w:fldCharType="begin"/>
      </w:r>
      <w:r>
        <w:rPr>
          <w:noProof/>
        </w:rPr>
        <w:instrText xml:space="preserve"> PAGEREF _Toc127183724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120C</w:t>
      </w:r>
      <w:r>
        <w:rPr>
          <w:noProof/>
          <w:snapToGrid w:val="0"/>
          <w:szCs w:val="24"/>
        </w:rPr>
        <w:t>.</w:t>
      </w:r>
      <w:r>
        <w:rPr>
          <w:noProof/>
          <w:sz w:val="24"/>
          <w:szCs w:val="24"/>
        </w:rPr>
        <w:tab/>
      </w:r>
      <w:r>
        <w:rPr>
          <w:noProof/>
          <w:snapToGrid w:val="0"/>
          <w:szCs w:val="24"/>
        </w:rPr>
        <w:t>Correction of errors or omissions</w:t>
      </w:r>
      <w:r>
        <w:rPr>
          <w:noProof/>
        </w:rPr>
        <w:tab/>
      </w:r>
      <w:r>
        <w:rPr>
          <w:noProof/>
        </w:rPr>
        <w:fldChar w:fldCharType="begin"/>
      </w:r>
      <w:r>
        <w:rPr>
          <w:noProof/>
        </w:rPr>
        <w:instrText xml:space="preserve"> PAGEREF _Toc127183725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120D</w:t>
      </w:r>
      <w:r>
        <w:rPr>
          <w:noProof/>
          <w:snapToGrid w:val="0"/>
          <w:szCs w:val="24"/>
        </w:rPr>
        <w:t>.</w:t>
      </w:r>
      <w:r>
        <w:rPr>
          <w:noProof/>
          <w:sz w:val="24"/>
          <w:szCs w:val="24"/>
        </w:rPr>
        <w:tab/>
      </w:r>
      <w:r>
        <w:rPr>
          <w:noProof/>
          <w:snapToGrid w:val="0"/>
          <w:szCs w:val="24"/>
        </w:rPr>
        <w:t>Cost of check surveys and of correction of errors to be met by approved surveyors</w:t>
      </w:r>
      <w:r>
        <w:rPr>
          <w:noProof/>
        </w:rPr>
        <w:tab/>
      </w:r>
      <w:r>
        <w:rPr>
          <w:noProof/>
        </w:rPr>
        <w:fldChar w:fldCharType="begin"/>
      </w:r>
      <w:r>
        <w:rPr>
          <w:noProof/>
        </w:rPr>
        <w:instrText xml:space="preserve"> PAGEREF _Toc127183726 \h </w:instrText>
      </w:r>
      <w:r>
        <w:rPr>
          <w:noProof/>
        </w:rPr>
      </w:r>
      <w:r>
        <w:rPr>
          <w:noProof/>
        </w:rPr>
        <w:fldChar w:fldCharType="separate"/>
      </w:r>
      <w:r>
        <w:rPr>
          <w:noProof/>
        </w:rPr>
        <w:t>123</w:t>
      </w:r>
      <w:r>
        <w:rPr>
          <w:noProof/>
        </w:rPr>
        <w:fldChar w:fldCharType="end"/>
      </w:r>
    </w:p>
    <w:p>
      <w:pPr>
        <w:pStyle w:val="TOC4"/>
        <w:tabs>
          <w:tab w:val="left" w:pos="1701"/>
        </w:tabs>
        <w:rPr>
          <w:noProof/>
          <w:sz w:val="24"/>
          <w:szCs w:val="24"/>
        </w:rPr>
      </w:pPr>
      <w:r>
        <w:rPr>
          <w:noProof/>
          <w:szCs w:val="24"/>
        </w:rPr>
        <w:t>120E</w:t>
      </w:r>
      <w:r>
        <w:rPr>
          <w:noProof/>
          <w:snapToGrid w:val="0"/>
          <w:szCs w:val="24"/>
        </w:rPr>
        <w:t>.</w:t>
      </w:r>
      <w:r>
        <w:rPr>
          <w:noProof/>
          <w:sz w:val="24"/>
          <w:szCs w:val="24"/>
        </w:rPr>
        <w:tab/>
      </w:r>
      <w:r>
        <w:rPr>
          <w:noProof/>
          <w:snapToGrid w:val="0"/>
          <w:szCs w:val="24"/>
        </w:rPr>
        <w:t>Report of surveyed tenements to be prepared</w:t>
      </w:r>
      <w:r>
        <w:rPr>
          <w:noProof/>
        </w:rPr>
        <w:tab/>
      </w:r>
      <w:r>
        <w:rPr>
          <w:noProof/>
        </w:rPr>
        <w:fldChar w:fldCharType="begin"/>
      </w:r>
      <w:r>
        <w:rPr>
          <w:noProof/>
        </w:rPr>
        <w:instrText xml:space="preserve"> PAGEREF _Toc127183727 \h </w:instrText>
      </w:r>
      <w:r>
        <w:rPr>
          <w:noProof/>
        </w:rPr>
      </w:r>
      <w:r>
        <w:rPr>
          <w:noProof/>
        </w:rPr>
        <w:fldChar w:fldCharType="separate"/>
      </w:r>
      <w:r>
        <w:rPr>
          <w:noProof/>
        </w:rPr>
        <w:t>123</w:t>
      </w:r>
      <w:r>
        <w:rPr>
          <w:noProof/>
        </w:rPr>
        <w:fldChar w:fldCharType="end"/>
      </w:r>
    </w:p>
    <w:p>
      <w:pPr>
        <w:pStyle w:val="TOC2"/>
        <w:tabs>
          <w:tab w:val="right" w:leader="dot" w:pos="7088"/>
        </w:tabs>
        <w:rPr>
          <w:b w:val="0"/>
          <w:noProof/>
          <w:sz w:val="24"/>
          <w:szCs w:val="24"/>
        </w:rPr>
      </w:pPr>
      <w:r>
        <w:rPr>
          <w:noProof/>
          <w:szCs w:val="30"/>
        </w:rPr>
        <w:t>Part VIA — Inspectors</w:t>
      </w:r>
    </w:p>
    <w:p>
      <w:pPr>
        <w:pStyle w:val="TOC3"/>
        <w:rPr>
          <w:b w:val="0"/>
          <w:noProof/>
          <w:sz w:val="24"/>
          <w:szCs w:val="24"/>
        </w:rPr>
      </w:pPr>
      <w:r>
        <w:rPr>
          <w:noProof/>
          <w:szCs w:val="26"/>
        </w:rPr>
        <w:t>Division 1</w:t>
      </w:r>
      <w:r>
        <w:rPr>
          <w:noProof/>
          <w:snapToGrid w:val="0"/>
          <w:szCs w:val="26"/>
        </w:rPr>
        <w:t> — </w:t>
      </w:r>
      <w:r>
        <w:rPr>
          <w:noProof/>
          <w:szCs w:val="26"/>
        </w:rPr>
        <w:t>Inspectors</w:t>
      </w:r>
    </w:p>
    <w:p>
      <w:pPr>
        <w:pStyle w:val="TOC4"/>
        <w:tabs>
          <w:tab w:val="left" w:pos="1701"/>
        </w:tabs>
        <w:rPr>
          <w:noProof/>
          <w:sz w:val="24"/>
          <w:szCs w:val="24"/>
        </w:rPr>
      </w:pPr>
      <w:r>
        <w:rPr>
          <w:noProof/>
          <w:szCs w:val="24"/>
        </w:rPr>
        <w:t>120F</w:t>
      </w:r>
      <w:r>
        <w:rPr>
          <w:noProof/>
          <w:snapToGrid w:val="0"/>
          <w:szCs w:val="24"/>
        </w:rPr>
        <w:t>.</w:t>
      </w:r>
      <w:r>
        <w:rPr>
          <w:noProof/>
          <w:sz w:val="24"/>
          <w:szCs w:val="24"/>
        </w:rPr>
        <w:tab/>
      </w:r>
      <w:r>
        <w:rPr>
          <w:noProof/>
          <w:snapToGrid w:val="0"/>
          <w:szCs w:val="24"/>
        </w:rPr>
        <w:t>Assignment of inspectors for environmental purpose</w:t>
      </w:r>
      <w:r>
        <w:rPr>
          <w:noProof/>
        </w:rPr>
        <w:tab/>
      </w:r>
      <w:r>
        <w:rPr>
          <w:noProof/>
        </w:rPr>
        <w:fldChar w:fldCharType="begin"/>
      </w:r>
      <w:r>
        <w:rPr>
          <w:noProof/>
        </w:rPr>
        <w:instrText xml:space="preserve"> PAGEREF _Toc127183730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120G</w:t>
      </w:r>
      <w:r>
        <w:rPr>
          <w:noProof/>
          <w:snapToGrid w:val="0"/>
          <w:szCs w:val="24"/>
        </w:rPr>
        <w:t>.</w:t>
      </w:r>
      <w:r>
        <w:rPr>
          <w:noProof/>
          <w:sz w:val="24"/>
          <w:szCs w:val="24"/>
        </w:rPr>
        <w:tab/>
      </w:r>
      <w:r>
        <w:rPr>
          <w:noProof/>
          <w:snapToGrid w:val="0"/>
          <w:szCs w:val="24"/>
        </w:rPr>
        <w:t>Inspectors may enter mining tenement or mine</w:t>
      </w:r>
      <w:r>
        <w:rPr>
          <w:noProof/>
        </w:rPr>
        <w:tab/>
      </w:r>
      <w:r>
        <w:rPr>
          <w:noProof/>
        </w:rPr>
        <w:fldChar w:fldCharType="begin"/>
      </w:r>
      <w:r>
        <w:rPr>
          <w:noProof/>
        </w:rPr>
        <w:instrText xml:space="preserve"> PAGEREF _Toc127183731 \h </w:instrText>
      </w:r>
      <w:r>
        <w:rPr>
          <w:noProof/>
        </w:rPr>
      </w:r>
      <w:r>
        <w:rPr>
          <w:noProof/>
        </w:rPr>
        <w:fldChar w:fldCharType="separate"/>
      </w:r>
      <w:r>
        <w:rPr>
          <w:noProof/>
        </w:rPr>
        <w:t>125</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Directions to modify mining operations</w:t>
      </w:r>
    </w:p>
    <w:p>
      <w:pPr>
        <w:pStyle w:val="TOC4"/>
        <w:tabs>
          <w:tab w:val="left" w:pos="1701"/>
        </w:tabs>
        <w:rPr>
          <w:noProof/>
          <w:sz w:val="24"/>
          <w:szCs w:val="24"/>
        </w:rPr>
      </w:pPr>
      <w:r>
        <w:rPr>
          <w:noProof/>
          <w:szCs w:val="24"/>
        </w:rPr>
        <w:t>120H</w:t>
      </w:r>
      <w:r>
        <w:rPr>
          <w:noProof/>
          <w:snapToGrid w:val="0"/>
          <w:szCs w:val="24"/>
        </w:rPr>
        <w:t>.</w:t>
      </w:r>
      <w:r>
        <w:rPr>
          <w:noProof/>
          <w:sz w:val="24"/>
          <w:szCs w:val="24"/>
        </w:rPr>
        <w:tab/>
      </w:r>
      <w:r>
        <w:rPr>
          <w:noProof/>
          <w:snapToGrid w:val="0"/>
          <w:szCs w:val="24"/>
        </w:rPr>
        <w:t>Inspectors may issue directions</w:t>
      </w:r>
      <w:r>
        <w:rPr>
          <w:noProof/>
        </w:rPr>
        <w:tab/>
      </w:r>
      <w:r>
        <w:rPr>
          <w:noProof/>
        </w:rPr>
        <w:fldChar w:fldCharType="begin"/>
      </w:r>
      <w:r>
        <w:rPr>
          <w:noProof/>
        </w:rPr>
        <w:instrText xml:space="preserve"> PAGEREF _Toc127183733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120I</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_Toc127183734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120J</w:t>
      </w:r>
      <w:r>
        <w:rPr>
          <w:noProof/>
          <w:snapToGrid w:val="0"/>
          <w:szCs w:val="24"/>
        </w:rPr>
        <w:t>.</w:t>
      </w:r>
      <w:r>
        <w:rPr>
          <w:noProof/>
          <w:sz w:val="24"/>
          <w:szCs w:val="24"/>
        </w:rPr>
        <w:tab/>
      </w:r>
      <w:r>
        <w:rPr>
          <w:noProof/>
          <w:snapToGrid w:val="0"/>
          <w:szCs w:val="24"/>
        </w:rPr>
        <w:t>Review of direction</w:t>
      </w:r>
      <w:r>
        <w:rPr>
          <w:noProof/>
        </w:rPr>
        <w:tab/>
      </w:r>
      <w:r>
        <w:rPr>
          <w:noProof/>
        </w:rPr>
        <w:fldChar w:fldCharType="begin"/>
      </w:r>
      <w:r>
        <w:rPr>
          <w:noProof/>
        </w:rPr>
        <w:instrText xml:space="preserve"> PAGEREF _Toc127183735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120K</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_Toc127183736 \h </w:instrText>
      </w:r>
      <w:r>
        <w:rPr>
          <w:noProof/>
        </w:rPr>
      </w:r>
      <w:r>
        <w:rPr>
          <w:noProof/>
        </w:rPr>
        <w:fldChar w:fldCharType="separate"/>
      </w:r>
      <w:r>
        <w:rPr>
          <w:noProof/>
        </w:rPr>
        <w:t>127</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Stop Work Orders</w:t>
      </w:r>
    </w:p>
    <w:p>
      <w:pPr>
        <w:pStyle w:val="TOC4"/>
        <w:tabs>
          <w:tab w:val="left" w:pos="1701"/>
        </w:tabs>
        <w:rPr>
          <w:noProof/>
          <w:sz w:val="24"/>
          <w:szCs w:val="24"/>
        </w:rPr>
      </w:pPr>
      <w:r>
        <w:rPr>
          <w:noProof/>
          <w:szCs w:val="24"/>
        </w:rPr>
        <w:t>120L</w:t>
      </w:r>
      <w:r>
        <w:rPr>
          <w:noProof/>
          <w:snapToGrid w:val="0"/>
          <w:szCs w:val="24"/>
        </w:rPr>
        <w:t>.</w:t>
      </w:r>
      <w:r>
        <w:rPr>
          <w:noProof/>
          <w:sz w:val="24"/>
          <w:szCs w:val="24"/>
        </w:rPr>
        <w:tab/>
      </w:r>
      <w:r>
        <w:rPr>
          <w:noProof/>
          <w:snapToGrid w:val="0"/>
          <w:szCs w:val="24"/>
        </w:rPr>
        <w:t>Inspectors may issue Stop Work Orders</w:t>
      </w:r>
      <w:r>
        <w:rPr>
          <w:noProof/>
        </w:rPr>
        <w:tab/>
      </w:r>
      <w:r>
        <w:rPr>
          <w:noProof/>
        </w:rPr>
        <w:fldChar w:fldCharType="begin"/>
      </w:r>
      <w:r>
        <w:rPr>
          <w:noProof/>
        </w:rPr>
        <w:instrText xml:space="preserve"> PAGEREF _Toc127183738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120M</w:t>
      </w:r>
      <w:r>
        <w:rPr>
          <w:noProof/>
          <w:snapToGrid w:val="0"/>
          <w:szCs w:val="24"/>
        </w:rPr>
        <w:t>.</w:t>
      </w:r>
      <w:r>
        <w:rPr>
          <w:noProof/>
          <w:sz w:val="24"/>
          <w:szCs w:val="24"/>
        </w:rPr>
        <w:tab/>
      </w:r>
      <w:r>
        <w:rPr>
          <w:noProof/>
          <w:snapToGrid w:val="0"/>
          <w:szCs w:val="24"/>
        </w:rPr>
        <w:t>Stop Work Orders</w:t>
      </w:r>
      <w:r>
        <w:rPr>
          <w:noProof/>
        </w:rPr>
        <w:tab/>
      </w:r>
      <w:r>
        <w:rPr>
          <w:noProof/>
        </w:rPr>
        <w:fldChar w:fldCharType="begin"/>
      </w:r>
      <w:r>
        <w:rPr>
          <w:noProof/>
        </w:rPr>
        <w:instrText xml:space="preserve"> PAGEREF _Toc127183739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120N</w:t>
      </w:r>
      <w:r>
        <w:rPr>
          <w:noProof/>
          <w:snapToGrid w:val="0"/>
          <w:szCs w:val="24"/>
        </w:rPr>
        <w:t>.</w:t>
      </w:r>
      <w:r>
        <w:rPr>
          <w:noProof/>
          <w:sz w:val="24"/>
          <w:szCs w:val="24"/>
        </w:rPr>
        <w:tab/>
      </w:r>
      <w:r>
        <w:rPr>
          <w:noProof/>
          <w:snapToGrid w:val="0"/>
          <w:szCs w:val="24"/>
        </w:rPr>
        <w:t>Review of a Stop Work Order</w:t>
      </w:r>
      <w:r>
        <w:rPr>
          <w:noProof/>
        </w:rPr>
        <w:tab/>
      </w:r>
      <w:r>
        <w:rPr>
          <w:noProof/>
        </w:rPr>
        <w:fldChar w:fldCharType="begin"/>
      </w:r>
      <w:r>
        <w:rPr>
          <w:noProof/>
        </w:rPr>
        <w:instrText xml:space="preserve"> PAGEREF _Toc127183740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120O</w:t>
      </w:r>
      <w:r>
        <w:rPr>
          <w:noProof/>
          <w:snapToGrid w:val="0"/>
          <w:szCs w:val="24"/>
        </w:rPr>
        <w:t>.</w:t>
      </w:r>
      <w:r>
        <w:rPr>
          <w:noProof/>
          <w:sz w:val="24"/>
          <w:szCs w:val="24"/>
        </w:rPr>
        <w:tab/>
      </w:r>
      <w:r>
        <w:rPr>
          <w:noProof/>
          <w:snapToGrid w:val="0"/>
          <w:szCs w:val="24"/>
        </w:rPr>
        <w:t>Compliance with Stop Work Orders</w:t>
      </w:r>
      <w:r>
        <w:rPr>
          <w:noProof/>
        </w:rPr>
        <w:tab/>
      </w:r>
      <w:r>
        <w:rPr>
          <w:noProof/>
        </w:rPr>
        <w:fldChar w:fldCharType="begin"/>
      </w:r>
      <w:r>
        <w:rPr>
          <w:noProof/>
        </w:rPr>
        <w:instrText xml:space="preserve"> PAGEREF _Toc127183741 \h </w:instrText>
      </w:r>
      <w:r>
        <w:rPr>
          <w:noProof/>
        </w:rPr>
      </w:r>
      <w:r>
        <w:rPr>
          <w:noProof/>
        </w:rPr>
        <w:fldChar w:fldCharType="separate"/>
      </w:r>
      <w:r>
        <w:rPr>
          <w:noProof/>
        </w:rPr>
        <w:t>130</w:t>
      </w:r>
      <w:r>
        <w:rPr>
          <w:noProof/>
        </w:rPr>
        <w:fldChar w:fldCharType="end"/>
      </w:r>
    </w:p>
    <w:p>
      <w:pPr>
        <w:pStyle w:val="TOC2"/>
        <w:tabs>
          <w:tab w:val="right" w:leader="dot" w:pos="7088"/>
        </w:tabs>
        <w:rPr>
          <w:b w:val="0"/>
          <w:noProof/>
          <w:sz w:val="24"/>
          <w:szCs w:val="24"/>
        </w:rPr>
      </w:pPr>
      <w:r>
        <w:rPr>
          <w:noProof/>
          <w:szCs w:val="30"/>
        </w:rPr>
        <w:t>Part VIB — Aerial photography</w:t>
      </w:r>
    </w:p>
    <w:p>
      <w:pPr>
        <w:pStyle w:val="TOC4"/>
        <w:tabs>
          <w:tab w:val="left" w:pos="1701"/>
        </w:tabs>
        <w:rPr>
          <w:noProof/>
          <w:sz w:val="24"/>
          <w:szCs w:val="24"/>
        </w:rPr>
      </w:pPr>
      <w:r>
        <w:rPr>
          <w:noProof/>
          <w:szCs w:val="24"/>
        </w:rPr>
        <w:t>120P</w:t>
      </w:r>
      <w:r>
        <w:rPr>
          <w:noProof/>
          <w:snapToGrid w:val="0"/>
          <w:szCs w:val="24"/>
        </w:rPr>
        <w:t>.</w:t>
      </w:r>
      <w:r>
        <w:rPr>
          <w:noProof/>
          <w:sz w:val="24"/>
          <w:szCs w:val="24"/>
        </w:rPr>
        <w:tab/>
      </w:r>
      <w:r>
        <w:rPr>
          <w:noProof/>
          <w:snapToGrid w:val="0"/>
          <w:szCs w:val="24"/>
        </w:rPr>
        <w:t>Interpretation in Part VIB</w:t>
      </w:r>
      <w:r>
        <w:rPr>
          <w:noProof/>
        </w:rPr>
        <w:tab/>
      </w:r>
      <w:r>
        <w:rPr>
          <w:noProof/>
        </w:rPr>
        <w:fldChar w:fldCharType="begin"/>
      </w:r>
      <w:r>
        <w:rPr>
          <w:noProof/>
        </w:rPr>
        <w:instrText xml:space="preserve"> PAGEREF _Toc127183743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120Q</w:t>
      </w:r>
      <w:r>
        <w:rPr>
          <w:noProof/>
          <w:snapToGrid w:val="0"/>
          <w:szCs w:val="24"/>
        </w:rPr>
        <w:t>.</w:t>
      </w:r>
      <w:r>
        <w:rPr>
          <w:noProof/>
          <w:sz w:val="24"/>
          <w:szCs w:val="24"/>
        </w:rPr>
        <w:tab/>
      </w:r>
      <w:r>
        <w:rPr>
          <w:noProof/>
          <w:snapToGrid w:val="0"/>
          <w:szCs w:val="24"/>
        </w:rPr>
        <w:t>Information to be provided as to aerial photography</w:t>
      </w:r>
      <w:r>
        <w:rPr>
          <w:noProof/>
        </w:rPr>
        <w:tab/>
      </w:r>
      <w:r>
        <w:rPr>
          <w:noProof/>
        </w:rPr>
        <w:fldChar w:fldCharType="begin"/>
      </w:r>
      <w:r>
        <w:rPr>
          <w:noProof/>
        </w:rPr>
        <w:instrText xml:space="preserve"> PAGEREF _Toc127183744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120R</w:t>
      </w:r>
      <w:r>
        <w:rPr>
          <w:noProof/>
          <w:snapToGrid w:val="0"/>
          <w:szCs w:val="24"/>
        </w:rPr>
        <w:t>.</w:t>
      </w:r>
      <w:r>
        <w:rPr>
          <w:noProof/>
          <w:sz w:val="24"/>
          <w:szCs w:val="24"/>
        </w:rPr>
        <w:tab/>
      </w:r>
      <w:r>
        <w:rPr>
          <w:noProof/>
          <w:snapToGrid w:val="0"/>
          <w:szCs w:val="24"/>
        </w:rPr>
        <w:t>Register</w:t>
      </w:r>
      <w:r>
        <w:rPr>
          <w:noProof/>
        </w:rPr>
        <w:tab/>
      </w:r>
      <w:r>
        <w:rPr>
          <w:noProof/>
        </w:rPr>
        <w:fldChar w:fldCharType="begin"/>
      </w:r>
      <w:r>
        <w:rPr>
          <w:noProof/>
        </w:rPr>
        <w:instrText xml:space="preserve"> PAGEREF _Toc127183745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120S</w:t>
      </w:r>
      <w:r>
        <w:rPr>
          <w:noProof/>
          <w:snapToGrid w:val="0"/>
          <w:szCs w:val="24"/>
        </w:rPr>
        <w:t>.</w:t>
      </w:r>
      <w:r>
        <w:rPr>
          <w:noProof/>
          <w:sz w:val="24"/>
          <w:szCs w:val="24"/>
        </w:rPr>
        <w:tab/>
      </w:r>
      <w:r>
        <w:rPr>
          <w:noProof/>
          <w:snapToGrid w:val="0"/>
          <w:szCs w:val="24"/>
        </w:rPr>
        <w:t>Confidentiality of information</w:t>
      </w:r>
      <w:r>
        <w:rPr>
          <w:noProof/>
        </w:rPr>
        <w:tab/>
      </w:r>
      <w:r>
        <w:rPr>
          <w:noProof/>
        </w:rPr>
        <w:fldChar w:fldCharType="begin"/>
      </w:r>
      <w:r>
        <w:rPr>
          <w:noProof/>
        </w:rPr>
        <w:instrText xml:space="preserve"> PAGEREF _Toc127183746 \h </w:instrText>
      </w:r>
      <w:r>
        <w:rPr>
          <w:noProof/>
        </w:rPr>
      </w:r>
      <w:r>
        <w:rPr>
          <w:noProof/>
        </w:rPr>
        <w:fldChar w:fldCharType="separate"/>
      </w:r>
      <w:r>
        <w:rPr>
          <w:noProof/>
        </w:rPr>
        <w:t>133</w:t>
      </w:r>
      <w:r>
        <w:rPr>
          <w:noProof/>
        </w:rPr>
        <w:fldChar w:fldCharType="end"/>
      </w:r>
    </w:p>
    <w:p>
      <w:pPr>
        <w:pStyle w:val="TOC2"/>
        <w:tabs>
          <w:tab w:val="right" w:leader="dot" w:pos="7088"/>
        </w:tabs>
        <w:rPr>
          <w:b w:val="0"/>
          <w:noProof/>
          <w:sz w:val="24"/>
          <w:szCs w:val="24"/>
        </w:rPr>
      </w:pPr>
      <w:r>
        <w:rPr>
          <w:noProof/>
          <w:szCs w:val="30"/>
        </w:rPr>
        <w:t>Part VII — Legal proceedings</w:t>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_Toc127183748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Lodgement, withdrawal of plaint</w:t>
      </w:r>
      <w:r>
        <w:rPr>
          <w:noProof/>
        </w:rPr>
        <w:tab/>
      </w:r>
      <w:r>
        <w:rPr>
          <w:noProof/>
        </w:rPr>
        <w:fldChar w:fldCharType="begin"/>
      </w:r>
      <w:r>
        <w:rPr>
          <w:noProof/>
        </w:rPr>
        <w:instrText xml:space="preserve"> PAGEREF _Toc127183749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Issue of summons</w:t>
      </w:r>
      <w:r>
        <w:rPr>
          <w:noProof/>
        </w:rPr>
        <w:tab/>
      </w:r>
      <w:r>
        <w:rPr>
          <w:noProof/>
        </w:rPr>
        <w:fldChar w:fldCharType="begin"/>
      </w:r>
      <w:r>
        <w:rPr>
          <w:noProof/>
        </w:rPr>
        <w:instrText xml:space="preserve"> PAGEREF _Toc127183750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Affidavit of service</w:t>
      </w:r>
      <w:r>
        <w:rPr>
          <w:noProof/>
        </w:rPr>
        <w:tab/>
      </w:r>
      <w:r>
        <w:rPr>
          <w:noProof/>
        </w:rPr>
        <w:fldChar w:fldCharType="begin"/>
      </w:r>
      <w:r>
        <w:rPr>
          <w:noProof/>
        </w:rPr>
        <w:instrText xml:space="preserve"> PAGEREF _Toc127183751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Time for service</w:t>
      </w:r>
      <w:r>
        <w:rPr>
          <w:noProof/>
        </w:rPr>
        <w:tab/>
      </w:r>
      <w:r>
        <w:rPr>
          <w:noProof/>
        </w:rPr>
        <w:fldChar w:fldCharType="begin"/>
      </w:r>
      <w:r>
        <w:rPr>
          <w:noProof/>
        </w:rPr>
        <w:instrText xml:space="preserve"> PAGEREF _Toc127183752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Notice of defence</w:t>
      </w:r>
      <w:r>
        <w:rPr>
          <w:noProof/>
        </w:rPr>
        <w:tab/>
      </w:r>
      <w:r>
        <w:rPr>
          <w:noProof/>
        </w:rPr>
        <w:fldChar w:fldCharType="begin"/>
      </w:r>
      <w:r>
        <w:rPr>
          <w:noProof/>
        </w:rPr>
        <w:instrText xml:space="preserve"> PAGEREF _Toc127183753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Subpoena of witness</w:t>
      </w:r>
      <w:r>
        <w:rPr>
          <w:noProof/>
        </w:rPr>
        <w:tab/>
      </w:r>
      <w:r>
        <w:rPr>
          <w:noProof/>
        </w:rPr>
        <w:fldChar w:fldCharType="begin"/>
      </w:r>
      <w:r>
        <w:rPr>
          <w:noProof/>
        </w:rPr>
        <w:instrText xml:space="preserve"> PAGEREF _Toc127183754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127A</w:t>
      </w:r>
      <w:r>
        <w:rPr>
          <w:noProof/>
          <w:snapToGrid w:val="0"/>
          <w:szCs w:val="24"/>
        </w:rPr>
        <w:t>.</w:t>
      </w:r>
      <w:r>
        <w:rPr>
          <w:noProof/>
          <w:sz w:val="24"/>
          <w:szCs w:val="24"/>
        </w:rPr>
        <w:tab/>
      </w:r>
      <w:r>
        <w:rPr>
          <w:noProof/>
          <w:snapToGrid w:val="0"/>
          <w:szCs w:val="24"/>
        </w:rPr>
        <w:t>Persons before whom affidavit may be sworn</w:t>
      </w:r>
      <w:r>
        <w:rPr>
          <w:noProof/>
        </w:rPr>
        <w:tab/>
      </w:r>
      <w:r>
        <w:rPr>
          <w:noProof/>
        </w:rPr>
        <w:fldChar w:fldCharType="begin"/>
      </w:r>
      <w:r>
        <w:rPr>
          <w:noProof/>
        </w:rPr>
        <w:instrText xml:space="preserve"> PAGEREF _Toc127183755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Costs</w:t>
      </w:r>
      <w:r>
        <w:rPr>
          <w:noProof/>
        </w:rPr>
        <w:tab/>
      </w:r>
      <w:r>
        <w:rPr>
          <w:noProof/>
        </w:rPr>
        <w:fldChar w:fldCharType="begin"/>
      </w:r>
      <w:r>
        <w:rPr>
          <w:noProof/>
        </w:rPr>
        <w:instrText xml:space="preserve"> PAGEREF _Toc127183756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Copy of judgment</w:t>
      </w:r>
      <w:r>
        <w:rPr>
          <w:noProof/>
        </w:rPr>
        <w:tab/>
      </w:r>
      <w:r>
        <w:rPr>
          <w:noProof/>
        </w:rPr>
        <w:fldChar w:fldCharType="begin"/>
      </w:r>
      <w:r>
        <w:rPr>
          <w:noProof/>
        </w:rPr>
        <w:instrText xml:space="preserve"> PAGEREF _Toc127183757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Warrant of execution</w:t>
      </w:r>
      <w:r>
        <w:rPr>
          <w:noProof/>
        </w:rPr>
        <w:tab/>
      </w:r>
      <w:r>
        <w:rPr>
          <w:noProof/>
        </w:rPr>
        <w:fldChar w:fldCharType="begin"/>
      </w:r>
      <w:r>
        <w:rPr>
          <w:noProof/>
        </w:rPr>
        <w:instrText xml:space="preserve"> PAGEREF _Toc127183758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Warrant for recovery of possession</w:t>
      </w:r>
      <w:r>
        <w:rPr>
          <w:noProof/>
        </w:rPr>
        <w:tab/>
      </w:r>
      <w:r>
        <w:rPr>
          <w:noProof/>
        </w:rPr>
        <w:fldChar w:fldCharType="begin"/>
      </w:r>
      <w:r>
        <w:rPr>
          <w:noProof/>
        </w:rPr>
        <w:instrText xml:space="preserve"> PAGEREF _Toc127183759 \h </w:instrText>
      </w:r>
      <w:r>
        <w:rPr>
          <w:noProof/>
        </w:rPr>
      </w:r>
      <w:r>
        <w:rPr>
          <w:noProof/>
        </w:rPr>
        <w:fldChar w:fldCharType="separate"/>
      </w:r>
      <w:r>
        <w:rPr>
          <w:noProof/>
        </w:rPr>
        <w:t>137</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Notice of seizure</w:t>
      </w:r>
      <w:r>
        <w:rPr>
          <w:noProof/>
        </w:rPr>
        <w:tab/>
      </w:r>
      <w:r>
        <w:rPr>
          <w:noProof/>
        </w:rPr>
        <w:fldChar w:fldCharType="begin"/>
      </w:r>
      <w:r>
        <w:rPr>
          <w:noProof/>
        </w:rPr>
        <w:instrText xml:space="preserve"> PAGEREF _Toc127183760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Sale under warrant of execution</w:t>
      </w:r>
      <w:r>
        <w:rPr>
          <w:noProof/>
        </w:rPr>
        <w:tab/>
      </w:r>
      <w:r>
        <w:rPr>
          <w:noProof/>
        </w:rPr>
        <w:fldChar w:fldCharType="begin"/>
      </w:r>
      <w:r>
        <w:rPr>
          <w:noProof/>
        </w:rPr>
        <w:instrText xml:space="preserve"> PAGEREF _Toc127183761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Transfer upon sale</w:t>
      </w:r>
      <w:r>
        <w:rPr>
          <w:noProof/>
        </w:rPr>
        <w:tab/>
      </w:r>
      <w:r>
        <w:rPr>
          <w:noProof/>
        </w:rPr>
        <w:fldChar w:fldCharType="begin"/>
      </w:r>
      <w:r>
        <w:rPr>
          <w:noProof/>
        </w:rPr>
        <w:instrText xml:space="preserve"> PAGEREF _Toc127183762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Appeal to Supreme Court</w:t>
      </w:r>
      <w:r>
        <w:rPr>
          <w:noProof/>
        </w:rPr>
        <w:tab/>
      </w:r>
      <w:r>
        <w:rPr>
          <w:noProof/>
        </w:rPr>
        <w:fldChar w:fldCharType="begin"/>
      </w:r>
      <w:r>
        <w:rPr>
          <w:noProof/>
        </w:rPr>
        <w:instrText xml:space="preserve"> PAGEREF _Toc127183763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Injunction</w:t>
      </w:r>
      <w:r>
        <w:rPr>
          <w:noProof/>
        </w:rPr>
        <w:tab/>
      </w:r>
      <w:r>
        <w:rPr>
          <w:noProof/>
        </w:rPr>
        <w:fldChar w:fldCharType="begin"/>
      </w:r>
      <w:r>
        <w:rPr>
          <w:noProof/>
        </w:rPr>
        <w:instrText xml:space="preserve"> PAGEREF _Toc127183764 \h </w:instrText>
      </w:r>
      <w:r>
        <w:rPr>
          <w:noProof/>
        </w:rPr>
      </w:r>
      <w:r>
        <w:rPr>
          <w:noProof/>
        </w:rPr>
        <w:fldChar w:fldCharType="separate"/>
      </w:r>
      <w:r>
        <w:rPr>
          <w:noProof/>
        </w:rPr>
        <w:t>139</w:t>
      </w:r>
      <w:r>
        <w:rPr>
          <w:noProof/>
        </w:rPr>
        <w:fldChar w:fldCharType="end"/>
      </w:r>
    </w:p>
    <w:p>
      <w:pPr>
        <w:pStyle w:val="TOC5"/>
        <w:rPr>
          <w:b w:val="0"/>
          <w:bCs/>
          <w:noProof/>
          <w:sz w:val="22"/>
          <w:szCs w:val="24"/>
        </w:rPr>
      </w:pPr>
      <w:r>
        <w:rPr>
          <w:noProof/>
          <w:szCs w:val="28"/>
        </w:rPr>
        <w:t>First Schedule</w:t>
      </w:r>
      <w:r>
        <w:rPr>
          <w:b w:val="0"/>
          <w:bCs/>
          <w:noProof/>
          <w:sz w:val="22"/>
        </w:rPr>
        <w:tab/>
      </w:r>
      <w:r>
        <w:rPr>
          <w:b w:val="0"/>
          <w:bCs/>
          <w:noProof/>
          <w:sz w:val="22"/>
        </w:rPr>
        <w:fldChar w:fldCharType="begin"/>
      </w:r>
      <w:r>
        <w:rPr>
          <w:b w:val="0"/>
          <w:bCs/>
          <w:noProof/>
          <w:sz w:val="22"/>
        </w:rPr>
        <w:instrText xml:space="preserve"> PAGEREF _Toc127183765 \h </w:instrText>
      </w:r>
      <w:r>
        <w:rPr>
          <w:b w:val="0"/>
          <w:bCs/>
          <w:noProof/>
          <w:sz w:val="22"/>
        </w:rPr>
      </w:r>
      <w:r>
        <w:rPr>
          <w:b w:val="0"/>
          <w:bCs/>
          <w:noProof/>
          <w:sz w:val="22"/>
        </w:rPr>
        <w:fldChar w:fldCharType="separate"/>
      </w:r>
      <w:r>
        <w:rPr>
          <w:b w:val="0"/>
          <w:bCs/>
          <w:noProof/>
          <w:sz w:val="22"/>
        </w:rPr>
        <w:t>140</w:t>
      </w:r>
      <w:r>
        <w:rPr>
          <w:b w:val="0"/>
          <w:bCs/>
          <w:noProof/>
          <w:sz w:val="22"/>
        </w:rPr>
        <w:fldChar w:fldCharType="end"/>
      </w:r>
    </w:p>
    <w:p>
      <w:pPr>
        <w:pStyle w:val="TOC5"/>
        <w:rPr>
          <w:b w:val="0"/>
          <w:bCs/>
          <w:noProof/>
          <w:sz w:val="22"/>
          <w:szCs w:val="24"/>
        </w:rPr>
      </w:pPr>
      <w:r>
        <w:rPr>
          <w:noProof/>
          <w:szCs w:val="28"/>
        </w:rPr>
        <w:t>Second Schedule</w:t>
      </w:r>
      <w:r>
        <w:rPr>
          <w:b w:val="0"/>
          <w:bCs/>
          <w:noProof/>
          <w:sz w:val="22"/>
        </w:rPr>
        <w:tab/>
      </w:r>
      <w:r>
        <w:rPr>
          <w:b w:val="0"/>
          <w:bCs/>
          <w:noProof/>
          <w:sz w:val="22"/>
        </w:rPr>
        <w:fldChar w:fldCharType="begin"/>
      </w:r>
      <w:r>
        <w:rPr>
          <w:b w:val="0"/>
          <w:bCs/>
          <w:noProof/>
          <w:sz w:val="22"/>
        </w:rPr>
        <w:instrText xml:space="preserve"> PAGEREF _Toc127183766 \h </w:instrText>
      </w:r>
      <w:r>
        <w:rPr>
          <w:b w:val="0"/>
          <w:bCs/>
          <w:noProof/>
          <w:sz w:val="22"/>
        </w:rPr>
      </w:r>
      <w:r>
        <w:rPr>
          <w:b w:val="0"/>
          <w:bCs/>
          <w:noProof/>
          <w:sz w:val="22"/>
        </w:rPr>
        <w:fldChar w:fldCharType="separate"/>
      </w:r>
      <w:r>
        <w:rPr>
          <w:b w:val="0"/>
          <w:bCs/>
          <w:noProof/>
          <w:sz w:val="22"/>
        </w:rPr>
        <w:t>216</w:t>
      </w:r>
      <w:r>
        <w:rPr>
          <w:b w:val="0"/>
          <w:bCs/>
          <w:noProof/>
          <w:sz w:val="22"/>
        </w:rPr>
        <w:fldChar w:fldCharType="end"/>
      </w:r>
    </w:p>
    <w:p>
      <w:pPr>
        <w:pStyle w:val="TOC5"/>
        <w:rPr>
          <w:b w:val="0"/>
          <w:bCs/>
          <w:noProof/>
          <w:sz w:val="22"/>
          <w:szCs w:val="24"/>
        </w:rPr>
      </w:pPr>
      <w:r>
        <w:rPr>
          <w:noProof/>
          <w:szCs w:val="28"/>
        </w:rPr>
        <w:t>Third Schedule — Transitional provisions relating to Geocentric Datum of Australia</w:t>
      </w:r>
      <w:r>
        <w:rPr>
          <w:b w:val="0"/>
          <w:bCs/>
          <w:noProof/>
          <w:sz w:val="22"/>
        </w:rPr>
        <w:tab/>
      </w:r>
      <w:r>
        <w:rPr>
          <w:b w:val="0"/>
          <w:bCs/>
          <w:noProof/>
          <w:sz w:val="22"/>
        </w:rPr>
        <w:fldChar w:fldCharType="begin"/>
      </w:r>
      <w:r>
        <w:rPr>
          <w:b w:val="0"/>
          <w:bCs/>
          <w:noProof/>
          <w:sz w:val="22"/>
        </w:rPr>
        <w:instrText xml:space="preserve"> PAGEREF _Toc127183767 \h </w:instrText>
      </w:r>
      <w:r>
        <w:rPr>
          <w:b w:val="0"/>
          <w:bCs/>
          <w:noProof/>
          <w:sz w:val="22"/>
        </w:rPr>
      </w:r>
      <w:r>
        <w:rPr>
          <w:b w:val="0"/>
          <w:bCs/>
          <w:noProof/>
          <w:sz w:val="22"/>
        </w:rPr>
        <w:fldChar w:fldCharType="separate"/>
      </w:r>
      <w:r>
        <w:rPr>
          <w:b w:val="0"/>
          <w:bCs/>
          <w:noProof/>
          <w:sz w:val="22"/>
        </w:rPr>
        <w:t>219</w:t>
      </w:r>
      <w:r>
        <w:rPr>
          <w:b w:val="0"/>
          <w:bCs/>
          <w:noProof/>
          <w:sz w:val="22"/>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_Toc127183768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Australian Geodetic Datum</w:t>
      </w:r>
      <w:r>
        <w:rPr>
          <w:noProof/>
        </w:rPr>
        <w:tab/>
      </w:r>
      <w:r>
        <w:rPr>
          <w:noProof/>
        </w:rPr>
        <w:fldChar w:fldCharType="begin"/>
      </w:r>
      <w:r>
        <w:rPr>
          <w:noProof/>
        </w:rPr>
        <w:instrText xml:space="preserve"> PAGEREF _Toc127183769 \h </w:instrText>
      </w:r>
      <w:r>
        <w:rPr>
          <w:noProof/>
        </w:rPr>
      </w:r>
      <w:r>
        <w:rPr>
          <w:noProof/>
        </w:rPr>
        <w:fldChar w:fldCharType="separate"/>
      </w:r>
      <w:r>
        <w:rPr>
          <w:noProof/>
        </w:rPr>
        <w:t>219</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Exploration licences</w:t>
      </w:r>
      <w:r>
        <w:rPr>
          <w:noProof/>
        </w:rPr>
        <w:tab/>
      </w:r>
      <w:r>
        <w:rPr>
          <w:noProof/>
        </w:rPr>
        <w:fldChar w:fldCharType="begin"/>
      </w:r>
      <w:r>
        <w:rPr>
          <w:noProof/>
        </w:rPr>
        <w:instrText xml:space="preserve"> PAGEREF _Toc127183770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Land surrendered or forfeited etc.</w:t>
      </w:r>
      <w:r>
        <w:rPr>
          <w:noProof/>
        </w:rPr>
        <w:tab/>
      </w:r>
      <w:r>
        <w:rPr>
          <w:noProof/>
        </w:rPr>
        <w:fldChar w:fldCharType="begin"/>
      </w:r>
      <w:r>
        <w:rPr>
          <w:noProof/>
        </w:rPr>
        <w:instrText xml:space="preserve"> PAGEREF _Toc127183771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Land exempted under section 19</w:t>
      </w:r>
      <w:r>
        <w:rPr>
          <w:noProof/>
        </w:rPr>
        <w:tab/>
      </w:r>
      <w:r>
        <w:rPr>
          <w:noProof/>
        </w:rPr>
        <w:fldChar w:fldCharType="begin"/>
      </w:r>
      <w:r>
        <w:rPr>
          <w:noProof/>
        </w:rPr>
        <w:instrText xml:space="preserve"> PAGEREF _Toc127183772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Areas declared under section 57(4), and savings</w:t>
      </w:r>
      <w:r>
        <w:rPr>
          <w:noProof/>
        </w:rPr>
        <w:tab/>
      </w:r>
      <w:r>
        <w:rPr>
          <w:noProof/>
        </w:rPr>
        <w:fldChar w:fldCharType="begin"/>
      </w:r>
      <w:r>
        <w:rPr>
          <w:noProof/>
        </w:rPr>
        <w:instrText xml:space="preserve"> PAGEREF _Toc127183773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Certain prospecting licences and mining leases may be amalgamated with existing exploration licences</w:t>
      </w:r>
      <w:r>
        <w:rPr>
          <w:noProof/>
        </w:rPr>
        <w:tab/>
      </w:r>
      <w:r>
        <w:rPr>
          <w:noProof/>
        </w:rPr>
        <w:fldChar w:fldCharType="begin"/>
      </w:r>
      <w:r>
        <w:rPr>
          <w:noProof/>
        </w:rPr>
        <w:instrText xml:space="preserve"> PAGEREF _Toc127183774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Prescribed land does not need to be marked out</w:t>
      </w:r>
      <w:r>
        <w:rPr>
          <w:noProof/>
        </w:rPr>
        <w:tab/>
      </w:r>
      <w:r>
        <w:rPr>
          <w:noProof/>
        </w:rPr>
        <w:fldChar w:fldCharType="begin"/>
      </w:r>
      <w:r>
        <w:rPr>
          <w:noProof/>
        </w:rPr>
        <w:instrText xml:space="preserve"> PAGEREF _Toc127183775 \h </w:instrText>
      </w:r>
      <w:r>
        <w:rPr>
          <w:noProof/>
        </w:rPr>
      </w:r>
      <w:r>
        <w:rPr>
          <w:noProof/>
        </w:rPr>
        <w:fldChar w:fldCharType="separate"/>
      </w:r>
      <w:r>
        <w:rPr>
          <w:noProof/>
        </w:rPr>
        <w:t>223</w:t>
      </w:r>
      <w:r>
        <w:rPr>
          <w:noProof/>
        </w:rPr>
        <w:fldChar w:fldCharType="end"/>
      </w:r>
    </w:p>
    <w:p>
      <w:pPr>
        <w:pStyle w:val="TOC2"/>
        <w:tabs>
          <w:tab w:val="right" w:leader="dot" w:pos="7088"/>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_Toc127183777 \h </w:instrText>
      </w:r>
      <w:r>
        <w:rPr>
          <w:noProof/>
        </w:rPr>
      </w:r>
      <w:r>
        <w:rPr>
          <w:noProof/>
        </w:rPr>
        <w:fldChar w:fldCharType="separate"/>
      </w:r>
      <w:r>
        <w:rPr>
          <w:noProof/>
        </w:rPr>
        <w:t>225</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4" w:bottom="3544" w:left="2404" w:header="709"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Mining Act 1978</w:t>
      </w:r>
    </w:p>
    <w:p>
      <w:pPr>
        <w:pStyle w:val="NameofActReg"/>
      </w:pPr>
      <w:r>
        <w:t>Mining Regulations 1981</w:t>
      </w:r>
    </w:p>
    <w:p>
      <w:pPr>
        <w:pStyle w:val="Heading2"/>
        <w:pageBreakBefore w:val="0"/>
      </w:pPr>
      <w:bookmarkStart w:id="2" w:name="_Toc74978806"/>
      <w:bookmarkStart w:id="3" w:name="_Toc74979070"/>
      <w:bookmarkStart w:id="4" w:name="_Toc79976368"/>
      <w:bookmarkStart w:id="5" w:name="_Toc80759639"/>
      <w:bookmarkStart w:id="6" w:name="_Toc80783402"/>
      <w:bookmarkStart w:id="7" w:name="_Toc94931069"/>
      <w:bookmarkStart w:id="8" w:name="_Toc104275192"/>
      <w:bookmarkStart w:id="9" w:name="_Toc104276523"/>
      <w:bookmarkStart w:id="10" w:name="_Toc107198744"/>
      <w:bookmarkStart w:id="11" w:name="_Toc107799195"/>
      <w:bookmarkStart w:id="12" w:name="_Toc127087202"/>
      <w:bookmarkStart w:id="13" w:name="_Toc127183494"/>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rPr>
          <w:snapToGrid w:val="0"/>
        </w:rPr>
      </w:pPr>
      <w:bookmarkStart w:id="14" w:name="_Toc474633016"/>
      <w:bookmarkStart w:id="15" w:name="_Toc488740165"/>
      <w:bookmarkStart w:id="16" w:name="_Toc8623536"/>
      <w:bookmarkStart w:id="17" w:name="_Toc11229377"/>
      <w:bookmarkStart w:id="18" w:name="_Toc104276524"/>
      <w:bookmarkStart w:id="19" w:name="_Toc127183495"/>
      <w:r>
        <w:rPr>
          <w:rStyle w:val="CharSectno"/>
        </w:rPr>
        <w:t>1</w:t>
      </w:r>
      <w:r>
        <w:rPr>
          <w:snapToGrid w:val="0"/>
        </w:rPr>
        <w:t>.</w:t>
      </w:r>
      <w:r>
        <w:rPr>
          <w:snapToGrid w:val="0"/>
        </w:rPr>
        <w:tab/>
        <w:t>Citation and commencement</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xml:space="preserve"> 1</w:t>
      </w:r>
      <w:r>
        <w:rPr>
          <w:snapToGrid w:val="0"/>
        </w:rPr>
        <w:t>.</w:t>
      </w:r>
    </w:p>
    <w:p>
      <w:pPr>
        <w:pStyle w:val="Heading5"/>
        <w:rPr>
          <w:snapToGrid w:val="0"/>
        </w:rPr>
      </w:pPr>
      <w:bookmarkStart w:id="20" w:name="_Toc474633017"/>
      <w:bookmarkStart w:id="21" w:name="_Toc488740166"/>
      <w:bookmarkStart w:id="22" w:name="_Toc8623537"/>
      <w:bookmarkStart w:id="23" w:name="_Toc11229378"/>
      <w:bookmarkStart w:id="24" w:name="_Toc104276525"/>
      <w:bookmarkStart w:id="25" w:name="_Toc127183496"/>
      <w:r>
        <w:rPr>
          <w:rStyle w:val="CharSectno"/>
        </w:rPr>
        <w:t>2</w:t>
      </w:r>
      <w:r>
        <w:rPr>
          <w:snapToGrid w:val="0"/>
        </w:rPr>
        <w:t>.</w:t>
      </w:r>
      <w:r>
        <w:rPr>
          <w:snapToGrid w:val="0"/>
        </w:rPr>
        <w:tab/>
      </w:r>
      <w:bookmarkEnd w:id="20"/>
      <w:bookmarkEnd w:id="21"/>
      <w:bookmarkEnd w:id="22"/>
      <w:bookmarkEnd w:id="23"/>
      <w:r>
        <w:rPr>
          <w:snapToGrid w:val="0"/>
        </w:rPr>
        <w:t>Interpretation</w:t>
      </w:r>
      <w:bookmarkEnd w:id="24"/>
      <w:bookmarkEnd w:id="25"/>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block</w:t>
      </w:r>
      <w:r>
        <w:rPr>
          <w:b/>
        </w:rPr>
        <w:t>”</w:t>
      </w:r>
      <w:r>
        <w:t xml:space="preserve"> has the meaning ascribed to it in Part IV, Division 2 of the Act;</w:t>
      </w:r>
    </w:p>
    <w:p>
      <w:pPr>
        <w:pStyle w:val="Defstart"/>
      </w:pPr>
      <w:r>
        <w:rPr>
          <w:b/>
        </w:rPr>
        <w:tab/>
        <w:t>“</w:t>
      </w:r>
      <w:r>
        <w:rPr>
          <w:rStyle w:val="CharDefText"/>
        </w:rPr>
        <w:t>date of application</w:t>
      </w:r>
      <w:r>
        <w:rPr>
          <w:b/>
        </w:rPr>
        <w:t>”</w:t>
      </w:r>
      <w:r>
        <w:t xml:space="preserve"> when referring to an application for a mining tenement means the date on which the application is lodged at the office of the mining registrar together with the prescribed fees;</w:t>
      </w:r>
    </w:p>
    <w:p>
      <w:pPr>
        <w:pStyle w:val="Defstart"/>
      </w:pPr>
      <w:r>
        <w:rPr>
          <w:b/>
        </w:rPr>
        <w:tab/>
        <w:t>“</w:t>
      </w:r>
      <w:r>
        <w:rPr>
          <w:rStyle w:val="CharDefText"/>
        </w:rPr>
        <w:t>Director, Environment Division</w:t>
      </w:r>
      <w:r>
        <w:rPr>
          <w:b/>
        </w:rPr>
        <w:t>”</w:t>
      </w:r>
      <w:r>
        <w:t xml:space="preserve"> means the person for the time being holding or acting in the office of Director, Environment Division in the Department;</w:t>
      </w:r>
    </w:p>
    <w:p>
      <w:pPr>
        <w:pStyle w:val="Defstart"/>
      </w:pPr>
      <w:r>
        <w:rPr>
          <w:b/>
        </w:rPr>
        <w:tab/>
        <w:t>“</w:t>
      </w:r>
      <w:r>
        <w:rPr>
          <w:rStyle w:val="CharDefText"/>
        </w:rPr>
        <w:t>environmental officer</w:t>
      </w:r>
      <w:r>
        <w:rPr>
          <w:b/>
        </w:rPr>
        <w:t>”</w:t>
      </w:r>
      <w:r>
        <w:t xml:space="preserve"> means a person for the time being holding or acting in the office of Environmental Officer in the Environment Division of the Department;</w:t>
      </w:r>
    </w:p>
    <w:p>
      <w:pPr>
        <w:pStyle w:val="Defstart"/>
      </w:pPr>
      <w:r>
        <w:rPr>
          <w:b/>
        </w:rPr>
        <w:tab/>
        <w:t>“</w:t>
      </w:r>
      <w:r>
        <w:rPr>
          <w:rStyle w:val="CharDefText"/>
        </w:rPr>
        <w:t>existing exploration licence</w:t>
      </w:r>
      <w:r>
        <w:rPr>
          <w:b/>
        </w:rPr>
        <w:t>”</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exploration licence</w:t>
      </w:r>
      <w:r>
        <w:rPr>
          <w:b/>
        </w:rPr>
        <w:t>”</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t>“</w:t>
      </w:r>
      <w:r>
        <w:rPr>
          <w:rStyle w:val="CharDefText"/>
        </w:rPr>
        <w:t>graticular section</w:t>
      </w:r>
      <w:r>
        <w:rPr>
          <w:b/>
        </w:rPr>
        <w:t>”</w:t>
      </w:r>
      <w:r>
        <w:t xml:space="preserve"> has the meaning ascribed to it in Part IV, Division 2 of the Act;</w:t>
      </w:r>
    </w:p>
    <w:p>
      <w:pPr>
        <w:pStyle w:val="Defstart"/>
      </w:pPr>
      <w:r>
        <w:rPr>
          <w:b/>
        </w:rPr>
        <w:tab/>
        <w:t>“</w:t>
      </w:r>
      <w:r>
        <w:rPr>
          <w:rStyle w:val="CharDefText"/>
        </w:rPr>
        <w:t>mineral exploration report</w:t>
      </w:r>
      <w:r>
        <w:rPr>
          <w:b/>
        </w:rPr>
        <w:t>”</w:t>
      </w:r>
      <w:r>
        <w:t xml:space="preserve"> has the same meaning as it has in section 115A(1);</w:t>
      </w:r>
    </w:p>
    <w:p>
      <w:pPr>
        <w:pStyle w:val="Defstart"/>
      </w:pPr>
      <w:r>
        <w:rPr>
          <w:b/>
        </w:rPr>
        <w:tab/>
        <w:t>“</w:t>
      </w:r>
      <w:r>
        <w:rPr>
          <w:rStyle w:val="CharDefText"/>
        </w:rPr>
        <w:t>prescribed fee</w:t>
      </w:r>
      <w:r>
        <w:rPr>
          <w:b/>
        </w:rPr>
        <w:t>”</w:t>
      </w:r>
      <w:r>
        <w:t xml:space="preserve"> means the relevant fee set out in the Second Schedule;</w:t>
      </w:r>
    </w:p>
    <w:p>
      <w:pPr>
        <w:pStyle w:val="Defstart"/>
      </w:pPr>
      <w:r>
        <w:rPr>
          <w:b/>
        </w:rPr>
        <w:tab/>
        <w:t>“</w:t>
      </w:r>
      <w:r>
        <w:rPr>
          <w:rStyle w:val="CharDefText"/>
        </w:rPr>
        <w:t>quarterly period</w:t>
      </w:r>
      <w:r>
        <w:rPr>
          <w:b/>
        </w:rPr>
        <w:t>”</w:t>
      </w:r>
      <w:r>
        <w:t xml:space="preserve"> means each period of 3 calendar months from the date on which the term of a mining tenement commences;</w:t>
      </w:r>
    </w:p>
    <w:p>
      <w:pPr>
        <w:pStyle w:val="Defstart"/>
      </w:pPr>
      <w:r>
        <w:rPr>
          <w:b/>
        </w:rPr>
        <w:tab/>
        <w:t>“</w:t>
      </w:r>
      <w:r>
        <w:rPr>
          <w:rStyle w:val="CharDefText"/>
        </w:rPr>
        <w:t>royalty return</w:t>
      </w:r>
      <w:r>
        <w:rPr>
          <w:b/>
        </w:rPr>
        <w:t>”</w:t>
      </w:r>
      <w:r>
        <w:t xml:space="preserve"> means a royalty return referred to in regulation 85B;</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the Act</w:t>
      </w:r>
      <w:r>
        <w:rPr>
          <w:b/>
        </w:rPr>
        <w:t>”</w:t>
      </w:r>
      <w:r>
        <w:t xml:space="preserve"> means the </w:t>
      </w:r>
      <w:r>
        <w:rPr>
          <w:i/>
        </w:rPr>
        <w:t>Mining Act 1978</w:t>
      </w:r>
      <w:r>
        <w:t>.</w:t>
      </w:r>
    </w:p>
    <w:p>
      <w:pPr>
        <w:pStyle w:val="Footnotesection"/>
      </w:pPr>
      <w:r>
        <w:tab/>
        <w:t>[Regulation 2 amended in Gazette 12 Nov 1982 p. 4490; 2 Oct 1987 p. 3813; 20 May 1988 p. 1705; 31 May 1991 p. 2696; 24 Jun 1994 p. 2927</w:t>
      </w:r>
      <w:r>
        <w:noBreakHyphen/>
        <w:t xml:space="preserve">8; 13 Oct 1995 p. 4814; 3 Feb 2006 p. 575-6.] </w:t>
      </w:r>
    </w:p>
    <w:p>
      <w:pPr>
        <w:pStyle w:val="Heading2"/>
      </w:pPr>
      <w:bookmarkStart w:id="26" w:name="_Toc74978809"/>
      <w:bookmarkStart w:id="27" w:name="_Toc74979073"/>
      <w:bookmarkStart w:id="28" w:name="_Toc79976371"/>
      <w:bookmarkStart w:id="29" w:name="_Toc80759642"/>
      <w:bookmarkStart w:id="30" w:name="_Toc80783405"/>
      <w:bookmarkStart w:id="31" w:name="_Toc94931072"/>
      <w:bookmarkStart w:id="32" w:name="_Toc104275195"/>
      <w:bookmarkStart w:id="33" w:name="_Toc104276526"/>
      <w:bookmarkStart w:id="34" w:name="_Toc107198747"/>
      <w:bookmarkStart w:id="35" w:name="_Toc107799198"/>
      <w:bookmarkStart w:id="36" w:name="_Toc127087205"/>
      <w:bookmarkStart w:id="37" w:name="_Toc127183497"/>
      <w:r>
        <w:rPr>
          <w:rStyle w:val="CharPartNo"/>
        </w:rPr>
        <w:t>Part II</w:t>
      </w:r>
      <w:r>
        <w:rPr>
          <w:rStyle w:val="CharDivNo"/>
        </w:rPr>
        <w:t> </w:t>
      </w:r>
      <w:r>
        <w:t>—</w:t>
      </w:r>
      <w:r>
        <w:rPr>
          <w:rStyle w:val="CharDivText"/>
        </w:rPr>
        <w:t> </w:t>
      </w:r>
      <w:r>
        <w:rPr>
          <w:rStyle w:val="CharPartText"/>
        </w:rPr>
        <w:t>Miner’s Rights</w:t>
      </w:r>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74633018"/>
      <w:bookmarkStart w:id="39" w:name="_Toc488740167"/>
      <w:bookmarkStart w:id="40" w:name="_Toc8623538"/>
      <w:bookmarkStart w:id="41" w:name="_Toc11229379"/>
      <w:bookmarkStart w:id="42" w:name="_Toc104276527"/>
      <w:bookmarkStart w:id="43" w:name="_Toc127183498"/>
      <w:r>
        <w:rPr>
          <w:rStyle w:val="CharSectno"/>
        </w:rPr>
        <w:t>3</w:t>
      </w:r>
      <w:r>
        <w:rPr>
          <w:snapToGrid w:val="0"/>
        </w:rPr>
        <w:t>.</w:t>
      </w:r>
      <w:r>
        <w:rPr>
          <w:snapToGrid w:val="0"/>
        </w:rPr>
        <w:tab/>
        <w:t>Form of Miner’s Rights</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A Miner’s Right shall be in the form No. 1 in the First Schedule.</w:t>
      </w:r>
    </w:p>
    <w:p>
      <w:pPr>
        <w:pStyle w:val="Heading5"/>
        <w:rPr>
          <w:snapToGrid w:val="0"/>
        </w:rPr>
      </w:pPr>
      <w:bookmarkStart w:id="44" w:name="_Toc474633019"/>
      <w:bookmarkStart w:id="45" w:name="_Toc488740168"/>
      <w:bookmarkStart w:id="46" w:name="_Toc8623539"/>
      <w:bookmarkStart w:id="47" w:name="_Toc11229380"/>
      <w:bookmarkStart w:id="48" w:name="_Toc104276528"/>
      <w:bookmarkStart w:id="49" w:name="_Toc127183499"/>
      <w:r>
        <w:rPr>
          <w:rStyle w:val="CharSectno"/>
        </w:rPr>
        <w:t>4</w:t>
      </w:r>
      <w:r>
        <w:rPr>
          <w:snapToGrid w:val="0"/>
        </w:rPr>
        <w:t>.</w:t>
      </w:r>
      <w:r>
        <w:rPr>
          <w:snapToGrid w:val="0"/>
        </w:rPr>
        <w:tab/>
        <w:t>Quantity of samples or specimens</w:t>
      </w:r>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The quantity of each sample or specimen the holder of a Miner’s Right may extract or remove from Crown land — </w:t>
      </w:r>
    </w:p>
    <w:p>
      <w:pPr>
        <w:pStyle w:val="Indenta"/>
        <w:rPr>
          <w:snapToGrid w:val="0"/>
        </w:rPr>
      </w:pPr>
      <w:r>
        <w:rPr>
          <w:snapToGrid w:val="0"/>
        </w:rPr>
        <w:tab/>
        <w:t>(a)</w:t>
      </w:r>
      <w:r>
        <w:rPr>
          <w:snapToGrid w:val="0"/>
        </w:rPr>
        <w:tab/>
        <w:t>under section 20(2)(c);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kilograms.</w:t>
      </w:r>
    </w:p>
    <w:p>
      <w:pPr>
        <w:pStyle w:val="Footnotesection"/>
      </w:pPr>
      <w:r>
        <w:tab/>
        <w:t xml:space="preserve">[Regulation 4 inserted in Gazette 20 Oct 1987 p. 3813; amended in Gazette 31 May 1991 p. 2696.] </w:t>
      </w:r>
    </w:p>
    <w:p>
      <w:pPr>
        <w:pStyle w:val="Heading2"/>
      </w:pPr>
      <w:bookmarkStart w:id="50" w:name="_Toc74978812"/>
      <w:bookmarkStart w:id="51" w:name="_Toc74979076"/>
      <w:bookmarkStart w:id="52" w:name="_Toc79976374"/>
      <w:bookmarkStart w:id="53" w:name="_Toc80759645"/>
      <w:bookmarkStart w:id="54" w:name="_Toc80783408"/>
      <w:bookmarkStart w:id="55" w:name="_Toc94931075"/>
      <w:bookmarkStart w:id="56" w:name="_Toc104275198"/>
      <w:bookmarkStart w:id="57" w:name="_Toc104276529"/>
      <w:bookmarkStart w:id="58" w:name="_Toc107198750"/>
      <w:bookmarkStart w:id="59" w:name="_Toc107799201"/>
      <w:bookmarkStart w:id="60" w:name="_Toc127087208"/>
      <w:bookmarkStart w:id="61" w:name="_Toc127183500"/>
      <w:r>
        <w:rPr>
          <w:rStyle w:val="CharPartNo"/>
        </w:rPr>
        <w:t>Part IIA</w:t>
      </w:r>
      <w:r>
        <w:t> — </w:t>
      </w:r>
      <w:r>
        <w:rPr>
          <w:rStyle w:val="CharPartText"/>
        </w:rPr>
        <w:t>Permits under section 20A</w:t>
      </w:r>
      <w:bookmarkEnd w:id="50"/>
      <w:bookmarkEnd w:id="51"/>
      <w:bookmarkEnd w:id="52"/>
      <w:bookmarkEnd w:id="53"/>
      <w:bookmarkEnd w:id="54"/>
      <w:bookmarkEnd w:id="55"/>
      <w:bookmarkEnd w:id="56"/>
      <w:bookmarkEnd w:id="57"/>
      <w:bookmarkEnd w:id="58"/>
      <w:bookmarkEnd w:id="59"/>
      <w:bookmarkEnd w:id="60"/>
      <w:bookmarkEnd w:id="61"/>
    </w:p>
    <w:p>
      <w:pPr>
        <w:pStyle w:val="Footnoteheading"/>
        <w:ind w:left="890"/>
      </w:pPr>
      <w:r>
        <w:tab/>
        <w:t>[Heading inserted in Gazette 2 Feb 2001 p. 705.]</w:t>
      </w:r>
    </w:p>
    <w:p>
      <w:pPr>
        <w:pStyle w:val="Heading5"/>
      </w:pPr>
      <w:bookmarkStart w:id="62" w:name="_Toc8623540"/>
      <w:bookmarkStart w:id="63" w:name="_Toc11229381"/>
      <w:bookmarkStart w:id="64" w:name="_Toc104276530"/>
      <w:bookmarkStart w:id="65" w:name="_Toc127183501"/>
      <w:r>
        <w:rPr>
          <w:rStyle w:val="CharSectno"/>
        </w:rPr>
        <w:t>4A</w:t>
      </w:r>
      <w:r>
        <w:t>.</w:t>
      </w:r>
      <w:r>
        <w:tab/>
      </w:r>
      <w:bookmarkEnd w:id="62"/>
      <w:bookmarkEnd w:id="63"/>
      <w:r>
        <w:t>Interpretation</w:t>
      </w:r>
      <w:bookmarkEnd w:id="64"/>
      <w:bookmarkEnd w:id="65"/>
    </w:p>
    <w:p>
      <w:pPr>
        <w:pStyle w:val="Subsection"/>
      </w:pPr>
      <w:r>
        <w:tab/>
      </w:r>
      <w:r>
        <w:tab/>
        <w:t>In this Part —</w:t>
      </w:r>
    </w:p>
    <w:p>
      <w:pPr>
        <w:pStyle w:val="Defstart"/>
      </w:pPr>
      <w:r>
        <w:tab/>
      </w:r>
      <w:r>
        <w:rPr>
          <w:b/>
        </w:rPr>
        <w:t>“</w:t>
      </w:r>
      <w:r>
        <w:rPr>
          <w:rStyle w:val="CharDefText"/>
        </w:rPr>
        <w:t>date of issue</w:t>
      </w:r>
      <w:r>
        <w:rPr>
          <w:b/>
        </w:rPr>
        <w:t>”</w:t>
      </w:r>
      <w:r>
        <w:t>, in relation to a permit, means the day on which the permit is issued;</w:t>
      </w:r>
    </w:p>
    <w:p>
      <w:pPr>
        <w:pStyle w:val="Defstart"/>
      </w:pPr>
      <w:r>
        <w:tab/>
      </w:r>
      <w:r>
        <w:rPr>
          <w:b/>
        </w:rPr>
        <w:t>“</w:t>
      </w:r>
      <w:r>
        <w:rPr>
          <w:rStyle w:val="CharDefText"/>
        </w:rPr>
        <w:t>issuing officer</w:t>
      </w:r>
      <w:r>
        <w:rPr>
          <w:b/>
        </w:rPr>
        <w:t>”</w:t>
      </w:r>
      <w:r>
        <w:t xml:space="preserve"> means the mining registrar or the holder of the office referred to in regulation 4B;</w:t>
      </w:r>
    </w:p>
    <w:p>
      <w:pPr>
        <w:pStyle w:val="Defstart"/>
      </w:pPr>
      <w:r>
        <w:tab/>
      </w:r>
      <w:r>
        <w:rPr>
          <w:b/>
        </w:rPr>
        <w:t>“</w:t>
      </w:r>
      <w:r>
        <w:rPr>
          <w:rStyle w:val="CharDefText"/>
        </w:rPr>
        <w:t>licensee statement</w:t>
      </w:r>
      <w:r>
        <w:rPr>
          <w:b/>
        </w:rPr>
        <w:t>”</w:t>
      </w:r>
      <w:r>
        <w:t>, in relation to land, means a statement made in relation to the land under regulation 4H;</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holder</w:t>
      </w:r>
      <w:r>
        <w:rPr>
          <w:b/>
        </w:rPr>
        <w:t>”</w:t>
      </w:r>
      <w:r>
        <w:t>,</w:t>
      </w:r>
      <w:r>
        <w:rPr>
          <w:b/>
        </w:rPr>
        <w:t xml:space="preserve"> </w:t>
      </w:r>
      <w:r>
        <w:t>in relation to a permit, means the person who is or was the holder of the permit;</w:t>
      </w:r>
    </w:p>
    <w:p>
      <w:pPr>
        <w:pStyle w:val="Defstart"/>
      </w:pPr>
      <w:r>
        <w:tab/>
      </w:r>
      <w:r>
        <w:rPr>
          <w:b/>
        </w:rPr>
        <w:t>“</w:t>
      </w:r>
      <w:r>
        <w:rPr>
          <w:rStyle w:val="CharDefText"/>
        </w:rPr>
        <w:t>relevant exploration licence</w:t>
      </w:r>
      <w:r>
        <w:rPr>
          <w:b/>
        </w:rPr>
        <w:t>”</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w:t>
      </w:r>
    </w:p>
    <w:p>
      <w:pPr>
        <w:pStyle w:val="Heading5"/>
      </w:pPr>
      <w:bookmarkStart w:id="66" w:name="_Toc8623541"/>
      <w:bookmarkStart w:id="67" w:name="_Toc11229382"/>
      <w:bookmarkStart w:id="68" w:name="_Toc104276531"/>
      <w:bookmarkStart w:id="69" w:name="_Toc127183502"/>
      <w:r>
        <w:rPr>
          <w:rStyle w:val="CharSectno"/>
        </w:rPr>
        <w:t>4B</w:t>
      </w:r>
      <w:r>
        <w:t>.</w:t>
      </w:r>
      <w:r>
        <w:tab/>
        <w:t>Prescribed office — section 20A(1)</w:t>
      </w:r>
      <w:bookmarkEnd w:id="66"/>
      <w:bookmarkEnd w:id="67"/>
      <w:bookmarkEnd w:id="68"/>
      <w:bookmarkEnd w:id="69"/>
    </w:p>
    <w:p>
      <w:pPr>
        <w:pStyle w:val="Subsection"/>
      </w:pPr>
      <w:r>
        <w:tab/>
      </w:r>
      <w:r>
        <w:tab/>
        <w:t>For the purposes of section 20A(1) the office of Customer Service Coordinator, Mineral Titles Division of the Department is prescribed.</w:t>
      </w:r>
    </w:p>
    <w:p>
      <w:pPr>
        <w:pStyle w:val="Footnotesection"/>
      </w:pPr>
      <w:r>
        <w:tab/>
        <w:t>[Regulation 4B inserted in Gazette 2 Feb 2001 p. 705.]</w:t>
      </w:r>
    </w:p>
    <w:p>
      <w:pPr>
        <w:pStyle w:val="Heading5"/>
      </w:pPr>
      <w:bookmarkStart w:id="70" w:name="_Toc8623542"/>
      <w:bookmarkStart w:id="71" w:name="_Toc11229383"/>
      <w:bookmarkStart w:id="72" w:name="_Toc104276532"/>
      <w:bookmarkStart w:id="73" w:name="_Toc127183503"/>
      <w:r>
        <w:rPr>
          <w:rStyle w:val="CharSectno"/>
        </w:rPr>
        <w:t>4C</w:t>
      </w:r>
      <w:r>
        <w:t>.</w:t>
      </w:r>
      <w:r>
        <w:tab/>
        <w:t>Prescribed depth — section 20A(6)(b)</w:t>
      </w:r>
      <w:bookmarkEnd w:id="70"/>
      <w:bookmarkEnd w:id="71"/>
      <w:bookmarkEnd w:id="72"/>
      <w:bookmarkEnd w:id="73"/>
    </w:p>
    <w:p>
      <w:pPr>
        <w:pStyle w:val="Subsection"/>
      </w:pPr>
      <w:r>
        <w:tab/>
      </w:r>
      <w:r>
        <w:tab/>
        <w:t>For the purposes of section 20A(6)(b) the prescribed depth is 2 metres below the natural surface of the land.</w:t>
      </w:r>
    </w:p>
    <w:p>
      <w:pPr>
        <w:pStyle w:val="Footnotesection"/>
      </w:pPr>
      <w:r>
        <w:tab/>
        <w:t>[Regulation 4C inserted in Gazette 2 Feb 2001 p. 705.]</w:t>
      </w:r>
    </w:p>
    <w:p>
      <w:pPr>
        <w:pStyle w:val="Heading5"/>
      </w:pPr>
      <w:bookmarkStart w:id="74" w:name="_Toc8623543"/>
      <w:bookmarkStart w:id="75" w:name="_Toc11229384"/>
      <w:bookmarkStart w:id="76" w:name="_Toc104276533"/>
      <w:bookmarkStart w:id="77" w:name="_Toc127183504"/>
      <w:r>
        <w:rPr>
          <w:rStyle w:val="CharSectno"/>
        </w:rPr>
        <w:t>4D</w:t>
      </w:r>
      <w:r>
        <w:t>.</w:t>
      </w:r>
      <w:r>
        <w:tab/>
        <w:t>Application for permit</w:t>
      </w:r>
      <w:bookmarkEnd w:id="74"/>
      <w:bookmarkEnd w:id="75"/>
      <w:bookmarkEnd w:id="76"/>
      <w:bookmarkEnd w:id="77"/>
    </w:p>
    <w:p>
      <w:pPr>
        <w:pStyle w:val="Subsection"/>
      </w:pPr>
      <w:r>
        <w:tab/>
        <w:t>(1)</w:t>
      </w:r>
      <w:r>
        <w:tab/>
        <w:t>An application for a permit is to be in the form No. 1A in the First Schedule.</w:t>
      </w:r>
    </w:p>
    <w:p>
      <w:pPr>
        <w:pStyle w:val="Subsection"/>
      </w:pPr>
      <w:r>
        <w:tab/>
        <w:t>(2)</w:t>
      </w:r>
      <w:r>
        <w:tab/>
        <w:t>The application is to be accompanied by the relevant application fee set out in item 2 of the Second Schedule.</w:t>
      </w:r>
    </w:p>
    <w:p>
      <w:pPr>
        <w:pStyle w:val="Subsection"/>
      </w:pPr>
      <w:r>
        <w:tab/>
        <w:t>(3)</w:t>
      </w:r>
      <w:r>
        <w:tab/>
        <w:t>The application may be accompanied by a licensee statement.</w:t>
      </w:r>
    </w:p>
    <w:p>
      <w:pPr>
        <w:pStyle w:val="Footnotesection"/>
      </w:pPr>
      <w:r>
        <w:tab/>
        <w:t>[Regulation 4D inserted in Gazette 2 Feb 2001 p. 705</w:t>
      </w:r>
      <w:r>
        <w:noBreakHyphen/>
        <w:t>6.]</w:t>
      </w:r>
    </w:p>
    <w:p>
      <w:pPr>
        <w:pStyle w:val="Heading5"/>
      </w:pPr>
      <w:bookmarkStart w:id="78" w:name="_Toc8623544"/>
      <w:bookmarkStart w:id="79" w:name="_Toc11229385"/>
      <w:bookmarkStart w:id="80" w:name="_Toc104276534"/>
      <w:bookmarkStart w:id="81" w:name="_Toc127183505"/>
      <w:r>
        <w:rPr>
          <w:rStyle w:val="CharSectno"/>
        </w:rPr>
        <w:t>4E</w:t>
      </w:r>
      <w:r>
        <w:t>.</w:t>
      </w:r>
      <w:r>
        <w:tab/>
        <w:t>Area of land to which permit applies</w:t>
      </w:r>
      <w:bookmarkEnd w:id="78"/>
      <w:bookmarkEnd w:id="79"/>
      <w:bookmarkEnd w:id="80"/>
      <w:bookmarkEnd w:id="81"/>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pPr>
      <w:r>
        <w:tab/>
        <w:t>(a)</w:t>
      </w:r>
      <w:r>
        <w:tab/>
        <w:t>constitute a single area; and</w:t>
      </w:r>
    </w:p>
    <w:p>
      <w:pPr>
        <w:pStyle w:val="Indenta"/>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82" w:name="_Toc8623545"/>
      <w:bookmarkStart w:id="83" w:name="_Toc11229386"/>
      <w:bookmarkStart w:id="84" w:name="_Toc104276535"/>
      <w:bookmarkStart w:id="85" w:name="_Toc127183506"/>
      <w:r>
        <w:rPr>
          <w:rStyle w:val="CharSectno"/>
        </w:rPr>
        <w:t>4F</w:t>
      </w:r>
      <w:r>
        <w:t>.</w:t>
      </w:r>
      <w:r>
        <w:tab/>
        <w:t>Permit conditions</w:t>
      </w:r>
      <w:bookmarkEnd w:id="82"/>
      <w:bookmarkEnd w:id="83"/>
      <w:bookmarkEnd w:id="84"/>
      <w:bookmarkEnd w:id="85"/>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 xml:space="preserve">if the application for the permit is not accompanied by a licensee statement, a condition requiring the permit holder not to prospect on the land before the permit comes into operation under regulation 4I; </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86" w:name="_Toc8623546"/>
      <w:bookmarkStart w:id="87" w:name="_Toc11229387"/>
      <w:bookmarkStart w:id="88" w:name="_Toc104276536"/>
      <w:bookmarkStart w:id="89" w:name="_Toc127183507"/>
      <w:r>
        <w:rPr>
          <w:rStyle w:val="CharSectno"/>
        </w:rPr>
        <w:t>4G</w:t>
      </w:r>
      <w:r>
        <w:t>.</w:t>
      </w:r>
      <w:r>
        <w:tab/>
        <w:t>Notice of issue of permit</w:t>
      </w:r>
      <w:bookmarkEnd w:id="86"/>
      <w:bookmarkEnd w:id="87"/>
      <w:bookmarkEnd w:id="88"/>
      <w:bookmarkEnd w:id="89"/>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90" w:name="_Toc8623547"/>
      <w:bookmarkStart w:id="91" w:name="_Toc11229388"/>
      <w:bookmarkStart w:id="92" w:name="_Toc104276537"/>
      <w:bookmarkStart w:id="93" w:name="_Toc127183508"/>
      <w:r>
        <w:rPr>
          <w:rStyle w:val="CharSectno"/>
        </w:rPr>
        <w:t>4H</w:t>
      </w:r>
      <w:r>
        <w:t>.</w:t>
      </w:r>
      <w:r>
        <w:tab/>
        <w:t xml:space="preserve">Statement by holder of exploration </w:t>
      </w:r>
      <w:bookmarkEnd w:id="90"/>
      <w:r>
        <w:t>licence</w:t>
      </w:r>
      <w:bookmarkEnd w:id="91"/>
      <w:bookmarkEnd w:id="92"/>
      <w:bookmarkEnd w:id="93"/>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94" w:name="_Toc8623548"/>
      <w:bookmarkStart w:id="95" w:name="_Toc11229389"/>
      <w:bookmarkStart w:id="96" w:name="_Toc104276538"/>
      <w:bookmarkStart w:id="97" w:name="_Toc127183509"/>
      <w:r>
        <w:rPr>
          <w:rStyle w:val="CharSectno"/>
        </w:rPr>
        <w:t>4I</w:t>
      </w:r>
      <w:r>
        <w:t>.</w:t>
      </w:r>
      <w:r>
        <w:tab/>
        <w:t>Commencement of operation of permit</w:t>
      </w:r>
      <w:bookmarkEnd w:id="94"/>
      <w:bookmarkEnd w:id="95"/>
      <w:bookmarkEnd w:id="96"/>
      <w:bookmarkEnd w:id="97"/>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98" w:name="_Toc8623549"/>
      <w:bookmarkStart w:id="99" w:name="_Toc11229390"/>
      <w:bookmarkStart w:id="100" w:name="_Toc104276539"/>
      <w:bookmarkStart w:id="101" w:name="_Toc127183510"/>
      <w:r>
        <w:rPr>
          <w:rStyle w:val="CharSectno"/>
        </w:rPr>
        <w:t>4J</w:t>
      </w:r>
      <w:r>
        <w:t>.</w:t>
      </w:r>
      <w:r>
        <w:tab/>
        <w:t>Expiry of permit</w:t>
      </w:r>
      <w:bookmarkEnd w:id="98"/>
      <w:bookmarkEnd w:id="99"/>
      <w:bookmarkEnd w:id="100"/>
      <w:bookmarkEnd w:id="101"/>
    </w:p>
    <w:p>
      <w:pPr>
        <w:pStyle w:val="Subsection"/>
      </w:pPr>
      <w:r>
        <w:tab/>
        <w:t>(1)</w:t>
      </w:r>
      <w:r>
        <w:tab/>
        <w:t xml:space="preserve">A permit stops being in force in respect of land when one of the following happens —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102" w:name="_Toc8623550"/>
      <w:bookmarkStart w:id="103" w:name="_Toc11229391"/>
      <w:bookmarkStart w:id="104" w:name="_Toc104276540"/>
      <w:bookmarkStart w:id="105" w:name="_Toc127183511"/>
      <w:r>
        <w:rPr>
          <w:rStyle w:val="CharSectno"/>
        </w:rPr>
        <w:t>4K</w:t>
      </w:r>
      <w:r>
        <w:t>.</w:t>
      </w:r>
      <w:r>
        <w:tab/>
        <w:t>Surrender of permit</w:t>
      </w:r>
      <w:bookmarkEnd w:id="102"/>
      <w:bookmarkEnd w:id="103"/>
      <w:bookmarkEnd w:id="104"/>
      <w:bookmarkEnd w:id="105"/>
    </w:p>
    <w:p>
      <w:pPr>
        <w:pStyle w:val="Subsection"/>
      </w:pPr>
      <w:r>
        <w:tab/>
        <w:t>(1)</w:t>
      </w:r>
      <w:r>
        <w:tab/>
        <w:t>A permit holder may surrender his or her permit by notice in writing lodged at the office of the mining registrar or the Department at Perth.</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w:t>
      </w:r>
    </w:p>
    <w:p>
      <w:pPr>
        <w:pStyle w:val="Heading5"/>
      </w:pPr>
      <w:bookmarkStart w:id="106" w:name="_Toc8623551"/>
      <w:bookmarkStart w:id="107" w:name="_Toc11229392"/>
      <w:bookmarkStart w:id="108" w:name="_Toc104276541"/>
      <w:bookmarkStart w:id="109" w:name="_Toc127183512"/>
      <w:r>
        <w:rPr>
          <w:rStyle w:val="CharSectno"/>
        </w:rPr>
        <w:t>4L</w:t>
      </w:r>
      <w:r>
        <w:t>.</w:t>
      </w:r>
      <w:r>
        <w:tab/>
        <w:t>Powers available to Minister where breach of condition, etc.</w:t>
      </w:r>
      <w:bookmarkEnd w:id="106"/>
      <w:bookmarkEnd w:id="107"/>
      <w:bookmarkEnd w:id="108"/>
      <w:bookmarkEnd w:id="109"/>
    </w:p>
    <w:p>
      <w:pPr>
        <w:pStyle w:val="Subsection"/>
      </w:pPr>
      <w:r>
        <w:tab/>
        <w:t>(1)</w:t>
      </w:r>
      <w:r>
        <w:tab/>
        <w:t>This regulation applies if the Minister is satisfied that a permit holder —</w:t>
      </w:r>
    </w:p>
    <w:p>
      <w:pPr>
        <w:pStyle w:val="Indenta"/>
      </w:pPr>
      <w:r>
        <w:tab/>
        <w:t>(a)</w:t>
      </w:r>
      <w:r>
        <w:tab/>
        <w:t>has contravened a condition referred to in section 20A(5)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w:t>
      </w:r>
    </w:p>
    <w:p>
      <w:pPr>
        <w:pStyle w:val="Heading5"/>
      </w:pPr>
      <w:bookmarkStart w:id="110" w:name="_Toc8623552"/>
      <w:bookmarkStart w:id="111" w:name="_Toc11229393"/>
      <w:bookmarkStart w:id="112" w:name="_Toc104276542"/>
      <w:bookmarkStart w:id="113" w:name="_Toc127183513"/>
      <w:r>
        <w:rPr>
          <w:rStyle w:val="CharSectno"/>
        </w:rPr>
        <w:t>4M</w:t>
      </w:r>
      <w:r>
        <w:t>.</w:t>
      </w:r>
      <w:r>
        <w:tab/>
        <w:t>Right of permit holder to make submissions</w:t>
      </w:r>
      <w:bookmarkEnd w:id="110"/>
      <w:bookmarkEnd w:id="111"/>
      <w:bookmarkEnd w:id="112"/>
      <w:bookmarkEnd w:id="113"/>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114" w:name="_Toc8623553"/>
      <w:bookmarkStart w:id="115" w:name="_Toc11229394"/>
      <w:bookmarkStart w:id="116" w:name="_Toc104276543"/>
      <w:bookmarkStart w:id="117" w:name="_Toc127183514"/>
      <w:r>
        <w:rPr>
          <w:rStyle w:val="CharSectno"/>
        </w:rPr>
        <w:t>4N</w:t>
      </w:r>
      <w:r>
        <w:t>.</w:t>
      </w:r>
      <w:r>
        <w:tab/>
        <w:t>Prospecting report on recovered minerals</w:t>
      </w:r>
      <w:bookmarkEnd w:id="114"/>
      <w:bookmarkEnd w:id="115"/>
      <w:bookmarkEnd w:id="116"/>
      <w:bookmarkEnd w:id="117"/>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 xml:space="preserve">The permit holder must, within 14 days after the permit stops being in force — </w:t>
      </w:r>
    </w:p>
    <w:p>
      <w:pPr>
        <w:pStyle w:val="Indenta"/>
      </w:pPr>
      <w:r>
        <w:tab/>
        <w:t>(a)</w:t>
      </w:r>
      <w:r>
        <w:tab/>
        <w:t>lodge the report, or cause it to be lodged, at the Department at Perth;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w:t>
      </w:r>
    </w:p>
    <w:p>
      <w:pPr>
        <w:pStyle w:val="Heading5"/>
      </w:pPr>
      <w:bookmarkStart w:id="118" w:name="_Toc8623554"/>
      <w:bookmarkStart w:id="119" w:name="_Toc11229395"/>
      <w:bookmarkStart w:id="120" w:name="_Toc104276544"/>
      <w:bookmarkStart w:id="121" w:name="_Toc127183515"/>
      <w:r>
        <w:rPr>
          <w:rStyle w:val="CharSectno"/>
        </w:rPr>
        <w:t>4O</w:t>
      </w:r>
      <w:r>
        <w:t>.</w:t>
      </w:r>
      <w:r>
        <w:tab/>
        <w:t>Prohibition of use of certain hand tools</w:t>
      </w:r>
      <w:bookmarkEnd w:id="118"/>
      <w:bookmarkEnd w:id="119"/>
      <w:bookmarkEnd w:id="120"/>
      <w:bookmarkEnd w:id="121"/>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122" w:name="_Toc8623555"/>
      <w:bookmarkStart w:id="123" w:name="_Toc11229396"/>
      <w:bookmarkStart w:id="124" w:name="_Toc104276545"/>
      <w:bookmarkStart w:id="125" w:name="_Toc127183516"/>
      <w:r>
        <w:rPr>
          <w:rStyle w:val="CharSectno"/>
        </w:rPr>
        <w:t>4P</w:t>
      </w:r>
      <w:r>
        <w:t>.</w:t>
      </w:r>
      <w:r>
        <w:tab/>
        <w:t>Application of regulations 98 and 99</w:t>
      </w:r>
      <w:bookmarkEnd w:id="122"/>
      <w:bookmarkEnd w:id="123"/>
      <w:bookmarkEnd w:id="124"/>
      <w:bookmarkEnd w:id="125"/>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126" w:name="_Toc74978829"/>
      <w:bookmarkStart w:id="127" w:name="_Toc74979093"/>
      <w:bookmarkStart w:id="128" w:name="_Toc79976391"/>
      <w:bookmarkStart w:id="129" w:name="_Toc80759662"/>
      <w:bookmarkStart w:id="130" w:name="_Toc80783425"/>
      <w:bookmarkStart w:id="131" w:name="_Toc94931092"/>
      <w:bookmarkStart w:id="132" w:name="_Toc104275215"/>
      <w:bookmarkStart w:id="133" w:name="_Toc104276546"/>
      <w:bookmarkStart w:id="134" w:name="_Toc107198767"/>
      <w:bookmarkStart w:id="135" w:name="_Toc107799218"/>
      <w:bookmarkStart w:id="136" w:name="_Toc127087225"/>
      <w:bookmarkStart w:id="137" w:name="_Toc127183517"/>
      <w:r>
        <w:rPr>
          <w:rStyle w:val="CharPartNo"/>
        </w:rPr>
        <w:t>Part III</w:t>
      </w:r>
      <w:r>
        <w:rPr>
          <w:rStyle w:val="CharDivNo"/>
        </w:rPr>
        <w:t> </w:t>
      </w:r>
      <w:r>
        <w:t>—</w:t>
      </w:r>
      <w:r>
        <w:rPr>
          <w:rStyle w:val="CharDivText"/>
        </w:rPr>
        <w:t> </w:t>
      </w:r>
      <w:r>
        <w:rPr>
          <w:rStyle w:val="CharPartText"/>
        </w:rPr>
        <w:t>Mining on private land</w:t>
      </w:r>
      <w:bookmarkEnd w:id="126"/>
      <w:bookmarkEnd w:id="127"/>
      <w:bookmarkEnd w:id="128"/>
      <w:bookmarkEnd w:id="129"/>
      <w:bookmarkEnd w:id="130"/>
      <w:bookmarkEnd w:id="131"/>
      <w:bookmarkEnd w:id="132"/>
      <w:bookmarkEnd w:id="133"/>
      <w:bookmarkEnd w:id="134"/>
      <w:bookmarkEnd w:id="135"/>
      <w:bookmarkEnd w:id="136"/>
      <w:bookmarkEnd w:id="137"/>
      <w:r>
        <w:rPr>
          <w:rStyle w:val="CharPartText"/>
        </w:rPr>
        <w:t xml:space="preserve"> </w:t>
      </w:r>
    </w:p>
    <w:p>
      <w:pPr>
        <w:pStyle w:val="Heading5"/>
        <w:spacing w:before="200"/>
        <w:rPr>
          <w:snapToGrid w:val="0"/>
        </w:rPr>
      </w:pPr>
      <w:bookmarkStart w:id="138" w:name="_Toc474633020"/>
      <w:bookmarkStart w:id="139" w:name="_Toc488740169"/>
      <w:bookmarkStart w:id="140" w:name="_Toc8623556"/>
      <w:bookmarkStart w:id="141" w:name="_Toc11229397"/>
      <w:bookmarkStart w:id="142" w:name="_Toc104276547"/>
      <w:bookmarkStart w:id="143" w:name="_Toc127183518"/>
      <w:r>
        <w:rPr>
          <w:rStyle w:val="CharSectno"/>
        </w:rPr>
        <w:t>5</w:t>
      </w:r>
      <w:r>
        <w:rPr>
          <w:snapToGrid w:val="0"/>
        </w:rPr>
        <w:t>.</w:t>
      </w:r>
      <w:r>
        <w:rPr>
          <w:snapToGrid w:val="0"/>
        </w:rPr>
        <w:tab/>
        <w:t>Application for permit to enter private land</w:t>
      </w:r>
      <w:bookmarkEnd w:id="138"/>
      <w:bookmarkEnd w:id="139"/>
      <w:bookmarkEnd w:id="140"/>
      <w:bookmarkEnd w:id="141"/>
      <w:bookmarkEnd w:id="142"/>
      <w:bookmarkEnd w:id="143"/>
      <w:r>
        <w:rPr>
          <w:snapToGrid w:val="0"/>
        </w:rPr>
        <w:t xml:space="preserve"> </w:t>
      </w:r>
    </w:p>
    <w:p>
      <w:pPr>
        <w:pStyle w:val="Subsection"/>
        <w:spacing w:before="140"/>
        <w:rPr>
          <w:snapToGrid w:val="0"/>
        </w:rPr>
      </w:pPr>
      <w:r>
        <w:rPr>
          <w:snapToGrid w:val="0"/>
        </w:rPr>
        <w:tab/>
      </w:r>
      <w:r>
        <w:rPr>
          <w:snapToGrid w:val="0"/>
        </w:rPr>
        <w:tab/>
        <w:t>Application under section 30 of the Act for a permit to enter on any private land shall be — </w:t>
      </w:r>
    </w:p>
    <w:p>
      <w:pPr>
        <w:pStyle w:val="Indenta"/>
        <w:rPr>
          <w:snapToGrid w:val="0"/>
        </w:rPr>
      </w:pPr>
      <w:r>
        <w:rPr>
          <w:snapToGrid w:val="0"/>
        </w:rPr>
        <w:tab/>
        <w:t>(a)</w:t>
      </w:r>
      <w:r>
        <w:rPr>
          <w:snapToGrid w:val="0"/>
        </w:rPr>
        <w:tab/>
        <w:t>lodged at the office of a mining registrar in the form No. 2 in the First Schedule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Footnotesection"/>
      </w:pPr>
      <w:r>
        <w:tab/>
        <w:t xml:space="preserve">[Regulation 5 amended in Gazette 31 Jul 1992 p. 3775.] </w:t>
      </w:r>
    </w:p>
    <w:p>
      <w:pPr>
        <w:pStyle w:val="Heading5"/>
        <w:rPr>
          <w:snapToGrid w:val="0"/>
        </w:rPr>
      </w:pPr>
      <w:bookmarkStart w:id="144" w:name="_Toc474633021"/>
      <w:bookmarkStart w:id="145" w:name="_Toc488740170"/>
      <w:bookmarkStart w:id="146" w:name="_Toc8623557"/>
      <w:bookmarkStart w:id="147" w:name="_Toc11229398"/>
      <w:bookmarkStart w:id="148" w:name="_Toc104276548"/>
      <w:bookmarkStart w:id="149" w:name="_Toc127183519"/>
      <w:r>
        <w:rPr>
          <w:rStyle w:val="CharSectno"/>
        </w:rPr>
        <w:t>6</w:t>
      </w:r>
      <w:r>
        <w:rPr>
          <w:snapToGrid w:val="0"/>
        </w:rPr>
        <w:t>.</w:t>
      </w:r>
      <w:r>
        <w:rPr>
          <w:snapToGrid w:val="0"/>
        </w:rPr>
        <w:tab/>
        <w:t>Form of permit to enter</w:t>
      </w:r>
      <w:bookmarkEnd w:id="144"/>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r>
      <w:r>
        <w:rPr>
          <w:snapToGrid w:val="0"/>
        </w:rPr>
        <w:tab/>
        <w:t>A permit to enter upon private land shall be in the form No. 3 in the First Schedule.</w:t>
      </w:r>
    </w:p>
    <w:p>
      <w:pPr>
        <w:pStyle w:val="Heading5"/>
        <w:spacing w:before="200"/>
        <w:rPr>
          <w:snapToGrid w:val="0"/>
        </w:rPr>
      </w:pPr>
      <w:bookmarkStart w:id="150" w:name="_Toc474633022"/>
      <w:bookmarkStart w:id="151" w:name="_Toc488740171"/>
      <w:bookmarkStart w:id="152" w:name="_Toc8623558"/>
      <w:bookmarkStart w:id="153" w:name="_Toc11229399"/>
      <w:bookmarkStart w:id="154" w:name="_Toc104276549"/>
      <w:bookmarkStart w:id="155" w:name="_Toc127183520"/>
      <w:r>
        <w:rPr>
          <w:rStyle w:val="CharSectno"/>
        </w:rPr>
        <w:t>7</w:t>
      </w:r>
      <w:r>
        <w:rPr>
          <w:snapToGrid w:val="0"/>
        </w:rPr>
        <w:t>.</w:t>
      </w:r>
      <w:r>
        <w:rPr>
          <w:snapToGrid w:val="0"/>
        </w:rPr>
        <w:tab/>
        <w:t>Notice of application relating to private land</w:t>
      </w:r>
      <w:bookmarkEnd w:id="150"/>
      <w:bookmarkEnd w:id="151"/>
      <w:bookmarkEnd w:id="152"/>
      <w:bookmarkEnd w:id="153"/>
      <w:bookmarkEnd w:id="154"/>
      <w:bookmarkEnd w:id="155"/>
      <w:r>
        <w:rPr>
          <w:snapToGrid w:val="0"/>
        </w:rPr>
        <w:t xml:space="preserve"> </w:t>
      </w:r>
    </w:p>
    <w:p>
      <w:pPr>
        <w:pStyle w:val="Subsection"/>
        <w:spacing w:before="140"/>
        <w:rPr>
          <w:snapToGrid w:val="0"/>
        </w:rPr>
      </w:pPr>
      <w:r>
        <w:rPr>
          <w:snapToGrid w:val="0"/>
        </w:rPr>
        <w:tab/>
        <w:t>(1)</w:t>
      </w:r>
      <w:r>
        <w:rPr>
          <w:snapToGrid w:val="0"/>
        </w:rPr>
        <w:tab/>
        <w:t>The notice required to be given under section 33(1) of the Act is — </w:t>
      </w:r>
    </w:p>
    <w:p>
      <w:pPr>
        <w:pStyle w:val="Indenta"/>
        <w:rPr>
          <w:snapToGrid w:val="0"/>
        </w:rPr>
      </w:pPr>
      <w:r>
        <w:rPr>
          <w:snapToGrid w:val="0"/>
        </w:rPr>
        <w:tab/>
        <w:t>(a)</w:t>
      </w:r>
      <w:r>
        <w:rPr>
          <w:snapToGrid w:val="0"/>
        </w:rPr>
        <w:tab/>
        <w:t>a copy of the application for the mining tenement; and</w:t>
      </w:r>
    </w:p>
    <w:p>
      <w:pPr>
        <w:pStyle w:val="Indenta"/>
        <w:rPr>
          <w:snapToGrid w:val="0"/>
        </w:rPr>
      </w:pPr>
      <w:r>
        <w:rPr>
          <w:snapToGrid w:val="0"/>
        </w:rPr>
        <w:tab/>
        <w:t>(b)</w:t>
      </w:r>
      <w:r>
        <w:rPr>
          <w:snapToGrid w:val="0"/>
        </w:rPr>
        <w:tab/>
        <w:t>a map or plan on which the boundaries of the land comprising the proposed mining tenement are clearly defined,</w:t>
      </w:r>
    </w:p>
    <w:p>
      <w:pPr>
        <w:pStyle w:val="Subsection"/>
        <w:spacing w:before="80"/>
        <w:rPr>
          <w:snapToGrid w:val="0"/>
        </w:rPr>
      </w:pPr>
      <w:r>
        <w:rPr>
          <w:snapToGrid w:val="0"/>
        </w:rPr>
        <w:tab/>
      </w:r>
      <w:r>
        <w:rPr>
          <w:snapToGrid w:val="0"/>
        </w:rPr>
        <w:tab/>
        <w:t>to be served within 14 days of the date of lodgment of the application.</w:t>
      </w:r>
    </w:p>
    <w:p>
      <w:pPr>
        <w:pStyle w:val="Subsection"/>
        <w:spacing w:before="140"/>
        <w:rPr>
          <w:snapToGrid w:val="0"/>
        </w:rPr>
      </w:pPr>
      <w:r>
        <w:rPr>
          <w:snapToGrid w:val="0"/>
        </w:rPr>
        <w:tab/>
        <w:t>(2)</w:t>
      </w:r>
      <w:r>
        <w:rPr>
          <w:snapToGrid w:val="0"/>
        </w:rPr>
        <w:tab/>
        <w:t>If the time prescribed for giving notice under section 33(1) is extended under regulation 104, 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 xml:space="preserve">[Regulation 7 amended in Gazette 16 Nov 1990 p. 5728; 31 May 1991 p. 2696.] </w:t>
      </w:r>
    </w:p>
    <w:p>
      <w:pPr>
        <w:pStyle w:val="Heading5"/>
        <w:rPr>
          <w:snapToGrid w:val="0"/>
        </w:rPr>
      </w:pPr>
      <w:bookmarkStart w:id="156" w:name="_Toc474633023"/>
      <w:bookmarkStart w:id="157" w:name="_Toc488740172"/>
      <w:bookmarkStart w:id="158" w:name="_Toc8623559"/>
      <w:bookmarkStart w:id="159" w:name="_Toc11229400"/>
      <w:bookmarkStart w:id="160" w:name="_Toc104276550"/>
      <w:bookmarkStart w:id="161" w:name="_Toc127183521"/>
      <w:r>
        <w:rPr>
          <w:rStyle w:val="CharSectno"/>
        </w:rPr>
        <w:t>8</w:t>
      </w:r>
      <w:r>
        <w:rPr>
          <w:snapToGrid w:val="0"/>
        </w:rPr>
        <w:t>.</w:t>
      </w:r>
      <w:r>
        <w:rPr>
          <w:snapToGrid w:val="0"/>
        </w:rPr>
        <w:tab/>
        <w:t>Application to bring private land under the Act</w:t>
      </w:r>
      <w:bookmarkEnd w:id="156"/>
      <w:bookmarkEnd w:id="157"/>
      <w:bookmarkEnd w:id="158"/>
      <w:bookmarkEnd w:id="159"/>
      <w:bookmarkEnd w:id="160"/>
      <w:bookmarkEnd w:id="161"/>
      <w:r>
        <w:rPr>
          <w:snapToGrid w:val="0"/>
        </w:rPr>
        <w:t xml:space="preserve"> </w:t>
      </w:r>
    </w:p>
    <w:p>
      <w:pPr>
        <w:pStyle w:val="Subsection"/>
        <w:spacing w:before="140"/>
        <w:rPr>
          <w:snapToGrid w:val="0"/>
        </w:rPr>
      </w:pPr>
      <w:r>
        <w:rPr>
          <w:snapToGrid w:val="0"/>
        </w:rPr>
        <w:tab/>
        <w:t>(1)</w:t>
      </w:r>
      <w:r>
        <w:rPr>
          <w:snapToGrid w:val="0"/>
        </w:rPr>
        <w:tab/>
        <w:t>A person desirous of bringing within the operation of Division 3 of Part III of the Act any private land as set out in section 37(1) shall lodge with the prescribed fee a written application with the Department at Perth, giving a full description of the land, and of his reasons for believing that the same contains minerals, other than gold, silver or precious metals, in payable qualities.</w:t>
      </w:r>
    </w:p>
    <w:p>
      <w:pPr>
        <w:pStyle w:val="Subsection"/>
        <w:spacing w:before="140"/>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Heading5"/>
        <w:rPr>
          <w:snapToGrid w:val="0"/>
        </w:rPr>
      </w:pPr>
      <w:bookmarkStart w:id="162" w:name="_Toc474633024"/>
      <w:bookmarkStart w:id="163" w:name="_Toc488740173"/>
      <w:bookmarkStart w:id="164" w:name="_Toc8623560"/>
      <w:bookmarkStart w:id="165" w:name="_Toc11229401"/>
      <w:bookmarkStart w:id="166" w:name="_Toc104276551"/>
      <w:bookmarkStart w:id="167" w:name="_Toc127183522"/>
      <w:r>
        <w:rPr>
          <w:rStyle w:val="CharSectno"/>
        </w:rPr>
        <w:t>9</w:t>
      </w:r>
      <w:r>
        <w:rPr>
          <w:snapToGrid w:val="0"/>
        </w:rPr>
        <w:t>.</w:t>
      </w:r>
      <w:r>
        <w:rPr>
          <w:snapToGrid w:val="0"/>
        </w:rPr>
        <w:tab/>
        <w:t>Right of way on private land</w:t>
      </w:r>
      <w:bookmarkEnd w:id="162"/>
      <w:bookmarkEnd w:id="163"/>
      <w:bookmarkEnd w:id="164"/>
      <w:bookmarkEnd w:id="165"/>
      <w:bookmarkEnd w:id="166"/>
      <w:bookmarkEnd w:id="167"/>
      <w:r>
        <w:rPr>
          <w:snapToGrid w:val="0"/>
        </w:rPr>
        <w:t xml:space="preserve"> </w:t>
      </w:r>
    </w:p>
    <w:p>
      <w:pPr>
        <w:pStyle w:val="Subsection"/>
        <w:spacing w:before="140"/>
        <w:rPr>
          <w:snapToGrid w:val="0"/>
        </w:rPr>
      </w:pPr>
      <w:r>
        <w:rPr>
          <w:snapToGrid w:val="0"/>
        </w:rPr>
        <w:tab/>
      </w:r>
      <w:r>
        <w:rPr>
          <w:snapToGrid w:val="0"/>
        </w:rPr>
        <w:tab/>
        <w:t>The right of way required under section 29(7)(b) of the Act shall be marked by clearly delineating it on a map which shall be lodged at the office of the mining registrar.</w:t>
      </w:r>
    </w:p>
    <w:p>
      <w:pPr>
        <w:pStyle w:val="Heading5"/>
        <w:rPr>
          <w:snapToGrid w:val="0"/>
        </w:rPr>
      </w:pPr>
      <w:bookmarkStart w:id="168" w:name="_Toc474633025"/>
      <w:bookmarkStart w:id="169" w:name="_Toc488740174"/>
      <w:bookmarkStart w:id="170" w:name="_Toc8623561"/>
      <w:bookmarkStart w:id="171" w:name="_Toc11229402"/>
      <w:bookmarkStart w:id="172" w:name="_Toc104276552"/>
      <w:bookmarkStart w:id="173" w:name="_Toc127183523"/>
      <w:r>
        <w:rPr>
          <w:rStyle w:val="CharSectno"/>
        </w:rPr>
        <w:t>10</w:t>
      </w:r>
      <w:r>
        <w:rPr>
          <w:snapToGrid w:val="0"/>
        </w:rPr>
        <w:t>.</w:t>
      </w:r>
      <w:r>
        <w:rPr>
          <w:snapToGrid w:val="0"/>
        </w:rPr>
        <w:tab/>
        <w:t>Consents under section 29</w:t>
      </w:r>
      <w:bookmarkEnd w:id="168"/>
      <w:bookmarkEnd w:id="169"/>
      <w:bookmarkEnd w:id="170"/>
      <w:bookmarkEnd w:id="171"/>
      <w:bookmarkEnd w:id="172"/>
      <w:bookmarkEnd w:id="173"/>
      <w:r>
        <w:rPr>
          <w:snapToGrid w:val="0"/>
        </w:rPr>
        <w:t xml:space="preserve"> </w:t>
      </w:r>
    </w:p>
    <w:p>
      <w:pPr>
        <w:pStyle w:val="Subsection"/>
        <w:spacing w:before="140"/>
        <w:rPr>
          <w:snapToGrid w:val="0"/>
        </w:rPr>
      </w:pPr>
      <w:r>
        <w:rPr>
          <w:snapToGrid w:val="0"/>
        </w:rPr>
        <w:tab/>
        <w:t>(1)</w:t>
      </w:r>
      <w:r>
        <w:rPr>
          <w:snapToGrid w:val="0"/>
        </w:rPr>
        <w:tab/>
        <w:t>The consents in writing referred to in section 29(2) shall be — </w:t>
      </w:r>
    </w:p>
    <w:p>
      <w:pPr>
        <w:pStyle w:val="Indenta"/>
        <w:rPr>
          <w:snapToGrid w:val="0"/>
        </w:rPr>
      </w:pPr>
      <w:r>
        <w:rPr>
          <w:snapToGrid w:val="0"/>
        </w:rPr>
        <w:tab/>
        <w:t>(a)</w:t>
      </w:r>
      <w:r>
        <w:rPr>
          <w:snapToGrid w:val="0"/>
        </w:rPr>
        <w:tab/>
        <w:t>filed at the office of the mining registrar; and</w:t>
      </w:r>
    </w:p>
    <w:p>
      <w:pPr>
        <w:pStyle w:val="Indenta"/>
        <w:rPr>
          <w:snapToGrid w:val="0"/>
        </w:rPr>
      </w:pPr>
      <w:r>
        <w:rPr>
          <w:snapToGrid w:val="0"/>
        </w:rPr>
        <w:tab/>
        <w:t>(b)</w:t>
      </w:r>
      <w:r>
        <w:rPr>
          <w:snapToGrid w:val="0"/>
        </w:rPr>
        <w:tab/>
        <w:t>accompanied by a copy of the certificate of title for the relevant land.</w:t>
      </w:r>
    </w:p>
    <w:p>
      <w:pPr>
        <w:pStyle w:val="Subsection"/>
        <w:spacing w:before="140"/>
        <w:rPr>
          <w:snapToGrid w:val="0"/>
        </w:rPr>
      </w:pPr>
      <w:r>
        <w:rPr>
          <w:snapToGrid w:val="0"/>
        </w:rPr>
        <w:tab/>
        <w:t>(2)</w:t>
      </w:r>
      <w:r>
        <w:rPr>
          <w:snapToGrid w:val="0"/>
        </w:rPr>
        <w:tab/>
        <w:t>The consents in writing referred to in section 29(6) shall be — </w:t>
      </w:r>
    </w:p>
    <w:p>
      <w:pPr>
        <w:pStyle w:val="Indenta"/>
        <w:rPr>
          <w:snapToGrid w:val="0"/>
        </w:rPr>
      </w:pPr>
      <w:r>
        <w:rPr>
          <w:snapToGrid w:val="0"/>
        </w:rPr>
        <w:tab/>
        <w:t>(a)</w:t>
      </w:r>
      <w:r>
        <w:rPr>
          <w:snapToGrid w:val="0"/>
        </w:rPr>
        <w:tab/>
        <w:t>filed with the Director General of Mines at the Department at Perth; and</w:t>
      </w:r>
    </w:p>
    <w:p>
      <w:pPr>
        <w:pStyle w:val="Indenta"/>
        <w:rPr>
          <w:snapToGrid w:val="0"/>
        </w:rPr>
      </w:pPr>
      <w:r>
        <w:rPr>
          <w:snapToGrid w:val="0"/>
        </w:rPr>
        <w:tab/>
        <w:t>(b)</w:t>
      </w:r>
      <w:r>
        <w:rPr>
          <w:snapToGrid w:val="0"/>
        </w:rPr>
        <w:tab/>
        <w:t>accompanied by a copy of the certificate of title for the relevant land.</w:t>
      </w:r>
    </w:p>
    <w:p>
      <w:pPr>
        <w:pStyle w:val="Footnotesection"/>
      </w:pPr>
      <w:r>
        <w:tab/>
        <w:t xml:space="preserve">[Regulation 10 inserted in Gazette 2 Oct 1987 p. 3814; amended in Gazette 4 Apr 1997 p. 1778.] </w:t>
      </w:r>
    </w:p>
    <w:p>
      <w:pPr>
        <w:pStyle w:val="Heading5"/>
        <w:rPr>
          <w:snapToGrid w:val="0"/>
        </w:rPr>
      </w:pPr>
      <w:bookmarkStart w:id="174" w:name="_Toc474633026"/>
      <w:bookmarkStart w:id="175" w:name="_Toc488740175"/>
      <w:bookmarkStart w:id="176" w:name="_Toc8623562"/>
      <w:bookmarkStart w:id="177" w:name="_Toc11229403"/>
      <w:bookmarkStart w:id="178" w:name="_Toc104276553"/>
      <w:bookmarkStart w:id="179" w:name="_Toc127183524"/>
      <w:r>
        <w:rPr>
          <w:rStyle w:val="CharSectno"/>
        </w:rPr>
        <w:t>10A</w:t>
      </w:r>
      <w:r>
        <w:rPr>
          <w:snapToGrid w:val="0"/>
        </w:rPr>
        <w:t>.</w:t>
      </w:r>
      <w:r>
        <w:rPr>
          <w:snapToGrid w:val="0"/>
        </w:rPr>
        <w:tab/>
        <w:t>Compensation</w:t>
      </w:r>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A claim for compensation under section 123(3)(a) shall be in the form No. 3A in the First Schedule.</w:t>
      </w:r>
    </w:p>
    <w:p>
      <w:pPr>
        <w:pStyle w:val="Subsection"/>
        <w:rPr>
          <w:snapToGrid w:val="0"/>
        </w:rPr>
      </w:pPr>
      <w:r>
        <w:rPr>
          <w:snapToGrid w:val="0"/>
        </w:rPr>
        <w:tab/>
        <w:t>(2)</w:t>
      </w:r>
      <w:r>
        <w:rPr>
          <w:snapToGrid w:val="0"/>
        </w:rPr>
        <w:tab/>
        <w:t>On receipt of a claim for compensation under section 123(3)(a) the mining registrar shall — </w:t>
      </w:r>
    </w:p>
    <w:p>
      <w:pPr>
        <w:pStyle w:val="Indenta"/>
        <w:rPr>
          <w:snapToGrid w:val="0"/>
        </w:rPr>
      </w:pPr>
      <w:r>
        <w:rPr>
          <w:snapToGrid w:val="0"/>
        </w:rPr>
        <w:tab/>
        <w:t>(a)</w:t>
      </w:r>
      <w:r>
        <w:rPr>
          <w:snapToGrid w:val="0"/>
        </w:rPr>
        <w:tab/>
        <w:t>fix a date and time for informal proceedings to be heard by the warden; and</w:t>
      </w:r>
    </w:p>
    <w:p>
      <w:pPr>
        <w:pStyle w:val="Indenta"/>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Attendance at informal proceedings referred to in subregulation (2)(a) is not compulsory and parties may submit written submissions to the warden.</w:t>
      </w:r>
    </w:p>
    <w:p>
      <w:pPr>
        <w:pStyle w:val="Footnotesection"/>
      </w:pPr>
      <w:r>
        <w:tab/>
        <w:t xml:space="preserve">[Regulation 10A inserted in Gazette 2 Oct 1987 p. 3814.] </w:t>
      </w:r>
    </w:p>
    <w:p>
      <w:pPr>
        <w:pStyle w:val="Heading2"/>
      </w:pPr>
      <w:bookmarkStart w:id="180" w:name="_Toc74978837"/>
      <w:bookmarkStart w:id="181" w:name="_Toc74979101"/>
      <w:bookmarkStart w:id="182" w:name="_Toc79976399"/>
      <w:bookmarkStart w:id="183" w:name="_Toc80759670"/>
      <w:bookmarkStart w:id="184" w:name="_Toc80783433"/>
      <w:bookmarkStart w:id="185" w:name="_Toc94931100"/>
      <w:bookmarkStart w:id="186" w:name="_Toc104275223"/>
      <w:bookmarkStart w:id="187" w:name="_Toc104276554"/>
      <w:bookmarkStart w:id="188" w:name="_Toc107198775"/>
      <w:bookmarkStart w:id="189" w:name="_Toc107799226"/>
      <w:bookmarkStart w:id="190" w:name="_Toc127087233"/>
      <w:bookmarkStart w:id="191" w:name="_Toc127183525"/>
      <w:r>
        <w:rPr>
          <w:rStyle w:val="CharPartNo"/>
        </w:rPr>
        <w:t>Part IV</w:t>
      </w:r>
      <w:r>
        <w:t> — </w:t>
      </w:r>
      <w:r>
        <w:rPr>
          <w:rStyle w:val="CharPartText"/>
        </w:rPr>
        <w:t>Mining tenements</w:t>
      </w:r>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spacing w:before="180"/>
        <w:rPr>
          <w:snapToGrid w:val="0"/>
        </w:rPr>
      </w:pPr>
      <w:bookmarkStart w:id="192" w:name="_Toc74978838"/>
      <w:bookmarkStart w:id="193" w:name="_Toc74979102"/>
      <w:bookmarkStart w:id="194" w:name="_Toc79976400"/>
      <w:bookmarkStart w:id="195" w:name="_Toc80759671"/>
      <w:bookmarkStart w:id="196" w:name="_Toc80783434"/>
      <w:bookmarkStart w:id="197" w:name="_Toc94931101"/>
      <w:bookmarkStart w:id="198" w:name="_Toc104275224"/>
      <w:bookmarkStart w:id="199" w:name="_Toc104276555"/>
      <w:bookmarkStart w:id="200" w:name="_Toc107198776"/>
      <w:bookmarkStart w:id="201" w:name="_Toc107799227"/>
      <w:bookmarkStart w:id="202" w:name="_Toc127087234"/>
      <w:bookmarkStart w:id="203" w:name="_Toc127183526"/>
      <w:r>
        <w:rPr>
          <w:rStyle w:val="CharDivNo"/>
        </w:rPr>
        <w:t>Division 1</w:t>
      </w:r>
      <w:r>
        <w:rPr>
          <w:snapToGrid w:val="0"/>
        </w:rPr>
        <w:t> — </w:t>
      </w:r>
      <w:r>
        <w:rPr>
          <w:rStyle w:val="CharDivText"/>
        </w:rPr>
        <w:t>Prospecting licences</w:t>
      </w:r>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spacing w:before="180"/>
        <w:rPr>
          <w:snapToGrid w:val="0"/>
        </w:rPr>
      </w:pPr>
      <w:bookmarkStart w:id="204" w:name="_Toc474633027"/>
      <w:bookmarkStart w:id="205" w:name="_Toc488740176"/>
      <w:bookmarkStart w:id="206" w:name="_Toc8623563"/>
      <w:bookmarkStart w:id="207" w:name="_Toc11229404"/>
      <w:bookmarkStart w:id="208" w:name="_Toc104276556"/>
      <w:bookmarkStart w:id="209" w:name="_Toc127183527"/>
      <w:r>
        <w:rPr>
          <w:rStyle w:val="CharSectno"/>
        </w:rPr>
        <w:t>11</w:t>
      </w:r>
      <w:r>
        <w:rPr>
          <w:snapToGrid w:val="0"/>
        </w:rPr>
        <w:t>.</w:t>
      </w:r>
      <w:r>
        <w:rPr>
          <w:snapToGrid w:val="0"/>
        </w:rPr>
        <w:tab/>
        <w:t>Marking out and application</w:t>
      </w:r>
      <w:bookmarkEnd w:id="204"/>
      <w:bookmarkEnd w:id="205"/>
      <w:bookmarkEnd w:id="206"/>
      <w:bookmarkEnd w:id="207"/>
      <w:bookmarkEnd w:id="208"/>
      <w:bookmarkEnd w:id="209"/>
      <w:r>
        <w:rPr>
          <w:snapToGrid w:val="0"/>
        </w:rPr>
        <w:t xml:space="preserve"> </w:t>
      </w:r>
    </w:p>
    <w:p>
      <w:pPr>
        <w:pStyle w:val="Subsection"/>
        <w:spacing w:before="12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rPr>
          <w:b/>
        </w:rPr>
      </w:pPr>
      <w:r>
        <w:t>[</w:t>
      </w:r>
      <w:r>
        <w:rPr>
          <w:b/>
        </w:rPr>
        <w:t>12.</w:t>
      </w:r>
      <w:r>
        <w:rPr>
          <w:b/>
        </w:rPr>
        <w:tab/>
      </w:r>
      <w:r>
        <w:t>Repealed in Gazette 2 Feb 2001 p. 712.]</w:t>
      </w:r>
    </w:p>
    <w:p>
      <w:pPr>
        <w:pStyle w:val="Heading5"/>
        <w:spacing w:before="180"/>
        <w:rPr>
          <w:snapToGrid w:val="0"/>
        </w:rPr>
      </w:pPr>
      <w:bookmarkStart w:id="210" w:name="_Toc474633029"/>
      <w:bookmarkStart w:id="211" w:name="_Toc488740178"/>
      <w:bookmarkStart w:id="212" w:name="_Toc8623564"/>
      <w:bookmarkStart w:id="213" w:name="_Toc11229405"/>
      <w:bookmarkStart w:id="214" w:name="_Toc104276557"/>
      <w:bookmarkStart w:id="215" w:name="_Toc127183528"/>
      <w:r>
        <w:rPr>
          <w:rStyle w:val="CharSectno"/>
        </w:rPr>
        <w:t>13</w:t>
      </w:r>
      <w:r>
        <w:rPr>
          <w:snapToGrid w:val="0"/>
        </w:rPr>
        <w:t>.</w:t>
      </w:r>
      <w:r>
        <w:rPr>
          <w:snapToGrid w:val="0"/>
        </w:rPr>
        <w:tab/>
        <w:t xml:space="preserve">Instrument of </w:t>
      </w:r>
      <w:bookmarkEnd w:id="210"/>
      <w:bookmarkEnd w:id="211"/>
      <w:bookmarkEnd w:id="212"/>
      <w:r>
        <w:rPr>
          <w:snapToGrid w:val="0"/>
        </w:rPr>
        <w:t>licence</w:t>
      </w:r>
      <w:bookmarkEnd w:id="213"/>
      <w:bookmarkEnd w:id="214"/>
      <w:bookmarkEnd w:id="215"/>
      <w:r>
        <w:rPr>
          <w:snapToGrid w:val="0"/>
        </w:rPr>
        <w:t xml:space="preserve"> </w:t>
      </w:r>
    </w:p>
    <w:p>
      <w:pPr>
        <w:pStyle w:val="Subsection"/>
        <w:spacing w:before="120"/>
        <w:rPr>
          <w:snapToGrid w:val="0"/>
        </w:rPr>
      </w:pPr>
      <w:r>
        <w:rPr>
          <w:snapToGrid w:val="0"/>
        </w:rPr>
        <w:tab/>
      </w:r>
      <w:r>
        <w:rPr>
          <w:snapToGrid w:val="0"/>
        </w:rPr>
        <w:tab/>
        <w:t>The instrument of licence for a prospecting licence shall be in the form No. 4 in the First Schedule.</w:t>
      </w:r>
    </w:p>
    <w:p>
      <w:pPr>
        <w:pStyle w:val="Heading5"/>
      </w:pPr>
      <w:bookmarkStart w:id="216" w:name="_Toc127183529"/>
      <w:bookmarkStart w:id="217" w:name="_Toc474633030"/>
      <w:bookmarkStart w:id="218" w:name="_Toc488740179"/>
      <w:bookmarkStart w:id="219" w:name="_Toc8623565"/>
      <w:bookmarkStart w:id="220" w:name="_Toc11229406"/>
      <w:bookmarkStart w:id="221" w:name="_Toc104276558"/>
      <w:r>
        <w:rPr>
          <w:rStyle w:val="CharSectno"/>
        </w:rPr>
        <w:t>13A</w:t>
      </w:r>
      <w:r>
        <w:t>.</w:t>
      </w:r>
      <w:r>
        <w:tab/>
        <w:t>Programme of work for ground disturbing equipment</w:t>
      </w:r>
      <w:bookmarkEnd w:id="216"/>
    </w:p>
    <w:p>
      <w:pPr>
        <w:pStyle w:val="Subsection"/>
      </w:pPr>
      <w:r>
        <w:tab/>
        <w:t>(1)</w:t>
      </w:r>
      <w:r>
        <w:tab/>
        <w:t>The programme of work referred to in section 46(aa)(i)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46(aa)(ii).</w:t>
      </w:r>
    </w:p>
    <w:p>
      <w:pPr>
        <w:pStyle w:val="Footnotesection"/>
      </w:pPr>
      <w:r>
        <w:tab/>
        <w:t>[Regulation 13A inserted in Gazette 3 Feb 2006 p. 576.]</w:t>
      </w:r>
    </w:p>
    <w:p>
      <w:pPr>
        <w:pStyle w:val="Heading5"/>
        <w:spacing w:before="180"/>
        <w:rPr>
          <w:snapToGrid w:val="0"/>
        </w:rPr>
      </w:pPr>
      <w:bookmarkStart w:id="222" w:name="_Toc127183530"/>
      <w:r>
        <w:rPr>
          <w:rStyle w:val="CharSectno"/>
        </w:rPr>
        <w:t>14</w:t>
      </w:r>
      <w:r>
        <w:rPr>
          <w:snapToGrid w:val="0"/>
        </w:rPr>
        <w:t>.</w:t>
      </w:r>
      <w:r>
        <w:rPr>
          <w:snapToGrid w:val="0"/>
        </w:rPr>
        <w:tab/>
        <w:t>Limit on amount of earth, etc., that may be removed</w:t>
      </w:r>
      <w:bookmarkEnd w:id="217"/>
      <w:bookmarkEnd w:id="218"/>
      <w:bookmarkEnd w:id="219"/>
      <w:bookmarkEnd w:id="220"/>
      <w:bookmarkEnd w:id="221"/>
      <w:bookmarkEnd w:id="222"/>
      <w:r>
        <w:rPr>
          <w:snapToGrid w:val="0"/>
        </w:rPr>
        <w:t xml:space="preserve"> </w:t>
      </w:r>
    </w:p>
    <w:p>
      <w:pPr>
        <w:pStyle w:val="Subsection"/>
        <w:spacing w:before="12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pPr>
      <w:r>
        <w:tab/>
        <w:t xml:space="preserve">[Regulation 14 inserted in Gazette 31 May 1991 p. 2696.] </w:t>
      </w:r>
    </w:p>
    <w:p>
      <w:pPr>
        <w:pStyle w:val="Heading5"/>
        <w:spacing w:before="200"/>
        <w:rPr>
          <w:snapToGrid w:val="0"/>
        </w:rPr>
      </w:pPr>
      <w:bookmarkStart w:id="223" w:name="_Toc474633031"/>
      <w:bookmarkStart w:id="224" w:name="_Toc488740180"/>
      <w:bookmarkStart w:id="225" w:name="_Toc8623566"/>
      <w:bookmarkStart w:id="226" w:name="_Toc11229407"/>
      <w:bookmarkStart w:id="227" w:name="_Toc104276559"/>
      <w:bookmarkStart w:id="228" w:name="_Toc127183531"/>
      <w:r>
        <w:rPr>
          <w:rStyle w:val="CharSectno"/>
        </w:rPr>
        <w:t>15</w:t>
      </w:r>
      <w:r>
        <w:rPr>
          <w:snapToGrid w:val="0"/>
        </w:rPr>
        <w:t>.</w:t>
      </w:r>
      <w:r>
        <w:rPr>
          <w:snapToGrid w:val="0"/>
        </w:rPr>
        <w:tab/>
        <w:t>Expenditure condition</w:t>
      </w:r>
      <w:bookmarkEnd w:id="223"/>
      <w:bookmarkEnd w:id="224"/>
      <w:bookmarkEnd w:id="225"/>
      <w:bookmarkEnd w:id="226"/>
      <w:bookmarkEnd w:id="227"/>
      <w:bookmarkEnd w:id="228"/>
      <w:r>
        <w:rPr>
          <w:snapToGrid w:val="0"/>
        </w:rPr>
        <w:t xml:space="preserve"> </w:t>
      </w:r>
    </w:p>
    <w:p>
      <w:pPr>
        <w:pStyle w:val="Subsection"/>
        <w:spacing w:before="120"/>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 xml:space="preserve">[Regulation 15 amended in Gazette 16 Nov 1990 p. 5728; 31 Jul 1992 p. 3776; 11 Jun 1999 p. 2543; 18 Jun 1999 p. 2642; 17 Jan 2003 p. 110; 3 Feb 2006 p. 577.] </w:t>
      </w:r>
    </w:p>
    <w:p>
      <w:pPr>
        <w:pStyle w:val="Heading5"/>
        <w:rPr>
          <w:snapToGrid w:val="0"/>
        </w:rPr>
      </w:pPr>
      <w:bookmarkStart w:id="229" w:name="_Toc474633032"/>
      <w:bookmarkStart w:id="230" w:name="_Toc488740181"/>
      <w:bookmarkStart w:id="231" w:name="_Toc8623567"/>
      <w:bookmarkStart w:id="232" w:name="_Toc11229408"/>
      <w:bookmarkStart w:id="233" w:name="_Toc104276560"/>
      <w:bookmarkStart w:id="234" w:name="_Toc127183532"/>
      <w:r>
        <w:rPr>
          <w:rStyle w:val="CharSectno"/>
        </w:rPr>
        <w:t>16</w:t>
      </w:r>
      <w:r>
        <w:rPr>
          <w:snapToGrid w:val="0"/>
        </w:rPr>
        <w:t>.</w:t>
      </w:r>
      <w:r>
        <w:rPr>
          <w:snapToGrid w:val="0"/>
        </w:rPr>
        <w:tab/>
        <w:t>Reports to be filed</w:t>
      </w:r>
      <w:bookmarkEnd w:id="229"/>
      <w:bookmarkEnd w:id="230"/>
      <w:bookmarkEnd w:id="231"/>
      <w:bookmarkEnd w:id="232"/>
      <w:bookmarkEnd w:id="233"/>
      <w:bookmarkEnd w:id="234"/>
      <w:r>
        <w:rPr>
          <w:snapToGrid w:val="0"/>
        </w:rPr>
        <w:t xml:space="preserve"> </w:t>
      </w:r>
    </w:p>
    <w:p>
      <w:pPr>
        <w:pStyle w:val="Subsection"/>
      </w:pPr>
      <w:r>
        <w:tab/>
        <w:t>(1)</w:t>
      </w:r>
      <w:r>
        <w:tab/>
        <w:t xml:space="preserve">A report required under section 51 is to be in the form No. 5 in the First Schedule and is to be filed — </w:t>
      </w:r>
    </w:p>
    <w:p>
      <w:pPr>
        <w:pStyle w:val="Indenta"/>
      </w:pPr>
      <w:r>
        <w:tab/>
        <w:t>(a)</w:t>
      </w:r>
      <w:r>
        <w:tab/>
        <w:t>within 60 days after each anniversary date of the commencement of the term of the licence or within any extension of that period under subregulation (1a); and</w:t>
      </w:r>
    </w:p>
    <w:p>
      <w:pPr>
        <w:pStyle w:val="Indenta"/>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 xml:space="preserve">[Regulation 16 amended in Gazette 2 Jul 1993 p. 3270; 17 Jan 2003 p. 110.] </w:t>
      </w:r>
    </w:p>
    <w:p>
      <w:pPr>
        <w:pStyle w:val="Heading5"/>
      </w:pPr>
      <w:bookmarkStart w:id="235" w:name="_Toc127183533"/>
      <w:bookmarkStart w:id="236" w:name="_Toc74978845"/>
      <w:bookmarkStart w:id="237" w:name="_Toc74979109"/>
      <w:bookmarkStart w:id="238" w:name="_Toc79976407"/>
      <w:bookmarkStart w:id="239" w:name="_Toc80759678"/>
      <w:bookmarkStart w:id="240" w:name="_Toc80783441"/>
      <w:bookmarkStart w:id="241" w:name="_Toc94931108"/>
      <w:bookmarkStart w:id="242" w:name="_Toc104275231"/>
      <w:bookmarkStart w:id="243" w:name="_Toc104276562"/>
      <w:bookmarkStart w:id="244" w:name="_Toc107198783"/>
      <w:bookmarkStart w:id="245" w:name="_Toc107799234"/>
      <w:bookmarkStart w:id="246" w:name="_Toc127087241"/>
      <w:r>
        <w:rPr>
          <w:rStyle w:val="CharSectno"/>
        </w:rPr>
        <w:t>16A</w:t>
      </w:r>
      <w:r>
        <w:t>.</w:t>
      </w:r>
      <w:r>
        <w:tab/>
        <w:t>Grounds for extension under section 45(1a)</w:t>
      </w:r>
      <w:bookmarkEnd w:id="235"/>
    </w:p>
    <w:p>
      <w:pPr>
        <w:pStyle w:val="Subsection"/>
      </w:pPr>
      <w:r>
        <w:tab/>
      </w:r>
      <w:r>
        <w:tab/>
        <w:t xml:space="preserve">Each of the following is a ground for extension for the purposes of section 45(1a) — </w:t>
      </w:r>
    </w:p>
    <w:p>
      <w:pPr>
        <w:pStyle w:val="Indenta"/>
      </w:pPr>
      <w:r>
        <w:tab/>
        <w:t>(a)</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247" w:name="_Toc127183534"/>
      <w:r>
        <w:rPr>
          <w:rStyle w:val="CharSectno"/>
        </w:rPr>
        <w:t>16B</w:t>
      </w:r>
      <w:r>
        <w:t>.</w:t>
      </w:r>
      <w:r>
        <w:tab/>
        <w:t>Application for extension of prospecting licence</w:t>
      </w:r>
      <w:bookmarkEnd w:id="247"/>
    </w:p>
    <w:p>
      <w:pPr>
        <w:pStyle w:val="Subsection"/>
      </w:pPr>
      <w:r>
        <w:tab/>
        <w:t>(1)</w:t>
      </w:r>
      <w:r>
        <w:tab/>
        <w:t xml:space="preserve">An application under section 45(1a) shall — </w:t>
      </w:r>
    </w:p>
    <w:p>
      <w:pPr>
        <w:pStyle w:val="Indenta"/>
      </w:pPr>
      <w:r>
        <w:tab/>
        <w:t>(a)</w:t>
      </w:r>
      <w:r>
        <w:tab/>
        <w:t>be lodged at an office of the Department during the final year of the term of the licence;</w:t>
      </w:r>
    </w:p>
    <w:p>
      <w:pPr>
        <w:pStyle w:val="Indenta"/>
      </w:pPr>
      <w:r>
        <w:tab/>
        <w:t>(b)</w:t>
      </w:r>
      <w:r>
        <w:tab/>
        <w:t>be in the form No. 9 in the First Schedule; and</w:t>
      </w:r>
    </w:p>
    <w:p>
      <w:pPr>
        <w:pStyle w:val="Indenta"/>
      </w:pPr>
      <w:r>
        <w:tab/>
        <w:t>(c)</w:t>
      </w:r>
      <w:r>
        <w:tab/>
        <w:t xml:space="preserve">be accompanied by — </w:t>
      </w:r>
    </w:p>
    <w:p>
      <w:pPr>
        <w:pStyle w:val="Indenti"/>
      </w:pPr>
      <w:r>
        <w:tab/>
        <w:t>(i)</w:t>
      </w:r>
      <w:r>
        <w:tab/>
        <w:t>the instrument of licence;</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w:t>
      </w:r>
    </w:p>
    <w:p>
      <w:pPr>
        <w:pStyle w:val="Heading5"/>
      </w:pPr>
      <w:bookmarkStart w:id="248" w:name="_Toc127183535"/>
      <w:r>
        <w:rPr>
          <w:rStyle w:val="CharSectno"/>
        </w:rPr>
        <w:t>16C</w:t>
      </w:r>
      <w:r>
        <w:t>.</w:t>
      </w:r>
      <w:r>
        <w:tab/>
        <w:t>Application for retention status</w:t>
      </w:r>
      <w:bookmarkEnd w:id="248"/>
    </w:p>
    <w:p>
      <w:pPr>
        <w:pStyle w:val="Subsection"/>
      </w:pPr>
      <w:r>
        <w:tab/>
        <w:t>(1)</w:t>
      </w:r>
      <w:r>
        <w:tab/>
        <w:t xml:space="preserve">An application under section 53(2)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item 2A of the Second Schedule.</w:t>
      </w:r>
    </w:p>
    <w:p>
      <w:pPr>
        <w:pStyle w:val="Footnotesection"/>
      </w:pPr>
      <w:r>
        <w:tab/>
        <w:t>[Regulation 16C inserted in Gazette 3 Feb 2006 p. 579-80.]</w:t>
      </w:r>
    </w:p>
    <w:p>
      <w:pPr>
        <w:pStyle w:val="Heading5"/>
      </w:pPr>
      <w:bookmarkStart w:id="249" w:name="_Toc127183536"/>
      <w:r>
        <w:rPr>
          <w:rStyle w:val="CharSectno"/>
        </w:rPr>
        <w:t>16D</w:t>
      </w:r>
      <w:r>
        <w:t>.</w:t>
      </w:r>
      <w:r>
        <w:tab/>
        <w:t>Marking out of land that has retention status</w:t>
      </w:r>
      <w:bookmarkEnd w:id="249"/>
    </w:p>
    <w:p>
      <w:pPr>
        <w:pStyle w:val="Subsection"/>
      </w:pPr>
      <w:r>
        <w:tab/>
      </w:r>
      <w:r>
        <w:tab/>
        <w:t>Regulations 59, 60 and 61 apply, with any necessary modifications, in relation to marking out the boundaries of land for the purposes of section 54(6).</w:t>
      </w:r>
    </w:p>
    <w:p>
      <w:pPr>
        <w:pStyle w:val="Footnotesection"/>
      </w:pPr>
      <w:r>
        <w:tab/>
        <w:t>[Regulation 16D inserted in Gazette 3 Feb 2006 p. 580.]</w:t>
      </w:r>
    </w:p>
    <w:p>
      <w:pPr>
        <w:pStyle w:val="Heading5"/>
      </w:pPr>
      <w:bookmarkStart w:id="250" w:name="_Toc127183537"/>
      <w:r>
        <w:rPr>
          <w:rStyle w:val="CharSectno"/>
        </w:rPr>
        <w:t>16E</w:t>
      </w:r>
      <w:r>
        <w:t>.</w:t>
      </w:r>
      <w:r>
        <w:tab/>
        <w:t>Application for special prospecting licence</w:t>
      </w:r>
      <w:bookmarkEnd w:id="250"/>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pPr>
      <w:r>
        <w:tab/>
        <w:t>[Regulation 16E inserted in Gazette 3 Feb 2006 p. 580.]</w:t>
      </w:r>
    </w:p>
    <w:p>
      <w:pPr>
        <w:pStyle w:val="Heading3"/>
        <w:rPr>
          <w:snapToGrid w:val="0"/>
        </w:rPr>
      </w:pPr>
      <w:bookmarkStart w:id="251" w:name="_Toc127183538"/>
      <w:r>
        <w:rPr>
          <w:rStyle w:val="CharDivNo"/>
        </w:rPr>
        <w:t>Division 2</w:t>
      </w:r>
      <w:r>
        <w:rPr>
          <w:snapToGrid w:val="0"/>
        </w:rPr>
        <w:t> — </w:t>
      </w:r>
      <w:r>
        <w:rPr>
          <w:rStyle w:val="CharDivText"/>
        </w:rPr>
        <w:t>Exploration licences</w:t>
      </w:r>
      <w:bookmarkEnd w:id="236"/>
      <w:bookmarkEnd w:id="237"/>
      <w:bookmarkEnd w:id="238"/>
      <w:bookmarkEnd w:id="239"/>
      <w:bookmarkEnd w:id="240"/>
      <w:bookmarkEnd w:id="241"/>
      <w:bookmarkEnd w:id="242"/>
      <w:bookmarkEnd w:id="243"/>
      <w:bookmarkEnd w:id="244"/>
      <w:bookmarkEnd w:id="245"/>
      <w:bookmarkEnd w:id="246"/>
      <w:bookmarkEnd w:id="251"/>
      <w:r>
        <w:rPr>
          <w:rStyle w:val="CharDivText"/>
        </w:rPr>
        <w:t xml:space="preserve"> </w:t>
      </w:r>
    </w:p>
    <w:p>
      <w:pPr>
        <w:pStyle w:val="Heading5"/>
        <w:spacing w:before="160"/>
        <w:rPr>
          <w:snapToGrid w:val="0"/>
        </w:rPr>
      </w:pPr>
      <w:bookmarkStart w:id="252" w:name="_Toc474633034"/>
      <w:bookmarkStart w:id="253" w:name="_Toc488740183"/>
      <w:bookmarkStart w:id="254" w:name="_Toc8623569"/>
      <w:bookmarkStart w:id="255" w:name="_Toc11229410"/>
      <w:bookmarkStart w:id="256" w:name="_Toc104276563"/>
      <w:bookmarkStart w:id="257" w:name="_Toc127183539"/>
      <w:r>
        <w:rPr>
          <w:rStyle w:val="CharSectno"/>
        </w:rPr>
        <w:t>17</w:t>
      </w:r>
      <w:r>
        <w:rPr>
          <w:snapToGrid w:val="0"/>
        </w:rPr>
        <w:t>.</w:t>
      </w:r>
      <w:r>
        <w:rPr>
          <w:snapToGrid w:val="0"/>
        </w:rPr>
        <w:tab/>
        <w:t>Application</w:t>
      </w:r>
      <w:bookmarkEnd w:id="252"/>
      <w:bookmarkEnd w:id="253"/>
      <w:bookmarkEnd w:id="254"/>
      <w:bookmarkEnd w:id="255"/>
      <w:bookmarkEnd w:id="256"/>
      <w:bookmarkEnd w:id="257"/>
      <w:r>
        <w:rPr>
          <w:snapToGrid w:val="0"/>
        </w:rPr>
        <w:t xml:space="preserve"> </w:t>
      </w:r>
    </w:p>
    <w:p>
      <w:pPr>
        <w:pStyle w:val="Subsection"/>
        <w:spacing w:before="100"/>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rPr>
          <w:b/>
        </w:rPr>
      </w:pPr>
      <w:bookmarkStart w:id="258" w:name="_Toc474633036"/>
      <w:bookmarkStart w:id="259" w:name="_Toc488740185"/>
      <w:r>
        <w:t>[</w:t>
      </w:r>
      <w:r>
        <w:rPr>
          <w:b/>
        </w:rPr>
        <w:t>18.</w:t>
      </w:r>
      <w:r>
        <w:rPr>
          <w:b/>
        </w:rPr>
        <w:tab/>
      </w:r>
      <w:r>
        <w:t>Repealed in Gazette 2 Feb 2001 p. 712.]</w:t>
      </w:r>
    </w:p>
    <w:p>
      <w:pPr>
        <w:pStyle w:val="Ednotesection"/>
        <w:rPr>
          <w:b/>
        </w:rPr>
      </w:pPr>
      <w:bookmarkStart w:id="260" w:name="_Toc474633037"/>
      <w:bookmarkStart w:id="261" w:name="_Toc488740186"/>
      <w:bookmarkStart w:id="262" w:name="_Toc8623571"/>
      <w:bookmarkStart w:id="263" w:name="_Toc11229412"/>
      <w:bookmarkStart w:id="264" w:name="_Toc104276565"/>
      <w:bookmarkEnd w:id="258"/>
      <w:bookmarkEnd w:id="259"/>
      <w:r>
        <w:t>[</w:t>
      </w:r>
      <w:r>
        <w:rPr>
          <w:b/>
        </w:rPr>
        <w:t>18A.</w:t>
      </w:r>
      <w:r>
        <w:rPr>
          <w:b/>
        </w:rPr>
        <w:tab/>
      </w:r>
      <w:r>
        <w:t>Repealed in Gazette 3 Feb 2006 p. 580.]</w:t>
      </w:r>
    </w:p>
    <w:p>
      <w:pPr>
        <w:pStyle w:val="Heading5"/>
        <w:spacing w:before="180"/>
        <w:rPr>
          <w:snapToGrid w:val="0"/>
        </w:rPr>
      </w:pPr>
      <w:bookmarkStart w:id="265" w:name="_Toc127183540"/>
      <w:r>
        <w:rPr>
          <w:rStyle w:val="CharSectno"/>
        </w:rPr>
        <w:t>19</w:t>
      </w:r>
      <w:r>
        <w:rPr>
          <w:snapToGrid w:val="0"/>
        </w:rPr>
        <w:t>.</w:t>
      </w:r>
      <w:r>
        <w:rPr>
          <w:snapToGrid w:val="0"/>
        </w:rPr>
        <w:tab/>
        <w:t xml:space="preserve">Instrument of </w:t>
      </w:r>
      <w:bookmarkEnd w:id="260"/>
      <w:bookmarkEnd w:id="261"/>
      <w:bookmarkEnd w:id="262"/>
      <w:r>
        <w:rPr>
          <w:snapToGrid w:val="0"/>
        </w:rPr>
        <w:t>licence</w:t>
      </w:r>
      <w:bookmarkEnd w:id="263"/>
      <w:bookmarkEnd w:id="264"/>
      <w:bookmarkEnd w:id="265"/>
      <w:r>
        <w:rPr>
          <w:snapToGrid w:val="0"/>
        </w:rPr>
        <w:t xml:space="preserve"> </w:t>
      </w:r>
    </w:p>
    <w:p>
      <w:pPr>
        <w:pStyle w:val="Subsection"/>
        <w:spacing w:before="120"/>
        <w:rPr>
          <w:snapToGrid w:val="0"/>
        </w:rPr>
      </w:pPr>
      <w:r>
        <w:rPr>
          <w:snapToGrid w:val="0"/>
        </w:rPr>
        <w:tab/>
      </w:r>
      <w:r>
        <w:rPr>
          <w:snapToGrid w:val="0"/>
        </w:rPr>
        <w:tab/>
        <w:t>The instrument of licence for an exploration licence shall be in the form No. 6 in the First Schedule.</w:t>
      </w:r>
    </w:p>
    <w:p>
      <w:pPr>
        <w:pStyle w:val="Heading5"/>
        <w:spacing w:before="180"/>
        <w:rPr>
          <w:snapToGrid w:val="0"/>
        </w:rPr>
      </w:pPr>
      <w:bookmarkStart w:id="266" w:name="_Toc474633038"/>
      <w:bookmarkStart w:id="267" w:name="_Toc488740187"/>
      <w:bookmarkStart w:id="268" w:name="_Toc8623572"/>
      <w:bookmarkStart w:id="269" w:name="_Toc11229413"/>
      <w:bookmarkStart w:id="270" w:name="_Toc104276566"/>
      <w:bookmarkStart w:id="271" w:name="_Toc127183541"/>
      <w:r>
        <w:rPr>
          <w:rStyle w:val="CharSectno"/>
        </w:rPr>
        <w:t>20</w:t>
      </w:r>
      <w:r>
        <w:rPr>
          <w:snapToGrid w:val="0"/>
        </w:rPr>
        <w:t>.</w:t>
      </w:r>
      <w:r>
        <w:rPr>
          <w:snapToGrid w:val="0"/>
        </w:rPr>
        <w:tab/>
        <w:t>Limit on amount of earth, etc., that may be removed</w:t>
      </w:r>
      <w:bookmarkEnd w:id="266"/>
      <w:bookmarkEnd w:id="267"/>
      <w:bookmarkEnd w:id="268"/>
      <w:bookmarkEnd w:id="269"/>
      <w:bookmarkEnd w:id="270"/>
      <w:bookmarkEnd w:id="271"/>
      <w:r>
        <w:rPr>
          <w:snapToGrid w:val="0"/>
        </w:rPr>
        <w:t xml:space="preserve"> </w:t>
      </w:r>
    </w:p>
    <w:p>
      <w:pPr>
        <w:pStyle w:val="Subsection"/>
        <w:spacing w:before="120"/>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spacing w:before="100"/>
        <w:ind w:left="890" w:hanging="890"/>
      </w:pPr>
      <w:r>
        <w:tab/>
        <w:t xml:space="preserve">[Regulation 20 inserted in Gazette 31 May 1991 p. 2697.] </w:t>
      </w:r>
    </w:p>
    <w:p>
      <w:pPr>
        <w:pStyle w:val="Heading5"/>
        <w:spacing w:before="180"/>
        <w:rPr>
          <w:snapToGrid w:val="0"/>
        </w:rPr>
      </w:pPr>
      <w:bookmarkStart w:id="272" w:name="_Toc474633039"/>
      <w:bookmarkStart w:id="273" w:name="_Toc488740188"/>
      <w:bookmarkStart w:id="274" w:name="_Toc8623573"/>
      <w:bookmarkStart w:id="275" w:name="_Toc11229414"/>
      <w:bookmarkStart w:id="276" w:name="_Toc104276567"/>
      <w:bookmarkStart w:id="277" w:name="_Toc127183542"/>
      <w:r>
        <w:rPr>
          <w:rStyle w:val="CharSectno"/>
        </w:rPr>
        <w:t>21</w:t>
      </w:r>
      <w:r>
        <w:rPr>
          <w:snapToGrid w:val="0"/>
        </w:rPr>
        <w:t>.</w:t>
      </w:r>
      <w:r>
        <w:rPr>
          <w:snapToGrid w:val="0"/>
        </w:rPr>
        <w:tab/>
        <w:t>Expenditure condition</w:t>
      </w:r>
      <w:bookmarkEnd w:id="272"/>
      <w:bookmarkEnd w:id="273"/>
      <w:bookmarkEnd w:id="274"/>
      <w:bookmarkEnd w:id="275"/>
      <w:bookmarkEnd w:id="276"/>
      <w:bookmarkEnd w:id="277"/>
      <w:r>
        <w:rPr>
          <w:snapToGrid w:val="0"/>
        </w:rPr>
        <w:t xml:space="preserve"> </w:t>
      </w:r>
    </w:p>
    <w:p>
      <w:pPr>
        <w:pStyle w:val="Subsection"/>
        <w:spacing w:before="120"/>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 </w:t>
      </w:r>
    </w:p>
    <w:p>
      <w:pPr>
        <w:pStyle w:val="Indenta"/>
        <w:spacing w:before="70"/>
        <w:rPr>
          <w:snapToGrid w:val="0"/>
        </w:rPr>
      </w:pPr>
      <w:r>
        <w:rPr>
          <w:snapToGrid w:val="0"/>
        </w:rPr>
        <w:tab/>
        <w:t>(a)</w:t>
      </w:r>
      <w:r>
        <w:rPr>
          <w:snapToGrid w:val="0"/>
        </w:rPr>
        <w:tab/>
      </w:r>
      <w:r>
        <w:t>during each of years 1 to 5 of that term</w:t>
      </w:r>
      <w:r>
        <w:rPr>
          <w:snapToGrid w:val="0"/>
        </w:rPr>
        <w:t>, not less that $300 for each square kilometre or part thereof of the area of the licence with a minimum of $20 000;</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pPr>
      <w:r>
        <w:tab/>
        <w:t>(1b)</w:t>
      </w:r>
      <w:r>
        <w:tab/>
        <w:t>The holder of a graticular exploration licence shall expend, or cause to be expended, in mining on or in connection with mining on the licence</w:t>
      </w:r>
      <w:r>
        <w:rPr>
          <w:b/>
          <w:bCs/>
          <w:i/>
          <w:iCs/>
        </w:rPr>
        <w:t> </w:t>
      </w:r>
      <w:r>
        <w:rPr>
          <w:b/>
          <w:bCs/>
        </w:rPr>
        <w:t xml:space="preserve">— </w:t>
      </w:r>
    </w:p>
    <w:p>
      <w:pPr>
        <w:pStyle w:val="Indenta"/>
      </w:pPr>
      <w:r>
        <w:tab/>
        <w:t>(a)</w:t>
      </w:r>
      <w:r>
        <w:tab/>
        <w:t xml:space="preserve">during each of years 1 to 3 of the term of the licence, $1 000 per block —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t>(b)</w:t>
      </w:r>
      <w:r>
        <w:tab/>
        <w:t xml:space="preserve">during each of years 4 and 5 of the term of the licence, $1 500 per block —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t>(c)</w:t>
      </w:r>
      <w:r>
        <w:tab/>
        <w:t xml:space="preserve">during each of years 6 and 7 of the term of the licence, $2 000 per block —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 xml:space="preserve">during year 8, and each subsequent year of the term of the licence, $3 000 per block —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keepNext/>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 xml:space="preserve">3; 17 Jan 2003 p. 110; 3 Feb 2006 p. 581-3.] </w:t>
      </w:r>
    </w:p>
    <w:p>
      <w:pPr>
        <w:pStyle w:val="Heading5"/>
      </w:pPr>
      <w:bookmarkStart w:id="278" w:name="_Toc127183543"/>
      <w:bookmarkStart w:id="279" w:name="_Toc474633040"/>
      <w:bookmarkStart w:id="280" w:name="_Toc488740189"/>
      <w:bookmarkStart w:id="281" w:name="_Toc8623574"/>
      <w:bookmarkStart w:id="282" w:name="_Toc11229415"/>
      <w:bookmarkStart w:id="283" w:name="_Toc104276568"/>
      <w:r>
        <w:rPr>
          <w:rStyle w:val="CharSectno"/>
        </w:rPr>
        <w:t>21A</w:t>
      </w:r>
      <w:r>
        <w:t>.</w:t>
      </w:r>
      <w:r>
        <w:tab/>
        <w:t>Programme of work for ground disturbing equipment</w:t>
      </w:r>
      <w:bookmarkEnd w:id="278"/>
    </w:p>
    <w:p>
      <w:pPr>
        <w:pStyle w:val="Subsection"/>
      </w:pPr>
      <w:r>
        <w:tab/>
        <w:t>(1)</w:t>
      </w:r>
      <w:r>
        <w:tab/>
        <w:t>The programme of work referred to in section 63(aa)(i)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63(aa)(ii).</w:t>
      </w:r>
    </w:p>
    <w:p>
      <w:pPr>
        <w:pStyle w:val="Footnotesection"/>
      </w:pPr>
      <w:r>
        <w:tab/>
        <w:t>[Regulation 21A inserted in Gazette 3 Feb 2006 p. 584.]</w:t>
      </w:r>
    </w:p>
    <w:p>
      <w:pPr>
        <w:pStyle w:val="Heading5"/>
        <w:spacing w:before="120"/>
        <w:rPr>
          <w:snapToGrid w:val="0"/>
        </w:rPr>
      </w:pPr>
      <w:bookmarkStart w:id="284" w:name="_Toc127183544"/>
      <w:r>
        <w:rPr>
          <w:rStyle w:val="CharSectno"/>
        </w:rPr>
        <w:t>22</w:t>
      </w:r>
      <w:r>
        <w:rPr>
          <w:snapToGrid w:val="0"/>
        </w:rPr>
        <w:t>.</w:t>
      </w:r>
      <w:r>
        <w:rPr>
          <w:snapToGrid w:val="0"/>
        </w:rPr>
        <w:tab/>
        <w:t>Reports to be filed</w:t>
      </w:r>
      <w:bookmarkEnd w:id="279"/>
      <w:bookmarkEnd w:id="280"/>
      <w:bookmarkEnd w:id="281"/>
      <w:bookmarkEnd w:id="282"/>
      <w:bookmarkEnd w:id="283"/>
      <w:bookmarkEnd w:id="284"/>
      <w:r>
        <w:rPr>
          <w:snapToGrid w:val="0"/>
        </w:rPr>
        <w:t xml:space="preserve"> </w:t>
      </w:r>
    </w:p>
    <w:p>
      <w:pPr>
        <w:pStyle w:val="Subsection"/>
      </w:pPr>
      <w:r>
        <w:rPr>
          <w:snapToGrid w:val="0"/>
        </w:rPr>
        <w:tab/>
        <w:t>(1)</w:t>
      </w:r>
      <w:r>
        <w:rPr>
          <w:snapToGrid w:val="0"/>
        </w:rPr>
        <w:tab/>
        <w:t xml:space="preserve">The reports required under section 68(3) shall be a report on operations on the mining tenement in the form No. 5 in the First Schedule to be </w:t>
      </w:r>
      <w:r>
        <w:t xml:space="preserve">filed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pPr>
      <w:r>
        <w:tab/>
        <w:t>[Regulation 22 amended in Gazette 2 Jul 1993 p. 3270; 13 Oct 1995 p. 4815; 17 Jan 2003 p. 110</w:t>
      </w:r>
      <w:r>
        <w:noBreakHyphen/>
        <w:t xml:space="preserve">11.] </w:t>
      </w:r>
    </w:p>
    <w:p>
      <w:pPr>
        <w:pStyle w:val="Heading5"/>
      </w:pPr>
      <w:bookmarkStart w:id="285" w:name="_Toc127183545"/>
      <w:bookmarkStart w:id="286" w:name="_Toc474633041"/>
      <w:bookmarkStart w:id="287" w:name="_Toc488740190"/>
      <w:bookmarkStart w:id="288" w:name="_Toc8623575"/>
      <w:bookmarkStart w:id="289" w:name="_Toc11229416"/>
      <w:bookmarkStart w:id="290" w:name="_Toc104276569"/>
      <w:r>
        <w:rPr>
          <w:rStyle w:val="CharSectno"/>
        </w:rPr>
        <w:t>22A</w:t>
      </w:r>
      <w:r>
        <w:t>.</w:t>
      </w:r>
      <w:r>
        <w:tab/>
        <w:t>Grounds for deferral under section 65(3b)</w:t>
      </w:r>
      <w:bookmarkEnd w:id="285"/>
    </w:p>
    <w:p>
      <w:pPr>
        <w:pStyle w:val="Subsection"/>
      </w:pPr>
      <w:r>
        <w:tab/>
      </w:r>
      <w:r>
        <w:tab/>
        <w:t xml:space="preserve">Each of the following is a ground for deferral for the purposes of section 65(3b) — </w:t>
      </w:r>
    </w:p>
    <w:p>
      <w:pPr>
        <w:pStyle w:val="Indenta"/>
      </w:pPr>
      <w:r>
        <w:tab/>
        <w:t>(a)</w:t>
      </w:r>
      <w:r>
        <w:tab/>
        <w:t>the applicant for deferral is a person authorised by the Minister under section 111 to explore for iron on the land to which the application for deferral relates;</w:t>
      </w:r>
    </w:p>
    <w:p>
      <w:pPr>
        <w:pStyle w:val="Indenta"/>
      </w:pPr>
      <w:r>
        <w:tab/>
        <w:t>(b)</w:t>
      </w:r>
      <w:r>
        <w:tab/>
        <w:t xml:space="preserve">by reason of difficulties or delays — </w:t>
      </w:r>
    </w:p>
    <w:p>
      <w:pPr>
        <w:pStyle w:val="Indenti"/>
      </w:pPr>
      <w:r>
        <w:tab/>
        <w:t>(i)</w:t>
      </w:r>
      <w:r>
        <w:tab/>
        <w:t>occasioned by law;</w:t>
      </w:r>
    </w:p>
    <w:p>
      <w:pPr>
        <w:pStyle w:val="Indenti"/>
      </w:pPr>
      <w:r>
        <w:tab/>
        <w:t>(ii)</w:t>
      </w:r>
      <w:r>
        <w:tab/>
        <w:t>arising from administrative, political, environmental or other requirements of governmental or other authorities, in the State or elsewhere;</w:t>
      </w:r>
    </w:p>
    <w:p>
      <w:pPr>
        <w:pStyle w:val="Indenti"/>
      </w:pPr>
      <w:r>
        <w:tab/>
        <w:t>(iii)</w:t>
      </w:r>
      <w:r>
        <w:tab/>
        <w:t>arising from a requirement to conduct an Aboriginal heritage survey on the land to which the application for deferral relates (</w:t>
      </w:r>
      <w:r>
        <w:rPr>
          <w:rStyle w:val="CharDefText"/>
          <w:b w:val="0"/>
          <w:bCs/>
        </w:rPr>
        <w:t xml:space="preserve">the </w:t>
      </w:r>
      <w:r>
        <w:rPr>
          <w:b/>
          <w:bCs/>
        </w:rPr>
        <w:t>“</w:t>
      </w:r>
      <w:r>
        <w:rPr>
          <w:rStyle w:val="CharDefText"/>
        </w:rPr>
        <w:t>relevant land</w:t>
      </w:r>
      <w:r>
        <w:rPr>
          <w:b/>
          <w:bCs/>
        </w:rPr>
        <w:t>”</w:t>
      </w:r>
      <w:r>
        <w:t>);</w:t>
      </w:r>
    </w:p>
    <w:p>
      <w:pPr>
        <w:pStyle w:val="Indenti"/>
      </w:pPr>
      <w:r>
        <w:tab/>
        <w:t>(iv)</w:t>
      </w:r>
      <w:r>
        <w:tab/>
        <w:t>in obtaining requisite consents or approvals for exploration or for the marking out of a mining lease or general purpose lease in relation to any part of the relevant land; or</w:t>
      </w:r>
    </w:p>
    <w:p>
      <w:pPr>
        <w:pStyle w:val="Indenti"/>
      </w:pPr>
      <w:r>
        <w:tab/>
        <w:t>(v)</w:t>
      </w:r>
      <w:r>
        <w:tab/>
        <w:t>in gaining access to the relevant land because of unfavourable climatic conditions,</w:t>
      </w:r>
    </w:p>
    <w:p>
      <w:pPr>
        <w:pStyle w:val="Indenta"/>
      </w:pPr>
      <w:r>
        <w:tab/>
      </w:r>
      <w:r>
        <w:tab/>
        <w:t>the exploration programme, or the marking out and application appropriate to a mining lease or general purpose lease in relation to the relevant land, could not be undertaken or completed or is restricted in a manner that is, or subject to conditions that are, for the time being impracticable.</w:t>
      </w:r>
    </w:p>
    <w:p>
      <w:pPr>
        <w:pStyle w:val="Footnotesection"/>
      </w:pPr>
      <w:r>
        <w:tab/>
        <w:t>[Regulation 22A inserted in Gazette 3 Feb 2006 p. 585-6.]</w:t>
      </w:r>
    </w:p>
    <w:p>
      <w:pPr>
        <w:pStyle w:val="Heading5"/>
      </w:pPr>
      <w:bookmarkStart w:id="291" w:name="_Toc127183546"/>
      <w:r>
        <w:rPr>
          <w:rStyle w:val="CharSectno"/>
        </w:rPr>
        <w:t>22B</w:t>
      </w:r>
      <w:r>
        <w:t>.</w:t>
      </w:r>
      <w:r>
        <w:tab/>
        <w:t>Application for deferral</w:t>
      </w:r>
      <w:bookmarkEnd w:id="291"/>
    </w:p>
    <w:p>
      <w:pPr>
        <w:pStyle w:val="Subsection"/>
      </w:pPr>
      <w:r>
        <w:tab/>
      </w:r>
      <w:r>
        <w:tab/>
        <w:t>An application for deferral referred to in section 65(3c) shall be made in writing and lodged at an office of the Department.</w:t>
      </w:r>
    </w:p>
    <w:p>
      <w:pPr>
        <w:pStyle w:val="Footnotesection"/>
      </w:pPr>
      <w:r>
        <w:tab/>
        <w:t>[Regulation 22B inserted in Gazette 3 Feb 2006 p. 586.]</w:t>
      </w:r>
    </w:p>
    <w:p>
      <w:pPr>
        <w:pStyle w:val="Heading5"/>
        <w:rPr>
          <w:snapToGrid w:val="0"/>
        </w:rPr>
      </w:pPr>
      <w:bookmarkStart w:id="292" w:name="_Toc127183547"/>
      <w:r>
        <w:rPr>
          <w:rStyle w:val="CharSectno"/>
        </w:rPr>
        <w:t>23</w:t>
      </w:r>
      <w:r>
        <w:rPr>
          <w:snapToGrid w:val="0"/>
        </w:rPr>
        <w:t>.</w:t>
      </w:r>
      <w:r>
        <w:rPr>
          <w:snapToGrid w:val="0"/>
        </w:rPr>
        <w:tab/>
        <w:t>Endorsement of plans upon surrender</w:t>
      </w:r>
      <w:bookmarkEnd w:id="286"/>
      <w:bookmarkEnd w:id="287"/>
      <w:bookmarkEnd w:id="288"/>
      <w:bookmarkEnd w:id="289"/>
      <w:bookmarkEnd w:id="290"/>
      <w:bookmarkEnd w:id="292"/>
      <w:r>
        <w:rPr>
          <w:snapToGrid w:val="0"/>
        </w:rPr>
        <w:t xml:space="preserve"> </w:t>
      </w:r>
    </w:p>
    <w:p>
      <w:pPr>
        <w:pStyle w:val="Subsection"/>
        <w:spacing w:before="140"/>
        <w:rPr>
          <w:snapToGrid w:val="0"/>
        </w:rPr>
      </w:pPr>
      <w:r>
        <w:rPr>
          <w:snapToGrid w:val="0"/>
        </w:rPr>
        <w:tab/>
        <w:t>(1)</w:t>
      </w:r>
      <w:r>
        <w:rPr>
          <w:snapToGrid w:val="0"/>
        </w:rPr>
        <w:tab/>
        <w:t>The surrender under section 65 (which in this regulation includes a deemed surrender) of the whole or portion of the land the subject of an exploration licence shall be endorsed on the plans referred to in section 65(5) in the following manner — </w:t>
      </w:r>
    </w:p>
    <w:p>
      <w:pPr>
        <w:pStyle w:val="Indenta"/>
        <w:spacing w:before="60"/>
        <w:rPr>
          <w:snapToGrid w:val="0"/>
        </w:rPr>
      </w:pPr>
      <w:r>
        <w:rPr>
          <w:snapToGrid w:val="0"/>
        </w:rPr>
        <w:tab/>
        <w:t>(a)</w:t>
      </w:r>
      <w:r>
        <w:rPr>
          <w:snapToGrid w:val="0"/>
        </w:rPr>
        <w:tab/>
        <w:t>the portion surrendered, or deemed surrendered, shall be marked on each plan;</w:t>
      </w:r>
    </w:p>
    <w:p>
      <w:pPr>
        <w:pStyle w:val="Indenta"/>
        <w:spacing w:before="60"/>
        <w:rPr>
          <w:snapToGrid w:val="0"/>
        </w:rPr>
      </w:pPr>
      <w:r>
        <w:rPr>
          <w:snapToGrid w:val="0"/>
        </w:rPr>
        <w:tab/>
        <w:t>(b)</w:t>
      </w:r>
      <w:r>
        <w:rPr>
          <w:snapToGrid w:val="0"/>
        </w:rPr>
        <w:tab/>
        <w:t>on each plan the portion surrendered, or deemed surrendered, shall be endorsed with the exploration licence number and a release number allocated by the Department; and</w:t>
      </w:r>
    </w:p>
    <w:p>
      <w:pPr>
        <w:pStyle w:val="Indenta"/>
        <w:spacing w:before="60"/>
        <w:rPr>
          <w:snapToGrid w:val="0"/>
        </w:rPr>
      </w:pPr>
      <w:r>
        <w:rPr>
          <w:snapToGrid w:val="0"/>
        </w:rPr>
        <w:tab/>
        <w:t>(c)</w:t>
      </w:r>
      <w:r>
        <w:rPr>
          <w:snapToGrid w:val="0"/>
        </w:rPr>
        <w:tab/>
        <w:t>at a date and time chosen by an officer authorised by the Director General of Mines for the release of the portion surrendered, or deemed surrendered, that date and time shall be endorsed on that portion of each plan.</w:t>
      </w:r>
    </w:p>
    <w:p>
      <w:pPr>
        <w:pStyle w:val="Subsection"/>
      </w:pPr>
      <w:r>
        <w:tab/>
        <w:t>(2)</w:t>
      </w:r>
      <w:r>
        <w:tab/>
        <w:t xml:space="preserve">Notification for the purposes of section 65(6)(a) shall be given by endorsing the date (the </w:t>
      </w:r>
      <w:r>
        <w:rPr>
          <w:b/>
          <w:bCs/>
        </w:rPr>
        <w:t>“</w:t>
      </w:r>
      <w:r>
        <w:rPr>
          <w:rStyle w:val="CharDefText"/>
        </w:rPr>
        <w:t>release date</w:t>
      </w:r>
      <w:r>
        <w:rPr>
          <w:b/>
          <w:bCs/>
        </w:rPr>
        <w:t>”</w:t>
      </w:r>
      <w:r>
        <w:t>) and time chosen under subregulation (1)(c) on the plans referred to in section 65(5) at least 14 days before the release date.</w:t>
      </w:r>
    </w:p>
    <w:p>
      <w:pPr>
        <w:pStyle w:val="Footnotesection"/>
      </w:pPr>
      <w:r>
        <w:tab/>
        <w:t xml:space="preserve">[Regulation 23 inserted in Gazette 31 May 1991 p. 2697; amended in Gazette 3 Feb 2006 p. 586.] </w:t>
      </w:r>
    </w:p>
    <w:p>
      <w:pPr>
        <w:pStyle w:val="Heading5"/>
        <w:spacing w:before="180"/>
        <w:rPr>
          <w:snapToGrid w:val="0"/>
        </w:rPr>
      </w:pPr>
      <w:bookmarkStart w:id="293" w:name="_Toc474633042"/>
      <w:bookmarkStart w:id="294" w:name="_Toc488740191"/>
      <w:bookmarkStart w:id="295" w:name="_Toc8623576"/>
      <w:bookmarkStart w:id="296" w:name="_Toc11229417"/>
      <w:bookmarkStart w:id="297" w:name="_Toc104276570"/>
      <w:bookmarkStart w:id="298" w:name="_Toc127183548"/>
      <w:r>
        <w:rPr>
          <w:rStyle w:val="CharSectno"/>
        </w:rPr>
        <w:t>23AA</w:t>
      </w:r>
      <w:r>
        <w:rPr>
          <w:snapToGrid w:val="0"/>
        </w:rPr>
        <w:t>.</w:t>
      </w:r>
      <w:r>
        <w:rPr>
          <w:snapToGrid w:val="0"/>
        </w:rPr>
        <w:tab/>
        <w:t>Refund of rent following unsuccessful application under section 65(1a)</w:t>
      </w:r>
      <w:bookmarkEnd w:id="293"/>
      <w:bookmarkEnd w:id="294"/>
      <w:bookmarkEnd w:id="295"/>
      <w:bookmarkEnd w:id="296"/>
      <w:bookmarkEnd w:id="297"/>
      <w:bookmarkEnd w:id="298"/>
      <w:r>
        <w:rPr>
          <w:snapToGrid w:val="0"/>
        </w:rPr>
        <w:t xml:space="preserve"> </w:t>
      </w:r>
    </w:p>
    <w:p>
      <w:pPr>
        <w:pStyle w:val="Subsection"/>
        <w:spacing w:before="140"/>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spacing w:before="140"/>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23AA inserted in Gazette 13 Oct 1995 p. 4815.] </w:t>
      </w:r>
    </w:p>
    <w:p>
      <w:pPr>
        <w:pStyle w:val="Heading5"/>
        <w:spacing w:before="180"/>
        <w:rPr>
          <w:snapToGrid w:val="0"/>
        </w:rPr>
      </w:pPr>
      <w:bookmarkStart w:id="299" w:name="_Toc474633043"/>
      <w:bookmarkStart w:id="300" w:name="_Toc488740192"/>
      <w:bookmarkStart w:id="301" w:name="_Toc8623577"/>
      <w:bookmarkStart w:id="302" w:name="_Toc11229418"/>
      <w:bookmarkStart w:id="303" w:name="_Toc104276571"/>
      <w:bookmarkStart w:id="304" w:name="_Toc127183549"/>
      <w:r>
        <w:rPr>
          <w:rStyle w:val="CharSectno"/>
        </w:rPr>
        <w:t>23AB</w:t>
      </w:r>
      <w:r>
        <w:rPr>
          <w:snapToGrid w:val="0"/>
        </w:rPr>
        <w:t>.</w:t>
      </w:r>
      <w:r>
        <w:rPr>
          <w:snapToGrid w:val="0"/>
        </w:rPr>
        <w:tab/>
        <w:t>Prescribed circumstances under section 61(2)(a)</w:t>
      </w:r>
      <w:bookmarkEnd w:id="299"/>
      <w:bookmarkEnd w:id="300"/>
      <w:bookmarkEnd w:id="301"/>
      <w:bookmarkEnd w:id="302"/>
      <w:bookmarkEnd w:id="303"/>
      <w:bookmarkEnd w:id="304"/>
      <w:r>
        <w:rPr>
          <w:snapToGrid w:val="0"/>
        </w:rPr>
        <w:t xml:space="preserve"> </w:t>
      </w:r>
    </w:p>
    <w:p>
      <w:pPr>
        <w:pStyle w:val="Subsection"/>
        <w:spacing w:before="140"/>
        <w:rPr>
          <w:snapToGrid w:val="0"/>
        </w:rPr>
      </w:pPr>
      <w:r>
        <w:rPr>
          <w:snapToGrid w:val="0"/>
        </w:rPr>
        <w:tab/>
      </w:r>
      <w:r>
        <w:rPr>
          <w:snapToGrid w:val="0"/>
        </w:rPr>
        <w:tab/>
      </w:r>
      <w:r>
        <w:t>Each of the following is a ground for extension for the purposes of section 61(2) — </w:t>
      </w:r>
    </w:p>
    <w:p>
      <w:pPr>
        <w:pStyle w:val="Indenta"/>
        <w:spacing w:before="70"/>
        <w:rPr>
          <w:snapToGrid w:val="0"/>
        </w:rPr>
      </w:pPr>
      <w:r>
        <w:rPr>
          <w:snapToGrid w:val="0"/>
        </w:rPr>
        <w:tab/>
        <w:t>(a)</w:t>
      </w:r>
      <w:r>
        <w:rPr>
          <w:snapToGrid w:val="0"/>
        </w:rPr>
        <w:tab/>
        <w:t>by reason of difficulties or delays — </w:t>
      </w:r>
    </w:p>
    <w:p>
      <w:pPr>
        <w:pStyle w:val="Indenti"/>
        <w:spacing w:before="70"/>
        <w:rPr>
          <w:snapToGrid w:val="0"/>
        </w:rPr>
      </w:pPr>
      <w:r>
        <w:rPr>
          <w:snapToGrid w:val="0"/>
        </w:rPr>
        <w:tab/>
        <w:t>(i)</w:t>
      </w:r>
      <w:r>
        <w:rPr>
          <w:snapToGrid w:val="0"/>
        </w:rPr>
        <w:tab/>
        <w:t>occasioned by law;</w:t>
      </w:r>
    </w:p>
    <w:p>
      <w:pPr>
        <w:pStyle w:val="Indenti"/>
        <w:spacing w:before="70"/>
        <w:rPr>
          <w:snapToGrid w:val="0"/>
        </w:rPr>
      </w:pPr>
      <w:r>
        <w:rPr>
          <w:snapToGrid w:val="0"/>
        </w:rPr>
        <w:tab/>
        <w:t>(ii)</w:t>
      </w:r>
      <w:r>
        <w:rPr>
          <w:snapToGrid w:val="0"/>
        </w:rPr>
        <w:tab/>
        <w:t>arising from administrative, political, environmental or other requirements of governmental or other authorities, in the State or elsewhere;</w:t>
      </w:r>
    </w:p>
    <w:p>
      <w:pPr>
        <w:pStyle w:val="Indenti"/>
      </w:pPr>
      <w:r>
        <w:tab/>
        <w:t>(iia)</w:t>
      </w:r>
      <w:r>
        <w:tab/>
        <w:t>arising from a requirement to conduct an Aboriginal heritage survey on the land;</w:t>
      </w:r>
    </w:p>
    <w:p>
      <w:pPr>
        <w:pStyle w:val="Indenti"/>
        <w:spacing w:before="70"/>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spacing w:before="70"/>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spacing w:before="70"/>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exploration; or</w:t>
      </w:r>
    </w:p>
    <w:p>
      <w:pPr>
        <w:pStyle w:val="Indenta"/>
      </w:pPr>
      <w:r>
        <w:tab/>
        <w:t>(d)</w:t>
      </w:r>
      <w:r>
        <w:tab/>
        <w:t>if the exploration licence has retention status, the grounds for approval of retention status under section 69B continue to exist.</w:t>
      </w:r>
    </w:p>
    <w:p>
      <w:pPr>
        <w:pStyle w:val="Footnotesection"/>
      </w:pPr>
      <w:r>
        <w:tab/>
        <w:t xml:space="preserve">[Regulation 23AB inserted in Gazette 13 Oct 1995 p. 4816; amended in Gazette 3 Feb 2006 p. 586-7.] </w:t>
      </w:r>
    </w:p>
    <w:p>
      <w:pPr>
        <w:pStyle w:val="Heading5"/>
        <w:spacing w:before="180"/>
        <w:rPr>
          <w:snapToGrid w:val="0"/>
        </w:rPr>
      </w:pPr>
      <w:bookmarkStart w:id="305" w:name="_Toc474633044"/>
      <w:bookmarkStart w:id="306" w:name="_Toc488740193"/>
      <w:bookmarkStart w:id="307" w:name="_Toc8623578"/>
      <w:bookmarkStart w:id="308" w:name="_Toc11229419"/>
      <w:bookmarkStart w:id="309" w:name="_Toc104276572"/>
      <w:bookmarkStart w:id="310" w:name="_Toc127183550"/>
      <w:r>
        <w:rPr>
          <w:rStyle w:val="CharSectno"/>
        </w:rPr>
        <w:t>23A</w:t>
      </w:r>
      <w:r>
        <w:rPr>
          <w:snapToGrid w:val="0"/>
        </w:rPr>
        <w:t>.</w:t>
      </w:r>
      <w:r>
        <w:rPr>
          <w:snapToGrid w:val="0"/>
        </w:rPr>
        <w:tab/>
        <w:t xml:space="preserve">Extension of exploration </w:t>
      </w:r>
      <w:bookmarkEnd w:id="305"/>
      <w:bookmarkEnd w:id="306"/>
      <w:bookmarkEnd w:id="307"/>
      <w:r>
        <w:rPr>
          <w:snapToGrid w:val="0"/>
        </w:rPr>
        <w:t>licence</w:t>
      </w:r>
      <w:bookmarkEnd w:id="308"/>
      <w:bookmarkEnd w:id="309"/>
      <w:bookmarkEnd w:id="310"/>
      <w:r>
        <w:rPr>
          <w:snapToGrid w:val="0"/>
        </w:rPr>
        <w:t xml:space="preserve"> </w:t>
      </w:r>
    </w:p>
    <w:p>
      <w:pPr>
        <w:pStyle w:val="Subsection"/>
        <w:spacing w:before="120"/>
        <w:rPr>
          <w:snapToGrid w:val="0"/>
        </w:rPr>
      </w:pPr>
      <w:r>
        <w:rPr>
          <w:snapToGrid w:val="0"/>
        </w:rPr>
        <w:tab/>
        <w:t>(1)</w:t>
      </w:r>
      <w:r>
        <w:rPr>
          <w:snapToGrid w:val="0"/>
        </w:rPr>
        <w:tab/>
        <w:t>An application under section 61 to extend the term of an exploration licence shall — </w:t>
      </w:r>
    </w:p>
    <w:p>
      <w:pPr>
        <w:pStyle w:val="Indenta"/>
      </w:pPr>
      <w:r>
        <w:tab/>
        <w:t>(a)</w:t>
      </w:r>
      <w:r>
        <w:tab/>
        <w:t>be lodged at an office of the Department during the final year of the term of the licence;</w:t>
      </w:r>
    </w:p>
    <w:p>
      <w:pPr>
        <w:pStyle w:val="Indenta"/>
        <w:spacing w:before="70"/>
        <w:rPr>
          <w:snapToGrid w:val="0"/>
        </w:rPr>
      </w:pPr>
      <w:r>
        <w:rPr>
          <w:snapToGrid w:val="0"/>
        </w:rPr>
        <w:tab/>
        <w:t>(b)</w:t>
      </w:r>
      <w:r>
        <w:rPr>
          <w:snapToGrid w:val="0"/>
        </w:rPr>
        <w:tab/>
        <w:t>be in the form No. 9 in the First Schedule; and</w:t>
      </w:r>
    </w:p>
    <w:p>
      <w:pPr>
        <w:pStyle w:val="Indenta"/>
        <w:spacing w:before="70"/>
        <w:rPr>
          <w:snapToGrid w:val="0"/>
        </w:rPr>
      </w:pPr>
      <w:r>
        <w:rPr>
          <w:snapToGrid w:val="0"/>
        </w:rPr>
        <w:tab/>
        <w:t>(c)</w:t>
      </w:r>
      <w:r>
        <w:rPr>
          <w:snapToGrid w:val="0"/>
        </w:rPr>
        <w:tab/>
        <w:t>be accompanied by — </w:t>
      </w:r>
    </w:p>
    <w:p>
      <w:pPr>
        <w:pStyle w:val="Indenti"/>
        <w:spacing w:before="70"/>
        <w:rPr>
          <w:snapToGrid w:val="0"/>
        </w:rPr>
      </w:pPr>
      <w:r>
        <w:rPr>
          <w:snapToGrid w:val="0"/>
        </w:rPr>
        <w:tab/>
        <w:t>(i)</w:t>
      </w:r>
      <w:r>
        <w:rPr>
          <w:snapToGrid w:val="0"/>
        </w:rPr>
        <w:tab/>
        <w:t>the instrument of licence;</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spacing w:before="70"/>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23A inserted in Gazette 2 Oct 1987 p. 3815; amended in Gazette 13 Oct 1995 p. 4816; 2 Feb 2001 p. 712; 3 Feb 2006 p. 587-8.] </w:t>
      </w:r>
    </w:p>
    <w:p>
      <w:pPr>
        <w:pStyle w:val="Heading5"/>
      </w:pPr>
      <w:bookmarkStart w:id="311" w:name="_Toc127183551"/>
      <w:bookmarkStart w:id="312" w:name="_Toc74978856"/>
      <w:bookmarkStart w:id="313" w:name="_Toc74979120"/>
      <w:bookmarkStart w:id="314" w:name="_Toc79976418"/>
      <w:bookmarkStart w:id="315" w:name="_Toc80759689"/>
      <w:bookmarkStart w:id="316" w:name="_Toc80783452"/>
      <w:bookmarkStart w:id="317" w:name="_Toc94931119"/>
      <w:bookmarkStart w:id="318" w:name="_Toc104275242"/>
      <w:bookmarkStart w:id="319" w:name="_Toc104276573"/>
      <w:bookmarkStart w:id="320" w:name="_Toc107198794"/>
      <w:bookmarkStart w:id="321" w:name="_Toc107799245"/>
      <w:bookmarkStart w:id="322" w:name="_Toc127087252"/>
      <w:r>
        <w:rPr>
          <w:rStyle w:val="CharSectno"/>
        </w:rPr>
        <w:t>23BA</w:t>
      </w:r>
      <w:r>
        <w:t>.</w:t>
      </w:r>
      <w:r>
        <w:tab/>
        <w:t>Application for retention status</w:t>
      </w:r>
      <w:bookmarkEnd w:id="311"/>
    </w:p>
    <w:p>
      <w:pPr>
        <w:pStyle w:val="Subsection"/>
      </w:pPr>
      <w:r>
        <w:tab/>
        <w:t>(1)</w:t>
      </w:r>
      <w:r>
        <w:tab/>
        <w:t xml:space="preserve">An application under section 69A(2) shall — </w:t>
      </w:r>
    </w:p>
    <w:p>
      <w:pPr>
        <w:pStyle w:val="Indenta"/>
      </w:pPr>
      <w:r>
        <w:tab/>
        <w:t>(a)</w:t>
      </w:r>
      <w:r>
        <w:tab/>
        <w:t>be lodged at an office of the Department;</w:t>
      </w:r>
    </w:p>
    <w:p>
      <w:pPr>
        <w:pStyle w:val="Indenta"/>
      </w:pPr>
      <w:r>
        <w:tab/>
        <w:t>(b)</w:t>
      </w:r>
      <w:r>
        <w:tab/>
        <w:t xml:space="preserve">be accompanied by a statement specifying —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a"/>
      </w:pPr>
      <w:r>
        <w:tab/>
        <w:t>(c)</w:t>
      </w:r>
      <w:r>
        <w:tab/>
        <w:t xml:space="preserve">be accompanied by a statutory declaration made by the applicant or a person authorised by the applicant to the effect that —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t>(d)</w:t>
      </w:r>
      <w:r>
        <w:tab/>
        <w:t>be accompanied by a description of the boundaries of the land for which retention status is sought; and</w:t>
      </w:r>
    </w:p>
    <w:p>
      <w:pPr>
        <w:pStyle w:val="Indenta"/>
      </w:pPr>
      <w:r>
        <w:tab/>
        <w:t>(e)</w:t>
      </w:r>
      <w:r>
        <w:tab/>
        <w:t xml:space="preserve">be accompanied by a map that clearly indicates —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item 2A of the Second Schedule.</w:t>
      </w:r>
    </w:p>
    <w:p>
      <w:pPr>
        <w:pStyle w:val="Footnotesection"/>
      </w:pPr>
      <w:r>
        <w:tab/>
        <w:t>[Regulation 23BA inserted in Gazette 3 Feb 2006 p. 588-9.]</w:t>
      </w:r>
    </w:p>
    <w:p>
      <w:pPr>
        <w:pStyle w:val="Heading5"/>
      </w:pPr>
      <w:bookmarkStart w:id="323" w:name="_Toc127183552"/>
      <w:r>
        <w:rPr>
          <w:rStyle w:val="CharSectno"/>
        </w:rPr>
        <w:t>23BB</w:t>
      </w:r>
      <w:r>
        <w:t>.</w:t>
      </w:r>
      <w:r>
        <w:tab/>
        <w:t>Application for special prospecting licence</w:t>
      </w:r>
      <w:bookmarkEnd w:id="323"/>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pPr>
      <w:r>
        <w:tab/>
        <w:t>[Regulation 23BB inserted in Gazette 3 Feb 2006 p. 589.]</w:t>
      </w:r>
    </w:p>
    <w:p>
      <w:pPr>
        <w:pStyle w:val="Heading3"/>
        <w:rPr>
          <w:snapToGrid w:val="0"/>
        </w:rPr>
      </w:pPr>
      <w:bookmarkStart w:id="324" w:name="_Toc127183553"/>
      <w:r>
        <w:rPr>
          <w:rStyle w:val="CharDivNo"/>
        </w:rPr>
        <w:t>Division 2A</w:t>
      </w:r>
      <w:r>
        <w:rPr>
          <w:snapToGrid w:val="0"/>
        </w:rPr>
        <w:t> — </w:t>
      </w:r>
      <w:r>
        <w:rPr>
          <w:rStyle w:val="CharDivText"/>
        </w:rPr>
        <w:t>Retention licences</w:t>
      </w:r>
      <w:bookmarkEnd w:id="312"/>
      <w:bookmarkEnd w:id="313"/>
      <w:bookmarkEnd w:id="314"/>
      <w:bookmarkEnd w:id="315"/>
      <w:bookmarkEnd w:id="316"/>
      <w:bookmarkEnd w:id="317"/>
      <w:bookmarkEnd w:id="318"/>
      <w:bookmarkEnd w:id="319"/>
      <w:bookmarkEnd w:id="320"/>
      <w:bookmarkEnd w:id="321"/>
      <w:bookmarkEnd w:id="322"/>
      <w:bookmarkEnd w:id="324"/>
      <w:r>
        <w:rPr>
          <w:rStyle w:val="CharDivText"/>
        </w:rPr>
        <w:t xml:space="preserve"> </w:t>
      </w:r>
    </w:p>
    <w:p>
      <w:pPr>
        <w:pStyle w:val="Footnoteheading"/>
        <w:ind w:left="890"/>
        <w:rPr>
          <w:snapToGrid w:val="0"/>
        </w:rPr>
      </w:pPr>
      <w:r>
        <w:rPr>
          <w:snapToGrid w:val="0"/>
        </w:rPr>
        <w:tab/>
        <w:t>[Heading inserted in Gazette 24 Jun 1994 p. 2928.]</w:t>
      </w:r>
    </w:p>
    <w:p>
      <w:pPr>
        <w:pStyle w:val="Heading5"/>
        <w:rPr>
          <w:snapToGrid w:val="0"/>
        </w:rPr>
      </w:pPr>
      <w:bookmarkStart w:id="325" w:name="_Toc474633045"/>
      <w:bookmarkStart w:id="326" w:name="_Toc488740194"/>
      <w:bookmarkStart w:id="327" w:name="_Toc8623579"/>
      <w:bookmarkStart w:id="328" w:name="_Toc11229420"/>
      <w:bookmarkStart w:id="329" w:name="_Toc104276574"/>
      <w:bookmarkStart w:id="330" w:name="_Toc127183554"/>
      <w:r>
        <w:rPr>
          <w:rStyle w:val="CharSectno"/>
        </w:rPr>
        <w:t>23B</w:t>
      </w:r>
      <w:r>
        <w:rPr>
          <w:snapToGrid w:val="0"/>
        </w:rPr>
        <w:t>.</w:t>
      </w:r>
      <w:r>
        <w:rPr>
          <w:snapToGrid w:val="0"/>
        </w:rPr>
        <w:tab/>
        <w:t>Application and marking out</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 xml:space="preserve">[Regulation 23B inserted in Gazette 24 Jun 1994 p. 2928; amended in Gazette 4 Apr 1997 p. 1778.] </w:t>
      </w:r>
    </w:p>
    <w:p>
      <w:pPr>
        <w:pStyle w:val="Ednotesection"/>
        <w:rPr>
          <w:b/>
        </w:rPr>
      </w:pPr>
      <w:bookmarkStart w:id="331" w:name="_Toc474633047"/>
      <w:bookmarkStart w:id="332" w:name="_Toc488740196"/>
      <w:r>
        <w:t>[</w:t>
      </w:r>
      <w:r>
        <w:rPr>
          <w:b/>
        </w:rPr>
        <w:t>23C.</w:t>
      </w:r>
      <w:r>
        <w:rPr>
          <w:b/>
        </w:rPr>
        <w:tab/>
      </w:r>
      <w:r>
        <w:t>Repealed in Gazette 2 Feb 2001 p. 712.]</w:t>
      </w:r>
    </w:p>
    <w:p>
      <w:pPr>
        <w:pStyle w:val="Heading5"/>
        <w:rPr>
          <w:snapToGrid w:val="0"/>
        </w:rPr>
      </w:pPr>
      <w:bookmarkStart w:id="333" w:name="_Toc8623580"/>
      <w:bookmarkStart w:id="334" w:name="_Toc11229421"/>
      <w:bookmarkStart w:id="335" w:name="_Toc104276575"/>
      <w:bookmarkStart w:id="336" w:name="_Toc127183555"/>
      <w:r>
        <w:rPr>
          <w:rStyle w:val="CharSectno"/>
        </w:rPr>
        <w:t>23D</w:t>
      </w:r>
      <w:r>
        <w:rPr>
          <w:snapToGrid w:val="0"/>
        </w:rPr>
        <w:t>.</w:t>
      </w:r>
      <w:r>
        <w:rPr>
          <w:snapToGrid w:val="0"/>
        </w:rPr>
        <w:tab/>
        <w:t xml:space="preserve">Instrument of </w:t>
      </w:r>
      <w:bookmarkEnd w:id="331"/>
      <w:bookmarkEnd w:id="332"/>
      <w:bookmarkEnd w:id="333"/>
      <w:r>
        <w:rPr>
          <w:snapToGrid w:val="0"/>
        </w:rPr>
        <w:t>licence</w:t>
      </w:r>
      <w:bookmarkEnd w:id="334"/>
      <w:bookmarkEnd w:id="335"/>
      <w:bookmarkEnd w:id="336"/>
      <w:r>
        <w:rPr>
          <w:snapToGrid w:val="0"/>
        </w:rPr>
        <w:t xml:space="preserve"> </w:t>
      </w:r>
    </w:p>
    <w:p>
      <w:pPr>
        <w:pStyle w:val="Subsection"/>
        <w:rPr>
          <w:snapToGrid w:val="0"/>
        </w:rPr>
      </w:pPr>
      <w:r>
        <w:rPr>
          <w:snapToGrid w:val="0"/>
        </w:rPr>
        <w:tab/>
      </w:r>
      <w:r>
        <w:rPr>
          <w:snapToGrid w:val="0"/>
        </w:rPr>
        <w:tab/>
        <w:t>The instrument of licence for a retention licence shall be in the form No. 7 in the First Schedule.</w:t>
      </w:r>
    </w:p>
    <w:p>
      <w:pPr>
        <w:pStyle w:val="Footnotesection"/>
      </w:pPr>
      <w:r>
        <w:tab/>
        <w:t xml:space="preserve">[Regulation 23D inserted in Gazette 24 Jun 1994 p. 2928.] </w:t>
      </w:r>
    </w:p>
    <w:p>
      <w:pPr>
        <w:pStyle w:val="Heading5"/>
      </w:pPr>
      <w:bookmarkStart w:id="337" w:name="_Toc127183556"/>
      <w:bookmarkStart w:id="338" w:name="_Toc474633048"/>
      <w:bookmarkStart w:id="339" w:name="_Toc488740197"/>
      <w:bookmarkStart w:id="340" w:name="_Toc8623581"/>
      <w:bookmarkStart w:id="341" w:name="_Toc11229422"/>
      <w:bookmarkStart w:id="342" w:name="_Toc104276576"/>
      <w:r>
        <w:rPr>
          <w:rStyle w:val="CharSectno"/>
        </w:rPr>
        <w:t>23DA</w:t>
      </w:r>
      <w:r>
        <w:t>.</w:t>
      </w:r>
      <w:r>
        <w:tab/>
        <w:t>Programme of work for ground disturbing equipment</w:t>
      </w:r>
      <w:bookmarkEnd w:id="337"/>
    </w:p>
    <w:p>
      <w:pPr>
        <w:pStyle w:val="Subsection"/>
      </w:pPr>
      <w:r>
        <w:tab/>
        <w:t>(1)</w:t>
      </w:r>
      <w:r>
        <w:tab/>
        <w:t>The programme of work referred to in section 70H(1)(aa)(i)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70H(1)(aa)(ii).</w:t>
      </w:r>
    </w:p>
    <w:p>
      <w:pPr>
        <w:pStyle w:val="Footnotesection"/>
      </w:pPr>
      <w:r>
        <w:tab/>
        <w:t>[Regulation 23DA inserted in Gazette 3 Feb 2006 p. 589-90.]</w:t>
      </w:r>
    </w:p>
    <w:p>
      <w:pPr>
        <w:pStyle w:val="Heading5"/>
        <w:spacing w:before="120"/>
        <w:rPr>
          <w:snapToGrid w:val="0"/>
        </w:rPr>
      </w:pPr>
      <w:bookmarkStart w:id="343" w:name="_Toc127183557"/>
      <w:r>
        <w:rPr>
          <w:rStyle w:val="CharSectno"/>
        </w:rPr>
        <w:t>23E</w:t>
      </w:r>
      <w:r>
        <w:rPr>
          <w:snapToGrid w:val="0"/>
        </w:rPr>
        <w:t>.</w:t>
      </w:r>
      <w:r>
        <w:rPr>
          <w:snapToGrid w:val="0"/>
        </w:rPr>
        <w:tab/>
        <w:t>Reports to be lodged</w:t>
      </w:r>
      <w:bookmarkEnd w:id="338"/>
      <w:bookmarkEnd w:id="339"/>
      <w:bookmarkEnd w:id="340"/>
      <w:bookmarkEnd w:id="341"/>
      <w:bookmarkEnd w:id="342"/>
      <w:bookmarkEnd w:id="343"/>
      <w:r>
        <w:rPr>
          <w:snapToGrid w:val="0"/>
        </w:rPr>
        <w:t xml:space="preserve"> </w:t>
      </w:r>
    </w:p>
    <w:p>
      <w:pPr>
        <w:pStyle w:val="Subsection"/>
        <w:spacing w:before="100"/>
      </w:pPr>
      <w:r>
        <w:rPr>
          <w:snapToGrid w:val="0"/>
        </w:rPr>
        <w:tab/>
        <w:t>(1)</w:t>
      </w:r>
      <w:r>
        <w:rPr>
          <w:snapToGrid w:val="0"/>
        </w:rPr>
        <w:tab/>
        <w:t xml:space="preserve">The periodical reports and returns required under section 70H(1)(f) shall be a report on operations on the mining tenement in the form No. 5 in the First Schedule, to be </w:t>
      </w:r>
      <w:r>
        <w:t xml:space="preserve">lodged — </w:t>
      </w:r>
    </w:p>
    <w:p>
      <w:pPr>
        <w:pStyle w:val="Indenta"/>
      </w:pPr>
      <w:r>
        <w:tab/>
        <w:t>(a)</w:t>
      </w:r>
      <w:r>
        <w:tab/>
        <w:t>within 60 days after each anniversary date of the commencement of the term of the licence or within any extension of that period under subregulation (1a); and</w:t>
      </w:r>
    </w:p>
    <w:p>
      <w:pPr>
        <w:pStyle w:val="Indenta"/>
        <w:rPr>
          <w:snapToGrid w:val="0"/>
        </w:rPr>
      </w:pPr>
      <w:r>
        <w:tab/>
        <w:t>(b)</w:t>
      </w:r>
      <w:r>
        <w:tab/>
        <w:t>within 60 days after the surrender, forfeiture, expiry or other cancellation of the licence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spacing w:before="140"/>
        <w:rPr>
          <w:snapToGrid w:val="0"/>
        </w:rPr>
      </w:pPr>
      <w:r>
        <w:rPr>
          <w:snapToGrid w:val="0"/>
        </w:rPr>
        <w:tab/>
        <w:t>(2)</w:t>
      </w:r>
      <w:r>
        <w:rPr>
          <w:snapToGrid w:val="0"/>
        </w:rPr>
        <w:tab/>
        <w:t xml:space="preserve">A person who, in a report required under section 70H(1)(f), gives information that the person knows is false or misleading in a material respect commits an offence. </w:t>
      </w:r>
    </w:p>
    <w:p>
      <w:pPr>
        <w:pStyle w:val="Footnotesection"/>
      </w:pPr>
      <w:r>
        <w:tab/>
        <w:t>[Regulation 23E inserted in Gazette 24 Jun 1994 p. 2928</w:t>
      </w:r>
      <w:r>
        <w:noBreakHyphen/>
        <w:t xml:space="preserve">9; amended in Gazette 17 Jan 2003 p. 111.] </w:t>
      </w:r>
    </w:p>
    <w:p>
      <w:pPr>
        <w:pStyle w:val="Heading5"/>
        <w:rPr>
          <w:snapToGrid w:val="0"/>
        </w:rPr>
      </w:pPr>
      <w:bookmarkStart w:id="344" w:name="_Toc474633049"/>
      <w:bookmarkStart w:id="345" w:name="_Toc488740198"/>
      <w:bookmarkStart w:id="346" w:name="_Toc8623582"/>
      <w:bookmarkStart w:id="347" w:name="_Toc11229423"/>
      <w:bookmarkStart w:id="348" w:name="_Toc104276577"/>
      <w:bookmarkStart w:id="349" w:name="_Toc127183558"/>
      <w:r>
        <w:rPr>
          <w:rStyle w:val="CharSectno"/>
        </w:rPr>
        <w:t>23F</w:t>
      </w:r>
      <w:r>
        <w:rPr>
          <w:snapToGrid w:val="0"/>
        </w:rPr>
        <w:t>.</w:t>
      </w:r>
      <w:r>
        <w:rPr>
          <w:snapToGrid w:val="0"/>
        </w:rPr>
        <w:tab/>
        <w:t>Application for renewal</w:t>
      </w:r>
      <w:bookmarkEnd w:id="344"/>
      <w:bookmarkEnd w:id="345"/>
      <w:bookmarkEnd w:id="346"/>
      <w:bookmarkEnd w:id="347"/>
      <w:bookmarkEnd w:id="348"/>
      <w:bookmarkEnd w:id="349"/>
      <w:r>
        <w:rPr>
          <w:snapToGrid w:val="0"/>
        </w:rPr>
        <w:t xml:space="preserve"> </w:t>
      </w:r>
    </w:p>
    <w:p>
      <w:pPr>
        <w:pStyle w:val="Subsection"/>
        <w:spacing w:before="100"/>
        <w:rPr>
          <w:snapToGrid w:val="0"/>
        </w:rPr>
      </w:pPr>
      <w:r>
        <w:rPr>
          <w:snapToGrid w:val="0"/>
        </w:rPr>
        <w:tab/>
        <w:t>(1)</w:t>
      </w:r>
      <w:r>
        <w:rPr>
          <w:snapToGrid w:val="0"/>
        </w:rPr>
        <w:tab/>
        <w:t>An application under section 70E(2) for the renewal or further renewal of a retention licence shall be — </w:t>
      </w:r>
    </w:p>
    <w:p>
      <w:pPr>
        <w:pStyle w:val="Indenta"/>
        <w:rPr>
          <w:snapToGrid w:val="0"/>
        </w:rPr>
      </w:pPr>
      <w:r>
        <w:rPr>
          <w:snapToGrid w:val="0"/>
        </w:rPr>
        <w:tab/>
        <w:t>(a)</w:t>
      </w:r>
      <w:r>
        <w:rPr>
          <w:snapToGrid w:val="0"/>
        </w:rPr>
        <w:tab/>
        <w:t>made 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w:t>
      </w:r>
    </w:p>
    <w:p>
      <w:pPr>
        <w:pStyle w:val="Indenti"/>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w:t>
      </w:r>
    </w:p>
    <w:p>
      <w:pPr>
        <w:pStyle w:val="Indenti"/>
        <w:rPr>
          <w:snapToGrid w:val="0"/>
        </w:rPr>
      </w:pPr>
      <w:r>
        <w:rPr>
          <w:snapToGrid w:val="0"/>
        </w:rPr>
        <w:tab/>
        <w:t>(iii)</w:t>
      </w:r>
      <w:r>
        <w:rPr>
          <w:snapToGrid w:val="0"/>
        </w:rPr>
        <w:tab/>
        <w:t>the instrument of licence;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spacing w:before="10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23F inserted in Gazette 24 Jun 1994 p. 2929; amended in Gazette 2 Feb 2001 p. 712.] </w:t>
      </w:r>
    </w:p>
    <w:p>
      <w:pPr>
        <w:pStyle w:val="Heading5"/>
        <w:spacing w:before="120"/>
        <w:rPr>
          <w:snapToGrid w:val="0"/>
        </w:rPr>
      </w:pPr>
      <w:bookmarkStart w:id="350" w:name="_Toc474633050"/>
      <w:bookmarkStart w:id="351" w:name="_Toc488740199"/>
      <w:bookmarkStart w:id="352" w:name="_Toc8623583"/>
      <w:bookmarkStart w:id="353" w:name="_Toc11229424"/>
      <w:bookmarkStart w:id="354" w:name="_Toc104276578"/>
      <w:bookmarkStart w:id="355" w:name="_Toc127183559"/>
      <w:r>
        <w:rPr>
          <w:rStyle w:val="CharSectno"/>
        </w:rPr>
        <w:t>23G</w:t>
      </w:r>
      <w:r>
        <w:rPr>
          <w:snapToGrid w:val="0"/>
        </w:rPr>
        <w:t>.</w:t>
      </w:r>
      <w:r>
        <w:rPr>
          <w:snapToGrid w:val="0"/>
        </w:rPr>
        <w:tab/>
        <w:t>Limit on amount of earth, etc., that may be removed</w:t>
      </w:r>
      <w:bookmarkEnd w:id="350"/>
      <w:bookmarkEnd w:id="351"/>
      <w:bookmarkEnd w:id="352"/>
      <w:bookmarkEnd w:id="353"/>
      <w:bookmarkEnd w:id="354"/>
      <w:bookmarkEnd w:id="355"/>
      <w:r>
        <w:rPr>
          <w:snapToGrid w:val="0"/>
        </w:rPr>
        <w:t xml:space="preserve"> </w:t>
      </w:r>
    </w:p>
    <w:p>
      <w:pPr>
        <w:pStyle w:val="Subsection"/>
        <w:spacing w:before="100"/>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pPr>
      <w:r>
        <w:tab/>
        <w:t xml:space="preserve">[Regulation 23G inserted in Gazette 24 Jun 1994 p. 2929.] </w:t>
      </w:r>
    </w:p>
    <w:p>
      <w:pPr>
        <w:pStyle w:val="Ednotesection"/>
        <w:rPr>
          <w:b/>
        </w:rPr>
      </w:pPr>
      <w:bookmarkStart w:id="356" w:name="_Toc74978863"/>
      <w:bookmarkStart w:id="357" w:name="_Toc74979127"/>
      <w:bookmarkStart w:id="358" w:name="_Toc79976425"/>
      <w:bookmarkStart w:id="359" w:name="_Toc80759696"/>
      <w:bookmarkStart w:id="360" w:name="_Toc80783459"/>
      <w:bookmarkStart w:id="361" w:name="_Toc94931126"/>
      <w:bookmarkStart w:id="362" w:name="_Toc104275249"/>
      <w:bookmarkStart w:id="363" w:name="_Toc104276580"/>
      <w:bookmarkStart w:id="364" w:name="_Toc107198801"/>
      <w:bookmarkStart w:id="365" w:name="_Toc107799252"/>
      <w:bookmarkStart w:id="366" w:name="_Toc127087259"/>
      <w:r>
        <w:t>[</w:t>
      </w:r>
      <w:r>
        <w:rPr>
          <w:b/>
        </w:rPr>
        <w:t>23H.</w:t>
      </w:r>
      <w:r>
        <w:rPr>
          <w:b/>
        </w:rPr>
        <w:tab/>
      </w:r>
      <w:r>
        <w:t>Repealed in Gazette 3 Feb 2006 p. 590.]</w:t>
      </w:r>
    </w:p>
    <w:p>
      <w:pPr>
        <w:pStyle w:val="Heading3"/>
        <w:spacing w:before="120"/>
        <w:rPr>
          <w:snapToGrid w:val="0"/>
        </w:rPr>
      </w:pPr>
      <w:bookmarkStart w:id="367" w:name="_Toc127183560"/>
      <w:r>
        <w:rPr>
          <w:rStyle w:val="CharDivNo"/>
        </w:rPr>
        <w:t>Division 3</w:t>
      </w:r>
      <w:r>
        <w:rPr>
          <w:snapToGrid w:val="0"/>
        </w:rPr>
        <w:t> — </w:t>
      </w:r>
      <w:r>
        <w:rPr>
          <w:rStyle w:val="CharDivText"/>
        </w:rPr>
        <w:t>Mining leases</w:t>
      </w:r>
      <w:bookmarkEnd w:id="356"/>
      <w:bookmarkEnd w:id="357"/>
      <w:bookmarkEnd w:id="358"/>
      <w:bookmarkEnd w:id="359"/>
      <w:bookmarkEnd w:id="360"/>
      <w:bookmarkEnd w:id="361"/>
      <w:bookmarkEnd w:id="362"/>
      <w:bookmarkEnd w:id="363"/>
      <w:bookmarkEnd w:id="364"/>
      <w:bookmarkEnd w:id="365"/>
      <w:bookmarkEnd w:id="366"/>
      <w:bookmarkEnd w:id="367"/>
      <w:r>
        <w:rPr>
          <w:rStyle w:val="CharDivText"/>
        </w:rPr>
        <w:t xml:space="preserve"> </w:t>
      </w:r>
    </w:p>
    <w:p>
      <w:pPr>
        <w:pStyle w:val="Heading5"/>
        <w:spacing w:before="120"/>
        <w:rPr>
          <w:snapToGrid w:val="0"/>
        </w:rPr>
      </w:pPr>
      <w:bookmarkStart w:id="368" w:name="_Toc474633052"/>
      <w:bookmarkStart w:id="369" w:name="_Toc488740201"/>
      <w:bookmarkStart w:id="370" w:name="_Toc8623585"/>
      <w:bookmarkStart w:id="371" w:name="_Toc11229426"/>
      <w:bookmarkStart w:id="372" w:name="_Toc104276581"/>
      <w:bookmarkStart w:id="373" w:name="_Toc127183561"/>
      <w:r>
        <w:rPr>
          <w:rStyle w:val="CharSectno"/>
        </w:rPr>
        <w:t>24</w:t>
      </w:r>
      <w:r>
        <w:rPr>
          <w:snapToGrid w:val="0"/>
        </w:rPr>
        <w:t>.</w:t>
      </w:r>
      <w:r>
        <w:rPr>
          <w:snapToGrid w:val="0"/>
        </w:rPr>
        <w:tab/>
        <w:t>Marking out and application</w:t>
      </w:r>
      <w:bookmarkEnd w:id="368"/>
      <w:bookmarkEnd w:id="369"/>
      <w:bookmarkEnd w:id="370"/>
      <w:bookmarkEnd w:id="371"/>
      <w:bookmarkEnd w:id="372"/>
      <w:bookmarkEnd w:id="373"/>
      <w:r>
        <w:rPr>
          <w:snapToGrid w:val="0"/>
        </w:rPr>
        <w:t xml:space="preserve"> </w:t>
      </w:r>
    </w:p>
    <w:p>
      <w:pPr>
        <w:pStyle w:val="Subsection"/>
        <w:spacing w:before="100"/>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374" w:name="_Toc127183562"/>
      <w:bookmarkStart w:id="375" w:name="_Toc474633054"/>
      <w:bookmarkStart w:id="376" w:name="_Toc488740203"/>
      <w:bookmarkStart w:id="377" w:name="_Toc8623586"/>
      <w:bookmarkStart w:id="378" w:name="_Toc11229427"/>
      <w:bookmarkStart w:id="379" w:name="_Toc104276582"/>
      <w:r>
        <w:rPr>
          <w:rStyle w:val="CharSectno"/>
        </w:rPr>
        <w:t>25</w:t>
      </w:r>
      <w:r>
        <w:t>.</w:t>
      </w:r>
      <w:r>
        <w:tab/>
        <w:t>Guidelines under Part IV Division 3 of the Act</w:t>
      </w:r>
      <w:bookmarkEnd w:id="374"/>
    </w:p>
    <w:p>
      <w:pPr>
        <w:pStyle w:val="Subsection"/>
      </w:pPr>
      <w:r>
        <w:tab/>
      </w:r>
      <w:r>
        <w:tab/>
        <w:t xml:space="preserve">For the purposes of section 70P —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pPr>
      <w:bookmarkStart w:id="380" w:name="_Toc127183563"/>
      <w:r>
        <w:rPr>
          <w:rStyle w:val="CharSectno"/>
        </w:rPr>
        <w:t>25A</w:t>
      </w:r>
      <w:r>
        <w:t>.</w:t>
      </w:r>
      <w:r>
        <w:tab/>
        <w:t>Marking out after grant of lease</w:t>
      </w:r>
      <w:bookmarkEnd w:id="38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pPr>
      <w:bookmarkStart w:id="381" w:name="_Toc127183564"/>
      <w:r>
        <w:t>25B.</w:t>
      </w:r>
      <w:r>
        <w:tab/>
        <w:t>Fees for copies of certain documents</w:t>
      </w:r>
      <w:bookmarkEnd w:id="381"/>
    </w:p>
    <w:p>
      <w:pPr>
        <w:pStyle w:val="Subsection"/>
      </w:pPr>
      <w:r>
        <w:tab/>
      </w:r>
      <w:r>
        <w:tab/>
        <w:t xml:space="preserve">A person who wishes to obtain — </w:t>
      </w:r>
    </w:p>
    <w:p>
      <w:pPr>
        <w:pStyle w:val="Indenta"/>
      </w:pPr>
      <w:r>
        <w:tab/>
        <w:t>(a)</w:t>
      </w:r>
      <w:r>
        <w:tab/>
        <w:t>a copy of a document referred to in section 74(5);</w:t>
      </w:r>
    </w:p>
    <w:p>
      <w:pPr>
        <w:pStyle w:val="Indenta"/>
      </w:pPr>
      <w:r>
        <w:tab/>
        <w:t>(b)</w:t>
      </w:r>
      <w:r>
        <w:tab/>
        <w:t>a copy of a report under section 74A; or</w:t>
      </w:r>
    </w:p>
    <w:p>
      <w:pPr>
        <w:pStyle w:val="Indenta"/>
      </w:pPr>
      <w:r>
        <w:tab/>
        <w:t>(c)</w:t>
      </w:r>
      <w:r>
        <w:tab/>
        <w:t>a copy of any part of such a document or report,</w:t>
      </w:r>
    </w:p>
    <w:p>
      <w:pPr>
        <w:pStyle w:val="Subsection"/>
      </w:pPr>
      <w:r>
        <w:tab/>
      </w:r>
      <w:r>
        <w:tab/>
        <w:t>shall pay the fee set out in item 2B of the Second Schedule.</w:t>
      </w:r>
    </w:p>
    <w:p>
      <w:pPr>
        <w:pStyle w:val="Footnotesection"/>
      </w:pPr>
      <w:r>
        <w:tab/>
        <w:t>[Regulation 25B inserted in Gazette 3 Feb 2006 p. 590.]</w:t>
      </w:r>
    </w:p>
    <w:p>
      <w:pPr>
        <w:pStyle w:val="Heading5"/>
      </w:pPr>
      <w:bookmarkStart w:id="382" w:name="_Toc127183565"/>
      <w:r>
        <w:t>25C.</w:t>
      </w:r>
      <w:r>
        <w:tab/>
        <w:t>Qualified persons — section 74</w:t>
      </w:r>
      <w:bookmarkEnd w:id="382"/>
    </w:p>
    <w:p>
      <w:pPr>
        <w:pStyle w:val="Subsection"/>
      </w:pPr>
      <w:r>
        <w:tab/>
      </w:r>
      <w:r>
        <w:tab/>
        <w:t xml:space="preserve">For the purposes of paragraph (a) of the definition of “qualified person” in section 74(7) each of the following is a prescribed body — </w:t>
      </w:r>
    </w:p>
    <w:p>
      <w:pPr>
        <w:pStyle w:val="Indenta"/>
      </w:pPr>
      <w:r>
        <w:tab/>
        <w:t>(a)</w:t>
      </w:r>
      <w:r>
        <w:tab/>
        <w:t>the Australasian Institute of Mining and Metallurgy;</w:t>
      </w:r>
    </w:p>
    <w:p>
      <w:pPr>
        <w:pStyle w:val="Indenta"/>
      </w:pPr>
      <w:r>
        <w:tab/>
        <w:t>(b)</w:t>
      </w:r>
      <w:r>
        <w:tab/>
        <w:t>the Australian Institute of Geoscientists.</w:t>
      </w:r>
    </w:p>
    <w:p>
      <w:pPr>
        <w:pStyle w:val="Footnotesection"/>
      </w:pPr>
      <w:r>
        <w:tab/>
        <w:t>[Regulation 2C inserted in Gazette 3 Feb 2006 p. 591.]</w:t>
      </w:r>
    </w:p>
    <w:p>
      <w:pPr>
        <w:pStyle w:val="Heading5"/>
        <w:spacing w:before="120"/>
        <w:rPr>
          <w:snapToGrid w:val="0"/>
        </w:rPr>
      </w:pPr>
      <w:bookmarkStart w:id="383" w:name="_Toc127183566"/>
      <w:r>
        <w:rPr>
          <w:rStyle w:val="CharSectno"/>
        </w:rPr>
        <w:t>26</w:t>
      </w:r>
      <w:r>
        <w:rPr>
          <w:snapToGrid w:val="0"/>
        </w:rPr>
        <w:t>.</w:t>
      </w:r>
      <w:r>
        <w:rPr>
          <w:snapToGrid w:val="0"/>
        </w:rPr>
        <w:tab/>
        <w:t>Instrument of lease</w:t>
      </w:r>
      <w:bookmarkEnd w:id="375"/>
      <w:bookmarkEnd w:id="376"/>
      <w:bookmarkEnd w:id="377"/>
      <w:bookmarkEnd w:id="378"/>
      <w:bookmarkEnd w:id="379"/>
      <w:bookmarkEnd w:id="383"/>
      <w:r>
        <w:rPr>
          <w:snapToGrid w:val="0"/>
        </w:rPr>
        <w:t xml:space="preserve"> </w:t>
      </w:r>
    </w:p>
    <w:p>
      <w:pPr>
        <w:pStyle w:val="Subsection"/>
        <w:spacing w:before="100"/>
        <w:rPr>
          <w:snapToGrid w:val="0"/>
        </w:rPr>
      </w:pPr>
      <w:r>
        <w:rPr>
          <w:snapToGrid w:val="0"/>
        </w:rPr>
        <w:tab/>
      </w:r>
      <w:r>
        <w:rPr>
          <w:snapToGrid w:val="0"/>
        </w:rPr>
        <w:tab/>
        <w:t>The instrument of lease for a mining lease shall be in the form No. 8 in the First Schedule.</w:t>
      </w:r>
    </w:p>
    <w:p>
      <w:pPr>
        <w:pStyle w:val="Heading5"/>
        <w:keepNext w:val="0"/>
        <w:spacing w:before="200"/>
        <w:rPr>
          <w:snapToGrid w:val="0"/>
        </w:rPr>
      </w:pPr>
      <w:bookmarkStart w:id="384" w:name="_Toc474633055"/>
      <w:bookmarkStart w:id="385" w:name="_Toc488740204"/>
      <w:bookmarkStart w:id="386" w:name="_Toc8623587"/>
      <w:bookmarkStart w:id="387" w:name="_Toc11229428"/>
      <w:bookmarkStart w:id="388" w:name="_Toc104276583"/>
      <w:bookmarkStart w:id="389" w:name="_Toc127183567"/>
      <w:r>
        <w:rPr>
          <w:rStyle w:val="CharSectno"/>
        </w:rPr>
        <w:t>27</w:t>
      </w:r>
      <w:r>
        <w:rPr>
          <w:snapToGrid w:val="0"/>
        </w:rPr>
        <w:t>.</w:t>
      </w:r>
      <w:r>
        <w:rPr>
          <w:snapToGrid w:val="0"/>
        </w:rPr>
        <w:tab/>
        <w:t>Covenants</w:t>
      </w:r>
      <w:bookmarkEnd w:id="384"/>
      <w:bookmarkEnd w:id="385"/>
      <w:bookmarkEnd w:id="386"/>
      <w:bookmarkEnd w:id="387"/>
      <w:bookmarkEnd w:id="388"/>
      <w:bookmarkEnd w:id="389"/>
      <w:r>
        <w:rPr>
          <w:snapToGrid w:val="0"/>
        </w:rPr>
        <w:t xml:space="preserve"> </w:t>
      </w:r>
    </w:p>
    <w:p>
      <w:pPr>
        <w:pStyle w:val="Subsection"/>
        <w:spacing w:before="100"/>
        <w:rPr>
          <w:snapToGrid w:val="0"/>
        </w:rPr>
      </w:pPr>
      <w:r>
        <w:rPr>
          <w:snapToGrid w:val="0"/>
        </w:rPr>
        <w:tab/>
      </w:r>
      <w:r>
        <w:rPr>
          <w:snapToGrid w:val="0"/>
        </w:rPr>
        <w:tab/>
        <w:t>Every mining lease shall contain and be subject to the following covenants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the Act;</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rPr>
          <w:snapToGrid w:val="0"/>
        </w:rPr>
      </w:pPr>
      <w:r>
        <w:rPr>
          <w:snapToGrid w:val="0"/>
        </w:rPr>
        <w:tab/>
        <w:t>(d)</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 and</w:t>
      </w:r>
    </w:p>
    <w:p>
      <w:pPr>
        <w:pStyle w:val="Indenta"/>
        <w:spacing w:before="100"/>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Heading5"/>
        <w:spacing w:before="120"/>
        <w:rPr>
          <w:snapToGrid w:val="0"/>
        </w:rPr>
      </w:pPr>
      <w:bookmarkStart w:id="390" w:name="_Toc474633056"/>
      <w:bookmarkStart w:id="391" w:name="_Toc488740205"/>
      <w:bookmarkStart w:id="392" w:name="_Toc8623588"/>
      <w:bookmarkStart w:id="393" w:name="_Toc11229429"/>
      <w:bookmarkStart w:id="394" w:name="_Toc104276584"/>
      <w:bookmarkStart w:id="395" w:name="_Toc127183568"/>
      <w:r>
        <w:rPr>
          <w:rStyle w:val="CharSectno"/>
        </w:rPr>
        <w:t>28</w:t>
      </w:r>
      <w:r>
        <w:rPr>
          <w:snapToGrid w:val="0"/>
        </w:rPr>
        <w:t>.</w:t>
      </w:r>
      <w:r>
        <w:rPr>
          <w:snapToGrid w:val="0"/>
        </w:rPr>
        <w:tab/>
        <w:t>Additional condition</w:t>
      </w:r>
      <w:bookmarkEnd w:id="390"/>
      <w:bookmarkEnd w:id="391"/>
      <w:bookmarkEnd w:id="392"/>
      <w:bookmarkEnd w:id="393"/>
      <w:bookmarkEnd w:id="394"/>
      <w:bookmarkEnd w:id="395"/>
      <w:r>
        <w:rPr>
          <w:snapToGrid w:val="0"/>
        </w:rPr>
        <w:t xml:space="preserve"> </w:t>
      </w:r>
    </w:p>
    <w:p>
      <w:pPr>
        <w:pStyle w:val="Subsection"/>
        <w:spacing w:before="100"/>
        <w:rPr>
          <w:snapToGrid w:val="0"/>
        </w:rPr>
      </w:pPr>
      <w:r>
        <w:rPr>
          <w:snapToGrid w:val="0"/>
        </w:rPr>
        <w:tab/>
      </w:r>
      <w:r>
        <w:rPr>
          <w:snapToGrid w:val="0"/>
        </w:rPr>
        <w:tab/>
        <w:t xml:space="preserve">In addition to the covenants and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w:t>
      </w:r>
    </w:p>
    <w:p>
      <w:pPr>
        <w:pStyle w:val="Heading5"/>
        <w:spacing w:before="120"/>
        <w:rPr>
          <w:snapToGrid w:val="0"/>
        </w:rPr>
      </w:pPr>
      <w:bookmarkStart w:id="396" w:name="_Toc474633057"/>
      <w:bookmarkStart w:id="397" w:name="_Toc488740206"/>
      <w:bookmarkStart w:id="398" w:name="_Toc8623589"/>
      <w:bookmarkStart w:id="399" w:name="_Toc11229430"/>
      <w:bookmarkStart w:id="400" w:name="_Toc104276585"/>
      <w:bookmarkStart w:id="401" w:name="_Toc127183569"/>
      <w:r>
        <w:rPr>
          <w:rStyle w:val="CharSectno"/>
        </w:rPr>
        <w:t>28A</w:t>
      </w:r>
      <w:r>
        <w:rPr>
          <w:snapToGrid w:val="0"/>
        </w:rPr>
        <w:t>.</w:t>
      </w:r>
      <w:r>
        <w:rPr>
          <w:snapToGrid w:val="0"/>
        </w:rPr>
        <w:tab/>
        <w:t>Additional rent for mining lease producing iron ore</w:t>
      </w:r>
      <w:bookmarkEnd w:id="396"/>
      <w:bookmarkEnd w:id="397"/>
      <w:bookmarkEnd w:id="398"/>
      <w:bookmarkEnd w:id="399"/>
      <w:bookmarkEnd w:id="400"/>
      <w:bookmarkEnd w:id="401"/>
      <w:r>
        <w:rPr>
          <w:snapToGrid w:val="0"/>
        </w:rPr>
        <w:t xml:space="preserve"> </w:t>
      </w:r>
    </w:p>
    <w:p>
      <w:pPr>
        <w:pStyle w:val="Subsection"/>
        <w:spacing w:before="100"/>
        <w:rPr>
          <w:snapToGrid w:val="0"/>
        </w:rPr>
      </w:pPr>
      <w:r>
        <w:rPr>
          <w:snapToGrid w:val="0"/>
        </w:rPr>
        <w:tab/>
        <w:t>(1)</w:t>
      </w:r>
      <w:r>
        <w:rPr>
          <w:snapToGrid w:val="0"/>
        </w:rPr>
        <w:tab/>
        <w:t>In addition to the rent prescribed in the Second Schedule, a lessee shall pay rent calculated at the rate of 25 cents per tonne of all forms of iron ore obtained from the mining lease after the expiry of the period of 15 years from —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t>Despite regulation 93, the rent shall be paid to the Department at Perth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pPr>
      <w:r>
        <w:tab/>
        <w:t xml:space="preserve">[Regulation 28A inserted in Gazette 13 Sep 1996 p. 4598.] </w:t>
      </w:r>
    </w:p>
    <w:p>
      <w:pPr>
        <w:pStyle w:val="Heading5"/>
        <w:rPr>
          <w:snapToGrid w:val="0"/>
        </w:rPr>
      </w:pPr>
      <w:bookmarkStart w:id="402" w:name="_Toc474633058"/>
      <w:bookmarkStart w:id="403" w:name="_Toc488740207"/>
      <w:bookmarkStart w:id="404" w:name="_Toc8623590"/>
      <w:bookmarkStart w:id="405" w:name="_Toc11229431"/>
      <w:bookmarkStart w:id="406" w:name="_Toc104276586"/>
      <w:bookmarkStart w:id="407" w:name="_Toc127183570"/>
      <w:r>
        <w:rPr>
          <w:rStyle w:val="CharSectno"/>
        </w:rPr>
        <w:t>29</w:t>
      </w:r>
      <w:r>
        <w:rPr>
          <w:snapToGrid w:val="0"/>
        </w:rPr>
        <w:t>.</w:t>
      </w:r>
      <w:r>
        <w:rPr>
          <w:snapToGrid w:val="0"/>
        </w:rPr>
        <w:tab/>
        <w:t>Application for renewal</w:t>
      </w:r>
      <w:bookmarkEnd w:id="402"/>
      <w:bookmarkEnd w:id="403"/>
      <w:bookmarkEnd w:id="404"/>
      <w:bookmarkEnd w:id="405"/>
      <w:bookmarkEnd w:id="406"/>
      <w:bookmarkEnd w:id="407"/>
      <w:r>
        <w:rPr>
          <w:snapToGrid w:val="0"/>
        </w:rPr>
        <w:t xml:space="preserve"> </w:t>
      </w:r>
    </w:p>
    <w:p>
      <w:pPr>
        <w:pStyle w:val="Subsection"/>
        <w:spacing w:before="120"/>
        <w:rPr>
          <w:snapToGrid w:val="0"/>
        </w:rPr>
      </w:pPr>
      <w:r>
        <w:rPr>
          <w:snapToGrid w:val="0"/>
        </w:rPr>
        <w:tab/>
        <w:t>(1)</w:t>
      </w:r>
      <w:r>
        <w:rPr>
          <w:snapToGrid w:val="0"/>
        </w:rPr>
        <w:tab/>
        <w:t>Application for renewal of a mining lease under section 78 shall be — </w:t>
      </w:r>
    </w:p>
    <w:p>
      <w:pPr>
        <w:pStyle w:val="Indenta"/>
        <w:spacing w:before="70"/>
        <w:rPr>
          <w:snapToGrid w:val="0"/>
        </w:rPr>
      </w:pPr>
      <w:r>
        <w:rPr>
          <w:snapToGrid w:val="0"/>
        </w:rPr>
        <w:tab/>
        <w:t>(a)</w:t>
      </w:r>
      <w:r>
        <w:rPr>
          <w:snapToGrid w:val="0"/>
        </w:rPr>
        <w:tab/>
        <w:t>made 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2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29 inserted in Gazette 2 Oct 1987 p. 3816; amended in Gazette 2 Feb 2001 p. 712.] </w:t>
      </w:r>
    </w:p>
    <w:p>
      <w:pPr>
        <w:pStyle w:val="Heading5"/>
        <w:rPr>
          <w:snapToGrid w:val="0"/>
        </w:rPr>
      </w:pPr>
      <w:bookmarkStart w:id="408" w:name="_Toc474633059"/>
      <w:bookmarkStart w:id="409" w:name="_Toc488740208"/>
      <w:bookmarkStart w:id="410" w:name="_Toc8623591"/>
      <w:bookmarkStart w:id="411" w:name="_Toc11229432"/>
      <w:bookmarkStart w:id="412" w:name="_Toc104276587"/>
      <w:bookmarkStart w:id="413" w:name="_Toc127183571"/>
      <w:r>
        <w:rPr>
          <w:rStyle w:val="CharSectno"/>
        </w:rPr>
        <w:t>30</w:t>
      </w:r>
      <w:r>
        <w:rPr>
          <w:snapToGrid w:val="0"/>
        </w:rPr>
        <w:t>.</w:t>
      </w:r>
      <w:r>
        <w:rPr>
          <w:snapToGrid w:val="0"/>
        </w:rPr>
        <w:tab/>
        <w:t>Notice required by section 56A(8), 70(6) or 85B(3)</w:t>
      </w:r>
      <w:bookmarkEnd w:id="408"/>
      <w:bookmarkEnd w:id="409"/>
      <w:bookmarkEnd w:id="410"/>
      <w:bookmarkEnd w:id="411"/>
      <w:bookmarkEnd w:id="412"/>
      <w:bookmarkEnd w:id="413"/>
      <w:r>
        <w:rPr>
          <w:snapToGrid w:val="0"/>
        </w:rPr>
        <w:t xml:space="preserve"> </w:t>
      </w:r>
    </w:p>
    <w:p>
      <w:pPr>
        <w:pStyle w:val="Subsection"/>
        <w:spacing w:before="120"/>
        <w:rPr>
          <w:snapToGrid w:val="0"/>
        </w:rPr>
      </w:pPr>
      <w:r>
        <w:rPr>
          <w:snapToGrid w:val="0"/>
        </w:rPr>
        <w:tab/>
      </w:r>
      <w:r>
        <w:rPr>
          <w:snapToGrid w:val="0"/>
        </w:rPr>
        <w:tab/>
        <w:t>When the holder of — </w:t>
      </w:r>
    </w:p>
    <w:p>
      <w:pPr>
        <w:pStyle w:val="Indenta"/>
        <w:spacing w:before="70"/>
        <w:rPr>
          <w:snapToGrid w:val="0"/>
        </w:rPr>
      </w:pPr>
      <w:r>
        <w:rPr>
          <w:snapToGrid w:val="0"/>
        </w:rPr>
        <w:tab/>
        <w:t>(a)</w:t>
      </w:r>
      <w:r>
        <w:rPr>
          <w:snapToGrid w:val="0"/>
        </w:rPr>
        <w:tab/>
        <w:t>a special prospecting licence granted under section 56A(8);</w:t>
      </w:r>
    </w:p>
    <w:p>
      <w:pPr>
        <w:pStyle w:val="Indenta"/>
        <w:spacing w:before="70"/>
        <w:rPr>
          <w:snapToGrid w:val="0"/>
        </w:rPr>
      </w:pPr>
      <w:r>
        <w:rPr>
          <w:snapToGrid w:val="0"/>
        </w:rPr>
        <w:tab/>
        <w:t>(b)</w:t>
      </w:r>
      <w:r>
        <w:rPr>
          <w:snapToGrid w:val="0"/>
        </w:rPr>
        <w:tab/>
        <w:t>a special prospecting licence granted under section 70(6); or</w:t>
      </w:r>
    </w:p>
    <w:p>
      <w:pPr>
        <w:pStyle w:val="Indenta"/>
        <w:spacing w:before="70"/>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makes an application for a mining lease for gold in respect of the land or any part of the land which is the subject of a special prospecting licence, that person shall, within 14 days of the date of the application, serve notice in the form No. 21 in the First Schedule on the holder of — </w:t>
      </w:r>
    </w:p>
    <w:p>
      <w:pPr>
        <w:pStyle w:val="Indenta"/>
        <w:rPr>
          <w:snapToGrid w:val="0"/>
        </w:rPr>
      </w:pPr>
      <w:r>
        <w:rPr>
          <w:snapToGrid w:val="0"/>
        </w:rPr>
        <w:tab/>
        <w:t>(aa)</w:t>
      </w:r>
      <w:r>
        <w:rPr>
          <w:snapToGrid w:val="0"/>
        </w:rPr>
        <w:tab/>
        <w:t>the prospecting licence first</w:t>
      </w:r>
      <w:r>
        <w:rPr>
          <w:snapToGrid w:val="0"/>
        </w:rPr>
        <w:noBreakHyphen/>
        <w:t>mentioned in section 56A(1);</w:t>
      </w:r>
    </w:p>
    <w:p>
      <w:pPr>
        <w:pStyle w:val="Indenta"/>
        <w:rPr>
          <w:snapToGrid w:val="0"/>
        </w:rPr>
      </w:pPr>
      <w:r>
        <w:rPr>
          <w:snapToGrid w:val="0"/>
        </w:rPr>
        <w:tab/>
        <w:t>(bb)</w:t>
      </w:r>
      <w:r>
        <w:rPr>
          <w:snapToGrid w:val="0"/>
        </w:rPr>
        <w:tab/>
        <w:t>the exploration licence referred to in section 70(1); or</w:t>
      </w:r>
    </w:p>
    <w:p>
      <w:pPr>
        <w:pStyle w:val="Indenta"/>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pPr>
      <w:r>
        <w:tab/>
        <w:t xml:space="preserve">[Regulation 30 inserted in Gazette 24 Jun 1994 p. 2930.] </w:t>
      </w:r>
    </w:p>
    <w:p>
      <w:pPr>
        <w:pStyle w:val="Heading5"/>
        <w:rPr>
          <w:snapToGrid w:val="0"/>
        </w:rPr>
      </w:pPr>
      <w:bookmarkStart w:id="414" w:name="_Toc474633060"/>
      <w:bookmarkStart w:id="415" w:name="_Toc488740209"/>
      <w:bookmarkStart w:id="416" w:name="_Toc8623592"/>
      <w:bookmarkStart w:id="417" w:name="_Toc11229433"/>
      <w:bookmarkStart w:id="418" w:name="_Toc104276588"/>
      <w:bookmarkStart w:id="419" w:name="_Toc127183572"/>
      <w:r>
        <w:rPr>
          <w:rStyle w:val="CharSectno"/>
        </w:rPr>
        <w:t>31</w:t>
      </w:r>
      <w:r>
        <w:rPr>
          <w:snapToGrid w:val="0"/>
        </w:rPr>
        <w:t>.</w:t>
      </w:r>
      <w:r>
        <w:rPr>
          <w:snapToGrid w:val="0"/>
        </w:rPr>
        <w:tab/>
        <w:t>Expenditure condition</w:t>
      </w:r>
      <w:bookmarkEnd w:id="414"/>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hectares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pPr>
      <w:r>
        <w:tab/>
        <w:t xml:space="preserve">[Regulation 31 amended in Gazette 16 Nov 1990 p. 5728; 31 Jul 1992 p. 3776; 11 Jun 1999 p. 2544; 18 Jun 1999 p. 2643; 17 Jan 2003 p. 111.] </w:t>
      </w:r>
    </w:p>
    <w:p>
      <w:pPr>
        <w:pStyle w:val="Heading5"/>
      </w:pPr>
      <w:bookmarkStart w:id="420" w:name="_Toc127183573"/>
      <w:bookmarkStart w:id="421" w:name="_Toc474633061"/>
      <w:bookmarkStart w:id="422" w:name="_Toc488740210"/>
      <w:bookmarkStart w:id="423" w:name="_Toc8623593"/>
      <w:bookmarkStart w:id="424" w:name="_Toc11229434"/>
      <w:bookmarkStart w:id="425" w:name="_Toc104276589"/>
      <w:r>
        <w:rPr>
          <w:rStyle w:val="CharSectno"/>
        </w:rPr>
        <w:t>31A</w:t>
      </w:r>
      <w:r>
        <w:t>.</w:t>
      </w:r>
      <w:r>
        <w:tab/>
        <w:t>Programme of work for ground disturbing equipment</w:t>
      </w:r>
      <w:bookmarkEnd w:id="420"/>
    </w:p>
    <w:p>
      <w:pPr>
        <w:pStyle w:val="Subsection"/>
      </w:pPr>
      <w:r>
        <w:tab/>
        <w:t>(1)</w:t>
      </w:r>
      <w:r>
        <w:tab/>
        <w:t>The programme of work referred to in section 82(1)(ca)(i) shall be lodged at an office of the Department.</w:t>
      </w:r>
    </w:p>
    <w:p>
      <w:pPr>
        <w:pStyle w:val="Subsection"/>
      </w:pPr>
      <w:r>
        <w:tab/>
        <w:t>(2)</w:t>
      </w:r>
      <w:r>
        <w:tab/>
        <w:t>The office of Environmental Officer in the Environment Division of the Department is prescribed for the purposes of the interpretation of the term “prescribed official” in section 82(1)(ca)(i).</w:t>
      </w:r>
    </w:p>
    <w:p>
      <w:pPr>
        <w:pStyle w:val="Footnotesection"/>
      </w:pPr>
      <w:r>
        <w:tab/>
        <w:t>[Regulation 31A inserted in Gazette 3 Feb 2006 p. 591.]</w:t>
      </w:r>
    </w:p>
    <w:p>
      <w:pPr>
        <w:pStyle w:val="Heading5"/>
        <w:rPr>
          <w:snapToGrid w:val="0"/>
        </w:rPr>
      </w:pPr>
      <w:bookmarkStart w:id="426" w:name="_Toc127183574"/>
      <w:r>
        <w:rPr>
          <w:rStyle w:val="CharSectno"/>
        </w:rPr>
        <w:t>32</w:t>
      </w:r>
      <w:r>
        <w:rPr>
          <w:snapToGrid w:val="0"/>
        </w:rPr>
        <w:t>.</w:t>
      </w:r>
      <w:r>
        <w:rPr>
          <w:snapToGrid w:val="0"/>
        </w:rPr>
        <w:tab/>
        <w:t>Reports to be filed</w:t>
      </w:r>
      <w:bookmarkEnd w:id="421"/>
      <w:bookmarkEnd w:id="422"/>
      <w:bookmarkEnd w:id="423"/>
      <w:bookmarkEnd w:id="424"/>
      <w:bookmarkEnd w:id="425"/>
      <w:bookmarkEnd w:id="426"/>
      <w:r>
        <w:rPr>
          <w:snapToGrid w:val="0"/>
        </w:rPr>
        <w:t xml:space="preserve"> </w:t>
      </w:r>
    </w:p>
    <w:p>
      <w:pPr>
        <w:pStyle w:val="Subsection"/>
      </w:pPr>
      <w:r>
        <w:rPr>
          <w:snapToGrid w:val="0"/>
        </w:rPr>
        <w:tab/>
        <w:t>(1)</w:t>
      </w:r>
      <w:r>
        <w:rPr>
          <w:snapToGrid w:val="0"/>
        </w:rPr>
        <w:tab/>
        <w:t xml:space="preserve">The reports required under section 82(1) shall be in the form No. 5 in the First Schedule and </w:t>
      </w:r>
      <w:r>
        <w:t xml:space="preserve">filed — </w:t>
      </w:r>
    </w:p>
    <w:p>
      <w:pPr>
        <w:pStyle w:val="Indenta"/>
      </w:pPr>
      <w:r>
        <w:tab/>
        <w:t>(a)</w:t>
      </w:r>
      <w:r>
        <w:tab/>
        <w:t>within 60 days after each anniversary date of the commencement of the term of the lease or within any extension of that period under subregulation (1a); and</w:t>
      </w:r>
    </w:p>
    <w:p>
      <w:pPr>
        <w:pStyle w:val="Indenta"/>
        <w:rPr>
          <w:snapToGrid w:val="0"/>
        </w:rPr>
      </w:pPr>
      <w:r>
        <w:tab/>
        <w:t>(b)</w:t>
      </w:r>
      <w:r>
        <w:tab/>
        <w:t>within 60 days after the surrender, forfeiture, expiry or other cancellation of the lease or within any extension of that period under subregulation (1a).</w:t>
      </w:r>
    </w:p>
    <w:p>
      <w:pPr>
        <w:pStyle w:val="Subsection"/>
      </w:pPr>
      <w:r>
        <w:tab/>
        <w:t>(1a)</w:t>
      </w:r>
      <w:r>
        <w:tab/>
        <w:t>The Minister may, in response to a request made before the expiry of the 60 day period referred to in subregulation (1)(a) or (b), extend that period.</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pPr>
      <w:r>
        <w:tab/>
        <w:t xml:space="preserve">[Regulation 32 amended in Gazette 2 Oct 1987 p. 3816; 2 Jul 1993 p. 3270; 17 Jan 2003 p. 112.] </w:t>
      </w:r>
    </w:p>
    <w:p>
      <w:pPr>
        <w:pStyle w:val="Heading5"/>
      </w:pPr>
      <w:bookmarkStart w:id="427" w:name="_Toc127183575"/>
      <w:bookmarkStart w:id="428" w:name="_Toc74978873"/>
      <w:bookmarkStart w:id="429" w:name="_Toc74979137"/>
      <w:bookmarkStart w:id="430" w:name="_Toc79976435"/>
      <w:bookmarkStart w:id="431" w:name="_Toc80759706"/>
      <w:bookmarkStart w:id="432" w:name="_Toc80783469"/>
      <w:bookmarkStart w:id="433" w:name="_Toc94931136"/>
      <w:bookmarkStart w:id="434" w:name="_Toc104275259"/>
      <w:bookmarkStart w:id="435" w:name="_Toc104276590"/>
      <w:bookmarkStart w:id="436" w:name="_Toc107198811"/>
      <w:bookmarkStart w:id="437" w:name="_Toc107799262"/>
      <w:bookmarkStart w:id="438" w:name="_Toc127087269"/>
      <w:r>
        <w:rPr>
          <w:rStyle w:val="CharSectno"/>
        </w:rPr>
        <w:t>32A</w:t>
      </w:r>
      <w:r>
        <w:t>.</w:t>
      </w:r>
      <w:r>
        <w:tab/>
        <w:t>Condition under section 82A</w:t>
      </w:r>
      <w:bookmarkEnd w:id="427"/>
    </w:p>
    <w:p>
      <w:pPr>
        <w:pStyle w:val="Subsection"/>
      </w:pPr>
      <w:r>
        <w:tab/>
        <w:t>(1)</w:t>
      </w:r>
      <w:r>
        <w:tab/>
        <w:t xml:space="preserve">For the purposes of section 82A(2) the following kinds of mining operations are prescribed —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Subsection"/>
      </w:pPr>
      <w:r>
        <w:tab/>
        <w:t>(2)</w:t>
      </w:r>
      <w:r>
        <w:tab/>
        <w:t>A mining proposal referred to in section 82A(2)(a) shall be lodged at an office of the Department.</w:t>
      </w:r>
    </w:p>
    <w:p>
      <w:pPr>
        <w:pStyle w:val="Subsection"/>
      </w:pPr>
      <w:r>
        <w:tab/>
        <w:t>(3)</w:t>
      </w:r>
      <w:r>
        <w:tab/>
        <w:t>The office of Director, Environment Division in the Department is prescribed for the purposes of the interpretation of the term “prescribed official” in section 82A(2)(b).</w:t>
      </w:r>
    </w:p>
    <w:p>
      <w:pPr>
        <w:pStyle w:val="Footnotesection"/>
      </w:pPr>
      <w:r>
        <w:tab/>
        <w:t>[Regulation 32A inserted in Gazette 3 Feb 2006 p. 592.]</w:t>
      </w:r>
    </w:p>
    <w:p>
      <w:pPr>
        <w:pStyle w:val="Heading3"/>
        <w:rPr>
          <w:snapToGrid w:val="0"/>
        </w:rPr>
      </w:pPr>
      <w:bookmarkStart w:id="439" w:name="_Toc127183576"/>
      <w:r>
        <w:rPr>
          <w:rStyle w:val="CharDivNo"/>
        </w:rPr>
        <w:t>Division 4</w:t>
      </w:r>
      <w:r>
        <w:rPr>
          <w:snapToGrid w:val="0"/>
        </w:rPr>
        <w:t> — </w:t>
      </w:r>
      <w:r>
        <w:rPr>
          <w:rStyle w:val="CharDivText"/>
        </w:rPr>
        <w:t>General purpose leases</w:t>
      </w:r>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Heading5"/>
        <w:rPr>
          <w:snapToGrid w:val="0"/>
        </w:rPr>
      </w:pPr>
      <w:bookmarkStart w:id="440" w:name="_Toc474633062"/>
      <w:bookmarkStart w:id="441" w:name="_Toc488740211"/>
      <w:bookmarkStart w:id="442" w:name="_Toc8623594"/>
      <w:bookmarkStart w:id="443" w:name="_Toc11229435"/>
      <w:bookmarkStart w:id="444" w:name="_Toc104276591"/>
      <w:bookmarkStart w:id="445" w:name="_Toc127183577"/>
      <w:r>
        <w:rPr>
          <w:rStyle w:val="CharSectno"/>
        </w:rPr>
        <w:t>33</w:t>
      </w:r>
      <w:r>
        <w:rPr>
          <w:snapToGrid w:val="0"/>
        </w:rPr>
        <w:t>.</w:t>
      </w:r>
      <w:r>
        <w:rPr>
          <w:snapToGrid w:val="0"/>
        </w:rPr>
        <w:tab/>
        <w:t>Marking out and application</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rPr>
          <w:b/>
        </w:rPr>
      </w:pPr>
      <w:bookmarkStart w:id="446" w:name="_Toc474633064"/>
      <w:bookmarkStart w:id="447" w:name="_Toc488740213"/>
      <w:r>
        <w:t>[</w:t>
      </w:r>
      <w:r>
        <w:rPr>
          <w:b/>
        </w:rPr>
        <w:t>34.</w:t>
      </w:r>
      <w:r>
        <w:rPr>
          <w:b/>
        </w:rPr>
        <w:tab/>
      </w:r>
      <w:r>
        <w:t>Repealed in Gazette 2 Feb 2001 p. 712.]</w:t>
      </w:r>
    </w:p>
    <w:p>
      <w:pPr>
        <w:pStyle w:val="Heading5"/>
        <w:spacing w:before="160"/>
        <w:rPr>
          <w:snapToGrid w:val="0"/>
        </w:rPr>
      </w:pPr>
      <w:bookmarkStart w:id="448" w:name="_Toc8623595"/>
      <w:bookmarkStart w:id="449" w:name="_Toc11229436"/>
      <w:bookmarkStart w:id="450" w:name="_Toc104276592"/>
      <w:bookmarkStart w:id="451" w:name="_Toc127183578"/>
      <w:r>
        <w:rPr>
          <w:rStyle w:val="CharSectno"/>
        </w:rPr>
        <w:t>35</w:t>
      </w:r>
      <w:r>
        <w:rPr>
          <w:snapToGrid w:val="0"/>
        </w:rPr>
        <w:t>.</w:t>
      </w:r>
      <w:r>
        <w:rPr>
          <w:snapToGrid w:val="0"/>
        </w:rPr>
        <w:tab/>
        <w:t>Instrument of lease</w:t>
      </w:r>
      <w:bookmarkEnd w:id="446"/>
      <w:bookmarkEnd w:id="447"/>
      <w:bookmarkEnd w:id="448"/>
      <w:bookmarkEnd w:id="449"/>
      <w:bookmarkEnd w:id="450"/>
      <w:bookmarkEnd w:id="451"/>
      <w:r>
        <w:rPr>
          <w:snapToGrid w:val="0"/>
        </w:rPr>
        <w:t xml:space="preserve"> </w:t>
      </w:r>
    </w:p>
    <w:p>
      <w:pPr>
        <w:pStyle w:val="Subsection"/>
        <w:spacing w:before="100"/>
        <w:rPr>
          <w:snapToGrid w:val="0"/>
        </w:rPr>
      </w:pPr>
      <w:r>
        <w:rPr>
          <w:snapToGrid w:val="0"/>
        </w:rPr>
        <w:tab/>
      </w:r>
      <w:r>
        <w:rPr>
          <w:snapToGrid w:val="0"/>
        </w:rPr>
        <w:tab/>
        <w:t>The instrument of lease for a general purpose lease shall be in the form No. 10 in the First Schedule.</w:t>
      </w:r>
    </w:p>
    <w:p>
      <w:pPr>
        <w:pStyle w:val="Heading5"/>
        <w:spacing w:before="160"/>
        <w:rPr>
          <w:snapToGrid w:val="0"/>
        </w:rPr>
      </w:pPr>
      <w:bookmarkStart w:id="452" w:name="_Toc474633065"/>
      <w:bookmarkStart w:id="453" w:name="_Toc488740214"/>
      <w:bookmarkStart w:id="454" w:name="_Toc8623596"/>
      <w:bookmarkStart w:id="455" w:name="_Toc11229437"/>
      <w:bookmarkStart w:id="456" w:name="_Toc104276593"/>
      <w:bookmarkStart w:id="457" w:name="_Toc127183579"/>
      <w:r>
        <w:rPr>
          <w:rStyle w:val="CharSectno"/>
        </w:rPr>
        <w:t>36</w:t>
      </w:r>
      <w:r>
        <w:rPr>
          <w:snapToGrid w:val="0"/>
        </w:rPr>
        <w:t>.</w:t>
      </w:r>
      <w:r>
        <w:rPr>
          <w:snapToGrid w:val="0"/>
        </w:rPr>
        <w:tab/>
        <w:t>Covenants and conditions</w:t>
      </w:r>
      <w:bookmarkEnd w:id="452"/>
      <w:bookmarkEnd w:id="453"/>
      <w:bookmarkEnd w:id="454"/>
      <w:bookmarkEnd w:id="455"/>
      <w:bookmarkEnd w:id="456"/>
      <w:bookmarkEnd w:id="457"/>
      <w:r>
        <w:rPr>
          <w:snapToGrid w:val="0"/>
        </w:rPr>
        <w:t xml:space="preserve"> </w:t>
      </w:r>
    </w:p>
    <w:p>
      <w:pPr>
        <w:pStyle w:val="Subsection"/>
        <w:spacing w:before="100"/>
        <w:rPr>
          <w:snapToGrid w:val="0"/>
        </w:rPr>
      </w:pPr>
      <w:r>
        <w:rPr>
          <w:snapToGrid w:val="0"/>
        </w:rPr>
        <w:tab/>
      </w:r>
      <w:r>
        <w:rPr>
          <w:snapToGrid w:val="0"/>
        </w:rPr>
        <w:tab/>
        <w:t>Every general purpose lease shall contain and be subject to the following covenants and conditions that the lessee shall — </w:t>
      </w:r>
    </w:p>
    <w:p>
      <w:pPr>
        <w:pStyle w:val="Indenta"/>
        <w:spacing w:before="70"/>
        <w:rPr>
          <w:snapToGrid w:val="0"/>
        </w:rPr>
      </w:pPr>
      <w:r>
        <w:rPr>
          <w:snapToGrid w:val="0"/>
        </w:rPr>
        <w:tab/>
        <w:t>(a)</w:t>
      </w:r>
      <w:r>
        <w:rPr>
          <w:snapToGrid w:val="0"/>
        </w:rPr>
        <w:tab/>
        <w:t>pay the rents due under the lease at the prescribed time and in the prescribed manner;</w:t>
      </w:r>
    </w:p>
    <w:p>
      <w:pPr>
        <w:pStyle w:val="Indenta"/>
        <w:spacing w:before="70"/>
        <w:rPr>
          <w:snapToGrid w:val="0"/>
        </w:rPr>
      </w:pPr>
      <w:r>
        <w:rPr>
          <w:snapToGrid w:val="0"/>
        </w:rPr>
        <w:tab/>
        <w:t>(b)</w:t>
      </w:r>
      <w:r>
        <w:rPr>
          <w:snapToGrid w:val="0"/>
        </w:rPr>
        <w:tab/>
        <w:t>use the land in respect of which the lease is granted only for the purposes specified in the lease;</w:t>
      </w:r>
    </w:p>
    <w:p>
      <w:pPr>
        <w:pStyle w:val="Indenta"/>
        <w:spacing w:before="70"/>
        <w:rPr>
          <w:snapToGrid w:val="0"/>
        </w:rPr>
      </w:pPr>
      <w:r>
        <w:rPr>
          <w:snapToGrid w:val="0"/>
        </w:rPr>
        <w:tab/>
        <w:t>(c)</w:t>
      </w:r>
      <w:r>
        <w:rPr>
          <w:snapToGrid w:val="0"/>
        </w:rPr>
        <w:tab/>
        <w:t>not assign, underlet or part with possession of such land or any part thereof without the prior written consent of the Minister, or of an officer of the Department acting with the authority of the Minister;</w:t>
      </w:r>
    </w:p>
    <w:p>
      <w:pPr>
        <w:pStyle w:val="Indenta"/>
        <w:spacing w:before="70"/>
        <w:rPr>
          <w:snapToGrid w:val="0"/>
        </w:rPr>
      </w:pPr>
      <w:r>
        <w:rPr>
          <w:snapToGrid w:val="0"/>
        </w:rPr>
        <w:tab/>
        <w:t>(d)</w:t>
      </w:r>
      <w:r>
        <w:rPr>
          <w:snapToGrid w:val="0"/>
        </w:rPr>
        <w:tab/>
        <w:t>lodge with the Department at Perth such periodical reports as are approved by the Director General of Mines as being required in respect of a general purpose lease;</w:t>
      </w:r>
    </w:p>
    <w:p>
      <w:pPr>
        <w:pStyle w:val="Indenta"/>
        <w:spacing w:before="70"/>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spacing w:before="70"/>
        <w:rPr>
          <w:snapToGrid w:val="0"/>
        </w:rPr>
      </w:pPr>
      <w:r>
        <w:rPr>
          <w:snapToGrid w:val="0"/>
        </w:rPr>
        <w:tab/>
        <w:t>(f)</w:t>
      </w:r>
      <w:r>
        <w:rPr>
          <w:snapToGrid w:val="0"/>
        </w:rPr>
        <w:tab/>
        <w:t>be liable to have the lease forfeited if he is in breach of any of the covenants or conditions thereof.</w:t>
      </w:r>
    </w:p>
    <w:p>
      <w:pPr>
        <w:pStyle w:val="Footnotesection"/>
        <w:spacing w:before="100"/>
        <w:ind w:left="890" w:hanging="890"/>
      </w:pPr>
      <w:r>
        <w:tab/>
        <w:t xml:space="preserve">[Regulation 36 amended in Gazette 2 Oct 1987 p. 3837.] </w:t>
      </w:r>
    </w:p>
    <w:p>
      <w:pPr>
        <w:pStyle w:val="Heading5"/>
        <w:rPr>
          <w:snapToGrid w:val="0"/>
        </w:rPr>
      </w:pPr>
      <w:bookmarkStart w:id="458" w:name="_Toc474633066"/>
      <w:bookmarkStart w:id="459" w:name="_Toc488740215"/>
      <w:bookmarkStart w:id="460" w:name="_Toc8623597"/>
      <w:bookmarkStart w:id="461" w:name="_Toc11229438"/>
      <w:bookmarkStart w:id="462" w:name="_Toc104276594"/>
      <w:bookmarkStart w:id="463" w:name="_Toc127183580"/>
      <w:r>
        <w:rPr>
          <w:rStyle w:val="CharSectno"/>
        </w:rPr>
        <w:t>36A</w:t>
      </w:r>
      <w:r>
        <w:rPr>
          <w:snapToGrid w:val="0"/>
        </w:rPr>
        <w:t>.</w:t>
      </w:r>
      <w:r>
        <w:rPr>
          <w:snapToGrid w:val="0"/>
        </w:rPr>
        <w:tab/>
        <w:t>Application for renewal</w:t>
      </w:r>
      <w:bookmarkEnd w:id="458"/>
      <w:bookmarkEnd w:id="459"/>
      <w:bookmarkEnd w:id="460"/>
      <w:bookmarkEnd w:id="461"/>
      <w:bookmarkEnd w:id="462"/>
      <w:bookmarkEnd w:id="463"/>
      <w:r>
        <w:rPr>
          <w:snapToGrid w:val="0"/>
        </w:rPr>
        <w:t xml:space="preserve"> </w:t>
      </w:r>
    </w:p>
    <w:p>
      <w:pPr>
        <w:pStyle w:val="Subsection"/>
        <w:spacing w:before="110"/>
        <w:rPr>
          <w:snapToGrid w:val="0"/>
        </w:rPr>
      </w:pPr>
      <w:r>
        <w:rPr>
          <w:snapToGrid w:val="0"/>
        </w:rPr>
        <w:tab/>
        <w:t>(1)</w:t>
      </w:r>
      <w:r>
        <w:rPr>
          <w:snapToGrid w:val="0"/>
        </w:rPr>
        <w:tab/>
        <w:t>Application for renewal of a general purpose lease under section 88 shall be — </w:t>
      </w:r>
    </w:p>
    <w:p>
      <w:pPr>
        <w:pStyle w:val="Indenta"/>
        <w:spacing w:before="70"/>
        <w:rPr>
          <w:snapToGrid w:val="0"/>
        </w:rPr>
      </w:pPr>
      <w:r>
        <w:rPr>
          <w:snapToGrid w:val="0"/>
        </w:rPr>
        <w:tab/>
        <w:t>(a)</w:t>
      </w:r>
      <w:r>
        <w:rPr>
          <w:snapToGrid w:val="0"/>
        </w:rPr>
        <w:tab/>
        <w:t>in the form No. 9 in the First Schedule;</w:t>
      </w:r>
    </w:p>
    <w:p>
      <w:pPr>
        <w:pStyle w:val="Indenta"/>
        <w:spacing w:before="70"/>
        <w:rPr>
          <w:snapToGrid w:val="0"/>
        </w:rPr>
      </w:pPr>
      <w:r>
        <w:rPr>
          <w:snapToGrid w:val="0"/>
        </w:rPr>
        <w:tab/>
        <w:t>(b)</w:t>
      </w:r>
      <w:r>
        <w:rPr>
          <w:snapToGrid w:val="0"/>
        </w:rPr>
        <w:tab/>
        <w:t>accompanied by — </w:t>
      </w:r>
    </w:p>
    <w:p>
      <w:pPr>
        <w:pStyle w:val="Indenti"/>
        <w:spacing w:before="70"/>
        <w:rPr>
          <w:snapToGrid w:val="0"/>
        </w:rPr>
      </w:pPr>
      <w:r>
        <w:rPr>
          <w:snapToGrid w:val="0"/>
        </w:rPr>
        <w:tab/>
        <w:t>(i)</w:t>
      </w:r>
      <w:r>
        <w:rPr>
          <w:snapToGrid w:val="0"/>
        </w:rPr>
        <w:tab/>
        <w:t>the duplicate instrument of lease (if issued); and</w:t>
      </w:r>
    </w:p>
    <w:p>
      <w:pPr>
        <w:pStyle w:val="Indenti"/>
        <w:spacing w:before="70"/>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lodged at the office of the mining registrar at any time during the final year of the term of that lease.</w:t>
      </w:r>
    </w:p>
    <w:p>
      <w:pPr>
        <w:pStyle w:val="Subsection"/>
        <w:spacing w:before="110"/>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36A inserted in Gazette 2 Oct 1987 p. 3817; amended in Gazette 2 Feb 2001 p. 712.] </w:t>
      </w:r>
    </w:p>
    <w:p>
      <w:pPr>
        <w:pStyle w:val="Heading3"/>
        <w:spacing w:before="220"/>
        <w:rPr>
          <w:snapToGrid w:val="0"/>
        </w:rPr>
      </w:pPr>
      <w:bookmarkStart w:id="464" w:name="_Toc74978878"/>
      <w:bookmarkStart w:id="465" w:name="_Toc74979142"/>
      <w:bookmarkStart w:id="466" w:name="_Toc79976440"/>
      <w:bookmarkStart w:id="467" w:name="_Toc80759711"/>
      <w:bookmarkStart w:id="468" w:name="_Toc80783474"/>
      <w:bookmarkStart w:id="469" w:name="_Toc94931141"/>
      <w:bookmarkStart w:id="470" w:name="_Toc104275264"/>
      <w:bookmarkStart w:id="471" w:name="_Toc104276595"/>
      <w:bookmarkStart w:id="472" w:name="_Toc107198816"/>
      <w:bookmarkStart w:id="473" w:name="_Toc107799267"/>
      <w:bookmarkStart w:id="474" w:name="_Toc127087274"/>
      <w:bookmarkStart w:id="475" w:name="_Toc127183581"/>
      <w:r>
        <w:rPr>
          <w:rStyle w:val="CharDivNo"/>
        </w:rPr>
        <w:t>Division 5</w:t>
      </w:r>
      <w:r>
        <w:rPr>
          <w:snapToGrid w:val="0"/>
        </w:rPr>
        <w:t> — </w:t>
      </w:r>
      <w:r>
        <w:rPr>
          <w:rStyle w:val="CharDivText"/>
        </w:rPr>
        <w:t>Miscellaneous licences</w:t>
      </w:r>
      <w:bookmarkEnd w:id="464"/>
      <w:bookmarkEnd w:id="465"/>
      <w:bookmarkEnd w:id="466"/>
      <w:bookmarkEnd w:id="467"/>
      <w:bookmarkEnd w:id="468"/>
      <w:bookmarkEnd w:id="469"/>
      <w:bookmarkEnd w:id="470"/>
      <w:bookmarkEnd w:id="471"/>
      <w:bookmarkEnd w:id="472"/>
      <w:bookmarkEnd w:id="473"/>
      <w:bookmarkEnd w:id="474"/>
      <w:bookmarkEnd w:id="475"/>
      <w:r>
        <w:rPr>
          <w:rStyle w:val="CharDivText"/>
        </w:rPr>
        <w:t xml:space="preserve"> </w:t>
      </w:r>
    </w:p>
    <w:p>
      <w:pPr>
        <w:pStyle w:val="Heading5"/>
        <w:spacing w:before="170"/>
        <w:rPr>
          <w:snapToGrid w:val="0"/>
        </w:rPr>
      </w:pPr>
      <w:bookmarkStart w:id="476" w:name="_Toc474633067"/>
      <w:bookmarkStart w:id="477" w:name="_Toc488740216"/>
      <w:bookmarkStart w:id="478" w:name="_Toc8623598"/>
      <w:bookmarkStart w:id="479" w:name="_Toc11229439"/>
      <w:bookmarkStart w:id="480" w:name="_Toc104276596"/>
      <w:bookmarkStart w:id="481" w:name="_Toc127183582"/>
      <w:r>
        <w:rPr>
          <w:rStyle w:val="CharSectno"/>
        </w:rPr>
        <w:t>37</w:t>
      </w:r>
      <w:r>
        <w:rPr>
          <w:snapToGrid w:val="0"/>
        </w:rPr>
        <w:t>.</w:t>
      </w:r>
      <w:r>
        <w:rPr>
          <w:snapToGrid w:val="0"/>
        </w:rPr>
        <w:tab/>
        <w:t>Marking out and application</w:t>
      </w:r>
      <w:bookmarkEnd w:id="476"/>
      <w:bookmarkEnd w:id="477"/>
      <w:bookmarkEnd w:id="478"/>
      <w:bookmarkEnd w:id="479"/>
      <w:bookmarkEnd w:id="480"/>
      <w:bookmarkEnd w:id="481"/>
      <w:r>
        <w:rPr>
          <w:snapToGrid w:val="0"/>
        </w:rPr>
        <w:t xml:space="preserve"> </w:t>
      </w:r>
    </w:p>
    <w:p>
      <w:pPr>
        <w:pStyle w:val="Subsection"/>
      </w:pPr>
      <w:r>
        <w:tab/>
        <w:t>(1)</w:t>
      </w:r>
      <w:r>
        <w:tab/>
        <w:t xml:space="preserve">A miscellaneous licence shall be marked out — </w:t>
      </w:r>
    </w:p>
    <w:p>
      <w:pPr>
        <w:pStyle w:val="Indenta"/>
      </w:pPr>
      <w:r>
        <w:tab/>
        <w:t>(a)</w:t>
      </w:r>
      <w:r>
        <w:tab/>
        <w:t xml:space="preserve">by erecting a post (the </w:t>
      </w:r>
      <w:r>
        <w:rPr>
          <w:b/>
        </w:rPr>
        <w:t>“</w:t>
      </w:r>
      <w:r>
        <w:rPr>
          <w:rStyle w:val="CharDefText"/>
        </w:rPr>
        <w:t>datum post</w:t>
      </w:r>
      <w:r>
        <w:rPr>
          <w:b/>
        </w:rPr>
        <w:t>”</w:t>
      </w:r>
      <w:r>
        <w:t>) projecting not less than one metre above the ground at a corner or angle of the boundaries of the land in respect of which the licence is sought; and</w:t>
      </w:r>
    </w:p>
    <w:p>
      <w:pPr>
        <w:pStyle w:val="Indenta"/>
      </w:pPr>
      <w:r>
        <w:tab/>
        <w:t>(b)</w:t>
      </w:r>
      <w:r>
        <w:tab/>
        <w:t>by affixing to the datum post a notice in the Form No. 20 in the First Schedule and a map as referred to in section 93(2).</w:t>
      </w:r>
    </w:p>
    <w:p>
      <w:pPr>
        <w:pStyle w:val="Subsection"/>
        <w:spacing w:before="110"/>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Within 35 days of the date of application for a miscellaneous licence the applicant shall lodge at the office of the mining registrar written details of — </w:t>
      </w:r>
    </w:p>
    <w:p>
      <w:pPr>
        <w:pStyle w:val="Indenta"/>
        <w:rPr>
          <w:snapToGrid w:val="0"/>
        </w:rPr>
      </w:pPr>
      <w:r>
        <w:rPr>
          <w:snapToGrid w:val="0"/>
        </w:rPr>
        <w:tab/>
        <w:t>(a)</w:t>
      </w:r>
      <w:r>
        <w:rPr>
          <w:snapToGrid w:val="0"/>
        </w:rPr>
        <w:tab/>
        <w:t>any works to be constructed in connection with the licence;</w:t>
      </w:r>
    </w:p>
    <w:p>
      <w:pPr>
        <w:pStyle w:val="Indenta"/>
        <w:rPr>
          <w:snapToGrid w:val="0"/>
        </w:rPr>
      </w:pPr>
      <w:r>
        <w:rPr>
          <w:snapToGrid w:val="0"/>
        </w:rPr>
        <w:tab/>
        <w:t>(b)</w:t>
      </w:r>
      <w:r>
        <w:rPr>
          <w:snapToGrid w:val="0"/>
        </w:rPr>
        <w:tab/>
        <w:t>the proposed manner of construction of such works; and</w:t>
      </w:r>
    </w:p>
    <w:p>
      <w:pPr>
        <w:pStyle w:val="Indenta"/>
        <w:keepNext/>
        <w:rPr>
          <w:snapToGrid w:val="0"/>
        </w:rPr>
      </w:pPr>
      <w:r>
        <w:rPr>
          <w:snapToGrid w:val="0"/>
        </w:rPr>
        <w:tab/>
        <w:t>(c)</w:t>
      </w:r>
      <w:r>
        <w:rPr>
          <w:snapToGrid w:val="0"/>
        </w:rPr>
        <w:tab/>
        <w:t>any operations to be carried out on the land the subject of the application.</w:t>
      </w:r>
    </w:p>
    <w:p>
      <w:pPr>
        <w:pStyle w:val="Footnotesection"/>
      </w:pPr>
      <w:r>
        <w:tab/>
        <w:t xml:space="preserve">[Regulation 37 amended in Gazette 16 Nov 1990 p. 5728; 13 Oct 1995 p. 4816; 17 Jan 2003 p. 112; 15 Aug 2003 p. 3693.] </w:t>
      </w:r>
    </w:p>
    <w:p>
      <w:pPr>
        <w:pStyle w:val="Heading5"/>
        <w:rPr>
          <w:snapToGrid w:val="0"/>
        </w:rPr>
      </w:pPr>
      <w:bookmarkStart w:id="482" w:name="_Toc474633068"/>
      <w:bookmarkStart w:id="483" w:name="_Toc488740217"/>
      <w:bookmarkStart w:id="484" w:name="_Toc8623599"/>
      <w:bookmarkStart w:id="485" w:name="_Toc11229440"/>
      <w:bookmarkStart w:id="486" w:name="_Toc104276597"/>
      <w:bookmarkStart w:id="487" w:name="_Toc127183583"/>
      <w:r>
        <w:rPr>
          <w:rStyle w:val="CharSectno"/>
        </w:rPr>
        <w:t>38</w:t>
      </w:r>
      <w:r>
        <w:rPr>
          <w:snapToGrid w:val="0"/>
        </w:rPr>
        <w:t>.</w:t>
      </w:r>
      <w:r>
        <w:rPr>
          <w:snapToGrid w:val="0"/>
        </w:rPr>
        <w:tab/>
        <w:t xml:space="preserve">Shape of </w:t>
      </w:r>
      <w:bookmarkEnd w:id="482"/>
      <w:bookmarkEnd w:id="483"/>
      <w:bookmarkEnd w:id="484"/>
      <w:r>
        <w:rPr>
          <w:snapToGrid w:val="0"/>
        </w:rPr>
        <w:t>licence</w:t>
      </w:r>
      <w:bookmarkEnd w:id="485"/>
      <w:bookmarkEnd w:id="486"/>
      <w:bookmarkEnd w:id="487"/>
      <w:r>
        <w:rPr>
          <w:snapToGrid w:val="0"/>
        </w:rPr>
        <w:t xml:space="preserve"> </w:t>
      </w:r>
    </w:p>
    <w:p>
      <w:pPr>
        <w:pStyle w:val="Subsection"/>
        <w:rPr>
          <w:snapToGrid w:val="0"/>
        </w:rPr>
      </w:pPr>
      <w:r>
        <w:rPr>
          <w:snapToGrid w:val="0"/>
        </w:rPr>
        <w:tab/>
      </w:r>
      <w:r>
        <w:rPr>
          <w:snapToGrid w:val="0"/>
        </w:rPr>
        <w:tab/>
        <w:t>A miscellaneous licence may be of any shape but the boundaries of the land shall where practicable comprise straight lines.</w:t>
      </w:r>
    </w:p>
    <w:p>
      <w:pPr>
        <w:pStyle w:val="Ednotesection"/>
        <w:rPr>
          <w:b/>
        </w:rPr>
      </w:pPr>
      <w:r>
        <w:t>[</w:t>
      </w:r>
      <w:r>
        <w:rPr>
          <w:b/>
        </w:rPr>
        <w:t>39.</w:t>
      </w:r>
      <w:r>
        <w:rPr>
          <w:b/>
        </w:rPr>
        <w:tab/>
      </w:r>
      <w:r>
        <w:t>Repealed in Gazette 2 Feb 2001 p. 712.]</w:t>
      </w:r>
    </w:p>
    <w:p>
      <w:pPr>
        <w:pStyle w:val="Ednotesection"/>
      </w:pPr>
      <w:r>
        <w:t>[</w:t>
      </w:r>
      <w:r>
        <w:rPr>
          <w:b/>
        </w:rPr>
        <w:t>40.</w:t>
      </w:r>
      <w:r>
        <w:tab/>
        <w:t xml:space="preserve">Repealed in Gazette 13 Oct 1995 p. 4816.] </w:t>
      </w:r>
    </w:p>
    <w:p>
      <w:pPr>
        <w:pStyle w:val="Heading5"/>
        <w:rPr>
          <w:snapToGrid w:val="0"/>
        </w:rPr>
      </w:pPr>
      <w:bookmarkStart w:id="488" w:name="_Toc474633070"/>
      <w:bookmarkStart w:id="489" w:name="_Toc488740219"/>
      <w:bookmarkStart w:id="490" w:name="_Toc8623600"/>
      <w:bookmarkStart w:id="491" w:name="_Toc11229441"/>
      <w:bookmarkStart w:id="492" w:name="_Toc104276598"/>
      <w:bookmarkStart w:id="493" w:name="_Toc127183584"/>
      <w:r>
        <w:rPr>
          <w:rStyle w:val="CharSectno"/>
        </w:rPr>
        <w:t>41</w:t>
      </w:r>
      <w:r>
        <w:rPr>
          <w:snapToGrid w:val="0"/>
        </w:rPr>
        <w:t>.</w:t>
      </w:r>
      <w:r>
        <w:rPr>
          <w:snapToGrid w:val="0"/>
        </w:rPr>
        <w:tab/>
        <w:t>Covenants and conditions</w:t>
      </w:r>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Every miscellaneous licence shall contain and be subject to the following covenants and conditions that the licensee shall — </w:t>
      </w:r>
    </w:p>
    <w:p>
      <w:pPr>
        <w:pStyle w:val="Indenta"/>
        <w:rPr>
          <w:snapToGrid w:val="0"/>
        </w:rPr>
      </w:pPr>
      <w:r>
        <w:rPr>
          <w:snapToGrid w:val="0"/>
        </w:rPr>
        <w:tab/>
        <w:t>(a)</w:t>
      </w:r>
      <w:r>
        <w:rPr>
          <w:snapToGrid w:val="0"/>
        </w:rPr>
        <w:tab/>
        <w:t>pay the rents due under the licence at the prescribed time and in the prescribed manner;</w:t>
      </w:r>
    </w:p>
    <w:p>
      <w:pPr>
        <w:pStyle w:val="Indenta"/>
        <w:rPr>
          <w:snapToGrid w:val="0"/>
        </w:rPr>
      </w:pPr>
      <w:r>
        <w:rPr>
          <w:snapToGrid w:val="0"/>
        </w:rPr>
        <w:tab/>
        <w:t>(b)</w:t>
      </w:r>
      <w:r>
        <w:rPr>
          <w:snapToGrid w:val="0"/>
        </w:rPr>
        <w:tab/>
        <w:t>continuously use the licence for the purpose for which it was granted;</w:t>
      </w:r>
    </w:p>
    <w:p>
      <w:pPr>
        <w:pStyle w:val="Indenta"/>
        <w:rPr>
          <w:snapToGrid w:val="0"/>
        </w:rPr>
      </w:pPr>
      <w:r>
        <w:rPr>
          <w:snapToGrid w:val="0"/>
        </w:rPr>
        <w:tab/>
        <w:t>(c)</w:t>
      </w:r>
      <w:r>
        <w:rPr>
          <w:snapToGrid w:val="0"/>
        </w:rPr>
        <w:tab/>
        <w:t>not assign, underlet or part with possession of the licence or any part thereof without the prior written consent of the Minister, or of an officer of the Department acting with the authority of the Minister;</w:t>
      </w:r>
    </w:p>
    <w:p>
      <w:pPr>
        <w:pStyle w:val="Indenta"/>
        <w:rPr>
          <w:snapToGrid w:val="0"/>
        </w:rPr>
      </w:pPr>
      <w:r>
        <w:rPr>
          <w:snapToGrid w:val="0"/>
        </w:rPr>
        <w:tab/>
        <w:t>(d)</w:t>
      </w:r>
      <w:r>
        <w:rPr>
          <w:snapToGrid w:val="0"/>
        </w:rPr>
        <w:tab/>
        <w:t>lodge with the Department at Perth such periodical reports as are approved by the Director General of Mines as being required in respect of a miscellaneous licence;</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pPr>
      <w:r>
        <w:tab/>
        <w:t xml:space="preserve">[Regulation 41 amended in Gazette 2 Oct 1987 p. 3837.] </w:t>
      </w:r>
    </w:p>
    <w:p>
      <w:pPr>
        <w:pStyle w:val="Heading5"/>
        <w:rPr>
          <w:snapToGrid w:val="0"/>
        </w:rPr>
      </w:pPr>
      <w:bookmarkStart w:id="494" w:name="_Toc474633071"/>
      <w:bookmarkStart w:id="495" w:name="_Toc488740220"/>
      <w:bookmarkStart w:id="496" w:name="_Toc8623601"/>
      <w:bookmarkStart w:id="497" w:name="_Toc11229442"/>
      <w:bookmarkStart w:id="498" w:name="_Toc104276599"/>
      <w:bookmarkStart w:id="499" w:name="_Toc127183585"/>
      <w:r>
        <w:rPr>
          <w:rStyle w:val="CharSectno"/>
        </w:rPr>
        <w:t>42</w:t>
      </w:r>
      <w:r>
        <w:rPr>
          <w:snapToGrid w:val="0"/>
        </w:rPr>
        <w:t>.</w:t>
      </w:r>
      <w:r>
        <w:rPr>
          <w:snapToGrid w:val="0"/>
        </w:rPr>
        <w:tab/>
        <w:t xml:space="preserve">Instrument of </w:t>
      </w:r>
      <w:bookmarkEnd w:id="494"/>
      <w:bookmarkEnd w:id="495"/>
      <w:bookmarkEnd w:id="496"/>
      <w:r>
        <w:rPr>
          <w:snapToGrid w:val="0"/>
        </w:rPr>
        <w:t>licence</w:t>
      </w:r>
      <w:bookmarkEnd w:id="497"/>
      <w:bookmarkEnd w:id="498"/>
      <w:bookmarkEnd w:id="499"/>
      <w:r>
        <w:rPr>
          <w:snapToGrid w:val="0"/>
        </w:rPr>
        <w:t xml:space="preserve"> </w:t>
      </w:r>
    </w:p>
    <w:p>
      <w:pPr>
        <w:pStyle w:val="Subsection"/>
        <w:rPr>
          <w:snapToGrid w:val="0"/>
        </w:rPr>
      </w:pPr>
      <w:r>
        <w:rPr>
          <w:snapToGrid w:val="0"/>
        </w:rPr>
        <w:tab/>
      </w:r>
      <w:r>
        <w:rPr>
          <w:snapToGrid w:val="0"/>
        </w:rPr>
        <w:tab/>
        <w:t>The instrument of licence for a miscellaneous licence shall be in the form No. 11 in the First Schedule.</w:t>
      </w:r>
    </w:p>
    <w:p>
      <w:pPr>
        <w:pStyle w:val="Heading5"/>
        <w:rPr>
          <w:snapToGrid w:val="0"/>
        </w:rPr>
      </w:pPr>
      <w:bookmarkStart w:id="500" w:name="_Toc474633072"/>
      <w:bookmarkStart w:id="501" w:name="_Toc488740221"/>
      <w:bookmarkStart w:id="502" w:name="_Toc8623602"/>
      <w:bookmarkStart w:id="503" w:name="_Toc11229443"/>
      <w:bookmarkStart w:id="504" w:name="_Toc104276600"/>
      <w:bookmarkStart w:id="505" w:name="_Toc127183586"/>
      <w:r>
        <w:rPr>
          <w:rStyle w:val="CharSectno"/>
        </w:rPr>
        <w:t>42A</w:t>
      </w:r>
      <w:r>
        <w:rPr>
          <w:snapToGrid w:val="0"/>
        </w:rPr>
        <w:t>.</w:t>
      </w:r>
      <w:r>
        <w:rPr>
          <w:snapToGrid w:val="0"/>
        </w:rPr>
        <w:tab/>
        <w:t>Application for renewal</w:t>
      </w:r>
      <w:bookmarkEnd w:id="500"/>
      <w:bookmarkEnd w:id="501"/>
      <w:bookmarkEnd w:id="502"/>
      <w:bookmarkEnd w:id="503"/>
      <w:bookmarkEnd w:id="504"/>
      <w:bookmarkEnd w:id="505"/>
      <w:r>
        <w:rPr>
          <w:snapToGrid w:val="0"/>
        </w:rPr>
        <w:t xml:space="preserve"> </w:t>
      </w:r>
    </w:p>
    <w:p>
      <w:pPr>
        <w:pStyle w:val="Subsection"/>
        <w:rPr>
          <w:snapToGrid w:val="0"/>
        </w:rPr>
      </w:pPr>
      <w:r>
        <w:rPr>
          <w:snapToGrid w:val="0"/>
        </w:rPr>
        <w:tab/>
        <w:t>(1)</w:t>
      </w:r>
      <w:r>
        <w:rPr>
          <w:snapToGrid w:val="0"/>
        </w:rPr>
        <w:tab/>
        <w:t>Application for renewal of a miscellaneous licence under section 91A or 91B shall be — </w:t>
      </w:r>
    </w:p>
    <w:p>
      <w:pPr>
        <w:pStyle w:val="Indenta"/>
        <w:rPr>
          <w:snapToGrid w:val="0"/>
        </w:rPr>
      </w:pPr>
      <w:r>
        <w:rPr>
          <w:snapToGrid w:val="0"/>
        </w:rPr>
        <w:tab/>
        <w:t>(a)</w:t>
      </w:r>
      <w:r>
        <w:rPr>
          <w:snapToGrid w:val="0"/>
        </w:rPr>
        <w:tab/>
        <w:t>in the form No. 9 in the First Schedule;</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instrument of licence;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the office of the mining registrar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 xml:space="preserve">[Regulation 42A inserted in Gazette 2 Oct 1987 p. 3817; amended in Gazette 11 Jun 1999 p. 2544; 2 Feb 2001 p. 712.] </w:t>
      </w:r>
    </w:p>
    <w:p>
      <w:pPr>
        <w:pStyle w:val="Heading5"/>
        <w:rPr>
          <w:snapToGrid w:val="0"/>
        </w:rPr>
      </w:pPr>
      <w:bookmarkStart w:id="506" w:name="_Toc474633073"/>
      <w:bookmarkStart w:id="507" w:name="_Toc488740222"/>
      <w:bookmarkStart w:id="508" w:name="_Toc8623603"/>
      <w:bookmarkStart w:id="509" w:name="_Toc11229444"/>
      <w:bookmarkStart w:id="510" w:name="_Toc104276601"/>
      <w:bookmarkStart w:id="511" w:name="_Toc127183587"/>
      <w:r>
        <w:rPr>
          <w:rStyle w:val="CharSectno"/>
        </w:rPr>
        <w:t>42B</w:t>
      </w:r>
      <w:r>
        <w:rPr>
          <w:snapToGrid w:val="0"/>
        </w:rPr>
        <w:t>.</w:t>
      </w:r>
      <w:r>
        <w:rPr>
          <w:snapToGrid w:val="0"/>
        </w:rPr>
        <w:tab/>
        <w:t xml:space="preserve">Prescribed purposes for grant of miscellaneous </w:t>
      </w:r>
      <w:bookmarkEnd w:id="506"/>
      <w:bookmarkEnd w:id="507"/>
      <w:bookmarkEnd w:id="508"/>
      <w:r>
        <w:rPr>
          <w:snapToGrid w:val="0"/>
        </w:rPr>
        <w:t>licence</w:t>
      </w:r>
      <w:bookmarkEnd w:id="509"/>
      <w:bookmarkEnd w:id="510"/>
      <w:bookmarkEnd w:id="511"/>
      <w:r>
        <w:rPr>
          <w:snapToGrid w:val="0"/>
        </w:rPr>
        <w:t xml:space="preserve"> </w:t>
      </w:r>
    </w:p>
    <w:p>
      <w:pPr>
        <w:pStyle w:val="Subsection"/>
        <w:spacing w:before="100"/>
        <w:rPr>
          <w:snapToGrid w:val="0"/>
        </w:rPr>
      </w:pPr>
      <w:r>
        <w:rPr>
          <w:snapToGrid w:val="0"/>
        </w:rPr>
        <w:tab/>
      </w:r>
      <w:r>
        <w:rPr>
          <w:snapToGrid w:val="0"/>
        </w:rPr>
        <w:tab/>
        <w:t>For the purposes of section 91(1), a miscellaneous licence may be granted for the use of land for one or more of the following purposes — </w:t>
      </w:r>
    </w:p>
    <w:p>
      <w:pPr>
        <w:pStyle w:val="Indenta"/>
        <w:spacing w:before="60"/>
        <w:rPr>
          <w:snapToGrid w:val="0"/>
        </w:rPr>
      </w:pPr>
      <w:r>
        <w:rPr>
          <w:snapToGrid w:val="0"/>
        </w:rPr>
        <w:tab/>
        <w:t>(a)</w:t>
      </w:r>
      <w:r>
        <w:rPr>
          <w:snapToGrid w:val="0"/>
        </w:rPr>
        <w:tab/>
        <w:t>a road;</w:t>
      </w:r>
    </w:p>
    <w:p>
      <w:pPr>
        <w:pStyle w:val="Indenta"/>
        <w:spacing w:before="60"/>
        <w:rPr>
          <w:snapToGrid w:val="0"/>
        </w:rPr>
      </w:pPr>
      <w:r>
        <w:rPr>
          <w:snapToGrid w:val="0"/>
        </w:rPr>
        <w:tab/>
        <w:t>(b)</w:t>
      </w:r>
      <w:r>
        <w:rPr>
          <w:snapToGrid w:val="0"/>
        </w:rPr>
        <w:tab/>
        <w:t>a tramway;</w:t>
      </w:r>
    </w:p>
    <w:p>
      <w:pPr>
        <w:pStyle w:val="Indenta"/>
        <w:spacing w:before="60"/>
        <w:rPr>
          <w:snapToGrid w:val="0"/>
        </w:rPr>
      </w:pPr>
      <w:r>
        <w:rPr>
          <w:snapToGrid w:val="0"/>
        </w:rPr>
        <w:tab/>
        <w:t>(c)</w:t>
      </w:r>
      <w:r>
        <w:rPr>
          <w:snapToGrid w:val="0"/>
        </w:rPr>
        <w:tab/>
        <w:t>an aerial rope way;</w:t>
      </w:r>
    </w:p>
    <w:p>
      <w:pPr>
        <w:pStyle w:val="Indenta"/>
        <w:spacing w:before="60"/>
        <w:rPr>
          <w:snapToGrid w:val="0"/>
        </w:rPr>
      </w:pPr>
      <w:r>
        <w:rPr>
          <w:snapToGrid w:val="0"/>
        </w:rPr>
        <w:tab/>
        <w:t>(d)</w:t>
      </w:r>
      <w:r>
        <w:rPr>
          <w:snapToGrid w:val="0"/>
        </w:rPr>
        <w:tab/>
        <w:t>a pipeline;</w:t>
      </w:r>
    </w:p>
    <w:p>
      <w:pPr>
        <w:pStyle w:val="Indenta"/>
        <w:spacing w:before="60"/>
        <w:rPr>
          <w:snapToGrid w:val="0"/>
        </w:rPr>
      </w:pPr>
      <w:r>
        <w:rPr>
          <w:snapToGrid w:val="0"/>
        </w:rPr>
        <w:tab/>
        <w:t>(e)</w:t>
      </w:r>
      <w:r>
        <w:rPr>
          <w:snapToGrid w:val="0"/>
        </w:rPr>
        <w:tab/>
        <w:t>a power line;</w:t>
      </w:r>
    </w:p>
    <w:p>
      <w:pPr>
        <w:pStyle w:val="Indenta"/>
        <w:spacing w:before="60"/>
        <w:rPr>
          <w:snapToGrid w:val="0"/>
        </w:rPr>
      </w:pPr>
      <w:r>
        <w:rPr>
          <w:snapToGrid w:val="0"/>
        </w:rPr>
        <w:tab/>
        <w:t>(f)</w:t>
      </w:r>
      <w:r>
        <w:rPr>
          <w:snapToGrid w:val="0"/>
        </w:rPr>
        <w:tab/>
        <w:t>a conveyor system;</w:t>
      </w:r>
    </w:p>
    <w:p>
      <w:pPr>
        <w:pStyle w:val="Indenta"/>
        <w:spacing w:before="60"/>
        <w:rPr>
          <w:snapToGrid w:val="0"/>
        </w:rPr>
      </w:pPr>
      <w:r>
        <w:rPr>
          <w:snapToGrid w:val="0"/>
        </w:rPr>
        <w:tab/>
        <w:t>(g)</w:t>
      </w:r>
      <w:r>
        <w:rPr>
          <w:snapToGrid w:val="0"/>
        </w:rPr>
        <w:tab/>
        <w:t>a tunnel;</w:t>
      </w:r>
    </w:p>
    <w:p>
      <w:pPr>
        <w:pStyle w:val="Indenta"/>
        <w:spacing w:before="60"/>
        <w:rPr>
          <w:snapToGrid w:val="0"/>
        </w:rPr>
      </w:pPr>
      <w:r>
        <w:rPr>
          <w:snapToGrid w:val="0"/>
        </w:rPr>
        <w:tab/>
        <w:t>(h)</w:t>
      </w:r>
      <w:r>
        <w:rPr>
          <w:snapToGrid w:val="0"/>
        </w:rPr>
        <w:tab/>
        <w:t>a bridge;</w:t>
      </w:r>
    </w:p>
    <w:p>
      <w:pPr>
        <w:pStyle w:val="Indenta"/>
        <w:spacing w:before="60"/>
        <w:rPr>
          <w:snapToGrid w:val="0"/>
        </w:rPr>
      </w:pPr>
      <w:r>
        <w:rPr>
          <w:snapToGrid w:val="0"/>
        </w:rPr>
        <w:tab/>
        <w:t>(i)</w:t>
      </w:r>
      <w:r>
        <w:rPr>
          <w:snapToGrid w:val="0"/>
        </w:rPr>
        <w:tab/>
        <w:t>taking water;</w:t>
      </w:r>
    </w:p>
    <w:p>
      <w:pPr>
        <w:pStyle w:val="Indenta"/>
        <w:spacing w:before="60"/>
        <w:rPr>
          <w:snapToGrid w:val="0"/>
        </w:rPr>
      </w:pPr>
      <w:r>
        <w:rPr>
          <w:snapToGrid w:val="0"/>
        </w:rPr>
        <w:tab/>
        <w:t>(ia)</w:t>
      </w:r>
      <w:r>
        <w:rPr>
          <w:snapToGrid w:val="0"/>
        </w:rPr>
        <w:tab/>
        <w:t>a search for groundwater;</w:t>
      </w:r>
    </w:p>
    <w:p>
      <w:pPr>
        <w:pStyle w:val="Indenta"/>
        <w:spacing w:before="60"/>
        <w:rPr>
          <w:snapToGrid w:val="0"/>
        </w:rPr>
      </w:pPr>
      <w:r>
        <w:rPr>
          <w:snapToGrid w:val="0"/>
        </w:rPr>
        <w:tab/>
        <w:t>(j)</w:t>
      </w:r>
      <w:r>
        <w:rPr>
          <w:snapToGrid w:val="0"/>
        </w:rPr>
        <w:tab/>
        <w:t>hydraulic reclamation and transport of tailings;</w:t>
      </w:r>
    </w:p>
    <w:p>
      <w:pPr>
        <w:pStyle w:val="Indenta"/>
        <w:spacing w:before="60"/>
        <w:rPr>
          <w:snapToGrid w:val="0"/>
        </w:rPr>
      </w:pPr>
      <w:r>
        <w:rPr>
          <w:snapToGrid w:val="0"/>
        </w:rPr>
        <w:tab/>
        <w:t>(k)</w:t>
      </w:r>
      <w:r>
        <w:rPr>
          <w:snapToGrid w:val="0"/>
        </w:rPr>
        <w:tab/>
        <w:t>an aerodrome;</w:t>
      </w:r>
    </w:p>
    <w:p>
      <w:pPr>
        <w:pStyle w:val="Indenta"/>
        <w:spacing w:before="60"/>
        <w:rPr>
          <w:snapToGrid w:val="0"/>
        </w:rPr>
      </w:pPr>
      <w:r>
        <w:rPr>
          <w:snapToGrid w:val="0"/>
        </w:rPr>
        <w:tab/>
        <w:t>(l)</w:t>
      </w:r>
      <w:r>
        <w:rPr>
          <w:snapToGrid w:val="0"/>
        </w:rPr>
        <w:tab/>
        <w:t>a meteorological station;</w:t>
      </w:r>
    </w:p>
    <w:p>
      <w:pPr>
        <w:pStyle w:val="Indenta"/>
        <w:spacing w:before="60"/>
        <w:rPr>
          <w:snapToGrid w:val="0"/>
        </w:rPr>
      </w:pPr>
      <w:r>
        <w:rPr>
          <w:snapToGrid w:val="0"/>
        </w:rPr>
        <w:tab/>
        <w:t>(m)</w:t>
      </w:r>
      <w:r>
        <w:rPr>
          <w:snapToGrid w:val="0"/>
        </w:rPr>
        <w:tab/>
        <w:t>a sulphur dioxide monitoring station; or</w:t>
      </w:r>
    </w:p>
    <w:p>
      <w:pPr>
        <w:pStyle w:val="Indenta"/>
        <w:spacing w:before="60"/>
        <w:rPr>
          <w:snapToGrid w:val="0"/>
        </w:rPr>
      </w:pPr>
      <w:r>
        <w:rPr>
          <w:snapToGrid w:val="0"/>
        </w:rPr>
        <w:tab/>
        <w:t>(n)</w:t>
      </w:r>
      <w:r>
        <w:rPr>
          <w:snapToGrid w:val="0"/>
        </w:rPr>
        <w:tab/>
        <w:t>any other purpose directly connected with mining operations approved by the Director General of Mines.</w:t>
      </w:r>
    </w:p>
    <w:p>
      <w:pPr>
        <w:pStyle w:val="Footnotesection"/>
      </w:pPr>
      <w:r>
        <w:tab/>
        <w:t xml:space="preserve">[Regulation 42B inserted in Gazette 13 Oct 1995 p. 4817; amended in Gazette 4 Apr 1997 p. 1778.] </w:t>
      </w:r>
    </w:p>
    <w:p>
      <w:pPr>
        <w:pStyle w:val="Heading3"/>
        <w:spacing w:before="120"/>
        <w:rPr>
          <w:snapToGrid w:val="0"/>
        </w:rPr>
      </w:pPr>
      <w:bookmarkStart w:id="512" w:name="_Toc74978885"/>
      <w:bookmarkStart w:id="513" w:name="_Toc74979149"/>
      <w:bookmarkStart w:id="514" w:name="_Toc79976447"/>
      <w:bookmarkStart w:id="515" w:name="_Toc80759718"/>
      <w:bookmarkStart w:id="516" w:name="_Toc80783481"/>
      <w:bookmarkStart w:id="517" w:name="_Toc94931148"/>
      <w:bookmarkStart w:id="518" w:name="_Toc104275271"/>
      <w:bookmarkStart w:id="519" w:name="_Toc104276602"/>
      <w:bookmarkStart w:id="520" w:name="_Toc107198823"/>
      <w:bookmarkStart w:id="521" w:name="_Toc107799274"/>
      <w:bookmarkStart w:id="522" w:name="_Toc127087281"/>
      <w:bookmarkStart w:id="523" w:name="_Toc127183588"/>
      <w:r>
        <w:rPr>
          <w:rStyle w:val="CharDivNo"/>
        </w:rPr>
        <w:t>Division 6</w:t>
      </w:r>
      <w:r>
        <w:rPr>
          <w:snapToGrid w:val="0"/>
        </w:rPr>
        <w:t> — </w:t>
      </w:r>
      <w:r>
        <w:rPr>
          <w:rStyle w:val="CharDivText"/>
        </w:rPr>
        <w:t>Surrenders and forfeitures</w:t>
      </w:r>
      <w:bookmarkEnd w:id="512"/>
      <w:bookmarkEnd w:id="513"/>
      <w:bookmarkEnd w:id="514"/>
      <w:bookmarkEnd w:id="515"/>
      <w:bookmarkEnd w:id="516"/>
      <w:bookmarkEnd w:id="517"/>
      <w:bookmarkEnd w:id="518"/>
      <w:bookmarkEnd w:id="519"/>
      <w:bookmarkEnd w:id="520"/>
      <w:bookmarkEnd w:id="521"/>
      <w:bookmarkEnd w:id="522"/>
      <w:bookmarkEnd w:id="523"/>
      <w:r>
        <w:rPr>
          <w:rStyle w:val="CharDivText"/>
        </w:rPr>
        <w:t xml:space="preserve"> </w:t>
      </w:r>
    </w:p>
    <w:p>
      <w:pPr>
        <w:pStyle w:val="Heading5"/>
        <w:spacing w:before="120"/>
        <w:rPr>
          <w:snapToGrid w:val="0"/>
        </w:rPr>
      </w:pPr>
      <w:bookmarkStart w:id="524" w:name="_Toc474633074"/>
      <w:bookmarkStart w:id="525" w:name="_Toc488740223"/>
      <w:bookmarkStart w:id="526" w:name="_Toc8623604"/>
      <w:bookmarkStart w:id="527" w:name="_Toc11229445"/>
      <w:bookmarkStart w:id="528" w:name="_Toc104276603"/>
      <w:bookmarkStart w:id="529" w:name="_Toc127183589"/>
      <w:r>
        <w:rPr>
          <w:rStyle w:val="CharSectno"/>
        </w:rPr>
        <w:t>43</w:t>
      </w:r>
      <w:r>
        <w:rPr>
          <w:snapToGrid w:val="0"/>
        </w:rPr>
        <w:t>.</w:t>
      </w:r>
      <w:r>
        <w:rPr>
          <w:snapToGrid w:val="0"/>
        </w:rPr>
        <w:tab/>
        <w:t>Surrender of tenement</w:t>
      </w:r>
      <w:bookmarkEnd w:id="524"/>
      <w:bookmarkEnd w:id="525"/>
      <w:bookmarkEnd w:id="526"/>
      <w:bookmarkEnd w:id="527"/>
      <w:bookmarkEnd w:id="528"/>
      <w:bookmarkEnd w:id="529"/>
      <w:r>
        <w:rPr>
          <w:snapToGrid w:val="0"/>
        </w:rPr>
        <w:t xml:space="preserve"> </w:t>
      </w:r>
    </w:p>
    <w:p>
      <w:pPr>
        <w:pStyle w:val="Subsection"/>
        <w:spacing w:before="100"/>
        <w:rPr>
          <w:snapToGrid w:val="0"/>
        </w:rPr>
      </w:pPr>
      <w:r>
        <w:rPr>
          <w:snapToGrid w:val="0"/>
        </w:rPr>
        <w:tab/>
        <w:t>(1)</w:t>
      </w:r>
      <w:r>
        <w:rPr>
          <w:snapToGrid w:val="0"/>
        </w:rPr>
        <w:tab/>
        <w:t>The holder of a mining tenement wishing to surrender in whole such tenement shall execute a surrender in the form No. 12 in the First Schedule and shall lodge the surrender with the instrument of lease or licence (if issued).</w:t>
      </w:r>
    </w:p>
    <w:p>
      <w:pPr>
        <w:pStyle w:val="Subsection"/>
        <w:spacing w:before="100"/>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 xml:space="preserve">[Regulation 43 amended in Gazette 12 Nov 1982 p. 4490.] </w:t>
      </w:r>
    </w:p>
    <w:p>
      <w:pPr>
        <w:pStyle w:val="Heading5"/>
        <w:spacing w:before="120"/>
        <w:rPr>
          <w:snapToGrid w:val="0"/>
        </w:rPr>
      </w:pPr>
      <w:bookmarkStart w:id="530" w:name="_Toc474633075"/>
      <w:bookmarkStart w:id="531" w:name="_Toc488740224"/>
      <w:bookmarkStart w:id="532" w:name="_Toc8623605"/>
      <w:bookmarkStart w:id="533" w:name="_Toc11229446"/>
      <w:bookmarkStart w:id="534" w:name="_Toc104276604"/>
      <w:bookmarkStart w:id="535" w:name="_Toc127183590"/>
      <w:r>
        <w:rPr>
          <w:rStyle w:val="CharSectno"/>
        </w:rPr>
        <w:t>44</w:t>
      </w:r>
      <w:r>
        <w:rPr>
          <w:snapToGrid w:val="0"/>
        </w:rPr>
        <w:t>.</w:t>
      </w:r>
      <w:r>
        <w:rPr>
          <w:snapToGrid w:val="0"/>
        </w:rPr>
        <w:tab/>
        <w:t>Shape of tenement after partial surrender</w:t>
      </w:r>
      <w:bookmarkEnd w:id="530"/>
      <w:bookmarkEnd w:id="531"/>
      <w:bookmarkEnd w:id="532"/>
      <w:bookmarkEnd w:id="533"/>
      <w:bookmarkEnd w:id="534"/>
      <w:bookmarkEnd w:id="535"/>
      <w:r>
        <w:rPr>
          <w:snapToGrid w:val="0"/>
        </w:rPr>
        <w:t xml:space="preserve"> </w:t>
      </w:r>
    </w:p>
    <w:p>
      <w:pPr>
        <w:pStyle w:val="Subsection"/>
        <w:spacing w:before="100"/>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 </w:t>
      </w:r>
    </w:p>
    <w:p>
      <w:pPr>
        <w:pStyle w:val="Indenta"/>
        <w:spacing w:before="70"/>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spacing w:before="70"/>
        <w:rPr>
          <w:snapToGrid w:val="0"/>
        </w:rPr>
      </w:pPr>
      <w:r>
        <w:rPr>
          <w:snapToGrid w:val="0"/>
        </w:rPr>
        <w:tab/>
        <w:t>(b)</w:t>
      </w:r>
      <w:r>
        <w:rPr>
          <w:snapToGrid w:val="0"/>
        </w:rPr>
        <w:tab/>
        <w:t>in respect of a graticular exploration licence, the graticular sections that constitute the blocks that remain subject to the exploration licence shall comply with section 65(1).</w:t>
      </w:r>
    </w:p>
    <w:p>
      <w:pPr>
        <w:pStyle w:val="Subsection"/>
        <w:spacing w:before="100"/>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 </w:t>
      </w:r>
    </w:p>
    <w:p>
      <w:pPr>
        <w:pStyle w:val="Indenta"/>
        <w:spacing w:before="70"/>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spacing w:before="100"/>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 xml:space="preserve">8.] </w:t>
      </w:r>
    </w:p>
    <w:p>
      <w:pPr>
        <w:pStyle w:val="Heading5"/>
        <w:spacing w:before="120"/>
        <w:rPr>
          <w:snapToGrid w:val="0"/>
        </w:rPr>
      </w:pPr>
      <w:bookmarkStart w:id="536" w:name="_Toc474633076"/>
      <w:bookmarkStart w:id="537" w:name="_Toc488740225"/>
      <w:bookmarkStart w:id="538" w:name="_Toc8623606"/>
      <w:bookmarkStart w:id="539" w:name="_Toc11229447"/>
      <w:bookmarkStart w:id="540" w:name="_Toc104276605"/>
      <w:bookmarkStart w:id="541" w:name="_Toc127183591"/>
      <w:r>
        <w:rPr>
          <w:rStyle w:val="CharSectno"/>
        </w:rPr>
        <w:t>45</w:t>
      </w:r>
      <w:r>
        <w:rPr>
          <w:snapToGrid w:val="0"/>
        </w:rPr>
        <w:t>.</w:t>
      </w:r>
      <w:r>
        <w:rPr>
          <w:snapToGrid w:val="0"/>
        </w:rPr>
        <w:tab/>
        <w:t>Marking out etc., required for partial surrender</w:t>
      </w:r>
      <w:bookmarkEnd w:id="536"/>
      <w:bookmarkEnd w:id="537"/>
      <w:bookmarkEnd w:id="538"/>
      <w:bookmarkEnd w:id="539"/>
      <w:bookmarkEnd w:id="540"/>
      <w:bookmarkEnd w:id="541"/>
      <w:r>
        <w:rPr>
          <w:snapToGrid w:val="0"/>
        </w:rPr>
        <w:t xml:space="preserve"> </w:t>
      </w:r>
    </w:p>
    <w:p>
      <w:pPr>
        <w:pStyle w:val="Subsection"/>
        <w:keepNext/>
        <w:spacing w:before="100"/>
        <w:rPr>
          <w:snapToGrid w:val="0"/>
        </w:rPr>
      </w:pPr>
      <w:r>
        <w:rPr>
          <w:snapToGrid w:val="0"/>
        </w:rPr>
        <w:tab/>
        <w:t>(1)</w:t>
      </w:r>
      <w:r>
        <w:rPr>
          <w:snapToGrid w:val="0"/>
        </w:rPr>
        <w:tab/>
        <w:t>Where a mining tenement is being surrendered as to part only the holder shall —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spacing w:before="100"/>
        <w:rPr>
          <w:snapToGrid w:val="0"/>
        </w:rPr>
      </w:pPr>
      <w:r>
        <w:rPr>
          <w:snapToGrid w:val="0"/>
        </w:rPr>
        <w:tab/>
        <w:t>(2)</w:t>
      </w:r>
      <w:r>
        <w:rPr>
          <w:snapToGrid w:val="0"/>
        </w:rPr>
        <w:tab/>
        <w:t>Additional posts shall be erected and trenches cut as if the part of the tenement to be retained was being marked out as a new mining tenement in accordance with regulation 59 except that in lieu of a notice of marking out, a notice of re</w:t>
      </w:r>
      <w:r>
        <w:rPr>
          <w:snapToGrid w:val="0"/>
        </w:rPr>
        <w:noBreakHyphen/>
        <w:t>marking in the form No. 13 in the First Schedule, shall be used.</w:t>
      </w:r>
    </w:p>
    <w:p>
      <w:pPr>
        <w:pStyle w:val="Subsection"/>
        <w:spacing w:before="100"/>
        <w:rPr>
          <w:snapToGrid w:val="0"/>
        </w:rPr>
      </w:pPr>
      <w:r>
        <w:rPr>
          <w:snapToGrid w:val="0"/>
        </w:rPr>
        <w:tab/>
        <w:t>(3)</w:t>
      </w:r>
      <w:r>
        <w:rPr>
          <w:snapToGrid w:val="0"/>
        </w:rPr>
        <w:tab/>
        <w:t>A partial surrender in the form No. 14 in the First Schedule shall be executed and lodged with the instrument of lease or licence (if issued)</w:t>
      </w:r>
      <w:r>
        <w:t>, the prescribed fee and, in the case of an exploration licence, evidence of the approval required by section 95A(2).</w:t>
      </w:r>
    </w:p>
    <w:p>
      <w:pPr>
        <w:pStyle w:val="Subsection"/>
        <w:spacing w:before="100"/>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spacing w:before="100"/>
        <w:rPr>
          <w:snapToGrid w:val="0"/>
        </w:rPr>
      </w:pPr>
      <w:r>
        <w:rPr>
          <w:snapToGrid w:val="0"/>
        </w:rPr>
        <w:tab/>
        <w:t>(5)</w:t>
      </w:r>
      <w:r>
        <w:rPr>
          <w:snapToGrid w:val="0"/>
        </w:rPr>
        <w:tab/>
        <w:t>Where a part of a mining tenement is to be surrendered under section 26A, a surrender in the form No. 14 in the First Schedule shall be executed and lodged accompanied by a map clearly delineating the portion of the tenement being surrendered, and the portion being retained, but any further requirements of this regulation do not apply.</w:t>
      </w:r>
    </w:p>
    <w:p>
      <w:pPr>
        <w:pStyle w:val="Footnotesection"/>
        <w:keepLines w:val="0"/>
      </w:pPr>
      <w:r>
        <w:tab/>
        <w:t xml:space="preserve">[Regulation 45 amended in Gazette 15 Jun 1984 p. 1655; 20 Jun 1986 p. 2084; 26 Jun 1987 p. 2526; 2 Oct 1987 p. 3817; 16 Nov 1990 p. 5728; 31 May 1991 p. 2698 (corrigendum in Gazette 7 Jun 1991 p. 2836); 21 Jun 1991 p. 3055; 24 Jun 1994 p. 2931; 17 Jan 2003 p. 106.] </w:t>
      </w:r>
    </w:p>
    <w:p>
      <w:pPr>
        <w:pStyle w:val="Heading5"/>
        <w:rPr>
          <w:snapToGrid w:val="0"/>
        </w:rPr>
      </w:pPr>
      <w:bookmarkStart w:id="542" w:name="_Toc474633077"/>
      <w:bookmarkStart w:id="543" w:name="_Toc488740226"/>
      <w:bookmarkStart w:id="544" w:name="_Toc8623607"/>
      <w:bookmarkStart w:id="545" w:name="_Toc11229448"/>
      <w:bookmarkStart w:id="546" w:name="_Toc104276606"/>
      <w:bookmarkStart w:id="547" w:name="_Toc127183592"/>
      <w:r>
        <w:rPr>
          <w:rStyle w:val="CharSectno"/>
        </w:rPr>
        <w:t>46</w:t>
      </w:r>
      <w:r>
        <w:rPr>
          <w:snapToGrid w:val="0"/>
        </w:rPr>
        <w:t>.</w:t>
      </w:r>
      <w:r>
        <w:rPr>
          <w:snapToGrid w:val="0"/>
        </w:rPr>
        <w:tab/>
        <w:t>Partial surrender to be endorsed on instrument of lease/</w:t>
      </w:r>
      <w:bookmarkEnd w:id="542"/>
      <w:bookmarkEnd w:id="543"/>
      <w:bookmarkEnd w:id="544"/>
      <w:r>
        <w:rPr>
          <w:snapToGrid w:val="0"/>
        </w:rPr>
        <w:t>licence</w:t>
      </w:r>
      <w:bookmarkEnd w:id="545"/>
      <w:bookmarkEnd w:id="546"/>
      <w:bookmarkEnd w:id="547"/>
      <w:r>
        <w:rPr>
          <w:snapToGrid w:val="0"/>
        </w:rPr>
        <w:t xml:space="preserve"> </w:t>
      </w:r>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548" w:name="_Toc474633078"/>
      <w:bookmarkStart w:id="549" w:name="_Toc488740227"/>
      <w:bookmarkStart w:id="550" w:name="_Toc8623608"/>
      <w:bookmarkStart w:id="551" w:name="_Toc11229449"/>
      <w:bookmarkStart w:id="552" w:name="_Toc104276607"/>
      <w:bookmarkStart w:id="553" w:name="_Toc127183593"/>
      <w:r>
        <w:rPr>
          <w:rStyle w:val="CharSectno"/>
        </w:rPr>
        <w:t>47</w:t>
      </w:r>
      <w:r>
        <w:rPr>
          <w:snapToGrid w:val="0"/>
        </w:rPr>
        <w:t>.</w:t>
      </w:r>
      <w:r>
        <w:rPr>
          <w:snapToGrid w:val="0"/>
        </w:rPr>
        <w:tab/>
        <w:t>Consent of mortgagee to surrender</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pPr>
      <w:r>
        <w:tab/>
        <w:t xml:space="preserve">[Regulation 47 amended in Gazette 31 May 1991 p. 2698.] </w:t>
      </w:r>
    </w:p>
    <w:p>
      <w:pPr>
        <w:pStyle w:val="Heading5"/>
        <w:rPr>
          <w:snapToGrid w:val="0"/>
        </w:rPr>
      </w:pPr>
      <w:bookmarkStart w:id="554" w:name="_Toc474633079"/>
      <w:bookmarkStart w:id="555" w:name="_Toc488740228"/>
      <w:bookmarkStart w:id="556" w:name="_Toc8623609"/>
      <w:bookmarkStart w:id="557" w:name="_Toc11229450"/>
      <w:bookmarkStart w:id="558" w:name="_Toc104276608"/>
      <w:bookmarkStart w:id="559" w:name="_Toc127183594"/>
      <w:r>
        <w:rPr>
          <w:rStyle w:val="CharSectno"/>
        </w:rPr>
        <w:t>47A</w:t>
      </w:r>
      <w:r>
        <w:rPr>
          <w:snapToGrid w:val="0"/>
        </w:rPr>
        <w:t>.</w:t>
      </w:r>
      <w:r>
        <w:rPr>
          <w:snapToGrid w:val="0"/>
        </w:rPr>
        <w:tab/>
        <w:t>Refund where conditional surrender of mining lease or general purpose lease</w:t>
      </w:r>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spacing w:before="60"/>
        <w:rPr>
          <w:snapToGrid w:val="0"/>
        </w:rPr>
      </w:pPr>
      <w:r>
        <w:rPr>
          <w:snapToGrid w:val="0"/>
        </w:rPr>
        <w:tab/>
        <w:t>(b)</w:t>
      </w:r>
      <w:r>
        <w:rPr>
          <w:snapToGrid w:val="0"/>
        </w:rPr>
        <w:tab/>
        <w:t>that mining tenement is granted,</w:t>
      </w:r>
    </w:p>
    <w:p>
      <w:pPr>
        <w:pStyle w:val="Subsection"/>
        <w:spacing w:before="8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 xml:space="preserve">[Regulation 47A inserted in Gazette 13 Oct 1995 p. 4817.] </w:t>
      </w:r>
    </w:p>
    <w:p>
      <w:pPr>
        <w:pStyle w:val="Heading5"/>
        <w:rPr>
          <w:snapToGrid w:val="0"/>
        </w:rPr>
      </w:pPr>
      <w:bookmarkStart w:id="560" w:name="_Toc474633080"/>
      <w:bookmarkStart w:id="561" w:name="_Toc488740229"/>
      <w:bookmarkStart w:id="562" w:name="_Toc8623610"/>
      <w:bookmarkStart w:id="563" w:name="_Toc11229451"/>
      <w:bookmarkStart w:id="564" w:name="_Toc104276609"/>
      <w:bookmarkStart w:id="565" w:name="_Toc127183595"/>
      <w:r>
        <w:rPr>
          <w:rStyle w:val="CharSectno"/>
        </w:rPr>
        <w:t>48</w:t>
      </w:r>
      <w:r>
        <w:rPr>
          <w:snapToGrid w:val="0"/>
        </w:rPr>
        <w:t>.</w:t>
      </w:r>
      <w:r>
        <w:rPr>
          <w:snapToGrid w:val="0"/>
        </w:rPr>
        <w:tab/>
        <w:t>Plaint for forfeiture</w:t>
      </w:r>
      <w:bookmarkEnd w:id="560"/>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An application for the forfeiture of a mining tenement under section 96(1)(b) or section 98 of the Act shall be made by way of plaint in the form No. 33 in the First Schedule.</w:t>
      </w:r>
    </w:p>
    <w:p>
      <w:pPr>
        <w:pStyle w:val="Heading5"/>
        <w:rPr>
          <w:snapToGrid w:val="0"/>
        </w:rPr>
      </w:pPr>
      <w:bookmarkStart w:id="566" w:name="_Toc474633081"/>
      <w:bookmarkStart w:id="567" w:name="_Toc488740230"/>
      <w:bookmarkStart w:id="568" w:name="_Toc8623611"/>
      <w:bookmarkStart w:id="569" w:name="_Toc11229452"/>
      <w:bookmarkStart w:id="570" w:name="_Toc104276610"/>
      <w:bookmarkStart w:id="571" w:name="_Toc127183596"/>
      <w:r>
        <w:rPr>
          <w:rStyle w:val="CharSectno"/>
        </w:rPr>
        <w:t>49</w:t>
      </w:r>
      <w:r>
        <w:rPr>
          <w:snapToGrid w:val="0"/>
        </w:rPr>
        <w:t>.</w:t>
      </w:r>
      <w:r>
        <w:rPr>
          <w:snapToGrid w:val="0"/>
        </w:rPr>
        <w:tab/>
        <w:t>Forfeiture for non</w:t>
      </w:r>
      <w:r>
        <w:rPr>
          <w:snapToGrid w:val="0"/>
        </w:rPr>
        <w:noBreakHyphen/>
        <w:t>payment of rent, etc.</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An application for the forfeiture of a mining tenement under section 96(1)(a) of the Act shall be in the form No. 15 in the First Schedule.</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w:t>
      </w:r>
    </w:p>
    <w:p>
      <w:pPr>
        <w:pStyle w:val="Indenta"/>
        <w:rPr>
          <w:snapToGrid w:val="0"/>
        </w:rPr>
      </w:pPr>
      <w:r>
        <w:rPr>
          <w:snapToGrid w:val="0"/>
        </w:rPr>
        <w:tab/>
        <w:t>(b)</w:t>
      </w:r>
      <w:r>
        <w:rPr>
          <w:snapToGrid w:val="0"/>
        </w:rPr>
        <w:tab/>
        <w:t>a notice of the intended hearing to be posted up on the notice board at the office of the mining registrar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rPr>
          <w:snapToGrid w:val="0"/>
        </w:rPr>
      </w:pPr>
      <w:r>
        <w:rPr>
          <w:snapToGrid w:val="0"/>
        </w:rPr>
        <w:tab/>
        <w:t>(3)</w:t>
      </w:r>
      <w:r>
        <w:rPr>
          <w:snapToGrid w:val="0"/>
        </w:rPr>
        <w:tab/>
        <w:t>An objection in the form No. 16 in the First Schedule against the warden making an order for forfeiture referred to in subregulation (2) may be lodged at the office of the mining registrar at any time prior to the fixed date, and the warden shall hear and determine the matter.</w:t>
      </w:r>
    </w:p>
    <w:p>
      <w:pPr>
        <w:pStyle w:val="Footnotesection"/>
      </w:pPr>
      <w:r>
        <w:tab/>
        <w:t xml:space="preserve">[Regulation 49 amended in Gazette 24 Dec 1993 p. 6828.] </w:t>
      </w:r>
    </w:p>
    <w:p>
      <w:pPr>
        <w:pStyle w:val="Heading5"/>
        <w:rPr>
          <w:snapToGrid w:val="0"/>
        </w:rPr>
      </w:pPr>
      <w:bookmarkStart w:id="572" w:name="_Toc474633082"/>
      <w:bookmarkStart w:id="573" w:name="_Toc488740231"/>
      <w:bookmarkStart w:id="574" w:name="_Toc8623612"/>
      <w:bookmarkStart w:id="575" w:name="_Toc11229453"/>
      <w:bookmarkStart w:id="576" w:name="_Toc104276611"/>
      <w:bookmarkStart w:id="577" w:name="_Toc127183597"/>
      <w:r>
        <w:rPr>
          <w:rStyle w:val="CharSectno"/>
        </w:rPr>
        <w:t>50</w:t>
      </w:r>
      <w:r>
        <w:rPr>
          <w:snapToGrid w:val="0"/>
        </w:rPr>
        <w:t>.</w:t>
      </w:r>
      <w:r>
        <w:rPr>
          <w:snapToGrid w:val="0"/>
        </w:rPr>
        <w:tab/>
        <w:t>Notice to holder of mining tenement of intended forfeiture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rPr>
          <w:snapToGrid w:val="0"/>
        </w:rPr>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rPr>
          <w:snapToGrid w:val="0"/>
        </w:rPr>
        <w:t>.</w:t>
      </w:r>
    </w:p>
    <w:p>
      <w:pPr>
        <w:pStyle w:val="Footnotesection"/>
      </w:pPr>
      <w:r>
        <w:tab/>
        <w:t xml:space="preserve">[Regulation 50 amended in Gazette 24 Jun 1994 p. 2931.] </w:t>
      </w:r>
    </w:p>
    <w:p>
      <w:pPr>
        <w:pStyle w:val="Heading5"/>
        <w:rPr>
          <w:snapToGrid w:val="0"/>
        </w:rPr>
      </w:pPr>
      <w:bookmarkStart w:id="578" w:name="_Toc474633083"/>
      <w:bookmarkStart w:id="579" w:name="_Toc488740232"/>
      <w:bookmarkStart w:id="580" w:name="_Toc8623613"/>
      <w:bookmarkStart w:id="581" w:name="_Toc11229454"/>
      <w:bookmarkStart w:id="582" w:name="_Toc104276612"/>
      <w:bookmarkStart w:id="583" w:name="_Toc127183598"/>
      <w:r>
        <w:rPr>
          <w:rStyle w:val="CharSectno"/>
        </w:rPr>
        <w:t>51</w:t>
      </w:r>
      <w:r>
        <w:rPr>
          <w:snapToGrid w:val="0"/>
        </w:rPr>
        <w:t>.</w:t>
      </w:r>
      <w:r>
        <w:rPr>
          <w:snapToGrid w:val="0"/>
        </w:rPr>
        <w:tab/>
        <w:t>Application for restoration of tenement</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An application under section 97A for restoration of a mining tenement and cancellation of forfeiture shall be — </w:t>
      </w:r>
    </w:p>
    <w:p>
      <w:pPr>
        <w:pStyle w:val="Indenta"/>
        <w:rPr>
          <w:snapToGrid w:val="0"/>
        </w:rPr>
      </w:pPr>
      <w:r>
        <w:rPr>
          <w:snapToGrid w:val="0"/>
        </w:rPr>
        <w:tab/>
        <w:t>(a)</w:t>
      </w:r>
      <w:r>
        <w:rPr>
          <w:snapToGrid w:val="0"/>
        </w:rPr>
        <w:tab/>
        <w:t>in the form No. 17 in the First Schedule;</w:t>
      </w:r>
    </w:p>
    <w:p>
      <w:pPr>
        <w:pStyle w:val="Indenta"/>
        <w:rPr>
          <w:snapToGrid w:val="0"/>
        </w:rPr>
      </w:pPr>
      <w:r>
        <w:rPr>
          <w:snapToGrid w:val="0"/>
        </w:rPr>
        <w:tab/>
        <w:t>(b)</w:t>
      </w:r>
      <w:r>
        <w:rPr>
          <w:snapToGrid w:val="0"/>
        </w:rPr>
        <w:tab/>
        <w:t>accompanied by the prescribed fee;</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rPr>
          <w:snapToGrid w:val="0"/>
        </w:rPr>
      </w:pPr>
      <w:r>
        <w:rPr>
          <w:snapToGrid w:val="0"/>
        </w:rPr>
        <w:tab/>
        <w:t>(d)</w:t>
      </w:r>
      <w:r>
        <w:rPr>
          <w:snapToGrid w:val="0"/>
        </w:rPr>
        <w:tab/>
        <w:t>lodged at the office of the mining registrar within 30 days of the forfeiture of the mining tenement or such further period as the warden considers reasonable.</w:t>
      </w:r>
    </w:p>
    <w:p>
      <w:pPr>
        <w:pStyle w:val="Footnotesection"/>
      </w:pPr>
      <w:r>
        <w:tab/>
        <w:t xml:space="preserve">[Regulation 51 inserted in Gazette 2 Oct 1987 p. 3818; amended in Gazette 24 Jun 1994 p. 2931.] </w:t>
      </w:r>
    </w:p>
    <w:p>
      <w:pPr>
        <w:pStyle w:val="Heading5"/>
        <w:rPr>
          <w:snapToGrid w:val="0"/>
        </w:rPr>
      </w:pPr>
      <w:bookmarkStart w:id="584" w:name="_Toc474633084"/>
      <w:bookmarkStart w:id="585" w:name="_Toc488740233"/>
      <w:bookmarkStart w:id="586" w:name="_Toc8623614"/>
      <w:bookmarkStart w:id="587" w:name="_Toc11229455"/>
      <w:bookmarkStart w:id="588" w:name="_Toc104276613"/>
      <w:bookmarkStart w:id="589" w:name="_Toc127183599"/>
      <w:r>
        <w:rPr>
          <w:rStyle w:val="CharSectno"/>
        </w:rPr>
        <w:t>51A</w:t>
      </w:r>
      <w:r>
        <w:rPr>
          <w:snapToGrid w:val="0"/>
        </w:rPr>
        <w:t>.</w:t>
      </w:r>
      <w:r>
        <w:rPr>
          <w:snapToGrid w:val="0"/>
        </w:rPr>
        <w:tab/>
        <w:t>Notice of application for restoration</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r>
      <w:r>
        <w:rPr>
          <w:snapToGrid w:val="0"/>
        </w:rPr>
        <w:tab/>
        <w:t>Notice of an application made under section 97A(1) shall be in the form No. 17 in the First Schedule.</w:t>
      </w:r>
    </w:p>
    <w:p>
      <w:pPr>
        <w:pStyle w:val="Footnotesection"/>
      </w:pPr>
      <w:r>
        <w:tab/>
        <w:t xml:space="preserve">[Regulation 51A inserted in Gazette 2 Oct 1987 p. 3818.] </w:t>
      </w:r>
    </w:p>
    <w:p>
      <w:pPr>
        <w:pStyle w:val="Heading5"/>
        <w:rPr>
          <w:snapToGrid w:val="0"/>
        </w:rPr>
      </w:pPr>
      <w:bookmarkStart w:id="590" w:name="_Toc474633085"/>
      <w:bookmarkStart w:id="591" w:name="_Toc488740234"/>
      <w:bookmarkStart w:id="592" w:name="_Toc8623615"/>
      <w:bookmarkStart w:id="593" w:name="_Toc11229456"/>
      <w:bookmarkStart w:id="594" w:name="_Toc104276614"/>
      <w:bookmarkStart w:id="595" w:name="_Toc127183600"/>
      <w:r>
        <w:rPr>
          <w:rStyle w:val="CharSectno"/>
        </w:rPr>
        <w:t>51B</w:t>
      </w:r>
      <w:r>
        <w:rPr>
          <w:snapToGrid w:val="0"/>
        </w:rPr>
        <w:t>.</w:t>
      </w:r>
      <w:r>
        <w:rPr>
          <w:snapToGrid w:val="0"/>
        </w:rPr>
        <w:tab/>
        <w:t>Objection to application</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notice of objection to the granting of an application under section 97A(1) shall be — </w:t>
      </w:r>
    </w:p>
    <w:p>
      <w:pPr>
        <w:pStyle w:val="Indenta"/>
        <w:rPr>
          <w:snapToGrid w:val="0"/>
        </w:rPr>
      </w:pPr>
      <w:r>
        <w:rPr>
          <w:snapToGrid w:val="0"/>
        </w:rPr>
        <w:tab/>
        <w:t>(a)</w:t>
      </w:r>
      <w:r>
        <w:rPr>
          <w:snapToGrid w:val="0"/>
        </w:rPr>
        <w:tab/>
        <w:t>in the form No. 16 in the First Schedule; and</w:t>
      </w:r>
    </w:p>
    <w:p>
      <w:pPr>
        <w:pStyle w:val="Indenta"/>
        <w:rPr>
          <w:snapToGrid w:val="0"/>
        </w:rPr>
      </w:pPr>
      <w:r>
        <w:rPr>
          <w:snapToGrid w:val="0"/>
        </w:rPr>
        <w:tab/>
        <w:t>(b)</w:t>
      </w:r>
      <w:r>
        <w:rPr>
          <w:snapToGrid w:val="0"/>
        </w:rPr>
        <w:tab/>
        <w:t>lodged at the office of the mining registrar within 30 days of the lodging of the application at the office of the mining registrar or within such further time as the warden considers reasonable.</w:t>
      </w:r>
    </w:p>
    <w:p>
      <w:pPr>
        <w:pStyle w:val="Footnotesection"/>
      </w:pPr>
      <w:r>
        <w:tab/>
        <w:t xml:space="preserve">[Regulation 51B inserted in Gazette 2 Oct 1987 p. 3818; amended in Gazette 24 Dec 1993 p. 6828; 24 Jun 1994 p. 2931.] </w:t>
      </w:r>
    </w:p>
    <w:p>
      <w:pPr>
        <w:pStyle w:val="Heading5"/>
        <w:rPr>
          <w:snapToGrid w:val="0"/>
        </w:rPr>
      </w:pPr>
      <w:bookmarkStart w:id="596" w:name="_Toc474633086"/>
      <w:bookmarkStart w:id="597" w:name="_Toc488740235"/>
      <w:bookmarkStart w:id="598" w:name="_Toc8623616"/>
      <w:bookmarkStart w:id="599" w:name="_Toc11229457"/>
      <w:bookmarkStart w:id="600" w:name="_Toc104276615"/>
      <w:bookmarkStart w:id="601" w:name="_Toc127183601"/>
      <w:r>
        <w:rPr>
          <w:rStyle w:val="CharSectno"/>
        </w:rPr>
        <w:t>52</w:t>
      </w:r>
      <w:r>
        <w:rPr>
          <w:snapToGrid w:val="0"/>
        </w:rPr>
        <w:t>.</w:t>
      </w:r>
      <w:r>
        <w:rPr>
          <w:snapToGrid w:val="0"/>
        </w:rPr>
        <w:tab/>
        <w:t>Reduced expenditure where forfeiture plaint lodged</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Notwithstanding regulations 15(1), 21(1) and (1b) and 31(1), where a plaint for forfeiture of a mining tenement is lodged, a pro rata reduction in the annual amount to be expended in respect of the mining tenement applies for each whole month from the date of lodgment to the date of determination of the plaint.</w:t>
      </w:r>
    </w:p>
    <w:p>
      <w:pPr>
        <w:pStyle w:val="Footnotesection"/>
      </w:pPr>
      <w:r>
        <w:tab/>
        <w:t xml:space="preserve">[Regulation 52 inserted in Gazette 16 Nov 1990 p. 5728; amended in Gazette 3 Feb 2006 p. 592.] </w:t>
      </w:r>
    </w:p>
    <w:p>
      <w:pPr>
        <w:pStyle w:val="Heading5"/>
        <w:rPr>
          <w:snapToGrid w:val="0"/>
        </w:rPr>
      </w:pPr>
      <w:bookmarkStart w:id="602" w:name="_Toc474633087"/>
      <w:bookmarkStart w:id="603" w:name="_Toc488740236"/>
      <w:bookmarkStart w:id="604" w:name="_Toc8623617"/>
      <w:bookmarkStart w:id="605" w:name="_Toc11229458"/>
      <w:bookmarkStart w:id="606" w:name="_Toc104276616"/>
      <w:bookmarkStart w:id="607" w:name="_Toc127183602"/>
      <w:r>
        <w:rPr>
          <w:rStyle w:val="CharSectno"/>
        </w:rPr>
        <w:t>53</w:t>
      </w:r>
      <w:r>
        <w:rPr>
          <w:snapToGrid w:val="0"/>
        </w:rPr>
        <w:t>.</w:t>
      </w:r>
      <w:r>
        <w:rPr>
          <w:snapToGrid w:val="0"/>
        </w:rPr>
        <w:tab/>
        <w:t>Notice to mortgagee</w:t>
      </w:r>
      <w:bookmarkEnd w:id="602"/>
      <w:bookmarkEnd w:id="603"/>
      <w:bookmarkEnd w:id="604"/>
      <w:bookmarkEnd w:id="605"/>
      <w:bookmarkEnd w:id="606"/>
      <w:bookmarkEnd w:id="607"/>
      <w:r>
        <w:rPr>
          <w:snapToGrid w:val="0"/>
        </w:rPr>
        <w:t xml:space="preserve"> </w:t>
      </w:r>
    </w:p>
    <w:p>
      <w:pPr>
        <w:pStyle w:val="Subsection"/>
        <w:rPr>
          <w:snapToGrid w:val="0"/>
        </w:rPr>
      </w:pPr>
      <w:r>
        <w:rPr>
          <w:snapToGrid w:val="0"/>
        </w:rPr>
        <w:tab/>
      </w:r>
      <w:r>
        <w:rPr>
          <w:snapToGrid w:val="0"/>
        </w:rPr>
        <w:tab/>
        <w:t>Where a mining tenement that is liable to forfeiture is encumbered by a mortgage then at the same time as notification is sent to the holder pursuant to regulations 49 and 50 the warden or Minister as the case may be shall cause a copy of the notification to be forwarded to the mortgagee by post.</w:t>
      </w:r>
    </w:p>
    <w:p>
      <w:pPr>
        <w:pStyle w:val="Heading3"/>
        <w:rPr>
          <w:snapToGrid w:val="0"/>
        </w:rPr>
      </w:pPr>
      <w:bookmarkStart w:id="608" w:name="_Toc74978900"/>
      <w:bookmarkStart w:id="609" w:name="_Toc74979164"/>
      <w:bookmarkStart w:id="610" w:name="_Toc79976462"/>
      <w:bookmarkStart w:id="611" w:name="_Toc80759733"/>
      <w:bookmarkStart w:id="612" w:name="_Toc80783496"/>
      <w:bookmarkStart w:id="613" w:name="_Toc94931163"/>
      <w:bookmarkStart w:id="614" w:name="_Toc104275286"/>
      <w:bookmarkStart w:id="615" w:name="_Toc104276617"/>
      <w:bookmarkStart w:id="616" w:name="_Toc107198838"/>
      <w:bookmarkStart w:id="617" w:name="_Toc107799289"/>
      <w:bookmarkStart w:id="618" w:name="_Toc127087296"/>
      <w:bookmarkStart w:id="619" w:name="_Toc127183603"/>
      <w:r>
        <w:rPr>
          <w:rStyle w:val="CharDivNo"/>
        </w:rPr>
        <w:t>Division 7</w:t>
      </w:r>
      <w:r>
        <w:rPr>
          <w:snapToGrid w:val="0"/>
        </w:rPr>
        <w:t> — </w:t>
      </w:r>
      <w:r>
        <w:rPr>
          <w:rStyle w:val="CharDivText"/>
        </w:rPr>
        <w:t>Exemptions</w:t>
      </w:r>
      <w:bookmarkEnd w:id="608"/>
      <w:bookmarkEnd w:id="609"/>
      <w:bookmarkEnd w:id="610"/>
      <w:bookmarkEnd w:id="611"/>
      <w:bookmarkEnd w:id="612"/>
      <w:bookmarkEnd w:id="613"/>
      <w:bookmarkEnd w:id="614"/>
      <w:bookmarkEnd w:id="615"/>
      <w:bookmarkEnd w:id="616"/>
      <w:bookmarkEnd w:id="617"/>
      <w:bookmarkEnd w:id="618"/>
      <w:bookmarkEnd w:id="619"/>
      <w:r>
        <w:rPr>
          <w:rStyle w:val="CharDivText"/>
        </w:rPr>
        <w:t xml:space="preserve"> </w:t>
      </w:r>
    </w:p>
    <w:p>
      <w:pPr>
        <w:pStyle w:val="Heading5"/>
        <w:rPr>
          <w:snapToGrid w:val="0"/>
        </w:rPr>
      </w:pPr>
      <w:bookmarkStart w:id="620" w:name="_Toc474633088"/>
      <w:bookmarkStart w:id="621" w:name="_Toc488740237"/>
      <w:bookmarkStart w:id="622" w:name="_Toc8623618"/>
      <w:bookmarkStart w:id="623" w:name="_Toc11229459"/>
      <w:bookmarkStart w:id="624" w:name="_Toc104276618"/>
      <w:bookmarkStart w:id="625" w:name="_Toc127183604"/>
      <w:r>
        <w:rPr>
          <w:rStyle w:val="CharSectno"/>
        </w:rPr>
        <w:t>54</w:t>
      </w:r>
      <w:r>
        <w:rPr>
          <w:snapToGrid w:val="0"/>
        </w:rPr>
        <w:t>.</w:t>
      </w:r>
      <w:r>
        <w:rPr>
          <w:snapToGrid w:val="0"/>
        </w:rPr>
        <w:tab/>
        <w:t>Application for certificate of exemption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An application for a certificate of exemption under section 102 shall be made in the form No. 18 in the First Schedule and lodged at the office of the mining registrar with the prescribed fee.</w:t>
      </w:r>
    </w:p>
    <w:p>
      <w:pPr>
        <w:pStyle w:val="Subsection"/>
        <w:spacing w:before="100"/>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spacing w:before="100"/>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spacing w:before="100"/>
        <w:rPr>
          <w:snapToGrid w:val="0"/>
        </w:rPr>
      </w:pPr>
      <w:r>
        <w:rPr>
          <w:snapToGrid w:val="0"/>
        </w:rPr>
        <w:tab/>
        <w:t>(2)</w:t>
      </w:r>
      <w:r>
        <w:rPr>
          <w:snapToGrid w:val="0"/>
        </w:rPr>
        <w:tab/>
        <w:t>An application for a certificate of exemption under section 102A shall be accompanied by the prescribed fee.</w:t>
      </w:r>
    </w:p>
    <w:p>
      <w:pPr>
        <w:pStyle w:val="Subsection"/>
        <w:spacing w:before="100"/>
        <w:rPr>
          <w:snapToGrid w:val="0"/>
        </w:rPr>
      </w:pPr>
      <w:r>
        <w:rPr>
          <w:snapToGrid w:val="0"/>
        </w:rPr>
        <w:tab/>
        <w:t>(3)</w:t>
      </w:r>
      <w:r>
        <w:rPr>
          <w:snapToGrid w:val="0"/>
        </w:rPr>
        <w:tab/>
        <w:t xml:space="preserve">An applicant for a certificate of exemption under section 102 or 102A shall also lodge at the office of the mining registrar, reasons in the form of a statutory declaration supporting the application for the certificate of </w:t>
      </w:r>
      <w:r>
        <w:t>exemption within 28 days after the lodgment of the application or within any extension of that period under subregulation (4).</w:t>
      </w:r>
    </w:p>
    <w:p>
      <w:pPr>
        <w:pStyle w:val="Subsection"/>
        <w:spacing w:before="100"/>
      </w:pPr>
      <w:r>
        <w:tab/>
        <w:t>(4)</w:t>
      </w:r>
      <w:r>
        <w:tab/>
        <w:t xml:space="preserve">The Minister </w:t>
      </w:r>
      <w:r>
        <w:rPr>
          <w:snapToGrid w:val="0"/>
        </w:rPr>
        <w:t>may</w:t>
      </w:r>
      <w:r>
        <w:t>, in response to a request made before the expiry of the 28 day period referred to in subregulation (3), extend that period.</w:t>
      </w:r>
    </w:p>
    <w:p>
      <w:pPr>
        <w:pStyle w:val="Footnotesection"/>
        <w:ind w:left="890" w:hanging="890"/>
      </w:pPr>
      <w:r>
        <w:tab/>
        <w:t xml:space="preserve">[Regulation 54 inserted in Gazette 2 Oct 1987 p. 3818; amended in Gazette 31 May 1991 p. 2698; 13 Oct 1995 p. 4818; 4 Apr 1997 p. 1778; 17 Jan 2003 p. 113.] </w:t>
      </w:r>
    </w:p>
    <w:p>
      <w:pPr>
        <w:pStyle w:val="Heading5"/>
        <w:rPr>
          <w:snapToGrid w:val="0"/>
        </w:rPr>
      </w:pPr>
      <w:bookmarkStart w:id="626" w:name="_Toc474633089"/>
      <w:bookmarkStart w:id="627" w:name="_Toc488740238"/>
      <w:bookmarkStart w:id="628" w:name="_Toc8623619"/>
      <w:bookmarkStart w:id="629" w:name="_Toc11229460"/>
      <w:bookmarkStart w:id="630" w:name="_Toc104276619"/>
      <w:bookmarkStart w:id="631" w:name="_Toc127183605"/>
      <w:r>
        <w:rPr>
          <w:rStyle w:val="CharSectno"/>
        </w:rPr>
        <w:t>55</w:t>
      </w:r>
      <w:r>
        <w:rPr>
          <w:snapToGrid w:val="0"/>
        </w:rPr>
        <w:t>.</w:t>
      </w:r>
      <w:r>
        <w:rPr>
          <w:snapToGrid w:val="0"/>
        </w:rPr>
        <w:tab/>
        <w:t>Objection to application for exemption</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A person may within 21 days of the date of lodgement of an application for a certificate of exemption under section 102, or within such further period as the warden considers reasonable, lodge an objection against that application in the form No. 16 in the First Schedule.</w:t>
      </w:r>
    </w:p>
    <w:p>
      <w:pPr>
        <w:pStyle w:val="Footnotesection"/>
        <w:ind w:left="890" w:hanging="890"/>
      </w:pPr>
      <w:r>
        <w:tab/>
        <w:t xml:space="preserve">[Regulation 55 inserted in Gazette 13 Oct 1995 p. 4818; amended in Gazette 4 Apr 1997 p. 1778.] </w:t>
      </w:r>
    </w:p>
    <w:p>
      <w:pPr>
        <w:pStyle w:val="Heading5"/>
        <w:rPr>
          <w:snapToGrid w:val="0"/>
        </w:rPr>
      </w:pPr>
      <w:bookmarkStart w:id="632" w:name="_Toc474633090"/>
      <w:bookmarkStart w:id="633" w:name="_Toc488740239"/>
      <w:bookmarkStart w:id="634" w:name="_Toc8623620"/>
      <w:bookmarkStart w:id="635" w:name="_Toc11229461"/>
      <w:bookmarkStart w:id="636" w:name="_Toc104276620"/>
      <w:bookmarkStart w:id="637" w:name="_Toc127183606"/>
      <w:r>
        <w:rPr>
          <w:rStyle w:val="CharSectno"/>
        </w:rPr>
        <w:t>56</w:t>
      </w:r>
      <w:r>
        <w:rPr>
          <w:snapToGrid w:val="0"/>
        </w:rPr>
        <w:t>.</w:t>
      </w:r>
      <w:r>
        <w:rPr>
          <w:snapToGrid w:val="0"/>
        </w:rPr>
        <w:tab/>
        <w:t>Evidence in support of application</w:t>
      </w:r>
      <w:bookmarkEnd w:id="632"/>
      <w:r>
        <w:rPr>
          <w:snapToGrid w:val="0"/>
        </w:rPr>
        <w:t xml:space="preserve"> and objection</w:t>
      </w:r>
      <w:bookmarkEnd w:id="633"/>
      <w:bookmarkEnd w:id="634"/>
      <w:bookmarkEnd w:id="635"/>
      <w:bookmarkEnd w:id="636"/>
      <w:bookmarkEnd w:id="637"/>
    </w:p>
    <w:p>
      <w:pPr>
        <w:pStyle w:val="Subsection"/>
        <w:rPr>
          <w:snapToGrid w:val="0"/>
        </w:rPr>
      </w:pPr>
      <w:r>
        <w:rPr>
          <w:snapToGrid w:val="0"/>
        </w:rPr>
        <w:tab/>
        <w:t>(1)</w:t>
      </w:r>
      <w:r>
        <w:rPr>
          <w:snapToGrid w:val="0"/>
        </w:rPr>
        <w:tab/>
        <w:t>Where any objection against an application for a certificate of exemption under section 102 is lodged within the time allowed, the warden shall receive evidence in open court in support of the application and in support of any objection so lodged.</w:t>
      </w:r>
    </w:p>
    <w:p>
      <w:pPr>
        <w:pStyle w:val="Ednotesubsection"/>
        <w:keepNext/>
        <w:spacing w:before="110"/>
      </w:pPr>
      <w:r>
        <w:tab/>
        <w:t>[(2)</w:t>
      </w:r>
      <w:r>
        <w:tab/>
        <w:t>repealed]</w:t>
      </w:r>
    </w:p>
    <w:p>
      <w:pPr>
        <w:pStyle w:val="Footnotesection"/>
        <w:ind w:left="890" w:hanging="890"/>
      </w:pPr>
      <w:r>
        <w:tab/>
        <w:t xml:space="preserve">[Regulation 56 inserted in Gazette 2 Oct 1987 p. 3818; amended in Gazette 31 May 1991 p. 2698 (corrigendum in Gazette 21 Jun 1991 p. 3057).] </w:t>
      </w:r>
    </w:p>
    <w:p>
      <w:pPr>
        <w:pStyle w:val="Ednotesection"/>
        <w:spacing w:before="170"/>
      </w:pPr>
      <w:r>
        <w:t>[</w:t>
      </w:r>
      <w:r>
        <w:rPr>
          <w:b/>
        </w:rPr>
        <w:t>57.</w:t>
      </w:r>
      <w:r>
        <w:tab/>
        <w:t xml:space="preserve">Repealed in Gazette 2 Oct 1987 p. 3818.] </w:t>
      </w:r>
    </w:p>
    <w:p>
      <w:pPr>
        <w:pStyle w:val="Heading5"/>
        <w:rPr>
          <w:snapToGrid w:val="0"/>
        </w:rPr>
      </w:pPr>
      <w:bookmarkStart w:id="638" w:name="_Toc474633091"/>
      <w:bookmarkStart w:id="639" w:name="_Toc488740240"/>
      <w:bookmarkStart w:id="640" w:name="_Toc8623621"/>
      <w:bookmarkStart w:id="641" w:name="_Toc11229462"/>
      <w:bookmarkStart w:id="642" w:name="_Toc104276621"/>
      <w:bookmarkStart w:id="643" w:name="_Toc127183607"/>
      <w:r>
        <w:rPr>
          <w:rStyle w:val="CharSectno"/>
        </w:rPr>
        <w:t>58</w:t>
      </w:r>
      <w:r>
        <w:rPr>
          <w:snapToGrid w:val="0"/>
        </w:rPr>
        <w:t>.</w:t>
      </w:r>
      <w:r>
        <w:rPr>
          <w:snapToGrid w:val="0"/>
        </w:rPr>
        <w:tab/>
        <w:t>Certificate of exemption</w:t>
      </w:r>
      <w:bookmarkEnd w:id="638"/>
      <w:bookmarkEnd w:id="639"/>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certificate of exemption under section 102 or 102A shall be in the form No. 19 in the First Schedule.</w:t>
      </w:r>
    </w:p>
    <w:p>
      <w:pPr>
        <w:pStyle w:val="Footnotesection"/>
        <w:ind w:left="890" w:hanging="890"/>
      </w:pPr>
      <w:r>
        <w:tab/>
        <w:t xml:space="preserve">[Regulation 58 amended in Gazette 2 Oct 1987 p. 3819.] </w:t>
      </w:r>
    </w:p>
    <w:p>
      <w:pPr>
        <w:pStyle w:val="Heading5"/>
      </w:pPr>
      <w:bookmarkStart w:id="644" w:name="_Toc127183608"/>
      <w:bookmarkStart w:id="645" w:name="_Toc74978905"/>
      <w:bookmarkStart w:id="646" w:name="_Toc74979169"/>
      <w:bookmarkStart w:id="647" w:name="_Toc79976467"/>
      <w:bookmarkStart w:id="648" w:name="_Toc80759738"/>
      <w:bookmarkStart w:id="649" w:name="_Toc80783501"/>
      <w:bookmarkStart w:id="650" w:name="_Toc94931168"/>
      <w:bookmarkStart w:id="651" w:name="_Toc104275291"/>
      <w:bookmarkStart w:id="652" w:name="_Toc104276622"/>
      <w:bookmarkStart w:id="653" w:name="_Toc107198843"/>
      <w:bookmarkStart w:id="654" w:name="_Toc107799294"/>
      <w:bookmarkStart w:id="655" w:name="_Toc127087301"/>
      <w:r>
        <w:rPr>
          <w:rStyle w:val="CharSectno"/>
        </w:rPr>
        <w:t>58A</w:t>
      </w:r>
      <w:r>
        <w:t>.</w:t>
      </w:r>
      <w:r>
        <w:tab/>
        <w:t>Aggregate exploration expenditure</w:t>
      </w:r>
      <w:bookmarkEnd w:id="644"/>
    </w:p>
    <w:p>
      <w:pPr>
        <w:pStyle w:val="Subsection"/>
      </w:pPr>
      <w:r>
        <w:tab/>
        <w:t>(1)</w:t>
      </w:r>
      <w:r>
        <w:tab/>
        <w:t xml:space="preserve">In this regulation — </w:t>
      </w:r>
    </w:p>
    <w:p>
      <w:pPr>
        <w:pStyle w:val="Defstart"/>
      </w:pPr>
      <w:r>
        <w:rPr>
          <w:b/>
        </w:rPr>
        <w:tab/>
        <w:t>“</w:t>
      </w:r>
      <w:r>
        <w:rPr>
          <w:rStyle w:val="CharDefText"/>
        </w:rPr>
        <w:t>relevant operations report</w:t>
      </w:r>
      <w:r>
        <w:rPr>
          <w:b/>
        </w:rPr>
        <w:t>”</w:t>
      </w:r>
      <w:r>
        <w:t xml:space="preserve"> means a report of the kind required under section 51, 68(3), 70H(1)(f) or 82(1)(e) —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pPr>
      <w:r>
        <w:tab/>
        <w:t>(2)</w:t>
      </w:r>
      <w:r>
        <w:tab/>
        <w:t>For the purposes of the definition of “aggregate exploration expenditure”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656" w:name="_Toc127183609"/>
      <w:r>
        <w:rPr>
          <w:rStyle w:val="CharPartNo"/>
        </w:rPr>
        <w:t>Part V</w:t>
      </w:r>
      <w:r>
        <w:t> — </w:t>
      </w:r>
      <w:r>
        <w:rPr>
          <w:rStyle w:val="CharPartText"/>
        </w:rPr>
        <w:t>General regulations</w:t>
      </w:r>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Heading3"/>
        <w:spacing w:before="160"/>
        <w:rPr>
          <w:snapToGrid w:val="0"/>
        </w:rPr>
      </w:pPr>
      <w:bookmarkStart w:id="657" w:name="_Toc74978906"/>
      <w:bookmarkStart w:id="658" w:name="_Toc74979170"/>
      <w:bookmarkStart w:id="659" w:name="_Toc79976468"/>
      <w:bookmarkStart w:id="660" w:name="_Toc80759739"/>
      <w:bookmarkStart w:id="661" w:name="_Toc80783502"/>
      <w:bookmarkStart w:id="662" w:name="_Toc94931169"/>
      <w:bookmarkStart w:id="663" w:name="_Toc104275292"/>
      <w:bookmarkStart w:id="664" w:name="_Toc104276623"/>
      <w:bookmarkStart w:id="665" w:name="_Toc107198844"/>
      <w:bookmarkStart w:id="666" w:name="_Toc107799295"/>
      <w:bookmarkStart w:id="667" w:name="_Toc127087302"/>
      <w:bookmarkStart w:id="668" w:name="_Toc127183610"/>
      <w:r>
        <w:rPr>
          <w:rStyle w:val="CharDivNo"/>
        </w:rPr>
        <w:t>Division 1</w:t>
      </w:r>
      <w:r>
        <w:rPr>
          <w:snapToGrid w:val="0"/>
        </w:rPr>
        <w:t> — </w:t>
      </w:r>
      <w:r>
        <w:rPr>
          <w:rStyle w:val="CharDivText"/>
        </w:rPr>
        <w:t>Marking out mining tenements</w:t>
      </w:r>
      <w:bookmarkEnd w:id="657"/>
      <w:bookmarkEnd w:id="658"/>
      <w:bookmarkEnd w:id="659"/>
      <w:bookmarkEnd w:id="660"/>
      <w:bookmarkEnd w:id="661"/>
      <w:bookmarkEnd w:id="662"/>
      <w:bookmarkEnd w:id="663"/>
      <w:bookmarkEnd w:id="664"/>
      <w:bookmarkEnd w:id="665"/>
      <w:bookmarkEnd w:id="666"/>
      <w:bookmarkEnd w:id="667"/>
      <w:bookmarkEnd w:id="668"/>
      <w:r>
        <w:rPr>
          <w:rStyle w:val="CharDivText"/>
        </w:rPr>
        <w:t xml:space="preserve"> </w:t>
      </w:r>
    </w:p>
    <w:p>
      <w:pPr>
        <w:pStyle w:val="Heading5"/>
        <w:spacing w:before="140"/>
        <w:rPr>
          <w:snapToGrid w:val="0"/>
        </w:rPr>
      </w:pPr>
      <w:bookmarkStart w:id="669" w:name="_Toc474633092"/>
      <w:bookmarkStart w:id="670" w:name="_Toc488740241"/>
      <w:bookmarkStart w:id="671" w:name="_Toc8623622"/>
      <w:bookmarkStart w:id="672" w:name="_Toc11229463"/>
      <w:bookmarkStart w:id="673" w:name="_Toc104276624"/>
      <w:bookmarkStart w:id="674" w:name="_Toc127183611"/>
      <w:r>
        <w:rPr>
          <w:rStyle w:val="CharSectno"/>
        </w:rPr>
        <w:t>59</w:t>
      </w:r>
      <w:r>
        <w:rPr>
          <w:snapToGrid w:val="0"/>
        </w:rPr>
        <w:t>.</w:t>
      </w:r>
      <w:r>
        <w:rPr>
          <w:snapToGrid w:val="0"/>
        </w:rPr>
        <w:tab/>
        <w:t>Manner of marking out a tenement</w:t>
      </w:r>
      <w:bookmarkEnd w:id="669"/>
      <w:bookmarkEnd w:id="670"/>
      <w:bookmarkEnd w:id="671"/>
      <w:bookmarkEnd w:id="672"/>
      <w:bookmarkEnd w:id="673"/>
      <w:bookmarkEnd w:id="674"/>
      <w:r>
        <w:rPr>
          <w:snapToGrid w:val="0"/>
        </w:rPr>
        <w:t xml:space="preserve"> </w:t>
      </w:r>
    </w:p>
    <w:p>
      <w:pPr>
        <w:pStyle w:val="Subsection"/>
        <w:spacing w:before="110"/>
        <w:rPr>
          <w:snapToGrid w:val="0"/>
        </w:rPr>
      </w:pPr>
      <w:r>
        <w:rPr>
          <w:snapToGrid w:val="0"/>
        </w:rPr>
        <w:tab/>
        <w:t>(1)</w:t>
      </w:r>
      <w:r>
        <w:rPr>
          <w:snapToGrid w:val="0"/>
        </w:rPr>
        <w:tab/>
        <w:t>Land in respect of which a person is seeking a mining tenement shall, except where other provision is expressly made, be marked out — </w:t>
      </w:r>
    </w:p>
    <w:p>
      <w:pPr>
        <w:pStyle w:val="Indenta"/>
        <w:spacing w:before="60"/>
        <w:rPr>
          <w:snapToGrid w:val="0"/>
        </w:rPr>
      </w:pPr>
      <w:r>
        <w:rPr>
          <w:snapToGrid w:val="0"/>
        </w:rPr>
        <w:tab/>
        <w:t>(a)</w:t>
      </w:r>
      <w:r>
        <w:rPr>
          <w:snapToGrid w:val="0"/>
        </w:rPr>
        <w:tab/>
        <w:t>by fixing firmly in the ground — </w:t>
      </w:r>
    </w:p>
    <w:p>
      <w:pPr>
        <w:pStyle w:val="Indenti"/>
        <w:spacing w:before="60"/>
        <w:rPr>
          <w:snapToGrid w:val="0"/>
        </w:rPr>
      </w:pPr>
      <w:r>
        <w:rPr>
          <w:snapToGrid w:val="0"/>
        </w:rPr>
        <w:tab/>
        <w:t>(i)</w:t>
      </w:r>
      <w:r>
        <w:rPr>
          <w:snapToGrid w:val="0"/>
        </w:rPr>
        <w:tab/>
        <w:t>at or as close as practicable to each corner or angle of the land concerned; or</w:t>
      </w:r>
    </w:p>
    <w:p>
      <w:pPr>
        <w:pStyle w:val="Indenti"/>
        <w:spacing w:before="60"/>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spacing w:before="60"/>
        <w:rPr>
          <w:snapToGrid w:val="0"/>
        </w:rPr>
      </w:pPr>
      <w:r>
        <w:rPr>
          <w:snapToGrid w:val="0"/>
        </w:rPr>
        <w:tab/>
      </w:r>
      <w:r>
        <w:rPr>
          <w:snapToGrid w:val="0"/>
        </w:rPr>
        <w:tab/>
        <w:t>a post projecting at least 1 metre above the ground;</w:t>
      </w:r>
    </w:p>
    <w:p>
      <w:pPr>
        <w:pStyle w:val="Indenta"/>
        <w:spacing w:before="60"/>
        <w:rPr>
          <w:snapToGrid w:val="0"/>
        </w:rPr>
      </w:pPr>
      <w:r>
        <w:rPr>
          <w:snapToGrid w:val="0"/>
        </w:rPr>
        <w:tab/>
        <w:t>(b)</w:t>
      </w:r>
      <w:r>
        <w:rPr>
          <w:snapToGrid w:val="0"/>
        </w:rPr>
        <w:tab/>
        <w:t>subject to subregulation (3), by either — </w:t>
      </w:r>
    </w:p>
    <w:p>
      <w:pPr>
        <w:pStyle w:val="Indenti"/>
        <w:spacing w:before="60"/>
        <w:rPr>
          <w:snapToGrid w:val="0"/>
        </w:rPr>
      </w:pPr>
      <w:r>
        <w:rPr>
          <w:snapToGrid w:val="0"/>
        </w:rPr>
        <w:tab/>
        <w:t>(i)</w:t>
      </w:r>
      <w:r>
        <w:rPr>
          <w:snapToGrid w:val="0"/>
        </w:rPr>
        <w:tab/>
        <w:t>cutting 2 clearly identifiable trenches; or</w:t>
      </w:r>
    </w:p>
    <w:p>
      <w:pPr>
        <w:pStyle w:val="Indenti"/>
        <w:spacing w:before="60"/>
        <w:rPr>
          <w:snapToGrid w:val="0"/>
        </w:rPr>
      </w:pPr>
      <w:r>
        <w:rPr>
          <w:snapToGrid w:val="0"/>
        </w:rPr>
        <w:tab/>
        <w:t>(ii)</w:t>
      </w:r>
      <w:r>
        <w:rPr>
          <w:snapToGrid w:val="0"/>
        </w:rPr>
        <w:tab/>
        <w:t>placing 2 clearly identifiable rows of stones,</w:t>
      </w:r>
    </w:p>
    <w:p>
      <w:pPr>
        <w:pStyle w:val="Indenta"/>
        <w:spacing w:before="60"/>
        <w:rPr>
          <w:snapToGrid w:val="0"/>
        </w:rPr>
      </w:pPr>
      <w:r>
        <w:rPr>
          <w:snapToGrid w:val="0"/>
        </w:rPr>
        <w:tab/>
      </w:r>
      <w:r>
        <w:rPr>
          <w:snapToGrid w:val="0"/>
        </w:rPr>
        <w:tab/>
        <w:t>each at least 1 metre long from each post in the general direction of the boundary lines; and</w:t>
      </w:r>
    </w:p>
    <w:p>
      <w:pPr>
        <w:pStyle w:val="Indenta"/>
        <w:spacing w:before="60"/>
        <w:rPr>
          <w:snapToGrid w:val="0"/>
        </w:rPr>
      </w:pPr>
      <w:r>
        <w:rPr>
          <w:snapToGrid w:val="0"/>
        </w:rPr>
        <w:tab/>
        <w:t>(c)</w:t>
      </w:r>
      <w:r>
        <w:rPr>
          <w:snapToGrid w:val="0"/>
        </w:rPr>
        <w:tab/>
        <w:t>then by fixing firmly to one of the posts as the datum post, notice of marking out in the form No. 20 in the First Schedule.</w:t>
      </w:r>
    </w:p>
    <w:p>
      <w:pPr>
        <w:pStyle w:val="Subsection"/>
        <w:spacing w:before="110"/>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spacing w:before="110"/>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Subsection"/>
        <w:keepNext/>
      </w:pPr>
      <w:r>
        <w:tab/>
        <w:t>(4)</w:t>
      </w:r>
      <w:r>
        <w:tab/>
        <w:t>This regulation does not apply to the marking out of a miscellaneous licence.</w:t>
      </w:r>
    </w:p>
    <w:p>
      <w:pPr>
        <w:pStyle w:val="Footnotesection"/>
        <w:spacing w:before="100"/>
        <w:ind w:left="890" w:hanging="890"/>
      </w:pPr>
      <w:r>
        <w:tab/>
        <w:t xml:space="preserve">[Regulation 59 inserted in Gazette 16 Nov 1990 p. 5728; amended in Gazette 2 Jul 1993 p. 3271; 15 Aug 2003 p. 3693.] </w:t>
      </w:r>
    </w:p>
    <w:p>
      <w:pPr>
        <w:pStyle w:val="Heading5"/>
        <w:rPr>
          <w:snapToGrid w:val="0"/>
        </w:rPr>
      </w:pPr>
      <w:bookmarkStart w:id="675" w:name="_Toc474633093"/>
      <w:bookmarkStart w:id="676" w:name="_Toc488740242"/>
      <w:bookmarkStart w:id="677" w:name="_Toc8623623"/>
      <w:bookmarkStart w:id="678" w:name="_Toc11229464"/>
      <w:bookmarkStart w:id="679" w:name="_Toc104276625"/>
      <w:bookmarkStart w:id="680" w:name="_Toc127183612"/>
      <w:r>
        <w:rPr>
          <w:rStyle w:val="CharSectno"/>
        </w:rPr>
        <w:t>60</w:t>
      </w:r>
      <w:r>
        <w:rPr>
          <w:snapToGrid w:val="0"/>
        </w:rPr>
        <w:t>.</w:t>
      </w:r>
      <w:r>
        <w:rPr>
          <w:snapToGrid w:val="0"/>
        </w:rPr>
        <w:tab/>
        <w:t>Stones used to support posts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 xml:space="preserve">[Regulation 60 inserted in Gazette 2 Jul 1993 p. 3271.] </w:t>
      </w:r>
    </w:p>
    <w:p>
      <w:pPr>
        <w:pStyle w:val="Heading5"/>
        <w:rPr>
          <w:snapToGrid w:val="0"/>
        </w:rPr>
      </w:pPr>
      <w:bookmarkStart w:id="681" w:name="_Toc474633094"/>
      <w:bookmarkStart w:id="682" w:name="_Toc488740243"/>
      <w:bookmarkStart w:id="683" w:name="_Toc8623624"/>
      <w:bookmarkStart w:id="684" w:name="_Toc11229465"/>
      <w:bookmarkStart w:id="685" w:name="_Toc104276626"/>
      <w:bookmarkStart w:id="686" w:name="_Toc127183613"/>
      <w:r>
        <w:rPr>
          <w:rStyle w:val="CharSectno"/>
        </w:rPr>
        <w:t>61</w:t>
      </w:r>
      <w:r>
        <w:rPr>
          <w:snapToGrid w:val="0"/>
        </w:rPr>
        <w:t>.</w:t>
      </w:r>
      <w:r>
        <w:rPr>
          <w:snapToGrid w:val="0"/>
        </w:rPr>
        <w:tab/>
        <w:t>Marking out surveyed land</w:t>
      </w:r>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No. 20 in the First Schedule is affixed.</w:t>
      </w:r>
    </w:p>
    <w:p>
      <w:pPr>
        <w:pStyle w:val="Footnotesection"/>
      </w:pPr>
      <w:r>
        <w:tab/>
        <w:t xml:space="preserve">[Regulation 61 amended in Gazette 2 Oct 1987 p. 3819; 2 Jul 1993 p. 3271.] </w:t>
      </w:r>
    </w:p>
    <w:p>
      <w:pPr>
        <w:pStyle w:val="Heading5"/>
        <w:rPr>
          <w:snapToGrid w:val="0"/>
        </w:rPr>
      </w:pPr>
      <w:bookmarkStart w:id="687" w:name="_Toc474633095"/>
      <w:bookmarkStart w:id="688" w:name="_Toc488740244"/>
      <w:bookmarkStart w:id="689" w:name="_Toc8623625"/>
      <w:bookmarkStart w:id="690" w:name="_Toc11229466"/>
      <w:bookmarkStart w:id="691" w:name="_Toc104276627"/>
      <w:bookmarkStart w:id="692" w:name="_Toc127183614"/>
      <w:r>
        <w:rPr>
          <w:rStyle w:val="CharSectno"/>
        </w:rPr>
        <w:t>62</w:t>
      </w:r>
      <w:r>
        <w:rPr>
          <w:snapToGrid w:val="0"/>
        </w:rPr>
        <w:t>.</w:t>
      </w:r>
      <w:r>
        <w:rPr>
          <w:snapToGrid w:val="0"/>
        </w:rPr>
        <w:tab/>
        <w:t>Surplus land may be applied for by others</w:t>
      </w:r>
      <w:bookmarkEnd w:id="687"/>
      <w:bookmarkEnd w:id="688"/>
      <w:bookmarkEnd w:id="689"/>
      <w:bookmarkEnd w:id="690"/>
      <w:bookmarkEnd w:id="691"/>
      <w:bookmarkEnd w:id="692"/>
      <w:r>
        <w:rPr>
          <w:snapToGrid w:val="0"/>
        </w:rPr>
        <w:t xml:space="preserve"> </w:t>
      </w:r>
    </w:p>
    <w:p>
      <w:pPr>
        <w:pStyle w:val="Subsection"/>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pPr>
      <w:r>
        <w:tab/>
        <w:t>[Regulation 62 amended in Gazette 11 Jun 1999 p. 2544.]</w:t>
      </w:r>
    </w:p>
    <w:p>
      <w:pPr>
        <w:pStyle w:val="Heading5"/>
        <w:spacing w:before="120"/>
        <w:rPr>
          <w:snapToGrid w:val="0"/>
        </w:rPr>
      </w:pPr>
      <w:bookmarkStart w:id="693" w:name="_Toc474633096"/>
      <w:bookmarkStart w:id="694" w:name="_Toc488740245"/>
      <w:bookmarkStart w:id="695" w:name="_Toc8623626"/>
      <w:bookmarkStart w:id="696" w:name="_Toc11229467"/>
      <w:bookmarkStart w:id="697" w:name="_Toc104276628"/>
      <w:bookmarkStart w:id="698" w:name="_Toc127183615"/>
      <w:r>
        <w:rPr>
          <w:rStyle w:val="CharSectno"/>
        </w:rPr>
        <w:t>63</w:t>
      </w:r>
      <w:r>
        <w:rPr>
          <w:snapToGrid w:val="0"/>
        </w:rPr>
        <w:t>.</w:t>
      </w:r>
      <w:r>
        <w:rPr>
          <w:snapToGrid w:val="0"/>
        </w:rPr>
        <w:tab/>
        <w:t>Land marked out but not applied for</w:t>
      </w:r>
      <w:bookmarkEnd w:id="693"/>
      <w:bookmarkEnd w:id="694"/>
      <w:bookmarkEnd w:id="695"/>
      <w:bookmarkEnd w:id="696"/>
      <w:bookmarkEnd w:id="697"/>
      <w:bookmarkEnd w:id="698"/>
      <w:r>
        <w:rPr>
          <w:snapToGrid w:val="0"/>
        </w:rPr>
        <w:t xml:space="preserve"> </w:t>
      </w:r>
    </w:p>
    <w:p>
      <w:pPr>
        <w:pStyle w:val="Subsection"/>
        <w:spacing w:before="10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0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pPr>
      <w:bookmarkStart w:id="699" w:name="_Toc127183616"/>
      <w:bookmarkStart w:id="700" w:name="_Toc74978912"/>
      <w:bookmarkStart w:id="701" w:name="_Toc74979176"/>
      <w:bookmarkStart w:id="702" w:name="_Toc79976474"/>
      <w:bookmarkStart w:id="703" w:name="_Toc80759745"/>
      <w:bookmarkStart w:id="704" w:name="_Toc80783508"/>
      <w:bookmarkStart w:id="705" w:name="_Toc94931175"/>
      <w:bookmarkStart w:id="706" w:name="_Toc104275298"/>
      <w:bookmarkStart w:id="707" w:name="_Toc104276629"/>
      <w:bookmarkStart w:id="708" w:name="_Toc107198850"/>
      <w:bookmarkStart w:id="709" w:name="_Toc107799301"/>
      <w:bookmarkStart w:id="710" w:name="_Toc127087308"/>
      <w:r>
        <w:rPr>
          <w:rStyle w:val="CharSectno"/>
        </w:rPr>
        <w:t>63A</w:t>
      </w:r>
      <w:r>
        <w:t>.</w:t>
      </w:r>
      <w:r>
        <w:tab/>
        <w:t>Requirement for marking out following grant of reversion licence</w:t>
      </w:r>
      <w:bookmarkEnd w:id="699"/>
    </w:p>
    <w:p>
      <w:pPr>
        <w:pStyle w:val="Subsection"/>
      </w:pPr>
      <w:r>
        <w:tab/>
        <w:t>(1)</w:t>
      </w:r>
      <w:r>
        <w:tab/>
        <w:t xml:space="preserve">If, as a result of a reversion licence application, a mining tenement (the </w:t>
      </w:r>
      <w:r>
        <w:rPr>
          <w:b/>
          <w:bCs/>
        </w:rPr>
        <w:t>“</w:t>
      </w:r>
      <w:r>
        <w:rPr>
          <w:rStyle w:val="CharDefText"/>
        </w:rPr>
        <w:t>reversion licence</w:t>
      </w:r>
      <w:r>
        <w:rPr>
          <w:b/>
          <w:bCs/>
        </w:rPr>
        <w:t>”</w:t>
      </w:r>
      <w:r>
        <w:t xml:space="preserve">) is granted in respect of part of the land the subject of an application for a mining lease (the </w:t>
      </w:r>
      <w:r>
        <w:rPr>
          <w:b/>
          <w:bCs/>
        </w:rPr>
        <w:t>“</w:t>
      </w:r>
      <w:r>
        <w:rPr>
          <w:rStyle w:val="CharDefText"/>
        </w:rPr>
        <w:t>lease application</w:t>
      </w:r>
      <w:r>
        <w:rPr>
          <w:b/>
          <w:bCs/>
        </w:rPr>
        <w:t>”</w:t>
      </w:r>
      <w:r>
        <w:t>), the applicant for the mining lease shall, in the manner provided for in regulation 59, mark out the land that remains the subject of the lease application as soon as practicable after the reversion licence is granted.</w:t>
      </w:r>
    </w:p>
    <w:p>
      <w:pPr>
        <w:pStyle w:val="Subsection"/>
      </w:pPr>
      <w:r>
        <w:tab/>
        <w:t>(2)</w:t>
      </w:r>
      <w:r>
        <w:tab/>
        <w:t>A person who contravenes subregulation (1) commits an offence.</w:t>
      </w:r>
    </w:p>
    <w:p>
      <w:pPr>
        <w:pStyle w:val="Footnotesection"/>
      </w:pPr>
      <w:r>
        <w:tab/>
        <w:t>[Regulation 63A inserted in Gazette 3 Feb 2006 p. 593-4.]</w:t>
      </w:r>
    </w:p>
    <w:p>
      <w:pPr>
        <w:pStyle w:val="Heading3"/>
        <w:spacing w:before="120"/>
        <w:rPr>
          <w:snapToGrid w:val="0"/>
        </w:rPr>
      </w:pPr>
      <w:bookmarkStart w:id="711" w:name="_Toc127183617"/>
      <w:r>
        <w:rPr>
          <w:rStyle w:val="CharDivNo"/>
        </w:rPr>
        <w:t>Division 2</w:t>
      </w:r>
      <w:r>
        <w:rPr>
          <w:snapToGrid w:val="0"/>
        </w:rPr>
        <w:t> — </w:t>
      </w:r>
      <w:r>
        <w:rPr>
          <w:rStyle w:val="CharDivText"/>
        </w:rPr>
        <w:t>Applications and objections</w:t>
      </w:r>
      <w:bookmarkEnd w:id="700"/>
      <w:bookmarkEnd w:id="701"/>
      <w:bookmarkEnd w:id="702"/>
      <w:bookmarkEnd w:id="703"/>
      <w:bookmarkEnd w:id="704"/>
      <w:bookmarkEnd w:id="705"/>
      <w:bookmarkEnd w:id="706"/>
      <w:bookmarkEnd w:id="707"/>
      <w:bookmarkEnd w:id="708"/>
      <w:bookmarkEnd w:id="709"/>
      <w:bookmarkEnd w:id="710"/>
      <w:bookmarkEnd w:id="711"/>
      <w:r>
        <w:rPr>
          <w:rStyle w:val="CharDivText"/>
        </w:rPr>
        <w:t xml:space="preserve"> </w:t>
      </w:r>
    </w:p>
    <w:p>
      <w:pPr>
        <w:pStyle w:val="Heading5"/>
        <w:spacing w:before="120"/>
        <w:rPr>
          <w:snapToGrid w:val="0"/>
        </w:rPr>
      </w:pPr>
      <w:bookmarkStart w:id="712" w:name="_Toc474633097"/>
      <w:bookmarkStart w:id="713" w:name="_Toc488740246"/>
      <w:bookmarkStart w:id="714" w:name="_Toc8623627"/>
      <w:bookmarkStart w:id="715" w:name="_Toc11229468"/>
      <w:bookmarkStart w:id="716" w:name="_Toc104276630"/>
      <w:bookmarkStart w:id="717" w:name="_Toc127183618"/>
      <w:r>
        <w:rPr>
          <w:rStyle w:val="CharSectno"/>
        </w:rPr>
        <w:t>64</w:t>
      </w:r>
      <w:r>
        <w:rPr>
          <w:snapToGrid w:val="0"/>
        </w:rPr>
        <w:t>.</w:t>
      </w:r>
      <w:r>
        <w:rPr>
          <w:snapToGrid w:val="0"/>
        </w:rPr>
        <w:tab/>
        <w:t>Application for mining tenement</w:t>
      </w:r>
      <w:bookmarkEnd w:id="712"/>
      <w:bookmarkEnd w:id="713"/>
      <w:bookmarkEnd w:id="714"/>
      <w:bookmarkEnd w:id="715"/>
      <w:bookmarkEnd w:id="716"/>
      <w:bookmarkEnd w:id="717"/>
      <w:r>
        <w:rPr>
          <w:snapToGrid w:val="0"/>
        </w:rPr>
        <w:t xml:space="preserve"> </w:t>
      </w:r>
    </w:p>
    <w:p>
      <w:pPr>
        <w:pStyle w:val="Subsection"/>
        <w:spacing w:before="100"/>
        <w:rPr>
          <w:snapToGrid w:val="0"/>
        </w:rPr>
      </w:pPr>
      <w:r>
        <w:rPr>
          <w:snapToGrid w:val="0"/>
        </w:rPr>
        <w:tab/>
        <w:t>(1)</w:t>
      </w:r>
      <w:r>
        <w:rPr>
          <w:snapToGrid w:val="0"/>
        </w:rPr>
        <w:tab/>
        <w:t>Application for a mining tenement shall be in the form No. 21 in the First Schedule and lodged with the warden by being filed at the office of the mining registrar within 10 days of marking out or such further time as the warden considers reasonable.</w:t>
      </w:r>
    </w:p>
    <w:p>
      <w:pPr>
        <w:pStyle w:val="Subsection"/>
        <w:spacing w:before="100"/>
        <w:rPr>
          <w:snapToGrid w:val="0"/>
        </w:rPr>
      </w:pPr>
      <w:r>
        <w:rPr>
          <w:snapToGrid w:val="0"/>
        </w:rPr>
        <w:tab/>
        <w:t>(1a)</w:t>
      </w:r>
      <w:r>
        <w:rPr>
          <w:snapToGrid w:val="0"/>
        </w:rPr>
        <w:tab/>
        <w:t>For the purposes of section 58(1) an application for an exploration licence, in the form No. 21 of the First Schedule, includes — </w:t>
      </w:r>
    </w:p>
    <w:p>
      <w:pPr>
        <w:pStyle w:val="Indenta"/>
        <w:spacing w:before="60"/>
        <w:rPr>
          <w:snapToGrid w:val="0"/>
        </w:rPr>
      </w:pPr>
      <w:r>
        <w:rPr>
          <w:snapToGrid w:val="0"/>
        </w:rPr>
        <w:tab/>
        <w:t>(a)</w:t>
      </w:r>
      <w:r>
        <w:rPr>
          <w:snapToGrid w:val="0"/>
        </w:rPr>
        <w:tab/>
        <w:t>a completed copy of Attachment 1 to form No. 21, identifying the block or blocks to which the application relates by number; and</w:t>
      </w:r>
    </w:p>
    <w:p>
      <w:pPr>
        <w:pStyle w:val="Indenta"/>
        <w:spacing w:before="60"/>
        <w:rPr>
          <w:snapToGrid w:val="0"/>
        </w:rPr>
      </w:pPr>
      <w:r>
        <w:rPr>
          <w:snapToGrid w:val="0"/>
        </w:rPr>
        <w:tab/>
        <w:t>(b)</w:t>
      </w:r>
      <w:r>
        <w:rPr>
          <w:snapToGrid w:val="0"/>
        </w:rPr>
        <w:tab/>
        <w:t>a completed copy of Attachment 2 to form No. 21, clearly delineating the block or blocks to which the application relates,</w:t>
      </w:r>
    </w:p>
    <w:p>
      <w:pPr>
        <w:pStyle w:val="Subsection"/>
        <w:spacing w:before="60"/>
        <w:rPr>
          <w:snapToGrid w:val="0"/>
        </w:rPr>
      </w:pPr>
      <w:r>
        <w:rPr>
          <w:snapToGrid w:val="0"/>
        </w:rPr>
        <w:tab/>
      </w:r>
      <w:r>
        <w:rPr>
          <w:snapToGrid w:val="0"/>
        </w:rPr>
        <w:tab/>
        <w:t>in accordance with section 58(2)(a).</w:t>
      </w:r>
    </w:p>
    <w:p>
      <w:pPr>
        <w:pStyle w:val="Subsection"/>
        <w:spacing w:before="100"/>
      </w:pPr>
      <w:r>
        <w:tab/>
        <w:t>(1b)</w:t>
      </w:r>
      <w:r>
        <w:tab/>
        <w:t xml:space="preserve">The prescribed </w:t>
      </w:r>
      <w:r>
        <w:rPr>
          <w:snapToGrid w:val="0"/>
        </w:rPr>
        <w:t>application</w:t>
      </w:r>
      <w:r>
        <w:t xml:space="preserve"> fee for a mining tenement is set out in item 2 of the Second Schedule.</w:t>
      </w:r>
    </w:p>
    <w:p>
      <w:pPr>
        <w:pStyle w:val="Subsection"/>
        <w:spacing w:before="100"/>
      </w:pPr>
      <w:r>
        <w:tab/>
        <w:t>(1c)</w:t>
      </w:r>
      <w:r>
        <w:tab/>
        <w:t xml:space="preserve">An application </w:t>
      </w:r>
      <w:r>
        <w:rPr>
          <w:snapToGrid w:val="0"/>
        </w:rPr>
        <w:t>for</w:t>
      </w:r>
      <w:r>
        <w:t xml:space="preserve"> a mining tenement must be accompanied by ten elevenths of the annual rent set out in item 1 of the Second Schedule for that tenement.</w:t>
      </w:r>
    </w:p>
    <w:p>
      <w:pPr>
        <w:pStyle w:val="Subsection"/>
        <w:spacing w:before="150"/>
        <w:rPr>
          <w:snapToGrid w:val="0"/>
        </w:rPr>
      </w:pPr>
      <w:r>
        <w:rPr>
          <w:snapToGrid w:val="0"/>
        </w:rPr>
        <w:tab/>
        <w:t>(2)</w:t>
      </w:r>
      <w:r>
        <w:rPr>
          <w:snapToGrid w:val="0"/>
        </w:rPr>
        <w:tab/>
        <w:t>On receipt of the application the mining registrar shall post a copy of the application on the notice board at his office.</w:t>
      </w:r>
    </w:p>
    <w:p>
      <w:pPr>
        <w:pStyle w:val="Subsection"/>
        <w:spacing w:before="150"/>
        <w:rPr>
          <w:snapToGrid w:val="0"/>
        </w:rPr>
      </w:pPr>
      <w:r>
        <w:rPr>
          <w:snapToGrid w:val="0"/>
        </w:rPr>
        <w:tab/>
        <w:t>(3)</w:t>
      </w:r>
      <w:r>
        <w:rPr>
          <w:snapToGrid w:val="0"/>
        </w:rPr>
        <w:tab/>
        <w:t>The applicant shall obtain from the mining registrar sufficient copies of the application to enable, where applicable, copies to be served or given in accordance with sections 33, 41, 56A, 70, 85B, 91 or 118 of the Act, and compliance with subregulations (4), (5) and (6).</w:t>
      </w:r>
    </w:p>
    <w:p>
      <w:pPr>
        <w:pStyle w:val="Subsection"/>
        <w:spacing w:before="150"/>
        <w:rPr>
          <w:snapToGrid w:val="0"/>
        </w:rPr>
      </w:pPr>
      <w:r>
        <w:rPr>
          <w:snapToGrid w:val="0"/>
        </w:rPr>
        <w:tab/>
        <w:t>(4)</w:t>
      </w:r>
      <w:r>
        <w:rPr>
          <w:snapToGrid w:val="0"/>
        </w:rPr>
        <w:tab/>
        <w:t>The applicant shall affix a copy of the application to the datum post of the ground applied for within 14 days of the date of application, or such further period as the warden considers reasonable, and shall keep the copy intact and legible until the application is granted, but the affixing of the copy to the datum post may be dispensed with by the warden upon his being satisfied that the ground is situated in a remote or unoccupied locality and such affixing would not effect publicity.</w:t>
      </w:r>
    </w:p>
    <w:p>
      <w:pPr>
        <w:pStyle w:val="Subsection"/>
        <w:spacing w:before="150"/>
        <w:rPr>
          <w:snapToGrid w:val="0"/>
        </w:rPr>
      </w:pPr>
      <w:r>
        <w:rPr>
          <w:snapToGrid w:val="0"/>
        </w:rPr>
        <w:tab/>
        <w:t>(5)</w:t>
      </w:r>
      <w:r>
        <w:rPr>
          <w:snapToGrid w:val="0"/>
        </w:rPr>
        <w:tab/>
        <w:t>The applicant shall cause an advertisement, containing such particulars of the application as the Director General of Mines requires, to be published — </w:t>
      </w:r>
    </w:p>
    <w:p>
      <w:pPr>
        <w:pStyle w:val="Indenta"/>
        <w:spacing w:before="120"/>
        <w:rPr>
          <w:snapToGrid w:val="0"/>
        </w:rPr>
      </w:pPr>
      <w:r>
        <w:rPr>
          <w:snapToGrid w:val="0"/>
        </w:rPr>
        <w:tab/>
        <w:t>(a)</w:t>
      </w:r>
      <w:r>
        <w:rPr>
          <w:snapToGrid w:val="0"/>
        </w:rPr>
        <w:tab/>
        <w:t>in a newspaper or newspapers; and</w:t>
      </w:r>
    </w:p>
    <w:p>
      <w:pPr>
        <w:pStyle w:val="Indenta"/>
        <w:spacing w:before="120"/>
        <w:rPr>
          <w:snapToGrid w:val="0"/>
        </w:rPr>
      </w:pPr>
      <w:r>
        <w:rPr>
          <w:snapToGrid w:val="0"/>
        </w:rPr>
        <w:tab/>
        <w:t>(b)</w:t>
      </w:r>
      <w:r>
        <w:rPr>
          <w:snapToGrid w:val="0"/>
        </w:rPr>
        <w:tab/>
        <w:t>on a day of the week,</w:t>
      </w:r>
    </w:p>
    <w:p>
      <w:pPr>
        <w:pStyle w:val="Subsection"/>
        <w:spacing w:before="150"/>
        <w:rPr>
          <w:snapToGrid w:val="0"/>
        </w:rPr>
      </w:pPr>
      <w:r>
        <w:rPr>
          <w:snapToGrid w:val="0"/>
        </w:rPr>
        <w:tab/>
      </w:r>
      <w:r>
        <w:rPr>
          <w:snapToGrid w:val="0"/>
        </w:rPr>
        <w:tab/>
        <w:t>nominated by the Director General of Mines, within 14 days of the date of the application or within such further period as the warden considers reasonable.</w:t>
      </w:r>
    </w:p>
    <w:p>
      <w:pPr>
        <w:pStyle w:val="Subsection"/>
        <w:spacing w:before="150"/>
        <w:rPr>
          <w:snapToGrid w:val="0"/>
        </w:rPr>
      </w:pPr>
      <w:r>
        <w:rPr>
          <w:snapToGrid w:val="0"/>
        </w:rPr>
        <w:tab/>
        <w:t>(5a)</w:t>
      </w:r>
      <w:r>
        <w:rPr>
          <w:snapToGrid w:val="0"/>
        </w:rPr>
        <w:tab/>
        <w:t>Subregulation (5) does not apply in relation to an application for a special prospecting licence under section 56A, 70 or 85B.</w:t>
      </w:r>
    </w:p>
    <w:p>
      <w:pPr>
        <w:pStyle w:val="Subsection"/>
      </w:pPr>
      <w:r>
        <w:tab/>
        <w:t>(5b)</w:t>
      </w:r>
      <w:r>
        <w:tab/>
        <w:t>Subregulation (5)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spacing w:before="150"/>
        <w:rPr>
          <w:snapToGrid w:val="0"/>
        </w:rPr>
      </w:pPr>
      <w:r>
        <w:rPr>
          <w:snapToGrid w:val="0"/>
        </w:rPr>
        <w:tab/>
        <w:t>(6)</w:t>
      </w:r>
      <w:r>
        <w:rPr>
          <w:snapToGrid w:val="0"/>
        </w:rPr>
        <w:tab/>
        <w:t>An applicant for a mining tenement in respect of land that is the subject of a miscellaneous licence shall, in addition to giving notice of the application as required by the Act and these regulations, cause a copy of the application to be given to the holder of the miscellaneous licence.</w:t>
      </w:r>
    </w:p>
    <w:p>
      <w:pPr>
        <w:pStyle w:val="Footnotesection"/>
      </w:pPr>
      <w:r>
        <w:tab/>
        <w:t>[Regulation 64 amended in Gazette 2 Oct 1987 p. 3819; 31 May 1991 p. 2698</w:t>
      </w:r>
      <w:r>
        <w:noBreakHyphen/>
        <w:t>9; 31 Jul 1992 p. 3776; 2 Jul 1993 p. 3271; 24 Jun 1994 p. 2931; 13 Oct 1995 p. 4818; 4 Apr 1997 p. 1778; 2 Feb 2001 p. 712</w:t>
      </w:r>
      <w:r>
        <w:noBreakHyphen/>
        <w:t xml:space="preserve">13; 3 Feb 2006 p. 594.] </w:t>
      </w:r>
    </w:p>
    <w:p>
      <w:pPr>
        <w:pStyle w:val="Heading5"/>
        <w:rPr>
          <w:snapToGrid w:val="0"/>
        </w:rPr>
      </w:pPr>
      <w:bookmarkStart w:id="718" w:name="_Toc474633098"/>
      <w:bookmarkStart w:id="719" w:name="_Toc488740247"/>
      <w:bookmarkStart w:id="720" w:name="_Toc8623628"/>
      <w:bookmarkStart w:id="721" w:name="_Toc11229469"/>
      <w:bookmarkStart w:id="722" w:name="_Toc104276631"/>
      <w:bookmarkStart w:id="723" w:name="_Toc127183619"/>
      <w:r>
        <w:rPr>
          <w:rStyle w:val="CharSectno"/>
        </w:rPr>
        <w:t>64A</w:t>
      </w:r>
      <w:r>
        <w:rPr>
          <w:snapToGrid w:val="0"/>
        </w:rPr>
        <w:t>.</w:t>
      </w:r>
      <w:r>
        <w:rPr>
          <w:snapToGrid w:val="0"/>
        </w:rPr>
        <w:tab/>
        <w:t>Notice of application for prospecting licence, exploration licence, retention licence or mining lease</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For the purposes of sections 41(2), 58(4), 70C(4) and 74(3), the notice required to be served on the owner and occupier shall be — </w:t>
      </w:r>
    </w:p>
    <w:p>
      <w:pPr>
        <w:pStyle w:val="Indenta"/>
        <w:rPr>
          <w:snapToGrid w:val="0"/>
        </w:rPr>
      </w:pPr>
      <w:r>
        <w:rPr>
          <w:snapToGrid w:val="0"/>
        </w:rPr>
        <w:tab/>
        <w:t>(a)</w:t>
      </w:r>
      <w:r>
        <w:rPr>
          <w:snapToGrid w:val="0"/>
        </w:rPr>
        <w:tab/>
        <w:t>in the form No. 21 in the First Schedule; and</w:t>
      </w:r>
    </w:p>
    <w:p>
      <w:pPr>
        <w:pStyle w:val="Indenta"/>
        <w:rPr>
          <w:snapToGrid w:val="0"/>
        </w:rPr>
      </w:pPr>
      <w:r>
        <w:rPr>
          <w:snapToGrid w:val="0"/>
        </w:rPr>
        <w:tab/>
        <w:t>(b)</w:t>
      </w:r>
      <w:r>
        <w:rPr>
          <w:snapToGrid w:val="0"/>
        </w:rPr>
        <w:tab/>
        <w:t>served by the applicant within 14 days of the lodging of the application to which the notice relates.</w:t>
      </w:r>
    </w:p>
    <w:p>
      <w:pPr>
        <w:pStyle w:val="Footnotesection"/>
      </w:pPr>
      <w:r>
        <w:tab/>
        <w:t xml:space="preserve">[Regulation 64A inserted in Gazette 13 Oct 1995 p. 4818.] </w:t>
      </w:r>
    </w:p>
    <w:p>
      <w:pPr>
        <w:pStyle w:val="Heading5"/>
        <w:rPr>
          <w:snapToGrid w:val="0"/>
        </w:rPr>
      </w:pPr>
      <w:bookmarkStart w:id="724" w:name="_Toc474633099"/>
      <w:bookmarkStart w:id="725" w:name="_Toc488740248"/>
      <w:bookmarkStart w:id="726" w:name="_Toc8623629"/>
      <w:bookmarkStart w:id="727" w:name="_Toc11229470"/>
      <w:bookmarkStart w:id="728" w:name="_Toc104276632"/>
      <w:bookmarkStart w:id="729" w:name="_Toc127183620"/>
      <w:r>
        <w:rPr>
          <w:rStyle w:val="CharSectno"/>
        </w:rPr>
        <w:t>64B</w:t>
      </w:r>
      <w:r>
        <w:rPr>
          <w:snapToGrid w:val="0"/>
        </w:rPr>
        <w:t>.</w:t>
      </w:r>
      <w:r>
        <w:rPr>
          <w:snapToGrid w:val="0"/>
        </w:rPr>
        <w:tab/>
        <w:t>Notice of application for mining tenement — pastoral lessee or other leaseholder</w:t>
      </w:r>
      <w:bookmarkEnd w:id="724"/>
      <w:bookmarkEnd w:id="725"/>
      <w:bookmarkEnd w:id="726"/>
      <w:bookmarkEnd w:id="727"/>
      <w:bookmarkEnd w:id="728"/>
      <w:bookmarkEnd w:id="729"/>
      <w:r>
        <w:rPr>
          <w:snapToGrid w:val="0"/>
        </w:rPr>
        <w:t xml:space="preserve"> </w:t>
      </w:r>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pPr>
      <w:r>
        <w:tab/>
        <w:t xml:space="preserve">[Regulation 64B inserted in Gazette 24 Jun 1994 p. 2931.] </w:t>
      </w:r>
    </w:p>
    <w:p>
      <w:pPr>
        <w:pStyle w:val="Heading5"/>
      </w:pPr>
      <w:bookmarkStart w:id="730" w:name="_Toc104276633"/>
      <w:bookmarkStart w:id="731" w:name="_Toc127183621"/>
      <w:bookmarkStart w:id="732" w:name="_Toc474633100"/>
      <w:bookmarkStart w:id="733" w:name="_Toc488740249"/>
      <w:bookmarkStart w:id="734" w:name="_Toc8623630"/>
      <w:bookmarkStart w:id="735" w:name="_Toc11229471"/>
      <w:r>
        <w:rPr>
          <w:rStyle w:val="CharSectno"/>
        </w:rPr>
        <w:t>64C</w:t>
      </w:r>
      <w:r>
        <w:t>.</w:t>
      </w:r>
      <w:r>
        <w:tab/>
        <w:t>Copy of application for miscellaneous licence</w:t>
      </w:r>
      <w:bookmarkEnd w:id="730"/>
      <w:bookmarkEnd w:id="731"/>
    </w:p>
    <w:p>
      <w:pPr>
        <w:pStyle w:val="Subsection"/>
      </w:pPr>
      <w:r>
        <w:tab/>
      </w:r>
      <w:r>
        <w:tab/>
        <w:t>For the purposes of section 91(9), the prescribed time is 14 days after the lodging of the application concerned.</w:t>
      </w:r>
    </w:p>
    <w:p>
      <w:pPr>
        <w:pStyle w:val="Footnotesection"/>
      </w:pPr>
      <w:r>
        <w:tab/>
        <w:t xml:space="preserve">[Regulation 64C inserted in Gazette 17 Jan 2003 p. 106.] </w:t>
      </w:r>
    </w:p>
    <w:p>
      <w:pPr>
        <w:pStyle w:val="Heading5"/>
        <w:rPr>
          <w:snapToGrid w:val="0"/>
        </w:rPr>
      </w:pPr>
      <w:bookmarkStart w:id="736" w:name="_Toc104276634"/>
      <w:bookmarkStart w:id="737" w:name="_Toc127183622"/>
      <w:r>
        <w:rPr>
          <w:rStyle w:val="CharSectno"/>
        </w:rPr>
        <w:t>65</w:t>
      </w:r>
      <w:r>
        <w:rPr>
          <w:snapToGrid w:val="0"/>
        </w:rPr>
        <w:t>.</w:t>
      </w:r>
      <w:r>
        <w:rPr>
          <w:snapToGrid w:val="0"/>
        </w:rPr>
        <w:tab/>
        <w:t>Number of shares to be stated on application</w:t>
      </w:r>
      <w:bookmarkEnd w:id="732"/>
      <w:bookmarkEnd w:id="733"/>
      <w:bookmarkEnd w:id="734"/>
      <w:bookmarkEnd w:id="735"/>
      <w:bookmarkEnd w:id="736"/>
      <w:bookmarkEnd w:id="737"/>
      <w:r>
        <w:rPr>
          <w:snapToGrid w:val="0"/>
        </w:rPr>
        <w:t xml:space="preserve"> </w:t>
      </w:r>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738" w:name="_Toc474633101"/>
      <w:bookmarkStart w:id="739" w:name="_Toc488740250"/>
      <w:bookmarkStart w:id="740" w:name="_Toc8623631"/>
      <w:bookmarkStart w:id="741" w:name="_Toc11229472"/>
      <w:bookmarkStart w:id="742" w:name="_Toc104276635"/>
      <w:bookmarkStart w:id="743" w:name="_Toc127183623"/>
      <w:r>
        <w:rPr>
          <w:rStyle w:val="CharSectno"/>
        </w:rPr>
        <w:t>66</w:t>
      </w:r>
      <w:r>
        <w:rPr>
          <w:snapToGrid w:val="0"/>
        </w:rPr>
        <w:t>.</w:t>
      </w:r>
      <w:r>
        <w:rPr>
          <w:snapToGrid w:val="0"/>
        </w:rPr>
        <w:tab/>
        <w:t>Description of boundaries</w:t>
      </w:r>
      <w:bookmarkEnd w:id="738"/>
      <w:bookmarkEnd w:id="739"/>
      <w:bookmarkEnd w:id="740"/>
      <w:bookmarkEnd w:id="741"/>
      <w:bookmarkEnd w:id="742"/>
      <w:bookmarkEnd w:id="743"/>
      <w:r>
        <w:rPr>
          <w:snapToGrid w:val="0"/>
        </w:rPr>
        <w:t xml:space="preserve"> </w:t>
      </w:r>
    </w:p>
    <w:p>
      <w:pPr>
        <w:pStyle w:val="Subsection"/>
        <w:rPr>
          <w:snapToGrid w:val="0"/>
        </w:rPr>
      </w:pPr>
      <w:r>
        <w:rPr>
          <w:snapToGrid w:val="0"/>
        </w:rPr>
        <w:tab/>
      </w:r>
      <w:r>
        <w:rPr>
          <w:snapToGrid w:val="0"/>
        </w:rPr>
        <w:tab/>
        <w:t>The boundaries of every mining tenement applied for, other than an exploration licence, shall be described from either — </w:t>
      </w:r>
    </w:p>
    <w:p>
      <w:pPr>
        <w:pStyle w:val="Indenta"/>
        <w:rPr>
          <w:snapToGrid w:val="0"/>
        </w:rPr>
      </w:pPr>
      <w:r>
        <w:rPr>
          <w:snapToGrid w:val="0"/>
        </w:rPr>
        <w:tab/>
        <w:t>(a)</w:t>
      </w:r>
      <w:r>
        <w:rPr>
          <w:snapToGrid w:val="0"/>
        </w:rPr>
        <w:tab/>
        <w:t>an existing survey mark;</w:t>
      </w:r>
    </w:p>
    <w:p>
      <w:pPr>
        <w:pStyle w:val="Indenta"/>
        <w:rPr>
          <w:snapToGrid w:val="0"/>
        </w:rPr>
      </w:pPr>
      <w:r>
        <w:rPr>
          <w:snapToGrid w:val="0"/>
        </w:rPr>
        <w:tab/>
        <w:t>(b)</w:t>
      </w:r>
      <w:r>
        <w:rPr>
          <w:snapToGrid w:val="0"/>
        </w:rPr>
        <w:tab/>
        <w:t>a prominent ground feature shown on the public plans of the Department;</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Map Grid of Australia 1994 coordinates.</w:t>
      </w:r>
    </w:p>
    <w:p>
      <w:pPr>
        <w:pStyle w:val="Footnotesection"/>
      </w:pPr>
      <w:r>
        <w:tab/>
        <w:t xml:space="preserve">[Regulation 66 inserted in Gazette 2 Jul 1993 p. 3271; amended in Gazette 15 Dec 2000 p. 7219.] </w:t>
      </w:r>
    </w:p>
    <w:p>
      <w:pPr>
        <w:pStyle w:val="Ednotesection"/>
      </w:pPr>
      <w:r>
        <w:t>[</w:t>
      </w:r>
      <w:r>
        <w:rPr>
          <w:b/>
        </w:rPr>
        <w:t>66A.</w:t>
      </w:r>
      <w:r>
        <w:rPr>
          <w:b/>
        </w:rPr>
        <w:tab/>
      </w:r>
      <w:r>
        <w:t xml:space="preserve">Repealed in Gazette 4 Apr 1997 p. 1778.] </w:t>
      </w:r>
    </w:p>
    <w:p>
      <w:pPr>
        <w:pStyle w:val="Heading5"/>
        <w:rPr>
          <w:snapToGrid w:val="0"/>
        </w:rPr>
      </w:pPr>
      <w:bookmarkStart w:id="744" w:name="_Toc474633102"/>
      <w:bookmarkStart w:id="745" w:name="_Toc488740251"/>
      <w:bookmarkStart w:id="746" w:name="_Toc8623632"/>
      <w:bookmarkStart w:id="747" w:name="_Toc11229473"/>
      <w:bookmarkStart w:id="748" w:name="_Toc104276636"/>
      <w:bookmarkStart w:id="749" w:name="_Toc127183624"/>
      <w:r>
        <w:rPr>
          <w:rStyle w:val="CharSectno"/>
        </w:rPr>
        <w:t>67</w:t>
      </w:r>
      <w:r>
        <w:rPr>
          <w:snapToGrid w:val="0"/>
        </w:rPr>
        <w:t>.</w:t>
      </w:r>
      <w:r>
        <w:rPr>
          <w:snapToGrid w:val="0"/>
        </w:rPr>
        <w:tab/>
        <w:t>Objection against application</w:t>
      </w:r>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Within 35 days of the date of application for a mining tenement or such further period as the warden considers reasonable any person may lodge at the office of the mining registrar an objection in the form No. 16 in the First Schedule and the objector shall serve a copy of such objection on the applicant.</w:t>
      </w:r>
    </w:p>
    <w:p>
      <w:pPr>
        <w:pStyle w:val="Subsection"/>
        <w:rPr>
          <w:snapToGrid w:val="0"/>
        </w:rPr>
      </w:pPr>
      <w:r>
        <w:rPr>
          <w:snapToGrid w:val="0"/>
        </w:rPr>
        <w:tab/>
        <w:t>(2)</w:t>
      </w:r>
      <w:r>
        <w:rPr>
          <w:snapToGrid w:val="0"/>
        </w:rPr>
        <w:tab/>
        <w:t>Notwithstanding subregulation (1), where an application is made for a mining tenement that relates to private land, the period during which a person may lodge an objection is — </w:t>
      </w:r>
    </w:p>
    <w:p>
      <w:pPr>
        <w:pStyle w:val="Indenta"/>
        <w:rPr>
          <w:snapToGrid w:val="0"/>
        </w:rPr>
      </w:pPr>
      <w:r>
        <w:rPr>
          <w:snapToGrid w:val="0"/>
        </w:rPr>
        <w:tab/>
        <w:t>(a)</w:t>
      </w:r>
      <w:r>
        <w:rPr>
          <w:snapToGrid w:val="0"/>
        </w:rPr>
        <w:tab/>
        <w:t>within 21 days of the date on which the person was served with a copy of notice required to be given under section 33(1); or</w:t>
      </w:r>
    </w:p>
    <w:p>
      <w:pPr>
        <w:pStyle w:val="Indenta"/>
        <w:keepNext/>
        <w:rPr>
          <w:snapToGrid w:val="0"/>
        </w:rPr>
      </w:pPr>
      <w:r>
        <w:rPr>
          <w:snapToGrid w:val="0"/>
        </w:rPr>
        <w:tab/>
        <w:t>(b)</w:t>
      </w:r>
      <w:r>
        <w:rPr>
          <w:snapToGrid w:val="0"/>
        </w:rPr>
        <w:tab/>
        <w:t>within 35 days of the date of the application,</w:t>
      </w:r>
    </w:p>
    <w:p>
      <w:pPr>
        <w:pStyle w:val="Subsection"/>
        <w:keepNext/>
        <w:rPr>
          <w:snapToGrid w:val="0"/>
        </w:rPr>
      </w:pPr>
      <w:r>
        <w:rPr>
          <w:snapToGrid w:val="0"/>
        </w:rPr>
        <w:tab/>
      </w:r>
      <w:r>
        <w:rPr>
          <w:snapToGrid w:val="0"/>
        </w:rPr>
        <w:tab/>
        <w:t>whichever period ends later, or such further period as the warden considers reasonable.</w:t>
      </w:r>
    </w:p>
    <w:p>
      <w:pPr>
        <w:pStyle w:val="Footnotesection"/>
      </w:pPr>
      <w:r>
        <w:tab/>
        <w:t xml:space="preserve">[Regulation 67 amended in Gazette 31 May 1991 p. 2699; 2 Jul 1993 p. 3272; 24 Dec 1993 p. 6828.] </w:t>
      </w:r>
    </w:p>
    <w:p>
      <w:pPr>
        <w:pStyle w:val="Ednotesection"/>
        <w:ind w:left="890" w:hanging="890"/>
      </w:pPr>
      <w:r>
        <w:t>[</w:t>
      </w:r>
      <w:r>
        <w:rPr>
          <w:b/>
        </w:rPr>
        <w:t>67A.</w:t>
      </w:r>
      <w:r>
        <w:tab/>
        <w:t xml:space="preserve">Repealed in Gazette 4 Apr 1997 p. 1778.] </w:t>
      </w:r>
    </w:p>
    <w:p>
      <w:pPr>
        <w:pStyle w:val="Heading5"/>
        <w:rPr>
          <w:snapToGrid w:val="0"/>
        </w:rPr>
      </w:pPr>
      <w:bookmarkStart w:id="750" w:name="_Toc474633103"/>
      <w:bookmarkStart w:id="751" w:name="_Toc488740252"/>
      <w:bookmarkStart w:id="752" w:name="_Toc8623633"/>
      <w:bookmarkStart w:id="753" w:name="_Toc11229474"/>
      <w:bookmarkStart w:id="754" w:name="_Toc104276637"/>
      <w:bookmarkStart w:id="755" w:name="_Toc127183625"/>
      <w:r>
        <w:rPr>
          <w:rStyle w:val="CharSectno"/>
        </w:rPr>
        <w:t>68</w:t>
      </w:r>
      <w:r>
        <w:rPr>
          <w:snapToGrid w:val="0"/>
        </w:rPr>
        <w:t>.</w:t>
      </w:r>
      <w:r>
        <w:rPr>
          <w:snapToGrid w:val="0"/>
        </w:rPr>
        <w:tab/>
        <w:t>Warden may obtain report</w:t>
      </w:r>
      <w:bookmarkEnd w:id="750"/>
      <w:bookmarkEnd w:id="751"/>
      <w:bookmarkEnd w:id="752"/>
      <w:bookmarkEnd w:id="753"/>
      <w:bookmarkEnd w:id="754"/>
      <w:bookmarkEnd w:id="755"/>
      <w:r>
        <w:rPr>
          <w:snapToGrid w:val="0"/>
        </w:rPr>
        <w:t xml:space="preserve"> </w:t>
      </w:r>
    </w:p>
    <w:p>
      <w:pPr>
        <w:pStyle w:val="Subsection"/>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pPr>
      <w:r>
        <w:tab/>
        <w:t>[Regulation 68 amended in Gazette 3 Feb 2006 p. 594.]</w:t>
      </w:r>
    </w:p>
    <w:p>
      <w:pPr>
        <w:pStyle w:val="Heading5"/>
        <w:spacing w:before="180"/>
        <w:rPr>
          <w:snapToGrid w:val="0"/>
        </w:rPr>
      </w:pPr>
      <w:bookmarkStart w:id="756" w:name="_Toc474633104"/>
      <w:bookmarkStart w:id="757" w:name="_Toc488740253"/>
      <w:bookmarkStart w:id="758" w:name="_Toc8623634"/>
      <w:bookmarkStart w:id="759" w:name="_Toc11229475"/>
      <w:bookmarkStart w:id="760" w:name="_Toc104276638"/>
      <w:bookmarkStart w:id="761" w:name="_Toc127183626"/>
      <w:r>
        <w:rPr>
          <w:rStyle w:val="CharSectno"/>
        </w:rPr>
        <w:t>69</w:t>
      </w:r>
      <w:r>
        <w:rPr>
          <w:snapToGrid w:val="0"/>
        </w:rPr>
        <w:t>.</w:t>
      </w:r>
      <w:r>
        <w:rPr>
          <w:snapToGrid w:val="0"/>
        </w:rPr>
        <w:tab/>
        <w:t>Withdrawal of applications</w:t>
      </w:r>
      <w:bookmarkEnd w:id="756"/>
      <w:bookmarkEnd w:id="757"/>
      <w:bookmarkEnd w:id="758"/>
      <w:bookmarkEnd w:id="759"/>
      <w:bookmarkEnd w:id="760"/>
      <w:bookmarkEnd w:id="761"/>
      <w:r>
        <w:rPr>
          <w:snapToGrid w:val="0"/>
        </w:rPr>
        <w:t xml:space="preserve"> </w:t>
      </w:r>
    </w:p>
    <w:p>
      <w:pPr>
        <w:pStyle w:val="Subsection"/>
        <w:spacing w:before="120"/>
        <w:rPr>
          <w:snapToGrid w:val="0"/>
        </w:rPr>
      </w:pPr>
      <w:r>
        <w:rPr>
          <w:snapToGrid w:val="0"/>
        </w:rPr>
        <w:tab/>
      </w:r>
      <w:r>
        <w:rPr>
          <w:snapToGrid w:val="0"/>
        </w:rPr>
        <w:tab/>
        <w:t>An applicant for a mining tenement may, at any time before the granting of the application, apply to withdraw his application by lodging at the office of the mining registrar a withdrawal in the form No. 22 in the First Schedule, but if — </w:t>
      </w:r>
    </w:p>
    <w:p>
      <w:pPr>
        <w:pStyle w:val="Indenta"/>
        <w:spacing w:before="70"/>
        <w:rPr>
          <w:snapToGrid w:val="0"/>
        </w:rPr>
      </w:pPr>
      <w:r>
        <w:rPr>
          <w:snapToGrid w:val="0"/>
        </w:rPr>
        <w:tab/>
        <w:t>(a)</w:t>
      </w:r>
      <w:r>
        <w:rPr>
          <w:snapToGrid w:val="0"/>
        </w:rPr>
        <w:tab/>
        <w:t>the land in respect of which the application is made is private land; and</w:t>
      </w:r>
    </w:p>
    <w:p>
      <w:pPr>
        <w:pStyle w:val="Indenta"/>
        <w:rPr>
          <w:snapToGrid w:val="0"/>
        </w:rPr>
      </w:pPr>
      <w:r>
        <w:rPr>
          <w:snapToGrid w:val="0"/>
        </w:rPr>
        <w:tab/>
        <w:t>(b)</w:t>
      </w:r>
      <w:r>
        <w:rPr>
          <w:snapToGrid w:val="0"/>
        </w:rPr>
        <w:tab/>
        <w:t>the owner, or occupier, of the private land referred to in paragraph (a) has lodged an objection to the application,</w:t>
      </w:r>
    </w:p>
    <w:p>
      <w:pPr>
        <w:pStyle w:val="Subsection"/>
        <w:spacing w:before="80"/>
        <w:rPr>
          <w:snapToGrid w:val="0"/>
        </w:rPr>
      </w:pPr>
      <w:r>
        <w:rPr>
          <w:snapToGrid w:val="0"/>
        </w:rPr>
        <w:tab/>
      </w:r>
      <w:r>
        <w:rPr>
          <w:snapToGrid w:val="0"/>
        </w:rPr>
        <w:tab/>
        <w:t>the application shall not be withdrawn without leave of the warden at the hearing of the application.</w:t>
      </w:r>
    </w:p>
    <w:p>
      <w:pPr>
        <w:pStyle w:val="Heading5"/>
        <w:spacing w:before="180"/>
      </w:pPr>
      <w:bookmarkStart w:id="762" w:name="_Toc8623635"/>
      <w:bookmarkStart w:id="763" w:name="_Toc11229476"/>
      <w:bookmarkStart w:id="764" w:name="_Toc104276639"/>
      <w:bookmarkStart w:id="765" w:name="_Toc127183627"/>
      <w:bookmarkStart w:id="766" w:name="_Toc474633105"/>
      <w:bookmarkStart w:id="767" w:name="_Toc488740254"/>
      <w:r>
        <w:rPr>
          <w:rStyle w:val="CharSectno"/>
        </w:rPr>
        <w:t>69A</w:t>
      </w:r>
      <w:r>
        <w:t>.</w:t>
      </w:r>
      <w:r>
        <w:tab/>
        <w:t>GST to be paid at time of grant of application</w:t>
      </w:r>
      <w:bookmarkEnd w:id="762"/>
      <w:bookmarkEnd w:id="763"/>
      <w:bookmarkEnd w:id="764"/>
      <w:bookmarkEnd w:id="765"/>
    </w:p>
    <w:p>
      <w:pPr>
        <w:pStyle w:val="Subsection"/>
        <w:spacing w:before="120"/>
      </w:pPr>
      <w:r>
        <w:tab/>
        <w:t>(1)</w:t>
      </w:r>
      <w:r>
        <w:tab/>
        <w:t xml:space="preserve">In this regulation — </w:t>
      </w:r>
    </w:p>
    <w:p>
      <w:pPr>
        <w:pStyle w:val="Defstart"/>
      </w:pPr>
      <w:r>
        <w:tab/>
      </w:r>
      <w:r>
        <w:rPr>
          <w:b/>
        </w:rPr>
        <w:t>“</w:t>
      </w:r>
      <w:r>
        <w:rPr>
          <w:rStyle w:val="CharDefText"/>
        </w:rPr>
        <w:t>prescribed application</w:t>
      </w:r>
      <w:r>
        <w:rPr>
          <w:b/>
        </w:rPr>
        <w:t>”</w:t>
      </w:r>
      <w:r>
        <w:t xml:space="preserve"> means an application for a mining tenement that is made after 5 February 2001.</w:t>
      </w:r>
    </w:p>
    <w:p>
      <w:pPr>
        <w:pStyle w:val="Subsection"/>
        <w:spacing w:before="120"/>
      </w:pPr>
      <w:r>
        <w:tab/>
        <w:t>(2)</w:t>
      </w:r>
      <w:r>
        <w:tab/>
        <w:t>A prescribed application shall not be granted unless the applicant pays one eleventh of the annual rent that was prescribed for that tenement at the time the application was made.</w:t>
      </w:r>
    </w:p>
    <w:p>
      <w:pPr>
        <w:pStyle w:val="Subsection"/>
        <w:spacing w:before="120"/>
      </w:pPr>
      <w:r>
        <w:tab/>
        <w:t>(3)</w:t>
      </w:r>
      <w:r>
        <w:tab/>
        <w:t>Written notice requiring the payment of the amount referred to in subregulation (2) within 30 days of the date of the issue of the notice may be given to the applicant.</w:t>
      </w:r>
    </w:p>
    <w:p>
      <w:pPr>
        <w:pStyle w:val="Subsection"/>
        <w:spacing w:before="120"/>
      </w:pPr>
      <w:r>
        <w:tab/>
        <w:t>(4)</w:t>
      </w:r>
      <w:r>
        <w:tab/>
        <w:t>If an applicant does not pay the amount referred to in subregulation (2) as required by such a notice, the prescribed application may be refused.</w:t>
      </w:r>
    </w:p>
    <w:p>
      <w:pPr>
        <w:pStyle w:val="Footnotesection"/>
      </w:pPr>
      <w:r>
        <w:tab/>
        <w:t>[Regulation 69A inserted in Gazette 2 Feb 2001 p. 713; amended in Gazette 17 Jan 2003 p. 113.]</w:t>
      </w:r>
    </w:p>
    <w:p>
      <w:pPr>
        <w:pStyle w:val="Heading5"/>
        <w:spacing w:before="180"/>
        <w:rPr>
          <w:snapToGrid w:val="0"/>
        </w:rPr>
      </w:pPr>
      <w:bookmarkStart w:id="768" w:name="_Toc8623636"/>
      <w:bookmarkStart w:id="769" w:name="_Toc11229477"/>
      <w:bookmarkStart w:id="770" w:name="_Toc104276640"/>
      <w:bookmarkStart w:id="771" w:name="_Toc127183628"/>
      <w:r>
        <w:rPr>
          <w:rStyle w:val="CharSectno"/>
        </w:rPr>
        <w:t>70</w:t>
      </w:r>
      <w:r>
        <w:rPr>
          <w:snapToGrid w:val="0"/>
        </w:rPr>
        <w:t>.</w:t>
      </w:r>
      <w:r>
        <w:rPr>
          <w:snapToGrid w:val="0"/>
        </w:rPr>
        <w:tab/>
        <w:t>Refund of rent on withdrawal or refusal of application</w:t>
      </w:r>
      <w:bookmarkEnd w:id="766"/>
      <w:bookmarkEnd w:id="767"/>
      <w:bookmarkEnd w:id="768"/>
      <w:bookmarkEnd w:id="769"/>
      <w:bookmarkEnd w:id="770"/>
      <w:bookmarkEnd w:id="771"/>
      <w:r>
        <w:rPr>
          <w:snapToGrid w:val="0"/>
        </w:rPr>
        <w:t xml:space="preserve"> </w:t>
      </w:r>
    </w:p>
    <w:p>
      <w:pPr>
        <w:pStyle w:val="Subsection"/>
        <w:spacing w:before="120"/>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 xml:space="preserve">[Regulation 70 inserted in Gazette 2 Oct 1987 p. 3819.] </w:t>
      </w:r>
    </w:p>
    <w:p>
      <w:pPr>
        <w:pStyle w:val="Heading5"/>
        <w:rPr>
          <w:snapToGrid w:val="0"/>
        </w:rPr>
      </w:pPr>
      <w:bookmarkStart w:id="772" w:name="_Toc474633106"/>
      <w:bookmarkStart w:id="773" w:name="_Toc488740255"/>
      <w:bookmarkStart w:id="774" w:name="_Toc8623637"/>
      <w:bookmarkStart w:id="775" w:name="_Toc11229478"/>
      <w:bookmarkStart w:id="776" w:name="_Toc104276641"/>
      <w:bookmarkStart w:id="777" w:name="_Toc127183629"/>
      <w:r>
        <w:rPr>
          <w:rStyle w:val="CharSectno"/>
        </w:rPr>
        <w:t>70A</w:t>
      </w:r>
      <w:r>
        <w:rPr>
          <w:snapToGrid w:val="0"/>
        </w:rPr>
        <w:t>.</w:t>
      </w:r>
      <w:r>
        <w:rPr>
          <w:snapToGrid w:val="0"/>
        </w:rPr>
        <w:tab/>
        <w:t>Amalgamation of secondary tenement</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t>(1)</w:t>
      </w:r>
      <w:r>
        <w:rPr>
          <w:snapToGrid w:val="0"/>
        </w:rPr>
        <w:tab/>
        <w:t>An application to amalgamate a secondary tenement under section 67A shall — </w:t>
      </w:r>
    </w:p>
    <w:p>
      <w:pPr>
        <w:pStyle w:val="Indenta"/>
        <w:rPr>
          <w:snapToGrid w:val="0"/>
        </w:rPr>
      </w:pPr>
      <w:r>
        <w:rPr>
          <w:snapToGrid w:val="0"/>
        </w:rPr>
        <w:tab/>
        <w:t>(a)</w:t>
      </w:r>
      <w:r>
        <w:rPr>
          <w:snapToGrid w:val="0"/>
        </w:rPr>
        <w:tab/>
        <w:t>be lodged at the office of the mining registrar;</w:t>
      </w:r>
    </w:p>
    <w:p>
      <w:pPr>
        <w:pStyle w:val="Indenta"/>
        <w:rPr>
          <w:snapToGrid w:val="0"/>
        </w:rPr>
      </w:pPr>
      <w:r>
        <w:rPr>
          <w:snapToGrid w:val="0"/>
        </w:rPr>
        <w:tab/>
        <w:t>(b)</w:t>
      </w:r>
      <w:r>
        <w:rPr>
          <w:snapToGrid w:val="0"/>
        </w:rPr>
        <w:tab/>
        <w:t>be accompanied by —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 licence;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state whether — </w:t>
      </w:r>
    </w:p>
    <w:p>
      <w:pPr>
        <w:pStyle w:val="Indenti"/>
        <w:rPr>
          <w:snapToGrid w:val="0"/>
        </w:rPr>
      </w:pPr>
      <w:r>
        <w:rPr>
          <w:snapToGrid w:val="0"/>
        </w:rPr>
        <w:tab/>
        <w:t>(i)</w:t>
      </w:r>
      <w:r>
        <w:rPr>
          <w:snapToGrid w:val="0"/>
        </w:rPr>
        <w:tab/>
        <w:t>private land; or</w:t>
      </w:r>
    </w:p>
    <w:p>
      <w:pPr>
        <w:pStyle w:val="Indenti"/>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rPr>
          <w:snapToGrid w:val="0"/>
        </w:rPr>
      </w:pPr>
      <w:r>
        <w:rPr>
          <w:snapToGrid w:val="0"/>
        </w:rPr>
        <w:tab/>
        <w:t>(2)</w:t>
      </w:r>
      <w:r>
        <w:rPr>
          <w:snapToGrid w:val="0"/>
        </w:rPr>
        <w:tab/>
        <w:t>Where private land is affected by an application the provisions of section 29 shall apply.</w:t>
      </w:r>
    </w:p>
    <w:p>
      <w:pPr>
        <w:pStyle w:val="Subsection"/>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 xml:space="preserve">19.] </w:t>
      </w:r>
    </w:p>
    <w:p>
      <w:pPr>
        <w:pStyle w:val="Heading5"/>
        <w:rPr>
          <w:snapToGrid w:val="0"/>
        </w:rPr>
      </w:pPr>
      <w:bookmarkStart w:id="778" w:name="_Toc474633107"/>
      <w:bookmarkStart w:id="779" w:name="_Toc488740256"/>
      <w:bookmarkStart w:id="780" w:name="_Toc8623638"/>
      <w:bookmarkStart w:id="781" w:name="_Toc11229479"/>
      <w:bookmarkStart w:id="782" w:name="_Toc104276642"/>
      <w:bookmarkStart w:id="783" w:name="_Toc127183630"/>
      <w:r>
        <w:rPr>
          <w:rStyle w:val="CharSectno"/>
        </w:rPr>
        <w:t>70B</w:t>
      </w:r>
      <w:r>
        <w:rPr>
          <w:snapToGrid w:val="0"/>
        </w:rPr>
        <w:t>.</w:t>
      </w:r>
      <w:r>
        <w:rPr>
          <w:snapToGrid w:val="0"/>
        </w:rPr>
        <w:tab/>
        <w:t>Agreement as to priority</w:t>
      </w:r>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 xml:space="preserve">[Regulation 70B inserted in Gazette 31 May 1991 p. 2699.] </w:t>
      </w:r>
    </w:p>
    <w:p>
      <w:pPr>
        <w:pStyle w:val="Heading5"/>
        <w:rPr>
          <w:snapToGrid w:val="0"/>
        </w:rPr>
      </w:pPr>
      <w:bookmarkStart w:id="784" w:name="_Toc474633108"/>
      <w:bookmarkStart w:id="785" w:name="_Toc488740257"/>
      <w:bookmarkStart w:id="786" w:name="_Toc8623639"/>
      <w:bookmarkStart w:id="787" w:name="_Toc11229480"/>
      <w:bookmarkStart w:id="788" w:name="_Toc104276643"/>
      <w:bookmarkStart w:id="789" w:name="_Toc127183631"/>
      <w:r>
        <w:rPr>
          <w:rStyle w:val="CharSectno"/>
        </w:rPr>
        <w:t>70C</w:t>
      </w:r>
      <w:r>
        <w:rPr>
          <w:snapToGrid w:val="0"/>
        </w:rPr>
        <w:t>.</w:t>
      </w:r>
      <w:r>
        <w:rPr>
          <w:snapToGrid w:val="0"/>
        </w:rPr>
        <w:tab/>
        <w:t>Refund where licence substituted or lease refused</w:t>
      </w:r>
      <w:bookmarkEnd w:id="784"/>
      <w:bookmarkEnd w:id="785"/>
      <w:bookmarkEnd w:id="786"/>
      <w:bookmarkEnd w:id="787"/>
      <w:bookmarkEnd w:id="788"/>
      <w:bookmarkEnd w:id="789"/>
      <w:r>
        <w:rPr>
          <w:snapToGrid w:val="0"/>
        </w:rPr>
        <w:t xml:space="preserve"> </w:t>
      </w:r>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spacing w:before="100"/>
        <w:ind w:left="890" w:hanging="890"/>
      </w:pPr>
      <w:r>
        <w:tab/>
        <w:t xml:space="preserve">[Regulation 70C inserted in Gazette 31 May 1991 p. 2699; amended in Gazette 24 Jun 1994 p. 2932.] </w:t>
      </w:r>
    </w:p>
    <w:p>
      <w:pPr>
        <w:pStyle w:val="Heading5"/>
        <w:spacing w:before="180"/>
        <w:rPr>
          <w:snapToGrid w:val="0"/>
        </w:rPr>
      </w:pPr>
      <w:bookmarkStart w:id="790" w:name="_Toc474633109"/>
      <w:bookmarkStart w:id="791" w:name="_Toc488740258"/>
      <w:bookmarkStart w:id="792" w:name="_Toc8623640"/>
      <w:bookmarkStart w:id="793" w:name="_Toc11229481"/>
      <w:bookmarkStart w:id="794" w:name="_Toc104276644"/>
      <w:bookmarkStart w:id="795" w:name="_Toc127183632"/>
      <w:r>
        <w:rPr>
          <w:rStyle w:val="CharSectno"/>
        </w:rPr>
        <w:t>70D</w:t>
      </w:r>
      <w:r>
        <w:rPr>
          <w:snapToGrid w:val="0"/>
        </w:rPr>
        <w:t>.</w:t>
      </w:r>
      <w:r>
        <w:rPr>
          <w:snapToGrid w:val="0"/>
        </w:rPr>
        <w:tab/>
        <w:t>Refund when retention licence granted or refused</w:t>
      </w:r>
      <w:bookmarkEnd w:id="790"/>
      <w:bookmarkEnd w:id="791"/>
      <w:bookmarkEnd w:id="792"/>
      <w:bookmarkEnd w:id="793"/>
      <w:bookmarkEnd w:id="794"/>
      <w:bookmarkEnd w:id="795"/>
      <w:r>
        <w:rPr>
          <w:snapToGrid w:val="0"/>
        </w:rPr>
        <w:t xml:space="preserve"> </w:t>
      </w:r>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 </w:t>
      </w:r>
    </w:p>
    <w:p>
      <w:pPr>
        <w:pStyle w:val="Indenta"/>
        <w:spacing w:before="60"/>
        <w:rPr>
          <w:snapToGrid w:val="0"/>
        </w:rPr>
      </w:pPr>
      <w:r>
        <w:rPr>
          <w:snapToGrid w:val="0"/>
        </w:rPr>
        <w:tab/>
        <w:t>(a)</w:t>
      </w:r>
      <w:r>
        <w:rPr>
          <w:snapToGrid w:val="0"/>
        </w:rPr>
        <w:tab/>
        <w:t>beyond its normal expiry date under section 70C(6) of the Act; and</w:t>
      </w:r>
    </w:p>
    <w:p>
      <w:pPr>
        <w:pStyle w:val="Indenta"/>
        <w:spacing w:before="60"/>
        <w:rPr>
          <w:snapToGrid w:val="0"/>
        </w:rPr>
      </w:pPr>
      <w:r>
        <w:rPr>
          <w:snapToGrid w:val="0"/>
        </w:rPr>
        <w:tab/>
        <w:t>(b)</w:t>
      </w:r>
      <w:r>
        <w:rPr>
          <w:snapToGrid w:val="0"/>
        </w:rPr>
        <w:tab/>
        <w:t>for a period of 30 days following that refusal under section 70C(6)(b) of the Act,</w:t>
      </w:r>
    </w:p>
    <w:p>
      <w:pPr>
        <w:pStyle w:val="Subsection"/>
        <w:spacing w:before="8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pPr>
      <w:r>
        <w:tab/>
        <w:t xml:space="preserve">[Regulation 70D inserted in Gazette 24 Jun 1994 p. 2932.] </w:t>
      </w:r>
    </w:p>
    <w:p>
      <w:pPr>
        <w:pStyle w:val="Heading5"/>
      </w:pPr>
      <w:bookmarkStart w:id="796" w:name="_Toc104276645"/>
      <w:bookmarkStart w:id="797" w:name="_Toc127183633"/>
      <w:r>
        <w:rPr>
          <w:rStyle w:val="CharSectno"/>
        </w:rPr>
        <w:t>70E</w:t>
      </w:r>
      <w:r>
        <w:t>.</w:t>
      </w:r>
      <w:r>
        <w:tab/>
        <w:t>Partial refund of application fee in certain circumstances</w:t>
      </w:r>
      <w:bookmarkEnd w:id="796"/>
      <w:bookmarkEnd w:id="797"/>
    </w:p>
    <w:p>
      <w:pPr>
        <w:pStyle w:val="Subsection"/>
      </w:pPr>
      <w:r>
        <w:tab/>
      </w:r>
      <w:r>
        <w:tab/>
        <w:t xml:space="preserve">An applicant for a mining tenement is entitled to a refund of $110 of the application fee paid by the applicant if —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pPr>
      <w:r>
        <w:tab/>
        <w:t xml:space="preserve">[Regulation 70E inserted in Gazette 15 Aug 2003 p. 3694.] </w:t>
      </w:r>
    </w:p>
    <w:p>
      <w:pPr>
        <w:pStyle w:val="Heading3"/>
        <w:rPr>
          <w:snapToGrid w:val="0"/>
        </w:rPr>
      </w:pPr>
      <w:bookmarkStart w:id="798" w:name="_Toc74978929"/>
      <w:bookmarkStart w:id="799" w:name="_Toc74979193"/>
      <w:bookmarkStart w:id="800" w:name="_Toc79976491"/>
      <w:bookmarkStart w:id="801" w:name="_Toc80759762"/>
      <w:bookmarkStart w:id="802" w:name="_Toc80783525"/>
      <w:bookmarkStart w:id="803" w:name="_Toc94931192"/>
      <w:bookmarkStart w:id="804" w:name="_Toc104275315"/>
      <w:bookmarkStart w:id="805" w:name="_Toc104276646"/>
      <w:bookmarkStart w:id="806" w:name="_Toc107198867"/>
      <w:bookmarkStart w:id="807" w:name="_Toc107799318"/>
      <w:bookmarkStart w:id="808" w:name="_Toc127087325"/>
      <w:bookmarkStart w:id="809" w:name="_Toc127183634"/>
      <w:r>
        <w:rPr>
          <w:rStyle w:val="CharDivNo"/>
        </w:rPr>
        <w:t>Division 3</w:t>
      </w:r>
      <w:r>
        <w:rPr>
          <w:snapToGrid w:val="0"/>
        </w:rPr>
        <w:t> — </w:t>
      </w:r>
      <w:r>
        <w:rPr>
          <w:rStyle w:val="CharDivText"/>
        </w:rPr>
        <w:t>Boundary marks</w:t>
      </w:r>
      <w:bookmarkEnd w:id="798"/>
      <w:bookmarkEnd w:id="799"/>
      <w:bookmarkEnd w:id="800"/>
      <w:bookmarkEnd w:id="801"/>
      <w:bookmarkEnd w:id="802"/>
      <w:bookmarkEnd w:id="803"/>
      <w:bookmarkEnd w:id="804"/>
      <w:bookmarkEnd w:id="805"/>
      <w:bookmarkEnd w:id="806"/>
      <w:bookmarkEnd w:id="807"/>
      <w:bookmarkEnd w:id="808"/>
      <w:bookmarkEnd w:id="809"/>
      <w:r>
        <w:rPr>
          <w:rStyle w:val="CharDivText"/>
        </w:rPr>
        <w:t xml:space="preserve"> </w:t>
      </w:r>
    </w:p>
    <w:p>
      <w:pPr>
        <w:pStyle w:val="Heading5"/>
        <w:rPr>
          <w:snapToGrid w:val="0"/>
        </w:rPr>
      </w:pPr>
      <w:bookmarkStart w:id="810" w:name="_Toc474633110"/>
      <w:bookmarkStart w:id="811" w:name="_Toc488740259"/>
      <w:bookmarkStart w:id="812" w:name="_Toc8623641"/>
      <w:bookmarkStart w:id="813" w:name="_Toc11229482"/>
      <w:bookmarkStart w:id="814" w:name="_Toc104276647"/>
      <w:bookmarkStart w:id="815" w:name="_Toc127183635"/>
      <w:r>
        <w:rPr>
          <w:rStyle w:val="CharSectno"/>
        </w:rPr>
        <w:t>71</w:t>
      </w:r>
      <w:r>
        <w:rPr>
          <w:snapToGrid w:val="0"/>
        </w:rPr>
        <w:t>.</w:t>
      </w:r>
      <w:r>
        <w:rPr>
          <w:snapToGrid w:val="0"/>
        </w:rPr>
        <w:tab/>
        <w:t>Boundary marks to be maintained</w:t>
      </w:r>
      <w:bookmarkEnd w:id="810"/>
      <w:bookmarkEnd w:id="811"/>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 xml:space="preserve">[Regulation 71 amended in Gazette 16 Nov 1990 p. 5729.] </w:t>
      </w:r>
    </w:p>
    <w:p>
      <w:pPr>
        <w:pStyle w:val="Heading5"/>
        <w:rPr>
          <w:snapToGrid w:val="0"/>
        </w:rPr>
      </w:pPr>
      <w:bookmarkStart w:id="816" w:name="_Toc474633111"/>
      <w:bookmarkStart w:id="817" w:name="_Toc488740260"/>
      <w:bookmarkStart w:id="818" w:name="_Toc8623642"/>
      <w:bookmarkStart w:id="819" w:name="_Toc11229483"/>
      <w:bookmarkStart w:id="820" w:name="_Toc104276648"/>
      <w:bookmarkStart w:id="821" w:name="_Toc127183636"/>
      <w:r>
        <w:rPr>
          <w:rStyle w:val="CharSectno"/>
        </w:rPr>
        <w:t>72</w:t>
      </w:r>
      <w:r>
        <w:rPr>
          <w:snapToGrid w:val="0"/>
        </w:rPr>
        <w:t>.</w:t>
      </w:r>
      <w:r>
        <w:rPr>
          <w:snapToGrid w:val="0"/>
        </w:rPr>
        <w:tab/>
        <w:t>No liability for mining if boundary marks not maintained</w:t>
      </w:r>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pPr>
      <w:r>
        <w:tab/>
        <w:t xml:space="preserve">[Regulation 72 amended in Gazette 16 Nov 1990 p. 5729.] </w:t>
      </w:r>
    </w:p>
    <w:p>
      <w:pPr>
        <w:pStyle w:val="Heading5"/>
        <w:rPr>
          <w:snapToGrid w:val="0"/>
        </w:rPr>
      </w:pPr>
      <w:bookmarkStart w:id="822" w:name="_Toc474633112"/>
      <w:bookmarkStart w:id="823" w:name="_Toc488740261"/>
      <w:bookmarkStart w:id="824" w:name="_Toc8623643"/>
      <w:bookmarkStart w:id="825" w:name="_Toc11229484"/>
      <w:bookmarkStart w:id="826" w:name="_Toc104276649"/>
      <w:bookmarkStart w:id="827" w:name="_Toc127183637"/>
      <w:r>
        <w:rPr>
          <w:rStyle w:val="CharSectno"/>
        </w:rPr>
        <w:t>73</w:t>
      </w:r>
      <w:r>
        <w:rPr>
          <w:snapToGrid w:val="0"/>
        </w:rPr>
        <w:t>.</w:t>
      </w:r>
      <w:r>
        <w:rPr>
          <w:snapToGrid w:val="0"/>
        </w:rPr>
        <w:tab/>
        <w:t>Holder to identify boundaries</w:t>
      </w:r>
      <w:bookmarkEnd w:id="822"/>
      <w:bookmarkEnd w:id="823"/>
      <w:bookmarkEnd w:id="824"/>
      <w:bookmarkEnd w:id="825"/>
      <w:bookmarkEnd w:id="826"/>
      <w:bookmarkEnd w:id="827"/>
      <w:r>
        <w:rPr>
          <w:snapToGrid w:val="0"/>
        </w:rPr>
        <w:t xml:space="preserve"> </w:t>
      </w:r>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pPr>
      <w:r>
        <w:tab/>
        <w:t xml:space="preserve">[Regulation 73 amended in Gazette 16 Nov 1990 p. 5729.] </w:t>
      </w:r>
    </w:p>
    <w:p>
      <w:pPr>
        <w:pStyle w:val="Heading5"/>
        <w:rPr>
          <w:snapToGrid w:val="0"/>
        </w:rPr>
      </w:pPr>
      <w:bookmarkStart w:id="828" w:name="_Toc474633113"/>
      <w:bookmarkStart w:id="829" w:name="_Toc488740262"/>
      <w:bookmarkStart w:id="830" w:name="_Toc8623644"/>
      <w:bookmarkStart w:id="831" w:name="_Toc11229485"/>
      <w:bookmarkStart w:id="832" w:name="_Toc104276650"/>
      <w:bookmarkStart w:id="833" w:name="_Toc127183638"/>
      <w:r>
        <w:rPr>
          <w:rStyle w:val="CharSectno"/>
        </w:rPr>
        <w:t>74</w:t>
      </w:r>
      <w:r>
        <w:rPr>
          <w:snapToGrid w:val="0"/>
        </w:rPr>
        <w:t>.</w:t>
      </w:r>
      <w:r>
        <w:rPr>
          <w:snapToGrid w:val="0"/>
        </w:rPr>
        <w:tab/>
        <w:t>False documents/notices not to be posted</w:t>
      </w:r>
      <w:bookmarkEnd w:id="828"/>
      <w:bookmarkEnd w:id="829"/>
      <w:bookmarkEnd w:id="830"/>
      <w:bookmarkEnd w:id="831"/>
      <w:bookmarkEnd w:id="832"/>
      <w:bookmarkEnd w:id="833"/>
      <w:r>
        <w:rPr>
          <w:snapToGrid w:val="0"/>
        </w:rPr>
        <w:t xml:space="preserve"> </w:t>
      </w:r>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rPr>
          <w:snapToGrid w:val="0"/>
        </w:rPr>
      </w:pPr>
      <w:bookmarkStart w:id="834" w:name="_Toc74978934"/>
      <w:bookmarkStart w:id="835" w:name="_Toc74979198"/>
      <w:bookmarkStart w:id="836" w:name="_Toc79976496"/>
      <w:bookmarkStart w:id="837" w:name="_Toc80759767"/>
      <w:bookmarkStart w:id="838" w:name="_Toc80783530"/>
      <w:bookmarkStart w:id="839" w:name="_Toc94931197"/>
      <w:bookmarkStart w:id="840" w:name="_Toc104275320"/>
      <w:bookmarkStart w:id="841" w:name="_Toc104276651"/>
      <w:bookmarkStart w:id="842" w:name="_Toc107198872"/>
      <w:bookmarkStart w:id="843" w:name="_Toc107799323"/>
      <w:bookmarkStart w:id="844" w:name="_Toc127087330"/>
      <w:bookmarkStart w:id="845" w:name="_Toc127183639"/>
      <w:r>
        <w:rPr>
          <w:rStyle w:val="CharDivNo"/>
        </w:rPr>
        <w:t>Division 3A</w:t>
      </w:r>
      <w:r>
        <w:rPr>
          <w:snapToGrid w:val="0"/>
        </w:rPr>
        <w:t> — </w:t>
      </w:r>
      <w:r>
        <w:rPr>
          <w:rStyle w:val="CharDivText"/>
        </w:rPr>
        <w:t>Fossicking</w:t>
      </w:r>
      <w:bookmarkEnd w:id="834"/>
      <w:bookmarkEnd w:id="835"/>
      <w:bookmarkEnd w:id="836"/>
      <w:bookmarkEnd w:id="837"/>
      <w:bookmarkEnd w:id="838"/>
      <w:bookmarkEnd w:id="839"/>
      <w:bookmarkEnd w:id="840"/>
      <w:bookmarkEnd w:id="841"/>
      <w:bookmarkEnd w:id="842"/>
      <w:bookmarkEnd w:id="843"/>
      <w:bookmarkEnd w:id="844"/>
      <w:bookmarkEnd w:id="845"/>
      <w:r>
        <w:rPr>
          <w:rStyle w:val="CharDivText"/>
        </w:rPr>
        <w:t xml:space="preserve"> </w:t>
      </w:r>
    </w:p>
    <w:p>
      <w:pPr>
        <w:pStyle w:val="Footnoteheading"/>
        <w:keepNext/>
        <w:ind w:left="890"/>
        <w:rPr>
          <w:snapToGrid w:val="0"/>
        </w:rPr>
      </w:pPr>
      <w:r>
        <w:rPr>
          <w:snapToGrid w:val="0"/>
        </w:rPr>
        <w:tab/>
        <w:t>[Heading inserted in Gazette 2 Oct 1987 p. 3820.]</w:t>
      </w:r>
    </w:p>
    <w:p>
      <w:pPr>
        <w:pStyle w:val="Heading5"/>
        <w:rPr>
          <w:snapToGrid w:val="0"/>
        </w:rPr>
      </w:pPr>
      <w:bookmarkStart w:id="846" w:name="_Toc474633114"/>
      <w:bookmarkStart w:id="847" w:name="_Toc488740263"/>
      <w:bookmarkStart w:id="848" w:name="_Toc8623645"/>
      <w:bookmarkStart w:id="849" w:name="_Toc11229486"/>
      <w:bookmarkStart w:id="850" w:name="_Toc104276652"/>
      <w:bookmarkStart w:id="851" w:name="_Toc127183640"/>
      <w:r>
        <w:rPr>
          <w:rStyle w:val="CharSectno"/>
        </w:rPr>
        <w:t>74A</w:t>
      </w:r>
      <w:r>
        <w:rPr>
          <w:snapToGrid w:val="0"/>
        </w:rPr>
        <w:t>.</w:t>
      </w:r>
      <w:r>
        <w:rPr>
          <w:snapToGrid w:val="0"/>
        </w:rPr>
        <w:tab/>
        <w:t>Means of fossicking</w:t>
      </w:r>
      <w:bookmarkEnd w:id="846"/>
      <w:bookmarkEnd w:id="847"/>
      <w:bookmarkEnd w:id="848"/>
      <w:bookmarkEnd w:id="849"/>
      <w:bookmarkEnd w:id="850"/>
      <w:bookmarkEnd w:id="851"/>
      <w:r>
        <w:rPr>
          <w:snapToGrid w:val="0"/>
        </w:rPr>
        <w:t xml:space="preserve"> </w:t>
      </w:r>
    </w:p>
    <w:p>
      <w:pPr>
        <w:pStyle w:val="Subsection"/>
        <w:rPr>
          <w:snapToGrid w:val="0"/>
        </w:rPr>
      </w:pPr>
      <w:r>
        <w:rPr>
          <w:snapToGrid w:val="0"/>
        </w:rPr>
        <w:tab/>
        <w:t>(1)</w:t>
      </w:r>
      <w:r>
        <w:rPr>
          <w:snapToGrid w:val="0"/>
        </w:rPr>
        <w:tab/>
        <w:t>The holder of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pPr>
      <w:r>
        <w:tab/>
        <w:t xml:space="preserve">[Regulation 74A inserted in Gazette 20 Oct 1987 p. 3820.] </w:t>
      </w:r>
    </w:p>
    <w:p>
      <w:pPr>
        <w:pStyle w:val="Heading3"/>
        <w:rPr>
          <w:snapToGrid w:val="0"/>
        </w:rPr>
      </w:pPr>
      <w:bookmarkStart w:id="852" w:name="_Toc74978936"/>
      <w:bookmarkStart w:id="853" w:name="_Toc74979200"/>
      <w:bookmarkStart w:id="854" w:name="_Toc79976498"/>
      <w:bookmarkStart w:id="855" w:name="_Toc80759769"/>
      <w:bookmarkStart w:id="856" w:name="_Toc80783532"/>
      <w:bookmarkStart w:id="857" w:name="_Toc94931199"/>
      <w:bookmarkStart w:id="858" w:name="_Toc104275322"/>
      <w:bookmarkStart w:id="859" w:name="_Toc104276653"/>
      <w:bookmarkStart w:id="860" w:name="_Toc107198874"/>
      <w:bookmarkStart w:id="861" w:name="_Toc107799325"/>
      <w:bookmarkStart w:id="862" w:name="_Toc127087332"/>
      <w:bookmarkStart w:id="863" w:name="_Toc127183641"/>
      <w:r>
        <w:rPr>
          <w:rStyle w:val="CharDivNo"/>
        </w:rPr>
        <w:t>Division 4</w:t>
      </w:r>
      <w:r>
        <w:rPr>
          <w:snapToGrid w:val="0"/>
        </w:rPr>
        <w:t> — </w:t>
      </w:r>
      <w:r>
        <w:rPr>
          <w:rStyle w:val="CharDivText"/>
        </w:rPr>
        <w:t>Transfers, caveats, mortgages</w:t>
      </w:r>
      <w:bookmarkEnd w:id="852"/>
      <w:bookmarkEnd w:id="853"/>
      <w:bookmarkEnd w:id="854"/>
      <w:bookmarkEnd w:id="855"/>
      <w:bookmarkEnd w:id="856"/>
      <w:bookmarkEnd w:id="857"/>
      <w:bookmarkEnd w:id="858"/>
      <w:bookmarkEnd w:id="859"/>
      <w:bookmarkEnd w:id="860"/>
      <w:bookmarkEnd w:id="861"/>
      <w:bookmarkEnd w:id="862"/>
      <w:bookmarkEnd w:id="863"/>
      <w:r>
        <w:rPr>
          <w:rStyle w:val="CharDivText"/>
        </w:rPr>
        <w:t xml:space="preserve"> </w:t>
      </w:r>
    </w:p>
    <w:p>
      <w:pPr>
        <w:pStyle w:val="Heading5"/>
        <w:spacing w:before="120"/>
        <w:rPr>
          <w:snapToGrid w:val="0"/>
        </w:rPr>
      </w:pPr>
      <w:bookmarkStart w:id="864" w:name="_Toc474633115"/>
      <w:bookmarkStart w:id="865" w:name="_Toc488740264"/>
      <w:bookmarkStart w:id="866" w:name="_Toc8623646"/>
      <w:bookmarkStart w:id="867" w:name="_Toc11229487"/>
      <w:bookmarkStart w:id="868" w:name="_Toc104276654"/>
      <w:bookmarkStart w:id="869" w:name="_Toc127183642"/>
      <w:r>
        <w:rPr>
          <w:rStyle w:val="CharSectno"/>
        </w:rPr>
        <w:t>75</w:t>
      </w:r>
      <w:r>
        <w:rPr>
          <w:snapToGrid w:val="0"/>
        </w:rPr>
        <w:t>.</w:t>
      </w:r>
      <w:r>
        <w:rPr>
          <w:snapToGrid w:val="0"/>
        </w:rPr>
        <w:tab/>
        <w:t>Transfer of tenement</w:t>
      </w:r>
      <w:bookmarkEnd w:id="864"/>
      <w:bookmarkEnd w:id="865"/>
      <w:bookmarkEnd w:id="866"/>
      <w:bookmarkEnd w:id="867"/>
      <w:bookmarkEnd w:id="868"/>
      <w:bookmarkEnd w:id="869"/>
      <w:r>
        <w:rPr>
          <w:snapToGrid w:val="0"/>
        </w:rPr>
        <w:t xml:space="preserve"> </w:t>
      </w:r>
    </w:p>
    <w:p>
      <w:pPr>
        <w:pStyle w:val="Subsection"/>
        <w:spacing w:before="80"/>
        <w:rPr>
          <w:snapToGrid w:val="0"/>
        </w:rPr>
      </w:pPr>
      <w:r>
        <w:rPr>
          <w:snapToGrid w:val="0"/>
        </w:rPr>
        <w:tab/>
      </w:r>
      <w:r>
        <w:rPr>
          <w:snapToGrid w:val="0"/>
        </w:rPr>
        <w:tab/>
        <w:t>Unless otherwise provided in the Act or these regulations the holder of a mining tenement may apply to transfer the whole of it or an interest in it by lodging a transfer in the form No. 23 in the First Schedule with the prescribed fee, but — </w:t>
      </w:r>
    </w:p>
    <w:p>
      <w:pPr>
        <w:pStyle w:val="Indenta"/>
        <w:spacing w:before="56"/>
        <w:rPr>
          <w:snapToGrid w:val="0"/>
        </w:rPr>
      </w:pPr>
      <w:r>
        <w:rPr>
          <w:snapToGrid w:val="0"/>
        </w:rPr>
        <w:tab/>
        <w:t>(a)</w:t>
      </w:r>
      <w:r>
        <w:rPr>
          <w:snapToGrid w:val="0"/>
        </w:rPr>
        <w:tab/>
        <w:t>every transfer shall be accompanied by the instrument of lease or licence (if issued) and, where applicable, a security similar to that required under sections 26, 52, 60 or 70F of the Act;</w:t>
      </w:r>
    </w:p>
    <w:p>
      <w:pPr>
        <w:pStyle w:val="Indenta"/>
        <w:spacing w:before="56"/>
        <w:rPr>
          <w:snapToGrid w:val="0"/>
        </w:rPr>
      </w:pPr>
      <w:r>
        <w:rPr>
          <w:snapToGrid w:val="0"/>
        </w:rPr>
        <w:tab/>
        <w:t>(b)</w:t>
      </w:r>
      <w:r>
        <w:rPr>
          <w:snapToGrid w:val="0"/>
        </w:rPr>
        <w:tab/>
        <w:t>when 2 or more tenements, the property of the same holder, are to be transferred, a separate transfer shall be executed for each;</w:t>
      </w:r>
    </w:p>
    <w:p>
      <w:pPr>
        <w:pStyle w:val="Indenta"/>
        <w:spacing w:before="56"/>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w:t>
      </w:r>
    </w:p>
    <w:p>
      <w:pPr>
        <w:pStyle w:val="Indenta"/>
        <w:spacing w:before="56"/>
        <w:rPr>
          <w:snapToGrid w:val="0"/>
        </w:rPr>
      </w:pPr>
      <w:r>
        <w:rPr>
          <w:snapToGrid w:val="0"/>
        </w:rPr>
        <w:tab/>
        <w:t>(d)</w:t>
      </w:r>
      <w:r>
        <w:rPr>
          <w:snapToGrid w:val="0"/>
        </w:rPr>
        <w:tab/>
        <w:t>when all holders desire to simultaneously transfer the whole tenement, one transfer, executed by all the holders shall be sufficient;</w:t>
      </w:r>
    </w:p>
    <w:p>
      <w:pPr>
        <w:pStyle w:val="Indenta"/>
        <w:spacing w:before="56"/>
        <w:rPr>
          <w:snapToGrid w:val="0"/>
        </w:rPr>
      </w:pPr>
      <w:r>
        <w:rPr>
          <w:snapToGrid w:val="0"/>
        </w:rPr>
        <w:tab/>
        <w:t>(e)</w:t>
      </w:r>
      <w:r>
        <w:rPr>
          <w:snapToGrid w:val="0"/>
        </w:rPr>
        <w:tab/>
        <w:t>when a holder desires to transfer portions of his interest in a tenement to 2 or more persons a separate transfer for each interest transferred shall be executed;</w:t>
      </w:r>
    </w:p>
    <w:p>
      <w:pPr>
        <w:pStyle w:val="Indenta"/>
        <w:spacing w:before="56"/>
        <w:rPr>
          <w:snapToGrid w:val="0"/>
        </w:rPr>
      </w:pPr>
      <w:r>
        <w:rPr>
          <w:snapToGrid w:val="0"/>
        </w:rPr>
        <w:tab/>
        <w:t>(f)</w:t>
      </w:r>
      <w:r>
        <w:rPr>
          <w:snapToGrid w:val="0"/>
        </w:rPr>
        <w:tab/>
        <w:t>all transfers shall take priority according to the date and time of their registration; and</w:t>
      </w:r>
    </w:p>
    <w:p>
      <w:pPr>
        <w:pStyle w:val="Indenta"/>
        <w:spacing w:before="56"/>
        <w:rPr>
          <w:snapToGrid w:val="0"/>
        </w:rPr>
      </w:pPr>
      <w:r>
        <w:rPr>
          <w:snapToGrid w:val="0"/>
        </w:rPr>
        <w:tab/>
        <w:t>(g)</w:t>
      </w:r>
      <w:r>
        <w:rPr>
          <w:snapToGrid w:val="0"/>
        </w:rPr>
        <w:tab/>
        <w:t>when — </w:t>
      </w:r>
    </w:p>
    <w:p>
      <w:pPr>
        <w:pStyle w:val="Indenti"/>
        <w:spacing w:before="56"/>
        <w:rPr>
          <w:snapToGrid w:val="0"/>
        </w:rPr>
      </w:pPr>
      <w:r>
        <w:rPr>
          <w:snapToGrid w:val="0"/>
        </w:rPr>
        <w:tab/>
        <w:t>(i)</w:t>
      </w:r>
      <w:r>
        <w:rPr>
          <w:snapToGrid w:val="0"/>
        </w:rPr>
        <w:tab/>
        <w:t>a mining tenement is encumbered by a mortgage; or</w:t>
      </w:r>
    </w:p>
    <w:p>
      <w:pPr>
        <w:pStyle w:val="Indenti"/>
        <w:spacing w:before="56"/>
        <w:rPr>
          <w:snapToGrid w:val="0"/>
        </w:rPr>
      </w:pPr>
      <w:r>
        <w:rPr>
          <w:snapToGrid w:val="0"/>
        </w:rPr>
        <w:tab/>
        <w:t>(ii)</w:t>
      </w:r>
      <w:r>
        <w:rPr>
          <w:snapToGrid w:val="0"/>
        </w:rPr>
        <w:tab/>
        <w:t>a share in a mining tenement is encumbered by a mortgage and the transfer affects that share,</w:t>
      </w:r>
    </w:p>
    <w:p>
      <w:pPr>
        <w:pStyle w:val="Indenta"/>
        <w:spacing w:before="56"/>
        <w:rPr>
          <w:snapToGrid w:val="0"/>
        </w:rPr>
      </w:pPr>
      <w:r>
        <w:rPr>
          <w:snapToGrid w:val="0"/>
        </w:rPr>
        <w:tab/>
      </w:r>
      <w:r>
        <w:rPr>
          <w:snapToGrid w:val="0"/>
        </w:rPr>
        <w:tab/>
        <w:t>the transfer shall be accompanied by the written consent of the affected mortgagee.</w:t>
      </w:r>
    </w:p>
    <w:p>
      <w:pPr>
        <w:pStyle w:val="Footnotesection"/>
        <w:keepLines w:val="0"/>
        <w:spacing w:before="60"/>
        <w:ind w:left="890" w:hanging="890"/>
      </w:pPr>
      <w:r>
        <w:tab/>
        <w:t xml:space="preserve">[Regulation 75 amended in Gazette 31 May 1991 p. 2699; 24 Jun 1994 p. 2933.] </w:t>
      </w:r>
    </w:p>
    <w:p>
      <w:pPr>
        <w:pStyle w:val="Heading5"/>
        <w:rPr>
          <w:snapToGrid w:val="0"/>
        </w:rPr>
      </w:pPr>
      <w:bookmarkStart w:id="870" w:name="_Toc474633116"/>
      <w:bookmarkStart w:id="871" w:name="_Toc488740265"/>
      <w:bookmarkStart w:id="872" w:name="_Toc8623647"/>
      <w:bookmarkStart w:id="873" w:name="_Toc11229488"/>
      <w:bookmarkStart w:id="874" w:name="_Toc104276655"/>
      <w:bookmarkStart w:id="875" w:name="_Toc127183643"/>
      <w:r>
        <w:rPr>
          <w:rStyle w:val="CharSectno"/>
        </w:rPr>
        <w:t>76</w:t>
      </w:r>
      <w:r>
        <w:rPr>
          <w:snapToGrid w:val="0"/>
        </w:rPr>
        <w:t>.</w:t>
      </w:r>
      <w:r>
        <w:rPr>
          <w:snapToGrid w:val="0"/>
        </w:rPr>
        <w:tab/>
        <w:t>Separate caveat for each tenement</w:t>
      </w:r>
      <w:bookmarkEnd w:id="870"/>
      <w:bookmarkEnd w:id="871"/>
      <w:bookmarkEnd w:id="872"/>
      <w:bookmarkEnd w:id="873"/>
      <w:bookmarkEnd w:id="874"/>
      <w:bookmarkEnd w:id="875"/>
      <w:r>
        <w:rPr>
          <w:snapToGrid w:val="0"/>
        </w:rPr>
        <w:t xml:space="preserve"> </w:t>
      </w:r>
    </w:p>
    <w:p>
      <w:pPr>
        <w:pStyle w:val="Subsection"/>
        <w:spacing w:before="120"/>
        <w:rPr>
          <w:snapToGrid w:val="0"/>
        </w:rPr>
      </w:pPr>
      <w:r>
        <w:rPr>
          <w:snapToGrid w:val="0"/>
        </w:rPr>
        <w:tab/>
      </w:r>
      <w:r>
        <w:rPr>
          <w:snapToGrid w:val="0"/>
        </w:rPr>
        <w:tab/>
        <w:t>A separate caveat in the form No. 24 in the First Schedule shall be lodged in respect of each mining tenement affected.</w:t>
      </w:r>
    </w:p>
    <w:p>
      <w:pPr>
        <w:pStyle w:val="Heading5"/>
        <w:spacing w:before="180"/>
        <w:rPr>
          <w:snapToGrid w:val="0"/>
        </w:rPr>
      </w:pPr>
      <w:bookmarkStart w:id="876" w:name="_Toc474633117"/>
      <w:bookmarkStart w:id="877" w:name="_Toc488740266"/>
      <w:bookmarkStart w:id="878" w:name="_Toc8623648"/>
      <w:bookmarkStart w:id="879" w:name="_Toc11229489"/>
      <w:bookmarkStart w:id="880" w:name="_Toc104276656"/>
      <w:bookmarkStart w:id="881" w:name="_Toc127183644"/>
      <w:r>
        <w:rPr>
          <w:rStyle w:val="CharSectno"/>
        </w:rPr>
        <w:t>76A</w:t>
      </w:r>
      <w:r>
        <w:rPr>
          <w:snapToGrid w:val="0"/>
        </w:rPr>
        <w:t>.</w:t>
      </w:r>
      <w:r>
        <w:rPr>
          <w:snapToGrid w:val="0"/>
        </w:rPr>
        <w:tab/>
        <w:t>Withdrawal of caveats</w:t>
      </w:r>
      <w:bookmarkEnd w:id="876"/>
      <w:bookmarkEnd w:id="877"/>
      <w:bookmarkEnd w:id="878"/>
      <w:bookmarkEnd w:id="879"/>
      <w:bookmarkEnd w:id="880"/>
      <w:bookmarkEnd w:id="881"/>
      <w:r>
        <w:rPr>
          <w:snapToGrid w:val="0"/>
        </w:rPr>
        <w:t xml:space="preserve"> </w:t>
      </w:r>
    </w:p>
    <w:p>
      <w:pPr>
        <w:pStyle w:val="Subsection"/>
        <w:spacing w:before="120"/>
        <w:rPr>
          <w:snapToGrid w:val="0"/>
        </w:rPr>
      </w:pPr>
      <w:r>
        <w:rPr>
          <w:snapToGrid w:val="0"/>
        </w:rPr>
        <w:tab/>
      </w:r>
      <w:r>
        <w:rPr>
          <w:snapToGrid w:val="0"/>
        </w:rPr>
        <w:tab/>
        <w:t>One or more caveats may be withdrawn by lodging a withdrawal of caveat in Form 24A in the First Schedule with the prescribed fee.</w:t>
      </w:r>
    </w:p>
    <w:p>
      <w:pPr>
        <w:pStyle w:val="Footnotesection"/>
      </w:pPr>
      <w:r>
        <w:tab/>
        <w:t xml:space="preserve">[Regulation 76A inserted in Gazette 31 Jul 1992 p. 3776.] </w:t>
      </w:r>
    </w:p>
    <w:p>
      <w:pPr>
        <w:pStyle w:val="Heading5"/>
        <w:spacing w:before="180"/>
        <w:rPr>
          <w:snapToGrid w:val="0"/>
        </w:rPr>
      </w:pPr>
      <w:bookmarkStart w:id="882" w:name="_Toc474633118"/>
      <w:bookmarkStart w:id="883" w:name="_Toc488740267"/>
      <w:bookmarkStart w:id="884" w:name="_Toc8623649"/>
      <w:bookmarkStart w:id="885" w:name="_Toc11229490"/>
      <w:bookmarkStart w:id="886" w:name="_Toc104276657"/>
      <w:bookmarkStart w:id="887" w:name="_Toc127183645"/>
      <w:r>
        <w:rPr>
          <w:rStyle w:val="CharSectno"/>
        </w:rPr>
        <w:t>76B</w:t>
      </w:r>
      <w:r>
        <w:rPr>
          <w:snapToGrid w:val="0"/>
        </w:rPr>
        <w:t>.</w:t>
      </w:r>
      <w:r>
        <w:rPr>
          <w:snapToGrid w:val="0"/>
        </w:rPr>
        <w:tab/>
        <w:t>Notification of registration of surrender</w:t>
      </w:r>
      <w:bookmarkEnd w:id="882"/>
      <w:bookmarkEnd w:id="883"/>
      <w:bookmarkEnd w:id="884"/>
      <w:bookmarkEnd w:id="885"/>
      <w:bookmarkEnd w:id="886"/>
      <w:bookmarkEnd w:id="887"/>
      <w:r>
        <w:rPr>
          <w:snapToGrid w:val="0"/>
        </w:rPr>
        <w:t xml:space="preserve"> </w:t>
      </w:r>
    </w:p>
    <w:p>
      <w:pPr>
        <w:pStyle w:val="Subsection"/>
        <w:spacing w:before="120"/>
        <w:rPr>
          <w:snapToGrid w:val="0"/>
        </w:rPr>
      </w:pPr>
      <w:r>
        <w:rPr>
          <w:snapToGrid w:val="0"/>
        </w:rPr>
        <w:tab/>
      </w:r>
      <w:r>
        <w:rPr>
          <w:snapToGrid w:val="0"/>
        </w:rPr>
        <w:tab/>
        <w:t>For the purposes of section 120A(2), notification of the registration of a surrender under section 26A or 65 shall be a notice of the registration of the surrender sent, by or on behalf of the Minister, by certified mail to the caveator.</w:t>
      </w:r>
    </w:p>
    <w:p>
      <w:pPr>
        <w:pStyle w:val="Footnotesection"/>
      </w:pPr>
      <w:r>
        <w:tab/>
        <w:t xml:space="preserve">[Regulation 76B inserted in Gazette 24 Jun 1994 p. 2933.] </w:t>
      </w:r>
    </w:p>
    <w:p>
      <w:pPr>
        <w:pStyle w:val="Heading5"/>
        <w:spacing w:before="180"/>
        <w:rPr>
          <w:snapToGrid w:val="0"/>
        </w:rPr>
      </w:pPr>
      <w:bookmarkStart w:id="888" w:name="_Toc474633119"/>
      <w:bookmarkStart w:id="889" w:name="_Toc488740268"/>
      <w:bookmarkStart w:id="890" w:name="_Toc8623650"/>
      <w:bookmarkStart w:id="891" w:name="_Toc11229491"/>
      <w:bookmarkStart w:id="892" w:name="_Toc104276658"/>
      <w:bookmarkStart w:id="893" w:name="_Toc127183646"/>
      <w:r>
        <w:rPr>
          <w:rStyle w:val="CharSectno"/>
        </w:rPr>
        <w:t>77</w:t>
      </w:r>
      <w:r>
        <w:rPr>
          <w:snapToGrid w:val="0"/>
        </w:rPr>
        <w:t>.</w:t>
      </w:r>
      <w:r>
        <w:rPr>
          <w:snapToGrid w:val="0"/>
        </w:rPr>
        <w:tab/>
        <w:t>Mortgage and priority of mortgages</w:t>
      </w:r>
      <w:bookmarkEnd w:id="888"/>
      <w:bookmarkEnd w:id="889"/>
      <w:bookmarkEnd w:id="890"/>
      <w:bookmarkEnd w:id="891"/>
      <w:bookmarkEnd w:id="892"/>
      <w:bookmarkEnd w:id="893"/>
      <w:r>
        <w:rPr>
          <w:snapToGrid w:val="0"/>
        </w:rPr>
        <w:t xml:space="preserve"> </w:t>
      </w:r>
    </w:p>
    <w:p>
      <w:pPr>
        <w:pStyle w:val="Subsection"/>
        <w:spacing w:before="120"/>
        <w:rPr>
          <w:snapToGrid w:val="0"/>
        </w:rPr>
      </w:pPr>
      <w:r>
        <w:rPr>
          <w:snapToGrid w:val="0"/>
        </w:rPr>
        <w:tab/>
      </w:r>
      <w:r>
        <w:rPr>
          <w:snapToGrid w:val="0"/>
        </w:rPr>
        <w:tab/>
        <w:t>A mining tenement or share therein may be mortgaged, charged or made security for the repayment of money advanced or agreed to be advanced or for the discharge of any liability, and</w:t>
      </w:r>
    </w:p>
    <w:p>
      <w:pPr>
        <w:pStyle w:val="Indenta"/>
        <w:spacing w:before="70"/>
        <w:rPr>
          <w:snapToGrid w:val="0"/>
        </w:rPr>
      </w:pPr>
      <w:r>
        <w:rPr>
          <w:snapToGrid w:val="0"/>
        </w:rPr>
        <w:tab/>
        <w:t>(a)</w:t>
      </w:r>
      <w:r>
        <w:rPr>
          <w:snapToGrid w:val="0"/>
        </w:rPr>
        <w:tab/>
        <w:t>when it is intended to be so charged, a mortgage in the form No. 25 in the First Schedule shall be lodged with the prescribed fee; and</w:t>
      </w:r>
    </w:p>
    <w:p>
      <w:pPr>
        <w:pStyle w:val="Indenta"/>
        <w:spacing w:before="70"/>
        <w:rPr>
          <w:snapToGrid w:val="0"/>
        </w:rPr>
      </w:pPr>
      <w:r>
        <w:rPr>
          <w:snapToGrid w:val="0"/>
        </w:rPr>
        <w:tab/>
        <w:t>(b)</w:t>
      </w:r>
      <w:r>
        <w:rPr>
          <w:snapToGrid w:val="0"/>
        </w:rPr>
        <w:tab/>
        <w:t>where there are 2 or more mortgages affecting the same tenement, they shall take priority according to the date and time of their registration.</w:t>
      </w:r>
    </w:p>
    <w:p>
      <w:pPr>
        <w:pStyle w:val="Footnotesection"/>
      </w:pPr>
      <w:r>
        <w:tab/>
        <w:t xml:space="preserve">[Regulation 77 amended in Gazette 31 May 1991 p. 2699.] </w:t>
      </w:r>
    </w:p>
    <w:p>
      <w:pPr>
        <w:pStyle w:val="Heading5"/>
        <w:spacing w:before="180"/>
        <w:rPr>
          <w:snapToGrid w:val="0"/>
        </w:rPr>
      </w:pPr>
      <w:bookmarkStart w:id="894" w:name="_Toc474633120"/>
      <w:bookmarkStart w:id="895" w:name="_Toc488740269"/>
      <w:bookmarkStart w:id="896" w:name="_Toc8623651"/>
      <w:bookmarkStart w:id="897" w:name="_Toc11229492"/>
      <w:bookmarkStart w:id="898" w:name="_Toc104276659"/>
      <w:bookmarkStart w:id="899" w:name="_Toc127183647"/>
      <w:r>
        <w:rPr>
          <w:rStyle w:val="CharSectno"/>
        </w:rPr>
        <w:t>78</w:t>
      </w:r>
      <w:r>
        <w:rPr>
          <w:snapToGrid w:val="0"/>
        </w:rPr>
        <w:t>.</w:t>
      </w:r>
      <w:r>
        <w:rPr>
          <w:snapToGrid w:val="0"/>
        </w:rPr>
        <w:tab/>
        <w:t>Effect of mortgage</w:t>
      </w:r>
      <w:bookmarkEnd w:id="894"/>
      <w:bookmarkEnd w:id="895"/>
      <w:bookmarkEnd w:id="896"/>
      <w:bookmarkEnd w:id="897"/>
      <w:bookmarkEnd w:id="898"/>
      <w:bookmarkEnd w:id="899"/>
      <w:r>
        <w:rPr>
          <w:snapToGrid w:val="0"/>
        </w:rPr>
        <w:t xml:space="preserve"> </w:t>
      </w:r>
    </w:p>
    <w:p>
      <w:pPr>
        <w:pStyle w:val="Subsection"/>
        <w:spacing w:before="120"/>
        <w:rPr>
          <w:snapToGrid w:val="0"/>
        </w:rPr>
      </w:pPr>
      <w:r>
        <w:rPr>
          <w:snapToGrid w:val="0"/>
        </w:rPr>
        <w:tab/>
      </w:r>
      <w:r>
        <w:rPr>
          <w:snapToGrid w:val="0"/>
        </w:rPr>
        <w:tab/>
        <w:t>A mortgage — </w:t>
      </w:r>
    </w:p>
    <w:p>
      <w:pPr>
        <w:pStyle w:val="Indenta"/>
        <w:rPr>
          <w:snapToGrid w:val="0"/>
        </w:rPr>
      </w:pPr>
      <w:r>
        <w:rPr>
          <w:snapToGrid w:val="0"/>
        </w:rPr>
        <w:tab/>
        <w:t>(a)</w:t>
      </w:r>
      <w:r>
        <w:rPr>
          <w:snapToGrid w:val="0"/>
        </w:rPr>
        <w:tab/>
        <w:t>shall have effect only as a security for the repayment of the money intended to be secured thereby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Heading5"/>
        <w:spacing w:before="180"/>
        <w:rPr>
          <w:snapToGrid w:val="0"/>
        </w:rPr>
      </w:pPr>
      <w:bookmarkStart w:id="900" w:name="_Toc474633121"/>
      <w:bookmarkStart w:id="901" w:name="_Toc488740270"/>
      <w:bookmarkStart w:id="902" w:name="_Toc8623652"/>
      <w:bookmarkStart w:id="903" w:name="_Toc11229493"/>
      <w:bookmarkStart w:id="904" w:name="_Toc104276660"/>
      <w:bookmarkStart w:id="905" w:name="_Toc127183648"/>
      <w:r>
        <w:rPr>
          <w:rStyle w:val="CharSectno"/>
        </w:rPr>
        <w:t>79</w:t>
      </w:r>
      <w:r>
        <w:rPr>
          <w:snapToGrid w:val="0"/>
        </w:rPr>
        <w:t>.</w:t>
      </w:r>
      <w:r>
        <w:rPr>
          <w:snapToGrid w:val="0"/>
        </w:rPr>
        <w:tab/>
        <w:t>Covenants included in mortgage</w:t>
      </w:r>
      <w:bookmarkEnd w:id="900"/>
      <w:bookmarkEnd w:id="901"/>
      <w:bookmarkEnd w:id="902"/>
      <w:bookmarkEnd w:id="903"/>
      <w:bookmarkEnd w:id="904"/>
      <w:bookmarkEnd w:id="905"/>
      <w:r>
        <w:rPr>
          <w:snapToGrid w:val="0"/>
        </w:rPr>
        <w:t xml:space="preserve"> </w:t>
      </w:r>
    </w:p>
    <w:p>
      <w:pPr>
        <w:pStyle w:val="Subsection"/>
        <w:spacing w:before="120"/>
        <w:rPr>
          <w:snapToGrid w:val="0"/>
        </w:rPr>
      </w:pPr>
      <w:r>
        <w:rPr>
          <w:snapToGrid w:val="0"/>
        </w:rPr>
        <w:tab/>
        <w:t>(1)</w:t>
      </w:r>
      <w:r>
        <w:rPr>
          <w:snapToGrid w:val="0"/>
        </w:rPr>
        <w:tab/>
        <w:t>A mortgage may contain such covenants, provisions, stipulations and powers as may be agreed between the parties.</w:t>
      </w:r>
    </w:p>
    <w:p>
      <w:pPr>
        <w:pStyle w:val="Subsection"/>
        <w:spacing w:before="120"/>
        <w:rPr>
          <w:snapToGrid w:val="0"/>
        </w:rPr>
      </w:pPr>
      <w:r>
        <w:rPr>
          <w:snapToGrid w:val="0"/>
        </w:rPr>
        <w:tab/>
        <w:t>(2)</w:t>
      </w:r>
      <w:r>
        <w:rPr>
          <w:snapToGrid w:val="0"/>
        </w:rPr>
        <w:tab/>
        <w:t>Except as is otherwise provided by a mortgage there shall be deemed to be included in every mortgage — </w:t>
      </w:r>
    </w:p>
    <w:p>
      <w:pPr>
        <w:pStyle w:val="Indenta"/>
        <w:rPr>
          <w:snapToGrid w:val="0"/>
        </w:rPr>
      </w:pPr>
      <w:r>
        <w:rPr>
          <w:snapToGrid w:val="0"/>
        </w:rPr>
        <w:tab/>
        <w:t>(a)</w:t>
      </w:r>
      <w:r>
        <w:rPr>
          <w:snapToGrid w:val="0"/>
        </w:rPr>
        <w:tab/>
        <w:t>stipulations to the following effect:</w:t>
      </w:r>
    </w:p>
    <w:p>
      <w:pPr>
        <w:pStyle w:val="Indenta"/>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rPr>
          <w:snapToGrid w:val="0"/>
        </w:rPr>
      </w:pPr>
      <w:r>
        <w:rPr>
          <w:snapToGrid w:val="0"/>
        </w:rPr>
        <w:tab/>
        <w:t>(b)</w:t>
      </w:r>
      <w:r>
        <w:rPr>
          <w:snapToGrid w:val="0"/>
        </w:rPr>
        <w:tab/>
        <w:t>powers to the following effect:</w:t>
      </w:r>
    </w:p>
    <w:p>
      <w:pPr>
        <w:pStyle w:val="Indenta"/>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 </w:t>
      </w:r>
    </w:p>
    <w:p>
      <w:pPr>
        <w:pStyle w:val="Indenti"/>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 </w:t>
      </w:r>
    </w:p>
    <w:p>
      <w:pPr>
        <w:pStyle w:val="IndentI0"/>
        <w:rPr>
          <w:snapToGrid w:val="0"/>
        </w:rPr>
      </w:pPr>
      <w:r>
        <w:rPr>
          <w:snapToGrid w:val="0"/>
        </w:rPr>
        <w:tab/>
        <w:t>(I)</w:t>
      </w:r>
      <w:r>
        <w:rPr>
          <w:snapToGrid w:val="0"/>
        </w:rPr>
        <w:tab/>
        <w:t>advertised his intention so to do by such means as the Minister approves; but —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at the office of the mining registrar together with such balance for payment to any other mortgagees according to their respective priorities, and to the mortgagor.</w:t>
      </w:r>
    </w:p>
    <w:p>
      <w:pPr>
        <w:pStyle w:val="Heading5"/>
        <w:rPr>
          <w:snapToGrid w:val="0"/>
        </w:rPr>
      </w:pPr>
      <w:bookmarkStart w:id="906" w:name="_Toc474633122"/>
      <w:bookmarkStart w:id="907" w:name="_Toc488740271"/>
      <w:bookmarkStart w:id="908" w:name="_Toc8623653"/>
      <w:bookmarkStart w:id="909" w:name="_Toc11229494"/>
      <w:bookmarkStart w:id="910" w:name="_Toc104276661"/>
      <w:bookmarkStart w:id="911" w:name="_Toc127183649"/>
      <w:r>
        <w:rPr>
          <w:rStyle w:val="CharSectno"/>
        </w:rPr>
        <w:t>80</w:t>
      </w:r>
      <w:r>
        <w:rPr>
          <w:snapToGrid w:val="0"/>
        </w:rPr>
        <w:t>.</w:t>
      </w:r>
      <w:r>
        <w:rPr>
          <w:snapToGrid w:val="0"/>
        </w:rPr>
        <w:tab/>
        <w:t>Mortgagee’s expenses may be added to security</w:t>
      </w:r>
      <w:bookmarkEnd w:id="906"/>
      <w:bookmarkEnd w:id="907"/>
      <w:bookmarkEnd w:id="908"/>
      <w:bookmarkEnd w:id="909"/>
      <w:bookmarkEnd w:id="910"/>
      <w:bookmarkEnd w:id="911"/>
      <w:r>
        <w:rPr>
          <w:snapToGrid w:val="0"/>
        </w:rPr>
        <w:t xml:space="preserve"> </w:t>
      </w:r>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912" w:name="_Toc474633123"/>
      <w:bookmarkStart w:id="913" w:name="_Toc488740272"/>
      <w:bookmarkStart w:id="914" w:name="_Toc8623654"/>
      <w:bookmarkStart w:id="915" w:name="_Toc11229495"/>
      <w:bookmarkStart w:id="916" w:name="_Toc104276662"/>
      <w:bookmarkStart w:id="917" w:name="_Toc127183650"/>
      <w:r>
        <w:rPr>
          <w:rStyle w:val="CharSectno"/>
        </w:rPr>
        <w:t>81</w:t>
      </w:r>
      <w:r>
        <w:rPr>
          <w:snapToGrid w:val="0"/>
        </w:rPr>
        <w:t>.</w:t>
      </w:r>
      <w:r>
        <w:rPr>
          <w:snapToGrid w:val="0"/>
        </w:rPr>
        <w:tab/>
        <w:t>Transfer under powers contained in mortgage</w:t>
      </w:r>
      <w:bookmarkEnd w:id="912"/>
      <w:bookmarkEnd w:id="913"/>
      <w:bookmarkEnd w:id="914"/>
      <w:bookmarkEnd w:id="915"/>
      <w:bookmarkEnd w:id="916"/>
      <w:bookmarkEnd w:id="917"/>
      <w:r>
        <w:rPr>
          <w:snapToGrid w:val="0"/>
        </w:rPr>
        <w:t xml:space="preserve"> </w:t>
      </w:r>
    </w:p>
    <w:p>
      <w:pPr>
        <w:pStyle w:val="Subsection"/>
        <w:rPr>
          <w:snapToGrid w:val="0"/>
        </w:rPr>
      </w:pPr>
      <w:r>
        <w:rPr>
          <w:snapToGrid w:val="0"/>
        </w:rPr>
        <w:tab/>
      </w:r>
      <w:r>
        <w:rPr>
          <w:snapToGrid w:val="0"/>
        </w:rPr>
        <w:tab/>
        <w:t>When a mining tenement secured by a mortgage is sold under the powers contained or implied therein, the mortgagee shall as if he were the holder execute a transfer of the tenement in the form No. 23 in the First Schedule and the transfer requirements of this Division shall be complied with.</w:t>
      </w:r>
    </w:p>
    <w:p>
      <w:pPr>
        <w:pStyle w:val="Heading5"/>
        <w:rPr>
          <w:snapToGrid w:val="0"/>
        </w:rPr>
      </w:pPr>
      <w:bookmarkStart w:id="918" w:name="_Toc474633124"/>
      <w:bookmarkStart w:id="919" w:name="_Toc488740273"/>
      <w:bookmarkStart w:id="920" w:name="_Toc8623655"/>
      <w:bookmarkStart w:id="921" w:name="_Toc11229496"/>
      <w:bookmarkStart w:id="922" w:name="_Toc104276663"/>
      <w:bookmarkStart w:id="923" w:name="_Toc127183651"/>
      <w:r>
        <w:rPr>
          <w:rStyle w:val="CharSectno"/>
        </w:rPr>
        <w:t>82</w:t>
      </w:r>
      <w:r>
        <w:rPr>
          <w:snapToGrid w:val="0"/>
        </w:rPr>
        <w:t>.</w:t>
      </w:r>
      <w:r>
        <w:rPr>
          <w:snapToGrid w:val="0"/>
        </w:rPr>
        <w:tab/>
        <w:t>Redemption of mortgage</w:t>
      </w:r>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rPr>
          <w:snapToGrid w:val="0"/>
        </w:rPr>
      </w:pPr>
      <w:bookmarkStart w:id="924" w:name="_Toc474633125"/>
      <w:bookmarkStart w:id="925" w:name="_Toc488740274"/>
      <w:bookmarkStart w:id="926" w:name="_Toc8623656"/>
      <w:bookmarkStart w:id="927" w:name="_Toc11229497"/>
      <w:bookmarkStart w:id="928" w:name="_Toc104276664"/>
      <w:bookmarkStart w:id="929" w:name="_Toc127183652"/>
      <w:r>
        <w:rPr>
          <w:rStyle w:val="CharSectno"/>
        </w:rPr>
        <w:t>83</w:t>
      </w:r>
      <w:r>
        <w:rPr>
          <w:snapToGrid w:val="0"/>
        </w:rPr>
        <w:t>.</w:t>
      </w:r>
      <w:r>
        <w:rPr>
          <w:snapToGrid w:val="0"/>
        </w:rPr>
        <w:tab/>
        <w:t>Discharge of mortgage</w:t>
      </w:r>
      <w:bookmarkEnd w:id="924"/>
      <w:bookmarkEnd w:id="925"/>
      <w:bookmarkEnd w:id="926"/>
      <w:bookmarkEnd w:id="927"/>
      <w:bookmarkEnd w:id="928"/>
      <w:bookmarkEnd w:id="929"/>
      <w:r>
        <w:rPr>
          <w:snapToGrid w:val="0"/>
        </w:rPr>
        <w:t xml:space="preserve"> </w:t>
      </w:r>
    </w:p>
    <w:p>
      <w:pPr>
        <w:pStyle w:val="Subsection"/>
        <w:rPr>
          <w:snapToGrid w:val="0"/>
        </w:rPr>
      </w:pPr>
      <w:r>
        <w:rPr>
          <w:snapToGrid w:val="0"/>
        </w:rPr>
        <w:tab/>
      </w:r>
      <w:r>
        <w:rPr>
          <w:snapToGrid w:val="0"/>
        </w:rPr>
        <w:tab/>
        <w:t>When the debt or liability secured by a mortgage has been fully paid or discharged the mortgagee shall lodge an instrument of discharge, in Form 26 or 26A, as applicable, in the First Schedule with the prescribed fee and the instrument of lease or licence (if issued).</w:t>
      </w:r>
    </w:p>
    <w:p>
      <w:pPr>
        <w:pStyle w:val="Footnotesection"/>
      </w:pPr>
      <w:r>
        <w:tab/>
        <w:t xml:space="preserve">[Regulation 83 amended in Gazette 31 Jul 1992 p. 3776.] </w:t>
      </w:r>
    </w:p>
    <w:p>
      <w:pPr>
        <w:pStyle w:val="Heading5"/>
        <w:rPr>
          <w:snapToGrid w:val="0"/>
        </w:rPr>
      </w:pPr>
      <w:bookmarkStart w:id="930" w:name="_Toc474633126"/>
      <w:bookmarkStart w:id="931" w:name="_Toc488740275"/>
      <w:bookmarkStart w:id="932" w:name="_Toc8623657"/>
      <w:bookmarkStart w:id="933" w:name="_Toc11229498"/>
      <w:bookmarkStart w:id="934" w:name="_Toc104276665"/>
      <w:bookmarkStart w:id="935" w:name="_Toc127183653"/>
      <w:r>
        <w:rPr>
          <w:rStyle w:val="CharSectno"/>
        </w:rPr>
        <w:t>84</w:t>
      </w:r>
      <w:r>
        <w:rPr>
          <w:snapToGrid w:val="0"/>
        </w:rPr>
        <w:t>.</w:t>
      </w:r>
      <w:r>
        <w:rPr>
          <w:snapToGrid w:val="0"/>
        </w:rPr>
        <w:tab/>
        <w:t>Transfer of mortgage</w:t>
      </w:r>
      <w:bookmarkEnd w:id="930"/>
      <w:bookmarkEnd w:id="931"/>
      <w:bookmarkEnd w:id="932"/>
      <w:bookmarkEnd w:id="933"/>
      <w:bookmarkEnd w:id="934"/>
      <w:bookmarkEnd w:id="935"/>
      <w:r>
        <w:rPr>
          <w:snapToGrid w:val="0"/>
        </w:rPr>
        <w:t xml:space="preserve"> </w:t>
      </w:r>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rPr>
          <w:snapToGrid w:val="0"/>
        </w:rPr>
      </w:pPr>
      <w:bookmarkStart w:id="936" w:name="_Toc74978949"/>
      <w:bookmarkStart w:id="937" w:name="_Toc74979213"/>
      <w:bookmarkStart w:id="938" w:name="_Toc79976511"/>
      <w:bookmarkStart w:id="939" w:name="_Toc80759782"/>
      <w:bookmarkStart w:id="940" w:name="_Toc80783545"/>
      <w:bookmarkStart w:id="941" w:name="_Toc94931212"/>
      <w:bookmarkStart w:id="942" w:name="_Toc104275335"/>
      <w:bookmarkStart w:id="943" w:name="_Toc104276666"/>
      <w:bookmarkStart w:id="944" w:name="_Toc107198887"/>
      <w:bookmarkStart w:id="945" w:name="_Toc107799338"/>
      <w:bookmarkStart w:id="946" w:name="_Toc127087345"/>
      <w:bookmarkStart w:id="947" w:name="_Toc127183654"/>
      <w:r>
        <w:rPr>
          <w:rStyle w:val="CharDivNo"/>
        </w:rPr>
        <w:t>Division 5</w:t>
      </w:r>
      <w:r>
        <w:rPr>
          <w:snapToGrid w:val="0"/>
        </w:rPr>
        <w:t> — </w:t>
      </w:r>
      <w:r>
        <w:rPr>
          <w:rStyle w:val="CharDivText"/>
        </w:rPr>
        <w:t>Production and royalties</w:t>
      </w:r>
      <w:bookmarkEnd w:id="936"/>
      <w:bookmarkEnd w:id="937"/>
      <w:bookmarkEnd w:id="938"/>
      <w:bookmarkEnd w:id="939"/>
      <w:bookmarkEnd w:id="940"/>
      <w:bookmarkEnd w:id="941"/>
      <w:bookmarkEnd w:id="942"/>
      <w:bookmarkEnd w:id="943"/>
      <w:bookmarkEnd w:id="944"/>
      <w:bookmarkEnd w:id="945"/>
      <w:bookmarkEnd w:id="946"/>
      <w:bookmarkEnd w:id="947"/>
      <w:r>
        <w:rPr>
          <w:rStyle w:val="CharDivText"/>
        </w:rPr>
        <w:t xml:space="preserve"> </w:t>
      </w:r>
    </w:p>
    <w:p>
      <w:pPr>
        <w:pStyle w:val="Heading5"/>
      </w:pPr>
      <w:bookmarkStart w:id="948" w:name="_Toc486150003"/>
      <w:bookmarkStart w:id="949" w:name="_Toc488740276"/>
      <w:bookmarkStart w:id="950" w:name="_Toc8623658"/>
      <w:bookmarkStart w:id="951" w:name="_Toc11229499"/>
      <w:bookmarkStart w:id="952" w:name="_Toc104276667"/>
      <w:bookmarkStart w:id="953" w:name="_Toc127183655"/>
      <w:bookmarkStart w:id="954" w:name="_Toc474633128"/>
      <w:r>
        <w:rPr>
          <w:rStyle w:val="CharSectno"/>
        </w:rPr>
        <w:t>85</w:t>
      </w:r>
      <w:r>
        <w:t>.</w:t>
      </w:r>
      <w:r>
        <w:tab/>
        <w:t>Interpretation of Division</w:t>
      </w:r>
      <w:bookmarkEnd w:id="948"/>
      <w:bookmarkEnd w:id="949"/>
      <w:bookmarkEnd w:id="950"/>
      <w:bookmarkEnd w:id="951"/>
      <w:bookmarkEnd w:id="952"/>
      <w:bookmarkEnd w:id="953"/>
    </w:p>
    <w:p>
      <w:pPr>
        <w:pStyle w:val="Subsection"/>
      </w:pPr>
      <w:r>
        <w:tab/>
        <w:t>(1)</w:t>
      </w:r>
      <w:r>
        <w:tab/>
        <w:t>In this Division, unless the contrary intention appears —</w:t>
      </w:r>
    </w:p>
    <w:p>
      <w:pPr>
        <w:pStyle w:val="Defstart"/>
      </w:pPr>
      <w:r>
        <w:tab/>
      </w:r>
      <w:r>
        <w:rPr>
          <w:b/>
        </w:rPr>
        <w:t>“</w:t>
      </w:r>
      <w:r>
        <w:rPr>
          <w:rStyle w:val="CharDefText"/>
        </w:rPr>
        <w:t>allowable deductions</w:t>
      </w:r>
      <w:r>
        <w:rPr>
          <w:b/>
        </w:rPr>
        <w:t>”</w:t>
      </w:r>
      <w:r>
        <w:t xml:space="preserve">, in relation to a mineral, means — </w:t>
      </w:r>
    </w:p>
    <w:p>
      <w:pPr>
        <w:pStyle w:val="Defpara"/>
      </w:pPr>
      <w:r>
        <w:tab/>
        <w:t>(a)</w:t>
      </w:r>
      <w:r>
        <w:tab/>
        <w:t xml:space="preserve">the amount, in Australian currency, of any reasonable costs incurred in transporting the mineral, in the form in which it is first sold, where those costs — </w:t>
      </w:r>
    </w:p>
    <w:p>
      <w:pPr>
        <w:pStyle w:val="Defsubpara"/>
      </w:pPr>
      <w:r>
        <w:tab/>
        <w:t>(i)</w:t>
      </w:r>
      <w:r>
        <w:tab/>
        <w:t>are incurred after the shipment date by the person liable to pay the royalty for the mineral; and</w:t>
      </w:r>
    </w:p>
    <w:p>
      <w:pPr>
        <w:pStyle w:val="Defsubpara"/>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tab/>
      </w:r>
      <w:r>
        <w:rPr>
          <w:b/>
        </w:rPr>
        <w:t>“</w:t>
      </w:r>
      <w:r>
        <w:rPr>
          <w:rStyle w:val="CharDefText"/>
        </w:rPr>
        <w:t>concentrate</w:t>
      </w:r>
      <w:r>
        <w:rPr>
          <w:b/>
        </w:rPr>
        <w:t>”</w:t>
      </w:r>
      <w:r>
        <w:t xml:space="preserve"> means the product of a process of extraction of metal or a metallic mineral from mineral ore that results in substantial enrichment of the metal or metallic mineral concerned;</w:t>
      </w:r>
    </w:p>
    <w:p>
      <w:pPr>
        <w:pStyle w:val="Defstart"/>
      </w:pPr>
      <w:r>
        <w:tab/>
      </w:r>
      <w:r>
        <w:rPr>
          <w:b/>
        </w:rPr>
        <w:t>“</w:t>
      </w:r>
      <w:r>
        <w:rPr>
          <w:rStyle w:val="CharDefText"/>
        </w:rPr>
        <w:t>gross invoice value</w:t>
      </w:r>
      <w:r>
        <w:rPr>
          <w:b/>
        </w:rPr>
        <w:t>”</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spacing w:before="60"/>
      </w:pPr>
      <w:r>
        <w:tab/>
      </w:r>
      <w:r>
        <w:rPr>
          <w:b/>
        </w:rPr>
        <w:t>“</w:t>
      </w:r>
      <w:r>
        <w:rPr>
          <w:rStyle w:val="CharDefText"/>
        </w:rPr>
        <w:t>nickel by</w:t>
      </w:r>
      <w:r>
        <w:rPr>
          <w:rStyle w:val="CharDefText"/>
        </w:rPr>
        <w:noBreakHyphen/>
        <w:t>product</w:t>
      </w:r>
      <w:r>
        <w:rPr>
          <w:b/>
        </w:rPr>
        <w:t>”</w:t>
      </w:r>
      <w:r>
        <w:t xml:space="preserve"> means a by</w:t>
      </w:r>
      <w:r>
        <w:noBreakHyphen/>
        <w:t>product or co</w:t>
      </w:r>
      <w:r>
        <w:noBreakHyphen/>
        <w:t>product of nickel mining or processing;</w:t>
      </w:r>
    </w:p>
    <w:p>
      <w:pPr>
        <w:pStyle w:val="Defstart"/>
        <w:spacing w:before="60"/>
      </w:pPr>
      <w:r>
        <w:tab/>
      </w:r>
      <w:r>
        <w:rPr>
          <w:b/>
        </w:rPr>
        <w:t>“</w:t>
      </w:r>
      <w:r>
        <w:rPr>
          <w:rStyle w:val="CharDefText"/>
        </w:rPr>
        <w:t>purchaser</w:t>
      </w:r>
      <w:r>
        <w:rPr>
          <w:b/>
        </w:rPr>
        <w:t>”</w:t>
      </w:r>
      <w:r>
        <w:t>, in relation to a mineral, means the person to whom the mineral is first sold;</w:t>
      </w:r>
    </w:p>
    <w:p>
      <w:pPr>
        <w:pStyle w:val="Defstart"/>
        <w:spacing w:before="60"/>
      </w:pPr>
      <w:r>
        <w:tab/>
      </w:r>
      <w:r>
        <w:rPr>
          <w:b/>
        </w:rPr>
        <w:t>“</w:t>
      </w:r>
      <w:r>
        <w:rPr>
          <w:rStyle w:val="CharDefText"/>
        </w:rPr>
        <w:t>quarter</w:t>
      </w:r>
      <w:r>
        <w:rPr>
          <w:b/>
        </w:rPr>
        <w:t>”</w:t>
      </w:r>
      <w:r>
        <w:t xml:space="preserve"> means any one of the 3 monthly periods of any year ending on 31 March, 30 June, 30 September or 31 December;</w:t>
      </w:r>
    </w:p>
    <w:p>
      <w:pPr>
        <w:pStyle w:val="Defstart"/>
      </w:pPr>
      <w:r>
        <w:rPr>
          <w:b/>
        </w:rPr>
        <w:tab/>
        <w:t>“</w:t>
      </w:r>
      <w:r>
        <w:rPr>
          <w:rStyle w:val="CharDefText"/>
        </w:rPr>
        <w:t>related corporation</w:t>
      </w:r>
      <w:r>
        <w:rPr>
          <w:b/>
        </w:rPr>
        <w:t>”</w:t>
      </w:r>
      <w:r>
        <w:t xml:space="preserve">, in relation to a body corporate (the </w:t>
      </w:r>
      <w:r>
        <w:rPr>
          <w:b/>
        </w:rPr>
        <w:t>“</w:t>
      </w:r>
      <w:r>
        <w:rPr>
          <w:rStyle w:val="CharDefText"/>
        </w:rPr>
        <w:t>first body corporate</w:t>
      </w:r>
      <w:r>
        <w:rPr>
          <w:b/>
        </w:rPr>
        <w:t>”</w:t>
      </w:r>
      <w:r>
        <w:t>), means a body corporate that, under section 50 of the Corporations Act, is related to the first body corporate;</w:t>
      </w:r>
    </w:p>
    <w:p>
      <w:pPr>
        <w:pStyle w:val="Defstart"/>
        <w:spacing w:before="60"/>
      </w:pPr>
      <w:r>
        <w:tab/>
      </w:r>
      <w:r>
        <w:rPr>
          <w:b/>
        </w:rPr>
        <w:t>“</w:t>
      </w:r>
      <w:r>
        <w:rPr>
          <w:rStyle w:val="CharDefText"/>
        </w:rPr>
        <w:t>royalty value</w:t>
      </w:r>
      <w:r>
        <w:rPr>
          <w:b/>
        </w:rPr>
        <w:t>”</w:t>
      </w:r>
      <w:r>
        <w:t>, in relation to a mineral other than gold, means the gross invoice value of the mineral less any allowable deductions for the mineral;</w:t>
      </w:r>
    </w:p>
    <w:p>
      <w:pPr>
        <w:pStyle w:val="Defstart"/>
        <w:spacing w:before="60"/>
      </w:pPr>
      <w:r>
        <w:tab/>
      </w:r>
      <w:r>
        <w:rPr>
          <w:b/>
        </w:rPr>
        <w:t>“</w:t>
      </w:r>
      <w:r>
        <w:rPr>
          <w:rStyle w:val="CharDefText"/>
        </w:rPr>
        <w:t>shipment date</w:t>
      </w:r>
      <w:r>
        <w:rPr>
          <w:b/>
        </w:rPr>
        <w:t>”</w:t>
      </w:r>
      <w:r>
        <w:t xml:space="preserve">, in relation to a mineral, means — </w:t>
      </w:r>
    </w:p>
    <w:p>
      <w:pPr>
        <w:pStyle w:val="Defpara"/>
        <w:spacing w:before="60"/>
      </w:pPr>
      <w:r>
        <w:tab/>
        <w:t>(a)</w:t>
      </w:r>
      <w:r>
        <w:tab/>
        <w:t>if the mineral is exported from Australia, the day on which the aircraft or ship transporting the mineral first leaves port in this State; or</w:t>
      </w:r>
    </w:p>
    <w:p>
      <w:pPr>
        <w:pStyle w:val="Defpara"/>
        <w:spacing w:before="60"/>
      </w:pPr>
      <w:r>
        <w:tab/>
        <w:t>(b)</w:t>
      </w:r>
      <w:r>
        <w:tab/>
        <w:t>if the mineral is not exported from Australia, the day on which the mineral is first loaded on a vehicle for transport to the purchaser;</w:t>
      </w:r>
    </w:p>
    <w:p>
      <w:pPr>
        <w:pStyle w:val="Defstart"/>
        <w:spacing w:before="60"/>
      </w:pPr>
      <w:r>
        <w:tab/>
      </w:r>
      <w:r>
        <w:rPr>
          <w:b/>
        </w:rPr>
        <w:t>“</w:t>
      </w:r>
      <w:r>
        <w:rPr>
          <w:rStyle w:val="CharDefText"/>
        </w:rPr>
        <w:t>sold</w:t>
      </w:r>
      <w:r>
        <w:rPr>
          <w:b/>
        </w:rPr>
        <w:t>”</w:t>
      </w:r>
      <w:r>
        <w:t xml:space="preserve"> includes transferred, shipped or otherwise disposed of, and </w:t>
      </w:r>
      <w:r>
        <w:rPr>
          <w:b/>
        </w:rPr>
        <w:t>“</w:t>
      </w:r>
      <w:r>
        <w:rPr>
          <w:rStyle w:val="CharDefText"/>
        </w:rPr>
        <w:t>sale</w:t>
      </w:r>
      <w:r>
        <w:rPr>
          <w:b/>
        </w:rPr>
        <w:t>”</w:t>
      </w:r>
      <w:r>
        <w:t xml:space="preserve"> has a corresponding meaning.</w:t>
      </w:r>
    </w:p>
    <w:p>
      <w:pPr>
        <w:pStyle w:val="Subsection"/>
        <w:spacing w:before="140"/>
      </w:pPr>
      <w:r>
        <w:tab/>
        <w:t>(2)</w:t>
      </w:r>
      <w:r>
        <w:tab/>
        <w:t>In this Division a reference to a mineral includes a reference to a material containing that mineral.</w:t>
      </w:r>
    </w:p>
    <w:p>
      <w:pPr>
        <w:pStyle w:val="Footnotesection"/>
      </w:pPr>
      <w:r>
        <w:tab/>
        <w:t>[Regulation 85 inserted in Gazette 16 Jun 2000 p. 2953; amended in Gazette 28 Sep 2001 p. 5357</w:t>
      </w:r>
      <w:r>
        <w:noBreakHyphen/>
        <w:t>8; 14 Dec 2001 p. 6403</w:t>
      </w:r>
      <w:r>
        <w:noBreakHyphen/>
        <w:t>4; 23 Jul 2002 p. 3425; 13 Dec 2002 p. 5803; 17 Jan 2003 p. 113.]</w:t>
      </w:r>
    </w:p>
    <w:p>
      <w:pPr>
        <w:pStyle w:val="Heading5"/>
      </w:pPr>
      <w:bookmarkStart w:id="955" w:name="_Toc486150004"/>
      <w:bookmarkStart w:id="956" w:name="_Toc488740277"/>
      <w:bookmarkStart w:id="957" w:name="_Toc8623659"/>
      <w:bookmarkStart w:id="958" w:name="_Toc11229500"/>
      <w:bookmarkStart w:id="959" w:name="_Toc104276668"/>
      <w:bookmarkStart w:id="960" w:name="_Toc127183656"/>
      <w:r>
        <w:rPr>
          <w:rStyle w:val="CharSectno"/>
        </w:rPr>
        <w:t>85AA</w:t>
      </w:r>
      <w:r>
        <w:t>.</w:t>
      </w:r>
      <w:r>
        <w:tab/>
        <w:t>Effect of GST etc. on royalties</w:t>
      </w:r>
      <w:bookmarkEnd w:id="955"/>
      <w:bookmarkEnd w:id="956"/>
      <w:bookmarkEnd w:id="957"/>
      <w:bookmarkEnd w:id="958"/>
      <w:bookmarkEnd w:id="959"/>
      <w:bookmarkEnd w:id="960"/>
    </w:p>
    <w:p>
      <w:pPr>
        <w:pStyle w:val="Subsection"/>
        <w:spacing w:before="140"/>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b/>
        </w:rPr>
        <w:t>“</w:t>
      </w:r>
      <w:r>
        <w:rPr>
          <w:rStyle w:val="CharDefText"/>
        </w:rPr>
        <w:t>expense</w:t>
      </w:r>
      <w:r>
        <w:rPr>
          <w:b/>
        </w:rPr>
        <w:t>”</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b/>
        </w:rPr>
        <w:t>“</w:t>
      </w:r>
      <w:r>
        <w:rPr>
          <w:rStyle w:val="CharDefText"/>
        </w:rPr>
        <w:t>net input tax credit</w:t>
      </w:r>
      <w:r>
        <w:rPr>
          <w:b/>
        </w:rPr>
        <w: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b/>
        </w:rPr>
        <w:t>“</w:t>
      </w:r>
      <w:r>
        <w:rPr>
          <w:rStyle w:val="CharDefText"/>
        </w:rPr>
        <w:t>decreasing adjustment</w:t>
      </w:r>
      <w:r>
        <w:rPr>
          <w:b/>
        </w:rPr>
        <w:t>”</w:t>
      </w:r>
      <w:r>
        <w:t xml:space="preserve">, </w:t>
      </w:r>
      <w:r>
        <w:rPr>
          <w:b/>
        </w:rPr>
        <w:t>“</w:t>
      </w:r>
      <w:r>
        <w:rPr>
          <w:rStyle w:val="CharDefText"/>
        </w:rPr>
        <w:t>GST</w:t>
      </w:r>
      <w:r>
        <w:rPr>
          <w:b/>
        </w:rPr>
        <w:t>”</w:t>
      </w:r>
      <w:r>
        <w:t xml:space="preserve">, </w:t>
      </w:r>
      <w:r>
        <w:rPr>
          <w:b/>
        </w:rPr>
        <w:t>“</w:t>
      </w:r>
      <w:r>
        <w:rPr>
          <w:rStyle w:val="CharDefText"/>
        </w:rPr>
        <w:t>increasing adjustment</w:t>
      </w:r>
      <w:r>
        <w:rPr>
          <w:b/>
        </w:rPr>
        <w:t>”</w:t>
      </w:r>
      <w:r>
        <w:t xml:space="preserve">, </w:t>
      </w:r>
      <w:r>
        <w:rPr>
          <w:b/>
        </w:rPr>
        <w:t>“</w:t>
      </w:r>
      <w:r>
        <w:rPr>
          <w:rStyle w:val="CharDefText"/>
        </w:rPr>
        <w:t>input tax credit</w:t>
      </w:r>
      <w:r>
        <w:rPr>
          <w:b/>
        </w:rPr>
        <w:t>”</w:t>
      </w:r>
      <w:r>
        <w:t>,</w:t>
      </w:r>
      <w:r>
        <w:rPr>
          <w:b/>
        </w:rPr>
        <w:t xml:space="preserve"> “</w:t>
      </w:r>
      <w:r>
        <w:rPr>
          <w:rStyle w:val="CharDefText"/>
        </w:rPr>
        <w:t>net GST</w:t>
      </w:r>
      <w:r>
        <w:rPr>
          <w:b/>
        </w:rPr>
        <w:t>”</w:t>
      </w:r>
      <w:r>
        <w:t xml:space="preserve"> and </w:t>
      </w:r>
      <w:r>
        <w:rPr>
          <w:b/>
        </w:rPr>
        <w:t>“</w:t>
      </w:r>
      <w:r>
        <w:rPr>
          <w:rStyle w:val="CharDefText"/>
        </w:rPr>
        <w:t>supply</w:t>
      </w:r>
      <w:r>
        <w:rPr>
          <w:b/>
        </w:rPr>
        <w:t>”</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pPr>
      <w:r>
        <w:tab/>
        <w:t>[Regulation 85AA inserted in Gazette 16 Jun 2000 p. 2953</w:t>
      </w:r>
      <w:r>
        <w:noBreakHyphen/>
        <w:t>4; amended in Gazette 14 Dec 2001 p. 6404.]</w:t>
      </w:r>
    </w:p>
    <w:p>
      <w:pPr>
        <w:pStyle w:val="Heading5"/>
      </w:pPr>
      <w:bookmarkStart w:id="961" w:name="_Toc8623660"/>
      <w:bookmarkStart w:id="962" w:name="_Toc11229501"/>
      <w:bookmarkStart w:id="963" w:name="_Toc104276669"/>
      <w:bookmarkStart w:id="964" w:name="_Toc127183657"/>
      <w:bookmarkStart w:id="965" w:name="_Toc488740278"/>
      <w:r>
        <w:rPr>
          <w:rStyle w:val="CharSectno"/>
        </w:rPr>
        <w:t>85AB</w:t>
      </w:r>
      <w:r>
        <w:t>.</w:t>
      </w:r>
      <w:r>
        <w:tab/>
        <w:t>Conversion to Australian currency</w:t>
      </w:r>
      <w:bookmarkEnd w:id="961"/>
      <w:bookmarkEnd w:id="962"/>
      <w:bookmarkEnd w:id="963"/>
      <w:bookmarkEnd w:id="964"/>
    </w:p>
    <w:p>
      <w:pPr>
        <w:pStyle w:val="Subsection"/>
        <w:keepNext/>
      </w:pPr>
      <w:r>
        <w:tab/>
        <w:t>(1)</w:t>
      </w:r>
      <w:r>
        <w:tab/>
        <w:t xml:space="preserve">In this regulation — </w:t>
      </w:r>
    </w:p>
    <w:p>
      <w:pPr>
        <w:pStyle w:val="Defstart"/>
      </w:pPr>
      <w:r>
        <w:tab/>
      </w:r>
      <w:r>
        <w:rPr>
          <w:b/>
        </w:rPr>
        <w:t>“</w:t>
      </w:r>
      <w:r>
        <w:rPr>
          <w:rStyle w:val="CharDefText"/>
        </w:rPr>
        <w:t>RBA rate</w:t>
      </w:r>
      <w:r>
        <w:rPr>
          <w:b/>
        </w:rPr>
        <w:t>”</w:t>
      </w:r>
      <w:r>
        <w:t xml:space="preserve"> means the daily representative rate used by the Reserve Bank of Australia.</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spacing w:before="140"/>
      </w:pPr>
      <w:r>
        <w:tab/>
        <w:t>(3)</w:t>
      </w:r>
      <w:r>
        <w:tab/>
        <w:t xml:space="preserve">Where, for the purposes of the definition of “gold spot price” in regulation 86AA(11), it is necessary to convert a price to Australian currency, the conversion is to be calculated — </w:t>
      </w:r>
    </w:p>
    <w:p>
      <w:pPr>
        <w:pStyle w:val="Indenta"/>
        <w:spacing w:before="60"/>
      </w:pPr>
      <w:r>
        <w:tab/>
        <w:t>(a)</w:t>
      </w:r>
      <w:r>
        <w:tab/>
        <w:t>using the RBA rate for the day on which the price was fixed; or</w:t>
      </w:r>
    </w:p>
    <w:p>
      <w:pPr>
        <w:pStyle w:val="Indenta"/>
        <w:spacing w:before="60"/>
      </w:pPr>
      <w:r>
        <w:tab/>
        <w:t>(b)</w:t>
      </w:r>
      <w:r>
        <w:tab/>
        <w:t>if there is no RBA rate for that day, using the last RBA rate before that day.</w:t>
      </w:r>
    </w:p>
    <w:p>
      <w:pPr>
        <w:pStyle w:val="Footnotesection"/>
        <w:spacing w:before="100"/>
        <w:ind w:left="890" w:hanging="890"/>
      </w:pPr>
      <w:r>
        <w:tab/>
        <w:t>[Regulation 85AB inserted in Gazette 14 Dec 2001 p. 6404</w:t>
      </w:r>
      <w:r>
        <w:noBreakHyphen/>
        <w:t>5; amended in Gazette 13 Dec 2002 p. 5803</w:t>
      </w:r>
      <w:r>
        <w:noBreakHyphen/>
        <w:t>4.]</w:t>
      </w:r>
    </w:p>
    <w:p>
      <w:pPr>
        <w:pStyle w:val="Heading5"/>
      </w:pPr>
      <w:bookmarkStart w:id="966" w:name="_Toc104276670"/>
      <w:bookmarkStart w:id="967" w:name="_Toc127183658"/>
      <w:bookmarkStart w:id="968" w:name="_Toc474633129"/>
      <w:bookmarkStart w:id="969" w:name="_Toc488740279"/>
      <w:bookmarkStart w:id="970" w:name="_Toc8623662"/>
      <w:bookmarkStart w:id="971" w:name="_Toc11229503"/>
      <w:bookmarkEnd w:id="954"/>
      <w:bookmarkEnd w:id="965"/>
      <w:r>
        <w:rPr>
          <w:rStyle w:val="CharSectno"/>
        </w:rPr>
        <w:t>85A</w:t>
      </w:r>
      <w:r>
        <w:t>.</w:t>
      </w:r>
      <w:r>
        <w:tab/>
        <w:t>Quarterly production reports</w:t>
      </w:r>
      <w:bookmarkEnd w:id="966"/>
      <w:bookmarkEnd w:id="967"/>
    </w:p>
    <w:p>
      <w:pPr>
        <w:pStyle w:val="Subsection"/>
      </w:pPr>
      <w:r>
        <w:tab/>
        <w:t>(1)</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 in the First Schedule — </w:t>
      </w:r>
    </w:p>
    <w:p>
      <w:pPr>
        <w:pStyle w:val="Indenta"/>
      </w:pPr>
      <w:r>
        <w:tab/>
        <w:t>(a)</w:t>
      </w:r>
      <w:r>
        <w:tab/>
      </w:r>
      <w:r>
        <w:rPr>
          <w:spacing w:val="-4"/>
        </w:rPr>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 xml:space="preserve">The holder of a mining tenement, and the applicant for a mining tenement in respect of any land, shall, unless the Director General of Mines in a particular case otherwise approves, furnish the Director General of Mines with a production report in the form No. 27A in the First Schedule —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Footnotesection"/>
        <w:spacing w:before="100"/>
        <w:ind w:left="890" w:hanging="890"/>
      </w:pPr>
      <w:r>
        <w:tab/>
        <w:t>[Regulation 85A inserted in Gazette 13 Dec 2002 p. 5804.]</w:t>
      </w:r>
    </w:p>
    <w:p>
      <w:pPr>
        <w:pStyle w:val="Heading5"/>
        <w:rPr>
          <w:snapToGrid w:val="0"/>
        </w:rPr>
      </w:pPr>
      <w:bookmarkStart w:id="972" w:name="_Toc104276671"/>
      <w:bookmarkStart w:id="973" w:name="_Toc127183659"/>
      <w:r>
        <w:rPr>
          <w:rStyle w:val="CharSectno"/>
        </w:rPr>
        <w:t>85B</w:t>
      </w:r>
      <w:r>
        <w:rPr>
          <w:snapToGrid w:val="0"/>
        </w:rPr>
        <w:t>.</w:t>
      </w:r>
      <w:r>
        <w:rPr>
          <w:snapToGrid w:val="0"/>
        </w:rPr>
        <w:tab/>
        <w:t>Royalty return</w:t>
      </w:r>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The holder of, or applicant for, a mining tenement shall, on each occasion that he pays royalties to the Department forward with the royalties a royalty return, in a form approved by the Minister, showing in full the details required to calculate those royalties, including, where relevant —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the value, or royalty value of the mineral;</w:t>
      </w:r>
    </w:p>
    <w:p>
      <w:pPr>
        <w:pStyle w:val="Indenta"/>
      </w:pPr>
      <w:r>
        <w:tab/>
        <w:t>(d)</w:t>
      </w:r>
      <w:r>
        <w:tab/>
        <w:t>the gross invoice value of the mineral, when it was paid, and any allowable deductions for the mineral;</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Footnotesection"/>
      </w:pPr>
      <w:r>
        <w:tab/>
        <w:t xml:space="preserve">[Regulation 85B inserted in Gazette 20 May 1988 p. 1705; amended in Gazette 3 Oct 1997 p. 5530; 14 Dec 2001 p. 6405; 8 Feb 2002 p. 607.] </w:t>
      </w:r>
    </w:p>
    <w:p>
      <w:pPr>
        <w:pStyle w:val="Heading5"/>
        <w:rPr>
          <w:snapToGrid w:val="0"/>
        </w:rPr>
      </w:pPr>
      <w:bookmarkStart w:id="974" w:name="_Toc474633130"/>
      <w:bookmarkStart w:id="975" w:name="_Toc488740280"/>
      <w:bookmarkStart w:id="976" w:name="_Toc8623663"/>
      <w:bookmarkStart w:id="977" w:name="_Toc11229504"/>
      <w:bookmarkStart w:id="978" w:name="_Toc104276672"/>
      <w:bookmarkStart w:id="979" w:name="_Toc127183660"/>
      <w:r>
        <w:rPr>
          <w:rStyle w:val="CharSectno"/>
        </w:rPr>
        <w:t>86</w:t>
      </w:r>
      <w:r>
        <w:rPr>
          <w:snapToGrid w:val="0"/>
        </w:rPr>
        <w:t>.</w:t>
      </w:r>
      <w:r>
        <w:rPr>
          <w:snapToGrid w:val="0"/>
        </w:rPr>
        <w:tab/>
        <w:t>Rates of royalty</w:t>
      </w:r>
      <w:bookmarkEnd w:id="974"/>
      <w:bookmarkEnd w:id="975"/>
      <w:bookmarkEnd w:id="976"/>
      <w:bookmarkEnd w:id="977"/>
      <w:bookmarkEnd w:id="978"/>
      <w:bookmarkEnd w:id="979"/>
      <w:r>
        <w:rPr>
          <w:snapToGrid w:val="0"/>
        </w:rPr>
        <w:t xml:space="preserve"> </w:t>
      </w:r>
    </w:p>
    <w:p>
      <w:pPr>
        <w:pStyle w:val="Subsection"/>
        <w:spacing w:before="180"/>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spacing w:before="180"/>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 xml:space="preserve">In the Table to this regulation — </w:t>
      </w:r>
    </w:p>
    <w:p>
      <w:pPr>
        <w:pStyle w:val="Defstart"/>
      </w:pPr>
      <w:r>
        <w:rPr>
          <w:b/>
        </w:rPr>
        <w:tab/>
        <w:t>“</w:t>
      </w:r>
      <w:r>
        <w:rPr>
          <w:rStyle w:val="CharDefText"/>
        </w:rPr>
        <w:t>Amount A</w:t>
      </w:r>
      <w:r>
        <w:rPr>
          <w:b/>
        </w:rPr>
        <w:t>”</w:t>
      </w:r>
      <w:r>
        <w:t xml:space="preserve"> means —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Defstart"/>
      </w:pPr>
      <w:r>
        <w:rPr>
          <w:b/>
        </w:rPr>
        <w:tab/>
        <w:t>“</w:t>
      </w:r>
      <w:r>
        <w:rPr>
          <w:rStyle w:val="CharDefText"/>
        </w:rPr>
        <w:t>Amount B</w:t>
      </w:r>
      <w:r>
        <w:rPr>
          <w:b/>
        </w:rPr>
        <w:t>”</w:t>
      </w:r>
      <w:r>
        <w:t xml:space="preserve"> means —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b/>
          <w:bCs/>
        </w:rPr>
        <w:t>“</w:t>
      </w:r>
      <w:r>
        <w:rPr>
          <w:rStyle w:val="CharDefText"/>
        </w:rPr>
        <w:t>relevant period</w:t>
      </w:r>
      <w:r>
        <w:rPr>
          <w:b/>
          <w:bCs/>
        </w:rPr>
        <w:t>”</w:t>
      </w:r>
      <w:r>
        <w:t>), the amount calculated under subregulation (2b) or provided for in subregulation (2d), as the case requires.</w:t>
      </w:r>
    </w:p>
    <w:p>
      <w:pPr>
        <w:pStyle w:val="Subsection"/>
      </w:pPr>
      <w:r>
        <w:tab/>
        <w:t>(2b)</w:t>
      </w:r>
      <w:r>
        <w:tab/>
        <w:t xml:space="preserve">Subject to subregulations (2c) and (2d), the amount for the relevant period is the amount calculated using the formula — </w:t>
      </w:r>
    </w:p>
    <w:p>
      <w:pPr>
        <w:pStyle w:val="Equation"/>
        <w:ind w:left="851"/>
        <w:jc w:val="center"/>
      </w:pPr>
      <w:r>
        <w:rPr>
          <w:position w:val="-24"/>
        </w:rPr>
        <w:object w:dxaOrig="14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30.75pt" o:ole="">
            <v:imagedata r:id="rId19" o:title=""/>
          </v:shape>
          <o:OLEObject Type="Embed" ProgID="Equation.3" ShapeID="_x0000_i1025" DrawAspect="Content" ObjectID="_1644288615" r:id="rId20"/>
        </w:object>
      </w:r>
    </w:p>
    <w:p>
      <w:pPr>
        <w:pStyle w:val="Subsection"/>
      </w:pPr>
      <w:r>
        <w:tab/>
      </w:r>
      <w:r>
        <w:tab/>
        <w:t xml:space="preserve">where — </w:t>
      </w:r>
    </w:p>
    <w:p>
      <w:pPr>
        <w:pStyle w:val="Indenta"/>
      </w:pPr>
      <w:r>
        <w:tab/>
        <w:t>R</w:t>
      </w:r>
      <w:r>
        <w:tab/>
        <w:t>is the amount;</w:t>
      </w:r>
    </w:p>
    <w:p>
      <w:pPr>
        <w:pStyle w:val="Indenta"/>
      </w:pPr>
      <w:r>
        <w:tab/>
        <w:t>C</w:t>
      </w:r>
      <w:r>
        <w:tab/>
        <w:t xml:space="preserve">is —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b/>
          <w:bCs/>
        </w:rPr>
        <w:t>“</w:t>
      </w:r>
      <w:r>
        <w:rPr>
          <w:rStyle w:val="CharDefText"/>
        </w:rPr>
        <w:t>existing amount</w:t>
      </w:r>
      <w:r>
        <w:rPr>
          <w:b/>
          <w:bCs/>
        </w:rPr>
        <w:t>”</w:t>
      </w:r>
      <w:r>
        <w:t>), the amount for the relevant period is the existing amount.</w:t>
      </w:r>
    </w:p>
    <w:p>
      <w:pPr>
        <w:pStyle w:val="Subsection"/>
        <w:spacing w:before="180"/>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MiscellaneousHeading"/>
        <w:keepLines/>
        <w:spacing w:before="280" w:after="120"/>
        <w:rPr>
          <w:b/>
          <w:snapToGrid w:val="0"/>
        </w:rPr>
      </w:pPr>
      <w:r>
        <w:rPr>
          <w:b/>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Table"/>
              <w:keepNext/>
              <w:keepLines/>
              <w:spacing w:before="0" w:line="160" w:lineRule="atLeast"/>
              <w:ind w:left="-56"/>
              <w:jc w:val="center"/>
              <w:rPr>
                <w:sz w:val="16"/>
                <w:lang w:val="en-US"/>
              </w:rPr>
            </w:pPr>
          </w:p>
        </w:tc>
        <w:tc>
          <w:tcPr>
            <w:tcW w:w="1254" w:type="dxa"/>
            <w:tcBorders>
              <w:top w:val="single" w:sz="4" w:space="0" w:color="auto"/>
              <w:left w:val="single" w:sz="4" w:space="0" w:color="auto"/>
              <w:right w:val="single" w:sz="4" w:space="0" w:color="auto"/>
            </w:tcBorders>
          </w:tcPr>
          <w:p>
            <w:pPr>
              <w:pStyle w:val="Table"/>
              <w:keepNext/>
              <w:keepLines/>
              <w:spacing w:before="0" w:line="160" w:lineRule="atLeast"/>
              <w:ind w:left="-56"/>
              <w:jc w:val="center"/>
              <w:rPr>
                <w:b/>
                <w:sz w:val="16"/>
              </w:rPr>
            </w:pPr>
            <w:r>
              <w:rPr>
                <w:b/>
                <w:sz w:val="16"/>
              </w:rPr>
              <w:t>Column 1</w:t>
            </w:r>
          </w:p>
        </w:tc>
        <w:tc>
          <w:tcPr>
            <w:tcW w:w="1275" w:type="dxa"/>
            <w:tcBorders>
              <w:top w:val="single" w:sz="4" w:space="0" w:color="auto"/>
              <w:left w:val="nil"/>
              <w:right w:val="single" w:sz="4" w:space="0" w:color="auto"/>
            </w:tcBorders>
          </w:tcPr>
          <w:p>
            <w:pPr>
              <w:pStyle w:val="Table"/>
              <w:keepNext/>
              <w:keepLines/>
              <w:spacing w:before="0" w:line="160" w:lineRule="atLeast"/>
              <w:ind w:left="-56"/>
              <w:jc w:val="center"/>
              <w:rPr>
                <w:b/>
                <w:sz w:val="16"/>
              </w:rPr>
            </w:pPr>
            <w:r>
              <w:rPr>
                <w:b/>
                <w:sz w:val="16"/>
              </w:rPr>
              <w:t>Column 2</w:t>
            </w:r>
          </w:p>
        </w:tc>
        <w:tc>
          <w:tcPr>
            <w:tcW w:w="3119" w:type="dxa"/>
            <w:tcBorders>
              <w:top w:val="single" w:sz="4" w:space="0" w:color="auto"/>
              <w:left w:val="nil"/>
            </w:tcBorders>
          </w:tcPr>
          <w:p>
            <w:pPr>
              <w:pStyle w:val="Table"/>
              <w:keepNext/>
              <w:keepLines/>
              <w:spacing w:before="0" w:line="160" w:lineRule="atLeast"/>
              <w:jc w:val="center"/>
              <w:rPr>
                <w:b/>
                <w:sz w:val="16"/>
              </w:rPr>
            </w:pPr>
            <w:r>
              <w:rPr>
                <w:b/>
                <w:sz w:val="16"/>
              </w:rPr>
              <w:t>Column 3</w:t>
            </w:r>
          </w:p>
        </w:tc>
      </w:tr>
      <w:tr>
        <w:trPr>
          <w:tblHeader/>
        </w:trPr>
        <w:tc>
          <w:tcPr>
            <w:tcW w:w="1440" w:type="dxa"/>
            <w:tcBorders>
              <w:bottom w:val="single" w:sz="4" w:space="0" w:color="auto"/>
            </w:tcBorders>
          </w:tcPr>
          <w:p>
            <w:pPr>
              <w:pStyle w:val="Table"/>
              <w:spacing w:before="0" w:line="160" w:lineRule="atLeast"/>
              <w:ind w:left="-56"/>
              <w:jc w:val="center"/>
              <w:rPr>
                <w:b/>
                <w:sz w:val="16"/>
              </w:rPr>
            </w:pPr>
            <w:r>
              <w:rPr>
                <w:b/>
                <w:sz w:val="16"/>
              </w:rPr>
              <w:t>Mineral</w:t>
            </w:r>
          </w:p>
        </w:tc>
        <w:tc>
          <w:tcPr>
            <w:tcW w:w="1254" w:type="dxa"/>
            <w:tcBorders>
              <w:top w:val="single" w:sz="4" w:space="0" w:color="auto"/>
              <w:left w:val="single" w:sz="4" w:space="0" w:color="auto"/>
              <w:bottom w:val="single" w:sz="4" w:space="0" w:color="auto"/>
              <w:right w:val="single" w:sz="4" w:space="0" w:color="auto"/>
            </w:tcBorders>
          </w:tcPr>
          <w:p>
            <w:pPr>
              <w:pStyle w:val="Table"/>
              <w:spacing w:before="0" w:line="160" w:lineRule="atLeast"/>
              <w:ind w:left="-56"/>
              <w:jc w:val="center"/>
              <w:rPr>
                <w:b/>
                <w:sz w:val="16"/>
              </w:rPr>
            </w:pPr>
            <w:r>
              <w:rPr>
                <w:b/>
                <w:sz w:val="16"/>
              </w:rPr>
              <w:t>Amount per</w:t>
            </w:r>
          </w:p>
          <w:p>
            <w:pPr>
              <w:pStyle w:val="Table"/>
              <w:spacing w:before="0" w:line="160" w:lineRule="atLeast"/>
              <w:ind w:left="-56"/>
              <w:jc w:val="center"/>
              <w:rPr>
                <w:b/>
                <w:sz w:val="16"/>
              </w:rPr>
            </w:pPr>
            <w:r>
              <w:rPr>
                <w:b/>
                <w:sz w:val="16"/>
              </w:rPr>
              <w:t>tonne according</w:t>
            </w:r>
          </w:p>
          <w:p>
            <w:pPr>
              <w:pStyle w:val="Table"/>
              <w:spacing w:before="0" w:line="160" w:lineRule="atLeast"/>
              <w:ind w:left="-56"/>
              <w:jc w:val="center"/>
              <w:rPr>
                <w:b/>
                <w:sz w:val="16"/>
              </w:rPr>
            </w:pPr>
            <w:r>
              <w:rPr>
                <w:b/>
                <w:sz w:val="16"/>
              </w:rPr>
              <w:t>to quantity</w:t>
            </w:r>
          </w:p>
          <w:p>
            <w:pPr>
              <w:pStyle w:val="Table"/>
              <w:spacing w:before="0" w:line="160" w:lineRule="atLeast"/>
              <w:ind w:left="-56"/>
              <w:jc w:val="center"/>
              <w:rPr>
                <w:b/>
                <w:sz w:val="16"/>
              </w:rPr>
            </w:pPr>
            <w:r>
              <w:rPr>
                <w:b/>
                <w:sz w:val="16"/>
              </w:rPr>
              <w:t>produced or</w:t>
            </w:r>
          </w:p>
          <w:p>
            <w:pPr>
              <w:pStyle w:val="Table"/>
              <w:spacing w:before="0" w:line="160" w:lineRule="atLeast"/>
              <w:ind w:left="-56"/>
              <w:jc w:val="center"/>
              <w:rPr>
                <w:b/>
                <w:sz w:val="16"/>
              </w:rPr>
            </w:pPr>
            <w:r>
              <w:rPr>
                <w:b/>
                <w:sz w:val="16"/>
              </w:rPr>
              <w:t>obtained</w:t>
            </w:r>
          </w:p>
        </w:tc>
        <w:tc>
          <w:tcPr>
            <w:tcW w:w="1275" w:type="dxa"/>
            <w:tcBorders>
              <w:top w:val="single" w:sz="4" w:space="0" w:color="auto"/>
              <w:left w:val="nil"/>
              <w:bottom w:val="single" w:sz="4" w:space="0" w:color="auto"/>
              <w:right w:val="single" w:sz="4" w:space="0" w:color="auto"/>
            </w:tcBorders>
          </w:tcPr>
          <w:p>
            <w:pPr>
              <w:pStyle w:val="Table"/>
              <w:spacing w:before="0" w:line="160" w:lineRule="atLeast"/>
              <w:ind w:left="-56"/>
              <w:jc w:val="center"/>
              <w:rPr>
                <w:b/>
                <w:sz w:val="16"/>
              </w:rPr>
            </w:pPr>
            <w:r>
              <w:rPr>
                <w:b/>
                <w:sz w:val="16"/>
              </w:rPr>
              <w:t>Percentage of</w:t>
            </w:r>
          </w:p>
          <w:p>
            <w:pPr>
              <w:pStyle w:val="Table"/>
              <w:spacing w:before="0" w:line="160" w:lineRule="atLeast"/>
              <w:ind w:left="-56"/>
              <w:jc w:val="center"/>
              <w:rPr>
                <w:b/>
                <w:sz w:val="16"/>
              </w:rPr>
            </w:pPr>
            <w:r>
              <w:rPr>
                <w:b/>
                <w:sz w:val="16"/>
              </w:rPr>
              <w:t>the royalty</w:t>
            </w:r>
          </w:p>
          <w:p>
            <w:pPr>
              <w:pStyle w:val="Table"/>
              <w:spacing w:before="0" w:line="160" w:lineRule="atLeast"/>
              <w:ind w:left="-56"/>
              <w:jc w:val="center"/>
              <w:rPr>
                <w:b/>
                <w:sz w:val="16"/>
              </w:rPr>
            </w:pPr>
            <w:r>
              <w:rPr>
                <w:b/>
                <w:sz w:val="16"/>
              </w:rPr>
              <w:t>value</w:t>
            </w:r>
          </w:p>
        </w:tc>
        <w:tc>
          <w:tcPr>
            <w:tcW w:w="3119" w:type="dxa"/>
            <w:tcBorders>
              <w:top w:val="single" w:sz="4" w:space="0" w:color="auto"/>
              <w:left w:val="nil"/>
              <w:bottom w:val="single" w:sz="4" w:space="0" w:color="auto"/>
            </w:tcBorders>
          </w:tcPr>
          <w:p>
            <w:pPr>
              <w:pStyle w:val="Table"/>
              <w:spacing w:before="0" w:line="160" w:lineRule="atLeast"/>
              <w:jc w:val="center"/>
              <w:rPr>
                <w:b/>
                <w:sz w:val="16"/>
              </w:rPr>
            </w:pPr>
            <w:r>
              <w:rPr>
                <w:b/>
                <w:sz w:val="16"/>
              </w:rPr>
              <w:t>The rate as</w:t>
            </w:r>
          </w:p>
          <w:p>
            <w:pPr>
              <w:pStyle w:val="Table"/>
              <w:spacing w:before="0" w:line="160" w:lineRule="atLeast"/>
              <w:jc w:val="center"/>
              <w:rPr>
                <w:b/>
                <w:sz w:val="16"/>
              </w:rPr>
            </w:pPr>
            <w:r>
              <w:rPr>
                <w:b/>
                <w:sz w:val="16"/>
              </w:rPr>
              <w:t>specified hereunder</w:t>
            </w:r>
          </w:p>
        </w:tc>
      </w:tr>
      <w:tr>
        <w:tc>
          <w:tcPr>
            <w:tcW w:w="1440" w:type="dxa"/>
          </w:tcPr>
          <w:p>
            <w:pPr>
              <w:pStyle w:val="Table"/>
              <w:spacing w:before="0" w:line="160" w:lineRule="atLeast"/>
              <w:ind w:left="-56"/>
              <w:rPr>
                <w:sz w:val="16"/>
              </w:rPr>
            </w:pPr>
            <w:r>
              <w:rPr>
                <w:sz w:val="16"/>
              </w:rPr>
              <w:t>Aggregate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Attapulgite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Bauxite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Building Stone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Chromite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Clays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Coal</w:t>
            </w:r>
          </w:p>
          <w:p>
            <w:pPr>
              <w:pStyle w:val="Table"/>
              <w:spacing w:before="0" w:line="160" w:lineRule="atLeast"/>
              <w:ind w:left="-56"/>
              <w:rPr>
                <w:sz w:val="16"/>
              </w:rPr>
            </w:pPr>
            <w:r>
              <w:rPr>
                <w:sz w:val="16"/>
              </w:rPr>
              <w:t xml:space="preserve">  (including</w:t>
            </w:r>
          </w:p>
          <w:p>
            <w:pPr>
              <w:pStyle w:val="Table"/>
              <w:spacing w:before="0" w:line="160" w:lineRule="atLeast"/>
              <w:ind w:left="-56"/>
              <w:rPr>
                <w:sz w:val="16"/>
              </w:rPr>
            </w:pPr>
            <w:r>
              <w:rPr>
                <w:sz w:val="16"/>
              </w:rPr>
              <w:t xml:space="preserve">  lignite) </w:t>
            </w:r>
            <w:r>
              <w:rPr>
                <w:snapToGrid w:val="0"/>
                <w:sz w:val="16"/>
              </w:rPr>
              <w:t>—</w:t>
            </w:r>
          </w:p>
          <w:p>
            <w:pPr>
              <w:pStyle w:val="Table"/>
              <w:spacing w:before="0" w:line="160" w:lineRule="atLeast"/>
              <w:ind w:left="-56"/>
              <w:rPr>
                <w:sz w:val="16"/>
              </w:rPr>
            </w:pPr>
            <w:r>
              <w:rPr>
                <w:sz w:val="16"/>
              </w:rPr>
              <w:t xml:space="preserve">  not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c>
          <w:tcPr>
            <w:tcW w:w="1440" w:type="dxa"/>
          </w:tcPr>
          <w:p>
            <w:pPr>
              <w:pStyle w:val="Table"/>
              <w:spacing w:before="0" w:line="160" w:lineRule="atLeast"/>
              <w:ind w:left="-56"/>
              <w:rPr>
                <w:sz w:val="16"/>
              </w:rPr>
            </w:pPr>
            <w:r>
              <w:rPr>
                <w:sz w:val="16"/>
              </w:rPr>
              <w:t xml:space="preserve">  </w:t>
            </w:r>
            <w:r>
              <w:rPr>
                <w:snapToGrid w:val="0"/>
                <w:sz w:val="16"/>
              </w:rPr>
              <w:t>—</w:t>
            </w:r>
            <w:r>
              <w:rPr>
                <w:sz w:val="16"/>
              </w:rPr>
              <w:t> exported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Cobalt</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94"/>
                <w:tab w:val="left" w:pos="653"/>
              </w:tabs>
              <w:spacing w:before="0" w:line="240" w:lineRule="auto"/>
              <w:ind w:left="653" w:hanging="653"/>
              <w:rPr>
                <w:sz w:val="16"/>
              </w:rPr>
            </w:pPr>
            <w:r>
              <w:rPr>
                <w:sz w:val="16"/>
              </w:rPr>
              <w:tab/>
              <w:t>(a)</w:t>
            </w:r>
            <w:r>
              <w:rPr>
                <w:sz w:val="16"/>
              </w:rPr>
              <w:tab/>
              <w:t>if sold as a concentrate, 5% of the royalty value;</w:t>
            </w:r>
          </w:p>
          <w:p>
            <w:pPr>
              <w:pStyle w:val="Table"/>
              <w:tabs>
                <w:tab w:val="left" w:pos="294"/>
                <w:tab w:val="left" w:pos="653"/>
              </w:tabs>
              <w:spacing w:before="0" w:line="240" w:lineRule="auto"/>
              <w:ind w:left="652" w:hanging="652"/>
              <w:rPr>
                <w:sz w:val="16"/>
              </w:rPr>
            </w:pPr>
            <w:r>
              <w:rPr>
                <w:sz w:val="16"/>
              </w:rPr>
              <w:tab/>
              <w:t>(b)</w:t>
            </w:r>
            <w:r>
              <w:rPr>
                <w:sz w:val="16"/>
              </w:rPr>
              <w:tab/>
              <w:t>if sold in metallic form, 2½% of the royalty value; or</w:t>
            </w:r>
          </w:p>
          <w:p>
            <w:pPr>
              <w:pStyle w:val="Table"/>
              <w:keepNext/>
              <w:keepLines/>
              <w:tabs>
                <w:tab w:val="left" w:pos="294"/>
                <w:tab w:val="left" w:pos="653"/>
              </w:tabs>
              <w:spacing w:before="0" w:line="240" w:lineRule="auto"/>
              <w:ind w:left="652" w:hanging="652"/>
              <w:rPr>
                <w:sz w:val="16"/>
              </w:rPr>
            </w:pPr>
            <w:r>
              <w:rPr>
                <w:sz w:val="16"/>
              </w:rPr>
              <w:tab/>
              <w:t>(c)</w:t>
            </w:r>
            <w:r>
              <w:rPr>
                <w:sz w:val="16"/>
              </w:rPr>
              <w:tab/>
              <w:t>if sold as a nickel by</w:t>
            </w:r>
            <w:r>
              <w:rPr>
                <w:sz w:val="16"/>
              </w:rPr>
              <w:noBreakHyphen/>
              <w:t>product —</w:t>
            </w:r>
          </w:p>
          <w:p>
            <w:pPr>
              <w:pStyle w:val="Table"/>
              <w:keepNext/>
              <w:keepLines/>
              <w:tabs>
                <w:tab w:val="left" w:pos="653"/>
                <w:tab w:val="left" w:pos="937"/>
              </w:tabs>
              <w:spacing w:before="0" w:line="240" w:lineRule="auto"/>
              <w:ind w:left="937" w:hanging="937"/>
              <w:rPr>
                <w:sz w:val="16"/>
              </w:rPr>
            </w:pPr>
            <w:r>
              <w:rPr>
                <w:sz w:val="16"/>
              </w:rPr>
              <w:tab/>
              <w:t>(i)</w:t>
            </w:r>
            <w:r>
              <w:rPr>
                <w:sz w:val="16"/>
              </w:rPr>
              <w:tab/>
              <w:t>in the period beginning on 1 July 2000 and ending on 30 June 2005 —</w:t>
            </w:r>
          </w:p>
          <w:p>
            <w:pPr>
              <w:pStyle w:val="Table"/>
              <w:tabs>
                <w:tab w:val="left" w:pos="937"/>
                <w:tab w:val="left" w:pos="1362"/>
              </w:tabs>
              <w:spacing w:before="0" w:line="240" w:lineRule="auto"/>
              <w:ind w:left="1362" w:hanging="1362"/>
              <w:rPr>
                <w:sz w:val="16"/>
              </w:rPr>
            </w:pPr>
            <w:r>
              <w:rPr>
                <w:sz w:val="16"/>
              </w:rPr>
              <w:tab/>
              <w:t>(I)</w:t>
            </w:r>
            <w:r>
              <w:rPr>
                <w:sz w:val="16"/>
              </w:rPr>
              <w:tab/>
              <w:t>2½% of the royalty value; or</w:t>
            </w:r>
          </w:p>
          <w:p>
            <w:pPr>
              <w:pStyle w:val="Table"/>
              <w:tabs>
                <w:tab w:val="left" w:pos="937"/>
                <w:tab w:val="left" w:pos="1362"/>
              </w:tabs>
              <w:spacing w:before="0" w:line="240" w:lineRule="auto"/>
              <w:ind w:left="1362" w:hanging="1362"/>
              <w:rPr>
                <w:sz w:val="16"/>
              </w:rPr>
            </w:pPr>
            <w:r>
              <w:rPr>
                <w:sz w:val="16"/>
              </w:rPr>
              <w:tab/>
              <w:t>(II)</w:t>
            </w:r>
            <w:r>
              <w:rPr>
                <w:sz w:val="16"/>
              </w:rPr>
              <w:tab/>
              <w:t>if an election is made under regulation 86AB(2), the rate calculated in accordance with the formula set out in subparagraph (ii);</w:t>
            </w:r>
          </w:p>
          <w:p>
            <w:pPr>
              <w:pStyle w:val="Table"/>
              <w:keepNext/>
              <w:keepLines/>
              <w:tabs>
                <w:tab w:val="left" w:pos="653"/>
                <w:tab w:val="left" w:pos="937"/>
              </w:tabs>
              <w:spacing w:before="0" w:line="240" w:lineRule="auto"/>
              <w:ind w:left="936" w:hanging="936"/>
              <w:rPr>
                <w:sz w:val="16"/>
              </w:rPr>
            </w:pPr>
            <w:r>
              <w:rPr>
                <w:sz w:val="16"/>
              </w:rPr>
              <w:tab/>
              <w:t>(ii)</w:t>
            </w:r>
            <w:r>
              <w:rPr>
                <w:sz w:val="16"/>
              </w:rPr>
              <w:tab/>
              <w:t>after 30 June 2005, the rate calculated in accordance with the following formula —</w:t>
            </w:r>
          </w:p>
          <w:p>
            <w:pPr>
              <w:pStyle w:val="Table"/>
              <w:keepNext/>
              <w:keepLines/>
              <w:spacing w:before="0" w:line="160" w:lineRule="atLeast"/>
              <w:jc w:val="right"/>
              <w:rPr>
                <w:sz w:val="16"/>
              </w:rPr>
            </w:pPr>
            <w:r>
              <w:rPr>
                <w:position w:val="-18"/>
                <w:sz w:val="16"/>
              </w:rPr>
              <w:object w:dxaOrig="1980" w:dyaOrig="460">
                <v:shape id="_x0000_i1026" type="#_x0000_t75" style="width:99pt;height:23.25pt" o:ole="" fillcolor="window">
                  <v:imagedata r:id="rId21" o:title=""/>
                </v:shape>
                <o:OLEObject Type="Embed" ProgID="Equation.3" ShapeID="_x0000_i1026" DrawAspect="Content" ObjectID="_1644288616" r:id="rId22"/>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240" w:lineRule="auto"/>
              <w:ind w:left="937"/>
              <w:rPr>
                <w:sz w:val="16"/>
              </w:rPr>
            </w:pPr>
            <w:r>
              <w:rPr>
                <w:sz w:val="16"/>
              </w:rPr>
              <w:t xml:space="preserve">Where — </w:t>
            </w:r>
          </w:p>
          <w:p>
            <w:pPr>
              <w:pStyle w:val="Table"/>
              <w:keepNext/>
              <w:tabs>
                <w:tab w:val="left" w:pos="1362"/>
              </w:tabs>
              <w:spacing w:before="0" w:line="240" w:lineRule="auto"/>
              <w:ind w:left="1362" w:hanging="425"/>
              <w:rPr>
                <w:sz w:val="16"/>
              </w:rPr>
            </w:pPr>
            <w:r>
              <w:rPr>
                <w:sz w:val="16"/>
              </w:rPr>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p>
            <w:pPr>
              <w:pStyle w:val="Table"/>
              <w:keepNext/>
              <w:tabs>
                <w:tab w:val="left" w:pos="1362"/>
              </w:tabs>
              <w:spacing w:before="0" w:line="240" w:lineRule="auto"/>
              <w:ind w:left="1362" w:hanging="425"/>
              <w:rPr>
                <w:sz w:val="16"/>
              </w:rPr>
            </w:pPr>
            <w:r>
              <w:rPr>
                <w:sz w:val="16"/>
              </w:rPr>
              <w:t>U =</w:t>
            </w:r>
            <w:r>
              <w:rPr>
                <w:sz w:val="16"/>
              </w:rPr>
              <w:tab/>
              <w:t>the number of units per hundred of cobalt metal in the nickel by</w:t>
            </w:r>
            <w:r>
              <w:rPr>
                <w:sz w:val="16"/>
              </w:rPr>
              <w:noBreakHyphen/>
              <w:t>product sold;</w:t>
            </w:r>
          </w:p>
          <w:p>
            <w:pPr>
              <w:pStyle w:val="Table"/>
              <w:keepNext/>
              <w:tabs>
                <w:tab w:val="left" w:pos="1362"/>
              </w:tabs>
              <w:spacing w:before="0" w:line="240" w:lineRule="auto"/>
              <w:ind w:left="1362" w:hanging="425"/>
              <w:rPr>
                <w:sz w:val="16"/>
              </w:rPr>
            </w:pPr>
            <w:r>
              <w:rPr>
                <w:sz w:val="16"/>
              </w:rPr>
              <w:t>R =</w:t>
            </w:r>
            <w:r>
              <w:rPr>
                <w:sz w:val="16"/>
              </w:rPr>
              <w:tab/>
              <w:t>the royalty.</w:t>
            </w:r>
          </w:p>
        </w:tc>
      </w:tr>
      <w:tr>
        <w:tc>
          <w:tcPr>
            <w:tcW w:w="1440" w:type="dxa"/>
          </w:tcPr>
          <w:p>
            <w:pPr>
              <w:pStyle w:val="Table"/>
              <w:spacing w:before="0" w:line="160" w:lineRule="atLeast"/>
              <w:ind w:left="-56"/>
              <w:rPr>
                <w:sz w:val="16"/>
              </w:rPr>
            </w:pPr>
            <w:r>
              <w:rPr>
                <w:sz w:val="16"/>
              </w:rPr>
              <w:t>Copper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 w:val="left" w:pos="511"/>
              </w:tabs>
              <w:spacing w:before="0" w:line="240" w:lineRule="auto"/>
              <w:ind w:left="511" w:hanging="511"/>
              <w:rPr>
                <w:sz w:val="16"/>
              </w:rPr>
            </w:pPr>
            <w:r>
              <w:rPr>
                <w:sz w:val="16"/>
              </w:rPr>
              <w:tab/>
              <w:t>(a)</w:t>
            </w:r>
            <w:r>
              <w:rPr>
                <w:sz w:val="16"/>
              </w:rPr>
              <w:tab/>
              <w:t>if sold as a concentrate, 5% of the royalty value;</w:t>
            </w:r>
          </w:p>
          <w:p>
            <w:pPr>
              <w:pStyle w:val="Table"/>
              <w:tabs>
                <w:tab w:val="left" w:pos="228"/>
                <w:tab w:val="left" w:pos="511"/>
              </w:tabs>
              <w:spacing w:before="0" w:line="240" w:lineRule="auto"/>
              <w:ind w:left="511" w:hanging="511"/>
              <w:rPr>
                <w:sz w:val="16"/>
              </w:rPr>
            </w:pPr>
            <w:r>
              <w:rPr>
                <w:sz w:val="16"/>
              </w:rPr>
              <w:tab/>
              <w:t>(b)</w:t>
            </w:r>
            <w:r>
              <w:rPr>
                <w:sz w:val="16"/>
              </w:rPr>
              <w:tab/>
              <w:t>if sold in metallic form, 2½% of the royalty value; or</w:t>
            </w:r>
          </w:p>
          <w:p>
            <w:pPr>
              <w:pStyle w:val="Table"/>
              <w:tabs>
                <w:tab w:val="left" w:pos="228"/>
                <w:tab w:val="left" w:pos="511"/>
              </w:tabs>
              <w:spacing w:before="0" w:line="240" w:lineRule="auto"/>
              <w:ind w:left="511" w:hanging="511"/>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Table"/>
              <w:spacing w:before="0" w:line="160" w:lineRule="atLeast"/>
              <w:rPr>
                <w:sz w:val="16"/>
              </w:rPr>
            </w:pPr>
            <w:r>
              <w:rPr>
                <w:sz w:val="16"/>
              </w:rPr>
              <w:tab/>
            </w:r>
            <w:r>
              <w:rPr>
                <w:position w:val="-18"/>
                <w:sz w:val="16"/>
              </w:rPr>
              <w:object w:dxaOrig="2000" w:dyaOrig="460">
                <v:shape id="_x0000_i1027" type="#_x0000_t75" style="width:99.75pt;height:23.25pt" o:ole="" fillcolor="window">
                  <v:imagedata r:id="rId23" o:title=""/>
                </v:shape>
                <o:OLEObject Type="Embed" ProgID="Equation.3" ShapeID="_x0000_i1027" DrawAspect="Content" ObjectID="_1644288617" r:id="rId24"/>
              </w:objec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511"/>
              </w:tabs>
              <w:spacing w:before="0" w:line="240" w:lineRule="auto"/>
              <w:rPr>
                <w:sz w:val="16"/>
              </w:rPr>
            </w:pPr>
            <w:r>
              <w:rPr>
                <w:sz w:val="16"/>
              </w:rPr>
              <w:tab/>
              <w:t xml:space="preserve">Where — </w:t>
            </w:r>
          </w:p>
          <w:p>
            <w:pPr>
              <w:pStyle w:val="Table"/>
              <w:keepNext/>
              <w:tabs>
                <w:tab w:val="left" w:pos="511"/>
                <w:tab w:val="left" w:pos="937"/>
              </w:tabs>
              <w:spacing w:before="0" w:line="240" w:lineRule="auto"/>
              <w:ind w:left="937" w:hanging="937"/>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Table"/>
              <w:keepNext/>
              <w:tabs>
                <w:tab w:val="left" w:pos="511"/>
                <w:tab w:val="left" w:pos="937"/>
              </w:tabs>
              <w:spacing w:before="0" w:line="240" w:lineRule="auto"/>
              <w:ind w:left="937" w:hanging="937"/>
              <w:rPr>
                <w:sz w:val="16"/>
              </w:rPr>
            </w:pPr>
            <w:r>
              <w:rPr>
                <w:sz w:val="16"/>
              </w:rPr>
              <w:tab/>
              <w:t>U =</w:t>
            </w:r>
            <w:r>
              <w:rPr>
                <w:sz w:val="16"/>
              </w:rPr>
              <w:tab/>
              <w:t>the number of units per hundred of copper metal in the nickel by</w:t>
            </w:r>
            <w:r>
              <w:rPr>
                <w:sz w:val="16"/>
              </w:rPr>
              <w:noBreakHyphen/>
              <w:t>product sold;</w:t>
            </w:r>
          </w:p>
          <w:p>
            <w:pPr>
              <w:pStyle w:val="Table"/>
              <w:keepNext/>
              <w:tabs>
                <w:tab w:val="left" w:pos="511"/>
                <w:tab w:val="left" w:pos="937"/>
              </w:tabs>
              <w:spacing w:before="0" w:line="240" w:lineRule="auto"/>
              <w:ind w:left="937" w:hanging="937"/>
              <w:rPr>
                <w:sz w:val="16"/>
              </w:rPr>
            </w:pPr>
            <w:r>
              <w:rPr>
                <w:sz w:val="16"/>
              </w:rPr>
              <w:tab/>
              <w:t>R =</w:t>
            </w:r>
            <w:r>
              <w:rPr>
                <w:sz w:val="16"/>
              </w:rPr>
              <w:tab/>
              <w:t>the royalty.</w:t>
            </w:r>
          </w:p>
        </w:tc>
      </w:tr>
      <w:tr>
        <w:tc>
          <w:tcPr>
            <w:tcW w:w="1440" w:type="dxa"/>
          </w:tcPr>
          <w:p>
            <w:pPr>
              <w:pStyle w:val="Table"/>
              <w:spacing w:before="0" w:line="160" w:lineRule="atLeast"/>
              <w:ind w:left="-56"/>
              <w:rPr>
                <w:sz w:val="16"/>
              </w:rPr>
            </w:pPr>
            <w:r>
              <w:rPr>
                <w:sz w:val="16"/>
              </w:rPr>
              <w:t>Diamond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Dolomite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Feldspar</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Garnet</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r>
              <w:rPr>
                <w:sz w:val="16"/>
              </w:rPr>
              <w:t>The rate shall be </w:t>
            </w:r>
            <w:r>
              <w:rPr>
                <w:snapToGrid w:val="0"/>
                <w:sz w:val="16"/>
              </w:rPr>
              <w:t>—</w:t>
            </w:r>
            <w:r>
              <w:rPr>
                <w:sz w:val="16"/>
              </w:rPr>
              <w:t> </w:t>
            </w:r>
          </w:p>
        </w:tc>
      </w:tr>
      <w:tr>
        <w:tc>
          <w:tcPr>
            <w:tcW w:w="1440" w:type="dxa"/>
          </w:tcPr>
          <w:p>
            <w:pPr>
              <w:pStyle w:val="Table"/>
              <w:keepNext/>
              <w:spacing w:before="0" w:line="160" w:lineRule="atLeast"/>
              <w:ind w:left="-56"/>
              <w:rPr>
                <w:sz w:val="16"/>
              </w:rPr>
            </w:pP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tabs>
                <w:tab w:val="left" w:pos="228"/>
              </w:tabs>
              <w:spacing w:before="0" w:line="160" w:lineRule="atLeast"/>
              <w:ind w:left="511" w:hanging="511"/>
              <w:rPr>
                <w:sz w:val="16"/>
              </w:rPr>
            </w:pPr>
            <w:r>
              <w:rPr>
                <w:sz w:val="16"/>
              </w:rPr>
              <w:tab/>
              <w:t>(a)</w:t>
            </w:r>
            <w:r>
              <w:rPr>
                <w:sz w:val="16"/>
              </w:rPr>
              <w:tab/>
              <w:t>5% for the usual grades of garnet including that used for sand blasting and filtration;</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ind w:left="511" w:hanging="511"/>
              <w:rPr>
                <w:sz w:val="16"/>
              </w:rPr>
            </w:pPr>
            <w:r>
              <w:rPr>
                <w:sz w:val="16"/>
              </w:rPr>
              <w:tab/>
              <w:t>(b)</w:t>
            </w:r>
            <w:r>
              <w:rPr>
                <w:sz w:val="16"/>
              </w:rPr>
              <w:tab/>
              <w:t>2½% for higher technology grades including that used for garnet paper and polishing purposes,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of the royalty value, calculated on the basis of the nearest available port if exported.</w:t>
            </w:r>
          </w:p>
        </w:tc>
      </w:tr>
      <w:tr>
        <w:tc>
          <w:tcPr>
            <w:tcW w:w="1440" w:type="dxa"/>
          </w:tcPr>
          <w:p>
            <w:pPr>
              <w:pStyle w:val="Table"/>
              <w:spacing w:before="0" w:line="160" w:lineRule="atLeast"/>
              <w:ind w:left="-56"/>
              <w:rPr>
                <w:sz w:val="16"/>
              </w:rPr>
            </w:pPr>
            <w:r>
              <w:rPr>
                <w:sz w:val="16"/>
              </w:rPr>
              <w:t>Gems and</w:t>
            </w:r>
          </w:p>
          <w:p>
            <w:pPr>
              <w:pStyle w:val="Table"/>
              <w:spacing w:before="0" w:line="160" w:lineRule="atLeast"/>
              <w:ind w:left="-56"/>
              <w:rPr>
                <w:sz w:val="16"/>
              </w:rPr>
            </w:pPr>
            <w:r>
              <w:rPr>
                <w:sz w:val="16"/>
              </w:rPr>
              <w:t xml:space="preserve">  Precious Stones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Gravel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Gypsum</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Ilmenite (other than ilmenite feedstock as defined in regulations 86AC)</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yTable"/>
              <w:jc w:val="center"/>
              <w:rPr>
                <w:sz w:val="16"/>
              </w:rPr>
            </w:pPr>
            <w:r>
              <w:rPr>
                <w:sz w:val="16"/>
              </w:rPr>
              <w:t>5%</w:t>
            </w:r>
          </w:p>
        </w:tc>
        <w:tc>
          <w:tcPr>
            <w:tcW w:w="3119" w:type="dxa"/>
            <w:tcBorders>
              <w:left w:val="nil"/>
            </w:tcBorders>
          </w:tcPr>
          <w:p>
            <w:pPr>
              <w:pStyle w:val="yTable"/>
              <w:rPr>
                <w:sz w:val="16"/>
              </w:rPr>
            </w:pPr>
          </w:p>
        </w:tc>
      </w:tr>
      <w:tr>
        <w:tc>
          <w:tcPr>
            <w:tcW w:w="1440" w:type="dxa"/>
          </w:tcPr>
          <w:p>
            <w:pPr>
              <w:pStyle w:val="Table"/>
              <w:keepNext/>
              <w:spacing w:before="0" w:line="160" w:lineRule="atLeast"/>
              <w:ind w:left="-56"/>
              <w:rPr>
                <w:sz w:val="16"/>
              </w:rPr>
            </w:pPr>
            <w:r>
              <w:rPr>
                <w:sz w:val="16"/>
              </w:rPr>
              <w:t>Iron Ore —</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fine ore (iron ore, excluding beneficiated ore, that will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5.625%</w:t>
            </w:r>
          </w:p>
        </w:tc>
        <w:tc>
          <w:tcPr>
            <w:tcW w:w="3119" w:type="dxa"/>
            <w:tcBorders>
              <w:left w:val="nil"/>
            </w:tcBorders>
          </w:tcPr>
          <w:p>
            <w:pPr>
              <w:pStyle w:val="Table"/>
              <w:keepNext/>
              <w:spacing w:before="0" w:line="160" w:lineRule="atLeast"/>
              <w:rPr>
                <w:sz w:val="16"/>
              </w:rPr>
            </w:pPr>
          </w:p>
        </w:tc>
      </w:tr>
      <w:tr>
        <w:tc>
          <w:tcPr>
            <w:tcW w:w="1440" w:type="dxa"/>
          </w:tcPr>
          <w:p>
            <w:pPr>
              <w:pStyle w:val="Table"/>
              <w:keepNext/>
              <w:spacing w:before="0" w:line="160" w:lineRule="atLeast"/>
              <w:ind w:left="124"/>
              <w:rPr>
                <w:sz w:val="16"/>
              </w:rPr>
            </w:pPr>
            <w:r>
              <w:rPr>
                <w:sz w:val="16"/>
              </w:rPr>
              <w:t>lump ore (iron ore, excluding beneficiated ore, that will not pass through a 6 mm mesh screen)</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7.5%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Kaolin</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7"/>
              <w:rPr>
                <w:sz w:val="16"/>
              </w:rPr>
            </w:pPr>
            <w:r>
              <w:rPr>
                <w:sz w:val="16"/>
              </w:rPr>
              <w:t>Lead</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tab/>
            </w:r>
            <w:r>
              <w:rPr>
                <w:sz w:val="16"/>
              </w:rPr>
              <w:t>(a)</w:t>
            </w:r>
            <w:r>
              <w:rPr>
                <w:sz w:val="16"/>
              </w:rPr>
              <w:tab/>
              <w:t>if sold as a concentrate, 5% of the royalty value; or</w:t>
            </w:r>
          </w:p>
          <w:p>
            <w:pPr>
              <w:pStyle w:val="Table"/>
              <w:tabs>
                <w:tab w:val="left" w:pos="228"/>
                <w:tab w:val="left" w:pos="653"/>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6"/>
              <w:rPr>
                <w:sz w:val="16"/>
              </w:rPr>
            </w:pPr>
            <w:r>
              <w:rPr>
                <w:sz w:val="16"/>
              </w:rPr>
              <w:t>Leucoxene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keepNext/>
              <w:keepLines/>
              <w:spacing w:before="0" w:line="160" w:lineRule="atLeast"/>
              <w:ind w:left="-56"/>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agricultural or construction purposes or as a neutralising agent</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A</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keepNext/>
              <w:keepLines/>
              <w:tabs>
                <w:tab w:val="left" w:pos="124"/>
              </w:tabs>
              <w:spacing w:before="0" w:line="160" w:lineRule="atLeast"/>
              <w:ind w:left="140" w:hanging="196"/>
              <w:rPr>
                <w:sz w:val="16"/>
              </w:rPr>
            </w:pPr>
            <w:r>
              <w:rPr>
                <w:sz w:val="16"/>
              </w:rPr>
              <w:tab/>
              <w:t>used for metallurgical purposes</w:t>
            </w:r>
          </w:p>
        </w:tc>
        <w:tc>
          <w:tcPr>
            <w:tcW w:w="1254" w:type="dxa"/>
            <w:tcBorders>
              <w:left w:val="single" w:sz="4" w:space="0" w:color="auto"/>
              <w:right w:val="single" w:sz="4" w:space="0" w:color="auto"/>
            </w:tcBorders>
          </w:tcPr>
          <w:p>
            <w:pPr>
              <w:pStyle w:val="Table"/>
              <w:keepNext/>
              <w:keepLines/>
              <w:spacing w:before="0" w:line="160" w:lineRule="atLeast"/>
              <w:ind w:left="-56"/>
              <w:jc w:val="center"/>
              <w:rPr>
                <w:sz w:val="16"/>
              </w:rPr>
            </w:pPr>
            <w:r>
              <w:rPr>
                <w:sz w:val="16"/>
              </w:rPr>
              <w:t>Amount B</w:t>
            </w:r>
          </w:p>
        </w:tc>
        <w:tc>
          <w:tcPr>
            <w:tcW w:w="1275" w:type="dxa"/>
            <w:tcBorders>
              <w:left w:val="nil"/>
              <w:right w:val="single" w:sz="4" w:space="0" w:color="auto"/>
            </w:tcBorders>
          </w:tcPr>
          <w:p>
            <w:pPr>
              <w:pStyle w:val="Table"/>
              <w:keepNext/>
              <w:keepLines/>
              <w:spacing w:before="0" w:line="160" w:lineRule="atLeast"/>
              <w:ind w:left="-56"/>
              <w:jc w:val="center"/>
              <w:rPr>
                <w:sz w:val="16"/>
              </w:rPr>
            </w:pPr>
          </w:p>
        </w:tc>
        <w:tc>
          <w:tcPr>
            <w:tcW w:w="3119" w:type="dxa"/>
            <w:tcBorders>
              <w:left w:val="nil"/>
            </w:tcBorders>
          </w:tcPr>
          <w:p>
            <w:pPr>
              <w:pStyle w:val="Table"/>
              <w:keepNext/>
              <w:keepLines/>
              <w:spacing w:before="0" w:line="160" w:lineRule="atLeast"/>
              <w:rPr>
                <w:sz w:val="16"/>
              </w:rPr>
            </w:pPr>
          </w:p>
        </w:tc>
      </w:tr>
      <w:tr>
        <w:tc>
          <w:tcPr>
            <w:tcW w:w="1440" w:type="dxa"/>
          </w:tcPr>
          <w:p>
            <w:pPr>
              <w:pStyle w:val="Table"/>
              <w:spacing w:before="0" w:line="160" w:lineRule="atLeast"/>
              <w:ind w:left="-56"/>
              <w:rPr>
                <w:sz w:val="16"/>
              </w:rPr>
            </w:pPr>
            <w:r>
              <w:rPr>
                <w:sz w:val="16"/>
              </w:rPr>
              <w:t>Lithium Minerals</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Manganese</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keepNext/>
              <w:spacing w:before="0" w:line="160" w:lineRule="atLeast"/>
              <w:ind w:left="-56"/>
              <w:rPr>
                <w:sz w:val="16"/>
              </w:rPr>
            </w:pPr>
            <w:r>
              <w:rPr>
                <w:sz w:val="16"/>
              </w:rPr>
              <w:t>Manganese</w:t>
            </w:r>
          </w:p>
          <w:p>
            <w:pPr>
              <w:pStyle w:val="Table"/>
              <w:keepNext/>
              <w:spacing w:before="0" w:line="160" w:lineRule="atLeast"/>
              <w:ind w:left="-56"/>
              <w:rPr>
                <w:sz w:val="16"/>
              </w:rPr>
            </w:pPr>
            <w:r>
              <w:rPr>
                <w:sz w:val="16"/>
              </w:rP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Table"/>
              <w:keepNext/>
              <w:spacing w:before="0" w:line="160" w:lineRule="atLeast"/>
              <w:ind w:left="-56"/>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Pr>
          <w:p>
            <w:pPr>
              <w:pStyle w:val="Table"/>
              <w:spacing w:before="0" w:line="160" w:lineRule="atLeast"/>
              <w:ind w:left="-56"/>
              <w:rPr>
                <w:sz w:val="16"/>
              </w:rPr>
            </w:pPr>
            <w:r>
              <w:rPr>
                <w:sz w:val="16"/>
              </w:rPr>
              <w:t>Nickel</w:t>
            </w:r>
          </w:p>
        </w:tc>
        <w:tc>
          <w:tcPr>
            <w:tcW w:w="1254" w:type="dxa"/>
            <w:tcBorders>
              <w:left w:val="single" w:sz="4" w:space="0" w:color="auto"/>
              <w:right w:val="single" w:sz="4" w:space="0" w:color="auto"/>
            </w:tcBorders>
          </w:tcPr>
          <w:p>
            <w:pPr>
              <w:pStyle w:val="Table"/>
              <w:spacing w:before="0" w:line="160" w:lineRule="atLeast"/>
              <w:ind w:left="-56"/>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In accordance with the following formula:</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rPr>
                <w:sz w:val="16"/>
              </w:rPr>
            </w:pPr>
            <w:r>
              <w:rPr>
                <w:spacing w:val="-2"/>
                <w:position w:val="-24"/>
                <w:sz w:val="20"/>
              </w:rPr>
              <w:object w:dxaOrig="1900" w:dyaOrig="620">
                <v:shape id="_x0000_i1028" type="#_x0000_t75" style="width:95.25pt;height:30.75pt" o:ole="" fillcolor="window">
                  <v:imagedata r:id="rId25" o:title=""/>
                </v:shape>
                <o:OLEObject Type="Embed" ProgID="Equation.3" ShapeID="_x0000_i1028" DrawAspect="Content" ObjectID="_1644288618" r:id="rId26"/>
              </w:objec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69" w:hanging="369"/>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ind w:left="370" w:hanging="370"/>
              <w:rPr>
                <w:sz w:val="16"/>
              </w:rPr>
            </w:pPr>
            <w:r>
              <w:rPr>
                <w:sz w:val="16"/>
              </w:rPr>
              <w:t>Where U = the number of units per hundred of nickel metal in the nickel</w:t>
            </w:r>
            <w:r>
              <w:rPr>
                <w:sz w:val="16"/>
              </w:rPr>
              <w:noBreakHyphen/>
              <w:t>containing products sold.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Where R = the royalty.</w:t>
            </w:r>
          </w:p>
        </w:tc>
      </w:tr>
      <w:tr>
        <w:tc>
          <w:tcPr>
            <w:tcW w:w="1440" w:type="dxa"/>
          </w:tcPr>
          <w:p>
            <w:pPr>
              <w:pStyle w:val="Table"/>
              <w:spacing w:before="0" w:line="160" w:lineRule="atLeast"/>
              <w:ind w:left="-56"/>
              <w:rPr>
                <w:sz w:val="16"/>
              </w:rPr>
            </w:pPr>
            <w:r>
              <w:rPr>
                <w:sz w:val="16"/>
              </w:rPr>
              <w:t>Ochre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Platinoids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Rock</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Rutile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Salt</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Sand</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A</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Semi</w:t>
            </w:r>
            <w:r>
              <w:rPr>
                <w:sz w:val="16"/>
              </w:rPr>
              <w:noBreakHyphen/>
              <w:t>precious</w:t>
            </w:r>
          </w:p>
          <w:p>
            <w:pPr>
              <w:pStyle w:val="Table"/>
              <w:spacing w:before="0" w:line="160" w:lineRule="atLeast"/>
              <w:ind w:left="-56"/>
              <w:rPr>
                <w:sz w:val="16"/>
              </w:rPr>
            </w:pPr>
            <w:r>
              <w:rPr>
                <w:sz w:val="16"/>
              </w:rPr>
              <w:t xml:space="preserve">  stones (including</w:t>
            </w:r>
          </w:p>
          <w:p>
            <w:pPr>
              <w:pStyle w:val="Table"/>
              <w:spacing w:before="0" w:line="160" w:lineRule="atLeast"/>
              <w:ind w:left="-56"/>
              <w:rPr>
                <w:sz w:val="16"/>
              </w:rPr>
            </w:pPr>
            <w:r>
              <w:rPr>
                <w:sz w:val="16"/>
              </w:rPr>
              <w:t xml:space="preserve">  specimen stones)</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7½%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Silica</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Silver</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2½%</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Spongolite</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r>
              <w:rPr>
                <w:sz w:val="16"/>
              </w:rPr>
              <w:t>5%</w:t>
            </w: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Talc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r>
              <w:rPr>
                <w:sz w:val="16"/>
              </w:rPr>
              <w:t>Amount B</w:t>
            </w: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p>
        </w:tc>
      </w:tr>
      <w:tr>
        <w:tc>
          <w:tcPr>
            <w:tcW w:w="1440" w:type="dxa"/>
          </w:tcPr>
          <w:p>
            <w:pPr>
              <w:pStyle w:val="Table"/>
              <w:spacing w:before="0" w:line="160" w:lineRule="atLeast"/>
              <w:ind w:left="-56"/>
              <w:rPr>
                <w:sz w:val="16"/>
              </w:rPr>
            </w:pPr>
            <w:r>
              <w:rPr>
                <w:sz w:val="16"/>
              </w:rPr>
              <w:t>Tantalum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160" w:lineRule="atLeast"/>
              <w:rPr>
                <w:sz w:val="16"/>
              </w:rPr>
            </w:pPr>
            <w:r>
              <w:rPr>
                <w:sz w:val="16"/>
              </w:rPr>
              <w:t xml:space="preserve">The rate is — </w:t>
            </w:r>
          </w:p>
          <w:p>
            <w:pPr>
              <w:pStyle w:val="Table"/>
              <w:tabs>
                <w:tab w:val="left" w:pos="280"/>
                <w:tab w:val="left" w:pos="699"/>
              </w:tabs>
              <w:spacing w:before="0" w:line="160" w:lineRule="atLeast"/>
              <w:ind w:left="714" w:hanging="714"/>
              <w:rPr>
                <w:sz w:val="16"/>
              </w:rPr>
            </w:pPr>
            <w:r>
              <w:rPr>
                <w:sz w:val="16"/>
              </w:rPr>
              <w:tab/>
              <w:t>(a)</w:t>
            </w:r>
            <w:r>
              <w:rPr>
                <w:sz w:val="16"/>
              </w:rPr>
              <w:tab/>
              <w:t xml:space="preserve">in the period beginning on 1 January 2003 and ending on 30 June 2003 — </w:t>
            </w:r>
          </w:p>
          <w:p>
            <w:pPr>
              <w:pStyle w:val="Table"/>
              <w:tabs>
                <w:tab w:val="left" w:pos="699"/>
                <w:tab w:val="left" w:pos="1146"/>
              </w:tabs>
              <w:spacing w:before="0" w:line="160" w:lineRule="atLeast"/>
              <w:ind w:left="1174" w:hanging="1174"/>
              <w:rPr>
                <w:sz w:val="16"/>
              </w:rPr>
            </w:pPr>
            <w:r>
              <w:rPr>
                <w:sz w:val="16"/>
              </w:rPr>
              <w:tab/>
              <w:t>(i)</w:t>
            </w:r>
            <w:r>
              <w:rPr>
                <w:sz w:val="16"/>
              </w:rPr>
              <w:tab/>
              <w:t>3.3%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3.3% of the value in concentrate form if processed further before sale;</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(b)</w:t>
            </w:r>
            <w:r>
              <w:rPr>
                <w:sz w:val="16"/>
              </w:rPr>
              <w:tab/>
              <w:t xml:space="preserve">in the period beginning on 1 July 2003 and ending on 30 June 2004 — </w:t>
            </w:r>
          </w:p>
          <w:p>
            <w:pPr>
              <w:pStyle w:val="Table"/>
              <w:tabs>
                <w:tab w:val="left" w:pos="699"/>
                <w:tab w:val="left" w:pos="1146"/>
              </w:tabs>
              <w:spacing w:before="0" w:line="160" w:lineRule="atLeast"/>
              <w:ind w:left="1174" w:hanging="1174"/>
              <w:rPr>
                <w:sz w:val="16"/>
              </w:rPr>
            </w:pPr>
            <w:r>
              <w:rPr>
                <w:sz w:val="16"/>
              </w:rPr>
              <w:tab/>
              <w:t>(i)</w:t>
            </w:r>
            <w:r>
              <w:rPr>
                <w:sz w:val="16"/>
              </w:rPr>
              <w:tab/>
              <w:t>4.1%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4.1% of the value in concentrate form if processed further before sale;</w:t>
            </w:r>
          </w:p>
          <w:p>
            <w:pPr>
              <w:pStyle w:val="Table"/>
              <w:tabs>
                <w:tab w:val="left" w:pos="280"/>
                <w:tab w:val="left" w:pos="699"/>
              </w:tabs>
              <w:spacing w:before="0" w:line="160" w:lineRule="atLeast"/>
              <w:ind w:left="713" w:hanging="713"/>
              <w:rPr>
                <w:sz w:val="16"/>
              </w:rPr>
            </w:pPr>
            <w:r>
              <w:rPr>
                <w:sz w:val="16"/>
              </w:rPr>
              <w:tab/>
            </w:r>
            <w:r>
              <w:rPr>
                <w:sz w:val="16"/>
              </w:rPr>
              <w:tab/>
              <w:t>and</w:t>
            </w:r>
          </w:p>
        </w:tc>
      </w:tr>
      <w:tr>
        <w:tc>
          <w:tcPr>
            <w:tcW w:w="1440" w:type="dxa"/>
          </w:tcPr>
          <w:p>
            <w:pPr>
              <w:pStyle w:val="Table"/>
              <w:spacing w:before="0" w:line="160" w:lineRule="atLeast"/>
              <w:ind w:left="-56"/>
              <w:rPr>
                <w:sz w:val="16"/>
              </w:rPr>
            </w:pP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80"/>
                <w:tab w:val="left" w:pos="699"/>
              </w:tabs>
              <w:spacing w:before="0" w:line="160" w:lineRule="atLeast"/>
              <w:ind w:left="713" w:hanging="713"/>
              <w:rPr>
                <w:sz w:val="16"/>
              </w:rPr>
            </w:pPr>
            <w:r>
              <w:rPr>
                <w:sz w:val="16"/>
              </w:rPr>
              <w:tab/>
              <w:t>(c)</w:t>
            </w:r>
            <w:r>
              <w:rPr>
                <w:sz w:val="16"/>
              </w:rPr>
              <w:tab/>
              <w:t xml:space="preserve">on or after 1 July 2004 — </w:t>
            </w:r>
          </w:p>
          <w:p>
            <w:pPr>
              <w:pStyle w:val="Table"/>
              <w:tabs>
                <w:tab w:val="left" w:pos="699"/>
                <w:tab w:val="left" w:pos="1146"/>
              </w:tabs>
              <w:spacing w:before="0" w:line="160" w:lineRule="atLeast"/>
              <w:ind w:left="1174" w:hanging="1174"/>
              <w:rPr>
                <w:sz w:val="16"/>
              </w:rPr>
            </w:pPr>
            <w:r>
              <w:rPr>
                <w:sz w:val="16"/>
              </w:rPr>
              <w:tab/>
              <w:t>(i)</w:t>
            </w:r>
            <w:r>
              <w:rPr>
                <w:sz w:val="16"/>
              </w:rPr>
              <w:tab/>
              <w:t>5% of the royalty value if sold as concentrate;</w:t>
            </w:r>
          </w:p>
          <w:p>
            <w:pPr>
              <w:pStyle w:val="Table"/>
              <w:tabs>
                <w:tab w:val="left" w:pos="699"/>
                <w:tab w:val="left" w:pos="1146"/>
              </w:tabs>
              <w:spacing w:before="0" w:line="160" w:lineRule="atLeast"/>
              <w:ind w:left="1174" w:hanging="1174"/>
              <w:rPr>
                <w:sz w:val="16"/>
              </w:rPr>
            </w:pPr>
            <w:r>
              <w:rPr>
                <w:sz w:val="16"/>
              </w:rPr>
              <w:tab/>
              <w:t>(ii)</w:t>
            </w:r>
            <w:r>
              <w:rPr>
                <w:sz w:val="16"/>
              </w:rPr>
              <w:tab/>
              <w:t>5% of the value in concentrate form if processed further before sale.</w:t>
            </w:r>
          </w:p>
        </w:tc>
      </w:tr>
      <w:tr>
        <w:tc>
          <w:tcPr>
            <w:tcW w:w="1440" w:type="dxa"/>
          </w:tcPr>
          <w:p>
            <w:pPr>
              <w:pStyle w:val="Table"/>
              <w:spacing w:before="0" w:line="160" w:lineRule="atLeast"/>
              <w:ind w:left="-56"/>
              <w:rPr>
                <w:sz w:val="16"/>
              </w:rPr>
            </w:pPr>
            <w:r>
              <w:rPr>
                <w:sz w:val="16"/>
              </w:rPr>
              <w:t>Tin</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699"/>
              </w:tabs>
              <w:spacing w:before="0" w:line="160" w:lineRule="atLeast"/>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Table"/>
              <w:spacing w:before="0" w:line="160" w:lineRule="atLeast"/>
              <w:ind w:left="-56"/>
              <w:rPr>
                <w:sz w:val="16"/>
              </w:rPr>
            </w:pPr>
            <w:r>
              <w:rPr>
                <w:sz w:val="16"/>
              </w:rPr>
              <w:t>Vanadium</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tabs>
                <w:tab w:val="left" w:pos="228"/>
              </w:tabs>
              <w:spacing w:before="0" w:line="160" w:lineRule="atLeast"/>
              <w:rPr>
                <w:sz w:val="16"/>
              </w:rPr>
            </w:pPr>
            <w:r>
              <w:rPr>
                <w:sz w:val="16"/>
              </w:rPr>
              <w:t>The higher of —</w:t>
            </w:r>
          </w:p>
          <w:p>
            <w:pPr>
              <w:pStyle w:val="Table"/>
              <w:tabs>
                <w:tab w:val="left" w:pos="228"/>
              </w:tabs>
              <w:spacing w:before="0" w:line="160" w:lineRule="atLeast"/>
              <w:ind w:left="510" w:right="-57" w:hanging="510"/>
              <w:rPr>
                <w:sz w:val="16"/>
              </w:rPr>
            </w:pPr>
            <w:r>
              <w:rPr>
                <w:sz w:val="16"/>
              </w:rPr>
              <w:tab/>
              <w:t>(a)</w:t>
            </w:r>
            <w:r>
              <w:rPr>
                <w:sz w:val="16"/>
              </w:rPr>
              <w:tab/>
              <w:t>5% of the amount calculated by deducting from the royalty value of vanadium pentoxide produced from the vanadium such costs of producing that vanadium pentoxide as are allowed by the Minister after consultation with the person liable to pay the royalty; and</w:t>
            </w:r>
          </w:p>
          <w:p>
            <w:pPr>
              <w:pStyle w:val="Table"/>
              <w:tabs>
                <w:tab w:val="left" w:pos="228"/>
              </w:tabs>
              <w:spacing w:before="0" w:line="160" w:lineRule="atLeast"/>
              <w:ind w:left="510" w:right="-57" w:hanging="510"/>
              <w:rPr>
                <w:sz w:val="16"/>
              </w:rPr>
            </w:pPr>
            <w:r>
              <w:rPr>
                <w:sz w:val="16"/>
              </w:rPr>
              <w:tab/>
              <w:t>(b)</w:t>
            </w:r>
            <w:r>
              <w:rPr>
                <w:sz w:val="16"/>
              </w:rPr>
              <w:tab/>
              <w:t>1.5% of the gross invoice value of vanadium pentoxide produced from the vanadium.</w:t>
            </w:r>
          </w:p>
        </w:tc>
      </w:tr>
      <w:tr>
        <w:tc>
          <w:tcPr>
            <w:tcW w:w="1440" w:type="dxa"/>
          </w:tcPr>
          <w:p>
            <w:pPr>
              <w:pStyle w:val="Table"/>
              <w:spacing w:before="0" w:line="160" w:lineRule="atLeast"/>
              <w:ind w:left="-56"/>
              <w:rPr>
                <w:sz w:val="16"/>
              </w:rPr>
            </w:pPr>
            <w:r>
              <w:rPr>
                <w:sz w:val="16"/>
              </w:rPr>
              <w:t>Zinc</w:t>
            </w:r>
          </w:p>
        </w:tc>
        <w:tc>
          <w:tcPr>
            <w:tcW w:w="1254" w:type="dxa"/>
            <w:tcBorders>
              <w:left w:val="single" w:sz="4" w:space="0" w:color="auto"/>
              <w:right w:val="single" w:sz="4" w:space="0" w:color="auto"/>
            </w:tcBorders>
          </w:tcPr>
          <w:p>
            <w:pPr>
              <w:pStyle w:val="Table"/>
              <w:spacing w:before="0" w:line="160" w:lineRule="atLeast"/>
              <w:ind w:left="-27"/>
              <w:jc w:val="center"/>
              <w:rPr>
                <w:sz w:val="16"/>
              </w:rPr>
            </w:pPr>
          </w:p>
        </w:tc>
        <w:tc>
          <w:tcPr>
            <w:tcW w:w="1275" w:type="dxa"/>
            <w:tcBorders>
              <w:left w:val="nil"/>
              <w:right w:val="single" w:sz="4" w:space="0" w:color="auto"/>
            </w:tcBorders>
          </w:tcPr>
          <w:p>
            <w:pPr>
              <w:pStyle w:val="Table"/>
              <w:spacing w:before="0" w:line="160" w:lineRule="atLeast"/>
              <w:ind w:left="-56"/>
              <w:jc w:val="center"/>
              <w:rPr>
                <w:sz w:val="16"/>
              </w:rPr>
            </w:pPr>
          </w:p>
        </w:tc>
        <w:tc>
          <w:tcPr>
            <w:tcW w:w="3119" w:type="dxa"/>
            <w:tcBorders>
              <w:left w:val="nil"/>
            </w:tcBorders>
          </w:tcPr>
          <w:p>
            <w:pPr>
              <w:pStyle w:val="Table"/>
              <w:spacing w:before="0" w:line="240" w:lineRule="auto"/>
              <w:rPr>
                <w:sz w:val="16"/>
              </w:rPr>
            </w:pPr>
            <w:r>
              <w:rPr>
                <w:sz w:val="16"/>
              </w:rPr>
              <w:t>The rate is —</w:t>
            </w:r>
          </w:p>
          <w:p>
            <w:pPr>
              <w:pStyle w:val="Table"/>
              <w:tabs>
                <w:tab w:val="left" w:pos="228"/>
              </w:tabs>
              <w:spacing w:before="0" w:line="240" w:lineRule="auto"/>
              <w:ind w:left="511" w:hanging="511"/>
              <w:rPr>
                <w:sz w:val="16"/>
              </w:rPr>
            </w:pPr>
            <w:r>
              <w:rPr>
                <w:sz w:val="16"/>
              </w:rPr>
              <w:tab/>
              <w:t>(a)</w:t>
            </w:r>
            <w:r>
              <w:rPr>
                <w:sz w:val="16"/>
              </w:rPr>
              <w:tab/>
              <w:t>if sold as a concentrate, 5% of the royalty value; or</w:t>
            </w:r>
          </w:p>
          <w:p>
            <w:pPr>
              <w:pStyle w:val="Table"/>
              <w:tabs>
                <w:tab w:val="left" w:pos="228"/>
              </w:tabs>
              <w:spacing w:before="0" w:line="160" w:lineRule="atLeast"/>
              <w:ind w:left="511" w:hanging="511"/>
              <w:rPr>
                <w:sz w:val="16"/>
              </w:rPr>
            </w:pPr>
            <w:r>
              <w:rPr>
                <w:sz w:val="16"/>
              </w:rPr>
              <w:tab/>
              <w:t>(b)</w:t>
            </w:r>
            <w:r>
              <w:rPr>
                <w:sz w:val="16"/>
              </w:rPr>
              <w:tab/>
              <w:t>if sold in metallic form, 2½% of the royalty value.</w:t>
            </w:r>
          </w:p>
        </w:tc>
      </w:tr>
      <w:tr>
        <w:tc>
          <w:tcPr>
            <w:tcW w:w="1440" w:type="dxa"/>
          </w:tcPr>
          <w:p>
            <w:pPr>
              <w:pStyle w:val="Table"/>
              <w:spacing w:before="0" w:line="160" w:lineRule="atLeast"/>
              <w:ind w:left="-57"/>
              <w:rPr>
                <w:sz w:val="16"/>
              </w:rPr>
            </w:pPr>
            <w:r>
              <w:rPr>
                <w:sz w:val="16"/>
              </w:rPr>
              <w:t>Zircon</w:t>
            </w:r>
          </w:p>
        </w:tc>
        <w:tc>
          <w:tcPr>
            <w:tcW w:w="1254" w:type="dxa"/>
            <w:tcBorders>
              <w:left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right w:val="single" w:sz="4" w:space="0" w:color="auto"/>
            </w:tcBorders>
          </w:tcPr>
          <w:p>
            <w:pPr>
              <w:pStyle w:val="Table"/>
              <w:keepNext/>
              <w:spacing w:before="0" w:line="160" w:lineRule="atLeast"/>
              <w:ind w:left="-56"/>
              <w:jc w:val="center"/>
              <w:rPr>
                <w:sz w:val="16"/>
              </w:rPr>
            </w:pPr>
            <w:r>
              <w:rPr>
                <w:sz w:val="16"/>
              </w:rPr>
              <w:t>5%</w:t>
            </w:r>
          </w:p>
        </w:tc>
        <w:tc>
          <w:tcPr>
            <w:tcW w:w="3119" w:type="dxa"/>
            <w:tcBorders>
              <w:left w:val="nil"/>
            </w:tcBorders>
          </w:tcPr>
          <w:p>
            <w:pPr>
              <w:pStyle w:val="Table"/>
              <w:keepNext/>
              <w:spacing w:before="0" w:line="160" w:lineRule="atLeast"/>
              <w:rPr>
                <w:sz w:val="16"/>
              </w:rPr>
            </w:pPr>
          </w:p>
        </w:tc>
      </w:tr>
      <w:tr>
        <w:tc>
          <w:tcPr>
            <w:tcW w:w="1440" w:type="dxa"/>
            <w:tcBorders>
              <w:bottom w:val="single" w:sz="4" w:space="0" w:color="auto"/>
            </w:tcBorders>
          </w:tcPr>
          <w:p>
            <w:pPr>
              <w:pStyle w:val="Table"/>
              <w:keepNext/>
              <w:spacing w:before="0" w:line="160" w:lineRule="atLeast"/>
              <w:ind w:left="-57"/>
              <w:rPr>
                <w:sz w:val="16"/>
              </w:rPr>
            </w:pPr>
            <w:r>
              <w:rPr>
                <w:sz w:val="16"/>
              </w:rPr>
              <w:t>Any other mineral not specifically listed in this Table, excluding gold metal as defined in regulation 86AA and ilmenite feedstock as defined in regulation 86AC</w:t>
            </w:r>
          </w:p>
        </w:tc>
        <w:tc>
          <w:tcPr>
            <w:tcW w:w="1254" w:type="dxa"/>
            <w:tcBorders>
              <w:left w:val="single" w:sz="4" w:space="0" w:color="auto"/>
              <w:bottom w:val="single" w:sz="4" w:space="0" w:color="auto"/>
              <w:right w:val="single" w:sz="4" w:space="0" w:color="auto"/>
            </w:tcBorders>
          </w:tcPr>
          <w:p>
            <w:pPr>
              <w:pStyle w:val="Table"/>
              <w:keepNext/>
              <w:spacing w:before="0" w:line="160" w:lineRule="atLeast"/>
              <w:ind w:left="-27"/>
              <w:jc w:val="center"/>
              <w:rPr>
                <w:sz w:val="16"/>
              </w:rPr>
            </w:pPr>
          </w:p>
        </w:tc>
        <w:tc>
          <w:tcPr>
            <w:tcW w:w="1275" w:type="dxa"/>
            <w:tcBorders>
              <w:left w:val="nil"/>
              <w:bottom w:val="single" w:sz="4" w:space="0" w:color="auto"/>
              <w:right w:val="single" w:sz="4" w:space="0" w:color="auto"/>
            </w:tcBorders>
          </w:tcPr>
          <w:p>
            <w:pPr>
              <w:pStyle w:val="Table"/>
              <w:keepNext/>
              <w:spacing w:before="0" w:line="160" w:lineRule="atLeast"/>
              <w:ind w:left="-56"/>
              <w:jc w:val="center"/>
              <w:rPr>
                <w:sz w:val="16"/>
              </w:rPr>
            </w:pPr>
          </w:p>
        </w:tc>
        <w:tc>
          <w:tcPr>
            <w:tcW w:w="3119" w:type="dxa"/>
            <w:tcBorders>
              <w:left w:val="nil"/>
              <w:bottom w:val="single" w:sz="4" w:space="0" w:color="auto"/>
            </w:tcBorders>
          </w:tcPr>
          <w:p>
            <w:pPr>
              <w:pStyle w:val="Table"/>
              <w:keepNext/>
              <w:spacing w:before="0" w:line="160" w:lineRule="atLeast"/>
              <w:rPr>
                <w:sz w:val="16"/>
              </w:rPr>
            </w:pPr>
            <w:r>
              <w:rPr>
                <w:sz w:val="16"/>
              </w:rPr>
              <w:t xml:space="preserve">The rate is — </w:t>
            </w:r>
          </w:p>
          <w:p>
            <w:pPr>
              <w:pStyle w:val="Table"/>
              <w:keepNext/>
              <w:tabs>
                <w:tab w:val="left" w:pos="228"/>
                <w:tab w:val="left" w:pos="653"/>
              </w:tabs>
              <w:spacing w:before="0" w:line="160" w:lineRule="atLeast"/>
              <w:ind w:left="510" w:hanging="510"/>
              <w:rPr>
                <w:sz w:val="16"/>
              </w:rPr>
            </w:pPr>
            <w:r>
              <w:rPr>
                <w:sz w:val="16"/>
              </w:rPr>
              <w:tab/>
              <w:t>(a)</w:t>
            </w:r>
            <w:r>
              <w:rPr>
                <w:sz w:val="16"/>
              </w:rPr>
              <w:tab/>
              <w:t>if sold as crushed or screened material, 7.5%  of the royalty value; or</w:t>
            </w:r>
          </w:p>
          <w:p>
            <w:pPr>
              <w:pStyle w:val="Table"/>
              <w:keepNext/>
              <w:tabs>
                <w:tab w:val="left" w:pos="228"/>
                <w:tab w:val="left" w:pos="653"/>
              </w:tabs>
              <w:spacing w:before="0" w:line="160" w:lineRule="atLeast"/>
              <w:ind w:left="510" w:hanging="510"/>
              <w:rPr>
                <w:sz w:val="16"/>
              </w:rPr>
            </w:pPr>
            <w:r>
              <w:rPr>
                <w:sz w:val="16"/>
              </w:rPr>
              <w:tab/>
              <w:t>(b)</w:t>
            </w:r>
            <w:r>
              <w:rPr>
                <w:sz w:val="16"/>
              </w:rPr>
              <w:tab/>
              <w:t>if sold as a concentrate, 5% of the royalty value.</w:t>
            </w:r>
          </w:p>
        </w:tc>
      </w:tr>
    </w:tbl>
    <w:p>
      <w:pPr>
        <w:pStyle w:val="Footnotesection"/>
        <w:keepLines w:val="0"/>
        <w:ind w:left="890" w:hanging="890"/>
      </w:pPr>
      <w:r>
        <w:tab/>
        <w:t>[Regulation 86 amended in Gazette 6 Aug 1982 p. 3099; 21 Aug 1987 p. 3268; 20 May 1988 p. 1706; 22 Jun 1990 p. 3073; 18 Dec 1992 p. 6127; 19 May 1995 p. 1881; 15 Dec 1995 p. 6115; 3 Oct 1997 p. 5531; 17 Mar 1998 p. 1434</w:t>
      </w:r>
      <w:r>
        <w:noBreakHyphen/>
        <w:t>5; 19 Nov 1999 p. 5791</w:t>
      </w:r>
      <w:r>
        <w:noBreakHyphen/>
        <w:t>2; 16 Jun 2000 p. 2954</w:t>
      </w:r>
      <w:r>
        <w:noBreakHyphen/>
        <w:t>6; 30 Jun 2000 p. 3473</w:t>
      </w:r>
      <w:r>
        <w:noBreakHyphen/>
        <w:t>4; 5 Jan 2001 p. 125; 27 Apr 2001 p. 2202; 17 Aug 2001 p. 4347; 14 Dec 2001 p. 6405; 8 Feb 2002 p. 607; 23 Jul 2002 p. 3425; 27 Aug 2002 p. 4356</w:t>
      </w:r>
      <w:r>
        <w:noBreakHyphen/>
        <w:t xml:space="preserve">7; 13 Dec 2002 p. 5805; 20 Aug 2004 p. 3619-21; 28 Jan 2005 p. 360; 7 Feb 2006 p. 622-3.] </w:t>
      </w:r>
    </w:p>
    <w:p>
      <w:pPr>
        <w:pStyle w:val="Heading5"/>
        <w:rPr>
          <w:snapToGrid w:val="0"/>
        </w:rPr>
      </w:pPr>
      <w:bookmarkStart w:id="980" w:name="_Toc474633131"/>
      <w:bookmarkStart w:id="981" w:name="_Toc488740281"/>
      <w:bookmarkStart w:id="982" w:name="_Toc8623664"/>
      <w:bookmarkStart w:id="983" w:name="_Toc11229505"/>
      <w:bookmarkStart w:id="984" w:name="_Toc104276673"/>
      <w:bookmarkStart w:id="985" w:name="_Toc127183661"/>
      <w:r>
        <w:rPr>
          <w:rStyle w:val="CharSectno"/>
        </w:rPr>
        <w:t>86AA</w:t>
      </w:r>
      <w:r>
        <w:rPr>
          <w:snapToGrid w:val="0"/>
        </w:rPr>
        <w:t>.</w:t>
      </w:r>
      <w:r>
        <w:rPr>
          <w:snapToGrid w:val="0"/>
        </w:rPr>
        <w:tab/>
        <w:t>Rates of royalty in respect of gold</w:t>
      </w:r>
      <w:bookmarkEnd w:id="980"/>
      <w:bookmarkEnd w:id="981"/>
      <w:bookmarkEnd w:id="982"/>
      <w:bookmarkEnd w:id="983"/>
      <w:bookmarkEnd w:id="984"/>
      <w:bookmarkEnd w:id="985"/>
      <w:r>
        <w:rPr>
          <w:snapToGrid w:val="0"/>
        </w:rPr>
        <w:t xml:space="preserve"> </w:t>
      </w:r>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spacing w:before="120"/>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spacing w:before="120"/>
        <w:rPr>
          <w:snapToGrid w:val="0"/>
        </w:rPr>
      </w:pPr>
      <w:r>
        <w:rPr>
          <w:snapToGrid w:val="0"/>
        </w:rPr>
        <w:tab/>
        <w:t>(8)</w:t>
      </w:r>
      <w:r>
        <w:rPr>
          <w:snapToGrid w:val="0"/>
        </w:rPr>
        <w:tab/>
        <w:t>If gold bearing material is delivered to a refinery within 3 months after it, or gold bearing material from which it was produced, was taken from the ground — </w:t>
      </w:r>
    </w:p>
    <w:p>
      <w:pPr>
        <w:pStyle w:val="Indenta"/>
        <w:spacing w:before="60"/>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rPr>
          <w:snapToGrid w:val="0"/>
        </w:rPr>
      </w:pPr>
      <w:r>
        <w:rPr>
          <w:snapToGrid w:val="0"/>
        </w:rPr>
        <w:tab/>
        <w:t>(10)</w:t>
      </w:r>
      <w:r>
        <w:rPr>
          <w:snapToGrid w:val="0"/>
        </w:rPr>
        <w:tab/>
        <w:t>If — </w:t>
      </w:r>
    </w:p>
    <w:p>
      <w:pPr>
        <w:pStyle w:val="Indenta"/>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spacing w:before="80"/>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keepNext/>
        <w:rPr>
          <w:snapToGrid w:val="0"/>
        </w:rPr>
      </w:pPr>
      <w:r>
        <w:rPr>
          <w:snapToGrid w:val="0"/>
        </w:rPr>
        <w:tab/>
        <w:t>(11)</w:t>
      </w:r>
      <w:r>
        <w:rPr>
          <w:snapToGrid w:val="0"/>
        </w:rPr>
        <w:tab/>
        <w:t>In this regulation — </w:t>
      </w:r>
    </w:p>
    <w:p>
      <w:pPr>
        <w:pStyle w:val="Defstart"/>
      </w:pPr>
      <w:r>
        <w:rPr>
          <w:b/>
        </w:rPr>
        <w:tab/>
        <w:t>“</w:t>
      </w:r>
      <w:r>
        <w:rPr>
          <w:rStyle w:val="CharDefText"/>
        </w:rPr>
        <w:t>deliverer</w:t>
      </w:r>
      <w:r>
        <w:rPr>
          <w:b/>
        </w:rPr>
        <w:t>”</w:t>
      </w:r>
      <w:r>
        <w:t xml:space="preserve"> means the person who produces the gold bearing material that is delivered to a refinery;</w:t>
      </w:r>
    </w:p>
    <w:p>
      <w:pPr>
        <w:pStyle w:val="Defstart"/>
      </w:pPr>
      <w:r>
        <w:rPr>
          <w:b/>
        </w:rPr>
        <w:tab/>
        <w:t>“</w:t>
      </w:r>
      <w:r>
        <w:rPr>
          <w:rStyle w:val="CharDefText"/>
        </w:rPr>
        <w:t>gold bearing material</w:t>
      </w:r>
      <w:r>
        <w:rPr>
          <w:b/>
        </w:rPr>
        <w:t>”</w:t>
      </w:r>
      <w:r>
        <w:t xml:space="preserve"> is material of any kind containing gold;</w:t>
      </w:r>
    </w:p>
    <w:p>
      <w:pPr>
        <w:pStyle w:val="Defstart"/>
      </w:pPr>
      <w:r>
        <w:rPr>
          <w:b/>
        </w:rPr>
        <w:tab/>
        <w:t>“</w:t>
      </w:r>
      <w:r>
        <w:rPr>
          <w:rStyle w:val="CharDefText"/>
        </w:rPr>
        <w:t>gold metal</w:t>
      </w:r>
      <w:r>
        <w:rPr>
          <w:b/>
        </w:rPr>
        <w:t>”</w:t>
      </w:r>
      <w:r>
        <w:t xml:space="preserve"> means gold that is at least 99.5% pure;</w:t>
      </w:r>
    </w:p>
    <w:p>
      <w:pPr>
        <w:pStyle w:val="Defstart"/>
        <w:keepNext/>
      </w:pPr>
      <w:r>
        <w:rPr>
          <w:b/>
        </w:rPr>
        <w:tab/>
        <w:t>“</w:t>
      </w:r>
      <w:r>
        <w:rPr>
          <w:rStyle w:val="CharDefText"/>
        </w:rPr>
        <w:t>gold royalty project</w:t>
      </w:r>
      <w:r>
        <w:rPr>
          <w:b/>
        </w:rPr>
        <w:t>”</w:t>
      </w:r>
      <w:r>
        <w:t xml:space="preserve"> means — </w:t>
      </w:r>
    </w:p>
    <w:p>
      <w:pPr>
        <w:pStyle w:val="Defpara"/>
      </w:pPr>
      <w:r>
        <w:tab/>
        <w:t>(a)</w:t>
      </w:r>
      <w:r>
        <w:tab/>
        <w:t>subject to subregulation (12), the mining tenement or, if there is more than one, all mining tenements from which anyone produces or obtains gold bearing material that is treated or processed at a common — </w:t>
      </w:r>
    </w:p>
    <w:p>
      <w:pPr>
        <w:pStyle w:val="Defsubpara"/>
        <w:rPr>
          <w:snapToGrid w:val="0"/>
        </w:rPr>
      </w:pPr>
      <w:r>
        <w:rPr>
          <w:snapToGrid w:val="0"/>
        </w:rPr>
        <w:tab/>
        <w:t>(i)</w:t>
      </w:r>
      <w:r>
        <w:rPr>
          <w:snapToGrid w:val="0"/>
        </w:rPr>
        <w:tab/>
        <w:t>treatment facility; or</w:t>
      </w:r>
    </w:p>
    <w:p>
      <w:pPr>
        <w:pStyle w:val="Defsubpara"/>
        <w:rPr>
          <w:snapToGrid w:val="0"/>
        </w:rPr>
      </w:pPr>
      <w:r>
        <w:rPr>
          <w:snapToGrid w:val="0"/>
        </w:rPr>
        <w:tab/>
        <w:t>(ii)</w:t>
      </w:r>
      <w:r>
        <w:rPr>
          <w:snapToGrid w:val="0"/>
        </w:rP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pPr>
      <w:r>
        <w:rPr>
          <w:b/>
        </w:rPr>
        <w:tab/>
        <w:t>“</w:t>
      </w:r>
      <w:r>
        <w:rPr>
          <w:rStyle w:val="CharDefText"/>
        </w:rPr>
        <w:t>gold spot price</w:t>
      </w:r>
      <w:r>
        <w:rPr>
          <w:b/>
        </w:rPr>
        <w:t>”</w:t>
      </w:r>
      <w:r>
        <w:t xml:space="preserve"> means —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t>“</w:t>
      </w:r>
      <w:r>
        <w:rPr>
          <w:rStyle w:val="CharDefText"/>
        </w:rPr>
        <w:t>mining tenement</w:t>
      </w:r>
      <w:r>
        <w:rPr>
          <w:b/>
        </w:rPr>
        <w:t>”</w:t>
      </w:r>
      <w:r>
        <w:t xml:space="preserve"> includes land the subject of an application for a mining tenement;</w:t>
      </w:r>
    </w:p>
    <w:p>
      <w:pPr>
        <w:pStyle w:val="Defstart"/>
      </w:pPr>
      <w:r>
        <w:rPr>
          <w:b/>
        </w:rPr>
        <w:tab/>
        <w:t>“</w:t>
      </w:r>
      <w:r>
        <w:rPr>
          <w:rStyle w:val="CharDefText"/>
        </w:rPr>
        <w:t>refiner</w:t>
      </w:r>
      <w:r>
        <w:rPr>
          <w:b/>
        </w:rPr>
        <w:t>”</w:t>
      </w:r>
      <w:r>
        <w:t xml:space="preserve"> means the operator of a refinery;</w:t>
      </w:r>
    </w:p>
    <w:p>
      <w:pPr>
        <w:pStyle w:val="Defstart"/>
      </w:pPr>
      <w:r>
        <w:rPr>
          <w:b/>
        </w:rPr>
        <w:tab/>
        <w:t>“</w:t>
      </w:r>
      <w:r>
        <w:rPr>
          <w:rStyle w:val="CharDefText"/>
        </w:rPr>
        <w:t>refinery</w:t>
      </w:r>
      <w:r>
        <w:rPr>
          <w:b/>
        </w:rPr>
        <w:t>”</w:t>
      </w:r>
      <w:r>
        <w:t xml:space="preserve"> means a place where gold metal is produced;</w:t>
      </w:r>
    </w:p>
    <w:p>
      <w:pPr>
        <w:pStyle w:val="Defstart"/>
      </w:pPr>
      <w:r>
        <w:rPr>
          <w:b/>
        </w:rPr>
        <w:tab/>
        <w:t>“</w:t>
      </w:r>
      <w:r>
        <w:rPr>
          <w:rStyle w:val="CharDefText"/>
        </w:rPr>
        <w:t>treatment facility</w:t>
      </w:r>
      <w:r>
        <w:rPr>
          <w:b/>
        </w:rPr>
        <w:t>”</w:t>
      </w:r>
      <w:r>
        <w:t xml:space="preserve"> means any plant at which gold bearing material is treated or processed, but does not include a refinery.</w:t>
      </w:r>
    </w:p>
    <w:p>
      <w:pPr>
        <w:pStyle w:val="Subsection"/>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rPr>
          <w:snapToGrid w:val="0"/>
        </w:rPr>
      </w:pPr>
      <w:r>
        <w:rPr>
          <w:snapToGrid w:val="0"/>
        </w:rPr>
        <w:tab/>
        <w:t>(13)</w:t>
      </w:r>
      <w:r>
        <w:rPr>
          <w:snapToGrid w:val="0"/>
        </w:rPr>
        <w:tab/>
        <w:t xml:space="preserve">The Minister may, by notice published in the </w:t>
      </w:r>
      <w:r>
        <w:rPr>
          <w:i/>
          <w:snapToGrid w:val="0"/>
        </w:rPr>
        <w:t>Gazette </w:t>
      </w:r>
      <w:r>
        <w:rPr>
          <w:snapToGrid w:val="0"/>
        </w:rPr>
        <w:t>— </w:t>
      </w:r>
    </w:p>
    <w:p>
      <w:pPr>
        <w:pStyle w:val="Indenta"/>
        <w:rPr>
          <w:snapToGrid w:val="0"/>
        </w:rPr>
      </w:pPr>
      <w:r>
        <w:rPr>
          <w:snapToGrid w:val="0"/>
        </w:rPr>
        <w:tab/>
        <w:t>(a)</w:t>
      </w:r>
      <w:r>
        <w:rPr>
          <w:snapToGrid w:val="0"/>
        </w:rPr>
        <w:tab/>
        <w:t>designate an arrangement for producing, obtaining or treating gold bearing material for the purposes of paragraph (b) of the definition of “gold royalty project” in subregulation (11), or amend or revoke any such designation; or</w:t>
      </w:r>
    </w:p>
    <w:p>
      <w:pPr>
        <w:pStyle w:val="Indenta"/>
        <w:rPr>
          <w:snapToGrid w:val="0"/>
        </w:rPr>
      </w:pPr>
      <w:r>
        <w:rPr>
          <w:snapToGrid w:val="0"/>
        </w:rPr>
        <w:tab/>
        <w:t>(b)</w:t>
      </w:r>
      <w:r>
        <w:rPr>
          <w:snapToGrid w:val="0"/>
        </w:rPr>
        <w:tab/>
        <w:t>determine a price for the purposes of paragraph (b) of the definition of “gold spot price” in subregulation (11), or amend or revoke any such determination.</w:t>
      </w:r>
    </w:p>
    <w:p>
      <w:pPr>
        <w:pStyle w:val="Footnotesection"/>
      </w:pPr>
      <w:r>
        <w:tab/>
        <w:t>[Regulation 86AA inserted in Gazette 3 Oct 1997 p. 5531</w:t>
      </w:r>
      <w:r>
        <w:noBreakHyphen/>
        <w:t xml:space="preserve">3; amended in Gazette 24 Apr 1998 p. 2153; 14 Apr 2000 p. 1891; 14 Dec 2001 p. 6406.] </w:t>
      </w:r>
    </w:p>
    <w:p>
      <w:pPr>
        <w:pStyle w:val="Heading5"/>
      </w:pPr>
      <w:bookmarkStart w:id="986" w:name="_Toc486150009"/>
      <w:bookmarkStart w:id="987" w:name="_Toc488740282"/>
      <w:bookmarkStart w:id="988" w:name="_Toc8623665"/>
      <w:bookmarkStart w:id="989" w:name="_Toc11229506"/>
      <w:bookmarkStart w:id="990" w:name="_Toc104276674"/>
      <w:bookmarkStart w:id="991" w:name="_Toc127183662"/>
      <w:bookmarkStart w:id="992" w:name="_Toc474633132"/>
      <w:r>
        <w:rPr>
          <w:rStyle w:val="CharSectno"/>
        </w:rPr>
        <w:t>86AB</w:t>
      </w:r>
      <w:r>
        <w:t>.</w:t>
      </w:r>
      <w:r>
        <w:tab/>
        <w:t>Optional royalty rate for cobalt sold as a nickel by</w:t>
      </w:r>
      <w:r>
        <w:noBreakHyphen/>
        <w:t>product</w:t>
      </w:r>
      <w:bookmarkEnd w:id="986"/>
      <w:bookmarkEnd w:id="987"/>
      <w:bookmarkEnd w:id="988"/>
      <w:bookmarkEnd w:id="989"/>
      <w:bookmarkEnd w:id="990"/>
      <w:bookmarkEnd w:id="991"/>
    </w:p>
    <w:p>
      <w:pPr>
        <w:pStyle w:val="Subsection"/>
      </w:pPr>
      <w:r>
        <w:tab/>
        <w:t>(1)</w:t>
      </w:r>
      <w:r>
        <w:tab/>
        <w:t>In this regulation —</w:t>
      </w:r>
    </w:p>
    <w:p>
      <w:pPr>
        <w:pStyle w:val="Defstart"/>
      </w:pPr>
      <w:r>
        <w:tab/>
      </w:r>
      <w:r>
        <w:rPr>
          <w:b/>
        </w:rPr>
        <w:t>“</w:t>
      </w:r>
      <w:r>
        <w:rPr>
          <w:rStyle w:val="CharDefText"/>
        </w:rPr>
        <w:t>optional royalty period</w:t>
      </w:r>
      <w:r>
        <w:rPr>
          <w:b/>
        </w:rPr>
        <w:t>”</w:t>
      </w:r>
      <w:r>
        <w:t xml:space="preserve"> means the period beginning on 1 July 2000 and ending on 30 June 2005;</w:t>
      </w:r>
    </w:p>
    <w:p>
      <w:pPr>
        <w:pStyle w:val="Defstart"/>
      </w:pPr>
      <w:r>
        <w:tab/>
      </w:r>
      <w:r>
        <w:rPr>
          <w:b/>
        </w:rPr>
        <w:t>“</w:t>
      </w:r>
      <w:r>
        <w:rPr>
          <w:rStyle w:val="CharDefText"/>
        </w:rPr>
        <w:t>optional royalty rate</w:t>
      </w:r>
      <w:r>
        <w:rPr>
          <w:b/>
        </w:rPr>
        <w:t>”</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pPr>
      <w:r>
        <w:tab/>
        <w:t>(b)</w:t>
      </w:r>
      <w:r>
        <w:tab/>
        <w:t>related corporations,</w:t>
      </w:r>
    </w:p>
    <w:p>
      <w:pPr>
        <w:pStyle w:val="Subsection"/>
        <w:spacing w:before="80"/>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993" w:name="_Toc127183663"/>
      <w:bookmarkStart w:id="994" w:name="_Toc8623666"/>
      <w:bookmarkStart w:id="995" w:name="_Toc11229507"/>
      <w:bookmarkStart w:id="996" w:name="_Toc104276675"/>
      <w:bookmarkStart w:id="997" w:name="_Toc474633133"/>
      <w:bookmarkStart w:id="998" w:name="_Toc488740284"/>
      <w:bookmarkEnd w:id="992"/>
      <w:r>
        <w:t>86AC.</w:t>
      </w:r>
      <w:r>
        <w:tab/>
        <w:t>Rates of royalty for ilmenite feedstock</w:t>
      </w:r>
      <w:bookmarkEnd w:id="993"/>
    </w:p>
    <w:p>
      <w:pPr>
        <w:pStyle w:val="Subsection"/>
      </w:pPr>
      <w:r>
        <w:tab/>
        <w:t>(1)</w:t>
      </w:r>
      <w:r>
        <w:tab/>
        <w:t xml:space="preserve">In this regulation — </w:t>
      </w:r>
    </w:p>
    <w:p>
      <w:pPr>
        <w:pStyle w:val="Defstart"/>
      </w:pPr>
      <w:r>
        <w:rPr>
          <w:b/>
        </w:rPr>
        <w:tab/>
        <w:t>“</w:t>
      </w:r>
      <w:r>
        <w:rPr>
          <w:rStyle w:val="CharDefText"/>
        </w:rPr>
        <w:t>beneficiation plant</w:t>
      </w:r>
      <w:r>
        <w:rPr>
          <w:b/>
        </w:rPr>
        <w:t>”</w:t>
      </w:r>
      <w:r>
        <w:t xml:space="preserve"> means a mineral processing plant located in Western Australia that produces or is designed to produce upgraded ilmenite with an average titanium dioxide content of not less than 90%;</w:t>
      </w:r>
    </w:p>
    <w:p>
      <w:pPr>
        <w:pStyle w:val="Defstart"/>
      </w:pPr>
      <w:r>
        <w:rPr>
          <w:b/>
        </w:rPr>
        <w:tab/>
        <w:t>“</w:t>
      </w:r>
      <w:r>
        <w:rPr>
          <w:rStyle w:val="CharDefText"/>
        </w:rPr>
        <w:t>ilmenite feedstock</w:t>
      </w:r>
      <w:r>
        <w:rPr>
          <w:b/>
        </w:rPr>
        <w:t>”</w:t>
      </w:r>
      <w:r>
        <w:t xml:space="preserve"> means ilmenite concentrate intended for use as feedstock in a beneficiation plant that is owned or operated by —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pPr>
      <w:r>
        <w:tab/>
        <w:t>(4)</w:t>
      </w:r>
      <w:r>
        <w:tab/>
        <w:t xml:space="preserve">The rate of royalty payable for ilmenite feedstock that is of marketable quality is — </w:t>
      </w:r>
    </w:p>
    <w:p>
      <w:pPr>
        <w:pStyle w:val="Indenta"/>
      </w:pPr>
      <w:r>
        <w:tab/>
        <w:t>(a)</w:t>
      </w:r>
      <w:r>
        <w:tab/>
        <w:t>if it is produced in the period beginning on 1 July 2005 and ending on 30 June 2006, 3.5% of its value;</w:t>
      </w:r>
    </w:p>
    <w:p>
      <w:pPr>
        <w:pStyle w:val="Indenta"/>
      </w:pPr>
      <w:r>
        <w:tab/>
        <w:t>(b)</w:t>
      </w:r>
      <w:r>
        <w:tab/>
        <w:t>if it is produced in the period beginning on 1 July 2006 and ending on 30 June 2007, 4% of its value;</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999" w:name="_Toc127183664"/>
      <w:r>
        <w:rPr>
          <w:rStyle w:val="CharSectno"/>
        </w:rPr>
        <w:t>86A</w:t>
      </w:r>
      <w:r>
        <w:t>.</w:t>
      </w:r>
      <w:r>
        <w:tab/>
        <w:t>Payment of royalties</w:t>
      </w:r>
      <w:bookmarkEnd w:id="994"/>
      <w:bookmarkEnd w:id="995"/>
      <w:bookmarkEnd w:id="996"/>
      <w:bookmarkEnd w:id="999"/>
    </w:p>
    <w:p>
      <w:pPr>
        <w:pStyle w:val="Subsection"/>
        <w:spacing w:before="120"/>
      </w:pPr>
      <w:r>
        <w:tab/>
        <w:t>(1)</w:t>
      </w:r>
      <w:r>
        <w:tab/>
        <w:t>Royalties for a mineral shall be paid to the Department at Perth.</w:t>
      </w:r>
    </w:p>
    <w:p>
      <w:pPr>
        <w:pStyle w:val="Subsection"/>
        <w:spacing w:before="120"/>
      </w:pPr>
      <w:r>
        <w:tab/>
        <w:t>(2)</w:t>
      </w:r>
      <w:r>
        <w:tab/>
        <w:t>Subject to this regulation, royalties for a mineral shall be paid within 30 days after the end of the quarter during which the relevant amount of the mineral was produced or obtained.</w:t>
      </w:r>
    </w:p>
    <w:p>
      <w:pPr>
        <w:pStyle w:val="Subsection"/>
        <w:spacing w:before="120"/>
      </w:pPr>
      <w:r>
        <w:tab/>
        <w:t>(3)</w:t>
      </w:r>
      <w:r>
        <w:tab/>
        <w:t>In the case of gold metal, royalties shall be paid within 30 days after the end of the quarter during which the gold metal is to be regarded because of regulation 86AA as having been produced.</w:t>
      </w:r>
    </w:p>
    <w:p>
      <w:pPr>
        <w:pStyle w:val="Subsection"/>
        <w:spacing w:before="12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20"/>
      </w:pPr>
      <w:r>
        <w:tab/>
        <w:t>(5)</w:t>
      </w:r>
      <w:r>
        <w:tab/>
        <w:t>In the case of a mineral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spacing w:before="120"/>
      </w:pPr>
      <w:r>
        <w:tab/>
        <w:t>(6)</w:t>
      </w:r>
      <w:r>
        <w:tab/>
        <w:t>If the gross invoice value of a mineral is paid in part</w:t>
      </w:r>
      <w:r>
        <w:noBreakHyphen/>
        <w:t>payments, royalties for the mineral may be paid in part</w:t>
      </w:r>
      <w:r>
        <w:noBreakHyphen/>
        <w:t>payments in accordance with subregulation (7).</w:t>
      </w:r>
    </w:p>
    <w:p>
      <w:pPr>
        <w:pStyle w:val="Subsection"/>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pPr>
      <w:r>
        <w:tab/>
        <w:t>(7a)</w:t>
      </w:r>
      <w:r>
        <w:tab/>
        <w:t>The amount of a royalty part</w:t>
      </w:r>
      <w:r>
        <w:noBreakHyphen/>
        <w:t>payment shall be calculated using a method approved by the Director General of Mines.</w:t>
      </w:r>
    </w:p>
    <w:p>
      <w:pPr>
        <w:pStyle w:val="Subsection"/>
      </w:pPr>
      <w:r>
        <w:tab/>
        <w:t>(8)</w:t>
      </w:r>
      <w:r>
        <w:tab/>
        <w:t>If the Director General of Mines is satisfied by information given by the person liable to pay the royalty that the amount of a royalty part</w:t>
      </w:r>
      <w:r>
        <w:noBreakHyphen/>
        <w:t>payment is incorrect because of a miscalculation of gross invoice value or allowable deductions or for any other reason, any necessary adjustment is to be made and may be taken into account in the next royalty part</w:t>
      </w:r>
      <w:r>
        <w:noBreakHyphen/>
        <w:t>payment paid after the information is given to the Director General of Mines.</w:t>
      </w:r>
    </w:p>
    <w:p>
      <w:pPr>
        <w:pStyle w:val="Subsection"/>
      </w:pPr>
      <w:r>
        <w:tab/>
        <w:t>(9)</w:t>
      </w:r>
      <w:r>
        <w:tab/>
        <w:t xml:space="preserve">This regulation does not apply to royalties payable under the </w:t>
      </w:r>
      <w:r>
        <w:rPr>
          <w:i/>
        </w:rPr>
        <w:t>Mining (Ellendale Diamond Royalties) Regulations 2002</w:t>
      </w:r>
      <w:r>
        <w:t>.</w:t>
      </w:r>
    </w:p>
    <w:p>
      <w:pPr>
        <w:pStyle w:val="Footnotesection"/>
      </w:pPr>
      <w:r>
        <w:tab/>
        <w:t>[Regulation 86A inserted in Gazette 14 Dec 2001 p. 6406</w:t>
      </w:r>
      <w:r>
        <w:noBreakHyphen/>
        <w:t>7; amended in Gazette 8 Feb 2002 p. 607; 20 May 2005 p. 2159.]</w:t>
      </w:r>
    </w:p>
    <w:p>
      <w:pPr>
        <w:pStyle w:val="Heading5"/>
        <w:spacing w:before="120"/>
        <w:rPr>
          <w:snapToGrid w:val="0"/>
        </w:rPr>
      </w:pPr>
      <w:bookmarkStart w:id="1000" w:name="_Toc8623667"/>
      <w:bookmarkStart w:id="1001" w:name="_Toc11229508"/>
      <w:bookmarkStart w:id="1002" w:name="_Toc104276676"/>
      <w:bookmarkStart w:id="1003" w:name="_Toc127183665"/>
      <w:r>
        <w:rPr>
          <w:rStyle w:val="CharSectno"/>
        </w:rPr>
        <w:t>86B</w:t>
      </w:r>
      <w:r>
        <w:rPr>
          <w:snapToGrid w:val="0"/>
        </w:rPr>
        <w:t>.</w:t>
      </w:r>
      <w:r>
        <w:rPr>
          <w:snapToGrid w:val="0"/>
        </w:rPr>
        <w:tab/>
        <w:t>Tenement within Carnarvon Irrigation District</w:t>
      </w:r>
      <w:bookmarkEnd w:id="997"/>
      <w:bookmarkEnd w:id="998"/>
      <w:bookmarkEnd w:id="1000"/>
      <w:bookmarkEnd w:id="1001"/>
      <w:bookmarkEnd w:id="1002"/>
      <w:bookmarkEnd w:id="1003"/>
      <w:r>
        <w:rPr>
          <w:snapToGrid w:val="0"/>
        </w:rPr>
        <w:t xml:space="preserve"> </w:t>
      </w:r>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 xml:space="preserve">Repealed in Gazette 3 Oct 1997 p. 5533.] </w:t>
      </w:r>
    </w:p>
    <w:p>
      <w:pPr>
        <w:pStyle w:val="Heading5"/>
        <w:rPr>
          <w:snapToGrid w:val="0"/>
        </w:rPr>
      </w:pPr>
      <w:bookmarkStart w:id="1004" w:name="_Toc474633134"/>
      <w:bookmarkStart w:id="1005" w:name="_Toc488740285"/>
      <w:bookmarkStart w:id="1006" w:name="_Toc8623668"/>
      <w:bookmarkStart w:id="1007" w:name="_Toc11229509"/>
      <w:bookmarkStart w:id="1008" w:name="_Toc104276677"/>
      <w:bookmarkStart w:id="1009" w:name="_Toc127183666"/>
      <w:r>
        <w:rPr>
          <w:rStyle w:val="CharSectno"/>
        </w:rPr>
        <w:t>86D</w:t>
      </w:r>
      <w:r>
        <w:rPr>
          <w:snapToGrid w:val="0"/>
        </w:rPr>
        <w:t>.</w:t>
      </w:r>
      <w:r>
        <w:rPr>
          <w:snapToGrid w:val="0"/>
        </w:rPr>
        <w:tab/>
        <w:t>Exemption in respect of certain clay, gravel, limestone, rock or sand</w:t>
      </w:r>
      <w:bookmarkEnd w:id="1004"/>
      <w:bookmarkEnd w:id="1005"/>
      <w:bookmarkEnd w:id="1006"/>
      <w:bookmarkEnd w:id="1007"/>
      <w:bookmarkEnd w:id="1008"/>
      <w:bookmarkEnd w:id="1009"/>
      <w:r>
        <w:rPr>
          <w:snapToGrid w:val="0"/>
        </w:rPr>
        <w:t xml:space="preserve"> </w:t>
      </w:r>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spacing w:before="100"/>
        <w:rPr>
          <w:snapToGrid w:val="0"/>
        </w:rPr>
      </w:pPr>
      <w:r>
        <w:rPr>
          <w:snapToGrid w:val="0"/>
        </w:rPr>
        <w:tab/>
      </w:r>
      <w:r>
        <w:rPr>
          <w:snapToGrid w:val="0"/>
        </w:rPr>
        <w:tab/>
        <w:t>is exempt from the payment of royalty in respect thereof.</w:t>
      </w:r>
    </w:p>
    <w:p>
      <w:pPr>
        <w:pStyle w:val="Footnotesection"/>
      </w:pPr>
      <w:r>
        <w:tab/>
        <w:t xml:space="preserve">[Regulation 86D inserted in Gazette 12 Nov 1982 p. 4490.] </w:t>
      </w:r>
    </w:p>
    <w:p>
      <w:pPr>
        <w:pStyle w:val="Heading5"/>
        <w:rPr>
          <w:snapToGrid w:val="0"/>
        </w:rPr>
      </w:pPr>
      <w:bookmarkStart w:id="1010" w:name="_Toc474633135"/>
      <w:bookmarkStart w:id="1011" w:name="_Toc488740286"/>
      <w:bookmarkStart w:id="1012" w:name="_Toc8623669"/>
      <w:bookmarkStart w:id="1013" w:name="_Toc11229510"/>
      <w:bookmarkStart w:id="1014" w:name="_Toc104276678"/>
      <w:bookmarkStart w:id="1015" w:name="_Toc127183667"/>
      <w:r>
        <w:rPr>
          <w:rStyle w:val="CharSectno"/>
        </w:rPr>
        <w:t>86E</w:t>
      </w:r>
      <w:r>
        <w:rPr>
          <w:snapToGrid w:val="0"/>
        </w:rPr>
        <w:t>.</w:t>
      </w:r>
      <w:r>
        <w:rPr>
          <w:snapToGrid w:val="0"/>
        </w:rPr>
        <w:tab/>
        <w:t>Exemption in respect of rock for the Eyre Highway</w:t>
      </w:r>
      <w:bookmarkEnd w:id="1010"/>
      <w:bookmarkEnd w:id="1011"/>
      <w:bookmarkEnd w:id="1012"/>
      <w:bookmarkEnd w:id="1013"/>
      <w:bookmarkEnd w:id="1014"/>
      <w:bookmarkEnd w:id="1015"/>
      <w:r>
        <w:rPr>
          <w:snapToGrid w:val="0"/>
        </w:rPr>
        <w:t xml:space="preserve"> </w:t>
      </w:r>
    </w:p>
    <w:p>
      <w:pPr>
        <w:pStyle w:val="Subsection"/>
        <w:keepNext/>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 xml:space="preserve">[Regulation 86E inserted in Gazette 3 Jul 1992 p. 2973; amended in Gazette 4 Apr 1997 p. 1779.] </w:t>
      </w:r>
    </w:p>
    <w:p>
      <w:pPr>
        <w:pStyle w:val="Heading5"/>
      </w:pPr>
      <w:bookmarkStart w:id="1016" w:name="_Toc486150014"/>
      <w:bookmarkStart w:id="1017" w:name="_Toc488740287"/>
      <w:bookmarkStart w:id="1018" w:name="_Toc8623670"/>
      <w:bookmarkStart w:id="1019" w:name="_Toc11229511"/>
      <w:bookmarkStart w:id="1020" w:name="_Toc104276679"/>
      <w:bookmarkStart w:id="1021" w:name="_Toc127183668"/>
      <w:bookmarkStart w:id="1022" w:name="_Toc474633137"/>
      <w:r>
        <w:rPr>
          <w:rStyle w:val="CharSectno"/>
        </w:rPr>
        <w:t>86F</w:t>
      </w:r>
      <w:r>
        <w:t>.</w:t>
      </w:r>
      <w:r>
        <w:tab/>
        <w:t>Royalty relief</w:t>
      </w:r>
      <w:bookmarkEnd w:id="1016"/>
      <w:bookmarkEnd w:id="1017"/>
      <w:bookmarkEnd w:id="1018"/>
      <w:bookmarkEnd w:id="1019"/>
      <w:bookmarkEnd w:id="1020"/>
      <w:bookmarkEnd w:id="1021"/>
    </w:p>
    <w:p>
      <w:pPr>
        <w:pStyle w:val="Subsection"/>
        <w:spacing w:before="140"/>
      </w:pPr>
      <w:r>
        <w:tab/>
        <w:t>(1)</w:t>
      </w:r>
      <w:r>
        <w:tab/>
        <w:t xml:space="preserve">Despite anything in regulation 86, 86AA or the </w:t>
      </w:r>
      <w:r>
        <w:rPr>
          <w:i/>
        </w:rPr>
        <w:t>Mining (Ellendale Diamond Royalties) Regulations 2002</w:t>
      </w:r>
      <w:r>
        <w:t>, if the Minister is satisfied in a particular case that there are circumstances justifying royalty relief, the Minister may determine that in that case the rate of royalty payable —</w:t>
      </w:r>
    </w:p>
    <w:p>
      <w:pPr>
        <w:pStyle w:val="Indenta"/>
      </w:pPr>
      <w:r>
        <w:tab/>
        <w:t>(a)</w:t>
      </w:r>
      <w:r>
        <w:tab/>
        <w:t xml:space="preserve">under regulation 86, for any mineral produced or obtained while the determination is expressed to apply; </w:t>
      </w:r>
    </w:p>
    <w:p>
      <w:pPr>
        <w:pStyle w:val="Indenta"/>
      </w:pPr>
      <w:r>
        <w:tab/>
        <w:t>(b)</w:t>
      </w:r>
      <w:r>
        <w:tab/>
        <w:t>under regulation 86AA, for gold metal produced while the determination is expressed to apply; or</w:t>
      </w:r>
    </w:p>
    <w:p>
      <w:pPr>
        <w:pStyle w:val="Indenta"/>
      </w:pPr>
      <w:r>
        <w:tab/>
        <w:t>(c)</w:t>
      </w:r>
      <w:r>
        <w:tab/>
        <w:t xml:space="preserve">under the </w:t>
      </w:r>
      <w:r>
        <w:rPr>
          <w:i/>
        </w:rPr>
        <w:t>Mining (Ellendale Diamond Royalties) Regulations 2002</w:t>
      </w:r>
      <w:r>
        <w:t>, for diamond obtained while the determination is expressed to apply,</w:t>
      </w:r>
    </w:p>
    <w:p>
      <w:pPr>
        <w:pStyle w:val="Subsection"/>
        <w:spacing w:before="120"/>
      </w:pPr>
      <w:r>
        <w:tab/>
      </w:r>
      <w:r>
        <w:tab/>
        <w:t>is to be on the basis of a portion only, as specified in the determination, of the royalty base.</w:t>
      </w:r>
    </w:p>
    <w:p>
      <w:pPr>
        <w:pStyle w:val="Subsection"/>
        <w:spacing w:before="120"/>
      </w:pPr>
      <w:r>
        <w:tab/>
        <w:t>(2)</w:t>
      </w:r>
      <w:r>
        <w:tab/>
        <w:t xml:space="preserve">Despite regulation 86A or the </w:t>
      </w:r>
      <w:r>
        <w:rPr>
          <w:i/>
        </w:rPr>
        <w:t>Mining (Ellendale Diamond Royalties) Regulations 2002</w:t>
      </w:r>
      <w:r>
        <w:t>, a determination under subregulation (1) may also specify the time and manner of payment of royalties.</w:t>
      </w:r>
    </w:p>
    <w:p>
      <w:pPr>
        <w:pStyle w:val="Subsection"/>
        <w:spacing w:before="120"/>
      </w:pPr>
      <w:r>
        <w:tab/>
        <w:t>(3)</w:t>
      </w:r>
      <w:r>
        <w:tab/>
        <w:t>In this regulation —</w:t>
      </w:r>
    </w:p>
    <w:p>
      <w:pPr>
        <w:pStyle w:val="Defstart"/>
      </w:pPr>
      <w:r>
        <w:tab/>
      </w:r>
      <w:r>
        <w:rPr>
          <w:b/>
        </w:rPr>
        <w:t>“</w:t>
      </w:r>
      <w:r>
        <w:rPr>
          <w:rStyle w:val="CharDefText"/>
        </w:rPr>
        <w:t>circumstances justifying royalty relief</w:t>
      </w:r>
      <w:r>
        <w:rPr>
          <w:b/>
        </w:rPr>
        <w:t>”</w:t>
      </w:r>
      <w:r>
        <w:t xml:space="preserve"> means circumstances that meet criteria for the giving of royalty relief that the Minister has published in the </w:t>
      </w:r>
      <w:r>
        <w:rPr>
          <w:i/>
        </w:rPr>
        <w:t>Gazette</w:t>
      </w:r>
      <w:r>
        <w:t>;</w:t>
      </w:r>
    </w:p>
    <w:p>
      <w:pPr>
        <w:pStyle w:val="Defstart"/>
      </w:pPr>
      <w:r>
        <w:tab/>
      </w:r>
      <w:r>
        <w:rPr>
          <w:b/>
        </w:rPr>
        <w:t>“</w:t>
      </w:r>
      <w:r>
        <w:rPr>
          <w:rStyle w:val="CharDefText"/>
        </w:rPr>
        <w:t>gold metal</w:t>
      </w:r>
      <w:r>
        <w:rPr>
          <w:b/>
        </w:rPr>
        <w:t>”</w:t>
      </w:r>
      <w:r>
        <w:t xml:space="preserve"> has the same meaning as it has in regulation 86AA(11);</w:t>
      </w:r>
    </w:p>
    <w:p>
      <w:pPr>
        <w:pStyle w:val="Defstart"/>
        <w:keepNext/>
      </w:pPr>
      <w:r>
        <w:tab/>
      </w:r>
      <w:r>
        <w:rPr>
          <w:b/>
        </w:rPr>
        <w:t>“</w:t>
      </w:r>
      <w:r>
        <w:rPr>
          <w:rStyle w:val="CharDefText"/>
        </w:rPr>
        <w:t>royalty base</w:t>
      </w:r>
      <w:r>
        <w:rPr>
          <w:b/>
        </w:rPr>
        <w:t>”</w:t>
      </w:r>
      <w:r>
        <w:t xml:space="preserve"> means —</w:t>
      </w:r>
    </w:p>
    <w:p>
      <w:pPr>
        <w:pStyle w:val="Defpara"/>
      </w:pPr>
      <w:r>
        <w:tab/>
        <w:t>(a)</w:t>
      </w:r>
      <w:r>
        <w:tab/>
        <w:t>in the case of gold metal, the realised value of the gold metal in respect of which the rate of royalty is payable;</w:t>
      </w:r>
    </w:p>
    <w:p>
      <w:pPr>
        <w:pStyle w:val="Defpara"/>
      </w:pPr>
      <w:r>
        <w:tab/>
        <w:t>(aa)</w:t>
      </w:r>
      <w:r>
        <w:tab/>
        <w:t xml:space="preserve">in the case of diamond obtained from the Ellendale mining lease as defined in the </w:t>
      </w:r>
      <w:r>
        <w:rPr>
          <w:i/>
        </w:rPr>
        <w:t>Mining (Ellendale Diamond Royalties) Regulations 2002</w:t>
      </w:r>
      <w:r>
        <w:t>, anything by reference to which those regulations fix the rate of royalty payable for that mineral;</w:t>
      </w:r>
    </w:p>
    <w:p>
      <w:pPr>
        <w:pStyle w:val="Defpara"/>
      </w:pPr>
      <w:r>
        <w:tab/>
        <w:t>(b)</w:t>
      </w:r>
      <w:r>
        <w:tab/>
        <w:t>in the case of any other mineral, anything by reference to which regulation 86 fixes the rate of royalty payable for that mineral.</w:t>
      </w:r>
    </w:p>
    <w:p>
      <w:pPr>
        <w:pStyle w:val="Footnotesection"/>
      </w:pPr>
      <w:r>
        <w:tab/>
        <w:t>[Regulation 86F inserted in Gazette 14 Apr 2000 p. 1891</w:t>
      </w:r>
      <w:r>
        <w:noBreakHyphen/>
        <w:t>2; amended in Gazette 8 Feb 2002 p. 607</w:t>
      </w:r>
      <w:r>
        <w:noBreakHyphen/>
        <w:t>8.]</w:t>
      </w:r>
    </w:p>
    <w:p>
      <w:pPr>
        <w:pStyle w:val="Heading5"/>
        <w:rPr>
          <w:snapToGrid w:val="0"/>
        </w:rPr>
      </w:pPr>
      <w:bookmarkStart w:id="1023" w:name="_Toc488740288"/>
      <w:bookmarkStart w:id="1024" w:name="_Toc8623671"/>
      <w:bookmarkStart w:id="1025" w:name="_Toc11229512"/>
      <w:bookmarkStart w:id="1026" w:name="_Toc104276680"/>
      <w:bookmarkStart w:id="1027" w:name="_Toc127183669"/>
      <w:r>
        <w:rPr>
          <w:rStyle w:val="CharSectno"/>
        </w:rPr>
        <w:t>87</w:t>
      </w:r>
      <w:r>
        <w:rPr>
          <w:snapToGrid w:val="0"/>
        </w:rPr>
        <w:t>.</w:t>
      </w:r>
      <w:r>
        <w:rPr>
          <w:snapToGrid w:val="0"/>
        </w:rPr>
        <w:tab/>
        <w:t>Minister may determine value of mineral for the purpose of calculating royalties</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 </w:t>
      </w:r>
    </w:p>
    <w:p>
      <w:pPr>
        <w:pStyle w:val="Indenta"/>
      </w:pPr>
      <w:r>
        <w:tab/>
        <w:t>(a)</w:t>
      </w:r>
      <w:r>
        <w:tab/>
        <w:t>the royalty value does not reflect the market value of the mineral at the date the mineral was first sold;</w:t>
      </w:r>
    </w:p>
    <w:p>
      <w:pPr>
        <w:pStyle w:val="Indenta"/>
      </w:pPr>
      <w:r>
        <w:tab/>
        <w:t>(b)</w:t>
      </w:r>
      <w:r>
        <w:tab/>
        <w:t>the allowable deductions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spacing w:before="120"/>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 xml:space="preserve">[Regulation 87 inserted in Gazette 20 May 1988 p. 1706; amended in Gazette 3 Oct 1997 p. 5533; 14 Dec 2001 p. 6407; 13 Dec 2002 p. 5805.] </w:t>
      </w:r>
    </w:p>
    <w:p>
      <w:pPr>
        <w:pStyle w:val="Heading5"/>
        <w:spacing w:before="180"/>
        <w:rPr>
          <w:snapToGrid w:val="0"/>
        </w:rPr>
      </w:pPr>
      <w:bookmarkStart w:id="1028" w:name="_Toc474633138"/>
      <w:bookmarkStart w:id="1029" w:name="_Toc488740289"/>
      <w:bookmarkStart w:id="1030" w:name="_Toc8623672"/>
      <w:bookmarkStart w:id="1031" w:name="_Toc11229513"/>
      <w:bookmarkStart w:id="1032" w:name="_Toc104276681"/>
      <w:bookmarkStart w:id="1033" w:name="_Toc127183670"/>
      <w:r>
        <w:rPr>
          <w:rStyle w:val="CharSectno"/>
        </w:rPr>
        <w:t>87A</w:t>
      </w:r>
      <w:r>
        <w:rPr>
          <w:snapToGrid w:val="0"/>
        </w:rPr>
        <w:t>.</w:t>
      </w:r>
      <w:r>
        <w:rPr>
          <w:snapToGrid w:val="0"/>
        </w:rPr>
        <w:tab/>
        <w:t>Notice of determination and assessment under regulation 87</w:t>
      </w:r>
      <w:bookmarkEnd w:id="1028"/>
      <w:bookmarkEnd w:id="1029"/>
      <w:bookmarkEnd w:id="1030"/>
      <w:bookmarkEnd w:id="1031"/>
      <w:bookmarkEnd w:id="1032"/>
      <w:bookmarkEnd w:id="1033"/>
      <w:r>
        <w:rPr>
          <w:snapToGrid w:val="0"/>
        </w:rPr>
        <w:t xml:space="preserve"> </w:t>
      </w:r>
    </w:p>
    <w:p>
      <w:pPr>
        <w:pStyle w:val="Subsection"/>
        <w:spacing w:before="120"/>
        <w:rPr>
          <w:snapToGrid w:val="0"/>
          <w:spacing w:val="-3"/>
        </w:rPr>
      </w:pPr>
      <w:r>
        <w:rPr>
          <w:snapToGrid w:val="0"/>
        </w:rPr>
        <w:tab/>
        <w:t>(1)</w:t>
      </w:r>
      <w:r>
        <w:rPr>
          <w:snapToGrid w:val="0"/>
        </w:rPr>
        <w:tab/>
      </w:r>
      <w:r>
        <w:rPr>
          <w:snapToGrid w:val="0"/>
          <w:spacing w:val="-3"/>
        </w:rPr>
        <w:t>Where the Minister makes a determination under regulation 87 he shall cause notice of that determination and an assessment of any royalties payable, after taking into account any monies already paid, to be served on the person by whom the royalties are payable.</w:t>
      </w:r>
    </w:p>
    <w:p>
      <w:pPr>
        <w:pStyle w:val="Subsection"/>
        <w:spacing w:before="120"/>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Perth the royalties assessed to be payable within 14 days of service of the notice.</w:t>
      </w:r>
    </w:p>
    <w:p>
      <w:pPr>
        <w:pStyle w:val="Footnotesection"/>
        <w:spacing w:before="80"/>
        <w:ind w:left="890" w:hanging="890"/>
      </w:pPr>
      <w:r>
        <w:tab/>
        <w:t xml:space="preserve">[Regulation 87A inserted in Gazette 20 May 1988 p. 1706.] </w:t>
      </w:r>
    </w:p>
    <w:p>
      <w:pPr>
        <w:pStyle w:val="Heading5"/>
        <w:spacing w:before="180"/>
        <w:rPr>
          <w:snapToGrid w:val="0"/>
        </w:rPr>
      </w:pPr>
      <w:bookmarkStart w:id="1034" w:name="_Toc474633139"/>
      <w:bookmarkStart w:id="1035" w:name="_Toc488740290"/>
      <w:bookmarkStart w:id="1036" w:name="_Toc8623673"/>
      <w:bookmarkStart w:id="1037" w:name="_Toc11229514"/>
      <w:bookmarkStart w:id="1038" w:name="_Toc104276682"/>
      <w:bookmarkStart w:id="1039" w:name="_Toc127183671"/>
      <w:r>
        <w:rPr>
          <w:rStyle w:val="CharSectno"/>
        </w:rPr>
        <w:t>87B</w:t>
      </w:r>
      <w:r>
        <w:rPr>
          <w:snapToGrid w:val="0"/>
        </w:rPr>
        <w:t>.</w:t>
      </w:r>
      <w:r>
        <w:rPr>
          <w:snapToGrid w:val="0"/>
        </w:rPr>
        <w:tab/>
        <w:t>Records</w:t>
      </w:r>
      <w:bookmarkEnd w:id="1034"/>
      <w:bookmarkEnd w:id="1035"/>
      <w:bookmarkEnd w:id="1036"/>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 </w:t>
      </w:r>
    </w:p>
    <w:p>
      <w:pPr>
        <w:pStyle w:val="Indenta"/>
        <w:spacing w:before="50"/>
        <w:rPr>
          <w:snapToGrid w:val="0"/>
        </w:rPr>
      </w:pPr>
      <w:r>
        <w:rPr>
          <w:snapToGrid w:val="0"/>
        </w:rPr>
        <w:tab/>
        <w:t>(a)</w:t>
      </w:r>
      <w:r>
        <w:rPr>
          <w:snapToGrid w:val="0"/>
        </w:rPr>
        <w:tab/>
        <w:t>to give a true and complete indication of — </w:t>
      </w:r>
    </w:p>
    <w:p>
      <w:pPr>
        <w:pStyle w:val="Indenti"/>
        <w:spacing w:before="50"/>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 xml:space="preserve">8; 8 Feb 2002 p. 608.] </w:t>
      </w:r>
    </w:p>
    <w:p>
      <w:pPr>
        <w:pStyle w:val="Ednotesection"/>
      </w:pPr>
      <w:r>
        <w:t>[</w:t>
      </w:r>
      <w:r>
        <w:rPr>
          <w:b/>
        </w:rPr>
        <w:t>88.</w:t>
      </w:r>
      <w:r>
        <w:tab/>
        <w:t xml:space="preserve">Repealed in Gazette 31 May 1991 p. 2699.] </w:t>
      </w:r>
    </w:p>
    <w:p>
      <w:pPr>
        <w:pStyle w:val="Heading5"/>
        <w:rPr>
          <w:snapToGrid w:val="0"/>
        </w:rPr>
      </w:pPr>
      <w:bookmarkStart w:id="1040" w:name="_Toc474633140"/>
      <w:bookmarkStart w:id="1041" w:name="_Toc488740291"/>
      <w:bookmarkStart w:id="1042" w:name="_Toc8623674"/>
      <w:bookmarkStart w:id="1043" w:name="_Toc11229515"/>
      <w:bookmarkStart w:id="1044" w:name="_Toc104276683"/>
      <w:bookmarkStart w:id="1045" w:name="_Toc127183672"/>
      <w:r>
        <w:rPr>
          <w:rStyle w:val="CharSectno"/>
        </w:rPr>
        <w:t>89</w:t>
      </w:r>
      <w:r>
        <w:rPr>
          <w:snapToGrid w:val="0"/>
        </w:rPr>
        <w:t>.</w:t>
      </w:r>
      <w:r>
        <w:rPr>
          <w:snapToGrid w:val="0"/>
        </w:rPr>
        <w:tab/>
        <w:t>Recovery of royalty</w:t>
      </w:r>
      <w:bookmarkEnd w:id="1040"/>
      <w:bookmarkEnd w:id="1041"/>
      <w:bookmarkEnd w:id="1042"/>
      <w:bookmarkEnd w:id="1043"/>
      <w:bookmarkEnd w:id="1044"/>
      <w:bookmarkEnd w:id="1045"/>
      <w:r>
        <w:rPr>
          <w:snapToGrid w:val="0"/>
        </w:rPr>
        <w:t xml:space="preserve"> </w:t>
      </w:r>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1046" w:name="_Toc74978967"/>
      <w:bookmarkStart w:id="1047" w:name="_Toc74979231"/>
      <w:bookmarkStart w:id="1048" w:name="_Toc79976529"/>
      <w:bookmarkStart w:id="1049" w:name="_Toc80759800"/>
      <w:bookmarkStart w:id="1050" w:name="_Toc80783563"/>
      <w:bookmarkStart w:id="1051" w:name="_Toc94931230"/>
      <w:bookmarkStart w:id="1052" w:name="_Toc104275353"/>
      <w:bookmarkStart w:id="1053" w:name="_Toc104276684"/>
      <w:bookmarkStart w:id="1054" w:name="_Toc107198905"/>
      <w:bookmarkStart w:id="1055" w:name="_Toc107799357"/>
      <w:bookmarkStart w:id="1056" w:name="_Toc127087364"/>
      <w:bookmarkStart w:id="1057" w:name="_Toc127183673"/>
      <w:r>
        <w:rPr>
          <w:rStyle w:val="CharDivNo"/>
        </w:rPr>
        <w:t>Division 5A</w:t>
      </w:r>
      <w:r>
        <w:t> — </w:t>
      </w:r>
      <w:r>
        <w:rPr>
          <w:rStyle w:val="CharDivText"/>
        </w:rPr>
        <w:t>Prescribed Australian datum</w:t>
      </w:r>
      <w:bookmarkEnd w:id="1046"/>
      <w:bookmarkEnd w:id="1047"/>
      <w:bookmarkEnd w:id="1048"/>
      <w:bookmarkEnd w:id="1049"/>
      <w:bookmarkEnd w:id="1050"/>
      <w:bookmarkEnd w:id="1051"/>
      <w:bookmarkEnd w:id="1052"/>
      <w:bookmarkEnd w:id="1053"/>
      <w:bookmarkEnd w:id="1054"/>
      <w:bookmarkEnd w:id="1055"/>
      <w:bookmarkEnd w:id="1056"/>
      <w:bookmarkEnd w:id="1057"/>
    </w:p>
    <w:p>
      <w:pPr>
        <w:pStyle w:val="Footnoteheading"/>
        <w:ind w:left="890"/>
      </w:pPr>
      <w:r>
        <w:tab/>
        <w:t>[Heading inserted in Gazette 15 Dec 2000 p. 7219.]</w:t>
      </w:r>
    </w:p>
    <w:p>
      <w:pPr>
        <w:pStyle w:val="Heading5"/>
      </w:pPr>
      <w:bookmarkStart w:id="1058" w:name="_Toc8623675"/>
      <w:bookmarkStart w:id="1059" w:name="_Toc11229516"/>
      <w:bookmarkStart w:id="1060" w:name="_Toc104276685"/>
      <w:bookmarkStart w:id="1061" w:name="_Toc127183674"/>
      <w:r>
        <w:rPr>
          <w:rStyle w:val="CharSectno"/>
        </w:rPr>
        <w:t>89A</w:t>
      </w:r>
      <w:r>
        <w:t>.</w:t>
      </w:r>
      <w:r>
        <w:tab/>
        <w:t>Geocentric Datum of Australia — section 9B</w:t>
      </w:r>
      <w:bookmarkEnd w:id="1058"/>
      <w:bookmarkEnd w:id="1059"/>
      <w:bookmarkEnd w:id="1060"/>
      <w:bookmarkEnd w:id="1061"/>
    </w:p>
    <w:p>
      <w:pPr>
        <w:pStyle w:val="Subsection"/>
      </w:pPr>
      <w:r>
        <w:tab/>
        <w:t>(1)</w:t>
      </w:r>
      <w:r>
        <w:tab/>
        <w:t>This regulation has effect subject to the transitional provisions set out in the Third Schedule.</w:t>
      </w:r>
    </w:p>
    <w:p>
      <w:pPr>
        <w:pStyle w:val="Subsection"/>
      </w:pPr>
      <w:r>
        <w:tab/>
        <w:t>(2)</w:t>
      </w:r>
      <w:r>
        <w:tab/>
        <w:t>The Geocentric Datum of Australia (</w:t>
      </w:r>
      <w:r>
        <w:rPr>
          <w:b/>
        </w:rPr>
        <w:t>“</w:t>
      </w:r>
      <w:r>
        <w:rPr>
          <w:rStyle w:val="CharDefText"/>
        </w:rPr>
        <w:t>the GDA</w:t>
      </w:r>
      <w:r>
        <w:rPr>
          <w:b/>
        </w:rPr>
        <w:t>”</w:t>
      </w:r>
      <w:r>
        <w:t>) is prescribed for the purposes referred to in section 9B.</w:t>
      </w:r>
    </w:p>
    <w:p>
      <w:pPr>
        <w:pStyle w:val="Subsection"/>
        <w:spacing w:before="140"/>
      </w:pPr>
      <w:r>
        <w:tab/>
        <w:t>(3)</w:t>
      </w:r>
      <w:r>
        <w:tab/>
        <w:t>The reference ellipsoid for the GDA is the Geodetic Reference System 1980 (</w:t>
      </w:r>
      <w:r>
        <w:rPr>
          <w:b/>
        </w:rPr>
        <w:t>“</w:t>
      </w:r>
      <w:r>
        <w:rPr>
          <w:rStyle w:val="CharDefText"/>
        </w:rPr>
        <w:t>GRS80</w:t>
      </w:r>
      <w:r>
        <w:rPr>
          <w:b/>
        </w:rPr>
        <w:t>”</w:t>
      </w:r>
      <w:r>
        <w:t>) ellipsoid with a semi</w:t>
      </w:r>
      <w:r>
        <w:noBreakHyphen/>
        <w:t>major axis of 6 378 137 m exactly and an inverse flattening (l/f) of 298.257 222 101.</w:t>
      </w:r>
    </w:p>
    <w:p>
      <w:pPr>
        <w:pStyle w:val="Subsection"/>
        <w:spacing w:before="140"/>
        <w:ind w:right="8"/>
      </w:pPr>
      <w:r>
        <w:tab/>
        <w:t>(4)</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p>
      <w:pPr>
        <w:pStyle w:val="MiscellaneousHeading"/>
        <w:rPr>
          <w:b/>
          <w:bCs/>
        </w:rPr>
      </w:pPr>
    </w:p>
    <w:tbl>
      <w:tblPr>
        <w:tblW w:w="0" w:type="auto"/>
        <w:jc w:val="center"/>
        <w:tblLayout w:type="fixed"/>
        <w:tblLook w:val="0000" w:firstRow="0" w:lastRow="0" w:firstColumn="0" w:lastColumn="0" w:noHBand="0" w:noVBand="0"/>
      </w:tblPr>
      <w:tblGrid>
        <w:gridCol w:w="938"/>
        <w:gridCol w:w="1134"/>
        <w:gridCol w:w="1701"/>
        <w:gridCol w:w="1843"/>
        <w:gridCol w:w="1134"/>
      </w:tblGrid>
      <w:tr>
        <w:trPr>
          <w:jc w:val="center"/>
        </w:trPr>
        <w:tc>
          <w:tcPr>
            <w:tcW w:w="938" w:type="dxa"/>
          </w:tcPr>
          <w:p>
            <w:pPr>
              <w:pStyle w:val="Table"/>
              <w:spacing w:before="160"/>
              <w:rPr>
                <w:b/>
                <w:sz w:val="20"/>
              </w:rPr>
            </w:pPr>
            <w:r>
              <w:rPr>
                <w:sz w:val="24"/>
              </w:rPr>
              <w:br w:type="page"/>
            </w:r>
            <w:r>
              <w:rPr>
                <w:b/>
                <w:sz w:val="20"/>
              </w:rPr>
              <w:t>No.</w:t>
            </w:r>
          </w:p>
        </w:tc>
        <w:tc>
          <w:tcPr>
            <w:tcW w:w="1134" w:type="dxa"/>
          </w:tcPr>
          <w:p>
            <w:pPr>
              <w:pStyle w:val="Table"/>
              <w:spacing w:before="160"/>
              <w:rPr>
                <w:b/>
                <w:sz w:val="20"/>
              </w:rPr>
            </w:pPr>
            <w:r>
              <w:rPr>
                <w:b/>
                <w:sz w:val="20"/>
              </w:rPr>
              <w:t>Name</w:t>
            </w:r>
          </w:p>
        </w:tc>
        <w:tc>
          <w:tcPr>
            <w:tcW w:w="1701" w:type="dxa"/>
          </w:tcPr>
          <w:p>
            <w:pPr>
              <w:pStyle w:val="Table"/>
              <w:spacing w:before="160"/>
              <w:rPr>
                <w:b/>
                <w:sz w:val="20"/>
              </w:rPr>
            </w:pPr>
            <w:r>
              <w:rPr>
                <w:b/>
                <w:sz w:val="20"/>
              </w:rPr>
              <w:t>South Latitude</w:t>
            </w:r>
          </w:p>
        </w:tc>
        <w:tc>
          <w:tcPr>
            <w:tcW w:w="1843" w:type="dxa"/>
          </w:tcPr>
          <w:p>
            <w:pPr>
              <w:pStyle w:val="Table"/>
              <w:spacing w:before="160"/>
              <w:rPr>
                <w:b/>
                <w:sz w:val="20"/>
              </w:rPr>
            </w:pPr>
            <w:r>
              <w:rPr>
                <w:b/>
                <w:sz w:val="20"/>
              </w:rPr>
              <w:t>East Longitude</w:t>
            </w:r>
          </w:p>
        </w:tc>
        <w:tc>
          <w:tcPr>
            <w:tcW w:w="1134" w:type="dxa"/>
          </w:tcPr>
          <w:p>
            <w:pPr>
              <w:pStyle w:val="Table"/>
              <w:spacing w:before="160"/>
              <w:rPr>
                <w:b/>
                <w:sz w:val="20"/>
              </w:rPr>
            </w:pPr>
            <w:r>
              <w:rPr>
                <w:b/>
                <w:sz w:val="20"/>
              </w:rPr>
              <w:t>Ellipsoidal Height</w:t>
            </w:r>
          </w:p>
        </w:tc>
      </w:tr>
      <w:tr>
        <w:trPr>
          <w:jc w:val="center"/>
        </w:trPr>
        <w:tc>
          <w:tcPr>
            <w:tcW w:w="938" w:type="dxa"/>
          </w:tcPr>
          <w:p>
            <w:pPr>
              <w:pStyle w:val="Table"/>
              <w:rPr>
                <w:sz w:val="20"/>
              </w:rPr>
            </w:pPr>
            <w:r>
              <w:rPr>
                <w:sz w:val="20"/>
              </w:rPr>
              <w:t>AU 012</w:t>
            </w:r>
          </w:p>
        </w:tc>
        <w:tc>
          <w:tcPr>
            <w:tcW w:w="1134" w:type="dxa"/>
          </w:tcPr>
          <w:p>
            <w:pPr>
              <w:pStyle w:val="Table"/>
              <w:rPr>
                <w:sz w:val="20"/>
              </w:rPr>
            </w:pPr>
            <w:r>
              <w:rPr>
                <w:sz w:val="20"/>
              </w:rPr>
              <w:t>Alice Springs</w:t>
            </w:r>
          </w:p>
        </w:tc>
        <w:tc>
          <w:tcPr>
            <w:tcW w:w="1701" w:type="dxa"/>
          </w:tcPr>
          <w:p>
            <w:pPr>
              <w:pStyle w:val="Table"/>
              <w:rPr>
                <w:sz w:val="20"/>
              </w:rPr>
            </w:pPr>
            <w:r>
              <w:rPr>
                <w:snapToGrid w:val="0"/>
                <w:sz w:val="20"/>
              </w:rPr>
              <w:t>23° 40′ 12.44592″</w:t>
            </w:r>
          </w:p>
        </w:tc>
        <w:tc>
          <w:tcPr>
            <w:tcW w:w="1843" w:type="dxa"/>
          </w:tcPr>
          <w:p>
            <w:pPr>
              <w:pStyle w:val="Table"/>
              <w:rPr>
                <w:sz w:val="20"/>
              </w:rPr>
            </w:pPr>
            <w:r>
              <w:rPr>
                <w:snapToGrid w:val="0"/>
                <w:sz w:val="20"/>
              </w:rPr>
              <w:t>133° 53′ 07.84757″</w:t>
            </w:r>
          </w:p>
        </w:tc>
        <w:tc>
          <w:tcPr>
            <w:tcW w:w="1134" w:type="dxa"/>
          </w:tcPr>
          <w:p>
            <w:pPr>
              <w:pStyle w:val="Table"/>
              <w:rPr>
                <w:sz w:val="20"/>
              </w:rPr>
            </w:pPr>
            <w:r>
              <w:rPr>
                <w:sz w:val="20"/>
              </w:rPr>
              <w:t>603.358 m</w:t>
            </w:r>
          </w:p>
        </w:tc>
      </w:tr>
      <w:tr>
        <w:trPr>
          <w:jc w:val="center"/>
        </w:trPr>
        <w:tc>
          <w:tcPr>
            <w:tcW w:w="938" w:type="dxa"/>
          </w:tcPr>
          <w:p>
            <w:pPr>
              <w:pStyle w:val="Table"/>
              <w:rPr>
                <w:sz w:val="20"/>
              </w:rPr>
            </w:pPr>
            <w:r>
              <w:rPr>
                <w:sz w:val="20"/>
              </w:rPr>
              <w:t>AU 013</w:t>
            </w:r>
          </w:p>
        </w:tc>
        <w:tc>
          <w:tcPr>
            <w:tcW w:w="1134" w:type="dxa"/>
          </w:tcPr>
          <w:p>
            <w:pPr>
              <w:pStyle w:val="Table"/>
              <w:rPr>
                <w:sz w:val="20"/>
              </w:rPr>
            </w:pPr>
            <w:r>
              <w:rPr>
                <w:sz w:val="20"/>
              </w:rPr>
              <w:t>Karratha</w:t>
            </w:r>
          </w:p>
        </w:tc>
        <w:tc>
          <w:tcPr>
            <w:tcW w:w="1701" w:type="dxa"/>
          </w:tcPr>
          <w:p>
            <w:pPr>
              <w:pStyle w:val="Table"/>
              <w:rPr>
                <w:sz w:val="20"/>
              </w:rPr>
            </w:pPr>
            <w:r>
              <w:rPr>
                <w:snapToGrid w:val="0"/>
                <w:sz w:val="20"/>
              </w:rPr>
              <w:t>20° 58′ 53.17004″</w:t>
            </w:r>
          </w:p>
        </w:tc>
        <w:tc>
          <w:tcPr>
            <w:tcW w:w="1843" w:type="dxa"/>
          </w:tcPr>
          <w:p>
            <w:pPr>
              <w:pStyle w:val="Table"/>
              <w:rPr>
                <w:sz w:val="20"/>
              </w:rPr>
            </w:pPr>
            <w:r>
              <w:rPr>
                <w:snapToGrid w:val="0"/>
                <w:sz w:val="20"/>
              </w:rPr>
              <w:t>117° 05′ 49.87255″</w:t>
            </w:r>
          </w:p>
        </w:tc>
        <w:tc>
          <w:tcPr>
            <w:tcW w:w="1134" w:type="dxa"/>
          </w:tcPr>
          <w:p>
            <w:pPr>
              <w:pStyle w:val="Table"/>
              <w:rPr>
                <w:sz w:val="20"/>
              </w:rPr>
            </w:pPr>
            <w:r>
              <w:rPr>
                <w:sz w:val="20"/>
              </w:rPr>
              <w:t>109.246 m</w:t>
            </w:r>
          </w:p>
        </w:tc>
      </w:tr>
      <w:tr>
        <w:trPr>
          <w:jc w:val="center"/>
        </w:trPr>
        <w:tc>
          <w:tcPr>
            <w:tcW w:w="938" w:type="dxa"/>
          </w:tcPr>
          <w:p>
            <w:pPr>
              <w:pStyle w:val="Table"/>
              <w:rPr>
                <w:sz w:val="20"/>
              </w:rPr>
            </w:pPr>
            <w:r>
              <w:rPr>
                <w:sz w:val="20"/>
              </w:rPr>
              <w:t>AU 014</w:t>
            </w:r>
          </w:p>
        </w:tc>
        <w:tc>
          <w:tcPr>
            <w:tcW w:w="1134" w:type="dxa"/>
          </w:tcPr>
          <w:p>
            <w:pPr>
              <w:pStyle w:val="Table"/>
              <w:rPr>
                <w:sz w:val="20"/>
              </w:rPr>
            </w:pPr>
            <w:r>
              <w:rPr>
                <w:sz w:val="20"/>
              </w:rPr>
              <w:t>Darwin</w:t>
            </w:r>
          </w:p>
        </w:tc>
        <w:tc>
          <w:tcPr>
            <w:tcW w:w="1701" w:type="dxa"/>
          </w:tcPr>
          <w:p>
            <w:pPr>
              <w:pStyle w:val="Table"/>
              <w:rPr>
                <w:sz w:val="20"/>
              </w:rPr>
            </w:pPr>
            <w:r>
              <w:rPr>
                <w:snapToGrid w:val="0"/>
                <w:sz w:val="20"/>
              </w:rPr>
              <w:t>12° 50′ 37.35839″</w:t>
            </w:r>
          </w:p>
        </w:tc>
        <w:tc>
          <w:tcPr>
            <w:tcW w:w="1843" w:type="dxa"/>
          </w:tcPr>
          <w:p>
            <w:pPr>
              <w:pStyle w:val="Table"/>
              <w:rPr>
                <w:sz w:val="20"/>
              </w:rPr>
            </w:pPr>
            <w:r>
              <w:rPr>
                <w:snapToGrid w:val="0"/>
                <w:sz w:val="20"/>
              </w:rPr>
              <w:t>131° 07′ 57.84838″</w:t>
            </w:r>
          </w:p>
        </w:tc>
        <w:tc>
          <w:tcPr>
            <w:tcW w:w="1134" w:type="dxa"/>
          </w:tcPr>
          <w:p>
            <w:pPr>
              <w:pStyle w:val="Table"/>
              <w:rPr>
                <w:sz w:val="20"/>
              </w:rPr>
            </w:pPr>
            <w:r>
              <w:rPr>
                <w:sz w:val="20"/>
              </w:rPr>
              <w:t>125.197 m</w:t>
            </w:r>
          </w:p>
        </w:tc>
      </w:tr>
      <w:tr>
        <w:trPr>
          <w:jc w:val="center"/>
        </w:trPr>
        <w:tc>
          <w:tcPr>
            <w:tcW w:w="938" w:type="dxa"/>
          </w:tcPr>
          <w:p>
            <w:pPr>
              <w:pStyle w:val="Table"/>
              <w:rPr>
                <w:sz w:val="20"/>
              </w:rPr>
            </w:pPr>
            <w:r>
              <w:rPr>
                <w:sz w:val="20"/>
              </w:rPr>
              <w:t>AU 015</w:t>
            </w:r>
          </w:p>
        </w:tc>
        <w:tc>
          <w:tcPr>
            <w:tcW w:w="1134" w:type="dxa"/>
          </w:tcPr>
          <w:p>
            <w:pPr>
              <w:pStyle w:val="Table"/>
              <w:rPr>
                <w:sz w:val="20"/>
              </w:rPr>
            </w:pPr>
            <w:r>
              <w:rPr>
                <w:sz w:val="20"/>
              </w:rPr>
              <w:t>Townsville</w:t>
            </w:r>
          </w:p>
        </w:tc>
        <w:tc>
          <w:tcPr>
            <w:tcW w:w="1701" w:type="dxa"/>
          </w:tcPr>
          <w:p>
            <w:pPr>
              <w:pStyle w:val="Table"/>
              <w:rPr>
                <w:sz w:val="20"/>
              </w:rPr>
            </w:pPr>
            <w:r>
              <w:rPr>
                <w:snapToGrid w:val="0"/>
                <w:sz w:val="20"/>
              </w:rPr>
              <w:t>19° 20′ 50.42839″</w:t>
            </w:r>
          </w:p>
        </w:tc>
        <w:tc>
          <w:tcPr>
            <w:tcW w:w="1843" w:type="dxa"/>
          </w:tcPr>
          <w:p>
            <w:pPr>
              <w:pStyle w:val="Table"/>
              <w:rPr>
                <w:sz w:val="20"/>
              </w:rPr>
            </w:pPr>
            <w:r>
              <w:rPr>
                <w:snapToGrid w:val="0"/>
                <w:sz w:val="20"/>
              </w:rPr>
              <w:t>146° 46′ 30.79057″</w:t>
            </w:r>
          </w:p>
        </w:tc>
        <w:tc>
          <w:tcPr>
            <w:tcW w:w="1134" w:type="dxa"/>
          </w:tcPr>
          <w:p>
            <w:pPr>
              <w:pStyle w:val="Table"/>
              <w:rPr>
                <w:sz w:val="20"/>
              </w:rPr>
            </w:pPr>
            <w:r>
              <w:rPr>
                <w:sz w:val="20"/>
              </w:rPr>
              <w:t>587.077 m</w:t>
            </w:r>
          </w:p>
        </w:tc>
      </w:tr>
      <w:tr>
        <w:trPr>
          <w:jc w:val="center"/>
        </w:trPr>
        <w:tc>
          <w:tcPr>
            <w:tcW w:w="938" w:type="dxa"/>
          </w:tcPr>
          <w:p>
            <w:pPr>
              <w:pStyle w:val="Table"/>
              <w:rPr>
                <w:sz w:val="20"/>
              </w:rPr>
            </w:pPr>
            <w:r>
              <w:rPr>
                <w:sz w:val="20"/>
              </w:rPr>
              <w:t>AU 016</w:t>
            </w:r>
          </w:p>
        </w:tc>
        <w:tc>
          <w:tcPr>
            <w:tcW w:w="1134" w:type="dxa"/>
          </w:tcPr>
          <w:p>
            <w:pPr>
              <w:pStyle w:val="Table"/>
              <w:rPr>
                <w:sz w:val="20"/>
              </w:rPr>
            </w:pPr>
            <w:r>
              <w:rPr>
                <w:sz w:val="20"/>
              </w:rPr>
              <w:t>Hobart</w:t>
            </w:r>
          </w:p>
        </w:tc>
        <w:tc>
          <w:tcPr>
            <w:tcW w:w="1701" w:type="dxa"/>
          </w:tcPr>
          <w:p>
            <w:pPr>
              <w:pStyle w:val="Table"/>
              <w:rPr>
                <w:sz w:val="20"/>
              </w:rPr>
            </w:pPr>
            <w:r>
              <w:rPr>
                <w:snapToGrid w:val="0"/>
                <w:sz w:val="20"/>
              </w:rPr>
              <w:t>42° 48′ 16.98506″</w:t>
            </w:r>
          </w:p>
        </w:tc>
        <w:tc>
          <w:tcPr>
            <w:tcW w:w="1843" w:type="dxa"/>
          </w:tcPr>
          <w:p>
            <w:pPr>
              <w:pStyle w:val="Table"/>
              <w:rPr>
                <w:sz w:val="20"/>
              </w:rPr>
            </w:pPr>
            <w:r>
              <w:rPr>
                <w:snapToGrid w:val="0"/>
                <w:sz w:val="20"/>
              </w:rPr>
              <w:t>147° 26′ 19.43548″</w:t>
            </w:r>
          </w:p>
        </w:tc>
        <w:tc>
          <w:tcPr>
            <w:tcW w:w="1134" w:type="dxa"/>
          </w:tcPr>
          <w:p>
            <w:pPr>
              <w:pStyle w:val="Table"/>
              <w:rPr>
                <w:sz w:val="20"/>
              </w:rPr>
            </w:pPr>
            <w:r>
              <w:rPr>
                <w:sz w:val="20"/>
              </w:rPr>
              <w:t>41.126 m</w:t>
            </w:r>
          </w:p>
        </w:tc>
      </w:tr>
      <w:tr>
        <w:trPr>
          <w:jc w:val="center"/>
        </w:trPr>
        <w:tc>
          <w:tcPr>
            <w:tcW w:w="938" w:type="dxa"/>
          </w:tcPr>
          <w:p>
            <w:pPr>
              <w:pStyle w:val="Table"/>
              <w:rPr>
                <w:sz w:val="20"/>
              </w:rPr>
            </w:pPr>
            <w:r>
              <w:rPr>
                <w:sz w:val="20"/>
              </w:rPr>
              <w:t>AU 017</w:t>
            </w:r>
          </w:p>
        </w:tc>
        <w:tc>
          <w:tcPr>
            <w:tcW w:w="1134" w:type="dxa"/>
          </w:tcPr>
          <w:p>
            <w:pPr>
              <w:pStyle w:val="Table"/>
              <w:rPr>
                <w:sz w:val="20"/>
              </w:rPr>
            </w:pPr>
            <w:r>
              <w:rPr>
                <w:sz w:val="20"/>
              </w:rPr>
              <w:t>Tidbinbilla</w:t>
            </w:r>
          </w:p>
        </w:tc>
        <w:tc>
          <w:tcPr>
            <w:tcW w:w="1701" w:type="dxa"/>
          </w:tcPr>
          <w:p>
            <w:pPr>
              <w:pStyle w:val="Table"/>
              <w:rPr>
                <w:sz w:val="20"/>
              </w:rPr>
            </w:pPr>
            <w:r>
              <w:rPr>
                <w:snapToGrid w:val="0"/>
                <w:sz w:val="20"/>
              </w:rPr>
              <w:t>35° 23′ 57.15627″</w:t>
            </w:r>
          </w:p>
        </w:tc>
        <w:tc>
          <w:tcPr>
            <w:tcW w:w="1843" w:type="dxa"/>
          </w:tcPr>
          <w:p>
            <w:pPr>
              <w:pStyle w:val="Table"/>
              <w:rPr>
                <w:sz w:val="20"/>
              </w:rPr>
            </w:pPr>
            <w:r>
              <w:rPr>
                <w:snapToGrid w:val="0"/>
                <w:sz w:val="20"/>
              </w:rPr>
              <w:t>148° 58′ 47.98425″</w:t>
            </w:r>
          </w:p>
        </w:tc>
        <w:tc>
          <w:tcPr>
            <w:tcW w:w="1134" w:type="dxa"/>
          </w:tcPr>
          <w:p>
            <w:pPr>
              <w:pStyle w:val="Table"/>
              <w:rPr>
                <w:sz w:val="20"/>
              </w:rPr>
            </w:pPr>
            <w:r>
              <w:rPr>
                <w:sz w:val="20"/>
              </w:rPr>
              <w:t>665.440 m</w:t>
            </w:r>
          </w:p>
        </w:tc>
      </w:tr>
      <w:tr>
        <w:trPr>
          <w:jc w:val="center"/>
        </w:trPr>
        <w:tc>
          <w:tcPr>
            <w:tcW w:w="938" w:type="dxa"/>
          </w:tcPr>
          <w:p>
            <w:pPr>
              <w:pStyle w:val="Table"/>
              <w:rPr>
                <w:sz w:val="20"/>
              </w:rPr>
            </w:pPr>
            <w:r>
              <w:rPr>
                <w:sz w:val="20"/>
              </w:rPr>
              <w:t>AU 019</w:t>
            </w:r>
          </w:p>
        </w:tc>
        <w:tc>
          <w:tcPr>
            <w:tcW w:w="1134" w:type="dxa"/>
          </w:tcPr>
          <w:p>
            <w:pPr>
              <w:pStyle w:val="Table"/>
              <w:rPr>
                <w:sz w:val="20"/>
              </w:rPr>
            </w:pPr>
            <w:r>
              <w:rPr>
                <w:sz w:val="20"/>
              </w:rPr>
              <w:t>Ceduna</w:t>
            </w:r>
          </w:p>
        </w:tc>
        <w:tc>
          <w:tcPr>
            <w:tcW w:w="1701" w:type="dxa"/>
          </w:tcPr>
          <w:p>
            <w:pPr>
              <w:pStyle w:val="Table"/>
              <w:rPr>
                <w:sz w:val="20"/>
              </w:rPr>
            </w:pPr>
            <w:r>
              <w:rPr>
                <w:snapToGrid w:val="0"/>
                <w:sz w:val="20"/>
              </w:rPr>
              <w:t>31° 52′ 00.01664″</w:t>
            </w:r>
          </w:p>
        </w:tc>
        <w:tc>
          <w:tcPr>
            <w:tcW w:w="1843" w:type="dxa"/>
          </w:tcPr>
          <w:p>
            <w:pPr>
              <w:pStyle w:val="Table"/>
              <w:rPr>
                <w:sz w:val="20"/>
              </w:rPr>
            </w:pPr>
            <w:r>
              <w:rPr>
                <w:snapToGrid w:val="0"/>
                <w:sz w:val="20"/>
              </w:rPr>
              <w:t>133° 48′ 35.37527″</w:t>
            </w:r>
          </w:p>
        </w:tc>
        <w:tc>
          <w:tcPr>
            <w:tcW w:w="1134" w:type="dxa"/>
          </w:tcPr>
          <w:p>
            <w:pPr>
              <w:pStyle w:val="Table"/>
              <w:rPr>
                <w:sz w:val="20"/>
              </w:rPr>
            </w:pPr>
            <w:r>
              <w:rPr>
                <w:sz w:val="20"/>
              </w:rPr>
              <w:t>144.802 m</w:t>
            </w:r>
          </w:p>
        </w:tc>
      </w:tr>
      <w:tr>
        <w:trPr>
          <w:jc w:val="center"/>
        </w:trPr>
        <w:tc>
          <w:tcPr>
            <w:tcW w:w="938" w:type="dxa"/>
          </w:tcPr>
          <w:p>
            <w:pPr>
              <w:pStyle w:val="Table"/>
              <w:rPr>
                <w:sz w:val="20"/>
              </w:rPr>
            </w:pPr>
            <w:r>
              <w:rPr>
                <w:sz w:val="20"/>
              </w:rPr>
              <w:t>AU 029</w:t>
            </w:r>
          </w:p>
        </w:tc>
        <w:tc>
          <w:tcPr>
            <w:tcW w:w="1134" w:type="dxa"/>
          </w:tcPr>
          <w:p>
            <w:pPr>
              <w:pStyle w:val="Table"/>
              <w:rPr>
                <w:sz w:val="20"/>
              </w:rPr>
            </w:pPr>
            <w:r>
              <w:rPr>
                <w:sz w:val="20"/>
              </w:rPr>
              <w:t>Yaragadee</w:t>
            </w:r>
          </w:p>
        </w:tc>
        <w:tc>
          <w:tcPr>
            <w:tcW w:w="1701" w:type="dxa"/>
          </w:tcPr>
          <w:p>
            <w:pPr>
              <w:pStyle w:val="Table"/>
              <w:rPr>
                <w:sz w:val="20"/>
              </w:rPr>
            </w:pPr>
            <w:r>
              <w:rPr>
                <w:snapToGrid w:val="0"/>
                <w:sz w:val="20"/>
              </w:rPr>
              <w:t>29° 02′ 47.61687″</w:t>
            </w:r>
          </w:p>
        </w:tc>
        <w:tc>
          <w:tcPr>
            <w:tcW w:w="1843" w:type="dxa"/>
          </w:tcPr>
          <w:p>
            <w:pPr>
              <w:pStyle w:val="Table"/>
              <w:rPr>
                <w:sz w:val="20"/>
              </w:rPr>
            </w:pPr>
            <w:r>
              <w:rPr>
                <w:snapToGrid w:val="0"/>
                <w:sz w:val="20"/>
              </w:rPr>
              <w:t>115° 20′ 49.10049″</w:t>
            </w:r>
          </w:p>
        </w:tc>
        <w:tc>
          <w:tcPr>
            <w:tcW w:w="1134" w:type="dxa"/>
          </w:tcPr>
          <w:p>
            <w:pPr>
              <w:pStyle w:val="Table"/>
              <w:rPr>
                <w:sz w:val="20"/>
              </w:rPr>
            </w:pPr>
            <w:r>
              <w:rPr>
                <w:sz w:val="20"/>
              </w:rPr>
              <w:t>241.291 m</w:t>
            </w:r>
          </w:p>
        </w:tc>
      </w:tr>
    </w:tbl>
    <w:p>
      <w:pPr>
        <w:pStyle w:val="Footnotesection"/>
      </w:pPr>
      <w:r>
        <w:tab/>
        <w:t>[Regulation 89A inserted in Gazette 15 Dec 2000 p. 7219</w:t>
      </w:r>
      <w:r>
        <w:noBreakHyphen/>
        <w:t>20.]</w:t>
      </w:r>
    </w:p>
    <w:p>
      <w:pPr>
        <w:pStyle w:val="Heading3"/>
        <w:rPr>
          <w:snapToGrid w:val="0"/>
        </w:rPr>
      </w:pPr>
      <w:bookmarkStart w:id="1062" w:name="_Toc74978969"/>
      <w:bookmarkStart w:id="1063" w:name="_Toc74979233"/>
      <w:bookmarkStart w:id="1064" w:name="_Toc79976531"/>
      <w:bookmarkStart w:id="1065" w:name="_Toc80759802"/>
      <w:bookmarkStart w:id="1066" w:name="_Toc80783565"/>
      <w:bookmarkStart w:id="1067" w:name="_Toc94931232"/>
      <w:bookmarkStart w:id="1068" w:name="_Toc104275355"/>
      <w:bookmarkStart w:id="1069" w:name="_Toc104276686"/>
      <w:bookmarkStart w:id="1070" w:name="_Toc107198907"/>
      <w:bookmarkStart w:id="1071" w:name="_Toc107799359"/>
      <w:bookmarkStart w:id="1072" w:name="_Toc127087366"/>
      <w:bookmarkStart w:id="1073" w:name="_Toc127183675"/>
      <w:r>
        <w:rPr>
          <w:rStyle w:val="CharDivNo"/>
        </w:rPr>
        <w:t>Division 6</w:t>
      </w:r>
      <w:r>
        <w:rPr>
          <w:snapToGrid w:val="0"/>
        </w:rPr>
        <w:t> — </w:t>
      </w:r>
      <w:r>
        <w:rPr>
          <w:rStyle w:val="CharDivText"/>
        </w:rPr>
        <w:t>Miscellaneous</w:t>
      </w:r>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Heading5"/>
      </w:pPr>
      <w:bookmarkStart w:id="1074" w:name="_Toc104276687"/>
      <w:bookmarkStart w:id="1075" w:name="_Toc127183676"/>
      <w:bookmarkStart w:id="1076" w:name="_Toc474633141"/>
      <w:bookmarkStart w:id="1077" w:name="_Toc488740292"/>
      <w:bookmarkStart w:id="1078" w:name="_Toc8623676"/>
      <w:bookmarkStart w:id="1079" w:name="_Toc11229517"/>
      <w:r>
        <w:rPr>
          <w:rStyle w:val="CharSectno"/>
        </w:rPr>
        <w:t>89B</w:t>
      </w:r>
      <w:r>
        <w:t>.</w:t>
      </w:r>
      <w:r>
        <w:tab/>
        <w:t>Prescribed office — section 8(1)</w:t>
      </w:r>
      <w:bookmarkEnd w:id="1074"/>
      <w:bookmarkEnd w:id="1075"/>
    </w:p>
    <w:p>
      <w:pPr>
        <w:pStyle w:val="Subsection"/>
      </w:pPr>
      <w:r>
        <w:tab/>
      </w:r>
      <w:r>
        <w:tab/>
        <w:t>For the purposes of the definition of “mining registrar” in section 8(1) the office of Manager, Customer Services, Mineral and Title Services Division of the Department is prescribed.</w:t>
      </w:r>
    </w:p>
    <w:p>
      <w:pPr>
        <w:pStyle w:val="Footnotesection"/>
      </w:pPr>
      <w:r>
        <w:tab/>
        <w:t>[Regulation 89B inserted in Gazette 17 Jan 2003 p. 106; amended in Gazette 3 Feb 2006 p. 594.]</w:t>
      </w:r>
    </w:p>
    <w:p>
      <w:pPr>
        <w:pStyle w:val="Heading5"/>
      </w:pPr>
      <w:bookmarkStart w:id="1080" w:name="_Toc127183677"/>
      <w:bookmarkStart w:id="1081" w:name="_Toc104276688"/>
      <w:r>
        <w:rPr>
          <w:rStyle w:val="CharSectno"/>
        </w:rPr>
        <w:t>89C</w:t>
      </w:r>
      <w:r>
        <w:t>.</w:t>
      </w:r>
      <w:r>
        <w:tab/>
        <w:t>Identified mineral resource — section 8(1)</w:t>
      </w:r>
      <w:bookmarkEnd w:id="1080"/>
    </w:p>
    <w:p>
      <w:pPr>
        <w:pStyle w:val="Subsection"/>
      </w:pPr>
      <w:r>
        <w:tab/>
        <w:t>(1)</w:t>
      </w:r>
      <w:r>
        <w:tab/>
        <w:t xml:space="preserve">In this regulation — </w:t>
      </w:r>
    </w:p>
    <w:p>
      <w:pPr>
        <w:pStyle w:val="Defstart"/>
      </w:pPr>
      <w:r>
        <w:rPr>
          <w:b/>
        </w:rPr>
        <w:tab/>
        <w:t>“</w:t>
      </w:r>
      <w:r>
        <w:rPr>
          <w:rStyle w:val="CharDefText"/>
        </w:rPr>
        <w:t>JORC Code</w:t>
      </w:r>
      <w:r>
        <w:rPr>
          <w:b/>
        </w:rPr>
        <w:t>”</w:t>
      </w:r>
      <w:r>
        <w:t xml:space="preserve"> means the </w:t>
      </w:r>
      <w:r>
        <w:rPr>
          <w:i/>
          <w:iCs/>
        </w:rPr>
        <w:t>Australasian Code for Reporting of Exploration Results, Mineral Resources and Ore Reserves</w:t>
      </w:r>
      <w:r>
        <w:t xml:space="preserve"> published by the Joint Ore Reserves Committee of the Australasian Institute of Mining and Metallurgy, the Australian Institute of Geoscientists and the Minerals Council of Australia in December 2004.</w:t>
      </w:r>
    </w:p>
    <w:p>
      <w:pPr>
        <w:pStyle w:val="Subsection"/>
      </w:pPr>
      <w:r>
        <w:tab/>
        <w:t>(2)</w:t>
      </w:r>
      <w:r>
        <w:tab/>
        <w:t xml:space="preserve">For the purposes of the definition of “identified mineral resource” in section 8(1), a deposit of minerals has to be identified as coming within one of the following classifications provided for in clauses 20, 21 and 22 of the JORC Code — </w:t>
      </w:r>
    </w:p>
    <w:p>
      <w:pPr>
        <w:pStyle w:val="Indenta"/>
      </w:pPr>
      <w:r>
        <w:tab/>
        <w:t>(a)</w:t>
      </w:r>
      <w:r>
        <w:tab/>
        <w:t>Inferred Mineral Resource;</w:t>
      </w:r>
    </w:p>
    <w:p>
      <w:pPr>
        <w:pStyle w:val="Indenta"/>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1082" w:name="_Toc127183678"/>
      <w:r>
        <w:rPr>
          <w:rStyle w:val="CharSectno"/>
        </w:rPr>
        <w:t>90</w:t>
      </w:r>
      <w:r>
        <w:rPr>
          <w:snapToGrid w:val="0"/>
        </w:rPr>
        <w:t>.</w:t>
      </w:r>
      <w:r>
        <w:rPr>
          <w:snapToGrid w:val="0"/>
        </w:rPr>
        <w:tab/>
        <w:t>Forms to be completed in accordance with directions</w:t>
      </w:r>
      <w:bookmarkEnd w:id="1076"/>
      <w:bookmarkEnd w:id="1077"/>
      <w:bookmarkEnd w:id="1078"/>
      <w:bookmarkEnd w:id="1079"/>
      <w:bookmarkEnd w:id="1081"/>
      <w:bookmarkEnd w:id="1082"/>
      <w:r>
        <w:rPr>
          <w:snapToGrid w:val="0"/>
        </w:rPr>
        <w:t xml:space="preserve"> </w:t>
      </w:r>
    </w:p>
    <w:p>
      <w:pPr>
        <w:pStyle w:val="Subsection"/>
        <w:spacing w:before="140"/>
        <w:rPr>
          <w:snapToGrid w:val="0"/>
        </w:rPr>
      </w:pPr>
      <w:r>
        <w:rPr>
          <w:snapToGrid w:val="0"/>
        </w:rPr>
        <w:tab/>
      </w:r>
      <w:r>
        <w:rPr>
          <w:snapToGrid w:val="0"/>
        </w:rPr>
        <w:tab/>
        <w:t>A form prescribed by these regulations shall be completed in accordance with such directions as are specified in the form as so prescribed.</w:t>
      </w:r>
    </w:p>
    <w:p>
      <w:pPr>
        <w:pStyle w:val="Heading5"/>
        <w:rPr>
          <w:snapToGrid w:val="0"/>
        </w:rPr>
      </w:pPr>
      <w:bookmarkStart w:id="1083" w:name="_Toc127183679"/>
      <w:bookmarkStart w:id="1084" w:name="_Toc474633142"/>
      <w:bookmarkStart w:id="1085" w:name="_Toc488740293"/>
      <w:bookmarkStart w:id="1086" w:name="_Toc8623677"/>
      <w:bookmarkStart w:id="1087" w:name="_Toc11229518"/>
      <w:bookmarkStart w:id="1088" w:name="_Toc104276689"/>
      <w:r>
        <w:rPr>
          <w:rStyle w:val="CharSectno"/>
        </w:rPr>
        <w:t>90A.</w:t>
      </w:r>
      <w:r>
        <w:rPr>
          <w:rStyle w:val="CharSectno"/>
        </w:rPr>
        <w:tab/>
      </w:r>
      <w:r>
        <w:rPr>
          <w:snapToGrid w:val="0"/>
        </w:rPr>
        <w:t>Prescribed procedure for certain applications</w:t>
      </w:r>
      <w:bookmarkEnd w:id="1083"/>
    </w:p>
    <w:p>
      <w:pPr>
        <w:pStyle w:val="Subsection"/>
        <w:rPr>
          <w:snapToGrid w:val="0"/>
        </w:rPr>
      </w:pPr>
      <w:r>
        <w:rPr>
          <w:snapToGrid w:val="0"/>
        </w:rPr>
        <w:tab/>
        <w:t>(1)</w:t>
      </w:r>
      <w:r>
        <w:rPr>
          <w:snapToGrid w:val="0"/>
        </w:rPr>
        <w:tab/>
        <w:t xml:space="preserve">This regulation applies to — </w:t>
      </w:r>
    </w:p>
    <w:p>
      <w:pPr>
        <w:pStyle w:val="Indenta"/>
      </w:pPr>
      <w:r>
        <w:tab/>
        <w:t>(a)</w:t>
      </w:r>
      <w:r>
        <w:tab/>
        <w:t xml:space="preserve">applications for prospecting licences, exploration licences and mining leases in respect of an area </w:t>
      </w:r>
      <w:r>
        <w:rPr>
          <w:snapToGrid w:val="0"/>
        </w:rPr>
        <w:t>that are made at the first available opportunity after that area has been surrendered under section 65; and</w:t>
      </w:r>
    </w:p>
    <w:p>
      <w:pPr>
        <w:pStyle w:val="Indenta"/>
        <w:rPr>
          <w:snapToGrid w:val="0"/>
        </w:rPr>
      </w:pPr>
      <w:r>
        <w:rPr>
          <w:snapToGrid w:val="0"/>
        </w:rPr>
        <w:tab/>
        <w:t>(b)</w:t>
      </w:r>
      <w:r>
        <w:rPr>
          <w:snapToGrid w:val="0"/>
        </w:rPr>
        <w:tab/>
        <w:t>applications for exploration licences in respect of an area that are made at the first available opportunity after that area has become forfeited under section 96A or 97.</w:t>
      </w:r>
    </w:p>
    <w:p>
      <w:pPr>
        <w:pStyle w:val="Subsection"/>
        <w:rPr>
          <w:snapToGrid w:val="0"/>
        </w:rPr>
      </w:pPr>
      <w:r>
        <w:rPr>
          <w:snapToGrid w:val="0"/>
        </w:rPr>
        <w:tab/>
        <w:t>(2)</w:t>
      </w:r>
      <w:r>
        <w:rPr>
          <w:snapToGrid w:val="0"/>
        </w:rPr>
        <w:tab/>
        <w:t>Applications to which this regulation applies are to be lodged by placing the applications in a tray specifically identified for that purpose at the office of the mining registrar.</w:t>
      </w:r>
    </w:p>
    <w:p>
      <w:pPr>
        <w:pStyle w:val="Subsection"/>
        <w:rPr>
          <w:snapToGrid w:val="0"/>
        </w:rPr>
      </w:pPr>
      <w:r>
        <w:rPr>
          <w:snapToGrid w:val="0"/>
        </w:rPr>
        <w:tab/>
        <w:t>(3)</w:t>
      </w:r>
      <w:r>
        <w:rPr>
          <w:snapToGrid w:val="0"/>
        </w:rPr>
        <w:tab/>
        <w:t>When the mining registrar is satisfied that all persons waiting to lodge applications to which this regulation applies have placed their applications in the tray in accordance with subregulation (2), the mining registrar is to remove the tray.</w:t>
      </w:r>
    </w:p>
    <w:p>
      <w:pPr>
        <w:pStyle w:val="Subsection"/>
        <w:rPr>
          <w:snapToGrid w:val="0"/>
        </w:rPr>
      </w:pPr>
      <w:r>
        <w:rPr>
          <w:snapToGrid w:val="0"/>
        </w:rPr>
        <w:tab/>
        <w:t>(4)</w:t>
      </w:r>
      <w:r>
        <w:rPr>
          <w:snapToGrid w:val="0"/>
        </w:rPr>
        <w:tab/>
        <w:t>The applications contained in the tray after removal by the mining registrar are to be regarded as having been lodged — </w:t>
      </w:r>
    </w:p>
    <w:p>
      <w:pPr>
        <w:pStyle w:val="Indenta"/>
        <w:rPr>
          <w:snapToGrid w:val="0"/>
        </w:rPr>
      </w:pPr>
      <w:r>
        <w:rPr>
          <w:snapToGrid w:val="0"/>
        </w:rPr>
        <w:tab/>
        <w:t>(a)</w:t>
      </w:r>
      <w:r>
        <w:rPr>
          <w:snapToGrid w:val="0"/>
        </w:rPr>
        <w:tab/>
        <w:t>in the case of applications in respect of an area surrendered under section 65, on the date and at the time endorsed on the public plans of the Department under regulation 23(1)(c) as the date and time for the release of the area surrendered; and</w:t>
      </w:r>
    </w:p>
    <w:p>
      <w:pPr>
        <w:pStyle w:val="Indenta"/>
        <w:rPr>
          <w:snapToGrid w:val="0"/>
        </w:rPr>
      </w:pPr>
      <w:r>
        <w:rPr>
          <w:snapToGrid w:val="0"/>
        </w:rPr>
        <w:tab/>
        <w:t>(b)</w:t>
      </w:r>
      <w:r>
        <w:rPr>
          <w:snapToGrid w:val="0"/>
        </w:rPr>
        <w:tab/>
        <w:t xml:space="preserve">in the case of applications in respect of an area forfeited under section 96A or 97, at the same time on the date on which notice of the forfeiture was published in the </w:t>
      </w:r>
      <w:r>
        <w:rPr>
          <w:i/>
          <w:snapToGrid w:val="0"/>
        </w:rPr>
        <w:t>Government Gazette</w:t>
      </w:r>
      <w:r>
        <w:rPr>
          <w:snapToGrid w:val="0"/>
        </w:rPr>
        <w:t>.</w:t>
      </w:r>
    </w:p>
    <w:p>
      <w:pPr>
        <w:pStyle w:val="Footnotesection"/>
      </w:pPr>
      <w:r>
        <w:tab/>
        <w:t>[Regulation 90A inserted in Gazette 3 Feb 2006 p. 595-6.]</w:t>
      </w:r>
    </w:p>
    <w:p>
      <w:pPr>
        <w:pStyle w:val="Heading5"/>
        <w:rPr>
          <w:snapToGrid w:val="0"/>
        </w:rPr>
      </w:pPr>
      <w:bookmarkStart w:id="1089" w:name="_Toc127183680"/>
      <w:r>
        <w:rPr>
          <w:rStyle w:val="CharSectno"/>
        </w:rPr>
        <w:t>91</w:t>
      </w:r>
      <w:r>
        <w:rPr>
          <w:snapToGrid w:val="0"/>
        </w:rPr>
        <w:t>.</w:t>
      </w:r>
      <w:r>
        <w:rPr>
          <w:snapToGrid w:val="0"/>
        </w:rPr>
        <w:tab/>
        <w:t>Appeal to Minister</w:t>
      </w:r>
      <w:bookmarkEnd w:id="1084"/>
      <w:bookmarkEnd w:id="1085"/>
      <w:bookmarkEnd w:id="1086"/>
      <w:bookmarkEnd w:id="1087"/>
      <w:bookmarkEnd w:id="1088"/>
      <w:bookmarkEnd w:id="1089"/>
      <w:r>
        <w:rPr>
          <w:snapToGrid w:val="0"/>
        </w:rPr>
        <w:t xml:space="preserve"> </w:t>
      </w:r>
    </w:p>
    <w:p>
      <w:pPr>
        <w:pStyle w:val="Subsection"/>
        <w:spacing w:before="140"/>
        <w:rPr>
          <w:snapToGrid w:val="0"/>
        </w:rPr>
      </w:pPr>
      <w:r>
        <w:rPr>
          <w:snapToGrid w:val="0"/>
        </w:rPr>
        <w:tab/>
        <w:t>(1)</w:t>
      </w:r>
      <w:r>
        <w:rPr>
          <w:snapToGrid w:val="0"/>
        </w:rPr>
        <w:tab/>
        <w:t>An appeal referred to in section 32(2), 56(1), 56A(5), 70(5) or 94(3) of the Act shall be in the form of a submission in writing lodged at the Department at Perth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 xml:space="preserve">[Regulation 91 amended in Gazette 12 Nov 1982 p. 4490; 13 Oct 1995 p. 4819.] </w:t>
      </w:r>
    </w:p>
    <w:p>
      <w:pPr>
        <w:pStyle w:val="Heading5"/>
        <w:rPr>
          <w:snapToGrid w:val="0"/>
        </w:rPr>
      </w:pPr>
      <w:bookmarkStart w:id="1090" w:name="_Toc474633143"/>
      <w:bookmarkStart w:id="1091" w:name="_Toc488740294"/>
      <w:bookmarkStart w:id="1092" w:name="_Toc8623678"/>
      <w:bookmarkStart w:id="1093" w:name="_Toc11229519"/>
      <w:bookmarkStart w:id="1094" w:name="_Toc104276690"/>
      <w:bookmarkStart w:id="1095" w:name="_Toc127183681"/>
      <w:r>
        <w:rPr>
          <w:rStyle w:val="CharSectno"/>
        </w:rPr>
        <w:t>92</w:t>
      </w:r>
      <w:r>
        <w:rPr>
          <w:snapToGrid w:val="0"/>
        </w:rPr>
        <w:t>.</w:t>
      </w:r>
      <w:r>
        <w:rPr>
          <w:snapToGrid w:val="0"/>
        </w:rPr>
        <w:tab/>
        <w:t>Shape of tenement</w:t>
      </w:r>
      <w:bookmarkEnd w:id="1090"/>
      <w:bookmarkEnd w:id="1091"/>
      <w:bookmarkEnd w:id="1092"/>
      <w:bookmarkEnd w:id="1093"/>
      <w:bookmarkEnd w:id="1094"/>
      <w:bookmarkEnd w:id="1095"/>
      <w:r>
        <w:rPr>
          <w:snapToGrid w:val="0"/>
        </w:rPr>
        <w:t xml:space="preserve"> </w:t>
      </w:r>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 xml:space="preserve">[Regulation 92 amended in Gazette 31 May 1991 p. 2699.] </w:t>
      </w:r>
    </w:p>
    <w:p>
      <w:pPr>
        <w:pStyle w:val="Ednotesection"/>
      </w:pPr>
      <w:r>
        <w:t>[</w:t>
      </w:r>
      <w:r>
        <w:rPr>
          <w:b/>
        </w:rPr>
        <w:t>93.</w:t>
      </w:r>
      <w:r>
        <w:tab/>
        <w:t>Repealed in Gazette 2 Feb 2001 p. 713.]</w:t>
      </w:r>
    </w:p>
    <w:p>
      <w:pPr>
        <w:pStyle w:val="Ednotesection"/>
      </w:pPr>
      <w:r>
        <w:t>[</w:t>
      </w:r>
      <w:r>
        <w:rPr>
          <w:b/>
        </w:rPr>
        <w:t>94, 94A.</w:t>
      </w:r>
      <w:r>
        <w:tab/>
        <w:t xml:space="preserve">Repealed in Gazette 24 Jun 1994 p. 2933.] </w:t>
      </w:r>
    </w:p>
    <w:p>
      <w:pPr>
        <w:pStyle w:val="Heading5"/>
        <w:rPr>
          <w:snapToGrid w:val="0"/>
        </w:rPr>
      </w:pPr>
      <w:bookmarkStart w:id="1096" w:name="_Toc474633145"/>
      <w:bookmarkStart w:id="1097" w:name="_Toc488740296"/>
      <w:bookmarkStart w:id="1098" w:name="_Toc8623679"/>
      <w:bookmarkStart w:id="1099" w:name="_Toc11229520"/>
      <w:bookmarkStart w:id="1100" w:name="_Toc104276691"/>
      <w:bookmarkStart w:id="1101" w:name="_Toc127183682"/>
      <w:r>
        <w:rPr>
          <w:rStyle w:val="CharSectno"/>
        </w:rPr>
        <w:t>95</w:t>
      </w:r>
      <w:r>
        <w:rPr>
          <w:snapToGrid w:val="0"/>
        </w:rPr>
        <w:t>.</w:t>
      </w:r>
      <w:r>
        <w:rPr>
          <w:snapToGrid w:val="0"/>
        </w:rPr>
        <w:tab/>
        <w:t>Tenements within more than one mineral field or district</w:t>
      </w:r>
      <w:bookmarkEnd w:id="1096"/>
      <w:bookmarkEnd w:id="1097"/>
      <w:bookmarkEnd w:id="1098"/>
      <w:bookmarkEnd w:id="1099"/>
      <w:bookmarkEnd w:id="1100"/>
      <w:bookmarkEnd w:id="1101"/>
      <w:r>
        <w:rPr>
          <w:snapToGrid w:val="0"/>
        </w:rPr>
        <w:t xml:space="preserve"> </w:t>
      </w:r>
    </w:p>
    <w:p>
      <w:pPr>
        <w:pStyle w:val="Subsection"/>
        <w:rPr>
          <w:snapToGrid w:val="0"/>
        </w:rPr>
      </w:pPr>
      <w:r>
        <w:rPr>
          <w:snapToGrid w:val="0"/>
        </w:rPr>
        <w:tab/>
        <w:t>(1)</w:t>
      </w:r>
      <w:r>
        <w:rPr>
          <w:snapToGrid w:val="0"/>
        </w:rPr>
        <w:tab/>
        <w:t>Where an application for a mining tenement is made in respect of land situated within more than one mineral field or district, the application shall be lodged with the warden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 xml:space="preserve">[Regulation 95 amended in Gazette 2 Oct 1987 p. 3837.] </w:t>
      </w:r>
    </w:p>
    <w:p>
      <w:pPr>
        <w:pStyle w:val="Heading5"/>
      </w:pPr>
      <w:bookmarkStart w:id="1102" w:name="_Toc127183683"/>
      <w:bookmarkStart w:id="1103" w:name="_Toc474633146"/>
      <w:bookmarkStart w:id="1104" w:name="_Toc488740297"/>
      <w:bookmarkStart w:id="1105" w:name="_Toc8623680"/>
      <w:bookmarkStart w:id="1106" w:name="_Toc11229521"/>
      <w:bookmarkStart w:id="1107" w:name="_Toc104276692"/>
      <w:r>
        <w:rPr>
          <w:rStyle w:val="CharSectno"/>
        </w:rPr>
        <w:t>95A</w:t>
      </w:r>
      <w:r>
        <w:t>.</w:t>
      </w:r>
      <w:r>
        <w:tab/>
        <w:t>Mining statistics</w:t>
      </w:r>
      <w:bookmarkEnd w:id="1102"/>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1108" w:name="_Toc127183684"/>
      <w:r>
        <w:rPr>
          <w:rStyle w:val="CharSectno"/>
        </w:rPr>
        <w:t>96</w:t>
      </w:r>
      <w:r>
        <w:rPr>
          <w:snapToGrid w:val="0"/>
        </w:rPr>
        <w:t>.</w:t>
      </w:r>
      <w:r>
        <w:rPr>
          <w:snapToGrid w:val="0"/>
        </w:rPr>
        <w:tab/>
        <w:t>Release of information contained in reports</w:t>
      </w:r>
      <w:bookmarkEnd w:id="1103"/>
      <w:bookmarkEnd w:id="1104"/>
      <w:bookmarkEnd w:id="1105"/>
      <w:bookmarkEnd w:id="1106"/>
      <w:bookmarkEnd w:id="1107"/>
      <w:bookmarkEnd w:id="1108"/>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t>“</w:t>
      </w:r>
      <w:r>
        <w:rPr>
          <w:rStyle w:val="CharDefText"/>
        </w:rPr>
        <w:t>combined mineral exploration report</w:t>
      </w:r>
      <w:r>
        <w:rPr>
          <w:b/>
        </w:rPr>
        <w:t>”</w:t>
      </w:r>
      <w:r>
        <w:t xml:space="preserve"> means a combined mineral exploration report filed in accordance with arrangements referred to in section 115A(4);</w:t>
      </w:r>
    </w:p>
    <w:p>
      <w:pPr>
        <w:pStyle w:val="Defstart"/>
      </w:pPr>
      <w:r>
        <w:rPr>
          <w:b/>
        </w:rPr>
        <w:tab/>
        <w:t>“</w:t>
      </w:r>
      <w:r>
        <w:rPr>
          <w:rStyle w:val="CharDefText"/>
        </w:rPr>
        <w:t>mineral exploration report</w:t>
      </w:r>
      <w:r>
        <w:rPr>
          <w:b/>
        </w:rPr>
        <w:t>”</w:t>
      </w:r>
      <w:r>
        <w:t xml:space="preserve"> includes a combined mineral exploration report;</w:t>
      </w:r>
    </w:p>
    <w:p>
      <w:pPr>
        <w:pStyle w:val="Defstart"/>
      </w:pPr>
      <w:r>
        <w:rPr>
          <w:b/>
        </w:rPr>
        <w:tab/>
        <w:t>“</w:t>
      </w:r>
      <w:r>
        <w:rPr>
          <w:rStyle w:val="CharDefText"/>
        </w:rPr>
        <w:t>mining information</w:t>
      </w:r>
      <w:r>
        <w:rPr>
          <w:b/>
        </w:rPr>
        <w:t>”</w:t>
      </w:r>
      <w:r>
        <w:t xml:space="preserve"> means — </w:t>
      </w:r>
    </w:p>
    <w:p>
      <w:pPr>
        <w:pStyle w:val="Defpara"/>
      </w:pPr>
      <w:r>
        <w:tab/>
        <w:t>(a)</w:t>
      </w:r>
      <w:r>
        <w:tab/>
        <w:t xml:space="preserve">information contained in — </w:t>
      </w:r>
    </w:p>
    <w:p>
      <w:pPr>
        <w:pStyle w:val="Defsubpara"/>
      </w:pPr>
      <w:r>
        <w:tab/>
        <w:t>(i)</w:t>
      </w:r>
      <w:r>
        <w:tab/>
        <w:t>a mineral exploration report;</w:t>
      </w:r>
    </w:p>
    <w:p>
      <w:pPr>
        <w:pStyle w:val="Defsubpara"/>
      </w:pPr>
      <w:r>
        <w:tab/>
        <w:t>(ii)</w:t>
      </w:r>
      <w:r>
        <w:tab/>
        <w:t>an operations report;</w:t>
      </w:r>
    </w:p>
    <w:p>
      <w:pPr>
        <w:pStyle w:val="Defsubpara"/>
      </w:pPr>
      <w:r>
        <w:tab/>
        <w:t>(iii)</w:t>
      </w:r>
      <w:r>
        <w:tab/>
        <w:t>a report required under regulation 36(d) or 41(d); or</w:t>
      </w:r>
    </w:p>
    <w:p>
      <w:pPr>
        <w:pStyle w:val="Defsubpara"/>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r>
      <w:r>
        <w:tab/>
        <w:t>but does not include such information if it is in the form of mining statistics compiled under regulation 95A;</w:t>
      </w:r>
    </w:p>
    <w:p>
      <w:pPr>
        <w:pStyle w:val="Defstart"/>
      </w:pPr>
      <w:r>
        <w:tab/>
      </w:r>
      <w:r>
        <w:rPr>
          <w:b/>
        </w:rPr>
        <w:t>“</w:t>
      </w:r>
      <w:r>
        <w:rPr>
          <w:rStyle w:val="CharDefText"/>
        </w:rPr>
        <w:t>operations report</w:t>
      </w:r>
      <w:r>
        <w:rPr>
          <w:b/>
        </w:rPr>
        <w:t>”</w:t>
      </w:r>
      <w:r>
        <w:t xml:space="preserve"> has the same meaning as in section 115A(1);</w:t>
      </w:r>
    </w:p>
    <w:p>
      <w:pPr>
        <w:pStyle w:val="Defstart"/>
      </w:pPr>
      <w:r>
        <w:rPr>
          <w:b/>
        </w:rPr>
        <w:tab/>
        <w:t>“</w:t>
      </w:r>
      <w:r>
        <w:rPr>
          <w:rStyle w:val="CharDefText"/>
        </w:rPr>
        <w:t>release</w:t>
      </w:r>
      <w:r>
        <w:rPr>
          <w:b/>
        </w:rPr>
        <w:t>”</w:t>
      </w:r>
      <w:r>
        <w:t xml:space="preserve"> means publish, print, reproduce or otherwise make available to the public.</w:t>
      </w:r>
    </w:p>
    <w:p>
      <w:pPr>
        <w:pStyle w:val="Subsection"/>
        <w:spacing w:before="120"/>
        <w:rPr>
          <w:snapToGrid w:val="0"/>
        </w:rPr>
      </w:pPr>
      <w:r>
        <w:rPr>
          <w:snapToGrid w:val="0"/>
        </w:rPr>
        <w:tab/>
        <w:t>(2)</w:t>
      </w:r>
      <w:r>
        <w:rPr>
          <w:snapToGrid w:val="0"/>
        </w:rPr>
        <w:tab/>
        <w:t>The Minister may only release</w:t>
      </w:r>
      <w:r>
        <w:t xml:space="preserve"> mining information</w:t>
      </w:r>
      <w:r>
        <w:rPr>
          <w:snapToGrid w:val="0"/>
        </w:rPr>
        <w:t> —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spacing w:before="120"/>
        <w:rPr>
          <w:snapToGrid w:val="0"/>
        </w:rPr>
      </w:pPr>
      <w:r>
        <w:rPr>
          <w:snapToGrid w:val="0"/>
        </w:rPr>
        <w:tab/>
        <w:t>(3)</w:t>
      </w:r>
      <w:r>
        <w:rPr>
          <w:snapToGrid w:val="0"/>
        </w:rPr>
        <w:tab/>
        <w:t>Despite subregulation (2), a person may, on payment of the prescribed fee, obtain at the Department at Perth a copy of the front page of an operations report in the form No. 5 in the First Schedule, 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spacing w:before="120"/>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spacing w:before="120"/>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spacing w:before="120"/>
        <w:rPr>
          <w:snapToGrid w:val="0"/>
        </w:rPr>
      </w:pPr>
      <w:r>
        <w:rPr>
          <w:snapToGrid w:val="0"/>
        </w:rPr>
        <w:tab/>
        <w:t>(7)</w:t>
      </w:r>
      <w:r>
        <w:rPr>
          <w:snapToGrid w:val="0"/>
        </w:rPr>
        <w:tab/>
        <w:t>If — </w:t>
      </w:r>
    </w:p>
    <w:p>
      <w:pPr>
        <w:pStyle w:val="Indenta"/>
        <w:spacing w:before="60"/>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spacing w:before="60"/>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8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 xml:space="preserve">20; amended in Gazette 11 Jun 1999 p. 2544; 3 Feb 2006 p. 597-9.] </w:t>
      </w:r>
    </w:p>
    <w:p>
      <w:pPr>
        <w:pStyle w:val="Heading5"/>
        <w:rPr>
          <w:snapToGrid w:val="0"/>
        </w:rPr>
      </w:pPr>
      <w:bookmarkStart w:id="1109" w:name="_Toc474633147"/>
      <w:bookmarkStart w:id="1110" w:name="_Toc488740298"/>
      <w:bookmarkStart w:id="1111" w:name="_Toc8623681"/>
      <w:bookmarkStart w:id="1112" w:name="_Toc11229522"/>
      <w:bookmarkStart w:id="1113" w:name="_Toc104276693"/>
      <w:bookmarkStart w:id="1114" w:name="_Toc127183685"/>
      <w:r>
        <w:rPr>
          <w:rStyle w:val="CharSectno"/>
        </w:rPr>
        <w:t>96A</w:t>
      </w:r>
      <w:r>
        <w:rPr>
          <w:snapToGrid w:val="0"/>
        </w:rPr>
        <w:t>.</w:t>
      </w:r>
      <w:r>
        <w:rPr>
          <w:snapToGrid w:val="0"/>
        </w:rPr>
        <w:tab/>
        <w:t>Authorisation for release of information in mineral exploration reports</w:t>
      </w:r>
      <w:bookmarkEnd w:id="1109"/>
      <w:bookmarkEnd w:id="1110"/>
      <w:bookmarkEnd w:id="1111"/>
      <w:bookmarkEnd w:id="1112"/>
      <w:bookmarkEnd w:id="1113"/>
      <w:bookmarkEnd w:id="1114"/>
      <w:r>
        <w:rPr>
          <w:snapToGrid w:val="0"/>
        </w:rPr>
        <w:t xml:space="preserve"> </w:t>
      </w:r>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 xml:space="preserve">[Regulation 96A inserted in Gazette 13 Oct 1995 p. 4820; amended in Gazette 15 Dec 1995 p. 6115.] </w:t>
      </w:r>
    </w:p>
    <w:p>
      <w:pPr>
        <w:pStyle w:val="Heading5"/>
        <w:rPr>
          <w:snapToGrid w:val="0"/>
        </w:rPr>
      </w:pPr>
      <w:bookmarkStart w:id="1115" w:name="_Toc474633148"/>
      <w:bookmarkStart w:id="1116" w:name="_Toc488740299"/>
      <w:bookmarkStart w:id="1117" w:name="_Toc8623682"/>
      <w:bookmarkStart w:id="1118" w:name="_Toc11229523"/>
      <w:bookmarkStart w:id="1119" w:name="_Toc104276694"/>
      <w:bookmarkStart w:id="1120" w:name="_Toc127183686"/>
      <w:r>
        <w:rPr>
          <w:rStyle w:val="CharSectno"/>
        </w:rPr>
        <w:t>96B</w:t>
      </w:r>
      <w:r>
        <w:rPr>
          <w:snapToGrid w:val="0"/>
        </w:rPr>
        <w:t>.</w:t>
      </w:r>
      <w:r>
        <w:rPr>
          <w:snapToGrid w:val="0"/>
        </w:rPr>
        <w:tab/>
        <w:t>Publication of guidelines — mineral exploration reports</w:t>
      </w:r>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 xml:space="preserve">[Regulation 96B inserted in Gazette 13 Oct 1995 p. 4820.] </w:t>
      </w:r>
    </w:p>
    <w:p>
      <w:pPr>
        <w:pStyle w:val="Heading5"/>
      </w:pPr>
      <w:bookmarkStart w:id="1121" w:name="_Toc474633149"/>
      <w:bookmarkStart w:id="1122" w:name="_Toc488740300"/>
      <w:bookmarkStart w:id="1123" w:name="_Toc8623683"/>
      <w:bookmarkStart w:id="1124" w:name="_Toc11229524"/>
      <w:bookmarkStart w:id="1125" w:name="_Toc104276695"/>
      <w:bookmarkStart w:id="1126" w:name="_Toc127183687"/>
      <w:r>
        <w:rPr>
          <w:rStyle w:val="CharSectno"/>
        </w:rPr>
        <w:t>96C</w:t>
      </w:r>
      <w:r>
        <w:t>.</w:t>
      </w:r>
      <w:r>
        <w:tab/>
        <w:t>Specific expenditure provisions</w:t>
      </w:r>
      <w:bookmarkEnd w:id="1121"/>
      <w:bookmarkEnd w:id="1122"/>
      <w:bookmarkEnd w:id="1123"/>
      <w:bookmarkEnd w:id="1124"/>
      <w:bookmarkEnd w:id="1125"/>
      <w:bookmarkEnd w:id="1126"/>
    </w:p>
    <w:p>
      <w:pPr>
        <w:pStyle w:val="Subsection"/>
      </w:pPr>
      <w:r>
        <w:tab/>
        <w:t>(1)</w:t>
      </w:r>
      <w:r>
        <w:tab/>
        <w:t xml:space="preserve">The cost of an Aboriginal heritage survey conducted on land which is the subject of a mining tenement may be used in the calculation of expenditure expended on, or in connection with, mining on the mining tenement. </w:t>
      </w:r>
    </w:p>
    <w:p>
      <w:pPr>
        <w:pStyle w:val="Subsection"/>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Where the cost of a survey is claimed under subregulation (1) or (1a) —</w:t>
      </w:r>
    </w:p>
    <w:p>
      <w:pPr>
        <w:pStyle w:val="Indenta"/>
      </w:pPr>
      <w:r>
        <w:tab/>
        <w:t>(a)</w:t>
      </w:r>
      <w:r>
        <w:tab/>
        <w:t xml:space="preserve">a copy of the survey must be submitted to the Registrar of Aboriginal Sites (appointed under section 37 of the </w:t>
      </w:r>
      <w:r>
        <w:rPr>
          <w:i/>
        </w:rPr>
        <w:t>Aboriginal Heritage Act 1972</w:t>
      </w:r>
      <w:r>
        <w:t>) as soon as practicable; and</w:t>
      </w:r>
    </w:p>
    <w:p>
      <w:pPr>
        <w:pStyle w:val="Indenta"/>
      </w:pPr>
      <w:r>
        <w:tab/>
        <w:t>(b)</w:t>
      </w:r>
      <w:r>
        <w:tab/>
        <w:t>evidence that the survey has been submitted to the Registrar of Aboriginal Sites must be provided to the Department.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 xml:space="preserve">For the purposes of subregulations (3b) and (3d) the cost of an aerial survey comprises —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w:t>
      </w:r>
    </w:p>
    <w:p>
      <w:pPr>
        <w:pStyle w:val="Heading5"/>
      </w:pPr>
      <w:bookmarkStart w:id="1127" w:name="_Toc127183688"/>
      <w:bookmarkStart w:id="1128" w:name="_Toc474633150"/>
      <w:bookmarkStart w:id="1129" w:name="_Toc488740301"/>
      <w:bookmarkStart w:id="1130" w:name="_Toc8623684"/>
      <w:bookmarkStart w:id="1131" w:name="_Toc11229525"/>
      <w:bookmarkStart w:id="1132" w:name="_Toc104276696"/>
      <w:r>
        <w:rPr>
          <w:rStyle w:val="CharSectno"/>
        </w:rPr>
        <w:t>96D</w:t>
      </w:r>
      <w:r>
        <w:t>.</w:t>
      </w:r>
      <w:r>
        <w:tab/>
        <w:t>Drill cores</w:t>
      </w:r>
      <w:bookmarkEnd w:id="1127"/>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rPr>
          <w:snapToGrid w:val="0"/>
        </w:rPr>
      </w:pPr>
      <w:bookmarkStart w:id="1133" w:name="_Toc127183689"/>
      <w:r>
        <w:rPr>
          <w:rStyle w:val="CharSectno"/>
        </w:rPr>
        <w:t>97</w:t>
      </w:r>
      <w:r>
        <w:rPr>
          <w:snapToGrid w:val="0"/>
        </w:rPr>
        <w:t>.</w:t>
      </w:r>
      <w:r>
        <w:rPr>
          <w:snapToGrid w:val="0"/>
        </w:rPr>
        <w:tab/>
        <w:t>No mining that obstructs public thoroughfares, etc.</w:t>
      </w:r>
      <w:bookmarkEnd w:id="1128"/>
      <w:bookmarkEnd w:id="1129"/>
      <w:bookmarkEnd w:id="1130"/>
      <w:bookmarkEnd w:id="1131"/>
      <w:bookmarkEnd w:id="1132"/>
      <w:bookmarkEnd w:id="1133"/>
      <w:r>
        <w:rPr>
          <w:snapToGrid w:val="0"/>
        </w:rPr>
        <w:t xml:space="preserve"> </w:t>
      </w:r>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rPr>
          <w:snapToGrid w:val="0"/>
        </w:rPr>
      </w:pPr>
      <w:bookmarkStart w:id="1134" w:name="_Toc474633151"/>
      <w:bookmarkStart w:id="1135" w:name="_Toc488740302"/>
      <w:bookmarkStart w:id="1136" w:name="_Toc8623685"/>
      <w:bookmarkStart w:id="1137" w:name="_Toc11229526"/>
      <w:bookmarkStart w:id="1138" w:name="_Toc104276697"/>
      <w:bookmarkStart w:id="1139" w:name="_Toc127183690"/>
      <w:r>
        <w:rPr>
          <w:rStyle w:val="CharSectno"/>
        </w:rPr>
        <w:t>98</w:t>
      </w:r>
      <w:r>
        <w:rPr>
          <w:snapToGrid w:val="0"/>
        </w:rPr>
        <w:t>.</w:t>
      </w:r>
      <w:r>
        <w:rPr>
          <w:snapToGrid w:val="0"/>
        </w:rPr>
        <w:tab/>
        <w:t>Control of detritus, dirt, etc.</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1140" w:name="_Toc474633152"/>
      <w:bookmarkStart w:id="1141" w:name="_Toc488740303"/>
      <w:bookmarkStart w:id="1142" w:name="_Toc8623686"/>
      <w:bookmarkStart w:id="1143" w:name="_Toc11229527"/>
      <w:bookmarkStart w:id="1144" w:name="_Toc104276698"/>
      <w:bookmarkStart w:id="1145" w:name="_Toc127183691"/>
      <w:r>
        <w:rPr>
          <w:rStyle w:val="CharSectno"/>
        </w:rPr>
        <w:t>99</w:t>
      </w:r>
      <w:r>
        <w:rPr>
          <w:snapToGrid w:val="0"/>
        </w:rPr>
        <w:t>.</w:t>
      </w:r>
      <w:r>
        <w:rPr>
          <w:snapToGrid w:val="0"/>
        </w:rPr>
        <w:tab/>
        <w:t>Decency and sanitation</w:t>
      </w:r>
      <w:bookmarkEnd w:id="1140"/>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1146" w:name="_Toc474633153"/>
      <w:bookmarkStart w:id="1147" w:name="_Toc488740304"/>
      <w:bookmarkStart w:id="1148" w:name="_Toc8623687"/>
      <w:bookmarkStart w:id="1149" w:name="_Toc11229528"/>
      <w:bookmarkStart w:id="1150" w:name="_Toc104276699"/>
      <w:bookmarkStart w:id="1151" w:name="_Toc127183692"/>
      <w:r>
        <w:rPr>
          <w:rStyle w:val="CharSectno"/>
        </w:rPr>
        <w:t>100</w:t>
      </w:r>
      <w:r>
        <w:rPr>
          <w:snapToGrid w:val="0"/>
        </w:rPr>
        <w:t>.</w:t>
      </w:r>
      <w:r>
        <w:rPr>
          <w:snapToGrid w:val="0"/>
        </w:rPr>
        <w:tab/>
        <w:t>Removal of fences, timbers, etc.</w:t>
      </w:r>
      <w:bookmarkEnd w:id="1146"/>
      <w:bookmarkEnd w:id="1147"/>
      <w:bookmarkEnd w:id="1148"/>
      <w:bookmarkEnd w:id="1149"/>
      <w:bookmarkEnd w:id="1150"/>
      <w:bookmarkEnd w:id="1151"/>
      <w:r>
        <w:rPr>
          <w:snapToGrid w:val="0"/>
        </w:rPr>
        <w:t xml:space="preserve"> </w:t>
      </w:r>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1152" w:name="_Toc127183693"/>
      <w:bookmarkStart w:id="1153" w:name="_Toc104276701"/>
      <w:bookmarkStart w:id="1154" w:name="_Toc474633155"/>
      <w:bookmarkStart w:id="1155" w:name="_Toc488740306"/>
      <w:bookmarkStart w:id="1156" w:name="_Toc8623689"/>
      <w:bookmarkStart w:id="1157" w:name="_Toc11229530"/>
      <w:r>
        <w:rPr>
          <w:rStyle w:val="CharSectno"/>
        </w:rPr>
        <w:t>101</w:t>
      </w:r>
      <w:r>
        <w:t>.</w:t>
      </w:r>
      <w:r>
        <w:tab/>
        <w:t>Manner of camping — section 20(2)(e)</w:t>
      </w:r>
      <w:bookmarkEnd w:id="1152"/>
    </w:p>
    <w:p>
      <w:pPr>
        <w:pStyle w:val="Subsection"/>
      </w:pPr>
      <w:r>
        <w:tab/>
      </w:r>
      <w:r>
        <w:tab/>
        <w:t xml:space="preserve">For the purposes of section 20(2)(e) the holder of a Miner’s Right may camp on Crown land in — </w:t>
      </w:r>
    </w:p>
    <w:p>
      <w:pPr>
        <w:pStyle w:val="Indenta"/>
      </w:pPr>
      <w:r>
        <w:tab/>
        <w:t>(a)</w:t>
      </w:r>
      <w:r>
        <w:tab/>
        <w:t>a vehicle or caravan;</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w:t>
      </w:r>
    </w:p>
    <w:p>
      <w:pPr>
        <w:pStyle w:val="Heading5"/>
      </w:pPr>
      <w:bookmarkStart w:id="1158" w:name="_Toc127183694"/>
      <w:r>
        <w:rPr>
          <w:rStyle w:val="CharSectno"/>
        </w:rPr>
        <w:t>101A</w:t>
      </w:r>
      <w:r>
        <w:t>.</w:t>
      </w:r>
      <w:r>
        <w:tab/>
        <w:t>Notice before mining under certain Crown land or private land</w:t>
      </w:r>
      <w:bookmarkEnd w:id="1153"/>
      <w:bookmarkEnd w:id="1158"/>
    </w:p>
    <w:p>
      <w:pPr>
        <w:pStyle w:val="Subsection"/>
      </w:pPr>
      <w:r>
        <w:tab/>
        <w:t>(1)</w:t>
      </w:r>
      <w:r>
        <w:tab/>
        <w:t xml:space="preserve">In this regulation — </w:t>
      </w:r>
    </w:p>
    <w:p>
      <w:pPr>
        <w:pStyle w:val="Defstart"/>
      </w:pPr>
      <w:r>
        <w:rPr>
          <w:b/>
        </w:rPr>
        <w:tab/>
        <w:t>“</w:t>
      </w:r>
      <w:r>
        <w:rPr>
          <w:rStyle w:val="CharDefText"/>
        </w:rPr>
        <w:t>relevant depth</w:t>
      </w:r>
      <w:r>
        <w:rPr>
          <w:b/>
        </w:rPr>
        <w:t>”</w:t>
      </w:r>
      <w:r>
        <w:t xml:space="preserve"> means 30 metres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 xml:space="preserve">The notice is to contain details of — </w:t>
      </w:r>
    </w:p>
    <w:p>
      <w:pPr>
        <w:pStyle w:val="Indenta"/>
      </w:pPr>
      <w:r>
        <w:tab/>
        <w:t>(a)</w:t>
      </w:r>
      <w:r>
        <w:tab/>
        <w:t>the extent and type of mining proposed; and</w:t>
      </w:r>
    </w:p>
    <w:p>
      <w:pPr>
        <w:pStyle w:val="Indenta"/>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1159" w:name="_Toc104276702"/>
      <w:bookmarkStart w:id="1160" w:name="_Toc127183695"/>
      <w:r>
        <w:rPr>
          <w:rStyle w:val="CharSectno"/>
        </w:rPr>
        <w:t>102</w:t>
      </w:r>
      <w:r>
        <w:rPr>
          <w:snapToGrid w:val="0"/>
        </w:rPr>
        <w:t>.</w:t>
      </w:r>
      <w:r>
        <w:rPr>
          <w:snapToGrid w:val="0"/>
        </w:rPr>
        <w:tab/>
        <w:t>Devolution on death, etc.</w:t>
      </w:r>
      <w:bookmarkEnd w:id="1154"/>
      <w:bookmarkEnd w:id="1155"/>
      <w:bookmarkEnd w:id="1156"/>
      <w:bookmarkEnd w:id="1157"/>
      <w:bookmarkEnd w:id="1159"/>
      <w:bookmarkEnd w:id="1160"/>
      <w:r>
        <w:rPr>
          <w:snapToGrid w:val="0"/>
        </w:rPr>
        <w:t xml:space="preserve"> </w:t>
      </w:r>
    </w:p>
    <w:p>
      <w:pPr>
        <w:pStyle w:val="Subsection"/>
        <w:spacing w:before="140"/>
        <w:rPr>
          <w:snapToGrid w:val="0"/>
        </w:rPr>
      </w:pPr>
      <w:r>
        <w:rPr>
          <w:snapToGrid w:val="0"/>
        </w:rPr>
        <w:tab/>
        <w:t>(1)</w:t>
      </w:r>
      <w:r>
        <w:rPr>
          <w:snapToGrid w:val="0"/>
        </w:rPr>
        <w:tab/>
        <w:t>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No. 28 in the First Schedule 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Heading5"/>
        <w:rPr>
          <w:snapToGrid w:val="0"/>
        </w:rPr>
      </w:pPr>
      <w:bookmarkStart w:id="1161" w:name="_Toc474633156"/>
      <w:bookmarkStart w:id="1162" w:name="_Toc488740307"/>
      <w:bookmarkStart w:id="1163" w:name="_Toc8623690"/>
      <w:bookmarkStart w:id="1164" w:name="_Toc11229531"/>
      <w:bookmarkStart w:id="1165" w:name="_Toc104276703"/>
      <w:bookmarkStart w:id="1166" w:name="_Toc127183696"/>
      <w:r>
        <w:rPr>
          <w:rStyle w:val="CharSectno"/>
        </w:rPr>
        <w:t>103</w:t>
      </w:r>
      <w:r>
        <w:rPr>
          <w:snapToGrid w:val="0"/>
        </w:rPr>
        <w:t>.</w:t>
      </w:r>
      <w:r>
        <w:rPr>
          <w:snapToGrid w:val="0"/>
        </w:rPr>
        <w:tab/>
        <w:t>Unregistered deeds, etc. void as against registered instruments</w:t>
      </w:r>
      <w:bookmarkEnd w:id="1161"/>
      <w:bookmarkEnd w:id="1162"/>
      <w:bookmarkEnd w:id="1163"/>
      <w:bookmarkEnd w:id="1164"/>
      <w:bookmarkEnd w:id="1165"/>
      <w:bookmarkEnd w:id="1166"/>
      <w:r>
        <w:rPr>
          <w:snapToGrid w:val="0"/>
        </w:rPr>
        <w:t xml:space="preserve"> </w:t>
      </w:r>
    </w:p>
    <w:p>
      <w:pPr>
        <w:pStyle w:val="Subsection"/>
        <w:spacing w:before="140"/>
        <w:rPr>
          <w:snapToGrid w:val="0"/>
        </w:rPr>
      </w:pPr>
      <w:r>
        <w:rPr>
          <w:snapToGrid w:val="0"/>
        </w:rPr>
        <w:tab/>
      </w:r>
      <w:r>
        <w:rPr>
          <w:snapToGrid w:val="0"/>
        </w:rPr>
        <w:tab/>
        <w:t>Every deed, contract or other instrument relating to the title to or transfer of any mining tenement required by the Act or these regulations to be registered, and which is not registered, shall, so far as regards any such property affected or to be affected thereby, be void as against any person claiming bona fide and for valuable consideration under any subsequent deed, contract or other instrument duly registered.</w:t>
      </w:r>
    </w:p>
    <w:p>
      <w:pPr>
        <w:pStyle w:val="Heading5"/>
        <w:rPr>
          <w:snapToGrid w:val="0"/>
        </w:rPr>
      </w:pPr>
      <w:bookmarkStart w:id="1167" w:name="_Toc474633157"/>
      <w:bookmarkStart w:id="1168" w:name="_Toc488740308"/>
      <w:bookmarkStart w:id="1169" w:name="_Toc8623691"/>
      <w:bookmarkStart w:id="1170" w:name="_Toc11229532"/>
      <w:bookmarkStart w:id="1171" w:name="_Toc104276704"/>
      <w:bookmarkStart w:id="1172" w:name="_Toc127183697"/>
      <w:r>
        <w:rPr>
          <w:rStyle w:val="CharSectno"/>
        </w:rPr>
        <w:t>104</w:t>
      </w:r>
      <w:r>
        <w:rPr>
          <w:snapToGrid w:val="0"/>
        </w:rPr>
        <w:t>.</w:t>
      </w:r>
      <w:r>
        <w:rPr>
          <w:snapToGrid w:val="0"/>
        </w:rPr>
        <w:tab/>
        <w:t>Time for any act may be extended</w:t>
      </w:r>
      <w:bookmarkEnd w:id="1167"/>
      <w:bookmarkEnd w:id="1168"/>
      <w:bookmarkEnd w:id="1169"/>
      <w:bookmarkEnd w:id="1170"/>
      <w:bookmarkEnd w:id="1171"/>
      <w:bookmarkEnd w:id="1172"/>
      <w:r>
        <w:rPr>
          <w:snapToGrid w:val="0"/>
        </w:rPr>
        <w:t xml:space="preserve"> </w:t>
      </w:r>
    </w:p>
    <w:p>
      <w:pPr>
        <w:pStyle w:val="Subsection"/>
        <w:rPr>
          <w:snapToGrid w:val="0"/>
        </w:rPr>
      </w:pPr>
      <w:r>
        <w:rPr>
          <w:snapToGrid w:val="0"/>
        </w:rPr>
        <w:tab/>
      </w:r>
      <w:r>
        <w:rPr>
          <w:snapToGrid w:val="0"/>
        </w:rPr>
        <w:tab/>
        <w:t>The time required by these regulations for any act to be done by the applicant for, or holder of, any mining tenement may be extended by the Minister or a warden, as the case requires, for reasonable cause, proof of which lies on the applicant or holder.</w:t>
      </w:r>
    </w:p>
    <w:p>
      <w:pPr>
        <w:pStyle w:val="Heading5"/>
        <w:rPr>
          <w:snapToGrid w:val="0"/>
        </w:rPr>
      </w:pPr>
      <w:bookmarkStart w:id="1173" w:name="_Toc474633158"/>
      <w:bookmarkStart w:id="1174" w:name="_Toc488740309"/>
      <w:bookmarkStart w:id="1175" w:name="_Toc8623692"/>
      <w:bookmarkStart w:id="1176" w:name="_Toc11229533"/>
      <w:bookmarkStart w:id="1177" w:name="_Toc104276705"/>
      <w:bookmarkStart w:id="1178" w:name="_Toc127183698"/>
      <w:r>
        <w:rPr>
          <w:rStyle w:val="CharSectno"/>
        </w:rPr>
        <w:t>105</w:t>
      </w:r>
      <w:r>
        <w:rPr>
          <w:snapToGrid w:val="0"/>
        </w:rPr>
        <w:t>.</w:t>
      </w:r>
      <w:r>
        <w:rPr>
          <w:snapToGrid w:val="0"/>
        </w:rPr>
        <w:tab/>
        <w:t>Application for copy document</w:t>
      </w:r>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No. 29 in the First Schedule with the prescribed fee for a copy of the instrument or document to be issued, and a certified copy shall be issued.</w:t>
      </w:r>
    </w:p>
    <w:p>
      <w:pPr>
        <w:pStyle w:val="Heading5"/>
        <w:rPr>
          <w:snapToGrid w:val="0"/>
        </w:rPr>
      </w:pPr>
      <w:bookmarkStart w:id="1179" w:name="_Toc474633159"/>
      <w:bookmarkStart w:id="1180" w:name="_Toc488740310"/>
      <w:bookmarkStart w:id="1181" w:name="_Toc8623693"/>
      <w:bookmarkStart w:id="1182" w:name="_Toc11229534"/>
      <w:bookmarkStart w:id="1183" w:name="_Toc104276706"/>
      <w:bookmarkStart w:id="1184" w:name="_Toc127183699"/>
      <w:r>
        <w:rPr>
          <w:rStyle w:val="CharSectno"/>
        </w:rPr>
        <w:t>106</w:t>
      </w:r>
      <w:r>
        <w:rPr>
          <w:snapToGrid w:val="0"/>
        </w:rPr>
        <w:t>.</w:t>
      </w:r>
      <w:r>
        <w:rPr>
          <w:snapToGrid w:val="0"/>
        </w:rPr>
        <w:tab/>
        <w:t>Register to be kept and copy obtainable</w:t>
      </w:r>
      <w:bookmarkEnd w:id="1179"/>
      <w:bookmarkEnd w:id="1180"/>
      <w:bookmarkEnd w:id="1181"/>
      <w:bookmarkEnd w:id="1182"/>
      <w:bookmarkEnd w:id="1183"/>
      <w:bookmarkEnd w:id="1184"/>
      <w:r>
        <w:rPr>
          <w:snapToGrid w:val="0"/>
        </w:rPr>
        <w:t xml:space="preserve"> </w:t>
      </w:r>
    </w:p>
    <w:p>
      <w:pPr>
        <w:pStyle w:val="Subsection"/>
        <w:rPr>
          <w:snapToGrid w:val="0"/>
        </w:rPr>
      </w:pPr>
      <w:r>
        <w:rPr>
          <w:snapToGrid w:val="0"/>
        </w:rPr>
        <w:tab/>
        <w:t>(1)</w:t>
      </w:r>
      <w:r>
        <w:rPr>
          <w:snapToGrid w:val="0"/>
        </w:rPr>
        <w:tab/>
        <w:t>There shall be kept at the Department at Perth and at the office of the mining registrar a register wherein shall be recorded in relation to each application for a mining tenement — </w:t>
      </w:r>
    </w:p>
    <w:p>
      <w:pPr>
        <w:pStyle w:val="Indenta"/>
        <w:rPr>
          <w:snapToGrid w:val="0"/>
        </w:rPr>
      </w:pPr>
      <w:r>
        <w:rPr>
          <w:snapToGrid w:val="0"/>
        </w:rPr>
        <w:tab/>
        <w:t>(a)</w:t>
      </w:r>
      <w:r>
        <w:rPr>
          <w:snapToGrid w:val="0"/>
        </w:rPr>
        <w:tab/>
        <w:t>those particulars shown on the prescribed form of application;</w:t>
      </w:r>
    </w:p>
    <w:p>
      <w:pPr>
        <w:pStyle w:val="Indenta"/>
        <w:rPr>
          <w:snapToGrid w:val="0"/>
        </w:rPr>
      </w:pPr>
      <w:r>
        <w:rPr>
          <w:snapToGrid w:val="0"/>
        </w:rPr>
        <w:tab/>
        <w:t>(b)</w:t>
      </w:r>
      <w:r>
        <w:rPr>
          <w:snapToGrid w:val="0"/>
        </w:rPr>
        <w:tab/>
        <w:t>the approval of the application and the terms and conditions of that approval, or the refusal or withdrawal thereof as the case may be;</w:t>
      </w:r>
    </w:p>
    <w:p>
      <w:pPr>
        <w:pStyle w:val="Indenta"/>
        <w:rPr>
          <w:snapToGrid w:val="0"/>
        </w:rPr>
      </w:pPr>
      <w:r>
        <w:rPr>
          <w:snapToGrid w:val="0"/>
        </w:rPr>
        <w:tab/>
        <w:t>(c)</w:t>
      </w:r>
      <w:r>
        <w:rPr>
          <w:snapToGrid w:val="0"/>
        </w:rPr>
        <w:tab/>
        <w:t>all rental payments;</w:t>
      </w:r>
    </w:p>
    <w:p>
      <w:pPr>
        <w:pStyle w:val="Indenta"/>
        <w:rPr>
          <w:snapToGrid w:val="0"/>
        </w:rPr>
      </w:pPr>
      <w:r>
        <w:rPr>
          <w:snapToGrid w:val="0"/>
        </w:rPr>
        <w:tab/>
        <w:t>(d)</w:t>
      </w:r>
      <w:r>
        <w:rPr>
          <w:snapToGrid w:val="0"/>
        </w:rPr>
        <w:tab/>
        <w:t>moneys expended or deemed to be expended in mining on or in connection with mining on the tenement;</w:t>
      </w:r>
    </w:p>
    <w:p>
      <w:pPr>
        <w:pStyle w:val="Indenta"/>
        <w:rPr>
          <w:snapToGrid w:val="0"/>
        </w:rPr>
      </w:pPr>
      <w:r>
        <w:rPr>
          <w:snapToGrid w:val="0"/>
        </w:rPr>
        <w:tab/>
        <w:t>(e)</w:t>
      </w:r>
      <w:r>
        <w:rPr>
          <w:snapToGrid w:val="0"/>
        </w:rPr>
        <w:tab/>
        <w:t>particulars of exemptions;</w:t>
      </w:r>
    </w:p>
    <w:p>
      <w:pPr>
        <w:pStyle w:val="Indenta"/>
        <w:rPr>
          <w:snapToGrid w:val="0"/>
        </w:rPr>
      </w:pPr>
      <w:r>
        <w:rPr>
          <w:snapToGrid w:val="0"/>
        </w:rPr>
        <w:tab/>
        <w:t>(f)</w:t>
      </w:r>
      <w:r>
        <w:rPr>
          <w:snapToGrid w:val="0"/>
        </w:rPr>
        <w:tab/>
        <w:t>a memorial of all dealings affecting the tenement;</w:t>
      </w:r>
    </w:p>
    <w:p>
      <w:pPr>
        <w:pStyle w:val="Indenta"/>
        <w:rPr>
          <w:snapToGrid w:val="0"/>
        </w:rPr>
      </w:pPr>
      <w:r>
        <w:rPr>
          <w:snapToGrid w:val="0"/>
        </w:rPr>
        <w:tab/>
        <w:t>(g)</w:t>
      </w:r>
      <w:r>
        <w:rPr>
          <w:snapToGrid w:val="0"/>
        </w:rPr>
        <w:tab/>
        <w:t>the name of the registered holder and the number of shares held;</w:t>
      </w:r>
    </w:p>
    <w:p>
      <w:pPr>
        <w:pStyle w:val="Indenta"/>
        <w:rPr>
          <w:snapToGrid w:val="0"/>
        </w:rPr>
      </w:pPr>
      <w:r>
        <w:rPr>
          <w:snapToGrid w:val="0"/>
        </w:rPr>
        <w:tab/>
        <w:t>(h)</w:t>
      </w:r>
      <w:r>
        <w:rPr>
          <w:snapToGrid w:val="0"/>
        </w:rPr>
        <w:tab/>
        <w:t>the surrender, forfeiture or other cancellation of the tenement; and</w:t>
      </w:r>
    </w:p>
    <w:p>
      <w:pPr>
        <w:pStyle w:val="Indenta"/>
        <w:rPr>
          <w:snapToGrid w:val="0"/>
        </w:rPr>
      </w:pPr>
      <w:r>
        <w:rPr>
          <w:snapToGrid w:val="0"/>
        </w:rPr>
        <w:tab/>
        <w:t>(i)</w:t>
      </w:r>
      <w:r>
        <w:rPr>
          <w:snapToGrid w:val="0"/>
        </w:rPr>
        <w:tab/>
        <w:t>such further matters as the Minister may deem necessary or expedient for the purposes of the Act.</w:t>
      </w:r>
    </w:p>
    <w:p>
      <w:pPr>
        <w:pStyle w:val="Subsection"/>
        <w:rPr>
          <w:snapToGrid w:val="0"/>
        </w:rPr>
      </w:pPr>
      <w:r>
        <w:rPr>
          <w:snapToGrid w:val="0"/>
        </w:rPr>
        <w:tab/>
        <w:t>(1a)</w:t>
      </w:r>
      <w:r>
        <w:rPr>
          <w:snapToGrid w:val="0"/>
        </w:rPr>
        <w:tab/>
        <w:t>The register may be kept wholly or partly on paper, or may be wholly or partly recorded or stored by means of any mechanical, electronic or other device.</w:t>
      </w:r>
    </w:p>
    <w:p>
      <w:pPr>
        <w:pStyle w:val="Subsection"/>
        <w:rPr>
          <w:snapToGrid w:val="0"/>
        </w:rPr>
      </w:pPr>
      <w:r>
        <w:rPr>
          <w:snapToGrid w:val="0"/>
        </w:rPr>
        <w:tab/>
        <w:t>(2)</w:t>
      </w:r>
      <w:r>
        <w:rPr>
          <w:snapToGrid w:val="0"/>
        </w:rPr>
        <w:tab/>
        <w:t>Any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the register relating to any mining tenements or application therefor; and</w:t>
      </w:r>
    </w:p>
    <w:p>
      <w:pPr>
        <w:pStyle w:val="Indenta"/>
        <w:rPr>
          <w:snapToGrid w:val="0"/>
        </w:rPr>
      </w:pPr>
      <w:r>
        <w:rPr>
          <w:snapToGrid w:val="0"/>
        </w:rPr>
        <w:tab/>
        <w:t>(b)</w:t>
      </w:r>
      <w:r>
        <w:rPr>
          <w:snapToGrid w:val="0"/>
        </w:rPr>
        <w:tab/>
        <w:t>with the written consent of the registered holder or the applicant, or the approval of the Minister if such consent is not given within 30 days of a written request therefor, a copy of all dealings referred to in subregulation (1)(f).</w:t>
      </w:r>
    </w:p>
    <w:p>
      <w:pPr>
        <w:pStyle w:val="Subsection"/>
        <w:rPr>
          <w:snapToGrid w:val="0"/>
        </w:rPr>
      </w:pPr>
      <w:r>
        <w:rPr>
          <w:snapToGrid w:val="0"/>
        </w:rPr>
        <w:tab/>
        <w:t>(3)</w:t>
      </w:r>
      <w:r>
        <w:rPr>
          <w:snapToGrid w:val="0"/>
        </w:rPr>
        <w:tab/>
        <w:t>A copy for the purposes of subregulation (2) may, at the discretion of the Director General of Mines or a person authorised by him, be — </w:t>
      </w:r>
    </w:p>
    <w:p>
      <w:pPr>
        <w:pStyle w:val="Indenta"/>
        <w:spacing w:before="56"/>
        <w:rPr>
          <w:snapToGrid w:val="0"/>
        </w:rPr>
      </w:pPr>
      <w:r>
        <w:rPr>
          <w:snapToGrid w:val="0"/>
        </w:rPr>
        <w:tab/>
        <w:t>(a)</w:t>
      </w:r>
      <w:r>
        <w:rPr>
          <w:snapToGrid w:val="0"/>
        </w:rPr>
        <w:tab/>
        <w:t>in writing;</w:t>
      </w:r>
    </w:p>
    <w:p>
      <w:pPr>
        <w:pStyle w:val="Indenta"/>
        <w:spacing w:before="56"/>
        <w:rPr>
          <w:snapToGrid w:val="0"/>
        </w:rPr>
      </w:pPr>
      <w:r>
        <w:rPr>
          <w:snapToGrid w:val="0"/>
        </w:rPr>
        <w:tab/>
        <w:t>(b)</w:t>
      </w:r>
      <w:r>
        <w:rPr>
          <w:snapToGrid w:val="0"/>
        </w:rPr>
        <w:tab/>
        <w:t>a photographic reproduction;</w:t>
      </w:r>
    </w:p>
    <w:p>
      <w:pPr>
        <w:pStyle w:val="Indenta"/>
        <w:spacing w:before="56"/>
        <w:rPr>
          <w:snapToGrid w:val="0"/>
        </w:rPr>
      </w:pPr>
      <w:r>
        <w:rPr>
          <w:snapToGrid w:val="0"/>
        </w:rPr>
        <w:tab/>
        <w:t>(c)</w:t>
      </w:r>
      <w:r>
        <w:rPr>
          <w:snapToGrid w:val="0"/>
        </w:rPr>
        <w:tab/>
        <w:t>a printout produced by mechanical or electronic means; or</w:t>
      </w:r>
    </w:p>
    <w:p>
      <w:pPr>
        <w:pStyle w:val="Indenta"/>
        <w:spacing w:before="56"/>
        <w:rPr>
          <w:snapToGrid w:val="0"/>
        </w:rPr>
      </w:pPr>
      <w:r>
        <w:rPr>
          <w:snapToGrid w:val="0"/>
        </w:rPr>
        <w:tab/>
        <w:t>(d)</w:t>
      </w:r>
      <w:r>
        <w:rPr>
          <w:snapToGrid w:val="0"/>
        </w:rPr>
        <w:tab/>
        <w:t>a combination of any or all of the methods referred to in paragraphs (a), (b) and (c).</w:t>
      </w:r>
    </w:p>
    <w:p>
      <w:pPr>
        <w:pStyle w:val="Footnotesection"/>
        <w:spacing w:before="100"/>
        <w:ind w:left="890" w:hanging="890"/>
      </w:pPr>
      <w:r>
        <w:tab/>
        <w:t xml:space="preserve">[Regulation 106 amended in Gazette 31 May 1991 p. 2700; 4 Apr 1997 p. 1779.] </w:t>
      </w:r>
    </w:p>
    <w:p>
      <w:pPr>
        <w:pStyle w:val="Heading5"/>
        <w:spacing w:before="160"/>
        <w:rPr>
          <w:snapToGrid w:val="0"/>
        </w:rPr>
      </w:pPr>
      <w:bookmarkStart w:id="1185" w:name="_Toc474633160"/>
      <w:bookmarkStart w:id="1186" w:name="_Toc488740311"/>
      <w:bookmarkStart w:id="1187" w:name="_Toc8623694"/>
      <w:bookmarkStart w:id="1188" w:name="_Toc11229535"/>
      <w:bookmarkStart w:id="1189" w:name="_Toc104276707"/>
      <w:bookmarkStart w:id="1190" w:name="_Toc127183700"/>
      <w:r>
        <w:rPr>
          <w:rStyle w:val="CharSectno"/>
        </w:rPr>
        <w:t>107</w:t>
      </w:r>
      <w:r>
        <w:rPr>
          <w:snapToGrid w:val="0"/>
        </w:rPr>
        <w:t>.</w:t>
      </w:r>
      <w:r>
        <w:rPr>
          <w:snapToGrid w:val="0"/>
        </w:rPr>
        <w:tab/>
        <w:t>Amendment of particulars shown in register</w:t>
      </w:r>
      <w:bookmarkEnd w:id="1185"/>
      <w:bookmarkEnd w:id="1186"/>
      <w:bookmarkEnd w:id="1187"/>
      <w:bookmarkEnd w:id="1188"/>
      <w:bookmarkEnd w:id="1189"/>
      <w:bookmarkEnd w:id="1190"/>
      <w:r>
        <w:rPr>
          <w:snapToGrid w:val="0"/>
        </w:rPr>
        <w:t xml:space="preserve"> </w:t>
      </w:r>
    </w:p>
    <w:p>
      <w:pPr>
        <w:pStyle w:val="Subsection"/>
        <w:spacing w:before="100"/>
        <w:rPr>
          <w:snapToGrid w:val="0"/>
        </w:rPr>
      </w:pPr>
      <w:r>
        <w:rPr>
          <w:snapToGrid w:val="0"/>
        </w:rPr>
        <w:tab/>
      </w:r>
      <w:r>
        <w:rPr>
          <w:snapToGrid w:val="0"/>
        </w:rPr>
        <w:tab/>
        <w:t>An application to amend any particulars shown in the register for a mining tenement or application therefor shall be made in the form No. 30 in the First Schedule.</w:t>
      </w:r>
    </w:p>
    <w:p>
      <w:pPr>
        <w:pStyle w:val="Heading5"/>
        <w:spacing w:before="160"/>
        <w:rPr>
          <w:snapToGrid w:val="0"/>
        </w:rPr>
      </w:pPr>
      <w:bookmarkStart w:id="1191" w:name="_Toc474633161"/>
      <w:bookmarkStart w:id="1192" w:name="_Toc488740312"/>
      <w:bookmarkStart w:id="1193" w:name="_Toc8623695"/>
      <w:bookmarkStart w:id="1194" w:name="_Toc11229536"/>
      <w:bookmarkStart w:id="1195" w:name="_Toc104276708"/>
      <w:bookmarkStart w:id="1196" w:name="_Toc127183701"/>
      <w:r>
        <w:rPr>
          <w:rStyle w:val="CharSectno"/>
        </w:rPr>
        <w:t>107A</w:t>
      </w:r>
      <w:r>
        <w:rPr>
          <w:snapToGrid w:val="0"/>
        </w:rPr>
        <w:t>.</w:t>
      </w:r>
      <w:r>
        <w:rPr>
          <w:snapToGrid w:val="0"/>
        </w:rPr>
        <w:tab/>
        <w:t>Dating and effect to be given to provisional lodgement</w:t>
      </w:r>
      <w:bookmarkEnd w:id="1191"/>
      <w:bookmarkEnd w:id="1192"/>
      <w:bookmarkEnd w:id="1193"/>
      <w:bookmarkEnd w:id="1194"/>
      <w:bookmarkEnd w:id="1195"/>
      <w:bookmarkEnd w:id="1196"/>
      <w:r>
        <w:rPr>
          <w:snapToGrid w:val="0"/>
        </w:rPr>
        <w:t xml:space="preserve"> </w:t>
      </w:r>
    </w:p>
    <w:p>
      <w:pPr>
        <w:pStyle w:val="Subsection"/>
        <w:spacing w:before="100"/>
        <w:rPr>
          <w:snapToGrid w:val="0"/>
        </w:rPr>
      </w:pPr>
      <w:r>
        <w:rPr>
          <w:snapToGrid w:val="0"/>
        </w:rPr>
        <w:tab/>
        <w:t>(1)</w:t>
      </w:r>
      <w:r>
        <w:rPr>
          <w:snapToGrid w:val="0"/>
        </w:rPr>
        <w:tab/>
        <w:t>Where an instrument is accepted for provisional lodgement under section 103A(3) of the Act — </w:t>
      </w:r>
    </w:p>
    <w:p>
      <w:pPr>
        <w:pStyle w:val="Indenta"/>
        <w:spacing w:before="56"/>
        <w:rPr>
          <w:snapToGrid w:val="0"/>
        </w:rPr>
      </w:pPr>
      <w:r>
        <w:rPr>
          <w:snapToGrid w:val="0"/>
        </w:rPr>
        <w:tab/>
        <w:t>(a)</w:t>
      </w:r>
      <w:r>
        <w:rPr>
          <w:snapToGrid w:val="0"/>
        </w:rPr>
        <w:tab/>
        <w:t>the time and date of lodgement shall be entered in the register as the time and date at which registration was effected but the word “provisional” shall be entered in the register next to the entry specifying that time and date; and</w:t>
      </w:r>
    </w:p>
    <w:p>
      <w:pPr>
        <w:pStyle w:val="Indenta"/>
        <w:keepNext/>
        <w:keepLines/>
        <w:spacing w:before="56"/>
        <w:rPr>
          <w:snapToGrid w:val="0"/>
        </w:rPr>
      </w:pPr>
      <w:r>
        <w:rPr>
          <w:snapToGrid w:val="0"/>
        </w:rPr>
        <w:tab/>
        <w:t>(b)</w:t>
      </w:r>
      <w:r>
        <w:rPr>
          <w:snapToGrid w:val="0"/>
        </w:rPr>
        <w:tab/>
        <w:t>an authorised officer shall, by notice in writing to the person who lodged the instrument, direct the person to ensure that the error or defect in the instrument is, subject to subregulation (4), corrected on or before the date specified in the notice.</w:t>
      </w:r>
    </w:p>
    <w:p>
      <w:pPr>
        <w:pStyle w:val="Subsection"/>
        <w:spacing w:before="100"/>
        <w:rPr>
          <w:snapToGrid w:val="0"/>
        </w:rPr>
      </w:pPr>
      <w:r>
        <w:rPr>
          <w:snapToGrid w:val="0"/>
        </w:rPr>
        <w:tab/>
        <w:t>(2)</w:t>
      </w:r>
      <w:r>
        <w:rPr>
          <w:snapToGrid w:val="0"/>
        </w:rPr>
        <w:tab/>
        <w:t>Where a direction is given under subregulation (1)(b) in relation to an instrument — </w:t>
      </w:r>
    </w:p>
    <w:p>
      <w:pPr>
        <w:pStyle w:val="Indenta"/>
        <w:spacing w:before="56"/>
        <w:rPr>
          <w:snapToGrid w:val="0"/>
        </w:rPr>
      </w:pPr>
      <w:r>
        <w:rPr>
          <w:snapToGrid w:val="0"/>
        </w:rPr>
        <w:tab/>
        <w:t>(a)</w:t>
      </w:r>
      <w:r>
        <w:rPr>
          <w:snapToGrid w:val="0"/>
        </w:rPr>
        <w:tab/>
        <w:t>if the direction is complied with on or before the date specified in the notice containing the direction, the word “provisional” shall be deleted from the register;</w:t>
      </w:r>
    </w:p>
    <w:p>
      <w:pPr>
        <w:pStyle w:val="Indenta"/>
        <w:rPr>
          <w:snapToGrid w:val="0"/>
        </w:rPr>
      </w:pPr>
      <w:r>
        <w:rPr>
          <w:snapToGrid w:val="0"/>
        </w:rPr>
        <w:tab/>
        <w:t>(b)</w:t>
      </w:r>
      <w:r>
        <w:rPr>
          <w:snapToGrid w:val="0"/>
        </w:rPr>
        <w:tab/>
        <w:t>if the direction is not complied with on or before that date the instrument shall be deemed to have been rejected and the register shall be so endorsed.</w:t>
      </w:r>
    </w:p>
    <w:p>
      <w:pPr>
        <w:pStyle w:val="Subsection"/>
        <w:rPr>
          <w:snapToGrid w:val="0"/>
        </w:rPr>
      </w:pPr>
      <w:r>
        <w:rPr>
          <w:snapToGrid w:val="0"/>
        </w:rPr>
        <w:tab/>
        <w:t>(3)</w:t>
      </w:r>
      <w:r>
        <w:rPr>
          <w:snapToGrid w:val="0"/>
        </w:rPr>
        <w:tab/>
        <w:t>If the word “provisional” is entered in the register next to an entry specifying a time and date in relation to a time and date of lodgement of an instrument, the instrument shall be taken not to have been registered but where the word “provisional” is deleted from the register under subregulation (2)(a), the instrument shall be taken to be registered and to have been registered from and including the time and date specified in the register under subregulation (1)(a).</w:t>
      </w:r>
    </w:p>
    <w:p>
      <w:pPr>
        <w:pStyle w:val="Subsection"/>
        <w:rPr>
          <w:snapToGrid w:val="0"/>
        </w:rPr>
      </w:pPr>
      <w:r>
        <w:rPr>
          <w:snapToGrid w:val="0"/>
        </w:rPr>
        <w:tab/>
        <w:t>(4)</w:t>
      </w:r>
      <w:r>
        <w:rPr>
          <w:snapToGrid w:val="0"/>
        </w:rPr>
        <w:tab/>
        <w:t>An authorised officer — </w:t>
      </w:r>
    </w:p>
    <w:p>
      <w:pPr>
        <w:pStyle w:val="Indenta"/>
        <w:rPr>
          <w:snapToGrid w:val="0"/>
        </w:rPr>
      </w:pPr>
      <w:r>
        <w:rPr>
          <w:snapToGrid w:val="0"/>
        </w:rPr>
        <w:tab/>
        <w:t>(a)</w:t>
      </w:r>
      <w:r>
        <w:rPr>
          <w:snapToGrid w:val="0"/>
        </w:rPr>
        <w:tab/>
        <w:t>may, for reasonable cause, extend the time for the correction of any error or defect provided the request to extend is made, in writing by or on behalf of the person who lodged the instrument, before the date specified in the notice; and</w:t>
      </w:r>
    </w:p>
    <w:p>
      <w:pPr>
        <w:pStyle w:val="Indenta"/>
        <w:rPr>
          <w:snapToGrid w:val="0"/>
        </w:rPr>
      </w:pPr>
      <w:r>
        <w:rPr>
          <w:snapToGrid w:val="0"/>
        </w:rPr>
        <w:tab/>
        <w:t>(b)</w:t>
      </w:r>
      <w:r>
        <w:rPr>
          <w:snapToGrid w:val="0"/>
        </w:rPr>
        <w:tab/>
        <w:t>shall, by notice in writing to the person who requested the extension, advise whether an extension has been granted.</w:t>
      </w:r>
    </w:p>
    <w:p>
      <w:pPr>
        <w:pStyle w:val="Footnotesection"/>
      </w:pPr>
      <w:r>
        <w:tab/>
        <w:t>[Regulation 107A inserted in Gazette 2 Oct 1987 p. 3820</w:t>
      </w:r>
      <w:r>
        <w:noBreakHyphen/>
        <w:t xml:space="preserve">1.] </w:t>
      </w:r>
    </w:p>
    <w:p>
      <w:pPr>
        <w:pStyle w:val="Heading5"/>
      </w:pPr>
      <w:bookmarkStart w:id="1197" w:name="_Toc104276709"/>
      <w:bookmarkStart w:id="1198" w:name="_Toc127183702"/>
      <w:bookmarkStart w:id="1199" w:name="_Toc474633162"/>
      <w:bookmarkStart w:id="1200" w:name="_Toc488740313"/>
      <w:bookmarkStart w:id="1201" w:name="_Toc8623696"/>
      <w:bookmarkStart w:id="1202" w:name="_Toc11229537"/>
      <w:r>
        <w:rPr>
          <w:rStyle w:val="CharSectno"/>
        </w:rPr>
        <w:t>107AA</w:t>
      </w:r>
      <w:r>
        <w:t>.</w:t>
      </w:r>
      <w:r>
        <w:tab/>
        <w:t>Inclusion of information in register despite late lodgment of report</w:t>
      </w:r>
      <w:bookmarkEnd w:id="1197"/>
      <w:bookmarkEnd w:id="1198"/>
    </w:p>
    <w:p>
      <w:pPr>
        <w:pStyle w:val="Subsection"/>
        <w:spacing w:before="100"/>
      </w:pPr>
      <w:r>
        <w:tab/>
        <w:t>(1)</w:t>
      </w:r>
      <w:r>
        <w:tab/>
        <w:t xml:space="preserve">In this regulation — </w:t>
      </w:r>
    </w:p>
    <w:p>
      <w:pPr>
        <w:pStyle w:val="Defstart"/>
      </w:pPr>
      <w:r>
        <w:tab/>
      </w:r>
      <w:r>
        <w:rPr>
          <w:b/>
        </w:rPr>
        <w:t>“</w:t>
      </w:r>
      <w:r>
        <w:rPr>
          <w:rStyle w:val="CharDefText"/>
        </w:rPr>
        <w:t>prescribed period</w:t>
      </w:r>
      <w:r>
        <w:rPr>
          <w:b/>
        </w:rPr>
        <w:t>”</w:t>
      </w:r>
      <w:r>
        <w:t>, in relation to a report, means the period within which the report is required to be filed or lodged under regulation 16, 22, 23E or 32, as the case requires.</w:t>
      </w:r>
    </w:p>
    <w:p>
      <w:pPr>
        <w:pStyle w:val="Subsection"/>
        <w:spacing w:before="100"/>
      </w:pPr>
      <w:r>
        <w:tab/>
        <w:t>(2)</w:t>
      </w:r>
      <w:r>
        <w:tab/>
        <w:t>An officer of the Department may extract information from a report referred to in regulation 16, 22, 23E or 32 for the purpose of including it in the register under regulation 106(1) despite the fact that the report was received at the Department after the expiry of the prescribed period.</w:t>
      </w:r>
    </w:p>
    <w:p>
      <w:pPr>
        <w:pStyle w:val="Footnotesection"/>
      </w:pPr>
      <w:r>
        <w:tab/>
        <w:t>[Regulation 107AA inserted in Gazette 17 Jan 2003 p. 113</w:t>
      </w:r>
      <w:r>
        <w:noBreakHyphen/>
        <w:t>14.]</w:t>
      </w:r>
    </w:p>
    <w:p>
      <w:pPr>
        <w:pStyle w:val="Heading5"/>
        <w:spacing w:before="120"/>
        <w:rPr>
          <w:snapToGrid w:val="0"/>
        </w:rPr>
      </w:pPr>
      <w:bookmarkStart w:id="1203" w:name="_Toc104276710"/>
      <w:bookmarkStart w:id="1204" w:name="_Toc127183703"/>
      <w:r>
        <w:rPr>
          <w:rStyle w:val="CharSectno"/>
        </w:rPr>
        <w:t>108</w:t>
      </w:r>
      <w:r>
        <w:rPr>
          <w:snapToGrid w:val="0"/>
        </w:rPr>
        <w:t>.</w:t>
      </w:r>
      <w:r>
        <w:rPr>
          <w:snapToGrid w:val="0"/>
        </w:rPr>
        <w:tab/>
        <w:t>Appointment of attorney</w:t>
      </w:r>
      <w:bookmarkEnd w:id="1199"/>
      <w:bookmarkEnd w:id="1200"/>
      <w:bookmarkEnd w:id="1201"/>
      <w:bookmarkEnd w:id="1202"/>
      <w:bookmarkEnd w:id="1203"/>
      <w:bookmarkEnd w:id="1204"/>
      <w:r>
        <w:rPr>
          <w:snapToGrid w:val="0"/>
        </w:rPr>
        <w:t xml:space="preserve"> </w:t>
      </w:r>
    </w:p>
    <w:p>
      <w:pPr>
        <w:pStyle w:val="Subsection"/>
        <w:spacing w:before="100"/>
        <w:rPr>
          <w:snapToGrid w:val="0"/>
        </w:rPr>
      </w:pPr>
      <w:r>
        <w:rPr>
          <w:snapToGrid w:val="0"/>
        </w:rPr>
        <w:tab/>
      </w:r>
      <w:r>
        <w:rPr>
          <w:snapToGrid w:val="0"/>
        </w:rPr>
        <w:tab/>
        <w:t>A person may appoint an attorney to act for him in dealing with any mining tenement or application therefor by lodging a power of attorney in the form No. 31 in the First Schedule with the prescribed fee.</w:t>
      </w:r>
    </w:p>
    <w:p>
      <w:pPr>
        <w:pStyle w:val="Heading5"/>
        <w:spacing w:before="120"/>
        <w:rPr>
          <w:snapToGrid w:val="0"/>
        </w:rPr>
      </w:pPr>
      <w:bookmarkStart w:id="1205" w:name="_Toc474633163"/>
      <w:bookmarkStart w:id="1206" w:name="_Toc488740314"/>
      <w:bookmarkStart w:id="1207" w:name="_Toc8623697"/>
      <w:bookmarkStart w:id="1208" w:name="_Toc11229538"/>
      <w:bookmarkStart w:id="1209" w:name="_Toc104276711"/>
      <w:bookmarkStart w:id="1210" w:name="_Toc127183704"/>
      <w:r>
        <w:rPr>
          <w:rStyle w:val="CharSectno"/>
        </w:rPr>
        <w:t>109</w:t>
      </w:r>
      <w:r>
        <w:rPr>
          <w:snapToGrid w:val="0"/>
        </w:rPr>
        <w:t>.</w:t>
      </w:r>
      <w:r>
        <w:rPr>
          <w:snapToGrid w:val="0"/>
        </w:rPr>
        <w:tab/>
        <w:t>Fees and rents</w:t>
      </w:r>
      <w:bookmarkEnd w:id="1205"/>
      <w:bookmarkEnd w:id="1206"/>
      <w:bookmarkEnd w:id="1207"/>
      <w:bookmarkEnd w:id="1208"/>
      <w:bookmarkEnd w:id="1209"/>
      <w:bookmarkEnd w:id="1210"/>
      <w:r>
        <w:rPr>
          <w:snapToGrid w:val="0"/>
        </w:rPr>
        <w:t xml:space="preserve"> </w:t>
      </w:r>
    </w:p>
    <w:p>
      <w:pPr>
        <w:pStyle w:val="Subsection"/>
        <w:spacing w:before="100"/>
        <w:rPr>
          <w:snapToGrid w:val="0"/>
        </w:rPr>
      </w:pPr>
      <w:r>
        <w:rPr>
          <w:snapToGrid w:val="0"/>
        </w:rPr>
        <w:tab/>
        <w:t>(1)</w:t>
      </w:r>
      <w:r>
        <w:rPr>
          <w:snapToGrid w:val="0"/>
        </w:rPr>
        <w:tab/>
        <w:t xml:space="preserve">Subject to </w:t>
      </w:r>
      <w:r>
        <w:t>subregulation</w:t>
      </w:r>
      <w:r>
        <w:rPr>
          <w:snapToGrid w:val="0"/>
        </w:rPr>
        <w:t> (2), fees payable under the Act are prescribed in the Second Schedule.</w:t>
      </w:r>
    </w:p>
    <w:p>
      <w:pPr>
        <w:pStyle w:val="Subsection"/>
        <w:spacing w:before="100"/>
        <w:rPr>
          <w:snapToGrid w:val="0"/>
        </w:rPr>
      </w:pPr>
      <w:r>
        <w:rPr>
          <w:snapToGrid w:val="0"/>
        </w:rPr>
        <w:tab/>
        <w:t>(2)</w:t>
      </w:r>
      <w:r>
        <w:rPr>
          <w:snapToGrid w:val="0"/>
        </w:rPr>
        <w:tab/>
        <w:t xml:space="preserve">The bailiff </w:t>
      </w:r>
      <w:r>
        <w:t>fees</w:t>
      </w:r>
      <w:r>
        <w:rPr>
          <w:snapToGrid w:val="0"/>
        </w:rPr>
        <w:t xml:space="preserve"> set out in Part II of the Appendix to the </w:t>
      </w:r>
      <w:r>
        <w:rPr>
          <w:i/>
          <w:snapToGrid w:val="0"/>
        </w:rPr>
        <w:t>Local Court Rules 1961</w:t>
      </w:r>
      <w:r>
        <w:rPr>
          <w:snapToGrid w:val="0"/>
        </w:rPr>
        <w:t xml:space="preserve"> are, so far as they are applicable, prescribed as the bailiff fees payable in relation to proceedings under the Act.</w:t>
      </w:r>
    </w:p>
    <w:p>
      <w:pPr>
        <w:pStyle w:val="Subsection"/>
        <w:spacing w:before="100"/>
      </w:pPr>
      <w:r>
        <w:tab/>
        <w:t>(3)</w:t>
      </w:r>
      <w:r>
        <w:tab/>
        <w:t>For the purposes of the Act, the prescribed rent, including GST, for a mining tenement for a year is that set out in item 1 of the Second Schedule for that tenement.</w:t>
      </w:r>
    </w:p>
    <w:p>
      <w:pPr>
        <w:pStyle w:val="Subsection"/>
        <w:spacing w:before="100"/>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 xml:space="preserve">14.] </w:t>
      </w:r>
    </w:p>
    <w:p>
      <w:pPr>
        <w:pStyle w:val="Heading5"/>
      </w:pPr>
      <w:bookmarkStart w:id="1211" w:name="_Toc8623698"/>
      <w:bookmarkStart w:id="1212" w:name="_Toc11229539"/>
      <w:bookmarkStart w:id="1213" w:name="_Toc104276712"/>
      <w:bookmarkStart w:id="1214" w:name="_Toc127183705"/>
      <w:bookmarkStart w:id="1215" w:name="_Toc474633165"/>
      <w:bookmarkStart w:id="1216" w:name="_Toc488740316"/>
      <w:r>
        <w:rPr>
          <w:rStyle w:val="CharSectno"/>
        </w:rPr>
        <w:t>109A</w:t>
      </w:r>
      <w:r>
        <w:t>.</w:t>
      </w:r>
      <w:r>
        <w:tab/>
        <w:t>GST to be paid on certain applications</w:t>
      </w:r>
      <w:bookmarkEnd w:id="1211"/>
      <w:bookmarkEnd w:id="1212"/>
      <w:bookmarkEnd w:id="1213"/>
      <w:bookmarkEnd w:id="1214"/>
    </w:p>
    <w:p>
      <w:pPr>
        <w:pStyle w:val="Subsection"/>
        <w:spacing w:before="140"/>
      </w:pPr>
      <w:r>
        <w:tab/>
        <w:t>(1)</w:t>
      </w:r>
      <w:r>
        <w:tab/>
        <w:t xml:space="preserve">This regulation applies to an application for a mining tenement if — </w:t>
      </w:r>
    </w:p>
    <w:p>
      <w:pPr>
        <w:pStyle w:val="Indenta"/>
      </w:pPr>
      <w:r>
        <w:tab/>
        <w:t>(a)</w:t>
      </w:r>
      <w:r>
        <w:tab/>
        <w:t>the application was made before 5 February 2001;</w:t>
      </w:r>
    </w:p>
    <w:p>
      <w:pPr>
        <w:pStyle w:val="Indenta"/>
      </w:pPr>
      <w:r>
        <w:tab/>
        <w:t>(b)</w:t>
      </w:r>
      <w:r>
        <w:tab/>
        <w:t>the rent for the first year of the term of the tenement paid in advance at the time the application was made did not include an amount for GST; and</w:t>
      </w:r>
    </w:p>
    <w:p>
      <w:pPr>
        <w:pStyle w:val="Indenta"/>
      </w:pPr>
      <w:r>
        <w:tab/>
        <w:t>(c)</w:t>
      </w:r>
      <w:r>
        <w:tab/>
        <w:t>the application was not granted before 5 February 2001.</w:t>
      </w:r>
    </w:p>
    <w:p>
      <w:pPr>
        <w:pStyle w:val="Subsection"/>
        <w:spacing w:before="140"/>
      </w:pPr>
      <w:r>
        <w:tab/>
        <w:t>(2)</w:t>
      </w:r>
      <w:r>
        <w:tab/>
        <w:t>An application to which this regulation applies shall not be granted unless the applicant pays an amount that is 10% of the rent that was paid at the time the application was made.</w:t>
      </w:r>
    </w:p>
    <w:p>
      <w:pPr>
        <w:pStyle w:val="Subsection"/>
        <w:spacing w:before="140"/>
      </w:pPr>
      <w:r>
        <w:tab/>
        <w:t>(3)</w:t>
      </w:r>
      <w:r>
        <w:tab/>
        <w:t>Written notice requiring the payment of the amount referred to in subregulation (2) within 30 days of the date of the issue of the notice may be given to the applicant.</w:t>
      </w:r>
    </w:p>
    <w:p>
      <w:pPr>
        <w:pStyle w:val="Subsection"/>
        <w:spacing w:before="140"/>
      </w:pPr>
      <w:r>
        <w:tab/>
        <w:t>(4)</w:t>
      </w:r>
      <w:r>
        <w:tab/>
        <w:t>If an applicant does not pay the amount referred to in subregulation (2) as required by such a notice, the prescribed application may be refused.</w:t>
      </w:r>
    </w:p>
    <w:p>
      <w:pPr>
        <w:pStyle w:val="Footnotesection"/>
        <w:spacing w:before="100"/>
        <w:ind w:left="890" w:hanging="890"/>
      </w:pPr>
      <w:r>
        <w:tab/>
        <w:t>[Regulation 109A inserted in Gazette 2 Feb 2001 p. 714.]</w:t>
      </w:r>
    </w:p>
    <w:p>
      <w:pPr>
        <w:pStyle w:val="Heading5"/>
        <w:rPr>
          <w:snapToGrid w:val="0"/>
        </w:rPr>
      </w:pPr>
      <w:bookmarkStart w:id="1217" w:name="_Toc8623699"/>
      <w:bookmarkStart w:id="1218" w:name="_Toc11229540"/>
      <w:bookmarkStart w:id="1219" w:name="_Toc104276713"/>
      <w:bookmarkStart w:id="1220" w:name="_Toc127183706"/>
      <w:r>
        <w:rPr>
          <w:rStyle w:val="CharSectno"/>
        </w:rPr>
        <w:t>110</w:t>
      </w:r>
      <w:r>
        <w:rPr>
          <w:snapToGrid w:val="0"/>
        </w:rPr>
        <w:t>.</w:t>
      </w:r>
      <w:r>
        <w:rPr>
          <w:snapToGrid w:val="0"/>
        </w:rPr>
        <w:tab/>
        <w:t>Registration of dealings</w:t>
      </w:r>
      <w:bookmarkEnd w:id="1215"/>
      <w:bookmarkEnd w:id="1216"/>
      <w:bookmarkEnd w:id="1217"/>
      <w:bookmarkEnd w:id="1218"/>
      <w:bookmarkEnd w:id="1219"/>
      <w:bookmarkEnd w:id="1220"/>
      <w:r>
        <w:rPr>
          <w:snapToGrid w:val="0"/>
        </w:rPr>
        <w:t xml:space="preserve"> </w:t>
      </w:r>
    </w:p>
    <w:p>
      <w:pPr>
        <w:pStyle w:val="Subsection"/>
        <w:spacing w:before="140"/>
        <w:rPr>
          <w:snapToGrid w:val="0"/>
        </w:rPr>
      </w:pPr>
      <w:r>
        <w:rPr>
          <w:snapToGrid w:val="0"/>
        </w:rPr>
        <w:tab/>
        <w:t>(1)</w:t>
      </w:r>
      <w:r>
        <w:rPr>
          <w:snapToGrid w:val="0"/>
        </w:rPr>
        <w:tab/>
        <w:t>Unless otherwise provided in the Act or these regulations, all dealings affecting a mining tenement shall be lodged for registration with the prescribed fee, at the office of the mining registrar or the Department at Perth.</w:t>
      </w:r>
    </w:p>
    <w:p>
      <w:pPr>
        <w:pStyle w:val="Subsection"/>
        <w:spacing w:before="140"/>
        <w:rPr>
          <w:snapToGrid w:val="0"/>
        </w:rPr>
      </w:pPr>
      <w:r>
        <w:rPr>
          <w:snapToGrid w:val="0"/>
        </w:rPr>
        <w:tab/>
        <w:t>(2)</w:t>
      </w:r>
      <w:r>
        <w:rPr>
          <w:snapToGrid w:val="0"/>
        </w:rPr>
        <w:tab/>
        <w:t>The registration of all dealing shall be effected at the Department by an officer acting with the authority of the Minister.</w:t>
      </w:r>
    </w:p>
    <w:p>
      <w:pPr>
        <w:pStyle w:val="Subsection"/>
        <w:spacing w:before="140"/>
        <w:rPr>
          <w:snapToGrid w:val="0"/>
        </w:rPr>
      </w:pPr>
      <w:r>
        <w:rPr>
          <w:snapToGrid w:val="0"/>
        </w:rPr>
        <w:tab/>
        <w:t>(3)</w:t>
      </w:r>
      <w:r>
        <w:rPr>
          <w:snapToGrid w:val="0"/>
        </w:rPr>
        <w:tab/>
        <w:t>No dealings shall be effectual to pass any estate or interest in a mining tenement or in any way to charge or encumber a mining tenement until registered in accordance with subregulation (2).</w:t>
      </w:r>
    </w:p>
    <w:p>
      <w:pPr>
        <w:pStyle w:val="Footnotesection"/>
        <w:spacing w:before="100"/>
        <w:ind w:left="890" w:hanging="890"/>
      </w:pPr>
      <w:r>
        <w:tab/>
        <w:t xml:space="preserve">[Regulation 110 amended in Gazette 12 Nov 1982 p. 4491; 31 Jul 1992 p. 3776; 4 Apr 1997 p. 1779.] </w:t>
      </w:r>
    </w:p>
    <w:p>
      <w:pPr>
        <w:pStyle w:val="Heading5"/>
        <w:rPr>
          <w:snapToGrid w:val="0"/>
        </w:rPr>
      </w:pPr>
      <w:bookmarkStart w:id="1221" w:name="_Toc474633166"/>
      <w:bookmarkStart w:id="1222" w:name="_Toc488740317"/>
      <w:bookmarkStart w:id="1223" w:name="_Toc8623700"/>
      <w:bookmarkStart w:id="1224" w:name="_Toc11229541"/>
      <w:bookmarkStart w:id="1225" w:name="_Toc104276714"/>
      <w:bookmarkStart w:id="1226" w:name="_Toc127183707"/>
      <w:r>
        <w:rPr>
          <w:rStyle w:val="CharSectno"/>
        </w:rPr>
        <w:t>111</w:t>
      </w:r>
      <w:r>
        <w:rPr>
          <w:snapToGrid w:val="0"/>
        </w:rPr>
        <w:t>.</w:t>
      </w:r>
      <w:r>
        <w:rPr>
          <w:snapToGrid w:val="0"/>
        </w:rPr>
        <w:tab/>
        <w:t>Service of notices</w:t>
      </w:r>
      <w:bookmarkEnd w:id="1221"/>
      <w:bookmarkEnd w:id="1222"/>
      <w:bookmarkEnd w:id="1223"/>
      <w:bookmarkEnd w:id="1224"/>
      <w:bookmarkEnd w:id="1225"/>
      <w:bookmarkEnd w:id="1226"/>
      <w:r>
        <w:rPr>
          <w:snapToGrid w:val="0"/>
        </w:rPr>
        <w:t xml:space="preserve"> </w:t>
      </w:r>
    </w:p>
    <w:p>
      <w:pPr>
        <w:pStyle w:val="Subsection"/>
        <w:spacing w:before="130"/>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 </w:t>
      </w:r>
    </w:p>
    <w:p>
      <w:pPr>
        <w:pStyle w:val="Indenta"/>
        <w:spacing w:before="60"/>
        <w:rPr>
          <w:snapToGrid w:val="0"/>
        </w:rPr>
      </w:pPr>
      <w:r>
        <w:rPr>
          <w:snapToGrid w:val="0"/>
        </w:rPr>
        <w:tab/>
        <w:t>(a)</w:t>
      </w:r>
      <w:r>
        <w:rPr>
          <w:snapToGrid w:val="0"/>
        </w:rPr>
        <w:tab/>
        <w:t>by delivering it to such person; or</w:t>
      </w:r>
    </w:p>
    <w:p>
      <w:pPr>
        <w:pStyle w:val="Indenta"/>
        <w:spacing w:before="60"/>
        <w:rPr>
          <w:snapToGrid w:val="0"/>
        </w:rPr>
      </w:pPr>
      <w:r>
        <w:rPr>
          <w:snapToGrid w:val="0"/>
        </w:rPr>
        <w:tab/>
        <w:t>(b)</w:t>
      </w:r>
      <w:r>
        <w:rPr>
          <w:snapToGrid w:val="0"/>
        </w:rPr>
        <w:tab/>
        <w:t>by delivering it to some person apparently over the age of 16 years, at the place of abode or business of the party to be served;</w:t>
      </w:r>
    </w:p>
    <w:p>
      <w:pPr>
        <w:pStyle w:val="Indenta"/>
        <w:spacing w:before="60"/>
        <w:rPr>
          <w:snapToGrid w:val="0"/>
        </w:rPr>
      </w:pPr>
      <w:r>
        <w:rPr>
          <w:snapToGrid w:val="0"/>
        </w:rPr>
        <w:tab/>
        <w:t>(c)</w:t>
      </w:r>
      <w:r>
        <w:rPr>
          <w:snapToGrid w:val="0"/>
        </w:rPr>
        <w:tab/>
        <w:t>by forwarding it by post in a certified or prepaid registered letter addressed to such person at his last known place of abode or business;</w:t>
      </w:r>
    </w:p>
    <w:p>
      <w:pPr>
        <w:pStyle w:val="Indenta"/>
        <w:spacing w:before="60"/>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spacing w:before="120"/>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spacing w:before="120"/>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spacing w:before="120"/>
        <w:rPr>
          <w:snapToGrid w:val="0"/>
        </w:rPr>
      </w:pPr>
      <w:r>
        <w:rPr>
          <w:snapToGrid w:val="0"/>
        </w:rPr>
        <w:tab/>
        <w:t>(4)</w:t>
      </w:r>
      <w:r>
        <w:rPr>
          <w:snapToGrid w:val="0"/>
        </w:rPr>
        <w:tab/>
        <w:t>Where in any case the practice and procedure for service of notices is not sufficiently defined in this regulation, the practice and procedure of Local Courts shall be adopted as far as possible.</w:t>
      </w:r>
    </w:p>
    <w:p>
      <w:pPr>
        <w:pStyle w:val="Heading5"/>
      </w:pPr>
      <w:bookmarkStart w:id="1227" w:name="_Toc127183708"/>
      <w:bookmarkStart w:id="1228" w:name="_Toc474633168"/>
      <w:bookmarkStart w:id="1229" w:name="_Toc488740319"/>
      <w:bookmarkStart w:id="1230" w:name="_Toc8623702"/>
      <w:bookmarkStart w:id="1231" w:name="_Toc11229543"/>
      <w:bookmarkStart w:id="1232" w:name="_Toc104276716"/>
      <w:r>
        <w:rPr>
          <w:rStyle w:val="CharSectno"/>
        </w:rPr>
        <w:t>112</w:t>
      </w:r>
      <w:r>
        <w:t>.</w:t>
      </w:r>
      <w:r>
        <w:tab/>
        <w:t>Securities</w:t>
      </w:r>
      <w:bookmarkEnd w:id="1227"/>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No. 32 in the First Schedule is prescribed.</w:t>
      </w:r>
    </w:p>
    <w:p>
      <w:pPr>
        <w:pStyle w:val="Footnotesection"/>
      </w:pPr>
      <w:r>
        <w:tab/>
        <w:t>[Regulation 112 inserted in Gazette 3 Feb 2006 p. 601.]</w:t>
      </w:r>
    </w:p>
    <w:p>
      <w:pPr>
        <w:pStyle w:val="Heading5"/>
        <w:rPr>
          <w:snapToGrid w:val="0"/>
        </w:rPr>
      </w:pPr>
      <w:bookmarkStart w:id="1233" w:name="_Toc127183709"/>
      <w:r>
        <w:rPr>
          <w:rStyle w:val="CharSectno"/>
        </w:rPr>
        <w:t>112A</w:t>
      </w:r>
      <w:r>
        <w:rPr>
          <w:snapToGrid w:val="0"/>
        </w:rPr>
        <w:t>.</w:t>
      </w:r>
      <w:r>
        <w:rPr>
          <w:snapToGrid w:val="0"/>
        </w:rPr>
        <w:tab/>
        <w:t>Discharge of security</w:t>
      </w:r>
      <w:bookmarkEnd w:id="1228"/>
      <w:bookmarkEnd w:id="1229"/>
      <w:bookmarkEnd w:id="1230"/>
      <w:bookmarkEnd w:id="1231"/>
      <w:bookmarkEnd w:id="1232"/>
      <w:bookmarkEnd w:id="1233"/>
      <w:r>
        <w:rPr>
          <w:snapToGrid w:val="0"/>
        </w:rPr>
        <w:t xml:space="preserve"> </w:t>
      </w:r>
    </w:p>
    <w:p>
      <w:pPr>
        <w:pStyle w:val="Subsection"/>
        <w:spacing w:before="140"/>
        <w:rPr>
          <w:snapToGrid w:val="0"/>
        </w:rPr>
      </w:pPr>
      <w:r>
        <w:rPr>
          <w:snapToGrid w:val="0"/>
        </w:rPr>
        <w:tab/>
      </w:r>
      <w:r>
        <w:rPr>
          <w:snapToGrid w:val="0"/>
        </w:rPr>
        <w:tab/>
        <w:t>An application for discharge of a security under section 126(7) shall be accompanied by —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rPr>
          <w:snapToGrid w:val="0"/>
        </w:rPr>
      </w:pPr>
      <w:r>
        <w:rPr>
          <w:snapToGrid w:val="0"/>
        </w:rPr>
        <w:tab/>
        <w:t>(b)</w:t>
      </w:r>
      <w:r>
        <w:rPr>
          <w:snapToGrid w:val="0"/>
        </w:rPr>
        <w:tab/>
        <w:t>a map showing — </w:t>
      </w:r>
    </w:p>
    <w:p>
      <w:pPr>
        <w:pStyle w:val="Indenti"/>
        <w:rPr>
          <w:snapToGrid w:val="0"/>
        </w:rPr>
      </w:pPr>
      <w:r>
        <w:rPr>
          <w:snapToGrid w:val="0"/>
        </w:rPr>
        <w:tab/>
        <w:t>(i)</w:t>
      </w:r>
      <w:r>
        <w:rPr>
          <w:snapToGrid w:val="0"/>
        </w:rPr>
        <w:tab/>
        <w:t>the location of the workings of the person subscribing in relation to the mining tenement;</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spacing w:before="100"/>
        <w:ind w:left="890" w:hanging="890"/>
      </w:pPr>
      <w:r>
        <w:tab/>
        <w:t xml:space="preserve">[Regulation 112A inserted in Gazette 2 Oct 1987 p. 3821.] </w:t>
      </w:r>
    </w:p>
    <w:p>
      <w:pPr>
        <w:pStyle w:val="Heading5"/>
        <w:rPr>
          <w:snapToGrid w:val="0"/>
        </w:rPr>
      </w:pPr>
      <w:bookmarkStart w:id="1234" w:name="_Toc474633169"/>
      <w:bookmarkStart w:id="1235" w:name="_Toc488740320"/>
      <w:bookmarkStart w:id="1236" w:name="_Toc8623703"/>
      <w:bookmarkStart w:id="1237" w:name="_Toc11229544"/>
      <w:bookmarkStart w:id="1238" w:name="_Toc104276717"/>
      <w:bookmarkStart w:id="1239" w:name="_Toc127183710"/>
      <w:r>
        <w:rPr>
          <w:rStyle w:val="CharSectno"/>
        </w:rPr>
        <w:t>113</w:t>
      </w:r>
      <w:r>
        <w:rPr>
          <w:snapToGrid w:val="0"/>
        </w:rPr>
        <w:t>.</w:t>
      </w:r>
      <w:r>
        <w:rPr>
          <w:snapToGrid w:val="0"/>
        </w:rPr>
        <w:tab/>
        <w:t>Employees not to use information</w:t>
      </w:r>
      <w:bookmarkEnd w:id="1234"/>
      <w:bookmarkEnd w:id="1235"/>
      <w:bookmarkEnd w:id="1236"/>
      <w:bookmarkEnd w:id="1237"/>
      <w:bookmarkEnd w:id="1238"/>
      <w:bookmarkEnd w:id="1239"/>
      <w:r>
        <w:rPr>
          <w:snapToGrid w:val="0"/>
        </w:rPr>
        <w:t xml:space="preserve"> </w:t>
      </w:r>
    </w:p>
    <w:p>
      <w:pPr>
        <w:pStyle w:val="Subsection"/>
        <w:spacing w:before="140"/>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1240" w:name="_Toc474633170"/>
      <w:bookmarkStart w:id="1241" w:name="_Toc488740321"/>
      <w:bookmarkStart w:id="1242" w:name="_Toc8623704"/>
      <w:bookmarkStart w:id="1243" w:name="_Toc11229545"/>
      <w:bookmarkStart w:id="1244" w:name="_Toc104276718"/>
      <w:bookmarkStart w:id="1245" w:name="_Toc127183711"/>
      <w:r>
        <w:rPr>
          <w:rStyle w:val="CharSectno"/>
        </w:rPr>
        <w:t>113A</w:t>
      </w:r>
      <w:r>
        <w:t>.</w:t>
      </w:r>
      <w:r>
        <w:tab/>
        <w:t>General power for wardens to administer oaths</w:t>
      </w:r>
      <w:bookmarkEnd w:id="1240"/>
      <w:bookmarkEnd w:id="1241"/>
      <w:bookmarkEnd w:id="1242"/>
      <w:bookmarkEnd w:id="1243"/>
      <w:bookmarkEnd w:id="1244"/>
      <w:bookmarkEnd w:id="1245"/>
    </w:p>
    <w:p>
      <w:pPr>
        <w:pStyle w:val="Subsection"/>
        <w:spacing w:before="140"/>
      </w:pPr>
      <w:r>
        <w:tab/>
      </w:r>
      <w:r>
        <w:tab/>
        <w:t xml:space="preserve">In addition to the powers set out in section 138 of the Act </w:t>
      </w:r>
      <w:r>
        <w:rPr>
          <w:i/>
        </w:rPr>
        <w:t>(permitting a warden, etc., to administer an oath in relation to “proceedings in a warden’s court”)</w:t>
      </w:r>
      <w:r>
        <w:t>, a warden, the mining registrar or other person acting as the clerk of the warden’s court may also administer an oath for the purposes of taking evidence in proceedings that are not “proceedings in a warden’s court”.</w:t>
      </w:r>
    </w:p>
    <w:p>
      <w:pPr>
        <w:pStyle w:val="Footnotesection"/>
      </w:pPr>
      <w:r>
        <w:tab/>
        <w:t>[Regulation 113A inserted in Gazette 21 Jan 2000 p. 344</w:t>
      </w:r>
      <w:r>
        <w:noBreakHyphen/>
        <w:t>5.]</w:t>
      </w:r>
    </w:p>
    <w:p>
      <w:pPr>
        <w:pStyle w:val="Heading5"/>
        <w:rPr>
          <w:snapToGrid w:val="0"/>
        </w:rPr>
      </w:pPr>
      <w:bookmarkStart w:id="1246" w:name="_Toc474633171"/>
      <w:bookmarkStart w:id="1247" w:name="_Toc488740322"/>
      <w:bookmarkStart w:id="1248" w:name="_Toc8623705"/>
      <w:bookmarkStart w:id="1249" w:name="_Toc11229546"/>
      <w:bookmarkStart w:id="1250" w:name="_Toc104276719"/>
      <w:bookmarkStart w:id="1251" w:name="_Toc127183712"/>
      <w:r>
        <w:rPr>
          <w:rStyle w:val="CharSectno"/>
        </w:rPr>
        <w:t>114</w:t>
      </w:r>
      <w:r>
        <w:rPr>
          <w:snapToGrid w:val="0"/>
        </w:rPr>
        <w:t>.</w:t>
      </w:r>
      <w:r>
        <w:rPr>
          <w:snapToGrid w:val="0"/>
        </w:rPr>
        <w:tab/>
        <w:t>Warden’s order not to be disobeyed</w:t>
      </w:r>
      <w:bookmarkEnd w:id="1246"/>
      <w:bookmarkEnd w:id="1247"/>
      <w:bookmarkEnd w:id="1248"/>
      <w:bookmarkEnd w:id="1249"/>
      <w:bookmarkEnd w:id="1250"/>
      <w:bookmarkEnd w:id="1251"/>
      <w:r>
        <w:rPr>
          <w:snapToGrid w:val="0"/>
        </w:rPr>
        <w:t xml:space="preserve"> </w:t>
      </w:r>
    </w:p>
    <w:p>
      <w:pPr>
        <w:pStyle w:val="Subsection"/>
        <w:rPr>
          <w:snapToGrid w:val="0"/>
        </w:rPr>
      </w:pPr>
      <w:r>
        <w:rPr>
          <w:snapToGrid w:val="0"/>
        </w:rPr>
        <w:tab/>
      </w:r>
      <w:r>
        <w:rPr>
          <w:snapToGrid w:val="0"/>
        </w:rPr>
        <w:tab/>
        <w:t>A person who disobeys a lawful order of a warden or a warden’s court commits an offence.</w:t>
      </w:r>
    </w:p>
    <w:p>
      <w:pPr>
        <w:pStyle w:val="Heading5"/>
        <w:rPr>
          <w:snapToGrid w:val="0"/>
        </w:rPr>
      </w:pPr>
      <w:bookmarkStart w:id="1252" w:name="_Toc474633172"/>
      <w:bookmarkStart w:id="1253" w:name="_Toc488740323"/>
      <w:bookmarkStart w:id="1254" w:name="_Toc8623706"/>
      <w:bookmarkStart w:id="1255" w:name="_Toc11229547"/>
      <w:bookmarkStart w:id="1256" w:name="_Toc104276720"/>
      <w:bookmarkStart w:id="1257" w:name="_Toc127183713"/>
      <w:r>
        <w:rPr>
          <w:rStyle w:val="CharSectno"/>
        </w:rPr>
        <w:t>115</w:t>
      </w:r>
      <w:r>
        <w:rPr>
          <w:snapToGrid w:val="0"/>
        </w:rPr>
        <w:t>.</w:t>
      </w:r>
      <w:r>
        <w:rPr>
          <w:snapToGrid w:val="0"/>
        </w:rPr>
        <w:tab/>
        <w:t>General penalty</w:t>
      </w:r>
      <w:bookmarkEnd w:id="1252"/>
      <w:bookmarkEnd w:id="1253"/>
      <w:bookmarkEnd w:id="1254"/>
      <w:bookmarkEnd w:id="1255"/>
      <w:bookmarkEnd w:id="1256"/>
      <w:bookmarkEnd w:id="1257"/>
      <w:r>
        <w:rPr>
          <w:snapToGrid w:val="0"/>
        </w:rPr>
        <w:t xml:space="preserve"> </w:t>
      </w:r>
    </w:p>
    <w:p>
      <w:pPr>
        <w:pStyle w:val="Subsection"/>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 xml:space="preserve">[Regulation 115 amended in Gazette 31 Jul 1992 p. 3776; 17 Jan 2003 p. 107.] </w:t>
      </w:r>
    </w:p>
    <w:p>
      <w:pPr>
        <w:pStyle w:val="Heading2"/>
      </w:pPr>
      <w:bookmarkStart w:id="1258" w:name="_Toc74979004"/>
      <w:bookmarkStart w:id="1259" w:name="_Toc74979268"/>
      <w:bookmarkStart w:id="1260" w:name="_Toc79976566"/>
      <w:bookmarkStart w:id="1261" w:name="_Toc80759837"/>
      <w:bookmarkStart w:id="1262" w:name="_Toc80783600"/>
      <w:bookmarkStart w:id="1263" w:name="_Toc94931267"/>
      <w:bookmarkStart w:id="1264" w:name="_Toc104275390"/>
      <w:bookmarkStart w:id="1265" w:name="_Toc104276721"/>
      <w:bookmarkStart w:id="1266" w:name="_Toc107198942"/>
      <w:bookmarkStart w:id="1267" w:name="_Toc107799394"/>
      <w:bookmarkStart w:id="1268" w:name="_Toc127087401"/>
      <w:bookmarkStart w:id="1269" w:name="_Toc127183714"/>
      <w:r>
        <w:rPr>
          <w:rStyle w:val="CharPartNo"/>
        </w:rPr>
        <w:t>Part VI</w:t>
      </w:r>
      <w:r>
        <w:rPr>
          <w:rStyle w:val="CharDivNo"/>
        </w:rPr>
        <w:t> </w:t>
      </w:r>
      <w:r>
        <w:t>—</w:t>
      </w:r>
      <w:r>
        <w:rPr>
          <w:rStyle w:val="CharDivText"/>
        </w:rPr>
        <w:t> </w:t>
      </w:r>
      <w:r>
        <w:rPr>
          <w:rStyle w:val="CharPartText"/>
        </w:rPr>
        <w:t>Surveys</w:t>
      </w:r>
      <w:bookmarkEnd w:id="1258"/>
      <w:bookmarkEnd w:id="1259"/>
      <w:bookmarkEnd w:id="1260"/>
      <w:bookmarkEnd w:id="1261"/>
      <w:bookmarkEnd w:id="1262"/>
      <w:bookmarkEnd w:id="1263"/>
      <w:bookmarkEnd w:id="1264"/>
      <w:bookmarkEnd w:id="1265"/>
      <w:bookmarkEnd w:id="1266"/>
      <w:bookmarkEnd w:id="1267"/>
      <w:bookmarkEnd w:id="1268"/>
      <w:bookmarkEnd w:id="1269"/>
      <w:r>
        <w:rPr>
          <w:rStyle w:val="CharPartText"/>
        </w:rPr>
        <w:t xml:space="preserve"> </w:t>
      </w:r>
    </w:p>
    <w:p>
      <w:pPr>
        <w:pStyle w:val="Footnoteheading"/>
        <w:ind w:left="890"/>
        <w:rPr>
          <w:snapToGrid w:val="0"/>
        </w:rPr>
      </w:pPr>
      <w:r>
        <w:rPr>
          <w:snapToGrid w:val="0"/>
        </w:rPr>
        <w:tab/>
        <w:t xml:space="preserve">[Heading inserted in Gazette 30 May 1986 p. 1840.] </w:t>
      </w:r>
    </w:p>
    <w:p>
      <w:pPr>
        <w:pStyle w:val="Heading5"/>
        <w:rPr>
          <w:snapToGrid w:val="0"/>
        </w:rPr>
      </w:pPr>
      <w:bookmarkStart w:id="1270" w:name="_Toc474633173"/>
      <w:bookmarkStart w:id="1271" w:name="_Toc488740324"/>
      <w:bookmarkStart w:id="1272" w:name="_Toc8623707"/>
      <w:bookmarkStart w:id="1273" w:name="_Toc11229548"/>
      <w:bookmarkStart w:id="1274" w:name="_Toc104276722"/>
      <w:bookmarkStart w:id="1275" w:name="_Toc127183715"/>
      <w:r>
        <w:rPr>
          <w:rStyle w:val="CharSectno"/>
        </w:rPr>
        <w:t>116</w:t>
      </w:r>
      <w:r>
        <w:rPr>
          <w:snapToGrid w:val="0"/>
        </w:rPr>
        <w:t>.</w:t>
      </w:r>
      <w:r>
        <w:rPr>
          <w:snapToGrid w:val="0"/>
        </w:rPr>
        <w:tab/>
        <w:t>Interpretation in Part VI</w:t>
      </w:r>
      <w:bookmarkEnd w:id="1270"/>
      <w:bookmarkEnd w:id="1271"/>
      <w:bookmarkEnd w:id="1272"/>
      <w:bookmarkEnd w:id="1273"/>
      <w:bookmarkEnd w:id="1274"/>
      <w:bookmarkEnd w:id="127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 surveyor</w:t>
      </w:r>
      <w:r>
        <w:rPr>
          <w:b/>
        </w:rPr>
        <w:t>”</w:t>
      </w:r>
      <w:r>
        <w:t xml:space="preserve"> means licensed surveyor who is for the time approved under regulation 117;</w:t>
      </w:r>
    </w:p>
    <w:p>
      <w:pPr>
        <w:pStyle w:val="Defstart"/>
      </w:pPr>
      <w:r>
        <w:rPr>
          <w:b/>
        </w:rPr>
        <w:tab/>
        <w:t>“</w:t>
      </w:r>
      <w:r>
        <w:rPr>
          <w:rStyle w:val="CharDefText"/>
        </w:rPr>
        <w:t>licensed surveyor</w:t>
      </w:r>
      <w:r>
        <w:rPr>
          <w:b/>
        </w:rPr>
        <w:t>”</w:t>
      </w:r>
      <w:r>
        <w:t xml:space="preserve"> has the meaning given by section 3 of the </w:t>
      </w:r>
      <w:r>
        <w:rPr>
          <w:i/>
        </w:rPr>
        <w:t>Licensed Surveyors Act 1909</w:t>
      </w:r>
      <w:r>
        <w:t>;</w:t>
      </w:r>
    </w:p>
    <w:p>
      <w:pPr>
        <w:pStyle w:val="Defstart"/>
      </w:pPr>
      <w:r>
        <w:rPr>
          <w:b/>
        </w:rPr>
        <w:tab/>
        <w:t>“</w:t>
      </w:r>
      <w:r>
        <w:rPr>
          <w:rStyle w:val="CharDefText"/>
        </w:rPr>
        <w:t>mining survey</w:t>
      </w:r>
      <w:r>
        <w:rPr>
          <w:b/>
        </w:rPr>
        <w:t>”</w:t>
      </w:r>
      <w:r>
        <w:t xml:space="preserve"> means survey required under the Act or these regulations in respect of the boundaries of the area of land to which a tenement relates;</w:t>
      </w:r>
    </w:p>
    <w:p>
      <w:pPr>
        <w:pStyle w:val="Defstart"/>
      </w:pPr>
      <w:r>
        <w:rPr>
          <w:b/>
        </w:rPr>
        <w:tab/>
        <w:t>“</w:t>
      </w:r>
      <w:r>
        <w:rPr>
          <w:rStyle w:val="CharDefText"/>
        </w:rPr>
        <w:t>tenement</w:t>
      </w:r>
      <w:r>
        <w:rPr>
          <w:b/>
        </w:rPr>
        <w:t>”</w:t>
      </w:r>
      <w:r>
        <w:t xml:space="preserve"> means mining tenement or application therefor;</w:t>
      </w:r>
    </w:p>
    <w:p>
      <w:pPr>
        <w:pStyle w:val="Defstart"/>
      </w:pPr>
      <w:r>
        <w:rPr>
          <w:b/>
        </w:rPr>
        <w:tab/>
        <w:t>“</w:t>
      </w:r>
      <w:r>
        <w:rPr>
          <w:rStyle w:val="CharDefText"/>
        </w:rPr>
        <w:t>the Director</w:t>
      </w:r>
      <w:r>
        <w:rPr>
          <w:b/>
        </w:rPr>
        <w:t>”</w:t>
      </w:r>
      <w:r>
        <w:t xml:space="preserve"> means the person for the time being holding or acting in the office of the Director of the Mineral Titles Division of the Department under Part 3 of the </w:t>
      </w:r>
      <w:r>
        <w:rPr>
          <w:i/>
        </w:rPr>
        <w:t>Public Sector Management Act 1994</w:t>
      </w:r>
      <w:r>
        <w:t>.</w:t>
      </w:r>
    </w:p>
    <w:p>
      <w:pPr>
        <w:pStyle w:val="Footnotesection"/>
      </w:pPr>
      <w:r>
        <w:tab/>
        <w:t xml:space="preserve">[Regulation 116 inserted in Gazette 30 May 1986 p. 1840; amended in Gazette 13 Oct 1995 p. 4821.] </w:t>
      </w:r>
    </w:p>
    <w:p>
      <w:pPr>
        <w:pStyle w:val="Heading5"/>
        <w:rPr>
          <w:snapToGrid w:val="0"/>
        </w:rPr>
      </w:pPr>
      <w:bookmarkStart w:id="1276" w:name="_Toc474633174"/>
      <w:bookmarkStart w:id="1277" w:name="_Toc488740325"/>
      <w:bookmarkStart w:id="1278" w:name="_Toc8623708"/>
      <w:bookmarkStart w:id="1279" w:name="_Toc11229549"/>
      <w:bookmarkStart w:id="1280" w:name="_Toc104276723"/>
      <w:bookmarkStart w:id="1281" w:name="_Toc127183716"/>
      <w:r>
        <w:rPr>
          <w:rStyle w:val="CharSectno"/>
        </w:rPr>
        <w:t>117</w:t>
      </w:r>
      <w:r>
        <w:rPr>
          <w:snapToGrid w:val="0"/>
        </w:rPr>
        <w:t>.</w:t>
      </w:r>
      <w:r>
        <w:rPr>
          <w:snapToGrid w:val="0"/>
        </w:rPr>
        <w:tab/>
        <w:t>Approved surveyors</w:t>
      </w:r>
      <w:bookmarkEnd w:id="1276"/>
      <w:bookmarkEnd w:id="1277"/>
      <w:bookmarkEnd w:id="1278"/>
      <w:bookmarkEnd w:id="1279"/>
      <w:bookmarkEnd w:id="1280"/>
      <w:bookmarkEnd w:id="1281"/>
      <w:r>
        <w:rPr>
          <w:snapToGrid w:val="0"/>
        </w:rPr>
        <w:t xml:space="preserve"> </w:t>
      </w:r>
    </w:p>
    <w:p>
      <w:pPr>
        <w:pStyle w:val="Subsection"/>
        <w:rPr>
          <w:snapToGrid w:val="0"/>
        </w:rPr>
      </w:pPr>
      <w:r>
        <w:rPr>
          <w:snapToGrid w:val="0"/>
        </w:rPr>
        <w:tab/>
        <w:t>(1)</w:t>
      </w:r>
      <w:r>
        <w:rPr>
          <w:snapToGrid w:val="0"/>
        </w:rPr>
        <w:tab/>
        <w:t>The Minister may from time to time —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 xml:space="preserve">[Regulation 117 inserted in Gazette 30 May 1986 p. 1840; amended in Gazette 2 Jul 1993 p. 3272.] </w:t>
      </w:r>
    </w:p>
    <w:p>
      <w:pPr>
        <w:pStyle w:val="Heading5"/>
        <w:rPr>
          <w:snapToGrid w:val="0"/>
        </w:rPr>
      </w:pPr>
      <w:bookmarkStart w:id="1282" w:name="_Toc474633175"/>
      <w:bookmarkStart w:id="1283" w:name="_Toc488740326"/>
      <w:bookmarkStart w:id="1284" w:name="_Toc8623709"/>
      <w:bookmarkStart w:id="1285" w:name="_Toc11229550"/>
      <w:bookmarkStart w:id="1286" w:name="_Toc104276724"/>
      <w:bookmarkStart w:id="1287" w:name="_Toc127183717"/>
      <w:r>
        <w:rPr>
          <w:rStyle w:val="CharSectno"/>
        </w:rPr>
        <w:t>118</w:t>
      </w:r>
      <w:r>
        <w:rPr>
          <w:snapToGrid w:val="0"/>
        </w:rPr>
        <w:t>.</w:t>
      </w:r>
      <w:r>
        <w:rPr>
          <w:snapToGrid w:val="0"/>
        </w:rPr>
        <w:tab/>
        <w:t>Initiation of mining surveys</w:t>
      </w:r>
      <w:bookmarkEnd w:id="1282"/>
      <w:bookmarkEnd w:id="1283"/>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Subject to subregulation (2), the Director shall — </w:t>
      </w:r>
    </w:p>
    <w:p>
      <w:pPr>
        <w:pStyle w:val="Indenta"/>
        <w:rPr>
          <w:snapToGrid w:val="0"/>
        </w:rPr>
      </w:pPr>
      <w:r>
        <w:rPr>
          <w:snapToGrid w:val="0"/>
        </w:rPr>
        <w:tab/>
        <w:t>(a)</w:t>
      </w:r>
      <w:r>
        <w:rPr>
          <w:snapToGrid w:val="0"/>
        </w:rPr>
        <w:tab/>
        <w:t>when a mining survey is ordered to be made under section 47(1), 58(2)(b) or 70G(1) of the Act;</w:t>
      </w:r>
    </w:p>
    <w:p>
      <w:pPr>
        <w:pStyle w:val="Indenta"/>
        <w:rPr>
          <w:snapToGrid w:val="0"/>
        </w:rPr>
      </w:pPr>
      <w:r>
        <w:rPr>
          <w:snapToGrid w:val="0"/>
        </w:rPr>
        <w:tab/>
        <w:t>(b)</w:t>
      </w:r>
      <w:r>
        <w:rPr>
          <w:snapToGrid w:val="0"/>
        </w:rPr>
        <w:tab/>
        <w:t>subject to section 80 of the Act, after the lodging of an application for a mining lease;</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when a mining survey is requested by the Minister or a warden 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 xml:space="preserve">[Regulation 118 inserted in Gazette 30 May 1986 p. 1840; amended in Gazette 21 Jun 1991 p. 3056; 24 Jun 1994 p. 2933.] </w:t>
      </w:r>
    </w:p>
    <w:p>
      <w:pPr>
        <w:pStyle w:val="Heading5"/>
        <w:rPr>
          <w:snapToGrid w:val="0"/>
        </w:rPr>
      </w:pPr>
      <w:bookmarkStart w:id="1288" w:name="_Toc474633176"/>
      <w:bookmarkStart w:id="1289" w:name="_Toc488740327"/>
      <w:bookmarkStart w:id="1290" w:name="_Toc8623710"/>
      <w:bookmarkStart w:id="1291" w:name="_Toc11229551"/>
      <w:bookmarkStart w:id="1292" w:name="_Toc104276725"/>
      <w:bookmarkStart w:id="1293" w:name="_Toc127183718"/>
      <w:r>
        <w:rPr>
          <w:rStyle w:val="CharSectno"/>
        </w:rPr>
        <w:t>118A</w:t>
      </w:r>
      <w:r>
        <w:rPr>
          <w:snapToGrid w:val="0"/>
        </w:rPr>
        <w:t>.</w:t>
      </w:r>
      <w:r>
        <w:rPr>
          <w:snapToGrid w:val="0"/>
        </w:rPr>
        <w:tab/>
        <w:t>Notice of proposed mining surveys</w:t>
      </w:r>
      <w:bookmarkEnd w:id="1288"/>
      <w:bookmarkEnd w:id="1289"/>
      <w:bookmarkEnd w:id="1290"/>
      <w:bookmarkEnd w:id="1291"/>
      <w:bookmarkEnd w:id="1292"/>
      <w:bookmarkEnd w:id="1293"/>
      <w:r>
        <w:rPr>
          <w:snapToGrid w:val="0"/>
        </w:rPr>
        <w:t xml:space="preserve"> </w:t>
      </w:r>
    </w:p>
    <w:p>
      <w:pPr>
        <w:pStyle w:val="Subsection"/>
        <w:rPr>
          <w:snapToGrid w:val="0"/>
        </w:rPr>
      </w:pPr>
      <w:r>
        <w:rPr>
          <w:snapToGrid w:val="0"/>
        </w:rPr>
        <w:tab/>
        <w:t>(1)</w:t>
      </w:r>
      <w:r>
        <w:rPr>
          <w:snapToGrid w:val="0"/>
        </w:rPr>
        <w:tab/>
        <w:t>Where the Director proposes to carry out a mining survey of a tenement, the Director shall serve by post notice of that fact on —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 xml:space="preserve">[Regulation 118A inserted in Gazette 16 Nov 1990 p. 5729; amended in Gazette 21 Jun 1991 p. 3056.] </w:t>
      </w:r>
    </w:p>
    <w:p>
      <w:pPr>
        <w:pStyle w:val="Heading5"/>
        <w:rPr>
          <w:snapToGrid w:val="0"/>
        </w:rPr>
      </w:pPr>
      <w:bookmarkStart w:id="1294" w:name="_Toc474633177"/>
      <w:bookmarkStart w:id="1295" w:name="_Toc488740328"/>
      <w:bookmarkStart w:id="1296" w:name="_Toc8623711"/>
      <w:bookmarkStart w:id="1297" w:name="_Toc11229552"/>
      <w:bookmarkStart w:id="1298" w:name="_Toc104276726"/>
      <w:bookmarkStart w:id="1299" w:name="_Toc127183719"/>
      <w:r>
        <w:rPr>
          <w:rStyle w:val="CharSectno"/>
        </w:rPr>
        <w:t>118B</w:t>
      </w:r>
      <w:r>
        <w:rPr>
          <w:snapToGrid w:val="0"/>
        </w:rPr>
        <w:t>.</w:t>
      </w:r>
      <w:r>
        <w:rPr>
          <w:snapToGrid w:val="0"/>
        </w:rPr>
        <w:tab/>
        <w:t>When mining surveys are to be carried out</w:t>
      </w:r>
      <w:bookmarkEnd w:id="1294"/>
      <w:bookmarkEnd w:id="1295"/>
      <w:bookmarkEnd w:id="1296"/>
      <w:bookmarkEnd w:id="1297"/>
      <w:bookmarkEnd w:id="1298"/>
      <w:bookmarkEnd w:id="1299"/>
      <w:r>
        <w:rPr>
          <w:snapToGrid w:val="0"/>
        </w:rPr>
        <w:t xml:space="preserve"> </w:t>
      </w:r>
    </w:p>
    <w:p>
      <w:pPr>
        <w:pStyle w:val="Subsection"/>
        <w:rPr>
          <w:snapToGrid w:val="0"/>
        </w:rPr>
      </w:pPr>
      <w:r>
        <w:rPr>
          <w:snapToGrid w:val="0"/>
        </w:rPr>
        <w:tab/>
      </w:r>
      <w:r>
        <w:rPr>
          <w:snapToGrid w:val="0"/>
        </w:rPr>
        <w:tab/>
        <w:t>A mining survey, in relation to a lease application lodged after 1 July 1991 —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pPr>
      <w:r>
        <w:tab/>
        <w:t xml:space="preserve">[Regulation 118B inserted in Gazette 21 Jun 1991 p. 3056.] </w:t>
      </w:r>
    </w:p>
    <w:p>
      <w:pPr>
        <w:pStyle w:val="Heading5"/>
        <w:rPr>
          <w:snapToGrid w:val="0"/>
        </w:rPr>
      </w:pPr>
      <w:bookmarkStart w:id="1300" w:name="_Toc474633178"/>
      <w:bookmarkStart w:id="1301" w:name="_Toc488740329"/>
      <w:bookmarkStart w:id="1302" w:name="_Toc8623712"/>
      <w:bookmarkStart w:id="1303" w:name="_Toc11229553"/>
      <w:bookmarkStart w:id="1304" w:name="_Toc104276727"/>
      <w:bookmarkStart w:id="1305" w:name="_Toc127183720"/>
      <w:r>
        <w:rPr>
          <w:rStyle w:val="CharSectno"/>
        </w:rPr>
        <w:t>118C</w:t>
      </w:r>
      <w:r>
        <w:rPr>
          <w:snapToGrid w:val="0"/>
        </w:rPr>
        <w:t>.</w:t>
      </w:r>
      <w:r>
        <w:rPr>
          <w:snapToGrid w:val="0"/>
        </w:rPr>
        <w:tab/>
        <w:t>Refund of certain survey fees</w:t>
      </w:r>
      <w:bookmarkEnd w:id="1300"/>
      <w:bookmarkEnd w:id="1301"/>
      <w:bookmarkEnd w:id="1302"/>
      <w:bookmarkEnd w:id="1303"/>
      <w:bookmarkEnd w:id="1304"/>
      <w:bookmarkEnd w:id="1305"/>
      <w:r>
        <w:rPr>
          <w:snapToGrid w:val="0"/>
        </w:rPr>
        <w:t xml:space="preserve"> </w:t>
      </w:r>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pPr>
      <w:r>
        <w:tab/>
        <w:t>[Regulation 118C inserted in Gazette 24 Jun 1994 p. 2933</w:t>
      </w:r>
      <w:r>
        <w:noBreakHyphen/>
        <w:t xml:space="preserve">4.] </w:t>
      </w:r>
    </w:p>
    <w:p>
      <w:pPr>
        <w:pStyle w:val="Heading5"/>
        <w:rPr>
          <w:snapToGrid w:val="0"/>
        </w:rPr>
      </w:pPr>
      <w:bookmarkStart w:id="1306" w:name="_Toc474633179"/>
      <w:bookmarkStart w:id="1307" w:name="_Toc488740330"/>
      <w:bookmarkStart w:id="1308" w:name="_Toc8623713"/>
      <w:bookmarkStart w:id="1309" w:name="_Toc11229554"/>
      <w:bookmarkStart w:id="1310" w:name="_Toc104276728"/>
      <w:bookmarkStart w:id="1311" w:name="_Toc127183721"/>
      <w:r>
        <w:rPr>
          <w:rStyle w:val="CharSectno"/>
        </w:rPr>
        <w:t>119</w:t>
      </w:r>
      <w:r>
        <w:rPr>
          <w:snapToGrid w:val="0"/>
        </w:rPr>
        <w:t>.</w:t>
      </w:r>
      <w:r>
        <w:rPr>
          <w:snapToGrid w:val="0"/>
        </w:rPr>
        <w:tab/>
        <w:t>Boundary marks to be pointed out</w:t>
      </w:r>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90"/>
        <w:ind w:left="890" w:hanging="890"/>
      </w:pPr>
      <w:r>
        <w:tab/>
        <w:t xml:space="preserve">[Regulation 119 inserted in Gazette 30 May 1986 p. 1840; amended in Gazette 21 Jun 1991 p. 3056.] </w:t>
      </w:r>
    </w:p>
    <w:p>
      <w:pPr>
        <w:pStyle w:val="Heading5"/>
        <w:spacing w:before="180"/>
        <w:rPr>
          <w:snapToGrid w:val="0"/>
        </w:rPr>
      </w:pPr>
      <w:bookmarkStart w:id="1312" w:name="_Toc474633180"/>
      <w:bookmarkStart w:id="1313" w:name="_Toc488740331"/>
      <w:bookmarkStart w:id="1314" w:name="_Toc8623714"/>
      <w:bookmarkStart w:id="1315" w:name="_Toc11229555"/>
      <w:bookmarkStart w:id="1316" w:name="_Toc104276729"/>
      <w:bookmarkStart w:id="1317" w:name="_Toc127183722"/>
      <w:r>
        <w:rPr>
          <w:rStyle w:val="CharSectno"/>
        </w:rPr>
        <w:t>120</w:t>
      </w:r>
      <w:r>
        <w:rPr>
          <w:snapToGrid w:val="0"/>
        </w:rPr>
        <w:t>.</w:t>
      </w:r>
      <w:r>
        <w:rPr>
          <w:snapToGrid w:val="0"/>
        </w:rPr>
        <w:tab/>
        <w:t>Adjustment of boundaries</w:t>
      </w:r>
      <w:bookmarkEnd w:id="1312"/>
      <w:bookmarkEnd w:id="1313"/>
      <w:bookmarkEnd w:id="1314"/>
      <w:bookmarkEnd w:id="1315"/>
      <w:bookmarkEnd w:id="1316"/>
      <w:bookmarkEnd w:id="1317"/>
      <w:r>
        <w:rPr>
          <w:snapToGrid w:val="0"/>
        </w:rPr>
        <w:t xml:space="preserve"> </w:t>
      </w:r>
    </w:p>
    <w:p>
      <w:pPr>
        <w:pStyle w:val="Subsection"/>
        <w:spacing w:before="110"/>
        <w:rPr>
          <w:snapToGrid w:val="0"/>
        </w:rPr>
      </w:pPr>
      <w:r>
        <w:rPr>
          <w:snapToGrid w:val="0"/>
        </w:rPr>
        <w:tab/>
        <w:t>(1)</w:t>
      </w:r>
      <w:r>
        <w:rPr>
          <w:snapToGrid w:val="0"/>
        </w:rPr>
        <w:tab/>
        <w:t>Subject to this regulation, an approved surveyor shall carry out a mining survey in respect of — </w:t>
      </w:r>
    </w:p>
    <w:p>
      <w:pPr>
        <w:pStyle w:val="Indenta"/>
        <w:spacing w:before="60"/>
        <w:rPr>
          <w:snapToGrid w:val="0"/>
        </w:rPr>
      </w:pPr>
      <w:r>
        <w:rPr>
          <w:snapToGrid w:val="0"/>
        </w:rPr>
        <w:tab/>
        <w:t>(a)</w:t>
      </w:r>
      <w:r>
        <w:rPr>
          <w:snapToGrid w:val="0"/>
        </w:rPr>
        <w:tab/>
        <w:t>a tenement other than an exploration licence so as to conform with — </w:t>
      </w:r>
    </w:p>
    <w:p>
      <w:pPr>
        <w:pStyle w:val="Indenti"/>
        <w:spacing w:before="60"/>
        <w:rPr>
          <w:snapToGrid w:val="0"/>
        </w:rPr>
      </w:pPr>
      <w:r>
        <w:rPr>
          <w:snapToGrid w:val="0"/>
        </w:rPr>
        <w:tab/>
        <w:t>(i)</w:t>
      </w:r>
      <w:r>
        <w:rPr>
          <w:snapToGrid w:val="0"/>
        </w:rPr>
        <w:tab/>
        <w:t>the land indicated by the applicant in marking out that tenement; and</w:t>
      </w:r>
    </w:p>
    <w:p>
      <w:pPr>
        <w:pStyle w:val="Indenti"/>
        <w:spacing w:before="60"/>
        <w:rPr>
          <w:snapToGrid w:val="0"/>
        </w:rPr>
      </w:pPr>
      <w:r>
        <w:rPr>
          <w:snapToGrid w:val="0"/>
        </w:rPr>
        <w:tab/>
        <w:t>(ii)</w:t>
      </w:r>
      <w:r>
        <w:rPr>
          <w:snapToGrid w:val="0"/>
        </w:rPr>
        <w:tab/>
        <w:t>the prescribed shape referred to in section 105(1) of the Act;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1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1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1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90"/>
        <w:ind w:left="890" w:hanging="890"/>
      </w:pPr>
      <w:r>
        <w:tab/>
        <w:t xml:space="preserve">[Regulation 120 inserted in Gazette 30 May 1986 p. 1840; amended in Gazette 21 Jun 1991 p. 3057.] </w:t>
      </w:r>
    </w:p>
    <w:p>
      <w:pPr>
        <w:pStyle w:val="Heading5"/>
        <w:rPr>
          <w:snapToGrid w:val="0"/>
        </w:rPr>
      </w:pPr>
      <w:bookmarkStart w:id="1318" w:name="_Toc474633181"/>
      <w:bookmarkStart w:id="1319" w:name="_Toc488740332"/>
      <w:bookmarkStart w:id="1320" w:name="_Toc8623715"/>
      <w:bookmarkStart w:id="1321" w:name="_Toc11229556"/>
      <w:bookmarkStart w:id="1322" w:name="_Toc104276730"/>
      <w:bookmarkStart w:id="1323" w:name="_Toc127183723"/>
      <w:r>
        <w:rPr>
          <w:rStyle w:val="CharSectno"/>
        </w:rPr>
        <w:t>120A</w:t>
      </w:r>
      <w:r>
        <w:rPr>
          <w:snapToGrid w:val="0"/>
        </w:rPr>
        <w:t>.</w:t>
      </w:r>
      <w:r>
        <w:rPr>
          <w:snapToGrid w:val="0"/>
        </w:rPr>
        <w:tab/>
        <w:t>Disputes and objections in mining survey</w:t>
      </w:r>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 </w:t>
      </w:r>
    </w:p>
    <w:p>
      <w:pPr>
        <w:pStyle w:val="Indenta"/>
        <w:rPr>
          <w:snapToGrid w:val="0"/>
        </w:rPr>
      </w:pPr>
      <w:r>
        <w:rPr>
          <w:snapToGrid w:val="0"/>
        </w:rPr>
        <w:tab/>
        <w:t>(a)</w:t>
      </w:r>
      <w:r>
        <w:rPr>
          <w:snapToGrid w:val="0"/>
        </w:rPr>
        <w:tab/>
        <w:t>forthwith report the matter to the Director at Perth;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No. 16 in the First Schedule at the office of the mining registrar.</w:t>
      </w:r>
    </w:p>
    <w:p>
      <w:pPr>
        <w:pStyle w:val="Subsection"/>
        <w:rPr>
          <w:snapToGrid w:val="0"/>
        </w:rPr>
      </w:pPr>
      <w:r>
        <w:rPr>
          <w:snapToGrid w:val="0"/>
        </w:rPr>
        <w:tab/>
        <w:t>(3b)</w:t>
      </w:r>
      <w:r>
        <w:rPr>
          <w:snapToGrid w:val="0"/>
        </w:rPr>
        <w:tab/>
        <w:t>The warden may, on written application by a person served under subregulation (3), extend the time for lodging an objection to a period that he considers reasonable in the circumstances of the case.</w:t>
      </w:r>
    </w:p>
    <w:p>
      <w:pPr>
        <w:pStyle w:val="Subsection"/>
        <w:rPr>
          <w:snapToGrid w:val="0"/>
        </w:rPr>
      </w:pPr>
      <w:r>
        <w:rPr>
          <w:snapToGrid w:val="0"/>
        </w:rPr>
        <w:tab/>
        <w:t>(4)</w:t>
      </w:r>
      <w:r>
        <w:rPr>
          <w:snapToGrid w:val="0"/>
        </w:rPr>
        <w:tab/>
        <w:t>Subject to section 135 of the Act, a dispute or objection referred or lodged under this regulation shall be heard by the warden’s court.</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pPr>
      <w:r>
        <w:tab/>
        <w:t>[Regulation 120A inserted in Gazette 30 May 1986 p. 1840</w:t>
      </w:r>
      <w:r>
        <w:noBreakHyphen/>
        <w:t xml:space="preserve">1; amended in Gazette 16 Nov 1990 p. 5729; 21 Jun 1991 p. 3057; 24 Dec 1993 p. 6829.] </w:t>
      </w:r>
    </w:p>
    <w:p>
      <w:pPr>
        <w:pStyle w:val="Heading5"/>
        <w:spacing w:before="180"/>
        <w:rPr>
          <w:snapToGrid w:val="0"/>
        </w:rPr>
      </w:pPr>
      <w:bookmarkStart w:id="1324" w:name="_Toc474633182"/>
      <w:bookmarkStart w:id="1325" w:name="_Toc488740333"/>
      <w:bookmarkStart w:id="1326" w:name="_Toc8623716"/>
      <w:bookmarkStart w:id="1327" w:name="_Toc11229557"/>
      <w:bookmarkStart w:id="1328" w:name="_Toc104276731"/>
      <w:bookmarkStart w:id="1329" w:name="_Toc127183724"/>
      <w:r>
        <w:rPr>
          <w:rStyle w:val="CharSectno"/>
        </w:rPr>
        <w:t>120B</w:t>
      </w:r>
      <w:r>
        <w:rPr>
          <w:snapToGrid w:val="0"/>
        </w:rPr>
        <w:t>.</w:t>
      </w:r>
      <w:r>
        <w:rPr>
          <w:snapToGrid w:val="0"/>
        </w:rPr>
        <w:tab/>
        <w:t>Cost of travelling</w:t>
      </w:r>
      <w:bookmarkEnd w:id="1324"/>
      <w:bookmarkEnd w:id="1325"/>
      <w:bookmarkEnd w:id="1326"/>
      <w:bookmarkEnd w:id="1327"/>
      <w:bookmarkEnd w:id="1328"/>
      <w:bookmarkEnd w:id="1329"/>
      <w:r>
        <w:rPr>
          <w:snapToGrid w:val="0"/>
        </w:rPr>
        <w:t xml:space="preserve"> </w:t>
      </w:r>
    </w:p>
    <w:p>
      <w:pPr>
        <w:pStyle w:val="Subsection"/>
        <w:spacing w:before="140"/>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pPr>
      <w:r>
        <w:tab/>
        <w:t xml:space="preserve">[Regulation 120B inserted in Gazette 30 May 1986 p. 1841.] </w:t>
      </w:r>
    </w:p>
    <w:p>
      <w:pPr>
        <w:pStyle w:val="Heading5"/>
        <w:spacing w:before="180"/>
        <w:rPr>
          <w:snapToGrid w:val="0"/>
        </w:rPr>
      </w:pPr>
      <w:bookmarkStart w:id="1330" w:name="_Toc474633183"/>
      <w:bookmarkStart w:id="1331" w:name="_Toc488740334"/>
      <w:bookmarkStart w:id="1332" w:name="_Toc8623717"/>
      <w:bookmarkStart w:id="1333" w:name="_Toc11229558"/>
      <w:bookmarkStart w:id="1334" w:name="_Toc104276732"/>
      <w:bookmarkStart w:id="1335" w:name="_Toc127183725"/>
      <w:r>
        <w:rPr>
          <w:rStyle w:val="CharSectno"/>
        </w:rPr>
        <w:t>120C</w:t>
      </w:r>
      <w:r>
        <w:rPr>
          <w:snapToGrid w:val="0"/>
        </w:rPr>
        <w:t>.</w:t>
      </w:r>
      <w:r>
        <w:rPr>
          <w:snapToGrid w:val="0"/>
        </w:rPr>
        <w:tab/>
        <w:t>Correction of errors or omissions</w:t>
      </w:r>
      <w:bookmarkEnd w:id="1330"/>
      <w:bookmarkEnd w:id="1331"/>
      <w:bookmarkEnd w:id="1332"/>
      <w:bookmarkEnd w:id="1333"/>
      <w:bookmarkEnd w:id="1334"/>
      <w:bookmarkEnd w:id="1335"/>
      <w:r>
        <w:rPr>
          <w:snapToGrid w:val="0"/>
        </w:rPr>
        <w:t xml:space="preserve"> </w:t>
      </w:r>
    </w:p>
    <w:p>
      <w:pPr>
        <w:pStyle w:val="Subsection"/>
        <w:spacing w:before="130"/>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spacing w:before="130"/>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spacing w:before="130"/>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spacing w:before="130"/>
        <w:rPr>
          <w:snapToGrid w:val="0"/>
        </w:rPr>
      </w:pPr>
      <w:r>
        <w:rPr>
          <w:snapToGrid w:val="0"/>
        </w:rPr>
        <w:tab/>
        <w:t>(4)</w:t>
      </w:r>
      <w:r>
        <w:rPr>
          <w:snapToGrid w:val="0"/>
        </w:rPr>
        <w:tab/>
        <w:t>The cost of correction or completion in compliance with a request made under subregulation (2) or (3) is a debt due to the Minister by the approved surveyor — </w:t>
      </w:r>
    </w:p>
    <w:p>
      <w:pPr>
        <w:pStyle w:val="Indenta"/>
        <w:rPr>
          <w:snapToGrid w:val="0"/>
        </w:rPr>
      </w:pPr>
      <w:r>
        <w:rPr>
          <w:snapToGrid w:val="0"/>
        </w:rPr>
        <w:tab/>
        <w:t>(a)</w:t>
      </w:r>
      <w:r>
        <w:rPr>
          <w:snapToGrid w:val="0"/>
        </w:rPr>
        <w:tab/>
        <w:t>to whom the relevant request was made under subregulation (1); or</w:t>
      </w:r>
    </w:p>
    <w:p>
      <w:pPr>
        <w:pStyle w:val="Indenta"/>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 xml:space="preserve">[Regulation 120C inserted in Gazette 30 May 1986 p. 1841; amended in Gazette 21 Jun 1991 p. 3057.] </w:t>
      </w:r>
    </w:p>
    <w:p>
      <w:pPr>
        <w:pStyle w:val="Heading5"/>
        <w:rPr>
          <w:snapToGrid w:val="0"/>
        </w:rPr>
      </w:pPr>
      <w:bookmarkStart w:id="1336" w:name="_Toc474633184"/>
      <w:bookmarkStart w:id="1337" w:name="_Toc488740335"/>
      <w:bookmarkStart w:id="1338" w:name="_Toc8623718"/>
      <w:bookmarkStart w:id="1339" w:name="_Toc11229559"/>
      <w:bookmarkStart w:id="1340" w:name="_Toc104276733"/>
      <w:bookmarkStart w:id="1341" w:name="_Toc127183726"/>
      <w:r>
        <w:rPr>
          <w:rStyle w:val="CharSectno"/>
        </w:rPr>
        <w:t>120D</w:t>
      </w:r>
      <w:r>
        <w:rPr>
          <w:snapToGrid w:val="0"/>
        </w:rPr>
        <w:t>.</w:t>
      </w:r>
      <w:r>
        <w:rPr>
          <w:snapToGrid w:val="0"/>
        </w:rPr>
        <w:tab/>
        <w:t>Cost of check surveys and of correction of errors to be met by approved surveyors</w:t>
      </w:r>
      <w:bookmarkEnd w:id="1336"/>
      <w:bookmarkEnd w:id="1337"/>
      <w:bookmarkEnd w:id="1338"/>
      <w:bookmarkEnd w:id="1339"/>
      <w:bookmarkEnd w:id="1340"/>
      <w:bookmarkEnd w:id="1341"/>
      <w:r>
        <w:rPr>
          <w:snapToGrid w:val="0"/>
        </w:rPr>
        <w:t xml:space="preserve"> </w:t>
      </w:r>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 xml:space="preserve">[Regulation 120D inserted in Gazette 30 May 1986 p. 1841.] </w:t>
      </w:r>
    </w:p>
    <w:p>
      <w:pPr>
        <w:pStyle w:val="Heading5"/>
        <w:rPr>
          <w:snapToGrid w:val="0"/>
        </w:rPr>
      </w:pPr>
      <w:bookmarkStart w:id="1342" w:name="_Toc474633185"/>
      <w:bookmarkStart w:id="1343" w:name="_Toc488740336"/>
      <w:bookmarkStart w:id="1344" w:name="_Toc8623719"/>
      <w:bookmarkStart w:id="1345" w:name="_Toc11229560"/>
      <w:bookmarkStart w:id="1346" w:name="_Toc104276734"/>
      <w:bookmarkStart w:id="1347" w:name="_Toc127183727"/>
      <w:r>
        <w:rPr>
          <w:rStyle w:val="CharSectno"/>
        </w:rPr>
        <w:t>120E</w:t>
      </w:r>
      <w:r>
        <w:rPr>
          <w:snapToGrid w:val="0"/>
        </w:rPr>
        <w:t>.</w:t>
      </w:r>
      <w:r>
        <w:rPr>
          <w:snapToGrid w:val="0"/>
        </w:rPr>
        <w:tab/>
        <w:t>Report of surveyed tenements to be prepared</w:t>
      </w:r>
      <w:bookmarkEnd w:id="1342"/>
      <w:bookmarkEnd w:id="1343"/>
      <w:bookmarkEnd w:id="1344"/>
      <w:bookmarkEnd w:id="1345"/>
      <w:bookmarkEnd w:id="1346"/>
      <w:bookmarkEnd w:id="1347"/>
      <w:r>
        <w:rPr>
          <w:snapToGrid w:val="0"/>
        </w:rPr>
        <w:t xml:space="preserve"> </w:t>
      </w:r>
    </w:p>
    <w:p>
      <w:pPr>
        <w:pStyle w:val="Subsection"/>
        <w:rPr>
          <w:snapToGrid w:val="0"/>
        </w:rPr>
      </w:pPr>
      <w:r>
        <w:rPr>
          <w:snapToGrid w:val="0"/>
        </w:rPr>
        <w:tab/>
      </w:r>
      <w:r>
        <w:rPr>
          <w:snapToGrid w:val="0"/>
        </w:rPr>
        <w:tab/>
        <w:t>An approved surveyor shall cause to be prepared, for each tenement surveyed by him, a report in form 44 set out in the First Schedule, and shall cause that report to be lodged with the Director.</w:t>
      </w:r>
    </w:p>
    <w:p>
      <w:pPr>
        <w:pStyle w:val="Footnotesection"/>
      </w:pPr>
      <w:r>
        <w:tab/>
        <w:t xml:space="preserve">[Regulation 120E inserted in Gazette 5 Jul 1991 p. 3359.] </w:t>
      </w:r>
    </w:p>
    <w:p>
      <w:pPr>
        <w:pStyle w:val="Heading2"/>
      </w:pPr>
      <w:bookmarkStart w:id="1348" w:name="_Toc74979018"/>
      <w:bookmarkStart w:id="1349" w:name="_Toc74979282"/>
      <w:bookmarkStart w:id="1350" w:name="_Toc79976580"/>
      <w:bookmarkStart w:id="1351" w:name="_Toc80759851"/>
      <w:bookmarkStart w:id="1352" w:name="_Toc80783614"/>
      <w:bookmarkStart w:id="1353" w:name="_Toc94931281"/>
      <w:bookmarkStart w:id="1354" w:name="_Toc104275404"/>
      <w:bookmarkStart w:id="1355" w:name="_Toc104276735"/>
      <w:bookmarkStart w:id="1356" w:name="_Toc107198956"/>
      <w:bookmarkStart w:id="1357" w:name="_Toc107799408"/>
      <w:bookmarkStart w:id="1358" w:name="_Toc127087415"/>
      <w:bookmarkStart w:id="1359" w:name="_Toc127183728"/>
      <w:r>
        <w:rPr>
          <w:rStyle w:val="CharPartNo"/>
        </w:rPr>
        <w:t>Part VIA</w:t>
      </w:r>
      <w:r>
        <w:t> — </w:t>
      </w:r>
      <w:r>
        <w:rPr>
          <w:rStyle w:val="CharPartText"/>
        </w:rPr>
        <w:t>Inspectors</w:t>
      </w:r>
      <w:bookmarkEnd w:id="1348"/>
      <w:bookmarkEnd w:id="1349"/>
      <w:bookmarkEnd w:id="1350"/>
      <w:bookmarkEnd w:id="1351"/>
      <w:bookmarkEnd w:id="1352"/>
      <w:bookmarkEnd w:id="1353"/>
      <w:bookmarkEnd w:id="1354"/>
      <w:bookmarkEnd w:id="1355"/>
      <w:bookmarkEnd w:id="1356"/>
      <w:bookmarkEnd w:id="1357"/>
      <w:bookmarkEnd w:id="1358"/>
      <w:bookmarkEnd w:id="1359"/>
      <w:r>
        <w:rPr>
          <w:rStyle w:val="CharPartText"/>
        </w:rPr>
        <w:t xml:space="preserve"> </w:t>
      </w:r>
    </w:p>
    <w:p>
      <w:pPr>
        <w:pStyle w:val="Footnoteheading"/>
        <w:ind w:left="890"/>
        <w:rPr>
          <w:snapToGrid w:val="0"/>
        </w:rPr>
      </w:pPr>
      <w:r>
        <w:rPr>
          <w:snapToGrid w:val="0"/>
        </w:rPr>
        <w:tab/>
        <w:t>[Heading inserted in Gazette 24 Jun 1994 p. 2934.]</w:t>
      </w:r>
    </w:p>
    <w:p>
      <w:pPr>
        <w:pStyle w:val="Heading3"/>
        <w:rPr>
          <w:snapToGrid w:val="0"/>
        </w:rPr>
      </w:pPr>
      <w:bookmarkStart w:id="1360" w:name="_Toc74979019"/>
      <w:bookmarkStart w:id="1361" w:name="_Toc74979283"/>
      <w:bookmarkStart w:id="1362" w:name="_Toc79976581"/>
      <w:bookmarkStart w:id="1363" w:name="_Toc80759852"/>
      <w:bookmarkStart w:id="1364" w:name="_Toc80783615"/>
      <w:bookmarkStart w:id="1365" w:name="_Toc94931282"/>
      <w:bookmarkStart w:id="1366" w:name="_Toc104275405"/>
      <w:bookmarkStart w:id="1367" w:name="_Toc104276736"/>
      <w:bookmarkStart w:id="1368" w:name="_Toc107198957"/>
      <w:bookmarkStart w:id="1369" w:name="_Toc107799409"/>
      <w:bookmarkStart w:id="1370" w:name="_Toc127087416"/>
      <w:bookmarkStart w:id="1371" w:name="_Toc127183729"/>
      <w:r>
        <w:rPr>
          <w:rStyle w:val="CharDivNo"/>
        </w:rPr>
        <w:t>Division 1</w:t>
      </w:r>
      <w:r>
        <w:rPr>
          <w:snapToGrid w:val="0"/>
        </w:rPr>
        <w:t> — </w:t>
      </w:r>
      <w:r>
        <w:rPr>
          <w:rStyle w:val="CharDivText"/>
        </w:rPr>
        <w:t>Inspectors</w:t>
      </w:r>
      <w:bookmarkEnd w:id="1360"/>
      <w:bookmarkEnd w:id="1361"/>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Footnoteheading"/>
        <w:ind w:left="890"/>
        <w:rPr>
          <w:snapToGrid w:val="0"/>
        </w:rPr>
      </w:pPr>
      <w:r>
        <w:rPr>
          <w:snapToGrid w:val="0"/>
        </w:rPr>
        <w:tab/>
        <w:t>[Heading inserted in Gazette 24 Jun 1994 p. 2934.]</w:t>
      </w:r>
    </w:p>
    <w:p>
      <w:pPr>
        <w:pStyle w:val="Heading5"/>
        <w:rPr>
          <w:snapToGrid w:val="0"/>
        </w:rPr>
      </w:pPr>
      <w:bookmarkStart w:id="1372" w:name="_Toc474633186"/>
      <w:bookmarkStart w:id="1373" w:name="_Toc488740337"/>
      <w:bookmarkStart w:id="1374" w:name="_Toc8623720"/>
      <w:bookmarkStart w:id="1375" w:name="_Toc11229561"/>
      <w:bookmarkStart w:id="1376" w:name="_Toc104276737"/>
      <w:bookmarkStart w:id="1377" w:name="_Toc127183730"/>
      <w:r>
        <w:rPr>
          <w:rStyle w:val="CharSectno"/>
        </w:rPr>
        <w:t>120F</w:t>
      </w:r>
      <w:r>
        <w:rPr>
          <w:snapToGrid w:val="0"/>
        </w:rPr>
        <w:t>.</w:t>
      </w:r>
      <w:r>
        <w:rPr>
          <w:snapToGrid w:val="0"/>
        </w:rPr>
        <w:tab/>
        <w:t>Assignment of inspectors for environmental purpose</w:t>
      </w:r>
      <w:bookmarkEnd w:id="1372"/>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b/>
          <w:snapToGrid w:val="0"/>
        </w:rPr>
        <w:t>“</w:t>
      </w:r>
      <w:r>
        <w:rPr>
          <w:rStyle w:val="CharDefText"/>
        </w:rPr>
        <w:t>inspector</w:t>
      </w:r>
      <w:r>
        <w:rPr>
          <w:b/>
          <w:snapToGrid w:val="0"/>
        </w:rPr>
        <w:t xml:space="preserve">” </w:t>
      </w:r>
      <w:r>
        <w:rPr>
          <w:snapToGrid w:val="0"/>
        </w:rPr>
        <w:t xml:space="preserve">or a </w:t>
      </w:r>
      <w:r>
        <w:rPr>
          <w:b/>
          <w:snapToGrid w:val="0"/>
        </w:rPr>
        <w:t>“</w:t>
      </w:r>
      <w:r>
        <w:rPr>
          <w:rStyle w:val="CharDefText"/>
        </w:rPr>
        <w:t>senior inspector</w:t>
      </w:r>
      <w:r>
        <w:rPr>
          <w:b/>
          <w:snapToGrid w:val="0"/>
        </w:rPr>
        <w:t>”</w:t>
      </w:r>
      <w:r>
        <w:rPr>
          <w:snapToGrid w:val="0"/>
        </w:rPr>
        <w:t xml:space="preserve"> is a reference to the holder of a certificate under subregulation (1).</w:t>
      </w:r>
    </w:p>
    <w:p>
      <w:pPr>
        <w:pStyle w:val="Footnotesection"/>
      </w:pPr>
      <w:r>
        <w:tab/>
        <w:t xml:space="preserve">[Regulation 120F inserted in Gazette 24 Jun 1994 p. 2934.] </w:t>
      </w:r>
    </w:p>
    <w:p>
      <w:pPr>
        <w:pStyle w:val="Heading5"/>
        <w:rPr>
          <w:snapToGrid w:val="0"/>
        </w:rPr>
      </w:pPr>
      <w:bookmarkStart w:id="1378" w:name="_Toc474633187"/>
      <w:bookmarkStart w:id="1379" w:name="_Toc488740338"/>
      <w:bookmarkStart w:id="1380" w:name="_Toc8623721"/>
      <w:bookmarkStart w:id="1381" w:name="_Toc11229562"/>
      <w:bookmarkStart w:id="1382" w:name="_Toc104276738"/>
      <w:bookmarkStart w:id="1383" w:name="_Toc127183731"/>
      <w:r>
        <w:rPr>
          <w:rStyle w:val="CharSectno"/>
        </w:rPr>
        <w:t>120G</w:t>
      </w:r>
      <w:r>
        <w:rPr>
          <w:snapToGrid w:val="0"/>
        </w:rPr>
        <w:t>.</w:t>
      </w:r>
      <w:r>
        <w:rPr>
          <w:snapToGrid w:val="0"/>
        </w:rPr>
        <w:tab/>
        <w:t>Inspectors may enter mining tenement or mine</w:t>
      </w:r>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t>(1)</w:t>
      </w:r>
      <w:r>
        <w:rPr>
          <w:snapToGrid w:val="0"/>
        </w:rPr>
        <w:tab/>
        <w:t>An inspector or a senior inspector may enter, inspect and inquire in respect of any mining tenement or mine —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rPr>
          <w:snapToGrid w:val="0"/>
        </w:rPr>
      </w:pPr>
      <w:bookmarkStart w:id="1384" w:name="_Toc74979022"/>
      <w:bookmarkStart w:id="1385" w:name="_Toc74979286"/>
      <w:bookmarkStart w:id="1386" w:name="_Toc79976584"/>
      <w:bookmarkStart w:id="1387" w:name="_Toc80759855"/>
      <w:bookmarkStart w:id="1388" w:name="_Toc80783618"/>
      <w:bookmarkStart w:id="1389" w:name="_Toc94931285"/>
      <w:bookmarkStart w:id="1390" w:name="_Toc104275408"/>
      <w:bookmarkStart w:id="1391" w:name="_Toc104276739"/>
      <w:bookmarkStart w:id="1392" w:name="_Toc107198960"/>
      <w:bookmarkStart w:id="1393" w:name="_Toc107799412"/>
      <w:bookmarkStart w:id="1394" w:name="_Toc127087419"/>
      <w:bookmarkStart w:id="1395" w:name="_Toc127183732"/>
      <w:r>
        <w:rPr>
          <w:rStyle w:val="CharDivNo"/>
        </w:rPr>
        <w:t>Division 2</w:t>
      </w:r>
      <w:r>
        <w:rPr>
          <w:snapToGrid w:val="0"/>
        </w:rPr>
        <w:t> — </w:t>
      </w:r>
      <w:r>
        <w:rPr>
          <w:rStyle w:val="CharDivText"/>
        </w:rPr>
        <w:t>Directions to modify mining operations</w:t>
      </w:r>
      <w:bookmarkEnd w:id="1384"/>
      <w:bookmarkEnd w:id="1385"/>
      <w:bookmarkEnd w:id="1386"/>
      <w:bookmarkEnd w:id="1387"/>
      <w:bookmarkEnd w:id="1388"/>
      <w:bookmarkEnd w:id="1389"/>
      <w:bookmarkEnd w:id="1390"/>
      <w:bookmarkEnd w:id="1391"/>
      <w:bookmarkEnd w:id="1392"/>
      <w:bookmarkEnd w:id="1393"/>
      <w:bookmarkEnd w:id="1394"/>
      <w:bookmarkEnd w:id="1395"/>
      <w:r>
        <w:rPr>
          <w:rStyle w:val="CharDivText"/>
        </w:rPr>
        <w:t xml:space="preserve"> </w:t>
      </w:r>
    </w:p>
    <w:p>
      <w:pPr>
        <w:pStyle w:val="Footnoteheading"/>
        <w:ind w:left="890"/>
        <w:rPr>
          <w:snapToGrid w:val="0"/>
        </w:rPr>
      </w:pPr>
      <w:r>
        <w:rPr>
          <w:snapToGrid w:val="0"/>
        </w:rPr>
        <w:tab/>
        <w:t>[Heading inserted in Gazette 24 Jun 1994 p. 2935.]</w:t>
      </w:r>
    </w:p>
    <w:p>
      <w:pPr>
        <w:pStyle w:val="Heading5"/>
        <w:rPr>
          <w:snapToGrid w:val="0"/>
        </w:rPr>
      </w:pPr>
      <w:bookmarkStart w:id="1396" w:name="_Toc474633188"/>
      <w:bookmarkStart w:id="1397" w:name="_Toc488740339"/>
      <w:bookmarkStart w:id="1398" w:name="_Toc8623722"/>
      <w:bookmarkStart w:id="1399" w:name="_Toc11229563"/>
      <w:bookmarkStart w:id="1400" w:name="_Toc104276740"/>
      <w:bookmarkStart w:id="1401" w:name="_Toc127183733"/>
      <w:r>
        <w:rPr>
          <w:rStyle w:val="CharSectno"/>
        </w:rPr>
        <w:t>120H</w:t>
      </w:r>
      <w:r>
        <w:rPr>
          <w:snapToGrid w:val="0"/>
        </w:rPr>
        <w:t>.</w:t>
      </w:r>
      <w:r>
        <w:rPr>
          <w:snapToGrid w:val="0"/>
        </w:rPr>
        <w:tab/>
        <w:t>Inspectors may issue directions</w:t>
      </w:r>
      <w:bookmarkEnd w:id="1396"/>
      <w:bookmarkEnd w:id="1397"/>
      <w:bookmarkEnd w:id="1398"/>
      <w:bookmarkEnd w:id="1399"/>
      <w:bookmarkEnd w:id="1400"/>
      <w:bookmarkEnd w:id="1401"/>
      <w:r>
        <w:rPr>
          <w:snapToGrid w:val="0"/>
        </w:rPr>
        <w:t xml:space="preserve"> </w:t>
      </w:r>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 xml:space="preserve">[Regulation 120H inserted in Gazette 24 Jun 1994 p. 2935.] </w:t>
      </w:r>
    </w:p>
    <w:p>
      <w:pPr>
        <w:pStyle w:val="Heading5"/>
        <w:rPr>
          <w:snapToGrid w:val="0"/>
        </w:rPr>
      </w:pPr>
      <w:bookmarkStart w:id="1402" w:name="_Toc474633189"/>
      <w:bookmarkStart w:id="1403" w:name="_Toc488740340"/>
      <w:bookmarkStart w:id="1404" w:name="_Toc8623723"/>
      <w:bookmarkStart w:id="1405" w:name="_Toc11229564"/>
      <w:bookmarkStart w:id="1406" w:name="_Toc104276741"/>
      <w:bookmarkStart w:id="1407" w:name="_Toc127183734"/>
      <w:r>
        <w:rPr>
          <w:rStyle w:val="CharSectno"/>
        </w:rPr>
        <w:t>120I</w:t>
      </w:r>
      <w:r>
        <w:rPr>
          <w:snapToGrid w:val="0"/>
        </w:rPr>
        <w:t>.</w:t>
      </w:r>
      <w:r>
        <w:rPr>
          <w:snapToGrid w:val="0"/>
        </w:rPr>
        <w:tab/>
        <w:t>Directions</w:t>
      </w:r>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A direction to modify mining operations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to be modified, and its effect or potential effect on the environment;</w:t>
      </w:r>
    </w:p>
    <w:p>
      <w:pPr>
        <w:pStyle w:val="Indenta"/>
        <w:rPr>
          <w:snapToGrid w:val="0"/>
        </w:rPr>
      </w:pPr>
      <w:r>
        <w:rPr>
          <w:snapToGrid w:val="0"/>
        </w:rPr>
        <w:tab/>
        <w:t>(c)</w:t>
      </w:r>
      <w:r>
        <w:rPr>
          <w:snapToGrid w:val="0"/>
        </w:rPr>
        <w:tab/>
        <w:t>set out the reason for that effect or perceived effect;</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 xml:space="preserve">[Regulation 120I inserted in Gazette 24 Jun 1994 p. 2935.] </w:t>
      </w:r>
    </w:p>
    <w:p>
      <w:pPr>
        <w:pStyle w:val="Heading5"/>
        <w:rPr>
          <w:snapToGrid w:val="0"/>
        </w:rPr>
      </w:pPr>
      <w:bookmarkStart w:id="1408" w:name="_Toc474633190"/>
      <w:bookmarkStart w:id="1409" w:name="_Toc488740341"/>
      <w:bookmarkStart w:id="1410" w:name="_Toc8623724"/>
      <w:bookmarkStart w:id="1411" w:name="_Toc11229565"/>
      <w:bookmarkStart w:id="1412" w:name="_Toc104276742"/>
      <w:bookmarkStart w:id="1413" w:name="_Toc127183735"/>
      <w:r>
        <w:rPr>
          <w:rStyle w:val="CharSectno"/>
        </w:rPr>
        <w:t>120J</w:t>
      </w:r>
      <w:r>
        <w:rPr>
          <w:snapToGrid w:val="0"/>
        </w:rPr>
        <w:t>.</w:t>
      </w:r>
      <w:r>
        <w:rPr>
          <w:snapToGrid w:val="0"/>
        </w:rPr>
        <w:tab/>
        <w:t>Review of direction</w:t>
      </w:r>
      <w:bookmarkEnd w:id="1408"/>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 </w:t>
      </w:r>
    </w:p>
    <w:p>
      <w:pPr>
        <w:pStyle w:val="Indenta"/>
        <w:rPr>
          <w:snapToGrid w:val="0"/>
        </w:rPr>
      </w:pPr>
      <w:r>
        <w:rPr>
          <w:snapToGrid w:val="0"/>
        </w:rPr>
        <w:tab/>
        <w:t>(a)</w:t>
      </w:r>
      <w:r>
        <w:rPr>
          <w:snapToGrid w:val="0"/>
        </w:rPr>
        <w:tab/>
        <w:t>confirming the decision to issue a direction and confirming the terms of that direction, giving a new period for compliance;</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 xml:space="preserve">6; amended in Gazette 3 Feb 2006 p. 604.] </w:t>
      </w:r>
    </w:p>
    <w:p>
      <w:pPr>
        <w:pStyle w:val="Heading5"/>
        <w:rPr>
          <w:snapToGrid w:val="0"/>
        </w:rPr>
      </w:pPr>
      <w:bookmarkStart w:id="1414" w:name="_Toc474633191"/>
      <w:bookmarkStart w:id="1415" w:name="_Toc488740342"/>
      <w:bookmarkStart w:id="1416" w:name="_Toc8623725"/>
      <w:bookmarkStart w:id="1417" w:name="_Toc11229566"/>
      <w:bookmarkStart w:id="1418" w:name="_Toc104276743"/>
      <w:bookmarkStart w:id="1419" w:name="_Toc127183736"/>
      <w:r>
        <w:rPr>
          <w:rStyle w:val="CharSectno"/>
        </w:rPr>
        <w:t>120K</w:t>
      </w:r>
      <w:r>
        <w:rPr>
          <w:snapToGrid w:val="0"/>
        </w:rPr>
        <w:t>.</w:t>
      </w:r>
      <w:r>
        <w:rPr>
          <w:snapToGrid w:val="0"/>
        </w:rPr>
        <w:tab/>
        <w:t>Compliance with directions</w:t>
      </w:r>
      <w:bookmarkEnd w:id="1414"/>
      <w:bookmarkEnd w:id="1415"/>
      <w:bookmarkEnd w:id="1416"/>
      <w:bookmarkEnd w:id="1417"/>
      <w:bookmarkEnd w:id="1418"/>
      <w:bookmarkEnd w:id="1419"/>
      <w:r>
        <w:rPr>
          <w:snapToGrid w:val="0"/>
        </w:rPr>
        <w:t xml:space="preserve"> </w:t>
      </w:r>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rPr>
          <w:snapToGrid w:val="0"/>
        </w:rPr>
      </w:pPr>
      <w:bookmarkStart w:id="1420" w:name="_Toc74979027"/>
      <w:bookmarkStart w:id="1421" w:name="_Toc74979291"/>
      <w:bookmarkStart w:id="1422" w:name="_Toc79976589"/>
      <w:bookmarkStart w:id="1423" w:name="_Toc80759860"/>
      <w:bookmarkStart w:id="1424" w:name="_Toc80783623"/>
      <w:bookmarkStart w:id="1425" w:name="_Toc94931290"/>
      <w:bookmarkStart w:id="1426" w:name="_Toc104275413"/>
      <w:bookmarkStart w:id="1427" w:name="_Toc104276744"/>
      <w:bookmarkStart w:id="1428" w:name="_Toc107198965"/>
      <w:bookmarkStart w:id="1429" w:name="_Toc107799417"/>
      <w:bookmarkStart w:id="1430" w:name="_Toc127087424"/>
      <w:bookmarkStart w:id="1431" w:name="_Toc127183737"/>
      <w:r>
        <w:rPr>
          <w:rStyle w:val="CharDivNo"/>
        </w:rPr>
        <w:t>Division 3</w:t>
      </w:r>
      <w:r>
        <w:rPr>
          <w:snapToGrid w:val="0"/>
        </w:rPr>
        <w:t> — </w:t>
      </w:r>
      <w:r>
        <w:rPr>
          <w:rStyle w:val="CharDivText"/>
        </w:rPr>
        <w:t>Stop Work Orders</w:t>
      </w:r>
      <w:bookmarkEnd w:id="1420"/>
      <w:bookmarkEnd w:id="1421"/>
      <w:bookmarkEnd w:id="1422"/>
      <w:bookmarkEnd w:id="1423"/>
      <w:bookmarkEnd w:id="1424"/>
      <w:bookmarkEnd w:id="1425"/>
      <w:bookmarkEnd w:id="1426"/>
      <w:bookmarkEnd w:id="1427"/>
      <w:bookmarkEnd w:id="1428"/>
      <w:bookmarkEnd w:id="1429"/>
      <w:bookmarkEnd w:id="1430"/>
      <w:bookmarkEnd w:id="1431"/>
      <w:r>
        <w:rPr>
          <w:rStyle w:val="CharDivText"/>
        </w:rPr>
        <w:t xml:space="preserve"> </w:t>
      </w:r>
    </w:p>
    <w:p>
      <w:pPr>
        <w:pStyle w:val="Footnoteheading"/>
        <w:ind w:left="890"/>
        <w:rPr>
          <w:snapToGrid w:val="0"/>
        </w:rPr>
      </w:pPr>
      <w:r>
        <w:rPr>
          <w:snapToGrid w:val="0"/>
        </w:rPr>
        <w:tab/>
        <w:t>[Heading inserted in Gazette 24 Jun 1994 p. 2936.]</w:t>
      </w:r>
    </w:p>
    <w:p>
      <w:pPr>
        <w:pStyle w:val="Heading5"/>
        <w:rPr>
          <w:snapToGrid w:val="0"/>
        </w:rPr>
      </w:pPr>
      <w:bookmarkStart w:id="1432" w:name="_Toc474633192"/>
      <w:bookmarkStart w:id="1433" w:name="_Toc488740343"/>
      <w:bookmarkStart w:id="1434" w:name="_Toc8623726"/>
      <w:bookmarkStart w:id="1435" w:name="_Toc11229567"/>
      <w:bookmarkStart w:id="1436" w:name="_Toc104276745"/>
      <w:bookmarkStart w:id="1437" w:name="_Toc127183738"/>
      <w:r>
        <w:rPr>
          <w:rStyle w:val="CharSectno"/>
        </w:rPr>
        <w:t>120L</w:t>
      </w:r>
      <w:r>
        <w:rPr>
          <w:snapToGrid w:val="0"/>
        </w:rPr>
        <w:t>.</w:t>
      </w:r>
      <w:r>
        <w:rPr>
          <w:snapToGrid w:val="0"/>
        </w:rPr>
        <w:tab/>
        <w:t>Inspectors may issue Stop Work Orders</w:t>
      </w:r>
      <w:bookmarkEnd w:id="1432"/>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If an inspector or a senior inspector is of the opinion that — </w:t>
      </w:r>
    </w:p>
    <w:p>
      <w:pPr>
        <w:pStyle w:val="Indenta"/>
        <w:rPr>
          <w:snapToGrid w:val="0"/>
        </w:rPr>
      </w:pPr>
      <w:r>
        <w:rPr>
          <w:snapToGrid w:val="0"/>
        </w:rPr>
        <w:tab/>
        <w:t>(a)</w:t>
      </w:r>
      <w:r>
        <w:rPr>
          <w:snapToGrid w:val="0"/>
        </w:rPr>
        <w:tab/>
        <w:t>a mining tenement holder is not complying with a provision of the Act or these regulations;</w:t>
      </w:r>
    </w:p>
    <w:p>
      <w:pPr>
        <w:pStyle w:val="Indenta"/>
        <w:rPr>
          <w:snapToGrid w:val="0"/>
        </w:rPr>
      </w:pPr>
      <w:r>
        <w:rPr>
          <w:snapToGrid w:val="0"/>
        </w:rPr>
        <w:tab/>
        <w:t>(b)</w:t>
      </w:r>
      <w:r>
        <w:rPr>
          <w:snapToGrid w:val="0"/>
        </w:rPr>
        <w:tab/>
        <w:t>a mining tenement holder is not complying with the mining tenement conditions; or</w:t>
      </w:r>
    </w:p>
    <w:p>
      <w:pPr>
        <w:pStyle w:val="Indenta"/>
        <w:rPr>
          <w:snapToGrid w:val="0"/>
        </w:rPr>
      </w:pPr>
      <w:r>
        <w:rPr>
          <w:snapToGrid w:val="0"/>
        </w:rPr>
        <w:tab/>
        <w:t>(c)</w:t>
      </w:r>
      <w:r>
        <w:rPr>
          <w:snapToGrid w:val="0"/>
        </w:rPr>
        <w:tab/>
        <w:t>an accident or unexpected event has taken place or may take place at a mine under the control of a mining tenement holder,</w:t>
      </w:r>
    </w:p>
    <w:p>
      <w:pPr>
        <w:pStyle w:val="Subsection"/>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 </w:t>
      </w:r>
    </w:p>
    <w:p>
      <w:pPr>
        <w:pStyle w:val="Indenta"/>
        <w:rPr>
          <w:snapToGrid w:val="0"/>
        </w:rPr>
      </w:pPr>
      <w:r>
        <w:rPr>
          <w:snapToGrid w:val="0"/>
        </w:rPr>
        <w:tab/>
        <w:t>(a)</w:t>
      </w:r>
      <w:r>
        <w:rPr>
          <w:snapToGrid w:val="0"/>
        </w:rPr>
        <w:tab/>
        <w:t>by delivering a copy of that Order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pPr>
      <w:r>
        <w:tab/>
        <w:t>[Regulation 120L inserted in Gazette 24 Jun 1994 p. 2936</w:t>
      </w:r>
      <w:r>
        <w:noBreakHyphen/>
        <w:t>7.]</w:t>
      </w:r>
    </w:p>
    <w:p>
      <w:pPr>
        <w:pStyle w:val="Heading5"/>
        <w:rPr>
          <w:snapToGrid w:val="0"/>
        </w:rPr>
      </w:pPr>
      <w:bookmarkStart w:id="1438" w:name="_Toc474633193"/>
      <w:bookmarkStart w:id="1439" w:name="_Toc488740344"/>
      <w:bookmarkStart w:id="1440" w:name="_Toc8623727"/>
      <w:bookmarkStart w:id="1441" w:name="_Toc11229568"/>
      <w:bookmarkStart w:id="1442" w:name="_Toc104276746"/>
      <w:bookmarkStart w:id="1443" w:name="_Toc127183739"/>
      <w:r>
        <w:rPr>
          <w:rStyle w:val="CharSectno"/>
        </w:rPr>
        <w:t>120M</w:t>
      </w:r>
      <w:r>
        <w:rPr>
          <w:snapToGrid w:val="0"/>
        </w:rPr>
        <w:t>.</w:t>
      </w:r>
      <w:r>
        <w:rPr>
          <w:snapToGrid w:val="0"/>
        </w:rPr>
        <w:tab/>
        <w:t>Stop Work Orders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A Stop Work Order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specify the operation or activity and its effect or the potential effect on the environment;</w:t>
      </w:r>
    </w:p>
    <w:p>
      <w:pPr>
        <w:pStyle w:val="Indenta"/>
        <w:rPr>
          <w:snapToGrid w:val="0"/>
        </w:rPr>
      </w:pPr>
      <w:r>
        <w:rPr>
          <w:snapToGrid w:val="0"/>
        </w:rPr>
        <w:tab/>
        <w:t>(c)</w:t>
      </w:r>
      <w:r>
        <w:rPr>
          <w:snapToGrid w:val="0"/>
        </w:rPr>
        <w:tab/>
        <w:t>set out the mining operations to be stopped;</w:t>
      </w:r>
    </w:p>
    <w:p>
      <w:pPr>
        <w:pStyle w:val="Indenta"/>
        <w:rPr>
          <w:snapToGrid w:val="0"/>
        </w:rPr>
      </w:pPr>
      <w:r>
        <w:rPr>
          <w:snapToGrid w:val="0"/>
        </w:rPr>
        <w:tab/>
        <w:t>(d)</w:t>
      </w:r>
      <w:r>
        <w:rPr>
          <w:snapToGrid w:val="0"/>
        </w:rPr>
        <w:tab/>
        <w:t>specify a time and date at or before which those mining operations are to stop;</w:t>
      </w:r>
    </w:p>
    <w:p>
      <w:pPr>
        <w:pStyle w:val="Indenta"/>
        <w:rPr>
          <w:snapToGrid w:val="0"/>
        </w:rPr>
      </w:pPr>
      <w:r>
        <w:rPr>
          <w:snapToGrid w:val="0"/>
        </w:rPr>
        <w:tab/>
        <w:t>(e)</w:t>
      </w:r>
      <w:r>
        <w:rPr>
          <w:snapToGrid w:val="0"/>
        </w:rPr>
        <w:tab/>
        <w:t>show that it is issued by a senior inspector, or an inspector who has obtained the approval of a senior inspector; and</w:t>
      </w:r>
    </w:p>
    <w:p>
      <w:pPr>
        <w:pStyle w:val="Indenta"/>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pPr>
      <w:r>
        <w:tab/>
        <w:t xml:space="preserve">[Regulation 120M inserted in Gazette 24 Jun 1994 p. 2937.] </w:t>
      </w:r>
    </w:p>
    <w:p>
      <w:pPr>
        <w:pStyle w:val="Heading5"/>
        <w:rPr>
          <w:snapToGrid w:val="0"/>
        </w:rPr>
      </w:pPr>
      <w:bookmarkStart w:id="1444" w:name="_Toc474633194"/>
      <w:bookmarkStart w:id="1445" w:name="_Toc488740345"/>
      <w:bookmarkStart w:id="1446" w:name="_Toc8623728"/>
      <w:bookmarkStart w:id="1447" w:name="_Toc11229569"/>
      <w:bookmarkStart w:id="1448" w:name="_Toc104276747"/>
      <w:bookmarkStart w:id="1449" w:name="_Toc127183740"/>
      <w:r>
        <w:rPr>
          <w:rStyle w:val="CharSectno"/>
        </w:rPr>
        <w:t>120N</w:t>
      </w:r>
      <w:r>
        <w:rPr>
          <w:snapToGrid w:val="0"/>
        </w:rPr>
        <w:t>.</w:t>
      </w:r>
      <w:r>
        <w:rPr>
          <w:snapToGrid w:val="0"/>
        </w:rPr>
        <w:tab/>
        <w:t>Review of a Stop Work Order</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 </w:t>
      </w:r>
    </w:p>
    <w:p>
      <w:pPr>
        <w:pStyle w:val="Indenta"/>
        <w:rPr>
          <w:snapToGrid w:val="0"/>
        </w:rPr>
      </w:pPr>
      <w:r>
        <w:rPr>
          <w:snapToGrid w:val="0"/>
        </w:rPr>
        <w:tab/>
        <w:t>(a)</w:t>
      </w:r>
      <w:r>
        <w:rPr>
          <w:snapToGrid w:val="0"/>
        </w:rPr>
        <w:tab/>
        <w:t>confirming the decision to issue a Stop Work Order and confirming the terms of that Stop Work Order;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1450" w:name="_Toc474633195"/>
      <w:bookmarkStart w:id="1451" w:name="_Toc488740346"/>
      <w:bookmarkStart w:id="1452" w:name="_Toc8623729"/>
      <w:bookmarkStart w:id="1453" w:name="_Toc11229570"/>
      <w:bookmarkStart w:id="1454" w:name="_Toc104276748"/>
      <w:bookmarkStart w:id="1455" w:name="_Toc127183741"/>
      <w:r>
        <w:rPr>
          <w:rStyle w:val="CharSectno"/>
        </w:rPr>
        <w:t>120O</w:t>
      </w:r>
      <w:r>
        <w:rPr>
          <w:snapToGrid w:val="0"/>
        </w:rPr>
        <w:t>.</w:t>
      </w:r>
      <w:r>
        <w:rPr>
          <w:snapToGrid w:val="0"/>
        </w:rPr>
        <w:tab/>
        <w:t>Compliance with Stop Work Orders</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1456" w:name="_Toc74979032"/>
      <w:bookmarkStart w:id="1457" w:name="_Toc74979296"/>
      <w:bookmarkStart w:id="1458" w:name="_Toc79976594"/>
      <w:bookmarkStart w:id="1459" w:name="_Toc80759865"/>
      <w:bookmarkStart w:id="1460" w:name="_Toc80783628"/>
      <w:bookmarkStart w:id="1461" w:name="_Toc94931295"/>
      <w:bookmarkStart w:id="1462" w:name="_Toc104275418"/>
      <w:bookmarkStart w:id="1463" w:name="_Toc104276749"/>
      <w:bookmarkStart w:id="1464" w:name="_Toc107198970"/>
      <w:bookmarkStart w:id="1465" w:name="_Toc107799422"/>
      <w:bookmarkStart w:id="1466" w:name="_Toc127087429"/>
      <w:bookmarkStart w:id="1467" w:name="_Toc127183742"/>
      <w:r>
        <w:rPr>
          <w:rStyle w:val="CharPartNo"/>
        </w:rPr>
        <w:t>Part VIB</w:t>
      </w:r>
      <w:r>
        <w:rPr>
          <w:rStyle w:val="CharDivNo"/>
        </w:rPr>
        <w:t> </w:t>
      </w:r>
      <w:r>
        <w:t>—</w:t>
      </w:r>
      <w:r>
        <w:rPr>
          <w:rStyle w:val="CharDivText"/>
        </w:rPr>
        <w:t> </w:t>
      </w:r>
      <w:r>
        <w:rPr>
          <w:rStyle w:val="CharPartText"/>
        </w:rPr>
        <w:t>Aerial photography</w:t>
      </w:r>
      <w:bookmarkEnd w:id="1456"/>
      <w:bookmarkEnd w:id="1457"/>
      <w:bookmarkEnd w:id="1458"/>
      <w:bookmarkEnd w:id="1459"/>
      <w:bookmarkEnd w:id="1460"/>
      <w:bookmarkEnd w:id="1461"/>
      <w:bookmarkEnd w:id="1462"/>
      <w:bookmarkEnd w:id="1463"/>
      <w:bookmarkEnd w:id="1464"/>
      <w:bookmarkEnd w:id="1465"/>
      <w:bookmarkEnd w:id="1466"/>
      <w:bookmarkEnd w:id="1467"/>
      <w:r>
        <w:rPr>
          <w:rStyle w:val="CharPartText"/>
        </w:rPr>
        <w:t xml:space="preserve"> </w:t>
      </w:r>
    </w:p>
    <w:p>
      <w:pPr>
        <w:pStyle w:val="Footnoteheading"/>
        <w:ind w:left="890"/>
      </w:pPr>
      <w:r>
        <w:tab/>
        <w:t xml:space="preserve">[Heading inserted in Gazette 13 Oct 1995 p. 4821.] </w:t>
      </w:r>
    </w:p>
    <w:p>
      <w:pPr>
        <w:pStyle w:val="Heading5"/>
        <w:rPr>
          <w:snapToGrid w:val="0"/>
        </w:rPr>
      </w:pPr>
      <w:bookmarkStart w:id="1468" w:name="_Toc474633196"/>
      <w:bookmarkStart w:id="1469" w:name="_Toc488740347"/>
      <w:bookmarkStart w:id="1470" w:name="_Toc8623730"/>
      <w:bookmarkStart w:id="1471" w:name="_Toc11229571"/>
      <w:bookmarkStart w:id="1472" w:name="_Toc104276750"/>
      <w:bookmarkStart w:id="1473" w:name="_Toc127183743"/>
      <w:r>
        <w:rPr>
          <w:rStyle w:val="CharSectno"/>
        </w:rPr>
        <w:t>120P</w:t>
      </w:r>
      <w:r>
        <w:rPr>
          <w:snapToGrid w:val="0"/>
        </w:rPr>
        <w:t>.</w:t>
      </w:r>
      <w:r>
        <w:rPr>
          <w:snapToGrid w:val="0"/>
        </w:rPr>
        <w:tab/>
        <w:t>Interpretation in Part VIB</w:t>
      </w:r>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aerial photography</w:t>
      </w:r>
      <w:r>
        <w:rPr>
          <w:b/>
        </w:rPr>
        <w:t>”</w:t>
      </w:r>
      <w:r>
        <w:t xml:space="preserve"> means aerial photography for the purposes of mineral exploration;</w:t>
      </w:r>
    </w:p>
    <w:p>
      <w:pPr>
        <w:pStyle w:val="Defstart"/>
      </w:pPr>
      <w:r>
        <w:rPr>
          <w:b/>
        </w:rPr>
        <w:tab/>
        <w:t>“</w:t>
      </w:r>
      <w:r>
        <w:rPr>
          <w:rStyle w:val="CharDefText"/>
        </w:rPr>
        <w:t>contractor</w:t>
      </w:r>
      <w:r>
        <w:rPr>
          <w:b/>
        </w:rPr>
        <w:t>”</w:t>
      </w:r>
      <w:r>
        <w:t xml:space="preserve"> means a person who undertakes aerial photography;</w:t>
      </w:r>
    </w:p>
    <w:p>
      <w:pPr>
        <w:pStyle w:val="Defstart"/>
      </w:pPr>
      <w:r>
        <w:rPr>
          <w:b/>
        </w:rPr>
        <w:tab/>
        <w:t>“</w:t>
      </w:r>
      <w:r>
        <w:rPr>
          <w:rStyle w:val="CharDefText"/>
        </w:rPr>
        <w:t>Director</w:t>
      </w:r>
      <w:r>
        <w:rPr>
          <w:b/>
        </w:rPr>
        <w:t>”</w:t>
      </w:r>
      <w:r>
        <w:t xml:space="preserve"> means the Director, Geological Survey.</w:t>
      </w:r>
    </w:p>
    <w:p>
      <w:pPr>
        <w:pStyle w:val="Footnotesection"/>
      </w:pPr>
      <w:r>
        <w:tab/>
        <w:t xml:space="preserve">[Regulation 120P inserted in Gazette 13 Oct 1995 p. 4821; amended in Gazette 3 Feb 2006 p. 602.] </w:t>
      </w:r>
    </w:p>
    <w:p>
      <w:pPr>
        <w:pStyle w:val="Heading5"/>
        <w:rPr>
          <w:snapToGrid w:val="0"/>
        </w:rPr>
      </w:pPr>
      <w:bookmarkStart w:id="1474" w:name="_Toc474633197"/>
      <w:bookmarkStart w:id="1475" w:name="_Toc488740348"/>
      <w:bookmarkStart w:id="1476" w:name="_Toc8623731"/>
      <w:bookmarkStart w:id="1477" w:name="_Toc11229572"/>
      <w:bookmarkStart w:id="1478" w:name="_Toc104276751"/>
      <w:bookmarkStart w:id="1479" w:name="_Toc127183744"/>
      <w:r>
        <w:rPr>
          <w:rStyle w:val="CharSectno"/>
        </w:rPr>
        <w:t>120Q</w:t>
      </w:r>
      <w:r>
        <w:rPr>
          <w:snapToGrid w:val="0"/>
        </w:rPr>
        <w:t>.</w:t>
      </w:r>
      <w:r>
        <w:rPr>
          <w:snapToGrid w:val="0"/>
        </w:rPr>
        <w:tab/>
        <w:t>Information to be provided as to aerial photography</w:t>
      </w:r>
      <w:bookmarkEnd w:id="1474"/>
      <w:bookmarkEnd w:id="1475"/>
      <w:bookmarkEnd w:id="1476"/>
      <w:bookmarkEnd w:id="1477"/>
      <w:bookmarkEnd w:id="1478"/>
      <w:bookmarkEnd w:id="1479"/>
      <w:r>
        <w:rPr>
          <w:snapToGrid w:val="0"/>
        </w:rPr>
        <w:t xml:space="preserve"> </w:t>
      </w:r>
    </w:p>
    <w:p>
      <w:pPr>
        <w:pStyle w:val="Subsection"/>
        <w:rPr>
          <w:snapToGrid w:val="0"/>
        </w:rPr>
      </w:pPr>
      <w:r>
        <w:rPr>
          <w:snapToGrid w:val="0"/>
        </w:rPr>
        <w:tab/>
        <w:t>(1)</w:t>
      </w:r>
      <w:r>
        <w:rPr>
          <w:snapToGrid w:val="0"/>
        </w:rPr>
        <w:tab/>
        <w:t>A contractor shall within one year of undertaking aerial photography provide the Director with the following information — </w:t>
      </w:r>
    </w:p>
    <w:p>
      <w:pPr>
        <w:pStyle w:val="Indenta"/>
        <w:rPr>
          <w:snapToGrid w:val="0"/>
        </w:rPr>
      </w:pPr>
      <w:r>
        <w:rPr>
          <w:snapToGrid w:val="0"/>
        </w:rPr>
        <w:tab/>
        <w:t>(a)</w:t>
      </w:r>
      <w:r>
        <w:rPr>
          <w:snapToGrid w:val="0"/>
        </w:rPr>
        <w:tab/>
        <w:t>a copy of the flight diagram;</w:t>
      </w:r>
    </w:p>
    <w:p>
      <w:pPr>
        <w:pStyle w:val="Indenta"/>
        <w:rPr>
          <w:snapToGrid w:val="0"/>
        </w:rPr>
      </w:pPr>
      <w:r>
        <w:rPr>
          <w:snapToGrid w:val="0"/>
        </w:rPr>
        <w:tab/>
        <w:t>(b)</w:t>
      </w:r>
      <w:r>
        <w:rPr>
          <w:snapToGrid w:val="0"/>
        </w:rPr>
        <w:tab/>
        <w:t>specifications of the aerial photography including — </w:t>
      </w:r>
    </w:p>
    <w:p>
      <w:pPr>
        <w:pStyle w:val="Indenti"/>
        <w:rPr>
          <w:snapToGrid w:val="0"/>
        </w:rPr>
      </w:pPr>
      <w:r>
        <w:rPr>
          <w:snapToGrid w:val="0"/>
        </w:rPr>
        <w:tab/>
        <w:t>(i)</w:t>
      </w:r>
      <w:r>
        <w:rPr>
          <w:snapToGrid w:val="0"/>
        </w:rPr>
        <w:tab/>
        <w:t>the date on which the aerial photography was undertaken;</w:t>
      </w:r>
    </w:p>
    <w:p>
      <w:pPr>
        <w:pStyle w:val="Indenti"/>
        <w:rPr>
          <w:snapToGrid w:val="0"/>
        </w:rPr>
      </w:pPr>
      <w:r>
        <w:rPr>
          <w:snapToGrid w:val="0"/>
        </w:rPr>
        <w:tab/>
        <w:t>(ii)</w:t>
      </w:r>
      <w:r>
        <w:rPr>
          <w:snapToGrid w:val="0"/>
        </w:rPr>
        <w:tab/>
        <w:t>the height at which the aerial photography was undertaken;</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t>(c)</w:t>
      </w:r>
      <w:r>
        <w:rPr>
          <w:snapToGrid w:val="0"/>
        </w:rPr>
        <w:tab/>
        <w:t>his or her name and address;</w:t>
      </w:r>
    </w:p>
    <w:p>
      <w:pPr>
        <w:pStyle w:val="Indenta"/>
        <w:rPr>
          <w:snapToGrid w:val="0"/>
        </w:rPr>
      </w:pPr>
      <w:r>
        <w:rPr>
          <w:snapToGrid w:val="0"/>
        </w:rPr>
        <w:tab/>
        <w:t>(d)</w:t>
      </w:r>
      <w:r>
        <w:rPr>
          <w:snapToGrid w:val="0"/>
        </w:rPr>
        <w:tab/>
        <w:t>the name and address of the owner of the negatives;</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 xml:space="preserve">2.] </w:t>
      </w:r>
    </w:p>
    <w:p>
      <w:pPr>
        <w:pStyle w:val="Heading5"/>
        <w:rPr>
          <w:snapToGrid w:val="0"/>
        </w:rPr>
      </w:pPr>
      <w:bookmarkStart w:id="1480" w:name="_Toc474633198"/>
      <w:bookmarkStart w:id="1481" w:name="_Toc488740349"/>
      <w:bookmarkStart w:id="1482" w:name="_Toc8623732"/>
      <w:bookmarkStart w:id="1483" w:name="_Toc11229573"/>
      <w:bookmarkStart w:id="1484" w:name="_Toc104276752"/>
      <w:bookmarkStart w:id="1485" w:name="_Toc127183745"/>
      <w:r>
        <w:rPr>
          <w:rStyle w:val="CharSectno"/>
        </w:rPr>
        <w:t>120R</w:t>
      </w:r>
      <w:r>
        <w:rPr>
          <w:snapToGrid w:val="0"/>
        </w:rPr>
        <w:t>.</w:t>
      </w:r>
      <w:r>
        <w:rPr>
          <w:snapToGrid w:val="0"/>
        </w:rPr>
        <w:tab/>
        <w:t>Register</w:t>
      </w:r>
      <w:bookmarkEnd w:id="1480"/>
      <w:bookmarkEnd w:id="1481"/>
      <w:bookmarkEnd w:id="1482"/>
      <w:bookmarkEnd w:id="1483"/>
      <w:bookmarkEnd w:id="1484"/>
      <w:bookmarkEnd w:id="1485"/>
      <w:r>
        <w:rPr>
          <w:snapToGrid w:val="0"/>
        </w:rPr>
        <w:t xml:space="preserve"> </w:t>
      </w:r>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 xml:space="preserve">[Regulation 120R inserted in Gazette 13 Oct 1995 p. 4822.] </w:t>
      </w:r>
    </w:p>
    <w:p>
      <w:pPr>
        <w:pStyle w:val="Heading5"/>
        <w:rPr>
          <w:snapToGrid w:val="0"/>
        </w:rPr>
      </w:pPr>
      <w:bookmarkStart w:id="1486" w:name="_Toc474633199"/>
      <w:bookmarkStart w:id="1487" w:name="_Toc488740350"/>
      <w:bookmarkStart w:id="1488" w:name="_Toc8623733"/>
      <w:bookmarkStart w:id="1489" w:name="_Toc11229574"/>
      <w:bookmarkStart w:id="1490" w:name="_Toc104276753"/>
      <w:bookmarkStart w:id="1491" w:name="_Toc127183746"/>
      <w:r>
        <w:rPr>
          <w:rStyle w:val="CharSectno"/>
        </w:rPr>
        <w:t>120S</w:t>
      </w:r>
      <w:r>
        <w:rPr>
          <w:snapToGrid w:val="0"/>
        </w:rPr>
        <w:t>.</w:t>
      </w:r>
      <w:r>
        <w:rPr>
          <w:snapToGrid w:val="0"/>
        </w:rPr>
        <w:tab/>
        <w:t>Confidentiality of information</w:t>
      </w:r>
      <w:bookmarkEnd w:id="1486"/>
      <w:bookmarkEnd w:id="1487"/>
      <w:bookmarkEnd w:id="1488"/>
      <w:bookmarkEnd w:id="1489"/>
      <w:bookmarkEnd w:id="1490"/>
      <w:bookmarkEnd w:id="1491"/>
      <w:r>
        <w:rPr>
          <w:snapToGrid w:val="0"/>
        </w:rPr>
        <w:t xml:space="preserve"> </w:t>
      </w:r>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120Q(d), (e) or (f) that relates to particular aerial photography as confidential for a period not exceeding 5 years from the date on which the aerial photography concerned was undertaken.</w:t>
      </w:r>
    </w:p>
    <w:p>
      <w:pPr>
        <w:pStyle w:val="Subsection"/>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 xml:space="preserve">[Regulation 120S inserted in Gazette 13 Oct 1995 p. 4822.] </w:t>
      </w:r>
    </w:p>
    <w:p>
      <w:pPr>
        <w:pStyle w:val="Heading2"/>
      </w:pPr>
      <w:bookmarkStart w:id="1492" w:name="_Toc74979037"/>
      <w:bookmarkStart w:id="1493" w:name="_Toc74979301"/>
      <w:bookmarkStart w:id="1494" w:name="_Toc79976599"/>
      <w:bookmarkStart w:id="1495" w:name="_Toc80759870"/>
      <w:bookmarkStart w:id="1496" w:name="_Toc80783633"/>
      <w:bookmarkStart w:id="1497" w:name="_Toc94931300"/>
      <w:bookmarkStart w:id="1498" w:name="_Toc104275423"/>
      <w:bookmarkStart w:id="1499" w:name="_Toc104276754"/>
      <w:bookmarkStart w:id="1500" w:name="_Toc107198975"/>
      <w:bookmarkStart w:id="1501" w:name="_Toc107799427"/>
      <w:bookmarkStart w:id="1502" w:name="_Toc127087434"/>
      <w:bookmarkStart w:id="1503" w:name="_Toc127183747"/>
      <w:r>
        <w:rPr>
          <w:rStyle w:val="CharPartNo"/>
        </w:rPr>
        <w:t>Part VII</w:t>
      </w:r>
      <w:r>
        <w:rPr>
          <w:rStyle w:val="CharDivNo"/>
        </w:rPr>
        <w:t> </w:t>
      </w:r>
      <w:r>
        <w:t>—</w:t>
      </w:r>
      <w:r>
        <w:rPr>
          <w:rStyle w:val="CharDivText"/>
        </w:rPr>
        <w:t> </w:t>
      </w:r>
      <w:r>
        <w:rPr>
          <w:rStyle w:val="CharPartText"/>
        </w:rPr>
        <w:t>Legal proceedings</w:t>
      </w:r>
      <w:bookmarkEnd w:id="1492"/>
      <w:bookmarkEnd w:id="1493"/>
      <w:bookmarkEnd w:id="1494"/>
      <w:bookmarkEnd w:id="1495"/>
      <w:bookmarkEnd w:id="1496"/>
      <w:bookmarkEnd w:id="1497"/>
      <w:bookmarkEnd w:id="1498"/>
      <w:bookmarkEnd w:id="1499"/>
      <w:bookmarkEnd w:id="1500"/>
      <w:bookmarkEnd w:id="1501"/>
      <w:bookmarkEnd w:id="1502"/>
      <w:bookmarkEnd w:id="1503"/>
      <w:r>
        <w:rPr>
          <w:rStyle w:val="CharPartText"/>
        </w:rPr>
        <w:t xml:space="preserve"> </w:t>
      </w:r>
    </w:p>
    <w:p>
      <w:pPr>
        <w:pStyle w:val="Heading5"/>
        <w:spacing w:before="120"/>
        <w:rPr>
          <w:snapToGrid w:val="0"/>
        </w:rPr>
      </w:pPr>
      <w:bookmarkStart w:id="1504" w:name="_Toc474633200"/>
      <w:bookmarkStart w:id="1505" w:name="_Toc488740351"/>
      <w:bookmarkStart w:id="1506" w:name="_Toc8623734"/>
      <w:bookmarkStart w:id="1507" w:name="_Toc11229575"/>
      <w:bookmarkStart w:id="1508" w:name="_Toc104276755"/>
      <w:bookmarkStart w:id="1509" w:name="_Toc127183748"/>
      <w:r>
        <w:rPr>
          <w:rStyle w:val="CharSectno"/>
        </w:rPr>
        <w:t>121</w:t>
      </w:r>
      <w:r>
        <w:rPr>
          <w:snapToGrid w:val="0"/>
        </w:rPr>
        <w:t>.</w:t>
      </w:r>
      <w:r>
        <w:rPr>
          <w:snapToGrid w:val="0"/>
        </w:rPr>
        <w:tab/>
        <w:t>Proceedings</w:t>
      </w:r>
      <w:bookmarkEnd w:id="1504"/>
      <w:bookmarkEnd w:id="1505"/>
      <w:bookmarkEnd w:id="1506"/>
      <w:bookmarkEnd w:id="1507"/>
      <w:bookmarkEnd w:id="1508"/>
      <w:bookmarkEnd w:id="1509"/>
      <w:r>
        <w:rPr>
          <w:snapToGrid w:val="0"/>
        </w:rPr>
        <w:t xml:space="preserve"> </w:t>
      </w:r>
    </w:p>
    <w:p>
      <w:pPr>
        <w:pStyle w:val="Subsection"/>
        <w:spacing w:before="100"/>
        <w:rPr>
          <w:snapToGrid w:val="0"/>
        </w:rPr>
      </w:pPr>
      <w:r>
        <w:rPr>
          <w:snapToGrid w:val="0"/>
        </w:rPr>
        <w:tab/>
        <w:t>(1)</w:t>
      </w:r>
      <w:r>
        <w:rPr>
          <w:snapToGrid w:val="0"/>
        </w:rPr>
        <w:tab/>
        <w:t>Except as provided in section 135 of the Act, all civil proceedings in the warden’s court shall be commenced by plaint in the form No. 33 in the First Schedule.</w:t>
      </w:r>
    </w:p>
    <w:p>
      <w:pPr>
        <w:pStyle w:val="Subsection"/>
        <w:spacing w:before="100"/>
        <w:rPr>
          <w:snapToGrid w:val="0"/>
        </w:rPr>
      </w:pPr>
      <w:r>
        <w:rPr>
          <w:snapToGrid w:val="0"/>
        </w:rPr>
        <w:tab/>
        <w:t>(2)</w:t>
      </w:r>
      <w:r>
        <w:rPr>
          <w:snapToGrid w:val="0"/>
        </w:rPr>
        <w:tab/>
        <w:t>Fees payable in respect of such proceedings are respectively set out in the Second Schedule.</w:t>
      </w:r>
    </w:p>
    <w:p>
      <w:pPr>
        <w:pStyle w:val="Heading5"/>
        <w:spacing w:before="120"/>
        <w:rPr>
          <w:snapToGrid w:val="0"/>
        </w:rPr>
      </w:pPr>
      <w:bookmarkStart w:id="1510" w:name="_Toc474633201"/>
      <w:bookmarkStart w:id="1511" w:name="_Toc488740352"/>
      <w:bookmarkStart w:id="1512" w:name="_Toc8623735"/>
      <w:bookmarkStart w:id="1513" w:name="_Toc11229576"/>
      <w:bookmarkStart w:id="1514" w:name="_Toc104276756"/>
      <w:bookmarkStart w:id="1515" w:name="_Toc127183749"/>
      <w:r>
        <w:rPr>
          <w:rStyle w:val="CharSectno"/>
        </w:rPr>
        <w:t>122</w:t>
      </w:r>
      <w:r>
        <w:rPr>
          <w:snapToGrid w:val="0"/>
        </w:rPr>
        <w:t>.</w:t>
      </w:r>
      <w:r>
        <w:rPr>
          <w:snapToGrid w:val="0"/>
        </w:rPr>
        <w:tab/>
        <w:t>Lodgement, withdrawal of plaint</w:t>
      </w:r>
      <w:bookmarkEnd w:id="1510"/>
      <w:bookmarkEnd w:id="1511"/>
      <w:bookmarkEnd w:id="1512"/>
      <w:bookmarkEnd w:id="1513"/>
      <w:bookmarkEnd w:id="1514"/>
      <w:bookmarkEnd w:id="1515"/>
      <w:r>
        <w:rPr>
          <w:snapToGrid w:val="0"/>
        </w:rPr>
        <w:t xml:space="preserve"> </w:t>
      </w:r>
    </w:p>
    <w:p>
      <w:pPr>
        <w:pStyle w:val="Subsection"/>
        <w:rPr>
          <w:snapToGrid w:val="0"/>
        </w:rPr>
      </w:pPr>
      <w:r>
        <w:rPr>
          <w:snapToGrid w:val="0"/>
        </w:rPr>
        <w:tab/>
        <w:t>(1)</w:t>
      </w:r>
      <w:r>
        <w:rPr>
          <w:snapToGrid w:val="0"/>
        </w:rPr>
        <w:tab/>
        <w:t>Every plaint shall be signed by the plaintiff or his solicitor and lodged with the prescribed fees at the office of the mining registrar.</w:t>
      </w:r>
    </w:p>
    <w:p>
      <w:pPr>
        <w:pStyle w:val="Subsection"/>
        <w:rPr>
          <w:snapToGrid w:val="0"/>
        </w:rPr>
      </w:pPr>
      <w:r>
        <w:rPr>
          <w:snapToGrid w:val="0"/>
        </w:rPr>
        <w:tab/>
        <w:t>(2)</w:t>
      </w:r>
      <w:r>
        <w:rPr>
          <w:snapToGrid w:val="0"/>
        </w:rPr>
        <w:tab/>
        <w:t>A plaint shall not be withdrawn or proceedings stayed after a summons has been served without the written consent of the defendant or by leave of the warden.</w:t>
      </w:r>
    </w:p>
    <w:p>
      <w:pPr>
        <w:pStyle w:val="Heading5"/>
        <w:rPr>
          <w:snapToGrid w:val="0"/>
        </w:rPr>
      </w:pPr>
      <w:bookmarkStart w:id="1516" w:name="_Toc474633202"/>
      <w:bookmarkStart w:id="1517" w:name="_Toc488740353"/>
      <w:bookmarkStart w:id="1518" w:name="_Toc8623736"/>
      <w:bookmarkStart w:id="1519" w:name="_Toc11229577"/>
      <w:bookmarkStart w:id="1520" w:name="_Toc104276757"/>
      <w:bookmarkStart w:id="1521" w:name="_Toc127183750"/>
      <w:r>
        <w:rPr>
          <w:rStyle w:val="CharSectno"/>
        </w:rPr>
        <w:t>123</w:t>
      </w:r>
      <w:r>
        <w:rPr>
          <w:snapToGrid w:val="0"/>
        </w:rPr>
        <w:t>.</w:t>
      </w:r>
      <w:r>
        <w:rPr>
          <w:snapToGrid w:val="0"/>
        </w:rPr>
        <w:tab/>
        <w:t>Issue of summons</w:t>
      </w:r>
      <w:bookmarkEnd w:id="1516"/>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On receipt of a plaint, the mining registrar shall — </w:t>
      </w:r>
    </w:p>
    <w:p>
      <w:pPr>
        <w:pStyle w:val="Indenta"/>
        <w:rPr>
          <w:snapToGrid w:val="0"/>
        </w:rPr>
      </w:pPr>
      <w:r>
        <w:rPr>
          <w:snapToGrid w:val="0"/>
        </w:rPr>
        <w:tab/>
        <w:t>(a)</w:t>
      </w:r>
      <w:r>
        <w:rPr>
          <w:snapToGrid w:val="0"/>
        </w:rPr>
        <w:tab/>
        <w:t>fix a date and time for hearing in the warden’s court being not less than </w:t>
      </w:r>
      <w:r>
        <w:t>45</w:t>
      </w:r>
      <w:r>
        <w:rPr>
          <w:snapToGrid w:val="0"/>
        </w:rPr>
        <w:t> days from the date of lodgement, unless all parties to the action consent to an earlier hearing date;</w:t>
      </w:r>
    </w:p>
    <w:p>
      <w:pPr>
        <w:pStyle w:val="Indenta"/>
        <w:rPr>
          <w:snapToGrid w:val="0"/>
        </w:rPr>
      </w:pPr>
      <w:r>
        <w:rPr>
          <w:snapToGrid w:val="0"/>
        </w:rPr>
        <w:tab/>
        <w:t>(b)</w:t>
      </w:r>
      <w:r>
        <w:rPr>
          <w:snapToGrid w:val="0"/>
        </w:rPr>
        <w:tab/>
        <w:t>advise the plaintiff of the hearing date; and</w:t>
      </w:r>
    </w:p>
    <w:p>
      <w:pPr>
        <w:pStyle w:val="Indenta"/>
        <w:rPr>
          <w:snapToGrid w:val="0"/>
        </w:rPr>
      </w:pPr>
      <w:r>
        <w:rPr>
          <w:snapToGrid w:val="0"/>
        </w:rPr>
        <w:tab/>
        <w:t>(c)</w:t>
      </w:r>
      <w:r>
        <w:rPr>
          <w:snapToGrid w:val="0"/>
        </w:rPr>
        <w:tab/>
        <w:t>issue a summons in the form No. 34 in the First Schedule in duplicate addressed to each defendant and forward it for service to — </w:t>
      </w:r>
    </w:p>
    <w:p>
      <w:pPr>
        <w:pStyle w:val="Indenti"/>
        <w:rPr>
          <w:snapToGrid w:val="0"/>
        </w:rPr>
      </w:pPr>
      <w:r>
        <w:rPr>
          <w:snapToGrid w:val="0"/>
        </w:rPr>
        <w:tab/>
        <w:t>(i)</w:t>
      </w:r>
      <w:r>
        <w:rPr>
          <w:snapToGrid w:val="0"/>
        </w:rPr>
        <w:tab/>
        <w:t>the plaintiff;</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 regulation 124.</w:t>
      </w:r>
    </w:p>
    <w:p>
      <w:pPr>
        <w:pStyle w:val="Footnotesection"/>
      </w:pPr>
      <w:r>
        <w:tab/>
        <w:t>[Regulation 123 amended in Gazette 17 Jan 2003 p. 114.]</w:t>
      </w:r>
    </w:p>
    <w:p>
      <w:pPr>
        <w:pStyle w:val="Heading5"/>
        <w:rPr>
          <w:snapToGrid w:val="0"/>
        </w:rPr>
      </w:pPr>
      <w:bookmarkStart w:id="1522" w:name="_Toc474633203"/>
      <w:bookmarkStart w:id="1523" w:name="_Toc488740354"/>
      <w:bookmarkStart w:id="1524" w:name="_Toc8623737"/>
      <w:bookmarkStart w:id="1525" w:name="_Toc11229578"/>
      <w:bookmarkStart w:id="1526" w:name="_Toc104276758"/>
      <w:bookmarkStart w:id="1527" w:name="_Toc127183751"/>
      <w:r>
        <w:rPr>
          <w:rStyle w:val="CharSectno"/>
        </w:rPr>
        <w:t>124</w:t>
      </w:r>
      <w:r>
        <w:rPr>
          <w:snapToGrid w:val="0"/>
        </w:rPr>
        <w:t>.</w:t>
      </w:r>
      <w:r>
        <w:rPr>
          <w:snapToGrid w:val="0"/>
        </w:rPr>
        <w:tab/>
        <w:t>Affidavit of service</w:t>
      </w:r>
      <w:bookmarkEnd w:id="1522"/>
      <w:bookmarkEnd w:id="1523"/>
      <w:bookmarkEnd w:id="1524"/>
      <w:bookmarkEnd w:id="1525"/>
      <w:bookmarkEnd w:id="1526"/>
      <w:bookmarkEnd w:id="1527"/>
      <w:r>
        <w:rPr>
          <w:snapToGrid w:val="0"/>
        </w:rPr>
        <w:t xml:space="preserve"> </w:t>
      </w:r>
    </w:p>
    <w:p>
      <w:pPr>
        <w:pStyle w:val="Subsection"/>
        <w:rPr>
          <w:snapToGrid w:val="0"/>
        </w:rPr>
      </w:pPr>
      <w:r>
        <w:rPr>
          <w:snapToGrid w:val="0"/>
        </w:rPr>
        <w:tab/>
      </w:r>
      <w:r>
        <w:rPr>
          <w:snapToGrid w:val="0"/>
        </w:rPr>
        <w:tab/>
        <w:t>The person to whom the summonses are delivered shall serve them without delay, and thereupon shall make an affidavit of service, in the form No. 35 in the First Schedule and deliver it to the mining registrar.</w:t>
      </w:r>
    </w:p>
    <w:p>
      <w:pPr>
        <w:pStyle w:val="Heading5"/>
        <w:rPr>
          <w:snapToGrid w:val="0"/>
        </w:rPr>
      </w:pPr>
      <w:bookmarkStart w:id="1528" w:name="_Toc474633204"/>
      <w:bookmarkStart w:id="1529" w:name="_Toc488740355"/>
      <w:bookmarkStart w:id="1530" w:name="_Toc8623738"/>
      <w:bookmarkStart w:id="1531" w:name="_Toc11229579"/>
      <w:bookmarkStart w:id="1532" w:name="_Toc104276759"/>
      <w:bookmarkStart w:id="1533" w:name="_Toc127183752"/>
      <w:r>
        <w:rPr>
          <w:rStyle w:val="CharSectno"/>
        </w:rPr>
        <w:t>125</w:t>
      </w:r>
      <w:r>
        <w:rPr>
          <w:snapToGrid w:val="0"/>
        </w:rPr>
        <w:t>.</w:t>
      </w:r>
      <w:r>
        <w:rPr>
          <w:snapToGrid w:val="0"/>
        </w:rPr>
        <w:tab/>
        <w:t>Time for service</w:t>
      </w:r>
      <w:bookmarkEnd w:id="1528"/>
      <w:bookmarkEnd w:id="1529"/>
      <w:bookmarkEnd w:id="1530"/>
      <w:bookmarkEnd w:id="1531"/>
      <w:bookmarkEnd w:id="1532"/>
      <w:bookmarkEnd w:id="1533"/>
      <w:r>
        <w:rPr>
          <w:snapToGrid w:val="0"/>
        </w:rPr>
        <w:t xml:space="preserve"> </w:t>
      </w:r>
    </w:p>
    <w:p>
      <w:pPr>
        <w:pStyle w:val="Subsection"/>
        <w:rPr>
          <w:snapToGrid w:val="0"/>
        </w:rPr>
      </w:pPr>
      <w:r>
        <w:rPr>
          <w:snapToGrid w:val="0"/>
        </w:rPr>
        <w:tab/>
        <w:t>(1)</w:t>
      </w:r>
      <w:r>
        <w:rPr>
          <w:snapToGrid w:val="0"/>
        </w:rPr>
        <w:tab/>
        <w:t xml:space="preserve">A summons shall be served not less than </w:t>
      </w:r>
      <w:r>
        <w:t>30</w:t>
      </w:r>
      <w:r>
        <w:rPr>
          <w:snapToGrid w:val="0"/>
        </w:rPr>
        <w:t> days before the date fixed for the hearing of the plaint.</w:t>
      </w:r>
    </w:p>
    <w:p>
      <w:pPr>
        <w:pStyle w:val="Subsection"/>
        <w:rPr>
          <w:snapToGrid w:val="0"/>
        </w:rPr>
      </w:pPr>
      <w:r>
        <w:rPr>
          <w:snapToGrid w:val="0"/>
        </w:rPr>
        <w:tab/>
        <w:t>(2)</w:t>
      </w:r>
      <w:r>
        <w:rPr>
          <w:snapToGrid w:val="0"/>
        </w:rPr>
        <w:tab/>
        <w:t>Where a summons has not been served within the prescribed time, the warden or mining registrar may, on giving notice to the plaintiff, extend the date of hearing and issue an amended summons.</w:t>
      </w:r>
    </w:p>
    <w:p>
      <w:pPr>
        <w:pStyle w:val="Footnotesection"/>
      </w:pPr>
      <w:r>
        <w:tab/>
        <w:t>[Regulation 125 amended in Gazette 17 Jan 2003 p. 114.]</w:t>
      </w:r>
    </w:p>
    <w:p>
      <w:pPr>
        <w:pStyle w:val="Heading5"/>
        <w:spacing w:before="120"/>
        <w:rPr>
          <w:snapToGrid w:val="0"/>
        </w:rPr>
      </w:pPr>
      <w:bookmarkStart w:id="1534" w:name="_Toc474633205"/>
      <w:bookmarkStart w:id="1535" w:name="_Toc488740356"/>
      <w:bookmarkStart w:id="1536" w:name="_Toc8623739"/>
      <w:bookmarkStart w:id="1537" w:name="_Toc11229580"/>
      <w:bookmarkStart w:id="1538" w:name="_Toc104276760"/>
      <w:bookmarkStart w:id="1539" w:name="_Toc127183753"/>
      <w:r>
        <w:rPr>
          <w:rStyle w:val="CharSectno"/>
        </w:rPr>
        <w:t>126</w:t>
      </w:r>
      <w:r>
        <w:rPr>
          <w:snapToGrid w:val="0"/>
        </w:rPr>
        <w:t>.</w:t>
      </w:r>
      <w:r>
        <w:rPr>
          <w:snapToGrid w:val="0"/>
        </w:rPr>
        <w:tab/>
        <w:t>Notice of defence</w:t>
      </w:r>
      <w:bookmarkEnd w:id="1534"/>
      <w:bookmarkEnd w:id="1535"/>
      <w:bookmarkEnd w:id="1536"/>
      <w:bookmarkEnd w:id="1537"/>
      <w:bookmarkEnd w:id="1538"/>
      <w:bookmarkEnd w:id="1539"/>
      <w:r>
        <w:rPr>
          <w:snapToGrid w:val="0"/>
        </w:rPr>
        <w:t xml:space="preserve"> </w:t>
      </w:r>
    </w:p>
    <w:p>
      <w:pPr>
        <w:pStyle w:val="Subsection"/>
        <w:rPr>
          <w:snapToGrid w:val="0"/>
        </w:rPr>
      </w:pPr>
      <w:r>
        <w:rPr>
          <w:snapToGrid w:val="0"/>
        </w:rPr>
        <w:tab/>
      </w:r>
      <w:r>
        <w:rPr>
          <w:snapToGrid w:val="0"/>
        </w:rPr>
        <w:tab/>
        <w:t xml:space="preserve">When the defendant intends to dispute the claim he shall lodge at the office of the mining registrar not less than </w:t>
      </w:r>
      <w:r>
        <w:t>21</w:t>
      </w:r>
      <w:r>
        <w:rPr>
          <w:snapToGrid w:val="0"/>
        </w:rPr>
        <w:t> days before the date fixed for the hearing or at any subsequent time prior to the hearing as the warden may allow a notice of defence in the form No. 36 in the First Schedule with the prescribed fee, and the mining registrar shall forward a copy of the notice to the plaintiff.</w:t>
      </w:r>
    </w:p>
    <w:p>
      <w:pPr>
        <w:pStyle w:val="Footnotesection"/>
      </w:pPr>
      <w:r>
        <w:tab/>
        <w:t xml:space="preserve">[Regulation 126 amended in Gazette 24 Jun 1994 p. 2938; 11 Jun 1999 p. 2545; 17 Jan 2003 p. 114.] </w:t>
      </w:r>
    </w:p>
    <w:p>
      <w:pPr>
        <w:pStyle w:val="Heading5"/>
        <w:spacing w:before="120"/>
        <w:rPr>
          <w:snapToGrid w:val="0"/>
        </w:rPr>
      </w:pPr>
      <w:bookmarkStart w:id="1540" w:name="_Toc474633206"/>
      <w:bookmarkStart w:id="1541" w:name="_Toc488740357"/>
      <w:bookmarkStart w:id="1542" w:name="_Toc8623740"/>
      <w:bookmarkStart w:id="1543" w:name="_Toc11229581"/>
      <w:bookmarkStart w:id="1544" w:name="_Toc104276761"/>
      <w:bookmarkStart w:id="1545" w:name="_Toc127183754"/>
      <w:r>
        <w:rPr>
          <w:rStyle w:val="CharSectno"/>
        </w:rPr>
        <w:t>127</w:t>
      </w:r>
      <w:r>
        <w:rPr>
          <w:snapToGrid w:val="0"/>
        </w:rPr>
        <w:t>.</w:t>
      </w:r>
      <w:r>
        <w:rPr>
          <w:snapToGrid w:val="0"/>
        </w:rPr>
        <w:tab/>
        <w:t>Subpoena of witness</w:t>
      </w:r>
      <w:bookmarkEnd w:id="1540"/>
      <w:bookmarkEnd w:id="1541"/>
      <w:bookmarkEnd w:id="1542"/>
      <w:bookmarkEnd w:id="1543"/>
      <w:bookmarkEnd w:id="1544"/>
      <w:bookmarkEnd w:id="1545"/>
      <w:r>
        <w:rPr>
          <w:snapToGrid w:val="0"/>
        </w:rPr>
        <w:t xml:space="preserve"> </w:t>
      </w:r>
    </w:p>
    <w:p>
      <w:pPr>
        <w:pStyle w:val="Subsection"/>
        <w:rPr>
          <w:snapToGrid w:val="0"/>
        </w:rPr>
      </w:pPr>
      <w:r>
        <w:rPr>
          <w:snapToGrid w:val="0"/>
        </w:rPr>
        <w:tab/>
        <w:t>(1)</w:t>
      </w:r>
      <w:r>
        <w:rPr>
          <w:snapToGrid w:val="0"/>
        </w:rPr>
        <w:tab/>
        <w:t>Each party may procure the attendance of witnesses by means of a subpoena in the form No. 37 in the First Schedule.</w:t>
      </w:r>
    </w:p>
    <w:p>
      <w:pPr>
        <w:pStyle w:val="Subsection"/>
        <w:rPr>
          <w:snapToGrid w:val="0"/>
        </w:rPr>
      </w:pPr>
      <w:r>
        <w:rPr>
          <w:snapToGrid w:val="0"/>
        </w:rPr>
        <w:tab/>
        <w:t>(2)</w:t>
      </w:r>
      <w:r>
        <w:rPr>
          <w:snapToGrid w:val="0"/>
        </w:rPr>
        <w:tab/>
        <w:t xml:space="preserve">A witness who attends in answer to a subpoena shall be entitled to the allowances prescribed in the </w:t>
      </w:r>
      <w:r>
        <w:rPr>
          <w:i/>
          <w:snapToGrid w:val="0"/>
        </w:rPr>
        <w:t>Local Court Rules 1961</w:t>
      </w:r>
      <w:r>
        <w:rPr>
          <w:snapToGrid w:val="0"/>
        </w:rPr>
        <w:t>.</w:t>
      </w:r>
    </w:p>
    <w:p>
      <w:pPr>
        <w:pStyle w:val="Subsection"/>
        <w:rPr>
          <w:snapToGrid w:val="0"/>
        </w:rPr>
      </w:pPr>
      <w:r>
        <w:rPr>
          <w:snapToGrid w:val="0"/>
        </w:rPr>
        <w:tab/>
        <w:t>(3)</w:t>
      </w:r>
      <w:r>
        <w:rPr>
          <w:snapToGrid w:val="0"/>
        </w:rPr>
        <w:tab/>
        <w:t>A witness is not required to attend unless at the time of the service of the subpoena a reasonable sum as conduct money is tendered to him.</w:t>
      </w:r>
    </w:p>
    <w:p>
      <w:pPr>
        <w:pStyle w:val="Heading5"/>
        <w:rPr>
          <w:snapToGrid w:val="0"/>
        </w:rPr>
      </w:pPr>
      <w:bookmarkStart w:id="1546" w:name="_Toc474633207"/>
      <w:bookmarkStart w:id="1547" w:name="_Toc488740358"/>
      <w:bookmarkStart w:id="1548" w:name="_Toc8623741"/>
      <w:bookmarkStart w:id="1549" w:name="_Toc11229582"/>
      <w:bookmarkStart w:id="1550" w:name="_Toc104276762"/>
      <w:bookmarkStart w:id="1551" w:name="_Toc127183755"/>
      <w:r>
        <w:rPr>
          <w:rStyle w:val="CharSectno"/>
        </w:rPr>
        <w:t>127A</w:t>
      </w:r>
      <w:r>
        <w:rPr>
          <w:snapToGrid w:val="0"/>
        </w:rPr>
        <w:t>.</w:t>
      </w:r>
      <w:r>
        <w:rPr>
          <w:snapToGrid w:val="0"/>
        </w:rPr>
        <w:tab/>
        <w:t>Persons before whom affidavit may be sworn</w:t>
      </w:r>
      <w:bookmarkEnd w:id="1546"/>
      <w:bookmarkEnd w:id="1547"/>
      <w:bookmarkEnd w:id="1548"/>
      <w:bookmarkEnd w:id="1549"/>
      <w:bookmarkEnd w:id="1550"/>
      <w:bookmarkEnd w:id="1551"/>
      <w:r>
        <w:rPr>
          <w:snapToGrid w:val="0"/>
        </w:rPr>
        <w:t xml:space="preserve"> </w:t>
      </w:r>
    </w:p>
    <w:p>
      <w:pPr>
        <w:pStyle w:val="Subsection"/>
        <w:rPr>
          <w:snapToGrid w:val="0"/>
        </w:rPr>
      </w:pPr>
      <w:r>
        <w:rPr>
          <w:snapToGrid w:val="0"/>
        </w:rPr>
        <w:tab/>
      </w:r>
      <w:r>
        <w:rPr>
          <w:snapToGrid w:val="0"/>
        </w:rPr>
        <w:tab/>
        <w:t>For the purposes of section 144(e) of the Act, the offices of — </w:t>
      </w:r>
    </w:p>
    <w:p>
      <w:pPr>
        <w:pStyle w:val="Indenta"/>
      </w:pPr>
      <w:r>
        <w:tab/>
        <w:t>(a)</w:t>
      </w:r>
      <w:r>
        <w:tab/>
        <w:t>Director;</w:t>
      </w:r>
    </w:p>
    <w:p>
      <w:pPr>
        <w:pStyle w:val="Indenta"/>
      </w:pPr>
      <w:r>
        <w:tab/>
        <w:t>(b)</w:t>
      </w:r>
      <w:r>
        <w:tab/>
        <w:t>General Manager;</w:t>
      </w:r>
    </w:p>
    <w:p>
      <w:pPr>
        <w:pStyle w:val="Indenta"/>
      </w:pPr>
      <w:r>
        <w:tab/>
        <w:t>(c)</w:t>
      </w:r>
      <w:r>
        <w:tab/>
        <w:t>Manager; and</w:t>
      </w:r>
    </w:p>
    <w:p>
      <w:pPr>
        <w:pStyle w:val="Indenta"/>
        <w:rPr>
          <w:snapToGrid w:val="0"/>
        </w:rPr>
      </w:pPr>
      <w:r>
        <w:tab/>
        <w:t>(d)</w:t>
      </w:r>
      <w:r>
        <w:tab/>
        <w:t>Co</w:t>
      </w:r>
      <w:r>
        <w:noBreakHyphen/>
        <w:t>ordinator,</w:t>
      </w:r>
    </w:p>
    <w:p>
      <w:pPr>
        <w:pStyle w:val="Subsection"/>
        <w:rPr>
          <w:snapToGrid w:val="0"/>
        </w:rPr>
      </w:pPr>
      <w:r>
        <w:rPr>
          <w:snapToGrid w:val="0"/>
        </w:rPr>
        <w:tab/>
      </w:r>
      <w:r>
        <w:rPr>
          <w:snapToGrid w:val="0"/>
        </w:rP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 xml:space="preserve">[Regulation 127A inserted in Gazette 24 Jun 1994 p. 2938; amended in Gazette 13 Oct 1995 p. 4822; 4 Apr 1997 p. 1779; 21 Jan 2000 p. 345.] </w:t>
      </w:r>
    </w:p>
    <w:p>
      <w:pPr>
        <w:pStyle w:val="Heading5"/>
        <w:rPr>
          <w:snapToGrid w:val="0"/>
        </w:rPr>
      </w:pPr>
      <w:bookmarkStart w:id="1552" w:name="_Toc474633208"/>
      <w:bookmarkStart w:id="1553" w:name="_Toc488740359"/>
      <w:bookmarkStart w:id="1554" w:name="_Toc8623742"/>
      <w:bookmarkStart w:id="1555" w:name="_Toc11229583"/>
      <w:bookmarkStart w:id="1556" w:name="_Toc104276763"/>
      <w:bookmarkStart w:id="1557" w:name="_Toc127183756"/>
      <w:r>
        <w:rPr>
          <w:rStyle w:val="CharSectno"/>
        </w:rPr>
        <w:t>128</w:t>
      </w:r>
      <w:r>
        <w:rPr>
          <w:snapToGrid w:val="0"/>
        </w:rPr>
        <w:t>.</w:t>
      </w:r>
      <w:r>
        <w:rPr>
          <w:snapToGrid w:val="0"/>
        </w:rPr>
        <w:tab/>
        <w:t>Costs</w:t>
      </w:r>
      <w:bookmarkEnd w:id="1552"/>
      <w:bookmarkEnd w:id="1553"/>
      <w:bookmarkEnd w:id="1554"/>
      <w:bookmarkEnd w:id="1555"/>
      <w:bookmarkEnd w:id="1556"/>
      <w:bookmarkEnd w:id="1557"/>
      <w:r>
        <w:rPr>
          <w:snapToGrid w:val="0"/>
        </w:rPr>
        <w:t xml:space="preserve"> </w:t>
      </w:r>
    </w:p>
    <w:p>
      <w:pPr>
        <w:pStyle w:val="Subsection"/>
        <w:rPr>
          <w:snapToGrid w:val="0"/>
        </w:rPr>
      </w:pPr>
      <w:r>
        <w:rPr>
          <w:snapToGrid w:val="0"/>
        </w:rPr>
        <w:tab/>
        <w:t>(1)</w:t>
      </w:r>
      <w:r>
        <w:rPr>
          <w:snapToGrid w:val="0"/>
        </w:rPr>
        <w:tab/>
        <w:t xml:space="preserve">Where the warden’s court orders costs to be paid by any party, those costs shall be in accordance with the costs allowed under the </w:t>
      </w:r>
      <w:r>
        <w:rPr>
          <w:i/>
          <w:snapToGrid w:val="0"/>
        </w:rPr>
        <w:t>Local Court Rules 1961</w:t>
      </w:r>
      <w:r>
        <w:rPr>
          <w:snapToGrid w:val="0"/>
        </w:rPr>
        <w:t>.</w:t>
      </w:r>
    </w:p>
    <w:p>
      <w:pPr>
        <w:pStyle w:val="Subsection"/>
        <w:rPr>
          <w:snapToGrid w:val="0"/>
        </w:rPr>
      </w:pPr>
      <w:r>
        <w:rPr>
          <w:snapToGrid w:val="0"/>
        </w:rPr>
        <w:tab/>
        <w:t>(2)</w:t>
      </w:r>
      <w:r>
        <w:rPr>
          <w:snapToGrid w:val="0"/>
        </w:rPr>
        <w:tab/>
        <w:t>Where there is no money demanded, the warden’s court shall determine under which scale the costs are to be awarded.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allowance under the </w:t>
      </w:r>
      <w:r>
        <w:rPr>
          <w:i/>
          <w:snapToGrid w:val="0"/>
        </w:rPr>
        <w:t>Local Court Rules 1961</w:t>
      </w:r>
      <w:r>
        <w:rPr>
          <w:snapToGrid w:val="0"/>
        </w:rPr>
        <w:t xml:space="preserve"> is inadequate in that regard, the warden may, upon application at the trial (to which the party against whom the order is sought is entitled to be heard in reply) fix — </w:t>
      </w:r>
    </w:p>
    <w:p>
      <w:pPr>
        <w:pStyle w:val="Indenta"/>
        <w:rPr>
          <w:snapToGrid w:val="0"/>
        </w:rPr>
      </w:pPr>
      <w:r>
        <w:rPr>
          <w:snapToGrid w:val="0"/>
        </w:rPr>
        <w:tab/>
        <w:t>(i)</w:t>
      </w:r>
      <w:r>
        <w:rPr>
          <w:snapToGrid w:val="0"/>
        </w:rPr>
        <w:tab/>
        <w:t>a special counsel fee, on brief, not exceeding $500.00; and</w:t>
      </w:r>
    </w:p>
    <w:p>
      <w:pPr>
        <w:pStyle w:val="Indenta"/>
        <w:rPr>
          <w:snapToGrid w:val="0"/>
        </w:rPr>
      </w:pPr>
      <w:r>
        <w:rPr>
          <w:snapToGrid w:val="0"/>
        </w:rPr>
        <w:tab/>
        <w:t>(ii)</w:t>
      </w:r>
      <w:r>
        <w:rPr>
          <w:snapToGrid w:val="0"/>
        </w:rPr>
        <w:tab/>
        <w:t>where applicable a refresher fee commensurate with the counsel fee, on brief.</w:t>
      </w:r>
    </w:p>
    <w:p>
      <w:pPr>
        <w:pStyle w:val="Heading5"/>
        <w:rPr>
          <w:snapToGrid w:val="0"/>
        </w:rPr>
      </w:pPr>
      <w:bookmarkStart w:id="1558" w:name="_Toc474633209"/>
      <w:bookmarkStart w:id="1559" w:name="_Toc488740360"/>
      <w:bookmarkStart w:id="1560" w:name="_Toc8623743"/>
      <w:bookmarkStart w:id="1561" w:name="_Toc11229584"/>
      <w:bookmarkStart w:id="1562" w:name="_Toc104276764"/>
      <w:bookmarkStart w:id="1563" w:name="_Toc127183757"/>
      <w:r>
        <w:rPr>
          <w:rStyle w:val="CharSectno"/>
        </w:rPr>
        <w:t>129</w:t>
      </w:r>
      <w:r>
        <w:rPr>
          <w:snapToGrid w:val="0"/>
        </w:rPr>
        <w:t>.</w:t>
      </w:r>
      <w:r>
        <w:rPr>
          <w:snapToGrid w:val="0"/>
        </w:rPr>
        <w:tab/>
        <w:t>Copy of judgment</w:t>
      </w:r>
      <w:bookmarkEnd w:id="1558"/>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When the decision of any plaint has been delivered by the warden’s court, a judgment in the form No. 38 in the First Schedule may be signed by the warden or mining registrar and filed 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Heading5"/>
        <w:rPr>
          <w:snapToGrid w:val="0"/>
        </w:rPr>
      </w:pPr>
      <w:bookmarkStart w:id="1564" w:name="_Toc474633210"/>
      <w:bookmarkStart w:id="1565" w:name="_Toc488740361"/>
      <w:bookmarkStart w:id="1566" w:name="_Toc8623744"/>
      <w:bookmarkStart w:id="1567" w:name="_Toc11229585"/>
      <w:bookmarkStart w:id="1568" w:name="_Toc104276765"/>
      <w:bookmarkStart w:id="1569" w:name="_Toc127183758"/>
      <w:r>
        <w:rPr>
          <w:rStyle w:val="CharSectno"/>
        </w:rPr>
        <w:t>130</w:t>
      </w:r>
      <w:r>
        <w:rPr>
          <w:snapToGrid w:val="0"/>
        </w:rPr>
        <w:t>.</w:t>
      </w:r>
      <w:r>
        <w:rPr>
          <w:snapToGrid w:val="0"/>
        </w:rPr>
        <w:tab/>
        <w:t>Warrant of execution</w:t>
      </w:r>
      <w:bookmarkEnd w:id="1564"/>
      <w:bookmarkEnd w:id="1565"/>
      <w:bookmarkEnd w:id="1566"/>
      <w:bookmarkEnd w:id="1567"/>
      <w:bookmarkEnd w:id="1568"/>
      <w:bookmarkEnd w:id="1569"/>
      <w:r>
        <w:rPr>
          <w:snapToGrid w:val="0"/>
        </w:rPr>
        <w:t xml:space="preserve"> </w:t>
      </w:r>
    </w:p>
    <w:p>
      <w:pPr>
        <w:pStyle w:val="Subsection"/>
        <w:rPr>
          <w:snapToGrid w:val="0"/>
        </w:rPr>
      </w:pPr>
      <w:r>
        <w:rPr>
          <w:snapToGrid w:val="0"/>
        </w:rPr>
        <w:tab/>
        <w:t>(1)</w:t>
      </w:r>
      <w:r>
        <w:rPr>
          <w:snapToGrid w:val="0"/>
        </w:rPr>
        <w:tab/>
        <w:t>Where the plaintiff or defendant has made default in the payment of any sum of money ordered by the warden’s court to be paid by him, the party to whom such sum is payable may, on application to the mining registrar, and on payment of the prescribed fee, obtain a warrant of execution against any property of the party making such default.</w:t>
      </w:r>
    </w:p>
    <w:p>
      <w:pPr>
        <w:pStyle w:val="Subsection"/>
        <w:rPr>
          <w:snapToGrid w:val="0"/>
        </w:rPr>
      </w:pPr>
      <w:r>
        <w:rPr>
          <w:snapToGrid w:val="0"/>
        </w:rPr>
        <w:tab/>
        <w:t>(2)</w:t>
      </w:r>
      <w:r>
        <w:rPr>
          <w:snapToGrid w:val="0"/>
        </w:rPr>
        <w:tab/>
        <w:t>The warrant shall be in the form No. 39 in the First Schedule.</w:t>
      </w:r>
    </w:p>
    <w:p>
      <w:pPr>
        <w:pStyle w:val="Subsection"/>
        <w:rPr>
          <w:snapToGrid w:val="0"/>
        </w:rPr>
      </w:pPr>
      <w:r>
        <w:rPr>
          <w:snapToGrid w:val="0"/>
        </w:rPr>
        <w:tab/>
        <w:t>(3)</w:t>
      </w:r>
      <w:r>
        <w:rPr>
          <w:snapToGrid w:val="0"/>
        </w:rPr>
        <w:tab/>
        <w:t>The warrant may remain in force for a period of 12 calendar months.</w:t>
      </w:r>
    </w:p>
    <w:p>
      <w:pPr>
        <w:pStyle w:val="Subsection"/>
        <w:rPr>
          <w:snapToGrid w:val="0"/>
        </w:rPr>
      </w:pPr>
      <w:r>
        <w:rPr>
          <w:snapToGrid w:val="0"/>
        </w:rPr>
        <w:tab/>
        <w:t>(4)</w:t>
      </w:r>
      <w:r>
        <w:rPr>
          <w:snapToGrid w:val="0"/>
        </w:rPr>
        <w:tab/>
        <w:t>Application for renewal of the warrant shall be made to the warden or mining registrar in writing, supported by a statutory declaration as to default having been made in payment of the sum awarded, or any portion thereof.</w:t>
      </w:r>
    </w:p>
    <w:p>
      <w:pPr>
        <w:pStyle w:val="Heading5"/>
        <w:rPr>
          <w:snapToGrid w:val="0"/>
        </w:rPr>
      </w:pPr>
      <w:bookmarkStart w:id="1570" w:name="_Toc474633211"/>
      <w:bookmarkStart w:id="1571" w:name="_Toc488740362"/>
      <w:bookmarkStart w:id="1572" w:name="_Toc8623745"/>
      <w:bookmarkStart w:id="1573" w:name="_Toc11229586"/>
      <w:bookmarkStart w:id="1574" w:name="_Toc104276766"/>
      <w:bookmarkStart w:id="1575" w:name="_Toc127183759"/>
      <w:r>
        <w:rPr>
          <w:rStyle w:val="CharSectno"/>
        </w:rPr>
        <w:t>131</w:t>
      </w:r>
      <w:r>
        <w:rPr>
          <w:snapToGrid w:val="0"/>
        </w:rPr>
        <w:t>.</w:t>
      </w:r>
      <w:r>
        <w:rPr>
          <w:snapToGrid w:val="0"/>
        </w:rPr>
        <w:tab/>
        <w:t>Warrant for recovery of possession</w:t>
      </w:r>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r>
      <w:r>
        <w:rPr>
          <w:snapToGrid w:val="0"/>
        </w:rPr>
        <w:tab/>
        <w:t>A warrant for recovery of possession pursuant to section 141 of the Act shall be in the form No. 40 in the First Schedule.</w:t>
      </w:r>
    </w:p>
    <w:p>
      <w:pPr>
        <w:pStyle w:val="Heading5"/>
        <w:rPr>
          <w:snapToGrid w:val="0"/>
        </w:rPr>
      </w:pPr>
      <w:bookmarkStart w:id="1576" w:name="_Toc474633212"/>
      <w:bookmarkStart w:id="1577" w:name="_Toc488740363"/>
      <w:bookmarkStart w:id="1578" w:name="_Toc8623746"/>
      <w:bookmarkStart w:id="1579" w:name="_Toc11229587"/>
      <w:bookmarkStart w:id="1580" w:name="_Toc104276767"/>
      <w:bookmarkStart w:id="1581" w:name="_Toc127183760"/>
      <w:r>
        <w:rPr>
          <w:rStyle w:val="CharSectno"/>
        </w:rPr>
        <w:t>132</w:t>
      </w:r>
      <w:r>
        <w:rPr>
          <w:snapToGrid w:val="0"/>
        </w:rPr>
        <w:t>.</w:t>
      </w:r>
      <w:r>
        <w:rPr>
          <w:snapToGrid w:val="0"/>
        </w:rPr>
        <w:tab/>
        <w:t>Notice of seizure</w:t>
      </w:r>
      <w:bookmarkEnd w:id="1576"/>
      <w:bookmarkEnd w:id="1577"/>
      <w:bookmarkEnd w:id="1578"/>
      <w:bookmarkEnd w:id="1579"/>
      <w:bookmarkEnd w:id="1580"/>
      <w:bookmarkEnd w:id="1581"/>
      <w:r>
        <w:rPr>
          <w:snapToGrid w:val="0"/>
        </w:rPr>
        <w:t xml:space="preserve"> </w:t>
      </w:r>
    </w:p>
    <w:p>
      <w:pPr>
        <w:pStyle w:val="Subsection"/>
        <w:rPr>
          <w:snapToGrid w:val="0"/>
        </w:rPr>
      </w:pPr>
      <w:r>
        <w:rPr>
          <w:snapToGrid w:val="0"/>
        </w:rPr>
        <w:tab/>
      </w:r>
      <w:r>
        <w:rPr>
          <w:snapToGrid w:val="0"/>
        </w:rPr>
        <w:tab/>
        <w:t>On seizure of any mining tenement or interest therein, under a writ of fi. fa. or a warrant issued out of the warden’s court or any other court, notice thereof in the form No. 41 in the First Schedule shall be given to the mining registrar with the prescribed fee, and a copy of the writ of fi. fa. or warrant shall be attached to the notice.</w:t>
      </w:r>
    </w:p>
    <w:p>
      <w:pPr>
        <w:pStyle w:val="Heading5"/>
        <w:rPr>
          <w:snapToGrid w:val="0"/>
        </w:rPr>
      </w:pPr>
      <w:bookmarkStart w:id="1582" w:name="_Toc474633213"/>
      <w:bookmarkStart w:id="1583" w:name="_Toc488740364"/>
      <w:bookmarkStart w:id="1584" w:name="_Toc8623747"/>
      <w:bookmarkStart w:id="1585" w:name="_Toc11229588"/>
      <w:bookmarkStart w:id="1586" w:name="_Toc104276768"/>
      <w:bookmarkStart w:id="1587" w:name="_Toc127183761"/>
      <w:r>
        <w:rPr>
          <w:rStyle w:val="CharSectno"/>
        </w:rPr>
        <w:t>133</w:t>
      </w:r>
      <w:r>
        <w:rPr>
          <w:snapToGrid w:val="0"/>
        </w:rPr>
        <w:t>.</w:t>
      </w:r>
      <w:r>
        <w:rPr>
          <w:snapToGrid w:val="0"/>
        </w:rPr>
        <w:tab/>
        <w:t>Sale under warrant of execution</w:t>
      </w:r>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Notice of sale and of the intended place and day of sale under a warrant of execution issued out of the warden’s court shall be given at least 7 days before the day of sale by — </w:t>
      </w:r>
    </w:p>
    <w:p>
      <w:pPr>
        <w:pStyle w:val="Indenta"/>
        <w:rPr>
          <w:snapToGrid w:val="0"/>
        </w:rPr>
      </w:pPr>
      <w:r>
        <w:rPr>
          <w:snapToGrid w:val="0"/>
        </w:rPr>
        <w:tab/>
        <w:t>(a)</w:t>
      </w:r>
      <w:r>
        <w:rPr>
          <w:snapToGrid w:val="0"/>
        </w:rPr>
        <w:tab/>
        <w:t>affixing a notice conspicuously at or near the place where the sale is to take place;</w:t>
      </w:r>
    </w:p>
    <w:p>
      <w:pPr>
        <w:pStyle w:val="Indenta"/>
        <w:rPr>
          <w:snapToGrid w:val="0"/>
        </w:rPr>
      </w:pPr>
      <w:r>
        <w:rPr>
          <w:snapToGrid w:val="0"/>
        </w:rPr>
        <w:tab/>
        <w:t>(b)</w:t>
      </w:r>
      <w:r>
        <w:rPr>
          <w:snapToGrid w:val="0"/>
        </w:rPr>
        <w:tab/>
        <w:t>posting a copy of the notice on the notice board at the office of the mining registrar; and</w:t>
      </w:r>
    </w:p>
    <w:p>
      <w:pPr>
        <w:pStyle w:val="Indenta"/>
        <w:rPr>
          <w:snapToGrid w:val="0"/>
        </w:rPr>
      </w:pPr>
      <w:r>
        <w:rPr>
          <w:snapToGrid w:val="0"/>
        </w:rPr>
        <w:tab/>
        <w:t>(c)</w:t>
      </w:r>
      <w:r>
        <w:rPr>
          <w:snapToGrid w:val="0"/>
        </w:rPr>
        <w:tab/>
        <w:t>advertising particulars of the sale in a newspaper circulating in the district wherein the warden’s court is situated.</w:t>
      </w:r>
    </w:p>
    <w:p>
      <w:pPr>
        <w:pStyle w:val="Subsection"/>
        <w:rPr>
          <w:snapToGrid w:val="0"/>
        </w:rPr>
      </w:pPr>
      <w:r>
        <w:rPr>
          <w:snapToGrid w:val="0"/>
        </w:rPr>
        <w:tab/>
        <w:t>(2)</w:t>
      </w:r>
      <w:r>
        <w:rPr>
          <w:snapToGrid w:val="0"/>
        </w:rPr>
        <w:tab/>
        <w:t>The sale shall be conducted publicly and everything shall be sold for ready money to the highest bidder.</w:t>
      </w:r>
    </w:p>
    <w:p>
      <w:pPr>
        <w:pStyle w:val="Heading5"/>
        <w:rPr>
          <w:snapToGrid w:val="0"/>
        </w:rPr>
      </w:pPr>
      <w:bookmarkStart w:id="1588" w:name="_Toc474633214"/>
      <w:bookmarkStart w:id="1589" w:name="_Toc488740365"/>
      <w:bookmarkStart w:id="1590" w:name="_Toc8623748"/>
      <w:bookmarkStart w:id="1591" w:name="_Toc11229589"/>
      <w:bookmarkStart w:id="1592" w:name="_Toc104276769"/>
      <w:bookmarkStart w:id="1593" w:name="_Toc127183762"/>
      <w:r>
        <w:rPr>
          <w:rStyle w:val="CharSectno"/>
        </w:rPr>
        <w:t>134</w:t>
      </w:r>
      <w:r>
        <w:rPr>
          <w:snapToGrid w:val="0"/>
        </w:rPr>
        <w:t>.</w:t>
      </w:r>
      <w:r>
        <w:rPr>
          <w:snapToGrid w:val="0"/>
        </w:rPr>
        <w:tab/>
        <w:t>Transfer upon sale</w:t>
      </w:r>
      <w:bookmarkEnd w:id="1588"/>
      <w:bookmarkEnd w:id="1589"/>
      <w:bookmarkEnd w:id="1590"/>
      <w:bookmarkEnd w:id="1591"/>
      <w:bookmarkEnd w:id="1592"/>
      <w:bookmarkEnd w:id="1593"/>
      <w:r>
        <w:rPr>
          <w:snapToGrid w:val="0"/>
        </w:rPr>
        <w:t xml:space="preserve"> </w:t>
      </w:r>
    </w:p>
    <w:p>
      <w:pPr>
        <w:pStyle w:val="Subsection"/>
        <w:rPr>
          <w:snapToGrid w:val="0"/>
        </w:rPr>
      </w:pPr>
      <w:r>
        <w:rPr>
          <w:snapToGrid w:val="0"/>
        </w:rPr>
        <w:tab/>
      </w:r>
      <w:r>
        <w:rPr>
          <w:snapToGrid w:val="0"/>
        </w:rPr>
        <w:tab/>
        <w:t>Upon sale under a warrant of execution the officer executing such warrant shall sign a transfer in the form No. 23 in the First Schedule to the purchaser of the mining tenement or interest therein sold under the warrant.</w:t>
      </w:r>
    </w:p>
    <w:p>
      <w:pPr>
        <w:pStyle w:val="Heading5"/>
        <w:rPr>
          <w:snapToGrid w:val="0"/>
        </w:rPr>
      </w:pPr>
      <w:bookmarkStart w:id="1594" w:name="_Toc474633215"/>
      <w:bookmarkStart w:id="1595" w:name="_Toc488740366"/>
      <w:bookmarkStart w:id="1596" w:name="_Toc8623749"/>
      <w:bookmarkStart w:id="1597" w:name="_Toc11229590"/>
      <w:bookmarkStart w:id="1598" w:name="_Toc104276770"/>
      <w:bookmarkStart w:id="1599" w:name="_Toc127183763"/>
      <w:r>
        <w:rPr>
          <w:rStyle w:val="CharSectno"/>
        </w:rPr>
        <w:t>135</w:t>
      </w:r>
      <w:r>
        <w:rPr>
          <w:snapToGrid w:val="0"/>
        </w:rPr>
        <w:t>.</w:t>
      </w:r>
      <w:r>
        <w:rPr>
          <w:snapToGrid w:val="0"/>
        </w:rPr>
        <w:tab/>
        <w:t>Appeal to Supreme Court</w:t>
      </w:r>
      <w:bookmarkEnd w:id="1594"/>
      <w:bookmarkEnd w:id="1595"/>
      <w:bookmarkEnd w:id="1596"/>
      <w:bookmarkEnd w:id="1597"/>
      <w:bookmarkEnd w:id="1598"/>
      <w:bookmarkEnd w:id="1599"/>
      <w:r>
        <w:rPr>
          <w:snapToGrid w:val="0"/>
        </w:rPr>
        <w:t xml:space="preserve"> </w:t>
      </w:r>
    </w:p>
    <w:p>
      <w:pPr>
        <w:pStyle w:val="Subsection"/>
        <w:rPr>
          <w:snapToGrid w:val="0"/>
        </w:rPr>
      </w:pPr>
      <w:r>
        <w:rPr>
          <w:snapToGrid w:val="0"/>
        </w:rPr>
        <w:tab/>
      </w:r>
      <w:r>
        <w:rPr>
          <w:snapToGrid w:val="0"/>
        </w:rPr>
        <w:tab/>
        <w:t>An appeal pursuant to section 147 of the Act shall be made in the form No. 42 in the First Schedule.</w:t>
      </w:r>
    </w:p>
    <w:p>
      <w:pPr>
        <w:pStyle w:val="Heading5"/>
        <w:rPr>
          <w:snapToGrid w:val="0"/>
        </w:rPr>
      </w:pPr>
      <w:bookmarkStart w:id="1600" w:name="_Toc474633216"/>
      <w:bookmarkStart w:id="1601" w:name="_Toc488740367"/>
      <w:bookmarkStart w:id="1602" w:name="_Toc8623750"/>
      <w:bookmarkStart w:id="1603" w:name="_Toc11229591"/>
      <w:bookmarkStart w:id="1604" w:name="_Toc104276771"/>
      <w:bookmarkStart w:id="1605" w:name="_Toc127183764"/>
      <w:r>
        <w:rPr>
          <w:rStyle w:val="CharSectno"/>
        </w:rPr>
        <w:t>136</w:t>
      </w:r>
      <w:r>
        <w:rPr>
          <w:snapToGrid w:val="0"/>
        </w:rPr>
        <w:t>.</w:t>
      </w:r>
      <w:r>
        <w:rPr>
          <w:snapToGrid w:val="0"/>
        </w:rPr>
        <w:tab/>
        <w:t>Injunction</w:t>
      </w:r>
      <w:bookmarkEnd w:id="1600"/>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An order of the warden’s court for an injunction shall be in the form No. 43 in the First Schedule.</w:t>
      </w:r>
    </w:p>
    <w:p>
      <w:p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1606" w:name="_Toc104276772"/>
      <w:bookmarkStart w:id="1607" w:name="_Toc127183765"/>
      <w:r>
        <w:rPr>
          <w:rStyle w:val="CharSchNo"/>
        </w:rPr>
        <w:t>First Schedule</w:t>
      </w:r>
      <w:bookmarkEnd w:id="1606"/>
      <w:bookmarkEnd w:id="1607"/>
    </w:p>
    <w:p>
      <w:pPr>
        <w:pStyle w:val="MiscellaneousHeading"/>
        <w:rPr>
          <w:b/>
          <w:snapToGrid w:val="0"/>
        </w:rPr>
      </w:pPr>
      <w:r>
        <w:rPr>
          <w:b/>
          <w:snapToGrid w:val="0"/>
        </w:rPr>
        <w:t>Schedule of Forms</w:t>
      </w:r>
    </w:p>
    <w:p>
      <w:pPr>
        <w:pStyle w:val="yTable"/>
        <w:ind w:left="567" w:hanging="567"/>
        <w:rPr>
          <w:b/>
          <w:snapToGrid w:val="0"/>
        </w:rPr>
      </w:pPr>
      <w:r>
        <w:rPr>
          <w:b/>
          <w:snapToGrid w:val="0"/>
        </w:rPr>
        <w:t>Form</w:t>
      </w:r>
    </w:p>
    <w:p>
      <w:pPr>
        <w:pStyle w:val="yTable"/>
        <w:ind w:left="709" w:hanging="709"/>
        <w:rPr>
          <w:snapToGrid w:val="0"/>
        </w:rPr>
      </w:pPr>
      <w:r>
        <w:rPr>
          <w:snapToGrid w:val="0"/>
        </w:rPr>
        <w:t xml:space="preserve">1. </w:t>
      </w:r>
      <w:r>
        <w:rPr>
          <w:snapToGrid w:val="0"/>
        </w:rPr>
        <w:tab/>
        <w:t>Miner’s Right.</w:t>
      </w:r>
    </w:p>
    <w:p>
      <w:pPr>
        <w:pStyle w:val="yTable"/>
        <w:spacing w:before="0"/>
        <w:ind w:left="709" w:hanging="709"/>
        <w:rPr>
          <w:snapToGrid w:val="0"/>
        </w:rPr>
      </w:pPr>
      <w:r>
        <w:rPr>
          <w:snapToGrid w:val="0"/>
        </w:rPr>
        <w:t>1A.</w:t>
      </w:r>
      <w:r>
        <w:rPr>
          <w:snapToGrid w:val="0"/>
        </w:rPr>
        <w:tab/>
        <w:t>Application for Permit under section 20A.</w:t>
      </w:r>
    </w:p>
    <w:p>
      <w:pPr>
        <w:pStyle w:val="yTable"/>
        <w:spacing w:before="0"/>
        <w:ind w:left="709" w:hanging="709"/>
        <w:rPr>
          <w:snapToGrid w:val="0"/>
        </w:rPr>
      </w:pPr>
      <w:r>
        <w:rPr>
          <w:snapToGrid w:val="0"/>
        </w:rPr>
        <w:t xml:space="preserve">2. </w:t>
      </w:r>
      <w:r>
        <w:rPr>
          <w:snapToGrid w:val="0"/>
        </w:rPr>
        <w:tab/>
        <w:t>Application for Permit to Enter upon Private Land.</w:t>
      </w:r>
    </w:p>
    <w:p>
      <w:pPr>
        <w:pStyle w:val="yTable"/>
        <w:spacing w:before="0"/>
        <w:ind w:left="709" w:hanging="709"/>
        <w:rPr>
          <w:snapToGrid w:val="0"/>
        </w:rPr>
      </w:pPr>
      <w:r>
        <w:rPr>
          <w:snapToGrid w:val="0"/>
        </w:rPr>
        <w:t xml:space="preserve">3. </w:t>
      </w:r>
      <w:r>
        <w:rPr>
          <w:snapToGrid w:val="0"/>
        </w:rPr>
        <w:tab/>
        <w:t>Permit to Enter upon Private Land.</w:t>
      </w:r>
    </w:p>
    <w:p>
      <w:pPr>
        <w:pStyle w:val="yTable"/>
        <w:spacing w:before="0"/>
        <w:ind w:left="709" w:hanging="709"/>
        <w:rPr>
          <w:snapToGrid w:val="0"/>
        </w:rPr>
      </w:pPr>
      <w:r>
        <w:rPr>
          <w:snapToGrid w:val="0"/>
        </w:rPr>
        <w:t xml:space="preserve">3A. </w:t>
      </w:r>
      <w:r>
        <w:rPr>
          <w:snapToGrid w:val="0"/>
        </w:rPr>
        <w:tab/>
        <w:t>Claim for compensation and consent for an informal determination by the warden.</w:t>
      </w:r>
    </w:p>
    <w:p>
      <w:pPr>
        <w:pStyle w:val="yTable"/>
        <w:spacing w:before="0"/>
        <w:ind w:left="709" w:hanging="709"/>
        <w:rPr>
          <w:snapToGrid w:val="0"/>
        </w:rPr>
      </w:pPr>
      <w:r>
        <w:rPr>
          <w:snapToGrid w:val="0"/>
        </w:rPr>
        <w:t xml:space="preserve">4. </w:t>
      </w:r>
      <w:r>
        <w:rPr>
          <w:snapToGrid w:val="0"/>
        </w:rPr>
        <w:tab/>
        <w:t>Instrument of Licence — Prospecting Licence.</w:t>
      </w:r>
    </w:p>
    <w:p>
      <w:pPr>
        <w:pStyle w:val="yTable"/>
        <w:spacing w:before="0"/>
        <w:ind w:left="709" w:hanging="709"/>
        <w:rPr>
          <w:snapToGrid w:val="0"/>
        </w:rPr>
      </w:pPr>
      <w:r>
        <w:rPr>
          <w:snapToGrid w:val="0"/>
        </w:rPr>
        <w:t xml:space="preserve">5. </w:t>
      </w:r>
      <w:r>
        <w:rPr>
          <w:snapToGrid w:val="0"/>
        </w:rPr>
        <w:tab/>
        <w:t>Operations Report — Expenditure on Mining Tenement.</w:t>
      </w:r>
    </w:p>
    <w:p>
      <w:pPr>
        <w:pStyle w:val="yTable"/>
        <w:spacing w:before="0"/>
        <w:ind w:left="709" w:hanging="709"/>
        <w:rPr>
          <w:snapToGrid w:val="0"/>
        </w:rPr>
      </w:pPr>
      <w:r>
        <w:rPr>
          <w:snapToGrid w:val="0"/>
        </w:rPr>
        <w:t xml:space="preserve">6. </w:t>
      </w:r>
      <w:r>
        <w:rPr>
          <w:snapToGrid w:val="0"/>
        </w:rPr>
        <w:tab/>
        <w:t>Instrument of Licence — Exploration Licence.</w:t>
      </w:r>
    </w:p>
    <w:p>
      <w:pPr>
        <w:pStyle w:val="yTable"/>
        <w:spacing w:before="0"/>
        <w:ind w:left="709" w:hanging="709"/>
        <w:rPr>
          <w:snapToGrid w:val="0"/>
        </w:rPr>
      </w:pPr>
      <w:r>
        <w:rPr>
          <w:snapToGrid w:val="0"/>
        </w:rPr>
        <w:t xml:space="preserve">7. </w:t>
      </w:r>
      <w:r>
        <w:rPr>
          <w:snapToGrid w:val="0"/>
        </w:rPr>
        <w:tab/>
        <w:t>Instrument of Licence — Retention Licence.</w:t>
      </w:r>
    </w:p>
    <w:p>
      <w:pPr>
        <w:pStyle w:val="yTable"/>
        <w:spacing w:before="0"/>
        <w:ind w:left="709" w:hanging="709"/>
        <w:rPr>
          <w:snapToGrid w:val="0"/>
        </w:rPr>
      </w:pPr>
      <w:r>
        <w:rPr>
          <w:snapToGrid w:val="0"/>
        </w:rPr>
        <w:t xml:space="preserve">8. </w:t>
      </w:r>
      <w:r>
        <w:rPr>
          <w:snapToGrid w:val="0"/>
        </w:rPr>
        <w:tab/>
        <w:t>Instrument of Lease — Mining Lease.</w:t>
      </w:r>
    </w:p>
    <w:p>
      <w:pPr>
        <w:pStyle w:val="yTable"/>
        <w:spacing w:before="0"/>
        <w:ind w:left="709" w:hanging="709"/>
        <w:rPr>
          <w:snapToGrid w:val="0"/>
        </w:rPr>
      </w:pPr>
      <w:r>
        <w:rPr>
          <w:snapToGrid w:val="0"/>
        </w:rPr>
        <w:t xml:space="preserve">9. </w:t>
      </w:r>
      <w:r>
        <w:rPr>
          <w:snapToGrid w:val="0"/>
        </w:rPr>
        <w:tab/>
        <w:t>Application for extension of term/renewal of a mining tenement.</w:t>
      </w:r>
    </w:p>
    <w:p>
      <w:pPr>
        <w:pStyle w:val="yTable"/>
        <w:spacing w:before="0"/>
        <w:ind w:left="709" w:hanging="709"/>
        <w:rPr>
          <w:snapToGrid w:val="0"/>
        </w:rPr>
      </w:pPr>
      <w:r>
        <w:rPr>
          <w:snapToGrid w:val="0"/>
        </w:rPr>
        <w:t xml:space="preserve">10. </w:t>
      </w:r>
      <w:r>
        <w:rPr>
          <w:snapToGrid w:val="0"/>
        </w:rPr>
        <w:tab/>
        <w:t>Instrument of Lease — General Purpose Lease.</w:t>
      </w:r>
    </w:p>
    <w:p>
      <w:pPr>
        <w:pStyle w:val="yTable"/>
        <w:spacing w:before="0"/>
        <w:ind w:left="709" w:hanging="709"/>
        <w:rPr>
          <w:snapToGrid w:val="0"/>
        </w:rPr>
      </w:pPr>
      <w:r>
        <w:rPr>
          <w:snapToGrid w:val="0"/>
        </w:rPr>
        <w:t xml:space="preserve">11. </w:t>
      </w:r>
      <w:r>
        <w:rPr>
          <w:snapToGrid w:val="0"/>
        </w:rPr>
        <w:tab/>
        <w:t>Instrument of Licence — Miscellaneous Licence.</w:t>
      </w:r>
    </w:p>
    <w:p>
      <w:pPr>
        <w:pStyle w:val="yTable"/>
        <w:spacing w:before="0"/>
        <w:ind w:left="709" w:hanging="709"/>
        <w:rPr>
          <w:snapToGrid w:val="0"/>
        </w:rPr>
      </w:pPr>
      <w:r>
        <w:rPr>
          <w:snapToGrid w:val="0"/>
        </w:rPr>
        <w:t xml:space="preserve">12. </w:t>
      </w:r>
      <w:r>
        <w:rPr>
          <w:snapToGrid w:val="0"/>
        </w:rPr>
        <w:tab/>
        <w:t>Surrender.</w:t>
      </w:r>
    </w:p>
    <w:p>
      <w:pPr>
        <w:pStyle w:val="yTable"/>
        <w:spacing w:before="0"/>
        <w:ind w:left="709" w:hanging="709"/>
        <w:rPr>
          <w:snapToGrid w:val="0"/>
        </w:rPr>
      </w:pPr>
      <w:r>
        <w:rPr>
          <w:snapToGrid w:val="0"/>
        </w:rPr>
        <w:t xml:space="preserve">13. </w:t>
      </w:r>
      <w:r>
        <w:rPr>
          <w:snapToGrid w:val="0"/>
        </w:rPr>
        <w:tab/>
        <w:t>Notice of Re</w:t>
      </w:r>
      <w:r>
        <w:rPr>
          <w:snapToGrid w:val="0"/>
        </w:rPr>
        <w:noBreakHyphen/>
        <w:t>Marking.</w:t>
      </w:r>
    </w:p>
    <w:p>
      <w:pPr>
        <w:pStyle w:val="yTable"/>
        <w:spacing w:before="0"/>
        <w:ind w:left="709" w:hanging="709"/>
        <w:rPr>
          <w:snapToGrid w:val="0"/>
        </w:rPr>
      </w:pPr>
      <w:r>
        <w:rPr>
          <w:snapToGrid w:val="0"/>
        </w:rPr>
        <w:t xml:space="preserve">14. </w:t>
      </w:r>
      <w:r>
        <w:rPr>
          <w:snapToGrid w:val="0"/>
        </w:rPr>
        <w:tab/>
        <w:t>Partial Surrender.</w:t>
      </w:r>
    </w:p>
    <w:p>
      <w:pPr>
        <w:pStyle w:val="yTable"/>
        <w:spacing w:before="0"/>
        <w:ind w:left="709" w:hanging="709"/>
        <w:rPr>
          <w:snapToGrid w:val="0"/>
        </w:rPr>
      </w:pPr>
      <w:r>
        <w:rPr>
          <w:snapToGrid w:val="0"/>
        </w:rPr>
        <w:t xml:space="preserve">15. </w:t>
      </w:r>
      <w:r>
        <w:rPr>
          <w:snapToGrid w:val="0"/>
        </w:rPr>
        <w:tab/>
        <w:t>Application for Forfeiture.</w:t>
      </w:r>
    </w:p>
    <w:p>
      <w:pPr>
        <w:pStyle w:val="yTable"/>
        <w:spacing w:before="0"/>
        <w:ind w:left="709" w:hanging="709"/>
        <w:rPr>
          <w:snapToGrid w:val="0"/>
        </w:rPr>
      </w:pPr>
      <w:r>
        <w:rPr>
          <w:snapToGrid w:val="0"/>
        </w:rPr>
        <w:t xml:space="preserve">16. </w:t>
      </w:r>
      <w:r>
        <w:rPr>
          <w:snapToGrid w:val="0"/>
        </w:rPr>
        <w:tab/>
        <w:t>Objection.</w:t>
      </w:r>
    </w:p>
    <w:p>
      <w:pPr>
        <w:pStyle w:val="yTable"/>
        <w:spacing w:before="0"/>
        <w:ind w:left="709" w:hanging="709"/>
        <w:rPr>
          <w:snapToGrid w:val="0"/>
        </w:rPr>
      </w:pPr>
      <w:r>
        <w:rPr>
          <w:snapToGrid w:val="0"/>
        </w:rPr>
        <w:t xml:space="preserve">17. </w:t>
      </w:r>
      <w:r>
        <w:rPr>
          <w:snapToGrid w:val="0"/>
        </w:rPr>
        <w:tab/>
        <w:t>Application for restoration.</w:t>
      </w:r>
    </w:p>
    <w:p>
      <w:pPr>
        <w:pStyle w:val="yTable"/>
        <w:spacing w:before="0"/>
        <w:ind w:left="709" w:hanging="709"/>
        <w:rPr>
          <w:snapToGrid w:val="0"/>
        </w:rPr>
      </w:pPr>
      <w:r>
        <w:rPr>
          <w:snapToGrid w:val="0"/>
        </w:rPr>
        <w:t xml:space="preserve">18. </w:t>
      </w:r>
      <w:r>
        <w:rPr>
          <w:snapToGrid w:val="0"/>
        </w:rPr>
        <w:tab/>
        <w:t>Application for Exemption.</w:t>
      </w:r>
    </w:p>
    <w:p>
      <w:pPr>
        <w:pStyle w:val="yTable"/>
        <w:spacing w:before="0"/>
        <w:ind w:left="709" w:hanging="709"/>
        <w:rPr>
          <w:snapToGrid w:val="0"/>
        </w:rPr>
      </w:pPr>
      <w:r>
        <w:rPr>
          <w:snapToGrid w:val="0"/>
        </w:rPr>
        <w:t xml:space="preserve">19. </w:t>
      </w:r>
      <w:r>
        <w:rPr>
          <w:snapToGrid w:val="0"/>
        </w:rPr>
        <w:tab/>
        <w:t>Certificate of Exemption.</w:t>
      </w:r>
    </w:p>
    <w:p>
      <w:pPr>
        <w:pStyle w:val="yTable"/>
        <w:spacing w:before="0"/>
        <w:ind w:left="709" w:hanging="709"/>
        <w:rPr>
          <w:snapToGrid w:val="0"/>
        </w:rPr>
      </w:pPr>
      <w:r>
        <w:rPr>
          <w:snapToGrid w:val="0"/>
        </w:rPr>
        <w:t xml:space="preserve">20. </w:t>
      </w:r>
      <w:r>
        <w:rPr>
          <w:snapToGrid w:val="0"/>
        </w:rPr>
        <w:tab/>
        <w:t>Notice of Marking Out.</w:t>
      </w:r>
    </w:p>
    <w:p>
      <w:pPr>
        <w:pStyle w:val="yTable"/>
        <w:spacing w:before="0"/>
        <w:ind w:left="709" w:hanging="709"/>
        <w:rPr>
          <w:snapToGrid w:val="0"/>
        </w:rPr>
      </w:pPr>
      <w:r>
        <w:rPr>
          <w:snapToGrid w:val="0"/>
        </w:rPr>
        <w:t xml:space="preserve">21. </w:t>
      </w:r>
      <w:r>
        <w:rPr>
          <w:snapToGrid w:val="0"/>
        </w:rPr>
        <w:tab/>
        <w:t>Application for Mining Tenement.</w:t>
      </w:r>
    </w:p>
    <w:p>
      <w:pPr>
        <w:pStyle w:val="yTable"/>
        <w:spacing w:before="0"/>
        <w:ind w:left="709" w:hanging="709"/>
        <w:rPr>
          <w:snapToGrid w:val="0"/>
        </w:rPr>
      </w:pPr>
      <w:r>
        <w:rPr>
          <w:snapToGrid w:val="0"/>
        </w:rPr>
        <w:t xml:space="preserve">22. </w:t>
      </w:r>
      <w:r>
        <w:rPr>
          <w:snapToGrid w:val="0"/>
        </w:rPr>
        <w:tab/>
        <w:t>Withdrawal.</w:t>
      </w:r>
    </w:p>
    <w:p>
      <w:pPr>
        <w:pStyle w:val="yTable"/>
        <w:spacing w:before="0"/>
        <w:ind w:left="709" w:hanging="709"/>
        <w:rPr>
          <w:snapToGrid w:val="0"/>
        </w:rPr>
      </w:pPr>
      <w:r>
        <w:rPr>
          <w:snapToGrid w:val="0"/>
        </w:rPr>
        <w:t xml:space="preserve">23. </w:t>
      </w:r>
      <w:r>
        <w:rPr>
          <w:snapToGrid w:val="0"/>
        </w:rPr>
        <w:tab/>
        <w:t>Transfer.</w:t>
      </w:r>
    </w:p>
    <w:p>
      <w:pPr>
        <w:pStyle w:val="yTable"/>
        <w:spacing w:before="0"/>
        <w:ind w:left="709" w:hanging="709"/>
        <w:rPr>
          <w:snapToGrid w:val="0"/>
        </w:rPr>
      </w:pPr>
      <w:r>
        <w:rPr>
          <w:snapToGrid w:val="0"/>
        </w:rPr>
        <w:t xml:space="preserve">24. </w:t>
      </w:r>
      <w:r>
        <w:rPr>
          <w:snapToGrid w:val="0"/>
        </w:rPr>
        <w:tab/>
        <w:t>Caveat.</w:t>
      </w:r>
    </w:p>
    <w:p>
      <w:pPr>
        <w:pStyle w:val="yTable"/>
        <w:spacing w:before="0"/>
        <w:ind w:left="709" w:hanging="709"/>
        <w:rPr>
          <w:snapToGrid w:val="0"/>
        </w:rPr>
      </w:pPr>
      <w:r>
        <w:rPr>
          <w:snapToGrid w:val="0"/>
        </w:rPr>
        <w:t xml:space="preserve">24A. </w:t>
      </w:r>
      <w:r>
        <w:rPr>
          <w:snapToGrid w:val="0"/>
        </w:rPr>
        <w:tab/>
        <w:t>Withdrawal of Caveat.</w:t>
      </w:r>
    </w:p>
    <w:p>
      <w:pPr>
        <w:pStyle w:val="yTable"/>
        <w:spacing w:before="0"/>
        <w:ind w:left="709" w:hanging="709"/>
        <w:rPr>
          <w:snapToGrid w:val="0"/>
        </w:rPr>
      </w:pPr>
      <w:r>
        <w:rPr>
          <w:snapToGrid w:val="0"/>
        </w:rPr>
        <w:t xml:space="preserve">25. </w:t>
      </w:r>
      <w:r>
        <w:rPr>
          <w:snapToGrid w:val="0"/>
        </w:rPr>
        <w:tab/>
        <w:t>Mortgage.</w:t>
      </w:r>
    </w:p>
    <w:p>
      <w:pPr>
        <w:pStyle w:val="yTable"/>
        <w:spacing w:before="0"/>
        <w:ind w:left="709" w:hanging="709"/>
        <w:rPr>
          <w:snapToGrid w:val="0"/>
        </w:rPr>
      </w:pPr>
      <w:r>
        <w:rPr>
          <w:snapToGrid w:val="0"/>
        </w:rPr>
        <w:t xml:space="preserve">26. </w:t>
      </w:r>
      <w:r>
        <w:rPr>
          <w:snapToGrid w:val="0"/>
        </w:rPr>
        <w:tab/>
        <w:t>Discharge of Mortgage.</w:t>
      </w:r>
    </w:p>
    <w:p>
      <w:pPr>
        <w:pStyle w:val="yTable"/>
        <w:spacing w:before="0"/>
        <w:ind w:left="709" w:hanging="709"/>
        <w:rPr>
          <w:snapToGrid w:val="0"/>
        </w:rPr>
      </w:pPr>
      <w:r>
        <w:rPr>
          <w:snapToGrid w:val="0"/>
        </w:rPr>
        <w:t xml:space="preserve">27. </w:t>
      </w:r>
      <w:r>
        <w:rPr>
          <w:snapToGrid w:val="0"/>
        </w:rPr>
        <w:tab/>
        <w:t>Monthly Mineral (Excluding Gold) Production Report.</w:t>
      </w:r>
    </w:p>
    <w:p>
      <w:pPr>
        <w:pStyle w:val="yTable"/>
        <w:spacing w:before="0"/>
        <w:ind w:left="709" w:hanging="709"/>
        <w:rPr>
          <w:snapToGrid w:val="0"/>
        </w:rPr>
      </w:pPr>
      <w:r>
        <w:rPr>
          <w:snapToGrid w:val="0"/>
        </w:rPr>
        <w:t xml:space="preserve">27A. </w:t>
      </w:r>
      <w:r>
        <w:rPr>
          <w:snapToGrid w:val="0"/>
        </w:rPr>
        <w:tab/>
        <w:t>Monthly Gold Production Report.</w:t>
      </w:r>
    </w:p>
    <w:p>
      <w:pPr>
        <w:pStyle w:val="yTable"/>
        <w:spacing w:before="0"/>
        <w:ind w:left="709" w:hanging="709"/>
        <w:rPr>
          <w:snapToGrid w:val="0"/>
        </w:rPr>
      </w:pPr>
      <w:r>
        <w:rPr>
          <w:snapToGrid w:val="0"/>
        </w:rPr>
        <w:t xml:space="preserve">28. </w:t>
      </w:r>
      <w:r>
        <w:rPr>
          <w:snapToGrid w:val="0"/>
        </w:rPr>
        <w:tab/>
        <w:t>Devolution.</w:t>
      </w:r>
    </w:p>
    <w:p>
      <w:pPr>
        <w:pStyle w:val="yTable"/>
        <w:spacing w:before="0"/>
        <w:ind w:left="709" w:hanging="709"/>
        <w:rPr>
          <w:snapToGrid w:val="0"/>
        </w:rPr>
      </w:pPr>
      <w:r>
        <w:rPr>
          <w:snapToGrid w:val="0"/>
        </w:rPr>
        <w:t xml:space="preserve">29. </w:t>
      </w:r>
      <w:r>
        <w:rPr>
          <w:snapToGrid w:val="0"/>
        </w:rPr>
        <w:tab/>
        <w:t>Application for Copy Document.</w:t>
      </w:r>
    </w:p>
    <w:p>
      <w:pPr>
        <w:pStyle w:val="yTable"/>
        <w:spacing w:before="0"/>
        <w:ind w:left="709" w:hanging="709"/>
        <w:rPr>
          <w:snapToGrid w:val="0"/>
        </w:rPr>
      </w:pPr>
      <w:r>
        <w:rPr>
          <w:snapToGrid w:val="0"/>
        </w:rPr>
        <w:t xml:space="preserve">30. </w:t>
      </w:r>
      <w:r>
        <w:rPr>
          <w:snapToGrid w:val="0"/>
        </w:rPr>
        <w:tab/>
        <w:t>Application to Amend.</w:t>
      </w:r>
    </w:p>
    <w:p>
      <w:pPr>
        <w:pStyle w:val="yTable"/>
        <w:spacing w:before="0"/>
        <w:ind w:left="709" w:hanging="709"/>
        <w:rPr>
          <w:snapToGrid w:val="0"/>
        </w:rPr>
      </w:pPr>
      <w:r>
        <w:rPr>
          <w:snapToGrid w:val="0"/>
        </w:rPr>
        <w:t xml:space="preserve">31. </w:t>
      </w:r>
      <w:r>
        <w:rPr>
          <w:snapToGrid w:val="0"/>
        </w:rPr>
        <w:tab/>
        <w:t>Power of Attorney.</w:t>
      </w:r>
    </w:p>
    <w:p>
      <w:pPr>
        <w:pStyle w:val="yTable"/>
        <w:keepNext/>
        <w:spacing w:after="60"/>
        <w:ind w:left="567" w:hanging="567"/>
        <w:rPr>
          <w:b/>
          <w:snapToGrid w:val="0"/>
        </w:rPr>
      </w:pPr>
      <w:r>
        <w:rPr>
          <w:b/>
          <w:snapToGrid w:val="0"/>
        </w:rPr>
        <w:t>Form</w:t>
      </w:r>
    </w:p>
    <w:p>
      <w:pPr>
        <w:pStyle w:val="yTable"/>
        <w:spacing w:before="0"/>
        <w:ind w:left="709" w:hanging="709"/>
        <w:rPr>
          <w:snapToGrid w:val="0"/>
        </w:rPr>
      </w:pPr>
      <w:r>
        <w:rPr>
          <w:snapToGrid w:val="0"/>
        </w:rPr>
        <w:t xml:space="preserve">32. </w:t>
      </w:r>
      <w:r>
        <w:rPr>
          <w:snapToGrid w:val="0"/>
        </w:rPr>
        <w:tab/>
        <w:t>Security.</w:t>
      </w:r>
    </w:p>
    <w:p>
      <w:pPr>
        <w:pStyle w:val="yTable"/>
        <w:spacing w:before="0"/>
        <w:ind w:left="709" w:hanging="709"/>
        <w:rPr>
          <w:snapToGrid w:val="0"/>
        </w:rPr>
      </w:pPr>
      <w:r>
        <w:rPr>
          <w:snapToGrid w:val="0"/>
        </w:rPr>
        <w:t xml:space="preserve">33. </w:t>
      </w:r>
      <w:r>
        <w:rPr>
          <w:snapToGrid w:val="0"/>
        </w:rPr>
        <w:tab/>
        <w:t>Plaint.</w:t>
      </w:r>
    </w:p>
    <w:p>
      <w:pPr>
        <w:pStyle w:val="yTable"/>
        <w:spacing w:before="0"/>
        <w:ind w:left="709" w:hanging="709"/>
        <w:rPr>
          <w:snapToGrid w:val="0"/>
        </w:rPr>
      </w:pPr>
      <w:r>
        <w:rPr>
          <w:snapToGrid w:val="0"/>
        </w:rPr>
        <w:t xml:space="preserve">34. </w:t>
      </w:r>
      <w:r>
        <w:rPr>
          <w:snapToGrid w:val="0"/>
        </w:rPr>
        <w:tab/>
        <w:t>Summons.</w:t>
      </w:r>
    </w:p>
    <w:p>
      <w:pPr>
        <w:pStyle w:val="yTable"/>
        <w:spacing w:before="0"/>
        <w:ind w:left="709" w:hanging="709"/>
        <w:rPr>
          <w:snapToGrid w:val="0"/>
        </w:rPr>
      </w:pPr>
      <w:r>
        <w:rPr>
          <w:snapToGrid w:val="0"/>
        </w:rPr>
        <w:t xml:space="preserve">35. </w:t>
      </w:r>
      <w:r>
        <w:rPr>
          <w:snapToGrid w:val="0"/>
        </w:rPr>
        <w:tab/>
        <w:t>Affidavit of Service.</w:t>
      </w:r>
    </w:p>
    <w:p>
      <w:pPr>
        <w:pStyle w:val="yTable"/>
        <w:spacing w:before="0"/>
        <w:ind w:left="709" w:hanging="709"/>
        <w:rPr>
          <w:snapToGrid w:val="0"/>
        </w:rPr>
      </w:pPr>
      <w:r>
        <w:rPr>
          <w:snapToGrid w:val="0"/>
        </w:rPr>
        <w:t xml:space="preserve">36. </w:t>
      </w:r>
      <w:r>
        <w:rPr>
          <w:snapToGrid w:val="0"/>
        </w:rPr>
        <w:tab/>
        <w:t>Notice of Defence.</w:t>
      </w:r>
    </w:p>
    <w:p>
      <w:pPr>
        <w:pStyle w:val="yTable"/>
        <w:spacing w:before="0"/>
        <w:ind w:left="709" w:hanging="709"/>
        <w:rPr>
          <w:snapToGrid w:val="0"/>
        </w:rPr>
      </w:pPr>
      <w:r>
        <w:rPr>
          <w:snapToGrid w:val="0"/>
        </w:rPr>
        <w:t xml:space="preserve">37. </w:t>
      </w:r>
      <w:r>
        <w:rPr>
          <w:snapToGrid w:val="0"/>
        </w:rPr>
        <w:tab/>
        <w:t>Subpoena for Witness.</w:t>
      </w:r>
    </w:p>
    <w:p>
      <w:pPr>
        <w:pStyle w:val="yTable"/>
        <w:spacing w:before="0"/>
        <w:ind w:left="709" w:hanging="709"/>
        <w:rPr>
          <w:snapToGrid w:val="0"/>
        </w:rPr>
      </w:pPr>
      <w:r>
        <w:rPr>
          <w:snapToGrid w:val="0"/>
        </w:rPr>
        <w:t xml:space="preserve">38. </w:t>
      </w:r>
      <w:r>
        <w:rPr>
          <w:snapToGrid w:val="0"/>
        </w:rPr>
        <w:tab/>
        <w:t>Judgment/Order of Warden’s Court.</w:t>
      </w:r>
    </w:p>
    <w:p>
      <w:pPr>
        <w:pStyle w:val="yTable"/>
        <w:spacing w:before="0"/>
        <w:ind w:left="709" w:hanging="709"/>
        <w:rPr>
          <w:snapToGrid w:val="0"/>
        </w:rPr>
      </w:pPr>
      <w:r>
        <w:rPr>
          <w:snapToGrid w:val="0"/>
        </w:rPr>
        <w:t xml:space="preserve">39. </w:t>
      </w:r>
      <w:r>
        <w:rPr>
          <w:snapToGrid w:val="0"/>
        </w:rPr>
        <w:tab/>
        <w:t>Warrant of Execution.</w:t>
      </w:r>
    </w:p>
    <w:p>
      <w:pPr>
        <w:pStyle w:val="yTable"/>
        <w:spacing w:before="0"/>
        <w:ind w:left="709" w:hanging="709"/>
        <w:rPr>
          <w:snapToGrid w:val="0"/>
        </w:rPr>
      </w:pPr>
      <w:r>
        <w:rPr>
          <w:snapToGrid w:val="0"/>
        </w:rPr>
        <w:t xml:space="preserve">40. </w:t>
      </w:r>
      <w:r>
        <w:rPr>
          <w:snapToGrid w:val="0"/>
        </w:rPr>
        <w:tab/>
        <w:t>Warrant for Recovery of Possession.</w:t>
      </w:r>
    </w:p>
    <w:p>
      <w:pPr>
        <w:pStyle w:val="yTable"/>
        <w:spacing w:before="0"/>
        <w:ind w:left="709" w:hanging="709"/>
        <w:rPr>
          <w:snapToGrid w:val="0"/>
        </w:rPr>
      </w:pPr>
      <w:r>
        <w:rPr>
          <w:snapToGrid w:val="0"/>
        </w:rPr>
        <w:t xml:space="preserve">41. </w:t>
      </w:r>
      <w:r>
        <w:rPr>
          <w:snapToGrid w:val="0"/>
        </w:rPr>
        <w:tab/>
        <w:t>Notice of Seizure.</w:t>
      </w:r>
    </w:p>
    <w:p>
      <w:pPr>
        <w:pStyle w:val="yTable"/>
        <w:spacing w:before="0"/>
        <w:ind w:left="709" w:hanging="709"/>
        <w:rPr>
          <w:snapToGrid w:val="0"/>
        </w:rPr>
      </w:pPr>
      <w:r>
        <w:rPr>
          <w:snapToGrid w:val="0"/>
        </w:rPr>
        <w:t xml:space="preserve">42. </w:t>
      </w:r>
      <w:r>
        <w:rPr>
          <w:snapToGrid w:val="0"/>
        </w:rPr>
        <w:tab/>
        <w:t>Notice of Appeal under section 147.</w:t>
      </w:r>
    </w:p>
    <w:p>
      <w:pPr>
        <w:pStyle w:val="yTable"/>
        <w:spacing w:before="0"/>
        <w:ind w:left="709" w:hanging="709"/>
        <w:rPr>
          <w:snapToGrid w:val="0"/>
        </w:rPr>
      </w:pPr>
      <w:r>
        <w:rPr>
          <w:snapToGrid w:val="0"/>
        </w:rPr>
        <w:t xml:space="preserve">43. </w:t>
      </w:r>
      <w:r>
        <w:rPr>
          <w:snapToGrid w:val="0"/>
        </w:rPr>
        <w:tab/>
        <w:t>Injunction.</w:t>
      </w:r>
    </w:p>
    <w:p>
      <w:pPr>
        <w:pStyle w:val="yTable"/>
        <w:spacing w:before="0"/>
        <w:ind w:left="709" w:hanging="709"/>
        <w:rPr>
          <w:snapToGrid w:val="0"/>
        </w:rPr>
      </w:pPr>
      <w:r>
        <w:rPr>
          <w:snapToGrid w:val="0"/>
        </w:rPr>
        <w:t xml:space="preserve">44. </w:t>
      </w:r>
      <w:r>
        <w:rPr>
          <w:snapToGrid w:val="0"/>
        </w:rPr>
        <w:tab/>
        <w:t>Report of Approved Surveyor.</w:t>
      </w:r>
    </w:p>
    <w:p>
      <w:pPr>
        <w:pStyle w:val="yTable"/>
        <w:pageBreakBefore/>
        <w:spacing w:before="0"/>
        <w:ind w:left="709" w:hanging="709"/>
        <w:rPr>
          <w:snapToGrid w:val="0"/>
        </w:rPr>
      </w:pPr>
    </w:p>
    <w:tbl>
      <w:tblPr>
        <w:tblW w:w="0" w:type="auto"/>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pPr>
          </w:p>
          <w:p>
            <w:pPr>
              <w:ind w:left="113" w:right="113"/>
              <w:rPr>
                <w:sz w:val="16"/>
              </w:rPr>
            </w:pPr>
            <w:r>
              <w:tab/>
            </w:r>
            <w:r>
              <w:rPr>
                <w:sz w:val="16"/>
              </w:rPr>
              <w:t>Form No. 1</w:t>
            </w:r>
            <w:r>
              <w:rPr>
                <w:sz w:val="16"/>
              </w:rPr>
              <w:tab/>
            </w:r>
            <w:r>
              <w:rPr>
                <w:sz w:val="16"/>
              </w:rPr>
              <w:tab/>
            </w:r>
            <w:r>
              <w:rPr>
                <w:noProof/>
                <w:sz w:val="16"/>
                <w:lang w:eastAsia="en-AU"/>
              </w:rPr>
              <w:drawing>
                <wp:inline distT="0" distB="0" distL="0" distR="0">
                  <wp:extent cx="352425" cy="409575"/>
                  <wp:effectExtent l="0" t="0" r="9525" b="9525"/>
                  <wp:docPr id="5" name="Picture 5" descr="C:\WP51\GRAPHICS\MISC\Cres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WP51\GRAPHICS\MISC\Crest2.gif"/>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409575"/>
                          </a:xfrm>
                          <a:prstGeom prst="rect">
                            <a:avLst/>
                          </a:prstGeom>
                          <a:noFill/>
                          <a:ln>
                            <a:noFill/>
                          </a:ln>
                        </pic:spPr>
                      </pic:pic>
                    </a:graphicData>
                  </a:graphic>
                </wp:inline>
              </w:drawing>
            </w:r>
          </w:p>
          <w:p>
            <w:pPr>
              <w:ind w:left="113" w:right="113"/>
              <w:rPr>
                <w:sz w:val="16"/>
              </w:rPr>
            </w:pPr>
            <w:r>
              <w:rPr>
                <w:sz w:val="16"/>
              </w:rPr>
              <w:tab/>
              <w:t>Western Australia</w:t>
            </w:r>
          </w:p>
          <w:p>
            <w:pPr>
              <w:ind w:left="113" w:right="113"/>
              <w:rPr>
                <w:i/>
                <w:sz w:val="16"/>
              </w:rPr>
            </w:pPr>
            <w:r>
              <w:rPr>
                <w:sz w:val="16"/>
              </w:rPr>
              <w:tab/>
            </w:r>
            <w:r>
              <w:rPr>
                <w:i/>
                <w:sz w:val="16"/>
              </w:rPr>
              <w:t>Mining Act 1978</w:t>
            </w:r>
          </w:p>
          <w:p>
            <w:pPr>
              <w:ind w:left="113" w:right="113"/>
              <w:rPr>
                <w:sz w:val="16"/>
              </w:rPr>
            </w:pPr>
            <w:r>
              <w:rPr>
                <w:i/>
                <w:sz w:val="16"/>
              </w:rPr>
              <w:tab/>
            </w:r>
            <w:r>
              <w:rPr>
                <w:sz w:val="16"/>
              </w:rPr>
              <w:t>(Sec. 20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rPr>
              <w:tab/>
            </w:r>
            <w:r>
              <w:rPr>
                <w:sz w:val="16"/>
              </w:rPr>
              <w:tab/>
            </w:r>
            <w:r>
              <w:rPr>
                <w:sz w:val="16"/>
              </w:rPr>
              <w:tab/>
              <w:t>...............................................................</w:t>
            </w:r>
          </w:p>
          <w:p>
            <w:pPr>
              <w:ind w:left="113" w:right="113"/>
              <w:rPr>
                <w:sz w:val="16"/>
              </w:rPr>
            </w:pPr>
            <w:r>
              <w:rPr>
                <w:sz w:val="16"/>
              </w:rPr>
              <w:tab/>
            </w:r>
            <w:r>
              <w:rPr>
                <w:sz w:val="16"/>
              </w:rPr>
              <w:tab/>
            </w:r>
            <w:r>
              <w:rPr>
                <w:sz w:val="16"/>
              </w:rPr>
              <w:tab/>
            </w:r>
            <w:r>
              <w:rPr>
                <w:sz w:val="16"/>
              </w:rPr>
              <w:tab/>
              <w:t xml:space="preserve">        Signature of Issuing Officer</w:t>
            </w:r>
          </w:p>
          <w:p>
            <w:pPr>
              <w:ind w:left="113" w:right="113"/>
              <w:rPr>
                <w:sz w:val="16"/>
              </w:rPr>
            </w:pP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113" w:right="113"/>
              <w:rPr>
                <w:sz w:val="16"/>
              </w:rPr>
            </w:pPr>
            <w:r>
              <w:rPr>
                <w:sz w:val="16"/>
              </w:rPr>
              <w:tab/>
              <w:t>NOTE:</w:t>
            </w:r>
            <w:r>
              <w:rPr>
                <w:sz w:val="16"/>
              </w:rPr>
              <w:tab/>
              <w:t xml:space="preserve">This miner’s right is issued under section 20 of the </w:t>
            </w:r>
            <w:r>
              <w:rPr>
                <w:i/>
                <w:sz w:val="16"/>
              </w:rPr>
              <w:t>Mining Act 1978</w:t>
            </w:r>
            <w:r>
              <w:rPr>
                <w:sz w:val="16"/>
              </w:rPr>
              <w:t xml:space="preserve">. It is your responsibility </w:t>
            </w:r>
          </w:p>
          <w:p>
            <w:pPr>
              <w:tabs>
                <w:tab w:val="left" w:pos="1701"/>
              </w:tabs>
              <w:ind w:left="113" w:right="113"/>
              <w:rPr>
                <w:sz w:val="16"/>
              </w:rPr>
            </w:pPr>
            <w:r>
              <w:rPr>
                <w:sz w:val="16"/>
              </w:rPr>
              <w:tab/>
            </w:r>
            <w:r>
              <w:rPr>
                <w:sz w:val="16"/>
              </w:rPr>
              <w:tab/>
            </w:r>
            <w:r>
              <w:rPr>
                <w:sz w:val="16"/>
              </w:rPr>
              <w:tab/>
              <w:t xml:space="preserve">to ascertain your rights and obligations under that section. Information in respect of those </w:t>
            </w:r>
          </w:p>
          <w:p>
            <w:pPr>
              <w:tabs>
                <w:tab w:val="left" w:pos="1701"/>
              </w:tabs>
              <w:ind w:left="113" w:right="113"/>
              <w:rPr>
                <w:lang w:val="en-US"/>
              </w:rPr>
            </w:pPr>
            <w:r>
              <w:rPr>
                <w:sz w:val="16"/>
              </w:rPr>
              <w:tab/>
            </w:r>
            <w:r>
              <w:rPr>
                <w:sz w:val="16"/>
              </w:rPr>
              <w:tab/>
            </w:r>
            <w:r>
              <w:rPr>
                <w:sz w:val="16"/>
              </w:rPr>
              <w:tab/>
              <w:t>rights and obligations may be obtained from any office of the Department of Mines</w:t>
            </w:r>
            <w:r>
              <w:rPr>
                <w:sz w:val="16"/>
                <w:vertAlign w:val="superscript"/>
              </w:rPr>
              <w:t> 4</w:t>
            </w:r>
            <w:r>
              <w:rPr>
                <w:sz w:val="16"/>
              </w:rPr>
              <w:t>.</w:t>
            </w:r>
          </w:p>
        </w:tc>
      </w:tr>
      <w:tr>
        <w:trPr>
          <w:cantSplit/>
          <w:trHeight w:val="3452"/>
        </w:trPr>
        <w:tc>
          <w:tcPr>
            <w:tcW w:w="5637" w:type="dxa"/>
            <w:textDirection w:val="btLr"/>
          </w:tcPr>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Table"/>
        <w:pageBreakBefore/>
      </w:pPr>
    </w:p>
    <w:tbl>
      <w:tblPr>
        <w:tblW w:w="0" w:type="auto"/>
        <w:tblInd w:w="404" w:type="dxa"/>
        <w:tblLayout w:type="fixed"/>
        <w:tblCellMar>
          <w:left w:w="120" w:type="dxa"/>
          <w:right w:w="120" w:type="dxa"/>
        </w:tblCellMar>
        <w:tblLook w:val="0000" w:firstRow="0" w:lastRow="0" w:firstColumn="0" w:lastColumn="0" w:noHBand="0" w:noVBand="0"/>
      </w:tblPr>
      <w:tblGrid>
        <w:gridCol w:w="260"/>
        <w:gridCol w:w="1583"/>
        <w:gridCol w:w="31"/>
        <w:gridCol w:w="3025"/>
        <w:gridCol w:w="1480"/>
        <w:gridCol w:w="6"/>
      </w:tblGrid>
      <w:tr>
        <w:trPr>
          <w:cantSplit/>
        </w:trPr>
        <w:tc>
          <w:tcPr>
            <w:tcW w:w="1874" w:type="dxa"/>
            <w:gridSpan w:val="3"/>
          </w:tcPr>
          <w:p>
            <w:pPr>
              <w:pStyle w:val="yTable"/>
              <w:spacing w:before="0" w:line="180" w:lineRule="atLeast"/>
              <w:ind w:left="-119"/>
              <w:rPr>
                <w:sz w:val="18"/>
              </w:rPr>
            </w:pPr>
            <w:r>
              <w:rPr>
                <w:snapToGrid w:val="0"/>
              </w:rPr>
              <w:br w:type="page"/>
            </w:r>
            <w:r>
              <w:rPr>
                <w:sz w:val="18"/>
              </w:rPr>
              <w:t>Form 1A</w:t>
            </w:r>
          </w:p>
        </w:tc>
        <w:tc>
          <w:tcPr>
            <w:tcW w:w="4511"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20A Reg. 4D)</w:t>
            </w:r>
          </w:p>
        </w:tc>
      </w:tr>
      <w:tr>
        <w:trPr>
          <w:cantSplit/>
        </w:trPr>
        <w:tc>
          <w:tcPr>
            <w:tcW w:w="1874" w:type="dxa"/>
            <w:gridSpan w:val="3"/>
          </w:tcPr>
          <w:p>
            <w:pPr>
              <w:pStyle w:val="yTable"/>
              <w:spacing w:before="0" w:line="180" w:lineRule="atLeast"/>
              <w:rPr>
                <w:sz w:val="18"/>
              </w:rPr>
            </w:pPr>
          </w:p>
        </w:tc>
        <w:tc>
          <w:tcPr>
            <w:tcW w:w="4511" w:type="dxa"/>
            <w:gridSpan w:val="3"/>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20A</w:t>
            </w:r>
            <w:r>
              <w:rPr>
                <w:sz w:val="18"/>
              </w:rPr>
              <w:tab/>
              <w:t xml:space="preserve">No.          </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1874" w:type="dxa"/>
            <w:gridSpan w:val="3"/>
          </w:tcPr>
          <w:p>
            <w:pPr>
              <w:pStyle w:val="yTable"/>
              <w:spacing w:before="120" w:line="180" w:lineRule="atLeast"/>
              <w:ind w:left="318" w:right="45" w:hanging="431"/>
              <w:rPr>
                <w:sz w:val="18"/>
              </w:rPr>
            </w:pPr>
          </w:p>
        </w:tc>
        <w:tc>
          <w:tcPr>
            <w:tcW w:w="4511" w:type="dxa"/>
            <w:gridSpan w:val="3"/>
          </w:tcPr>
          <w:p>
            <w:pPr>
              <w:pStyle w:val="yTable"/>
              <w:tabs>
                <w:tab w:val="left" w:pos="563"/>
                <w:tab w:val="left" w:pos="1697"/>
              </w:tabs>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(b)</w:t>
            </w:r>
            <w:r>
              <w:rPr>
                <w:sz w:val="18"/>
              </w:rPr>
              <w:tab/>
              <w:t>Number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1874" w:type="dxa"/>
            <w:gridSpan w:val="3"/>
          </w:tcPr>
          <w:p>
            <w:pPr>
              <w:pStyle w:val="yTable"/>
              <w:spacing w:before="120" w:line="180" w:lineRule="atLeast"/>
              <w:ind w:left="306" w:right="47" w:hanging="426"/>
              <w:rPr>
                <w:sz w:val="18"/>
              </w:rPr>
            </w:pPr>
          </w:p>
        </w:tc>
        <w:tc>
          <w:tcPr>
            <w:tcW w:w="4511" w:type="dxa"/>
            <w:gridSpan w:val="3"/>
          </w:tcPr>
          <w:p>
            <w:pPr>
              <w:pStyle w:val="yTable"/>
              <w:spacing w:before="120"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r>
        <w:trPr>
          <w:gridAfter w:val="1"/>
          <w:wAfter w:w="6" w:type="dxa"/>
          <w:cantSplit/>
        </w:trPr>
        <w:tc>
          <w:tcPr>
            <w:tcW w:w="6379" w:type="dxa"/>
            <w:gridSpan w:val="5"/>
          </w:tcPr>
          <w:p>
            <w:pPr>
              <w:pStyle w:val="yTable"/>
              <w:tabs>
                <w:tab w:val="left" w:pos="563"/>
              </w:tabs>
              <w:spacing w:line="180" w:lineRule="atLeast"/>
              <w:rPr>
                <w:sz w:val="18"/>
              </w:rPr>
            </w:pPr>
          </w:p>
        </w:tc>
      </w:tr>
      <w:tr>
        <w:trPr>
          <w:cantSplit/>
        </w:trPr>
        <w:tc>
          <w:tcPr>
            <w:tcW w:w="1874" w:type="dxa"/>
            <w:gridSpan w:val="3"/>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1874" w:type="dxa"/>
            <w:gridSpan w:val="3"/>
          </w:tcPr>
          <w:p>
            <w:pPr>
              <w:pStyle w:val="yTable"/>
              <w:spacing w:line="180" w:lineRule="atLeast"/>
              <w:ind w:left="306" w:right="45" w:hanging="425"/>
              <w:rPr>
                <w:sz w:val="18"/>
              </w:rPr>
            </w:pPr>
          </w:p>
        </w:tc>
        <w:tc>
          <w:tcPr>
            <w:tcW w:w="4511" w:type="dxa"/>
            <w:gridSpan w:val="3"/>
          </w:tcPr>
          <w:p>
            <w:pPr>
              <w:pStyle w:val="yTable"/>
              <w:spacing w:line="180" w:lineRule="atLeast"/>
              <w:rPr>
                <w:sz w:val="18"/>
              </w:rPr>
            </w:pPr>
          </w:p>
        </w:tc>
      </w:tr>
      <w:tr>
        <w:trPr>
          <w:cantSplit/>
        </w:trPr>
        <w:tc>
          <w:tcPr>
            <w:tcW w:w="1874" w:type="dxa"/>
            <w:gridSpan w:val="3"/>
          </w:tcPr>
          <w:p>
            <w:pPr>
              <w:pStyle w:val="yTable"/>
              <w:spacing w:before="120" w:line="180" w:lineRule="atLeast"/>
              <w:ind w:left="306" w:right="45" w:hanging="425"/>
              <w:rPr>
                <w:sz w:val="18"/>
              </w:rPr>
            </w:pPr>
            <w:r>
              <w:rPr>
                <w:sz w:val="18"/>
              </w:rPr>
              <w:t>(e)</w:t>
            </w:r>
            <w:r>
              <w:rPr>
                <w:sz w:val="18"/>
              </w:rPr>
              <w:tab/>
              <w:t>Make, model and registration number of vehicle(s) to be used</w:t>
            </w:r>
          </w:p>
        </w:tc>
        <w:tc>
          <w:tcPr>
            <w:tcW w:w="4511" w:type="dxa"/>
            <w:gridSpan w:val="3"/>
            <w:tcBorders>
              <w:top w:val="single" w:sz="4" w:space="0" w:color="auto"/>
              <w:left w:val="single" w:sz="4" w:space="0" w:color="auto"/>
              <w:right w:val="single" w:sz="4" w:space="0" w:color="auto"/>
            </w:tcBorders>
          </w:tcPr>
          <w:p>
            <w:pPr>
              <w:pStyle w:val="yTable"/>
              <w:spacing w:before="120" w:line="180" w:lineRule="atLeast"/>
              <w:rPr>
                <w:sz w:val="18"/>
              </w:rPr>
            </w:pPr>
            <w:r>
              <w:rPr>
                <w:sz w:val="18"/>
              </w:rPr>
              <w:t>(e)</w:t>
            </w:r>
          </w:p>
        </w:tc>
      </w:tr>
      <w:tr>
        <w:trPr>
          <w:cantSplit/>
        </w:trPr>
        <w:tc>
          <w:tcPr>
            <w:tcW w:w="1874" w:type="dxa"/>
            <w:gridSpan w:val="3"/>
          </w:tcPr>
          <w:p>
            <w:pPr>
              <w:pStyle w:val="yTable"/>
              <w:spacing w:before="120" w:line="180" w:lineRule="atLeast"/>
              <w:ind w:left="306" w:right="45" w:hanging="425"/>
              <w:rPr>
                <w:sz w:val="18"/>
              </w:rPr>
            </w:pPr>
          </w:p>
        </w:tc>
        <w:tc>
          <w:tcPr>
            <w:tcW w:w="4511" w:type="dxa"/>
            <w:gridSpan w:val="3"/>
            <w:tcBorders>
              <w:top w:val="single" w:sz="4" w:space="0" w:color="auto"/>
            </w:tcBorders>
          </w:tcPr>
          <w:p>
            <w:pPr>
              <w:pStyle w:val="yTable"/>
              <w:spacing w:before="120" w:line="180" w:lineRule="atLeast"/>
              <w:rPr>
                <w:sz w:val="18"/>
              </w:rPr>
            </w:pPr>
          </w:p>
        </w:tc>
      </w:tr>
      <w:tr>
        <w:trPr>
          <w:cantSplit/>
        </w:trPr>
        <w:tc>
          <w:tcPr>
            <w:tcW w:w="6385" w:type="dxa"/>
            <w:gridSpan w:val="6"/>
          </w:tcPr>
          <w:p>
            <w:pPr>
              <w:pStyle w:val="yTable"/>
              <w:tabs>
                <w:tab w:val="left" w:pos="305"/>
              </w:tabs>
              <w:spacing w:before="120" w:after="120" w:line="180" w:lineRule="atLeast"/>
              <w:ind w:left="318" w:right="45" w:hanging="431"/>
              <w:rPr>
                <w:sz w:val="18"/>
              </w:rPr>
            </w:pPr>
            <w:r>
              <w:rPr>
                <w:sz w:val="18"/>
              </w:rPr>
              <w:tab/>
              <w:t xml:space="preserve">DATED this                                       day of                                           20        </w:t>
            </w:r>
          </w:p>
        </w:tc>
      </w:tr>
      <w:tr>
        <w:trPr>
          <w:cantSplit/>
        </w:trPr>
        <w:tc>
          <w:tcPr>
            <w:tcW w:w="1874" w:type="dxa"/>
            <w:gridSpan w:val="3"/>
          </w:tcPr>
          <w:p>
            <w:pPr>
              <w:pStyle w:val="yTable"/>
              <w:spacing w:before="360" w:after="120" w:line="180" w:lineRule="atLeast"/>
              <w:ind w:left="318" w:right="45" w:hanging="431"/>
              <w:rPr>
                <w:sz w:val="18"/>
              </w:rPr>
            </w:pPr>
            <w:r>
              <w:rPr>
                <w:sz w:val="18"/>
              </w:rPr>
              <w:t>(f)</w:t>
            </w:r>
            <w:r>
              <w:rPr>
                <w:sz w:val="18"/>
              </w:rPr>
              <w:tab/>
              <w:t>Signature of applicant(s)</w:t>
            </w:r>
          </w:p>
        </w:tc>
        <w:tc>
          <w:tcPr>
            <w:tcW w:w="4511" w:type="dxa"/>
            <w:gridSpan w:val="3"/>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1874" w:type="dxa"/>
            <w:gridSpan w:val="3"/>
          </w:tcPr>
          <w:p>
            <w:pPr>
              <w:pStyle w:val="yTable"/>
              <w:spacing w:after="60" w:line="180" w:lineRule="atLeast"/>
              <w:ind w:left="318" w:right="45" w:hanging="431"/>
              <w:rPr>
                <w:sz w:val="18"/>
              </w:rPr>
            </w:pPr>
          </w:p>
        </w:tc>
        <w:tc>
          <w:tcPr>
            <w:tcW w:w="4511" w:type="dxa"/>
            <w:gridSpan w:val="3"/>
          </w:tcPr>
          <w:p>
            <w:pPr>
              <w:pStyle w:val="yTable"/>
              <w:pageBreakBefore/>
              <w:tabs>
                <w:tab w:val="left" w:pos="563"/>
              </w:tabs>
              <w:spacing w:before="120" w:line="180" w:lineRule="atLeast"/>
              <w:rPr>
                <w:sz w:val="18"/>
              </w:rPr>
            </w:pPr>
          </w:p>
        </w:tc>
      </w:tr>
      <w:tr>
        <w:trPr>
          <w:gridAfter w:val="1"/>
          <w:wAfter w:w="6" w:type="dxa"/>
          <w:cantSplit/>
        </w:trPr>
        <w:tc>
          <w:tcPr>
            <w:tcW w:w="260"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58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3056" w:type="dxa"/>
            <w:gridSpan w:val="2"/>
            <w:tcBorders>
              <w:top w:val="double" w:sz="7" w:space="0" w:color="auto"/>
              <w:left w:val="single" w:sz="7" w:space="0" w:color="auto"/>
              <w:bottom w:val="single" w:sz="7" w:space="0" w:color="auto"/>
            </w:tcBorders>
          </w:tcPr>
          <w:p>
            <w:pPr>
              <w:pStyle w:val="yTable"/>
              <w:tabs>
                <w:tab w:val="right" w:leader="dot" w:pos="2536"/>
              </w:tabs>
              <w:spacing w:before="12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rPr>
                <w:sz w:val="18"/>
              </w:rPr>
            </w:pPr>
            <w:r>
              <w:rPr>
                <w:sz w:val="18"/>
              </w:rPr>
              <w:t>(Mining Registrar/Customer Service Coordinator, Mineral Titles Division)</w:t>
            </w:r>
          </w:p>
        </w:tc>
        <w:tc>
          <w:tcPr>
            <w:tcW w:w="1480" w:type="dxa"/>
            <w:tcBorders>
              <w:top w:val="double" w:sz="7" w:space="0" w:color="auto"/>
              <w:left w:val="single" w:sz="7" w:space="0" w:color="auto"/>
              <w:bottom w:val="single" w:sz="7" w:space="0" w:color="auto"/>
              <w:right w:val="single" w:sz="7" w:space="0" w:color="auto"/>
            </w:tcBorders>
          </w:tcPr>
          <w:p>
            <w:pPr>
              <w:pStyle w:val="yTable"/>
              <w:spacing w:before="120" w:line="180" w:lineRule="atLeast"/>
              <w:rPr>
                <w:sz w:val="18"/>
              </w:rPr>
            </w:pPr>
            <w:r>
              <w:rPr>
                <w:sz w:val="18"/>
              </w:rPr>
              <w:t>Receipt No:</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464"/>
        <w:gridCol w:w="1688"/>
        <w:gridCol w:w="154"/>
        <w:gridCol w:w="2797"/>
        <w:gridCol w:w="1985"/>
      </w:tblGrid>
      <w:tr>
        <w:tc>
          <w:tcPr>
            <w:tcW w:w="2152" w:type="dxa"/>
            <w:gridSpan w:val="2"/>
          </w:tcPr>
          <w:p>
            <w:pPr>
              <w:pStyle w:val="yTable"/>
              <w:pageBreakBefore/>
              <w:spacing w:before="0" w:line="180" w:lineRule="atLeast"/>
              <w:ind w:left="-119"/>
              <w:rPr>
                <w:sz w:val="18"/>
              </w:rPr>
            </w:pPr>
            <w:r>
              <w:rPr>
                <w:snapToGrid w:val="0"/>
              </w:rPr>
              <w:br w:type="page"/>
            </w:r>
            <w:r>
              <w:rPr>
                <w:sz w:val="18"/>
              </w:rPr>
              <w:t>Form 2</w:t>
            </w:r>
          </w:p>
        </w:tc>
        <w:tc>
          <w:tcPr>
            <w:tcW w:w="4936" w:type="dxa"/>
            <w:gridSpan w:val="3"/>
          </w:tcPr>
          <w:p>
            <w:pPr>
              <w:pStyle w:val="yTable"/>
              <w:spacing w:before="0"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gridSpan w:val="2"/>
          </w:tcPr>
          <w:p>
            <w:pPr>
              <w:pStyle w:val="yTable"/>
              <w:spacing w:before="0" w:line="180" w:lineRule="atLeast"/>
              <w:rPr>
                <w:sz w:val="18"/>
              </w:rPr>
            </w:pPr>
          </w:p>
        </w:tc>
        <w:tc>
          <w:tcPr>
            <w:tcW w:w="4936" w:type="dxa"/>
            <w:gridSpan w:val="3"/>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ENTER UPON PRIVATE LAND</w:t>
            </w:r>
            <w:r>
              <w:rPr>
                <w:sz w:val="18"/>
              </w:rPr>
              <w:tab/>
              <w:t xml:space="preserve">No.          </w:t>
            </w:r>
          </w:p>
          <w:p>
            <w:pPr>
              <w:pStyle w:val="yTable"/>
              <w:spacing w:line="180" w:lineRule="atLeast"/>
              <w:rPr>
                <w:sz w:val="18"/>
              </w:rPr>
            </w:pPr>
            <w:r>
              <w:rPr>
                <w:sz w:val="18"/>
              </w:rPr>
              <w:t>To:</w:t>
            </w:r>
            <w:r>
              <w:rPr>
                <w:sz w:val="18"/>
              </w:rPr>
              <w:tab/>
              <w:t>The Warden,</w:t>
            </w:r>
          </w:p>
        </w:tc>
      </w:tr>
      <w:tr>
        <w:tc>
          <w:tcPr>
            <w:tcW w:w="2152" w:type="dxa"/>
            <w:gridSpan w:val="2"/>
          </w:tcPr>
          <w:p>
            <w:pPr>
              <w:pStyle w:val="yTable"/>
              <w:spacing w:before="120" w:line="180" w:lineRule="atLeast"/>
              <w:ind w:left="317" w:right="43" w:hanging="432"/>
              <w:rPr>
                <w:sz w:val="18"/>
              </w:rPr>
            </w:pPr>
            <w:r>
              <w:rPr>
                <w:sz w:val="18"/>
              </w:rPr>
              <w:t>(a)</w:t>
            </w:r>
            <w:r>
              <w:rPr>
                <w:sz w:val="18"/>
              </w:rPr>
              <w:tab/>
              <w:t>Mineral Field</w:t>
            </w:r>
          </w:p>
        </w:tc>
        <w:tc>
          <w:tcPr>
            <w:tcW w:w="4936" w:type="dxa"/>
            <w:gridSpan w:val="3"/>
          </w:tcPr>
          <w:p>
            <w:pPr>
              <w:pStyle w:val="yTable"/>
              <w:tabs>
                <w:tab w:val="left" w:pos="3540"/>
              </w:tabs>
              <w:spacing w:before="120" w:line="180" w:lineRule="atLeast"/>
              <w:rPr>
                <w:sz w:val="18"/>
              </w:rPr>
            </w:pPr>
            <w:r>
              <w:rPr>
                <w:sz w:val="18"/>
              </w:rPr>
              <w:t>(a)</w:t>
            </w:r>
            <w:r>
              <w:rPr>
                <w:sz w:val="18"/>
              </w:rPr>
              <w:tab/>
              <w:t xml:space="preserve">Mineral Field      </w:t>
            </w:r>
          </w:p>
          <w:p>
            <w:pPr>
              <w:pStyle w:val="yTable"/>
              <w:spacing w:line="180" w:lineRule="atLeast"/>
              <w:rPr>
                <w:sz w:val="18"/>
              </w:rPr>
            </w:pPr>
            <w:r>
              <w:rPr>
                <w:sz w:val="18"/>
              </w:rPr>
              <w:t>The undersigned hereby makes application for a permit to enter upon</w:t>
            </w:r>
          </w:p>
        </w:tc>
      </w:tr>
      <w:tr>
        <w:tc>
          <w:tcPr>
            <w:tcW w:w="2152" w:type="dxa"/>
            <w:gridSpan w:val="2"/>
          </w:tcPr>
          <w:p>
            <w:pPr>
              <w:pStyle w:val="yTable"/>
              <w:spacing w:before="120" w:line="180" w:lineRule="atLeast"/>
              <w:ind w:left="306" w:right="47" w:hanging="426"/>
              <w:rPr>
                <w:sz w:val="18"/>
              </w:rPr>
            </w:pPr>
            <w:r>
              <w:rPr>
                <w:sz w:val="18"/>
              </w:rPr>
              <w:t>(b)</w:t>
            </w:r>
            <w:r>
              <w:rPr>
                <w:sz w:val="18"/>
              </w:rPr>
              <w:tab/>
              <w:t>Set out particulars of the land, location or Lot numbers, etc. to be stated</w:t>
            </w:r>
          </w:p>
        </w:tc>
        <w:tc>
          <w:tcPr>
            <w:tcW w:w="4936" w:type="dxa"/>
            <w:gridSpan w:val="3"/>
          </w:tcPr>
          <w:p>
            <w:pPr>
              <w:pStyle w:val="yTable"/>
              <w:spacing w:before="120" w:line="180" w:lineRule="atLeast"/>
              <w:rPr>
                <w:sz w:val="18"/>
              </w:rPr>
            </w:pPr>
            <w:r>
              <w:rPr>
                <w:sz w:val="18"/>
              </w:rPr>
              <w:t>(b)</w:t>
            </w:r>
          </w:p>
        </w:tc>
      </w:tr>
      <w:tr>
        <w:tc>
          <w:tcPr>
            <w:tcW w:w="7088" w:type="dxa"/>
            <w:gridSpan w:val="5"/>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gridSpan w:val="2"/>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gridSpan w:val="3"/>
          </w:tcPr>
          <w:p>
            <w:pPr>
              <w:pStyle w:val="yTable"/>
              <w:spacing w:before="120" w:line="180" w:lineRule="atLeast"/>
              <w:rPr>
                <w:sz w:val="18"/>
              </w:rPr>
            </w:pPr>
            <w:r>
              <w:rPr>
                <w:sz w:val="18"/>
              </w:rPr>
              <w:t>(c)</w:t>
            </w:r>
          </w:p>
        </w:tc>
      </w:tr>
      <w:tr>
        <w:tc>
          <w:tcPr>
            <w:tcW w:w="2152" w:type="dxa"/>
            <w:gridSpan w:val="2"/>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gridSpan w:val="3"/>
          </w:tcPr>
          <w:p>
            <w:pPr>
              <w:pStyle w:val="yTable"/>
              <w:spacing w:before="120" w:line="180" w:lineRule="atLeast"/>
              <w:rPr>
                <w:sz w:val="18"/>
              </w:rPr>
            </w:pPr>
            <w:r>
              <w:rPr>
                <w:sz w:val="18"/>
              </w:rPr>
              <w:t>(d)</w:t>
            </w:r>
          </w:p>
        </w:tc>
      </w:tr>
      <w:tr>
        <w:tc>
          <w:tcPr>
            <w:tcW w:w="7088" w:type="dxa"/>
            <w:gridSpan w:val="5"/>
          </w:tcPr>
          <w:p>
            <w:pPr>
              <w:pStyle w:val="yTable"/>
              <w:spacing w:before="120" w:line="180" w:lineRule="atLeast"/>
              <w:ind w:left="317" w:right="43" w:hanging="432"/>
              <w:rPr>
                <w:sz w:val="18"/>
              </w:rPr>
            </w:pPr>
            <w:r>
              <w:rPr>
                <w:sz w:val="18"/>
              </w:rPr>
              <w:tab/>
            </w:r>
            <w:r>
              <w:rPr>
                <w:sz w:val="18"/>
              </w:rPr>
              <w:fldChar w:fldCharType="begin"/>
            </w:r>
            <w:r>
              <w:rPr>
                <w:sz w:val="18"/>
              </w:rPr>
              <w:instrText>ADVANCE \R 14.15</w:instrText>
            </w:r>
            <w:r>
              <w:rPr>
                <w:sz w:val="18"/>
              </w:rPr>
              <w:fldChar w:fldCharType="end"/>
            </w:r>
            <w:r>
              <w:rPr>
                <w:sz w:val="18"/>
              </w:rPr>
              <w:t>DATED this                                       day of                                                         20    .</w:t>
            </w:r>
          </w:p>
        </w:tc>
      </w:tr>
      <w:tr>
        <w:tc>
          <w:tcPr>
            <w:tcW w:w="2152" w:type="dxa"/>
            <w:gridSpan w:val="2"/>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gridSpan w:val="3"/>
          </w:tcPr>
          <w:p>
            <w:pPr>
              <w:pStyle w:val="yTable"/>
              <w:spacing w:before="120" w:line="180" w:lineRule="atLeast"/>
              <w:rPr>
                <w:sz w:val="18"/>
              </w:rPr>
            </w:pPr>
            <w:r>
              <w:rPr>
                <w:sz w:val="18"/>
              </w:rPr>
              <w:t>(e)    .............................................................................................</w:t>
            </w:r>
          </w:p>
        </w:tc>
      </w:tr>
      <w:tr>
        <w:tc>
          <w:tcPr>
            <w:tcW w:w="464" w:type="dxa"/>
            <w:tcBorders>
              <w:top w:val="double" w:sz="7" w:space="0" w:color="auto"/>
              <w:left w:val="single" w:sz="7" w:space="0" w:color="auto"/>
              <w:bottom w:val="single" w:sz="7" w:space="0" w:color="auto"/>
            </w:tcBorders>
          </w:tcPr>
          <w:p>
            <w:pPr>
              <w:pStyle w:val="yTable"/>
              <w:spacing w:before="0" w:line="180" w:lineRule="atLeast"/>
              <w:ind w:left="-120" w:right="-82"/>
              <w:jc w:val="center"/>
              <w:rPr>
                <w:sz w:val="18"/>
              </w:rPr>
            </w:pPr>
            <w:r>
              <w:rPr>
                <w:sz w:val="18"/>
              </w:rPr>
              <w:t>O</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F</w:t>
            </w:r>
          </w:p>
          <w:p>
            <w:pPr>
              <w:pStyle w:val="yTable"/>
              <w:spacing w:before="0" w:line="180" w:lineRule="atLeast"/>
              <w:ind w:left="-119" w:right="-79"/>
              <w:jc w:val="center"/>
              <w:rPr>
                <w:sz w:val="18"/>
              </w:rPr>
            </w:pPr>
            <w:r>
              <w:rPr>
                <w:sz w:val="18"/>
              </w:rPr>
              <w:t>I</w:t>
            </w:r>
          </w:p>
          <w:p>
            <w:pPr>
              <w:pStyle w:val="yTable"/>
              <w:spacing w:before="0" w:line="180" w:lineRule="atLeast"/>
              <w:ind w:left="-119" w:right="-79"/>
              <w:jc w:val="center"/>
              <w:rPr>
                <w:sz w:val="18"/>
              </w:rPr>
            </w:pPr>
            <w:r>
              <w:rPr>
                <w:sz w:val="18"/>
              </w:rPr>
              <w:t>C</w:t>
            </w:r>
          </w:p>
          <w:p>
            <w:pPr>
              <w:pStyle w:val="yTable"/>
              <w:spacing w:before="0" w:line="180" w:lineRule="atLeast"/>
              <w:ind w:left="-119" w:right="-79"/>
              <w:jc w:val="center"/>
              <w:rPr>
                <w:sz w:val="18"/>
              </w:rPr>
            </w:pPr>
            <w:r>
              <w:rPr>
                <w:sz w:val="18"/>
              </w:rPr>
              <w:t>E</w:t>
            </w:r>
          </w:p>
          <w:p>
            <w:pPr>
              <w:pStyle w:val="yTable"/>
              <w:spacing w:before="0" w:line="180" w:lineRule="atLeast"/>
              <w:ind w:left="-119" w:right="-79"/>
              <w:jc w:val="center"/>
              <w:rPr>
                <w:sz w:val="18"/>
              </w:rPr>
            </w:pPr>
          </w:p>
          <w:p>
            <w:pPr>
              <w:pStyle w:val="yTable"/>
              <w:spacing w:before="0" w:line="180" w:lineRule="atLeast"/>
              <w:ind w:left="-119" w:right="-79"/>
              <w:jc w:val="center"/>
              <w:rPr>
                <w:sz w:val="18"/>
              </w:rPr>
            </w:pPr>
            <w:r>
              <w:rPr>
                <w:sz w:val="18"/>
              </w:rPr>
              <w:t>U</w:t>
            </w:r>
          </w:p>
          <w:p>
            <w:pPr>
              <w:pStyle w:val="yTable"/>
              <w:spacing w:before="0" w:line="180" w:lineRule="atLeast"/>
              <w:ind w:left="-119" w:right="-79"/>
              <w:jc w:val="center"/>
              <w:rPr>
                <w:sz w:val="18"/>
              </w:rPr>
            </w:pPr>
            <w:r>
              <w:rPr>
                <w:sz w:val="18"/>
              </w:rPr>
              <w:t>S</w:t>
            </w:r>
          </w:p>
          <w:p>
            <w:pPr>
              <w:pStyle w:val="yTable"/>
              <w:spacing w:before="0" w:line="180" w:lineRule="atLeast"/>
              <w:ind w:left="-119" w:right="-79"/>
              <w:jc w:val="center"/>
              <w:rPr>
                <w:sz w:val="18"/>
              </w:rPr>
            </w:pPr>
            <w:r>
              <w:rPr>
                <w:sz w:val="18"/>
              </w:rPr>
              <w:t>E</w:t>
            </w:r>
          </w:p>
        </w:tc>
        <w:tc>
          <w:tcPr>
            <w:tcW w:w="1842" w:type="dxa"/>
            <w:gridSpan w:val="2"/>
            <w:tcBorders>
              <w:top w:val="double" w:sz="7" w:space="0" w:color="auto"/>
              <w:left w:val="single" w:sz="7" w:space="0" w:color="auto"/>
              <w:bottom w:val="single" w:sz="7" w:space="0" w:color="auto"/>
            </w:tcBorders>
          </w:tcPr>
          <w:p>
            <w:pPr>
              <w:pStyle w:val="yTable"/>
              <w:spacing w:before="0" w:line="180" w:lineRule="atLeast"/>
              <w:rPr>
                <w:sz w:val="18"/>
              </w:rPr>
            </w:pPr>
          </w:p>
        </w:tc>
        <w:tc>
          <w:tcPr>
            <w:tcW w:w="2797" w:type="dxa"/>
            <w:tcBorders>
              <w:top w:val="double" w:sz="7" w:space="0" w:color="auto"/>
              <w:left w:val="single" w:sz="7" w:space="0" w:color="auto"/>
              <w:bottom w:val="single" w:sz="7" w:space="0" w:color="auto"/>
            </w:tcBorders>
          </w:tcPr>
          <w:p>
            <w:pPr>
              <w:pStyle w:val="yTable"/>
              <w:tabs>
                <w:tab w:val="right" w:leader="dot" w:pos="2536"/>
              </w:tabs>
              <w:spacing w:before="0" w:line="180" w:lineRule="atLeast"/>
              <w:rPr>
                <w:sz w:val="18"/>
              </w:rPr>
            </w:pPr>
            <w:r>
              <w:rPr>
                <w:sz w:val="18"/>
              </w:rPr>
              <w:t>Received at ................................m.</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on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with fee of $...................................</w:t>
            </w: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p>
          <w:p>
            <w:pPr>
              <w:pStyle w:val="yTable"/>
              <w:tabs>
                <w:tab w:val="right" w:leader="dot" w:pos="2536"/>
              </w:tabs>
              <w:spacing w:before="0" w:line="180" w:lineRule="atLeast"/>
              <w:rPr>
                <w:sz w:val="18"/>
              </w:rPr>
            </w:pPr>
            <w:r>
              <w:rPr>
                <w:sz w:val="18"/>
              </w:rPr>
              <w:t>........................................................</w:t>
            </w:r>
          </w:p>
          <w:p>
            <w:pPr>
              <w:pStyle w:val="yTable"/>
              <w:tabs>
                <w:tab w:val="right" w:leader="dot" w:pos="2536"/>
              </w:tabs>
              <w:spacing w:before="0" w:line="180" w:lineRule="atLeast"/>
              <w:jc w:val="center"/>
              <w:rPr>
                <w:sz w:val="18"/>
              </w:rPr>
            </w:pPr>
            <w:r>
              <w:rPr>
                <w:sz w:val="18"/>
              </w:rPr>
              <w:t>(Mining Registrar)</w:t>
            </w:r>
          </w:p>
        </w:tc>
        <w:tc>
          <w:tcPr>
            <w:tcW w:w="198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tc>
      </w:tr>
    </w:tbl>
    <w:p>
      <w:pPr>
        <w:pStyle w:val="yTabl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PERMIT TO ENTER UPON PRIVATE LAND</w:t>
            </w:r>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 xml:space="preserve">Conditions, </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line="18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 </w:t>
      </w:r>
    </w:p>
    <w:p>
      <w:pPr>
        <w:pStyle w:val="yTable"/>
        <w:spacing w:line="180" w:lineRule="atLeast"/>
        <w:ind w:left="426" w:hanging="426"/>
        <w:rPr>
          <w:snapToGrid w:val="0"/>
          <w:sz w:val="18"/>
        </w:rPr>
      </w:pPr>
      <w:r>
        <w:rPr>
          <w:snapToGrid w:val="0"/>
          <w:sz w:val="18"/>
        </w:rPr>
        <w:t>(a)</w:t>
      </w:r>
      <w:r>
        <w:rPr>
          <w:snapToGrid w:val="0"/>
          <w:sz w:val="18"/>
        </w:rPr>
        <w:tab/>
        <w:t>to enter upon and remain on the surface of the private land to which the permit relates;</w:t>
      </w:r>
    </w:p>
    <w:p>
      <w:pPr>
        <w:pStyle w:val="yTable"/>
        <w:spacing w:line="180" w:lineRule="atLeast"/>
        <w:ind w:left="426" w:hanging="426"/>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yTable"/>
        <w:spacing w:line="180" w:lineRule="atLeast"/>
        <w:ind w:left="426" w:hanging="426"/>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pageBreakBefore/>
              <w:tabs>
                <w:tab w:val="left" w:pos="1014"/>
              </w:tabs>
              <w:spacing w:before="0" w:line="180" w:lineRule="atLeast"/>
              <w:ind w:left="-119"/>
              <w:rPr>
                <w:spacing w:val="-2"/>
                <w:sz w:val="18"/>
              </w:rPr>
            </w:pPr>
            <w:r>
              <w:rPr>
                <w:spacing w:val="-2"/>
                <w:sz w:val="18"/>
              </w:rPr>
              <w:t>Form 3A</w:t>
            </w:r>
            <w:r>
              <w:rPr>
                <w:spacing w:val="-2"/>
                <w:sz w:val="18"/>
              </w:rPr>
              <w:tab/>
              <w:t>WESTERN AUSTRALIA</w:t>
            </w:r>
          </w:p>
          <w:p>
            <w:pPr>
              <w:pStyle w:val="yTable"/>
              <w:tabs>
                <w:tab w:val="left" w:pos="1014"/>
              </w:tabs>
              <w:spacing w:before="0" w:line="180" w:lineRule="atLeast"/>
              <w:rPr>
                <w:spacing w:val="-2"/>
                <w:sz w:val="18"/>
              </w:rPr>
            </w:pPr>
            <w:r>
              <w:rPr>
                <w:i/>
                <w:spacing w:val="-2"/>
                <w:sz w:val="18"/>
              </w:rPr>
              <w:tab/>
              <w:t>Mining Act 1978</w:t>
            </w:r>
          </w:p>
          <w:p>
            <w:pPr>
              <w:pStyle w:val="yTable"/>
              <w:tabs>
                <w:tab w:val="left" w:pos="1014"/>
              </w:tabs>
              <w:spacing w:before="0" w:line="180" w:lineRule="atLeast"/>
              <w:rPr>
                <w:spacing w:val="-2"/>
                <w:sz w:val="18"/>
              </w:rPr>
            </w:pPr>
            <w:r>
              <w:rPr>
                <w:spacing w:val="-2"/>
                <w:sz w:val="18"/>
              </w:rPr>
              <w:tab/>
              <w:t xml:space="preserve">(Sec. 123(3)(a), </w:t>
            </w:r>
          </w:p>
          <w:p>
            <w:pPr>
              <w:pStyle w:val="yTable"/>
              <w:tabs>
                <w:tab w:val="left" w:pos="1014"/>
              </w:tabs>
              <w:spacing w:before="0" w:line="180" w:lineRule="atLeast"/>
              <w:rPr>
                <w:spacing w:val="-2"/>
                <w:sz w:val="18"/>
              </w:rPr>
            </w:pPr>
            <w:r>
              <w:rPr>
                <w:spacing w:val="-2"/>
                <w:sz w:val="18"/>
              </w:rPr>
              <w:tab/>
              <w:t>Reg. 10A)</w:t>
            </w:r>
          </w:p>
        </w:tc>
        <w:tc>
          <w:tcPr>
            <w:tcW w:w="3686" w:type="dxa"/>
            <w:gridSpan w:val="2"/>
          </w:tcPr>
          <w:p>
            <w:pPr>
              <w:pStyle w:val="yTable"/>
              <w:spacing w:before="0" w:line="180" w:lineRule="atLeast"/>
              <w:rPr>
                <w:spacing w:val="-2"/>
                <w:sz w:val="18"/>
              </w:rPr>
            </w:pPr>
          </w:p>
        </w:tc>
      </w:tr>
      <w:tr>
        <w:tc>
          <w:tcPr>
            <w:tcW w:w="7088" w:type="dxa"/>
            <w:gridSpan w:val="4"/>
          </w:tcPr>
          <w:p>
            <w:pPr>
              <w:pStyle w:val="yTable"/>
              <w:spacing w:before="80" w:line="180" w:lineRule="atLeast"/>
              <w:jc w:val="center"/>
              <w:rPr>
                <w:b/>
              </w:rPr>
            </w:pPr>
            <w:r>
              <w:rPr>
                <w:b/>
              </w:rPr>
              <w:t>CLAIM FOR COMPENSATION AND CONSENT FOR AN INFORMAL DETERMINATION BY THE WARDEN</w:t>
            </w:r>
          </w:p>
          <w:p>
            <w:pPr>
              <w:pStyle w:val="yTable"/>
              <w:spacing w:before="40" w:line="180" w:lineRule="atLeast"/>
              <w:rPr>
                <w:spacing w:val="-2"/>
                <w:sz w:val="18"/>
              </w:rPr>
            </w:pPr>
            <w:r>
              <w:rPr>
                <w:b/>
                <w:spacing w:val="-2"/>
                <w:sz w:val="18"/>
              </w:rPr>
              <w:tab/>
            </w:r>
            <w:r>
              <w:rPr>
                <w:b/>
                <w:spacing w:val="-2"/>
                <w:sz w:val="18"/>
              </w:rPr>
              <w:tab/>
            </w:r>
            <w:r>
              <w:rPr>
                <w:b/>
                <w:spacing w:val="-2"/>
                <w:sz w:val="18"/>
              </w:rPr>
              <w:tab/>
            </w:r>
            <w:r>
              <w:rPr>
                <w:b/>
                <w:spacing w:val="-2"/>
                <w:sz w:val="18"/>
              </w:rPr>
              <w:tab/>
            </w:r>
            <w:r>
              <w:rPr>
                <w:b/>
                <w:spacing w:val="-2"/>
                <w:sz w:val="18"/>
              </w:rPr>
              <w:tab/>
              <w:t>No.</w:t>
            </w: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 xml:space="preserve">State whether pastoral lease, Crown grant or other designation </w:t>
            </w:r>
          </w:p>
          <w:p>
            <w:pPr>
              <w:pStyle w:val="yTable"/>
              <w:spacing w:before="0" w:line="180" w:lineRule="atLeast"/>
              <w:ind w:left="306" w:hanging="426"/>
              <w:rPr>
                <w:spacing w:val="-2"/>
                <w:sz w:val="18"/>
              </w:rPr>
            </w:pPr>
            <w:r>
              <w:rPr>
                <w:spacing w:val="-2"/>
                <w:sz w:val="18"/>
              </w:rPr>
              <w:t>(b)</w:t>
            </w:r>
            <w:r>
              <w:rPr>
                <w:spacing w:val="-2"/>
                <w:sz w:val="18"/>
              </w:rPr>
              <w:tab/>
              <w:t>Number of lease lot, reserve etc.</w:t>
            </w:r>
          </w:p>
          <w:p>
            <w:pPr>
              <w:pStyle w:val="yTable"/>
              <w:spacing w:before="0" w:line="180" w:lineRule="atLeast"/>
              <w:ind w:left="306" w:hanging="426"/>
              <w:rPr>
                <w:spacing w:val="-2"/>
                <w:sz w:val="18"/>
              </w:rPr>
            </w:pPr>
            <w:r>
              <w:rPr>
                <w:spacing w:val="-2"/>
                <w:sz w:val="18"/>
              </w:rPr>
              <w:t>(c)</w:t>
            </w:r>
            <w:r>
              <w:rPr>
                <w:spacing w:val="-2"/>
                <w:sz w:val="18"/>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Details of land affected</w:t>
            </w:r>
          </w:p>
          <w:p>
            <w:pPr>
              <w:pStyle w:val="yTable"/>
              <w:tabs>
                <w:tab w:val="left" w:pos="2290"/>
              </w:tabs>
              <w:spacing w:before="0"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(d)</w:t>
            </w:r>
            <w:r>
              <w:rPr>
                <w:spacing w:val="-2"/>
                <w:sz w:val="18"/>
              </w:rPr>
              <w:tab/>
              <w:t>Full name and address of owner of land</w:t>
            </w:r>
          </w:p>
          <w:p>
            <w:pPr>
              <w:pStyle w:val="yTable"/>
              <w:spacing w:before="0" w:line="180" w:lineRule="atLeast"/>
              <w:ind w:left="306" w:hanging="426"/>
              <w:rPr>
                <w:spacing w:val="-2"/>
                <w:sz w:val="18"/>
              </w:rPr>
            </w:pPr>
            <w:r>
              <w:rPr>
                <w:spacing w:val="-2"/>
                <w:sz w:val="18"/>
              </w:rPr>
              <w:t>(e)</w:t>
            </w:r>
            <w:r>
              <w:rPr>
                <w:spacing w:val="-2"/>
                <w:sz w:val="18"/>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Owner and Occupier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8"/>
              </w:rPr>
            </w:pPr>
            <w:r>
              <w:rPr>
                <w:spacing w:val="-2"/>
                <w:sz w:val="18"/>
              </w:rPr>
              <w:t>(f)</w:t>
            </w:r>
            <w:r>
              <w:rPr>
                <w:spacing w:val="-2"/>
                <w:sz w:val="18"/>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8"/>
              </w:rPr>
            </w:pPr>
            <w:r>
              <w:rPr>
                <w:spacing w:val="-2"/>
                <w:sz w:val="18"/>
              </w:rPr>
              <w:t>(f)</w:t>
            </w:r>
          </w:p>
          <w:p>
            <w:pPr>
              <w:pStyle w:val="yTable"/>
              <w:spacing w:before="0" w:line="180" w:lineRule="atLeast"/>
              <w:rPr>
                <w:spacing w:val="-2"/>
                <w:sz w:val="14"/>
              </w:rPr>
            </w:pPr>
          </w:p>
          <w:p>
            <w:pPr>
              <w:pStyle w:val="yTable"/>
              <w:spacing w:before="0" w:line="180" w:lineRule="atLeast"/>
              <w:rPr>
                <w:spacing w:val="-2"/>
                <w:sz w:val="14"/>
              </w:rPr>
            </w:pPr>
          </w:p>
          <w:p>
            <w:pPr>
              <w:pStyle w:val="yTable"/>
              <w:spacing w:before="0" w:line="180" w:lineRule="atLeast"/>
              <w:rPr>
                <w:spacing w:val="-2"/>
                <w:sz w:val="18"/>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8"/>
              </w:rPr>
            </w:pPr>
            <w:r>
              <w:rPr>
                <w:spacing w:val="-2"/>
                <w:sz w:val="18"/>
              </w:rPr>
              <w:t>(g)</w:t>
            </w:r>
            <w:r>
              <w:rPr>
                <w:spacing w:val="-2"/>
                <w:sz w:val="18"/>
              </w:rPr>
              <w:tab/>
              <w:t>Here state owner, or owner and occupier, or occupier (as applicable)</w:t>
            </w:r>
          </w:p>
          <w:p>
            <w:pPr>
              <w:pStyle w:val="yTable"/>
              <w:spacing w:before="0" w:line="180" w:lineRule="atLeast"/>
              <w:ind w:left="306" w:hanging="426"/>
              <w:rPr>
                <w:spacing w:val="-2"/>
                <w:sz w:val="18"/>
              </w:rPr>
            </w:pPr>
            <w:r>
              <w:rPr>
                <w:spacing w:val="-2"/>
                <w:sz w:val="18"/>
              </w:rPr>
              <w:t>(h)</w:t>
            </w:r>
            <w:r>
              <w:rPr>
                <w:spacing w:val="-2"/>
                <w:sz w:val="18"/>
              </w:rPr>
              <w:tab/>
              <w:t>Full name of person liable for compensation</w:t>
            </w:r>
          </w:p>
          <w:p>
            <w:pPr>
              <w:pStyle w:val="yTable"/>
              <w:spacing w:before="0" w:line="180" w:lineRule="atLeast"/>
              <w:ind w:left="306" w:hanging="426"/>
              <w:rPr>
                <w:spacing w:val="-2"/>
                <w:sz w:val="18"/>
              </w:rPr>
            </w:pPr>
            <w:r>
              <w:rPr>
                <w:spacing w:val="-2"/>
                <w:sz w:val="18"/>
              </w:rPr>
              <w:t>(i)</w:t>
            </w:r>
            <w:r>
              <w:rPr>
                <w:spacing w:val="-2"/>
                <w:sz w:val="18"/>
              </w:rPr>
              <w:tab/>
              <w:t>Full address of person liable for compensation</w:t>
            </w:r>
          </w:p>
        </w:tc>
        <w:tc>
          <w:tcPr>
            <w:tcW w:w="4536" w:type="dxa"/>
            <w:gridSpan w:val="3"/>
          </w:tcPr>
          <w:p>
            <w:pPr>
              <w:pStyle w:val="yTable"/>
              <w:spacing w:before="0" w:line="180" w:lineRule="atLeast"/>
              <w:rPr>
                <w:spacing w:val="-2"/>
                <w:sz w:val="18"/>
              </w:rPr>
            </w:pPr>
            <w:r>
              <w:rPr>
                <w:spacing w:val="-2"/>
                <w:sz w:val="18"/>
              </w:rPr>
              <w:t>WE, the undersigned, being the (g)</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the land referred to above and (h)</w:t>
            </w:r>
          </w:p>
          <w:p>
            <w:pPr>
              <w:pStyle w:val="yTable"/>
              <w:spacing w:before="0" w:line="180" w:lineRule="atLeast"/>
              <w:rPr>
                <w:spacing w:val="-2"/>
                <w:sz w:val="14"/>
              </w:rPr>
            </w:pPr>
          </w:p>
          <w:p>
            <w:pPr>
              <w:pStyle w:val="yTable"/>
              <w:spacing w:before="0" w:line="180" w:lineRule="atLeast"/>
              <w:rPr>
                <w:spacing w:val="-2"/>
                <w:sz w:val="18"/>
              </w:rPr>
            </w:pPr>
            <w:r>
              <w:rPr>
                <w:spacing w:val="-2"/>
                <w:sz w:val="18"/>
              </w:rPr>
              <w:t>of (i)</w:t>
            </w:r>
          </w:p>
          <w:p>
            <w:pPr>
              <w:pStyle w:val="yTable"/>
              <w:spacing w:before="0" w:after="40" w:line="180" w:lineRule="atLeast"/>
              <w:rPr>
                <w:spacing w:val="-2"/>
                <w:sz w:val="18"/>
              </w:rPr>
            </w:pPr>
            <w:r>
              <w:rPr>
                <w:spacing w:val="-2"/>
                <w:sz w:val="18"/>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8"/>
              </w:rPr>
            </w:pPr>
            <w:r>
              <w:rPr>
                <w:spacing w:val="-2"/>
                <w:sz w:val="18"/>
              </w:rPr>
              <w:t>(j)</w:t>
            </w:r>
            <w:r>
              <w:rPr>
                <w:spacing w:val="-2"/>
                <w:sz w:val="18"/>
              </w:rPr>
              <w:tab/>
              <w:t>Signature of owner of land</w:t>
            </w:r>
          </w:p>
          <w:p>
            <w:pPr>
              <w:pStyle w:val="yTable"/>
              <w:spacing w:before="0" w:line="180" w:lineRule="atLeast"/>
              <w:ind w:left="306" w:hanging="426"/>
              <w:rPr>
                <w:spacing w:val="-2"/>
                <w:sz w:val="18"/>
              </w:rPr>
            </w:pPr>
            <w:r>
              <w:rPr>
                <w:spacing w:val="-2"/>
                <w:sz w:val="18"/>
              </w:rPr>
              <w:t>(k)</w:t>
            </w:r>
            <w:r>
              <w:rPr>
                <w:spacing w:val="-2"/>
                <w:sz w:val="18"/>
              </w:rPr>
              <w:tab/>
              <w:t>Signature of occupier of land</w:t>
            </w:r>
          </w:p>
          <w:p>
            <w:pPr>
              <w:pStyle w:val="yTable"/>
              <w:spacing w:before="0" w:line="180" w:lineRule="atLeast"/>
              <w:ind w:left="306" w:hanging="426"/>
              <w:rPr>
                <w:spacing w:val="-2"/>
                <w:sz w:val="18"/>
              </w:rPr>
            </w:pPr>
            <w:r>
              <w:rPr>
                <w:spacing w:val="-2"/>
                <w:sz w:val="18"/>
              </w:rPr>
              <w:t>(l)</w:t>
            </w:r>
            <w:r>
              <w:rPr>
                <w:spacing w:val="-2"/>
                <w:sz w:val="18"/>
              </w:rPr>
              <w:tab/>
              <w:t>Signature of person liable for compensation</w:t>
            </w:r>
          </w:p>
        </w:tc>
        <w:tc>
          <w:tcPr>
            <w:tcW w:w="2143" w:type="dxa"/>
            <w:gridSpan w:val="2"/>
          </w:tcPr>
          <w:p>
            <w:pPr>
              <w:pStyle w:val="yTable"/>
              <w:tabs>
                <w:tab w:val="left" w:leader="dot" w:pos="1864"/>
              </w:tabs>
              <w:spacing w:before="0" w:line="180" w:lineRule="atLeast"/>
              <w:rPr>
                <w:spacing w:val="-2"/>
                <w:sz w:val="18"/>
              </w:rPr>
            </w:pPr>
            <w:r>
              <w:rPr>
                <w:spacing w:val="-2"/>
                <w:sz w:val="18"/>
              </w:rPr>
              <w:t>(j)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(k) .....................................</w:t>
            </w:r>
          </w:p>
          <w:p>
            <w:pPr>
              <w:pStyle w:val="yTable"/>
              <w:tabs>
                <w:tab w:val="left" w:leader="dot" w:pos="1864"/>
              </w:tabs>
              <w:spacing w:before="0" w:line="180" w:lineRule="atLeast"/>
              <w:rPr>
                <w:spacing w:val="-2"/>
                <w:sz w:val="18"/>
              </w:rPr>
            </w:pPr>
          </w:p>
          <w:p>
            <w:pPr>
              <w:pStyle w:val="yTable"/>
              <w:tabs>
                <w:tab w:val="left" w:leader="dot" w:pos="1864"/>
              </w:tabs>
              <w:spacing w:before="0" w:line="180" w:lineRule="atLeast"/>
              <w:rPr>
                <w:spacing w:val="-2"/>
                <w:sz w:val="18"/>
              </w:rPr>
            </w:pPr>
            <w:r>
              <w:rPr>
                <w:spacing w:val="-2"/>
                <w:sz w:val="18"/>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8"/>
              </w:rPr>
            </w:pPr>
            <w:r>
              <w:rPr>
                <w:spacing w:val="-2"/>
                <w:sz w:val="18"/>
              </w:rPr>
              <w:t>Received at .............................</w:t>
            </w:r>
          </w:p>
          <w:p>
            <w:pPr>
              <w:pStyle w:val="yTable"/>
              <w:tabs>
                <w:tab w:val="right" w:leader="dot" w:pos="2153"/>
              </w:tabs>
              <w:spacing w:before="0" w:line="180" w:lineRule="atLeast"/>
              <w:rPr>
                <w:spacing w:val="-2"/>
                <w:sz w:val="18"/>
              </w:rPr>
            </w:pPr>
            <w:r>
              <w:rPr>
                <w:spacing w:val="-2"/>
                <w:sz w:val="18"/>
              </w:rPr>
              <w:t>.............................................on</w:t>
            </w: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rPr>
                <w:spacing w:val="-2"/>
                <w:sz w:val="16"/>
              </w:rPr>
            </w:pPr>
          </w:p>
          <w:p>
            <w:pPr>
              <w:pStyle w:val="yTable"/>
              <w:tabs>
                <w:tab w:val="right" w:leader="dot" w:pos="2153"/>
              </w:tabs>
              <w:spacing w:before="0" w:line="180" w:lineRule="atLeast"/>
              <w:rPr>
                <w:spacing w:val="-2"/>
                <w:sz w:val="18"/>
              </w:rPr>
            </w:pPr>
            <w:r>
              <w:rPr>
                <w:spacing w:val="-2"/>
                <w:sz w:val="18"/>
              </w:rPr>
              <w:t>.............................................</w:t>
            </w:r>
          </w:p>
          <w:p>
            <w:pPr>
              <w:pStyle w:val="yTable"/>
              <w:tabs>
                <w:tab w:val="right" w:leader="dot" w:pos="2153"/>
              </w:tabs>
              <w:spacing w:before="0" w:line="180" w:lineRule="atLeast"/>
              <w:jc w:val="center"/>
              <w:rPr>
                <w:spacing w:val="-2"/>
                <w:sz w:val="18"/>
              </w:rPr>
            </w:pPr>
            <w:r>
              <w:rPr>
                <w:spacing w:val="-2"/>
                <w:sz w:val="18"/>
              </w:rPr>
              <w:t>(Mining Registrar)</w:t>
            </w:r>
          </w:p>
        </w:tc>
      </w:tr>
    </w:tbl>
    <w:p>
      <w:pPr>
        <w:pStyle w:val="yTable"/>
        <w:tabs>
          <w:tab w:val="left" w:pos="851"/>
        </w:tabs>
        <w:spacing w:line="180" w:lineRule="atLeast"/>
        <w:ind w:left="851" w:hanging="851"/>
        <w:rPr>
          <w:snapToGrid w:val="0"/>
          <w:sz w:val="18"/>
        </w:rPr>
      </w:pPr>
      <w:r>
        <w:rPr>
          <w:snapToGrid w:val="0"/>
          <w:sz w:val="18"/>
        </w:rPr>
        <w:t xml:space="preserve">(NOTE: </w:t>
      </w:r>
      <w:r>
        <w:rPr>
          <w:snapToGrid w:val="0"/>
          <w:sz w:val="18"/>
        </w:rPr>
        <w:tab/>
        <w:t>The owner or occupier of the land will be required to produce proof of ownership or right of occupancy of the land, either by producing the title, a recent title search, or the document/s under which his rights are confirmed.)</w:t>
      </w:r>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pageBreakBefore/>
              <w:spacing w:line="180" w:lineRule="atLeast"/>
              <w:rPr>
                <w:spacing w:val="-2"/>
                <w:sz w:val="18"/>
              </w:rPr>
            </w:pPr>
            <w:r>
              <w:rPr>
                <w:spacing w:val="-2"/>
                <w:sz w:val="18"/>
              </w:rPr>
              <w:t>Form 4</w:t>
            </w:r>
          </w:p>
          <w:p>
            <w:pPr>
              <w:pStyle w:val="yTable"/>
              <w:spacing w:before="0" w:line="180" w:lineRule="atLeast"/>
              <w:rPr>
                <w:spacing w:val="-2"/>
                <w:sz w:val="18"/>
              </w:rPr>
            </w:pPr>
            <w:r>
              <w:rPr>
                <w:spacing w:val="-2"/>
                <w:sz w:val="18"/>
              </w:rPr>
              <w:t>Instrument</w:t>
            </w:r>
          </w:p>
          <w:p>
            <w:pPr>
              <w:pStyle w:val="yTable"/>
              <w:spacing w:before="0" w:line="180" w:lineRule="atLeast"/>
              <w:rPr>
                <w:spacing w:val="-2"/>
                <w:sz w:val="18"/>
              </w:rPr>
            </w:pPr>
            <w:r>
              <w:rPr>
                <w:spacing w:val="-2"/>
                <w:sz w:val="18"/>
              </w:rPr>
              <w:t>of Licence</w:t>
            </w:r>
          </w:p>
        </w:tc>
        <w:tc>
          <w:tcPr>
            <w:tcW w:w="5214"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 xml:space="preserve">Mineral Field           </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Table"/>
        <w:pageBreakBefore/>
        <w:tabs>
          <w:tab w:val="left" w:pos="567"/>
          <w:tab w:val="center" w:pos="3544"/>
          <w:tab w:val="left" w:pos="6237"/>
        </w:tabs>
        <w:rPr>
          <w:b/>
          <w:i/>
          <w:sz w:val="18"/>
        </w:rPr>
      </w:pPr>
      <w:r>
        <w:rPr>
          <w:sz w:val="18"/>
        </w:rPr>
        <w:tab/>
        <w:t>Form 5</w:t>
      </w:r>
      <w:r>
        <w:rPr>
          <w:sz w:val="18"/>
        </w:rPr>
        <w:tab/>
        <w:t>WESTERN AUSTRALIA</w:t>
      </w:r>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r>
              <w:rPr>
                <w:spacing w:val="-4"/>
                <w:sz w:val="12"/>
              </w:rPr>
              <w:t>Evidence of lodgement to be provided</w:t>
            </w: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tabs>
                <w:tab w:val="left" w:pos="601"/>
              </w:tabs>
              <w:spacing w:before="0"/>
              <w:rPr>
                <w:sz w:val="14"/>
              </w:rPr>
            </w:pPr>
            <w:r>
              <w:rPr>
                <w:i/>
                <w:sz w:val="18"/>
              </w:rPr>
              <w:tab/>
            </w:r>
            <w:r>
              <w:rPr>
                <w:i/>
                <w:sz w:val="14"/>
              </w:rPr>
              <w:t>Copy to be lodged with the Registrar of Aboriginal Sites</w:t>
            </w:r>
            <w:r>
              <w:rPr>
                <w:sz w:val="14"/>
              </w:rPr>
              <w:t>.</w:t>
            </w: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rPr>
                <w:rStyle w:val="CharDefText"/>
                <w:b w:val="0"/>
              </w:rP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pPr>
    </w:p>
    <w:p>
      <w:pPr>
        <w:pStyle w:val="yTable"/>
        <w:keepNext/>
        <w:pageBreakBefore/>
        <w:spacing w:before="0"/>
        <w:jc w:val="right"/>
        <w:rPr>
          <w:i/>
          <w:sz w:val="18"/>
        </w:rPr>
      </w:pPr>
      <w:r>
        <w:rPr>
          <w:i/>
          <w:sz w:val="18"/>
        </w:rPr>
        <w:t>Page 2</w:t>
      </w:r>
    </w:p>
    <w:p>
      <w:pPr>
        <w:pStyle w:val="yTable"/>
        <w:keepNext/>
        <w:spacing w:before="0"/>
        <w:jc w:val="righ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lang w:val="en-US"/>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709"/>
        <w:gridCol w:w="869"/>
        <w:gridCol w:w="123"/>
        <w:gridCol w:w="2693"/>
        <w:gridCol w:w="709"/>
        <w:gridCol w:w="142"/>
        <w:gridCol w:w="1276"/>
        <w:gridCol w:w="283"/>
      </w:tblGrid>
      <w:tr>
        <w:trPr>
          <w:cantSplit/>
        </w:trPr>
        <w:tc>
          <w:tcPr>
            <w:tcW w:w="851" w:type="dxa"/>
            <w:gridSpan w:val="2"/>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gridSpan w:val="2"/>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gridSpan w:val="2"/>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3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gridSpan w:val="2"/>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gridSpan w:val="2"/>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monies expended on this mining tenement during the reporting period specified.</w:t>
            </w:r>
          </w:p>
        </w:tc>
      </w:tr>
      <w:tr>
        <w:trPr>
          <w:gridBefore w:val="1"/>
          <w:wBefore w:w="142" w:type="dxa"/>
        </w:trPr>
        <w:tc>
          <w:tcPr>
            <w:tcW w:w="1578" w:type="dxa"/>
            <w:gridSpan w:val="2"/>
            <w:tcBorders>
              <w:top w:val="nil"/>
              <w:left w:val="nil"/>
              <w:bottom w:val="nil"/>
            </w:tcBorders>
          </w:tcPr>
          <w:p>
            <w:pPr>
              <w:pStyle w:val="yTable"/>
              <w:spacing w:before="0"/>
              <w:rPr>
                <w:sz w:val="16"/>
              </w:rPr>
            </w:pPr>
            <w:r>
              <w:rPr>
                <w:sz w:val="16"/>
              </w:rPr>
              <w:t xml:space="preserve">Signature of </w:t>
            </w:r>
            <w:r>
              <w:rPr>
                <w:sz w:val="16"/>
              </w:rPr>
              <w:br/>
              <w:t>holder or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pacing w:val="-16"/>
                <w:sz w:val="16"/>
              </w:rPr>
            </w:pPr>
            <w:r>
              <w:rPr>
                <w:spacing w:val="-16"/>
                <w:sz w:val="16"/>
              </w:rPr>
              <w:t>. . . . . . . . . . . . . . . . . . . . . . .</w:t>
            </w:r>
          </w:p>
          <w:p>
            <w:pPr>
              <w:pStyle w:val="yTable"/>
              <w:spacing w:before="0"/>
              <w:rPr>
                <w:spacing w:val="-16"/>
                <w:sz w:val="16"/>
              </w:rPr>
            </w:pPr>
            <w:r>
              <w:rPr>
                <w:spacing w:val="-16"/>
                <w:sz w:val="16"/>
              </w:rPr>
              <w:t>. . . . . . . . . . . . . . . . . . . . . . .</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 xml:space="preserve">Note: </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spacing w:before="0"/>
        <w:rPr>
          <w:b/>
          <w:sz w:val="13"/>
          <w:u w:val="single"/>
        </w:rPr>
      </w:pPr>
      <w:r>
        <w:rPr>
          <w:b/>
          <w:sz w:val="13"/>
          <w:u w:val="single"/>
        </w:rPr>
        <w:t>INSTRUCTIONS FOR THE COMPLETION OF FORM 5</w:t>
      </w:r>
    </w:p>
    <w:p>
      <w:pPr>
        <w:pStyle w:val="yTable"/>
        <w:spacing w:before="40"/>
        <w:ind w:left="426" w:hanging="426"/>
        <w:rPr>
          <w:sz w:val="13"/>
          <w:lang w:val="en-US"/>
        </w:rPr>
      </w:pPr>
      <w:r>
        <w:rPr>
          <w:b/>
          <w:sz w:val="13"/>
          <w:lang w:val="en-US"/>
        </w:rPr>
        <w:t>1.</w:t>
      </w:r>
      <w:r>
        <w:rPr>
          <w:sz w:val="13"/>
          <w:lang w:val="en-US"/>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lang w:val="en-US"/>
        </w:rPr>
      </w:pPr>
      <w:r>
        <w:rPr>
          <w:sz w:val="13"/>
          <w:lang w:val="en-US"/>
        </w:rPr>
        <w:tab/>
        <w:t>These reports should be lodged with —</w:t>
      </w:r>
    </w:p>
    <w:p>
      <w:pPr>
        <w:pStyle w:val="yTable"/>
        <w:spacing w:before="40"/>
        <w:ind w:left="426" w:hanging="426"/>
        <w:rPr>
          <w:sz w:val="13"/>
          <w:lang w:val="en-US"/>
        </w:rPr>
      </w:pPr>
      <w:r>
        <w:rPr>
          <w:sz w:val="13"/>
          <w:lang w:val="en-US"/>
        </w:rPr>
        <w:tab/>
        <w:t>The Director General, Department of Minerals and Energy</w:t>
      </w:r>
      <w:r>
        <w:rPr>
          <w:sz w:val="13"/>
          <w:vertAlign w:val="superscript"/>
          <w:lang w:val="en-US"/>
        </w:rPr>
        <w:t> 4</w:t>
      </w:r>
      <w:r>
        <w:rPr>
          <w:sz w:val="13"/>
          <w:lang w:val="en-US"/>
        </w:rPr>
        <w:t>, 100 Plain Street, East Perth, WA 6004.</w:t>
      </w:r>
    </w:p>
    <w:p>
      <w:pPr>
        <w:pStyle w:val="yTable"/>
        <w:spacing w:before="40"/>
        <w:ind w:left="426" w:hanging="426"/>
        <w:rPr>
          <w:sz w:val="13"/>
          <w:lang w:val="en-US"/>
        </w:rPr>
      </w:pPr>
      <w:r>
        <w:rPr>
          <w:b/>
          <w:color w:val="000000"/>
          <w:sz w:val="13"/>
          <w:lang w:val="en-US"/>
        </w:rPr>
        <w:tab/>
        <w:t>N.B.</w:t>
      </w:r>
      <w:r>
        <w:rPr>
          <w:sz w:val="13"/>
          <w:lang w:val="en-US"/>
        </w:rPr>
        <w:t xml:space="preserve"> A mineral exploration report is not required if the general prospecting activities detailed in Attachment 2 are the </w:t>
      </w:r>
      <w:r>
        <w:rPr>
          <w:sz w:val="13"/>
          <w:u w:val="single"/>
          <w:lang w:val="en-US"/>
        </w:rPr>
        <w:t>only</w:t>
      </w:r>
      <w:r>
        <w:rPr>
          <w:sz w:val="13"/>
          <w:lang w:val="en-US"/>
        </w:rPr>
        <w:t xml:space="preserve"> activities carried out.</w:t>
      </w:r>
    </w:p>
    <w:p>
      <w:pPr>
        <w:pStyle w:val="yTable"/>
        <w:spacing w:before="40"/>
        <w:ind w:left="426" w:hanging="426"/>
        <w:rPr>
          <w:sz w:val="13"/>
          <w:lang w:val="en-US"/>
        </w:rPr>
      </w:pPr>
      <w:r>
        <w:rPr>
          <w:b/>
          <w:sz w:val="13"/>
          <w:lang w:val="en-US"/>
        </w:rPr>
        <w:t>2</w:t>
      </w:r>
      <w:r>
        <w:rPr>
          <w:sz w:val="13"/>
          <w:lang w:val="en-US"/>
        </w:rPr>
        <w:t>.</w:t>
      </w:r>
      <w:r>
        <w:rPr>
          <w:sz w:val="13"/>
          <w:lang w:val="en-US"/>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lang w:val="en-US"/>
        </w:rPr>
      </w:pPr>
      <w:r>
        <w:rPr>
          <w:sz w:val="13"/>
          <w:lang w:val="en-US"/>
        </w:rPr>
        <w:tab/>
        <w:t>(a)</w:t>
      </w:r>
      <w:r>
        <w:rPr>
          <w:sz w:val="13"/>
          <w:lang w:val="en-US"/>
        </w:rPr>
        <w:tab/>
        <w:t>for mineral</w:t>
      </w:r>
      <w:r>
        <w:rPr>
          <w:sz w:val="13"/>
          <w:lang w:val="en-US"/>
        </w:rPr>
        <w:noBreakHyphen/>
        <w:t>exploration and/or mining activities (see 3 below); and/or</w:t>
      </w:r>
    </w:p>
    <w:p>
      <w:pPr>
        <w:pStyle w:val="yTable"/>
        <w:tabs>
          <w:tab w:val="left" w:pos="567"/>
          <w:tab w:val="left" w:pos="851"/>
        </w:tabs>
        <w:spacing w:before="30"/>
        <w:ind w:left="1134" w:hanging="1134"/>
        <w:rPr>
          <w:sz w:val="13"/>
          <w:lang w:val="en-US"/>
        </w:rPr>
      </w:pPr>
      <w:r>
        <w:rPr>
          <w:sz w:val="13"/>
          <w:lang w:val="en-US"/>
        </w:rPr>
        <w:tab/>
        <w:t>(b)</w:t>
      </w:r>
      <w:r>
        <w:rPr>
          <w:sz w:val="13"/>
          <w:lang w:val="en-US"/>
        </w:rPr>
        <w:tab/>
        <w:t>for general prospecting and/or small scale mining activities (see 4 below).</w:t>
      </w:r>
    </w:p>
    <w:p>
      <w:pPr>
        <w:pStyle w:val="yTable"/>
        <w:tabs>
          <w:tab w:val="left" w:pos="426"/>
        </w:tabs>
        <w:spacing w:before="40"/>
        <w:ind w:left="426" w:hanging="426"/>
        <w:rPr>
          <w:sz w:val="13"/>
          <w:lang w:val="en-US"/>
        </w:rPr>
      </w:pPr>
      <w:r>
        <w:rPr>
          <w:b/>
          <w:sz w:val="13"/>
          <w:lang w:val="en-US"/>
        </w:rPr>
        <w:t>3</w:t>
      </w:r>
      <w:r>
        <w:rPr>
          <w:sz w:val="13"/>
          <w:lang w:val="en-US"/>
        </w:rPr>
        <w:t>.</w:t>
      </w:r>
      <w:r>
        <w:rPr>
          <w:sz w:val="13"/>
          <w:lang w:val="en-US"/>
        </w:rPr>
        <w:tab/>
        <w:t>For mineral</w:t>
      </w:r>
      <w:r>
        <w:rPr>
          <w:sz w:val="13"/>
          <w:lang w:val="en-US"/>
        </w:rPr>
        <w:noBreakHyphen/>
        <w:t xml:space="preserve">exploration and/or mining activities, the format of the Form 5 consists of the 2 pages (as shown on this form) </w:t>
      </w:r>
      <w:r>
        <w:rPr>
          <w:sz w:val="13"/>
          <w:u w:val="single"/>
          <w:lang w:val="en-US"/>
        </w:rPr>
        <w:t>plus</w:t>
      </w:r>
      <w:r>
        <w:rPr>
          <w:sz w:val="13"/>
          <w:lang w:val="en-US"/>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lang w:val="en-US"/>
        </w:rPr>
        <w:noBreakHyphen/>
        <w:t>exploration activities are required to be submitted in a mineral</w:t>
      </w:r>
      <w:r>
        <w:rPr>
          <w:sz w:val="13"/>
          <w:lang w:val="en-US"/>
        </w:rPr>
        <w:noBreakHyphen/>
        <w:t>exploration report (see 6 to 8 below).</w:t>
      </w:r>
    </w:p>
    <w:p>
      <w:pPr>
        <w:pStyle w:val="yTable"/>
        <w:tabs>
          <w:tab w:val="left" w:pos="426"/>
        </w:tabs>
        <w:spacing w:before="40"/>
        <w:ind w:left="426" w:hanging="426"/>
        <w:rPr>
          <w:sz w:val="13"/>
        </w:rPr>
      </w:pPr>
      <w:r>
        <w:rPr>
          <w:b/>
          <w:sz w:val="13"/>
          <w:lang w:val="en-US"/>
        </w:rPr>
        <w:t>4</w:t>
      </w:r>
      <w:r>
        <w:rPr>
          <w:sz w:val="13"/>
          <w:lang w:val="en-US"/>
        </w:rPr>
        <w:t>.</w:t>
      </w:r>
      <w:r>
        <w:rPr>
          <w:sz w:val="13"/>
          <w:lang w:val="en-US"/>
        </w:rPr>
        <w:tab/>
        <w:t>For all other general prospecting activities (i.e. non</w:t>
      </w:r>
      <w:r>
        <w:rPr>
          <w:sz w:val="13"/>
          <w:lang w:val="en-US"/>
        </w:rPr>
        <w:noBreakHyphen/>
        <w:t>geoscientific activities such as metal</w:t>
      </w:r>
      <w:r>
        <w:rPr>
          <w:sz w:val="13"/>
          <w:lang w:val="en-US"/>
        </w:rPr>
        <w:noBreakHyphen/>
        <w:t>detecting, loaming, panning, dollying, dry</w:t>
      </w:r>
      <w:r>
        <w:rPr>
          <w:sz w:val="13"/>
          <w:lang w:val="en-US"/>
        </w:rPr>
        <w:noBreakHyphen/>
        <w:t xml:space="preserve">blowing, trenching, plant and equipment hire, own labour costs) the format of the Form 5 consists of the 2 pages (as shown on this form) </w:t>
      </w:r>
      <w:r>
        <w:rPr>
          <w:sz w:val="13"/>
          <w:u w:val="single"/>
          <w:lang w:val="en-US"/>
        </w:rPr>
        <w:t>plus</w:t>
      </w:r>
      <w:r>
        <w:rPr>
          <w:sz w:val="13"/>
          <w:lang w:val="en-US"/>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5"/>
        <w:rPr>
          <w:b/>
          <w:sz w:val="13"/>
        </w:rPr>
      </w:pPr>
      <w:r>
        <w:rPr>
          <w:b/>
          <w:sz w:val="13"/>
        </w:rPr>
        <w:t>Feasibility study activities:</w:t>
      </w:r>
    </w:p>
    <w:p>
      <w:pPr>
        <w:pStyle w:val="yTable"/>
        <w:tabs>
          <w:tab w:val="left" w:pos="426"/>
        </w:tabs>
        <w:spacing w:before="36"/>
        <w:ind w:left="425"/>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r>
        <w:rPr>
          <w:sz w:val="13"/>
        </w:rPr>
        <w:t xml:space="preserve"> </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Table"/>
        <w:tabs>
          <w:tab w:val="left" w:pos="426"/>
        </w:tabs>
        <w:spacing w:before="40"/>
        <w:ind w:left="426" w:hanging="426"/>
        <w:rPr>
          <w:b/>
          <w:sz w:val="13"/>
          <w:u w:val="single"/>
        </w:rPr>
      </w:pPr>
      <w:r>
        <w:rPr>
          <w:b/>
          <w:sz w:val="13"/>
          <w:u w:val="single"/>
        </w:rPr>
        <w:t>C.</w:t>
      </w:r>
      <w:r>
        <w:rPr>
          <w:b/>
          <w:sz w:val="13"/>
          <w:u w:val="single"/>
        </w:rPr>
        <w:tab/>
        <w:t>ABORIGINAL HERITAGE SURVEYS</w:t>
      </w:r>
    </w:p>
    <w:p>
      <w:pPr>
        <w:pStyle w:val="yTable"/>
        <w:tabs>
          <w:tab w:val="left" w:pos="426"/>
        </w:tabs>
        <w:spacing w:before="30"/>
        <w:ind w:left="425"/>
        <w:rPr>
          <w:sz w:val="13"/>
        </w:rPr>
      </w:pPr>
      <w:r>
        <w:rPr>
          <w:sz w:val="13"/>
        </w:rPr>
        <w:t>A copy of any survey undertaken to be lodged with the Registrar, Aboriginal Sites, Aboriginal Affairs Department</w:t>
      </w:r>
      <w:r>
        <w:rPr>
          <w:sz w:val="13"/>
          <w:vertAlign w:val="superscript"/>
        </w:rPr>
        <w:t> 5</w:t>
      </w:r>
      <w:r>
        <w:rPr>
          <w:sz w:val="13"/>
        </w:rPr>
        <w:t xml:space="preserve"> as soon as practicable, where the cost of conducting it is claimed for expenditure purposes. Evidence of lodgement of the survey must be provided to the Department of Minerals and Energy</w:t>
      </w:r>
      <w:r>
        <w:rPr>
          <w:sz w:val="13"/>
          <w:vertAlign w:val="superscript"/>
        </w:rPr>
        <w:t> 4</w:t>
      </w:r>
      <w:r>
        <w:rPr>
          <w:sz w:val="13"/>
        </w:rPr>
        <w:t>.</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ind w:left="425" w:hanging="425"/>
        <w:rPr>
          <w:b/>
          <w:sz w:val="13"/>
        </w:rPr>
      </w:pPr>
      <w:r>
        <w:rPr>
          <w:b/>
          <w:sz w:val="13"/>
        </w:rPr>
        <w:t>NON</w:t>
      </w:r>
      <w:r>
        <w:rPr>
          <w:b/>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w:t>
      </w:r>
    </w:p>
    <w:p>
      <w:pPr>
        <w:pStyle w:val="yTable"/>
        <w:tabs>
          <w:tab w:val="left" w:pos="567"/>
          <w:tab w:val="left" w:pos="851"/>
        </w:tabs>
        <w:ind w:left="1134" w:hanging="1134"/>
        <w:rPr>
          <w:sz w:val="13"/>
        </w:rPr>
      </w:pPr>
      <w:r>
        <w:rPr>
          <w:sz w:val="13"/>
        </w:rPr>
        <w:tab/>
        <w:t>(b)</w:t>
      </w:r>
      <w:r>
        <w:rPr>
          <w:sz w:val="13"/>
        </w:rPr>
        <w:tab/>
        <w:t xml:space="preserve">acquisition costs of tenements and associated expenses; </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with the Mining Registrar.</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lang w:val="en-US"/>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40"/>
              <w:rPr>
                <w:b/>
                <w:sz w:val="16"/>
              </w:rPr>
            </w:pPr>
            <w:r>
              <w:rPr>
                <w:sz w:val="16"/>
              </w:rPr>
              <w:br w:type="page"/>
            </w:r>
            <w:r>
              <w:rPr>
                <w:sz w:val="16"/>
              </w:rPr>
              <w:br w:type="page"/>
            </w:r>
            <w:r>
              <w:rPr>
                <w:b/>
                <w:sz w:val="16"/>
              </w:rPr>
              <w:t>ATTACHMENT 2</w:t>
            </w:r>
          </w:p>
        </w:tc>
      </w:tr>
    </w:tbl>
    <w:p>
      <w:pPr>
        <w:pStyle w:val="yTable"/>
        <w:jc w:val="center"/>
        <w:rPr>
          <w:b/>
          <w:sz w:val="20"/>
        </w:rPr>
      </w:pPr>
      <w:r>
        <w:rPr>
          <w:b/>
          <w:sz w:val="20"/>
        </w:rPr>
        <w:t>SUMMARY OF PROSPECTING AND/OR SMALL SCALE MINING ACTIVITIES</w:t>
      </w:r>
    </w:p>
    <w:p>
      <w:pPr>
        <w:pStyle w:val="yTable"/>
        <w:spacing w:before="0" w:after="60"/>
        <w:jc w:val="center"/>
        <w:rPr>
          <w:sz w:val="20"/>
        </w:rPr>
      </w:pPr>
      <w:r>
        <w:rPr>
          <w:sz w:val="20"/>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349"/>
        <w:gridCol w:w="218"/>
        <w:gridCol w:w="425"/>
        <w:gridCol w:w="709"/>
        <w:gridCol w:w="141"/>
        <w:gridCol w:w="284"/>
        <w:gridCol w:w="142"/>
        <w:gridCol w:w="141"/>
        <w:gridCol w:w="142"/>
        <w:gridCol w:w="425"/>
        <w:gridCol w:w="142"/>
        <w:gridCol w:w="142"/>
        <w:gridCol w:w="283"/>
        <w:gridCol w:w="284"/>
        <w:gridCol w:w="992"/>
        <w:gridCol w:w="284"/>
        <w:gridCol w:w="283"/>
        <w:gridCol w:w="142"/>
      </w:tblGrid>
      <w:tr>
        <w:trPr>
          <w:gridAfter w:val="1"/>
          <w:wAfter w:w="142" w:type="dxa"/>
          <w:cantSplit/>
          <w:trHeight w:hRule="exact" w:val="80"/>
        </w:trPr>
        <w:tc>
          <w:tcPr>
            <w:tcW w:w="6946" w:type="dxa"/>
            <w:gridSpan w:val="19"/>
            <w:tcBorders>
              <w:bottom w:val="nil"/>
            </w:tcBorders>
          </w:tcPr>
          <w:p>
            <w:pPr>
              <w:pStyle w:val="yTable"/>
              <w:spacing w:before="0"/>
              <w:rPr>
                <w:sz w:val="12"/>
                <w:lang w:val="en-US"/>
              </w:rPr>
            </w:pPr>
          </w:p>
        </w:tc>
      </w:tr>
      <w:tr>
        <w:trPr>
          <w:gridAfter w:val="1"/>
          <w:wAfter w:w="142" w:type="dxa"/>
        </w:trP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8"/>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trPr>
        <w:tc>
          <w:tcPr>
            <w:tcW w:w="2552" w:type="dxa"/>
            <w:gridSpan w:val="5"/>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Costeaning/trenching:</w:t>
            </w:r>
          </w:p>
        </w:tc>
      </w:tr>
      <w:tr>
        <w:trPr>
          <w:gridAfter w:val="1"/>
          <w:wAfter w:w="142" w:type="dxa"/>
          <w:cantSplit/>
        </w:trPr>
        <w:tc>
          <w:tcPr>
            <w:tcW w:w="1560" w:type="dxa"/>
            <w:gridSpan w:val="2"/>
            <w:tcBorders>
              <w:top w:val="nil"/>
              <w:bottom w:val="nil"/>
            </w:tcBorders>
          </w:tcPr>
          <w:p>
            <w:pPr>
              <w:pStyle w:val="yTable"/>
              <w:spacing w:before="0"/>
              <w:rPr>
                <w:sz w:val="14"/>
              </w:rPr>
            </w:pPr>
            <w:r>
              <w:rPr>
                <w:sz w:val="14"/>
              </w:rPr>
              <w:t>No. excavated</w:t>
            </w:r>
          </w:p>
        </w:tc>
        <w:tc>
          <w:tcPr>
            <w:tcW w:w="567" w:type="dxa"/>
            <w:gridSpan w:val="2"/>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Other activities (specify):</w:t>
            </w: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284" w:type="dxa"/>
            <w:tcBorders>
              <w:top w:val="nil"/>
              <w:bottom w:val="nil"/>
            </w:tcBorders>
          </w:tcPr>
          <w:p>
            <w:pPr>
              <w:pStyle w:val="yTable"/>
              <w:spacing w:before="0"/>
              <w:rPr>
                <w:sz w:val="14"/>
              </w:rPr>
            </w:pPr>
          </w:p>
        </w:tc>
        <w:tc>
          <w:tcPr>
            <w:tcW w:w="1843" w:type="dxa"/>
            <w:gridSpan w:val="3"/>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b/>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Pr>
        <w:tc>
          <w:tcPr>
            <w:tcW w:w="6946" w:type="dxa"/>
            <w:gridSpan w:val="19"/>
            <w:tcBorders>
              <w:left w:val="nil"/>
              <w:bottom w:val="nil"/>
              <w:right w:val="nil"/>
            </w:tcBorders>
          </w:tcPr>
          <w:p>
            <w:pPr>
              <w:pStyle w:val="yTable"/>
              <w:spacing w:before="0"/>
              <w:jc w:val="center"/>
              <w:rPr>
                <w:b/>
                <w:sz w:val="14"/>
              </w:rPr>
            </w:pPr>
            <w:r>
              <w:rPr>
                <w:b/>
                <w:sz w:val="14"/>
              </w:rPr>
              <w:t>AND/OR</w:t>
            </w:r>
          </w:p>
        </w:tc>
      </w:tr>
      <w:tr>
        <w:trPr>
          <w:gridAfter w:val="1"/>
          <w:wAfter w:w="142" w:type="dxa"/>
          <w:cantSplit/>
        </w:trPr>
        <w:tc>
          <w:tcPr>
            <w:tcW w:w="6946" w:type="dxa"/>
            <w:gridSpan w:val="19"/>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Pr>
        <w:tc>
          <w:tcPr>
            <w:tcW w:w="6946" w:type="dxa"/>
            <w:gridSpan w:val="19"/>
            <w:tcBorders>
              <w:top w:val="nil"/>
              <w:bottom w:val="nil"/>
            </w:tcBorders>
          </w:tcPr>
          <w:p>
            <w:pPr>
              <w:pStyle w:val="yTable"/>
              <w:spacing w:before="0"/>
              <w:rPr>
                <w:b/>
                <w:sz w:val="14"/>
              </w:rPr>
            </w:pPr>
            <w:r>
              <w:rPr>
                <w:b/>
                <w:sz w:val="14"/>
              </w:rPr>
              <w:t>Development:</w:t>
            </w:r>
          </w:p>
        </w:tc>
      </w:tr>
      <w:tr>
        <w:trPr>
          <w:gridAfter w:val="1"/>
          <w:wAfter w:w="142" w:type="dxa"/>
          <w:cantSplit/>
        </w:trPr>
        <w:tc>
          <w:tcPr>
            <w:tcW w:w="2127" w:type="dxa"/>
            <w:gridSpan w:val="4"/>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387" w:type="dxa"/>
            <w:gridSpan w:val="16"/>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3402" w:type="dxa"/>
            <w:gridSpan w:val="7"/>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gridAfter w:val="1"/>
          <w:wAfter w:w="142" w:type="dxa"/>
          <w:cantSplit/>
          <w:trHeight w:hRule="exact" w:val="80"/>
        </w:trPr>
        <w:tc>
          <w:tcPr>
            <w:tcW w:w="6946" w:type="dxa"/>
            <w:gridSpan w:val="19"/>
            <w:tcBorders>
              <w:top w:val="nil"/>
              <w:bottom w:val="nil"/>
            </w:tcBorders>
          </w:tcPr>
          <w:p>
            <w:pPr>
              <w:pStyle w:val="yTable"/>
              <w:spacing w:before="0"/>
              <w:rPr>
                <w:sz w:val="14"/>
              </w:rPr>
            </w:pPr>
          </w:p>
        </w:tc>
      </w:tr>
      <w:tr>
        <w:trPr>
          <w:gridAfter w:val="1"/>
          <w:wAfter w:w="142" w:type="dxa"/>
          <w:cantSplit/>
        </w:trPr>
        <w:tc>
          <w:tcPr>
            <w:tcW w:w="5103" w:type="dxa"/>
            <w:gridSpan w:val="15"/>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3686" w:type="dxa"/>
            <w:gridSpan w:val="8"/>
            <w:tcBorders>
              <w:top w:val="nil"/>
              <w:bottom w:val="single" w:sz="4" w:space="0" w:color="auto"/>
              <w:right w:val="nil"/>
            </w:tcBorders>
          </w:tcPr>
          <w:p>
            <w:pPr>
              <w:pStyle w:val="yTable"/>
              <w:spacing w:before="0"/>
              <w:rPr>
                <w:spacing w:val="-4"/>
                <w:sz w:val="14"/>
              </w:rPr>
            </w:pPr>
            <w:r>
              <w:rPr>
                <w:spacing w:val="-4"/>
                <w:sz w:val="14"/>
              </w:rPr>
              <w:t>(a copy must be lodged with the Registrar of Aboriginal Sites)</w:t>
            </w: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left w:val="single" w:sz="4" w:space="0" w:color="auto"/>
              <w:bottom w:val="nil"/>
              <w:right w:val="single" w:sz="4" w:space="0" w:color="auto"/>
            </w:tcBorders>
          </w:tcPr>
          <w:p>
            <w:pPr>
              <w:pStyle w:val="yTable"/>
              <w:spacing w:before="0"/>
              <w:rPr>
                <w:sz w:val="14"/>
              </w:rPr>
            </w:pPr>
          </w:p>
        </w:tc>
      </w:tr>
      <w:tr>
        <w:trPr>
          <w:gridAfter w:val="1"/>
          <w:wAfter w:w="142" w:type="dxa"/>
          <w:cantSplit/>
        </w:trPr>
        <w:tc>
          <w:tcPr>
            <w:tcW w:w="3686" w:type="dxa"/>
            <w:gridSpan w:val="8"/>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gridAfter w:val="1"/>
          <w:wAfter w:w="142" w:type="dxa"/>
          <w:cantSplit/>
          <w:trHeight w:hRule="exact" w:val="120"/>
        </w:trPr>
        <w:tc>
          <w:tcPr>
            <w:tcW w:w="3686" w:type="dxa"/>
            <w:gridSpan w:val="8"/>
            <w:tcBorders>
              <w:top w:val="nil"/>
              <w:bottom w:val="single" w:sz="4" w:space="0" w:color="auto"/>
              <w:right w:val="nil"/>
            </w:tcBorders>
          </w:tcPr>
          <w:p>
            <w:pPr>
              <w:pStyle w:val="yTable"/>
              <w:spacing w:before="0"/>
              <w:rPr>
                <w:spacing w:val="-4"/>
                <w:sz w:val="14"/>
              </w:rPr>
            </w:pPr>
          </w:p>
        </w:tc>
        <w:tc>
          <w:tcPr>
            <w:tcW w:w="1417" w:type="dxa"/>
            <w:gridSpan w:val="7"/>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4"/>
              </w:rPr>
            </w:pPr>
          </w:p>
        </w:tc>
      </w:tr>
      <w:tr>
        <w:trPr>
          <w:gridAfter w:val="1"/>
          <w:wAfter w:w="142" w:type="dxa"/>
          <w:cantSplit/>
        </w:trPr>
        <w:tc>
          <w:tcPr>
            <w:tcW w:w="3686" w:type="dxa"/>
            <w:gridSpan w:val="8"/>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gridAfter w:val="1"/>
          <w:wAfter w:w="142" w:type="dxa"/>
          <w:cantSplit/>
        </w:trPr>
        <w:tc>
          <w:tcPr>
            <w:tcW w:w="4536" w:type="dxa"/>
            <w:gridSpan w:val="12"/>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gridAfter w:val="1"/>
          <w:wAfter w:w="142" w:type="dxa"/>
          <w:cantSplit/>
          <w:trHeight w:hRule="exact" w:val="120"/>
        </w:trPr>
        <w:tc>
          <w:tcPr>
            <w:tcW w:w="6946" w:type="dxa"/>
            <w:gridSpan w:val="19"/>
            <w:tcBorders>
              <w:top w:val="nil"/>
              <w:left w:val="nil"/>
              <w:bottom w:val="nil"/>
              <w:right w:val="nil"/>
            </w:tcBorders>
          </w:tcPr>
          <w:p>
            <w:pPr>
              <w:pStyle w:val="yTable"/>
              <w:spacing w:before="0"/>
              <w:rPr>
                <w:sz w:val="14"/>
              </w:rPr>
            </w:pPr>
          </w:p>
        </w:tc>
      </w:tr>
      <w:tr>
        <w:trPr>
          <w:gridAfter w:val="1"/>
          <w:wAfter w:w="142" w:type="dxa"/>
          <w:cantSplit/>
          <w:trHeight w:hRule="exact" w:val="120"/>
        </w:trPr>
        <w:tc>
          <w:tcPr>
            <w:tcW w:w="6946" w:type="dxa"/>
            <w:gridSpan w:val="19"/>
            <w:tcBorders>
              <w:top w:val="single" w:sz="4" w:space="0" w:color="auto"/>
              <w:bottom w:val="nil"/>
            </w:tcBorders>
          </w:tcPr>
          <w:p>
            <w:pPr>
              <w:pStyle w:val="yTable"/>
              <w:spacing w:before="0"/>
              <w:rPr>
                <w:sz w:val="12"/>
              </w:rPr>
            </w:pPr>
          </w:p>
        </w:tc>
      </w:tr>
      <w:tr>
        <w:trPr>
          <w:gridAfter w:val="1"/>
          <w:wAfter w:w="142" w:type="dxa"/>
          <w:cantSplit/>
        </w:trPr>
        <w:tc>
          <w:tcPr>
            <w:tcW w:w="4678" w:type="dxa"/>
            <w:gridSpan w:val="13"/>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gridAfter w:val="1"/>
          <w:wAfter w:w="142" w:type="dxa"/>
          <w:cantSplit/>
          <w:trHeight w:hRule="exact" w:val="120"/>
        </w:trPr>
        <w:tc>
          <w:tcPr>
            <w:tcW w:w="6946" w:type="dxa"/>
            <w:gridSpan w:val="19"/>
            <w:tcBorders>
              <w:top w:val="nil"/>
              <w:bottom w:val="nil"/>
            </w:tcBorders>
          </w:tcPr>
          <w:p>
            <w:pPr>
              <w:pStyle w:val="yTable"/>
              <w:spacing w:before="0"/>
              <w:rPr>
                <w:b/>
                <w:spacing w:val="-4"/>
                <w:sz w:val="14"/>
              </w:rPr>
            </w:pPr>
          </w:p>
        </w:tc>
      </w:tr>
      <w:tr>
        <w:trPr>
          <w:gridAfter w:val="1"/>
          <w:wAfter w:w="142" w:type="dxa"/>
          <w:cantSplit/>
        </w:trPr>
        <w:tc>
          <w:tcPr>
            <w:tcW w:w="6946" w:type="dxa"/>
            <w:gridSpan w:val="19"/>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pageBreakBefor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gridSpan w:val="17"/>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120"/>
              <w:rPr>
                <w:spacing w:val="-2"/>
                <w:sz w:val="18"/>
              </w:rPr>
            </w:pPr>
          </w:p>
        </w:tc>
        <w:tc>
          <w:tcPr>
            <w:tcW w:w="5179" w:type="dxa"/>
            <w:gridSpan w:val="17"/>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gridSpan w:val="17"/>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gridSpan w:val="17"/>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gridSpan w:val="17"/>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gridSpan w:val="17"/>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gridSpan w:val="17"/>
          </w:tcPr>
          <w:p>
            <w:pPr>
              <w:pStyle w:val="yTable"/>
              <w:spacing w:line="180" w:lineRule="atLeast"/>
              <w:rPr>
                <w:spacing w:val="-2"/>
                <w:sz w:val="18"/>
              </w:rPr>
            </w:pPr>
            <w:r>
              <w:rPr>
                <w:spacing w:val="-2"/>
                <w:sz w:val="18"/>
              </w:rPr>
              <w: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c>
          <w:tcPr>
            <w:tcW w:w="1909" w:type="dxa"/>
            <w:gridSpan w:val="3"/>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gridSpan w:val="17"/>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before="0" w:line="180" w:lineRule="atLeast"/>
              <w:rPr>
                <w:spacing w:val="-2"/>
                <w:sz w:val="18"/>
              </w:rPr>
            </w:pP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pageBreakBefor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w:t>
            </w:r>
          </w:p>
          <w:p>
            <w:pPr>
              <w:pStyle w:val="yTable"/>
              <w:spacing w:before="0" w:line="180" w:lineRule="atLeast"/>
              <w:ind w:left="-119"/>
              <w:rPr>
                <w:spacing w:val="-2"/>
                <w:sz w:val="18"/>
              </w:rPr>
            </w:pPr>
            <w:r>
              <w:rPr>
                <w:spacing w:val="-2"/>
                <w:sz w:val="18"/>
              </w:rPr>
              <w:t>Licence</w:t>
            </w:r>
          </w:p>
        </w:tc>
        <w:tc>
          <w:tcPr>
            <w:tcW w:w="493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w:t>
            </w:r>
          </w:p>
          <w:p>
            <w:pPr>
              <w:pStyle w:val="yTable"/>
              <w:spacing w:before="0" w:line="180" w:lineRule="atLeast"/>
              <w:ind w:left="306" w:hanging="425"/>
              <w:rPr>
                <w:spacing w:val="-2"/>
                <w:sz w:val="18"/>
              </w:rPr>
            </w:pPr>
            <w:r>
              <w:rPr>
                <w:spacing w:val="-2"/>
                <w:sz w:val="18"/>
              </w:rPr>
              <w:tab/>
              <w:t>address of holder</w:t>
            </w:r>
          </w:p>
          <w:p>
            <w:pPr>
              <w:pStyle w:val="yTable"/>
              <w:spacing w:before="0" w:line="180" w:lineRule="atLeast"/>
              <w:ind w:left="306" w:hanging="425"/>
              <w:rPr>
                <w:spacing w:val="-2"/>
                <w:sz w:val="18"/>
              </w:rPr>
            </w:pPr>
            <w:r>
              <w:rPr>
                <w:spacing w:val="-2"/>
                <w:sz w:val="18"/>
              </w:rPr>
              <w:tab/>
              <w:t>and number of</w:t>
            </w:r>
          </w:p>
          <w:p>
            <w:pPr>
              <w:pStyle w:val="yTable"/>
              <w:spacing w:before="0" w:line="180" w:lineRule="atLeast"/>
              <w:ind w:left="306" w:hanging="425"/>
              <w:rPr>
                <w:spacing w:val="-2"/>
                <w:sz w:val="18"/>
              </w:rPr>
            </w:pPr>
            <w:r>
              <w:rPr>
                <w:spacing w:val="-2"/>
                <w:sz w:val="18"/>
              </w:rPr>
              <w:tab/>
              <w:t>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Date</w:t>
            </w:r>
          </w:p>
          <w:p>
            <w:pPr>
              <w:pStyle w:val="yTable"/>
              <w:spacing w:before="0" w:line="180" w:lineRule="atLeast"/>
              <w:ind w:left="306" w:hanging="425"/>
              <w:rPr>
                <w:spacing w:val="-2"/>
                <w:sz w:val="18"/>
              </w:rPr>
            </w:pPr>
            <w:r>
              <w:rPr>
                <w:spacing w:val="-2"/>
                <w:sz w:val="18"/>
              </w:rPr>
              <w:tab/>
              <w:t>Licence</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Table"/>
        <w:pageBreakBefore/>
        <w:tabs>
          <w:tab w:val="left" w:pos="1985"/>
        </w:tabs>
        <w:spacing w:line="180" w:lineRule="atLeast"/>
        <w:rPr>
          <w:snapToGrid w:val="0"/>
          <w:sz w:val="18"/>
        </w:rPr>
      </w:pPr>
      <w:r>
        <w:rPr>
          <w:snapToGrid w:val="0"/>
          <w:sz w:val="18"/>
        </w:rPr>
        <w:t xml:space="preserve">Form 8 </w:t>
      </w:r>
      <w:r>
        <w:rPr>
          <w:snapToGrid w:val="0"/>
          <w:sz w:val="18"/>
        </w:rPr>
        <w:tab/>
        <w:t>WESTERN AUSTRALIA</w:t>
      </w:r>
    </w:p>
    <w:p>
      <w:pPr>
        <w:pStyle w:val="yTable"/>
        <w:tabs>
          <w:tab w:val="left" w:pos="1985"/>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1985"/>
        </w:tabs>
        <w:spacing w:before="0" w:line="180" w:lineRule="atLeast"/>
        <w:rPr>
          <w:snapToGrid w:val="0"/>
          <w:sz w:val="18"/>
        </w:rPr>
      </w:pPr>
      <w:r>
        <w:rPr>
          <w:snapToGrid w:val="0"/>
          <w:sz w:val="18"/>
        </w:rPr>
        <w:tab/>
        <w:t>(Sec. 116 Reg. 26)</w:t>
      </w:r>
    </w:p>
    <w:p>
      <w:pPr>
        <w:pStyle w:val="yTable"/>
        <w:spacing w:line="180" w:lineRule="atLeast"/>
        <w:rPr>
          <w:snapToGrid w:val="0"/>
          <w:sz w:val="18"/>
        </w:rPr>
      </w:pPr>
      <w:r>
        <w:rPr>
          <w:b/>
          <w:snapToGrid w:val="0"/>
          <w:sz w:val="18"/>
        </w:rPr>
        <w:t>MINING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8"/>
        </w:rPr>
        <w:t>Mining Act 1978</w:t>
      </w:r>
      <w:r>
        <w:rPr>
          <w:snapToGrid w:val="0"/>
          <w:sz w:val="18"/>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xml:space="preserve"> provided that the Minister may as he thinks fit impose on the Lessee a penalty as an alternative to forfeiture of this lease. The covenants and conditions hereinbefore referred to are that the Lessee shall — </w:t>
      </w:r>
    </w:p>
    <w:p>
      <w:pPr>
        <w:pStyle w:val="yTable"/>
        <w:spacing w:before="44" w:line="180" w:lineRule="atLeast"/>
        <w:ind w:left="425" w:hanging="425"/>
        <w:rPr>
          <w:snapToGrid w:val="0"/>
          <w:sz w:val="18"/>
        </w:rPr>
      </w:pPr>
      <w:r>
        <w:rPr>
          <w:snapToGrid w:val="0"/>
          <w:sz w:val="18"/>
        </w:rPr>
        <w:t xml:space="preserve">1. </w:t>
      </w:r>
      <w:r>
        <w:rPr>
          <w:snapToGrid w:val="0"/>
          <w:sz w:val="18"/>
        </w:rPr>
        <w:tab/>
        <w:t>pay the rents and royalties due under this lease at the prescribed time and in the prescribed manner</w:t>
      </w:r>
    </w:p>
    <w:p>
      <w:pPr>
        <w:pStyle w:val="yTable"/>
        <w:spacing w:before="44" w:line="180" w:lineRule="atLeast"/>
        <w:ind w:left="425" w:hanging="425"/>
        <w:rPr>
          <w:snapToGrid w:val="0"/>
          <w:sz w:val="18"/>
        </w:rPr>
      </w:pPr>
      <w:r>
        <w:rPr>
          <w:snapToGrid w:val="0"/>
          <w:sz w:val="18"/>
        </w:rPr>
        <w:t xml:space="preserve">2. </w:t>
      </w:r>
      <w:r>
        <w:rPr>
          <w:snapToGrid w:val="0"/>
          <w:sz w:val="18"/>
        </w:rPr>
        <w:tab/>
        <w:t xml:space="preserve">use the land in respect of which this lease is granted only for mining purposes in accordance with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3. </w:t>
      </w:r>
      <w:r>
        <w:rPr>
          <w:snapToGrid w:val="0"/>
          <w:sz w:val="18"/>
        </w:rPr>
        <w:tab/>
        <w:t>comply with the prescribed expenditure conditions applicable to such land unless partial or total exemption therefrom is granted in such manner as is prescribed</w:t>
      </w:r>
    </w:p>
    <w:p>
      <w:pPr>
        <w:pStyle w:val="yTable"/>
        <w:spacing w:before="44" w:line="180" w:lineRule="atLeast"/>
        <w:ind w:left="425" w:hanging="425"/>
        <w:rPr>
          <w:snapToGrid w:val="0"/>
          <w:sz w:val="18"/>
        </w:rPr>
      </w:pPr>
      <w:r>
        <w:rPr>
          <w:snapToGrid w:val="0"/>
          <w:sz w:val="18"/>
        </w:rPr>
        <w:t xml:space="preserve">4.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before="44" w:line="180" w:lineRule="atLeast"/>
        <w:ind w:left="425" w:hanging="425"/>
        <w:rPr>
          <w:snapToGrid w:val="0"/>
          <w:sz w:val="18"/>
        </w:rPr>
      </w:pPr>
      <w:r>
        <w:rPr>
          <w:snapToGrid w:val="0"/>
          <w:sz w:val="18"/>
        </w:rPr>
        <w:t xml:space="preserve">5. </w:t>
      </w:r>
      <w:r>
        <w:rPr>
          <w:snapToGrid w:val="0"/>
          <w:sz w:val="18"/>
        </w:rPr>
        <w:tab/>
        <w:t>lodge with the Department at Perth such periodical reports and returns as may be prescribed</w:t>
      </w:r>
    </w:p>
    <w:p>
      <w:pPr>
        <w:pStyle w:val="yTable"/>
        <w:spacing w:before="44" w:line="180" w:lineRule="atLeast"/>
        <w:ind w:left="425" w:hanging="425"/>
        <w:rPr>
          <w:snapToGrid w:val="0"/>
          <w:sz w:val="18"/>
        </w:rPr>
      </w:pPr>
      <w:r>
        <w:rPr>
          <w:snapToGrid w:val="0"/>
          <w:sz w:val="18"/>
        </w:rPr>
        <w:t xml:space="preserve">6. </w:t>
      </w:r>
      <w:r>
        <w:rPr>
          <w:snapToGrid w:val="0"/>
          <w:sz w:val="18"/>
        </w:rPr>
        <w:tab/>
        <w:t>promptly report in writing to the Minister details of all minerals of economic significance discovered in, on or under the land the subject of this lease</w:t>
      </w:r>
    </w:p>
    <w:p>
      <w:pPr>
        <w:pStyle w:val="yTable"/>
        <w:spacing w:before="44" w:line="180" w:lineRule="atLeast"/>
        <w:ind w:left="425" w:hanging="425"/>
        <w:rPr>
          <w:snapToGrid w:val="0"/>
          <w:sz w:val="18"/>
        </w:rPr>
      </w:pPr>
      <w:r>
        <w:rPr>
          <w:snapToGrid w:val="0"/>
          <w:sz w:val="18"/>
        </w:rPr>
        <w:t xml:space="preserve">7.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before="44" w:line="180" w:lineRule="atLeast"/>
        <w:ind w:left="425" w:hanging="425"/>
        <w:rPr>
          <w:snapToGrid w:val="0"/>
          <w:sz w:val="18"/>
        </w:rPr>
      </w:pPr>
      <w:r>
        <w:rPr>
          <w:snapToGrid w:val="0"/>
          <w:sz w:val="18"/>
        </w:rPr>
        <w:t xml:space="preserve">8. </w:t>
      </w:r>
      <w:r>
        <w:rPr>
          <w:snapToGrid w:val="0"/>
          <w:sz w:val="18"/>
        </w:rPr>
        <w:tab/>
        <w:t>if any mineral is specified in the Fifth Schedule to this lease, be authorised by this lease to mine on or under or both and remove from the land the subject of this lease only the mineral so specified</w:t>
      </w:r>
    </w:p>
    <w:p>
      <w:pPr>
        <w:pStyle w:val="yTable"/>
        <w:spacing w:before="44" w:line="180" w:lineRule="atLeast"/>
        <w:ind w:left="425" w:hanging="425"/>
        <w:rPr>
          <w:snapToGrid w:val="0"/>
          <w:sz w:val="18"/>
        </w:rPr>
      </w:pPr>
      <w:r>
        <w:rPr>
          <w:snapToGrid w:val="0"/>
          <w:sz w:val="18"/>
        </w:rPr>
        <w:t xml:space="preserve">9. </w:t>
      </w:r>
      <w:r>
        <w:rPr>
          <w:snapToGrid w:val="0"/>
          <w:sz w:val="18"/>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8"/>
        </w:rPr>
        <w:t>Mining Act 1978</w:t>
      </w:r>
      <w:r>
        <w:rPr>
          <w:snapToGrid w:val="0"/>
          <w:sz w:val="18"/>
        </w:rPr>
        <w:t xml:space="preserve"> </w:t>
      </w:r>
    </w:p>
    <w:p>
      <w:pPr>
        <w:pStyle w:val="yTable"/>
        <w:spacing w:before="44" w:line="180" w:lineRule="atLeast"/>
        <w:ind w:left="425" w:hanging="425"/>
        <w:rPr>
          <w:snapToGrid w:val="0"/>
          <w:sz w:val="18"/>
        </w:rPr>
      </w:pPr>
      <w:r>
        <w:rPr>
          <w:snapToGrid w:val="0"/>
          <w:sz w:val="18"/>
        </w:rPr>
        <w:t xml:space="preserve">10. </w:t>
      </w:r>
      <w:r>
        <w:rPr>
          <w:snapToGrid w:val="0"/>
          <w:sz w:val="18"/>
        </w:rPr>
        <w:tab/>
        <w:t xml:space="preserve">cause all holes, pits, trenches and other disturbances to the surface of the land and subject of this lease made whilst mining and which in the opinion of </w:t>
      </w:r>
      <w:r>
        <w:rPr>
          <w:sz w:val="18"/>
        </w:rPr>
        <w:t>an environmental officer</w:t>
      </w:r>
      <w:r>
        <w:rPr>
          <w:snapToGrid w:val="0"/>
          <w:sz w:val="18"/>
        </w:rPr>
        <w:t xml:space="preserve"> are likely to endanger the safety of any person or animal to be filled in or otherwise made safe to the satisfaction of</w:t>
      </w:r>
      <w:r>
        <w:rPr>
          <w:sz w:val="18"/>
        </w:rPr>
        <w:t xml:space="preserve"> the environmental officer</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8"/>
        </w:rPr>
      </w:pPr>
      <w:r>
        <w:rPr>
          <w:snapToGrid w:val="0"/>
          <w:sz w:val="18"/>
        </w:rPr>
        <w:tab/>
        <w:t>If the Lessee be more than one the liability of the Lessee hereunder shall be joint and several.</w:t>
      </w:r>
    </w:p>
    <w:p>
      <w:pPr>
        <w:pStyle w:val="yTable"/>
        <w:spacing w:line="180" w:lineRule="atLeast"/>
        <w:ind w:left="1134" w:hanging="1134"/>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line="180" w:lineRule="atLeast"/>
        <w:jc w:val="center"/>
        <w:rPr>
          <w:b/>
          <w:snapToGrid w:val="0"/>
          <w:sz w:val="18"/>
        </w:rPr>
      </w:pPr>
      <w:r>
        <w:rPr>
          <w:b/>
          <w:snapToGrid w:val="0"/>
          <w:sz w:val="18"/>
        </w:rPr>
        <w:t>FIRST SCHEDULE</w:t>
      </w:r>
    </w:p>
    <w:p>
      <w:pPr>
        <w:pStyle w:val="yTable"/>
        <w:spacing w:before="40" w:line="180" w:lineRule="atLeast"/>
        <w:rPr>
          <w:snapToGrid w:val="0"/>
          <w:sz w:val="18"/>
        </w:rPr>
      </w:pPr>
      <w:r>
        <w:rPr>
          <w:snapToGrid w:val="0"/>
          <w:sz w:val="18"/>
        </w:rPr>
        <w:t>(The name address and description of the Lessee and the shares in which the lease is held.)</w:t>
      </w:r>
    </w:p>
    <w:p>
      <w:pPr>
        <w:pStyle w:val="yTable"/>
        <w:spacing w:before="120" w:line="180" w:lineRule="atLeast"/>
        <w:jc w:val="center"/>
        <w:rPr>
          <w:b/>
          <w:snapToGrid w:val="0"/>
          <w:sz w:val="18"/>
        </w:rPr>
      </w:pPr>
      <w:r>
        <w:rPr>
          <w:b/>
          <w:snapToGrid w:val="0"/>
          <w:sz w:val="18"/>
        </w:rPr>
        <w:t>SECOND SCHEDULE</w:t>
      </w:r>
    </w:p>
    <w:p>
      <w:pPr>
        <w:pStyle w:val="yTable"/>
        <w:spacing w:before="20"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245"/>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521"/>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20" w:line="180" w:lineRule="atLeast"/>
        <w:jc w:val="center"/>
        <w:rPr>
          <w:b/>
          <w:snapToGrid w:val="0"/>
          <w:sz w:val="18"/>
        </w:rPr>
      </w:pPr>
      <w:r>
        <w:rPr>
          <w:b/>
          <w:snapToGrid w:val="0"/>
          <w:sz w:val="18"/>
        </w:rPr>
        <w:t>THIRD SCHEDULE</w:t>
      </w:r>
    </w:p>
    <w:p>
      <w:pPr>
        <w:pStyle w:val="yTable"/>
        <w:spacing w:before="40"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line="180" w:lineRule="atLeast"/>
        <w:jc w:val="center"/>
        <w:rPr>
          <w:b/>
          <w:snapToGrid w:val="0"/>
          <w:sz w:val="18"/>
        </w:rPr>
      </w:pPr>
      <w:r>
        <w:rPr>
          <w:b/>
          <w:snapToGrid w:val="0"/>
          <w:sz w:val="18"/>
        </w:rPr>
        <w:t>FOURTH SCHEDULE</w:t>
      </w:r>
    </w:p>
    <w:p>
      <w:pPr>
        <w:pStyle w:val="yTable"/>
        <w:spacing w:before="40" w:line="180" w:lineRule="atLeast"/>
        <w:rPr>
          <w:snapToGrid w:val="0"/>
          <w:sz w:val="18"/>
        </w:rPr>
      </w:pPr>
      <w:r>
        <w:rPr>
          <w:snapToGrid w:val="0"/>
          <w:sz w:val="18"/>
        </w:rPr>
        <w:t>Date of Commencement of the lease.</w:t>
      </w:r>
    </w:p>
    <w:p>
      <w:pPr>
        <w:pStyle w:val="yTable"/>
        <w:spacing w:before="120" w:line="180" w:lineRule="atLeast"/>
        <w:jc w:val="center"/>
        <w:rPr>
          <w:b/>
          <w:snapToGrid w:val="0"/>
          <w:sz w:val="18"/>
        </w:rPr>
      </w:pPr>
      <w:r>
        <w:rPr>
          <w:b/>
          <w:snapToGrid w:val="0"/>
          <w:sz w:val="18"/>
        </w:rPr>
        <w:t>FIFTH SCHEDULE</w:t>
      </w:r>
    </w:p>
    <w:p>
      <w:pPr>
        <w:pStyle w:val="yTable"/>
        <w:spacing w:before="40" w:line="180" w:lineRule="atLeast"/>
        <w:rPr>
          <w:snapToGrid w:val="0"/>
          <w:sz w:val="18"/>
        </w:rPr>
      </w:pPr>
      <w:r>
        <w:rPr>
          <w:snapToGrid w:val="0"/>
          <w:sz w:val="18"/>
        </w:rPr>
        <w:t>If applicable minerals to be specified.</w:t>
      </w:r>
    </w:p>
    <w:p>
      <w:pPr>
        <w:pStyle w:val="yTable"/>
        <w:spacing w:before="120" w:line="180" w:lineRule="atLeast"/>
        <w:jc w:val="center"/>
        <w:rPr>
          <w:b/>
          <w:snapToGrid w:val="0"/>
          <w:sz w:val="18"/>
        </w:rPr>
      </w:pPr>
      <w:r>
        <w:rPr>
          <w:b/>
          <w:snapToGrid w:val="0"/>
          <w:sz w:val="18"/>
        </w:rPr>
        <w:t>SIXTH SCHEDULE</w:t>
      </w:r>
    </w:p>
    <w:p>
      <w:pPr>
        <w:pStyle w:val="yTable"/>
        <w:spacing w:before="40" w:line="180" w:lineRule="atLeast"/>
        <w:rPr>
          <w:snapToGrid w:val="0"/>
          <w:sz w:val="18"/>
        </w:rPr>
      </w:pPr>
      <w:r>
        <w:rPr>
          <w:snapToGrid w:val="0"/>
          <w:sz w:val="18"/>
        </w:rPr>
        <w:t>Any further endorsements/conditions or stipulations.</w:t>
      </w:r>
    </w:p>
    <w:p>
      <w:pPr>
        <w:pStyle w:val="yTable"/>
        <w:spacing w:before="120" w:line="180" w:lineRule="atLeast"/>
        <w:jc w:val="center"/>
        <w:rPr>
          <w:b/>
          <w:snapToGrid w:val="0"/>
          <w:sz w:val="18"/>
        </w:rPr>
      </w:pPr>
      <w:r>
        <w:rPr>
          <w:b/>
          <w:snapToGrid w:val="0"/>
          <w:sz w:val="18"/>
        </w:rPr>
        <w:t>NOTE</w:t>
      </w:r>
    </w:p>
    <w:p>
      <w:pPr>
        <w:pStyle w:val="yTable"/>
        <w:spacing w:before="40"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8"/>
        </w:rPr>
      </w:pPr>
      <w:r>
        <w:rPr>
          <w:snapToGrid w:val="0"/>
          <w:sz w:val="18"/>
        </w:rPr>
        <w:t>IN witness whereof the Minister has affixed his seal</w:t>
      </w:r>
    </w:p>
    <w:p>
      <w:pPr>
        <w:pStyle w:val="yTable"/>
        <w:spacing w:before="0" w:line="180" w:lineRule="atLeast"/>
        <w:ind w:left="3260"/>
        <w:jc w:val="right"/>
        <w:rPr>
          <w:snapToGrid w:val="0"/>
          <w:sz w:val="18"/>
        </w:rPr>
      </w:pPr>
      <w:r>
        <w:rPr>
          <w:snapToGrid w:val="0"/>
          <w:sz w:val="18"/>
        </w:rPr>
        <w:t>and set his hand hereto</w:t>
      </w:r>
    </w:p>
    <w:p>
      <w:pPr>
        <w:pStyle w:val="yTable"/>
        <w:tabs>
          <w:tab w:val="left" w:leader="dot" w:pos="4678"/>
          <w:tab w:val="left" w:leader="dot" w:pos="6237"/>
          <w:tab w:val="right" w:leader="dot" w:pos="7088"/>
        </w:tabs>
        <w:spacing w:before="40" w:line="180" w:lineRule="atLeast"/>
        <w:ind w:left="3260"/>
        <w:rPr>
          <w:snapToGrid w:val="0"/>
          <w:sz w:val="18"/>
        </w:rPr>
      </w:pPr>
      <w:r>
        <w:rPr>
          <w:snapToGrid w:val="0"/>
          <w:sz w:val="18"/>
        </w:rPr>
        <w:t>this ......................... day of ......................20...............</w:t>
      </w:r>
    </w:p>
    <w:p>
      <w:pPr>
        <w:pStyle w:val="yTable"/>
        <w:spacing w:line="180" w:lineRule="atLeast"/>
        <w:ind w:left="3260"/>
        <w:jc w:val="right"/>
        <w:rPr>
          <w:spacing w:val="-2"/>
          <w:sz w:val="18"/>
        </w:rPr>
      </w:pPr>
      <w:r>
        <w:rPr>
          <w:spacing w:val="-2"/>
          <w:sz w:val="18"/>
        </w:rPr>
        <w:t>MINISTER      </w:t>
      </w:r>
    </w:p>
    <w:p>
      <w:pPr>
        <w:pStyle w:val="yFootnotesection"/>
      </w:pPr>
      <w:r>
        <w:tab/>
        <w:t>[Form 8 amended in Gazette 3 Feb 2006 p. 602.]</w:t>
      </w:r>
    </w:p>
    <w:p>
      <w:pPr>
        <w:pStyle w:val="yTable"/>
        <w:spacing w:line="180" w:lineRule="atLeast"/>
        <w:ind w:left="3260"/>
        <w:jc w:val="righ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pageBreakBefore/>
              <w:tabs>
                <w:tab w:val="left" w:pos="1588"/>
              </w:tabs>
              <w:spacing w:line="180" w:lineRule="atLeast"/>
              <w:ind w:left="-119"/>
              <w:rPr>
                <w:spacing w:val="-2"/>
                <w:sz w:val="18"/>
              </w:rPr>
            </w:pPr>
            <w:r>
              <w:rPr>
                <w:spacing w:val="-2"/>
                <w:sz w:val="18"/>
              </w:rPr>
              <w:t>Form 9</w:t>
            </w:r>
            <w:r>
              <w:rPr>
                <w:spacing w:val="-2"/>
                <w:sz w:val="18"/>
              </w:rPr>
              <w:tab/>
              <w:t>WESTERN AUSTRALIA</w:t>
            </w:r>
          </w:p>
          <w:p>
            <w:pPr>
              <w:pStyle w:val="yTable"/>
              <w:tabs>
                <w:tab w:val="left" w:pos="1588"/>
              </w:tabs>
              <w:spacing w:before="0" w:line="180" w:lineRule="atLeast"/>
              <w:rPr>
                <w:spacing w:val="-2"/>
                <w:sz w:val="18"/>
              </w:rPr>
            </w:pPr>
            <w:r>
              <w:rPr>
                <w:i/>
                <w:spacing w:val="-2"/>
                <w:sz w:val="18"/>
              </w:rPr>
              <w:tab/>
              <w:t>Mining Act 1978</w:t>
            </w:r>
          </w:p>
          <w:p>
            <w:pPr>
              <w:pStyle w:val="yTable"/>
              <w:tabs>
                <w:tab w:val="left" w:pos="1588"/>
              </w:tabs>
              <w:spacing w:before="0" w:line="180" w:lineRule="atLeast"/>
              <w:rPr>
                <w:spacing w:val="-2"/>
                <w:sz w:val="18"/>
              </w:rPr>
            </w:pPr>
            <w:r>
              <w:rPr>
                <w:spacing w:val="-2"/>
                <w:sz w:val="18"/>
              </w:rPr>
              <w:tab/>
              <w:t>(Secs. 45, 61, 70E, 78, 88, 91A, 91B)</w:t>
            </w:r>
          </w:p>
          <w:p>
            <w:pPr>
              <w:pStyle w:val="yTable"/>
              <w:tabs>
                <w:tab w:val="left" w:pos="1588"/>
              </w:tabs>
              <w:spacing w:before="0" w:line="180" w:lineRule="atLeast"/>
              <w:rPr>
                <w:spacing w:val="-2"/>
                <w:sz w:val="18"/>
              </w:rPr>
            </w:pPr>
            <w:r>
              <w:rPr>
                <w:spacing w:val="-2"/>
                <w:sz w:val="18"/>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rPr>
            </w:pPr>
            <w:r>
              <w:rPr>
                <w:b/>
                <w:spacing w:val="-3"/>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8"/>
              </w:rPr>
            </w:pPr>
            <w:r>
              <w:rPr>
                <w:spacing w:val="-2"/>
                <w:sz w:val="18"/>
              </w:rPr>
              <w:t>(a)</w:t>
            </w:r>
            <w:r>
              <w:rPr>
                <w:spacing w:val="-2"/>
                <w:sz w:val="18"/>
              </w:rPr>
              <w:tab/>
              <w:t xml:space="preserve">Type of Tenement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(b)</w:t>
            </w:r>
            <w:r>
              <w:rPr>
                <w:spacing w:val="-2"/>
                <w:sz w:val="18"/>
              </w:rPr>
              <w:tab/>
              <w:t xml:space="preserve">Number </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(c)</w:t>
            </w:r>
            <w:r>
              <w:rPr>
                <w:spacing w:val="-2"/>
                <w:sz w:val="18"/>
              </w:rPr>
              <w:tab/>
              <w:t>Mineral field</w:t>
            </w:r>
          </w:p>
          <w:p>
            <w:pPr>
              <w:pStyle w:val="yTable"/>
              <w:spacing w:before="0" w:line="180" w:lineRule="atLeast"/>
              <w:ind w:left="306" w:hanging="425"/>
              <w:rPr>
                <w:spacing w:val="-2"/>
                <w:sz w:val="14"/>
              </w:rPr>
            </w:pPr>
          </w:p>
          <w:p>
            <w:pPr>
              <w:pStyle w:val="yTable"/>
              <w:spacing w:before="0" w:line="180" w:lineRule="atLeast"/>
              <w:ind w:left="306" w:hanging="425"/>
              <w:rPr>
                <w:spacing w:val="-2"/>
                <w:sz w:val="18"/>
              </w:rPr>
            </w:pPr>
            <w:r>
              <w:rPr>
                <w:spacing w:val="-2"/>
                <w:sz w:val="18"/>
              </w:rPr>
              <w:t>(d)</w:t>
            </w:r>
            <w:r>
              <w:rPr>
                <w:spacing w:val="-2"/>
                <w:sz w:val="18"/>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20" w:line="180" w:lineRule="atLeast"/>
              <w:rPr>
                <w:spacing w:val="-2"/>
                <w:sz w:val="16"/>
              </w:rPr>
            </w:pPr>
          </w:p>
          <w:p>
            <w:pPr>
              <w:pStyle w:val="yTable"/>
              <w:spacing w:before="20" w:line="180" w:lineRule="atLeast"/>
              <w:rPr>
                <w:spacing w:val="-2"/>
                <w:sz w:val="18"/>
              </w:rPr>
            </w:pPr>
            <w:r>
              <w:rPr>
                <w:spacing w:val="-2"/>
                <w:sz w:val="18"/>
              </w:rPr>
              <w:t>(a)</w:t>
            </w:r>
            <w:r>
              <w:rPr>
                <w:spacing w:val="-2"/>
                <w:sz w:val="18"/>
              </w:rPr>
              <w:tab/>
            </w:r>
            <w:r>
              <w:rPr>
                <w:spacing w:val="-2"/>
                <w:sz w:val="18"/>
              </w:rPr>
              <w:tab/>
              <w:t>(b)</w:t>
            </w:r>
          </w:p>
          <w:p>
            <w:pPr>
              <w:pStyle w:val="yTable"/>
              <w:spacing w:before="20" w:line="180" w:lineRule="atLeast"/>
              <w:rPr>
                <w:spacing w:val="-2"/>
                <w:sz w:val="16"/>
              </w:rPr>
            </w:pPr>
          </w:p>
          <w:p>
            <w:pPr>
              <w:pStyle w:val="yTable"/>
              <w:spacing w:before="20" w:line="180" w:lineRule="atLeast"/>
              <w:rPr>
                <w:spacing w:val="-2"/>
                <w:sz w:val="18"/>
              </w:rPr>
            </w:pPr>
            <w:r>
              <w:rPr>
                <w:spacing w:val="-2"/>
                <w:sz w:val="18"/>
              </w:rPr>
              <w:t>(c)</w:t>
            </w:r>
          </w:p>
          <w:p>
            <w:pPr>
              <w:pStyle w:val="yTable"/>
              <w:spacing w:before="0" w:line="180" w:lineRule="atLeast"/>
              <w:rPr>
                <w:spacing w:val="-2"/>
                <w:sz w:val="16"/>
              </w:rPr>
            </w:pPr>
          </w:p>
          <w:p>
            <w:pPr>
              <w:pStyle w:val="yTable"/>
              <w:spacing w:before="0" w:line="180" w:lineRule="atLeast"/>
              <w:rPr>
                <w:spacing w:val="-2"/>
                <w:sz w:val="18"/>
              </w:rPr>
            </w:pPr>
            <w:r>
              <w:rPr>
                <w:spacing w:val="-2"/>
                <w:sz w:val="18"/>
              </w:rPr>
              <w:t>(d)</w:t>
            </w:r>
          </w:p>
        </w:tc>
      </w:tr>
      <w:tr>
        <w:tc>
          <w:tcPr>
            <w:tcW w:w="1560" w:type="dxa"/>
          </w:tcPr>
          <w:p>
            <w:pPr>
              <w:pStyle w:val="yTable"/>
              <w:spacing w:line="180" w:lineRule="atLeast"/>
              <w:ind w:left="306" w:hanging="426"/>
              <w:rPr>
                <w:spacing w:val="-2"/>
                <w:sz w:val="14"/>
              </w:rPr>
            </w:pPr>
          </w:p>
        </w:tc>
        <w:tc>
          <w:tcPr>
            <w:tcW w:w="5528" w:type="dxa"/>
          </w:tcPr>
          <w:p>
            <w:pPr>
              <w:pStyle w:val="yTable"/>
              <w:spacing w:line="180" w:lineRule="atLeast"/>
              <w:rPr>
                <w:spacing w:val="-2"/>
                <w:sz w:val="14"/>
              </w:rPr>
            </w:pPr>
          </w:p>
        </w:tc>
      </w:tr>
      <w:tr>
        <w:tc>
          <w:tcPr>
            <w:tcW w:w="1560" w:type="dxa"/>
          </w:tcPr>
          <w:p>
            <w:pPr>
              <w:pStyle w:val="yTable"/>
              <w:spacing w:line="180" w:lineRule="atLeast"/>
              <w:ind w:left="306" w:hanging="426"/>
              <w:rPr>
                <w:spacing w:val="-2"/>
                <w:sz w:val="18"/>
              </w:rPr>
            </w:pPr>
            <w:r>
              <w:rPr>
                <w:spacing w:val="-2"/>
                <w:sz w:val="18"/>
              </w:rPr>
              <w:t>(e)</w:t>
            </w:r>
            <w:r>
              <w:rPr>
                <w:spacing w:val="-2"/>
                <w:sz w:val="18"/>
              </w:rPr>
              <w:tab/>
              <w:t>Full name and address of holder(s)</w:t>
            </w:r>
          </w:p>
          <w:p>
            <w:pPr>
              <w:pStyle w:val="yTable"/>
              <w:spacing w:line="180" w:lineRule="atLeast"/>
              <w:ind w:left="306" w:hanging="426"/>
              <w:rPr>
                <w:spacing w:val="-2"/>
                <w:sz w:val="12"/>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4"/>
              </w:rPr>
            </w:pPr>
          </w:p>
          <w:p>
            <w:pPr>
              <w:pStyle w:val="yTable"/>
              <w:spacing w:before="0" w:line="180" w:lineRule="atLeast"/>
              <w:rPr>
                <w:spacing w:val="-2"/>
                <w:sz w:val="18"/>
              </w:rPr>
            </w:pPr>
            <w:r>
              <w:rPr>
                <w:spacing w:val="-2"/>
                <w:sz w:val="18"/>
              </w:rPr>
              <w:t>(e)</w:t>
            </w:r>
          </w:p>
          <w:p>
            <w:pPr>
              <w:pStyle w:val="yTable"/>
              <w:spacing w:before="0" w:line="180" w:lineRule="atLeast"/>
              <w:rPr>
                <w:spacing w:val="-2"/>
                <w:sz w:val="12"/>
              </w:rPr>
            </w:pPr>
          </w:p>
        </w:tc>
      </w:tr>
      <w:tr>
        <w:tc>
          <w:tcPr>
            <w:tcW w:w="1560"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80" w:line="180" w:lineRule="atLeast"/>
              <w:ind w:left="317" w:hanging="432"/>
              <w:rPr>
                <w:spacing w:val="-2"/>
                <w:sz w:val="18"/>
              </w:rPr>
            </w:pPr>
            <w:r>
              <w:rPr>
                <w:spacing w:val="-2"/>
                <w:sz w:val="18"/>
              </w:rPr>
              <w:t>(f)</w:t>
            </w:r>
            <w:r>
              <w:rPr>
                <w:spacing w:val="-2"/>
                <w:sz w:val="18"/>
              </w:rPr>
              <w:tab/>
              <w:t>Signature of holder or agent</w:t>
            </w:r>
          </w:p>
        </w:tc>
        <w:tc>
          <w:tcPr>
            <w:tcW w:w="5528" w:type="dxa"/>
          </w:tcPr>
          <w:p>
            <w:pPr>
              <w:pStyle w:val="yTable"/>
              <w:spacing w:line="180" w:lineRule="atLeast"/>
              <w:rPr>
                <w:spacing w:val="-2"/>
                <w:sz w:val="18"/>
              </w:rPr>
            </w:pPr>
            <w:r>
              <w:rPr>
                <w:spacing w:val="-2"/>
                <w:sz w:val="18"/>
              </w:rPr>
              <w:t>THE HOLDER of the abovementioned mining tenement hereby applies for extension/renewal thereof for a further period of      years.</w:t>
            </w:r>
          </w:p>
          <w:p>
            <w:pPr>
              <w:pStyle w:val="yTable"/>
              <w:spacing w:before="40" w:line="180" w:lineRule="atLeast"/>
              <w:rPr>
                <w:spacing w:val="-2"/>
                <w:sz w:val="18"/>
              </w:rPr>
            </w:pPr>
            <w:r>
              <w:rPr>
                <w:spacing w:val="-2"/>
                <w:sz w:val="18"/>
              </w:rPr>
              <w:t>DATED THIS            day of             20</w:t>
            </w:r>
          </w:p>
          <w:p>
            <w:pPr>
              <w:pStyle w:val="yTable"/>
              <w:spacing w:before="40" w:line="180" w:lineRule="atLeast"/>
              <w:rPr>
                <w:spacing w:val="-2"/>
                <w:sz w:val="18"/>
              </w:rPr>
            </w:pPr>
            <w:r>
              <w:rPr>
                <w:spacing w:val="-2"/>
                <w:sz w:val="18"/>
              </w:rPr>
              <w:t>Signed (f)    ....................................................................................................</w:t>
            </w:r>
          </w:p>
        </w:tc>
      </w:tr>
    </w:tbl>
    <w:p>
      <w:pPr>
        <w:pStyle w:val="yTable"/>
        <w:spacing w:before="0" w:line="180" w:lineRule="atLeast"/>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23"/>
        <w:gridCol w:w="4717"/>
        <w:gridCol w:w="284"/>
      </w:tblGrid>
      <w:tr>
        <w:tc>
          <w:tcPr>
            <w:tcW w:w="426" w:type="dxa"/>
            <w:tcBorders>
              <w:top w:val="single" w:sz="7" w:space="0" w:color="auto"/>
              <w:left w:val="single" w:sz="7" w:space="0" w:color="auto"/>
              <w:bottom w:val="single" w:sz="7" w:space="0" w:color="auto"/>
            </w:tcBorders>
          </w:tcPr>
          <w:p>
            <w:pPr>
              <w:pStyle w:val="yTable"/>
              <w:spacing w:line="180" w:lineRule="atLeast"/>
              <w:ind w:left="-284" w:right="-223"/>
              <w:jc w:val="center"/>
              <w:rPr>
                <w:spacing w:val="-2"/>
                <w:sz w:val="18"/>
              </w:rPr>
            </w:pPr>
            <w:r>
              <w:rPr>
                <w:spacing w:val="-2"/>
                <w:sz w:val="18"/>
              </w:rPr>
              <w:t>O</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F</w:t>
            </w:r>
          </w:p>
          <w:p>
            <w:pPr>
              <w:pStyle w:val="yTable"/>
              <w:spacing w:before="0" w:line="180" w:lineRule="atLeast"/>
              <w:ind w:left="-284" w:right="-223"/>
              <w:jc w:val="center"/>
              <w:rPr>
                <w:spacing w:val="-2"/>
                <w:sz w:val="18"/>
              </w:rPr>
            </w:pPr>
            <w:r>
              <w:rPr>
                <w:spacing w:val="-2"/>
                <w:sz w:val="18"/>
              </w:rPr>
              <w:t>I</w:t>
            </w:r>
          </w:p>
          <w:p>
            <w:pPr>
              <w:pStyle w:val="yTable"/>
              <w:spacing w:before="0" w:line="180" w:lineRule="atLeast"/>
              <w:ind w:left="-284" w:right="-223"/>
              <w:jc w:val="center"/>
              <w:rPr>
                <w:spacing w:val="-2"/>
                <w:sz w:val="18"/>
              </w:rPr>
            </w:pPr>
            <w:r>
              <w:rPr>
                <w:spacing w:val="-2"/>
                <w:sz w:val="18"/>
              </w:rPr>
              <w:t>C</w:t>
            </w:r>
          </w:p>
          <w:p>
            <w:pPr>
              <w:pStyle w:val="yTable"/>
              <w:spacing w:before="0" w:line="180" w:lineRule="atLeast"/>
              <w:ind w:left="-284" w:right="-223"/>
              <w:jc w:val="center"/>
              <w:rPr>
                <w:spacing w:val="-2"/>
                <w:sz w:val="18"/>
              </w:rPr>
            </w:pPr>
            <w:r>
              <w:rPr>
                <w:spacing w:val="-2"/>
                <w:sz w:val="18"/>
              </w:rPr>
              <w:t>E</w:t>
            </w:r>
          </w:p>
          <w:p>
            <w:pPr>
              <w:pStyle w:val="yTable"/>
              <w:spacing w:before="0" w:line="180" w:lineRule="atLeast"/>
              <w:ind w:left="-284" w:right="-223"/>
              <w:jc w:val="center"/>
              <w:rPr>
                <w:spacing w:val="-2"/>
                <w:sz w:val="18"/>
              </w:rPr>
            </w:pPr>
          </w:p>
          <w:p>
            <w:pPr>
              <w:pStyle w:val="yTable"/>
              <w:spacing w:before="0" w:line="180" w:lineRule="atLeast"/>
              <w:ind w:left="-284" w:right="-223"/>
              <w:jc w:val="center"/>
              <w:rPr>
                <w:spacing w:val="-2"/>
                <w:sz w:val="18"/>
              </w:rPr>
            </w:pPr>
            <w:r>
              <w:rPr>
                <w:spacing w:val="-2"/>
                <w:sz w:val="18"/>
              </w:rPr>
              <w:t>U</w:t>
            </w:r>
          </w:p>
          <w:p>
            <w:pPr>
              <w:pStyle w:val="yTable"/>
              <w:spacing w:before="0" w:line="180" w:lineRule="atLeast"/>
              <w:ind w:left="-284" w:right="-223"/>
              <w:jc w:val="center"/>
              <w:rPr>
                <w:spacing w:val="-2"/>
                <w:sz w:val="18"/>
              </w:rPr>
            </w:pPr>
            <w:r>
              <w:rPr>
                <w:spacing w:val="-2"/>
                <w:sz w:val="18"/>
              </w:rPr>
              <w:t>S</w:t>
            </w:r>
          </w:p>
          <w:p>
            <w:pPr>
              <w:pStyle w:val="yTable"/>
              <w:spacing w:before="0" w:after="60" w:line="180" w:lineRule="atLeast"/>
              <w:ind w:left="-288" w:right="-216"/>
              <w:jc w:val="center"/>
              <w:rPr>
                <w:spacing w:val="-2"/>
                <w:sz w:val="18"/>
              </w:rPr>
            </w:pPr>
            <w:r>
              <w:rPr>
                <w:spacing w:val="-2"/>
                <w:sz w:val="18"/>
              </w:rPr>
              <w:t>E</w:t>
            </w:r>
          </w:p>
        </w:tc>
        <w:tc>
          <w:tcPr>
            <w:tcW w:w="1623"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4717" w:type="dxa"/>
            <w:tcBorders>
              <w:top w:val="single" w:sz="7" w:space="0" w:color="auto"/>
              <w:left w:val="single" w:sz="7" w:space="0" w:color="auto"/>
              <w:bottom w:val="single" w:sz="7" w:space="0" w:color="auto"/>
            </w:tcBorders>
          </w:tcPr>
          <w:p>
            <w:pPr>
              <w:pStyle w:val="yTable"/>
              <w:tabs>
                <w:tab w:val="right" w:leader="dot" w:pos="2613"/>
              </w:tabs>
              <w:spacing w:line="180" w:lineRule="atLeast"/>
              <w:rPr>
                <w:spacing w:val="-2"/>
                <w:sz w:val="18"/>
              </w:rPr>
            </w:pPr>
            <w:r>
              <w:rPr>
                <w:spacing w:val="-2"/>
                <w:sz w:val="18"/>
              </w:rPr>
              <w:t>Received at ....................................m.</w:t>
            </w:r>
          </w:p>
          <w:p>
            <w:pPr>
              <w:pStyle w:val="yTable"/>
              <w:tabs>
                <w:tab w:val="right" w:leader="dot" w:pos="2613"/>
              </w:tabs>
              <w:spacing w:line="180" w:lineRule="atLeast"/>
              <w:rPr>
                <w:spacing w:val="-2"/>
                <w:sz w:val="18"/>
              </w:rPr>
            </w:pPr>
            <w:r>
              <w:rPr>
                <w:spacing w:val="-2"/>
                <w:sz w:val="18"/>
              </w:rPr>
              <w:t>on ........................................................</w:t>
            </w:r>
          </w:p>
          <w:p>
            <w:pPr>
              <w:pStyle w:val="yTable"/>
              <w:tabs>
                <w:tab w:val="right" w:leader="dot" w:pos="2613"/>
              </w:tabs>
              <w:spacing w:before="0" w:line="180" w:lineRule="atLeast"/>
              <w:rPr>
                <w:spacing w:val="-2"/>
                <w:sz w:val="18"/>
              </w:rPr>
            </w:pPr>
            <w:r>
              <w:rPr>
                <w:spacing w:val="-2"/>
                <w:sz w:val="18"/>
              </w:rPr>
              <w:t>together with rent of</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r>
              <w:rPr>
                <w:spacing w:val="-2"/>
                <w:sz w:val="18"/>
              </w:rPr>
              <w:t>for the year ending</w:t>
            </w: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rPr>
                <w:spacing w:val="-2"/>
                <w:sz w:val="18"/>
              </w:rPr>
            </w:pPr>
          </w:p>
          <w:p>
            <w:pPr>
              <w:pStyle w:val="yTable"/>
              <w:tabs>
                <w:tab w:val="right" w:leader="dot" w:pos="2613"/>
              </w:tabs>
              <w:spacing w:before="0" w:line="180" w:lineRule="atLeast"/>
              <w:rPr>
                <w:spacing w:val="-2"/>
                <w:sz w:val="18"/>
              </w:rPr>
            </w:pPr>
            <w:r>
              <w:rPr>
                <w:spacing w:val="-2"/>
                <w:sz w:val="18"/>
              </w:rPr>
              <w:t>.............................................................</w:t>
            </w:r>
          </w:p>
          <w:p>
            <w:pPr>
              <w:pStyle w:val="yTable"/>
              <w:tabs>
                <w:tab w:val="right" w:leader="dot" w:pos="2613"/>
              </w:tabs>
              <w:spacing w:before="0" w:line="180" w:lineRule="atLeast"/>
              <w:ind w:right="1864"/>
              <w:jc w:val="center"/>
              <w:rPr>
                <w:spacing w:val="-2"/>
                <w:sz w:val="18"/>
              </w:rPr>
            </w:pPr>
            <w:r>
              <w:rPr>
                <w:spacing w:val="-2"/>
                <w:sz w:val="18"/>
              </w:rPr>
              <w:t>(Mining Registrar)</w:t>
            </w:r>
          </w:p>
        </w:tc>
        <w:tc>
          <w:tcPr>
            <w:tcW w:w="284" w:type="dxa"/>
            <w:tcBorders>
              <w:top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851"/>
        </w:tabs>
        <w:spacing w:before="40" w:line="180" w:lineRule="atLeast"/>
        <w:ind w:left="1138" w:hanging="1138"/>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40" w:line="180" w:lineRule="atLeast"/>
        <w:ind w:left="1138" w:hanging="1138"/>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tabs>
          <w:tab w:val="left" w:pos="851"/>
        </w:tabs>
        <w:spacing w:before="40" w:line="180" w:lineRule="atLeast"/>
        <w:ind w:left="1138" w:hanging="1138"/>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pPr>
      <w:r>
        <w:tab/>
        <w:t>[Form 9 amended in Gazette 3 Feb 2006 p. 602.]</w:t>
      </w:r>
    </w:p>
    <w:p>
      <w:pPr>
        <w:pStyle w:val="yTable"/>
        <w:pageBreakBefore/>
        <w:tabs>
          <w:tab w:val="left" w:pos="2410"/>
        </w:tabs>
        <w:spacing w:line="180" w:lineRule="atLeast"/>
        <w:rPr>
          <w:snapToGrid w:val="0"/>
          <w:sz w:val="18"/>
        </w:rPr>
      </w:pPr>
      <w:r>
        <w:rPr>
          <w:snapToGrid w:val="0"/>
          <w:sz w:val="18"/>
        </w:rPr>
        <w:t xml:space="preserve">Form 10 </w:t>
      </w:r>
      <w:r>
        <w:rPr>
          <w:snapToGrid w:val="0"/>
          <w:sz w:val="18"/>
        </w:rPr>
        <w:tab/>
        <w:t>WESTERN AUSTRALIA</w:t>
      </w:r>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r>
        <w:rPr>
          <w:snapToGrid w:val="0"/>
          <w:sz w:val="18"/>
        </w:rPr>
        <w:t xml:space="preserve"> </w:t>
      </w:r>
    </w:p>
    <w:p>
      <w:pPr>
        <w:pStyle w:val="yTable"/>
        <w:tabs>
          <w:tab w:val="left" w:pos="2410"/>
        </w:tabs>
        <w:spacing w:before="0" w:line="180" w:lineRule="atLeast"/>
        <w:rPr>
          <w:snapToGrid w:val="0"/>
          <w:sz w:val="18"/>
        </w:rPr>
      </w:pPr>
      <w:r>
        <w:rPr>
          <w:snapToGrid w:val="0"/>
          <w:sz w:val="18"/>
        </w:rPr>
        <w:tab/>
        <w:t>(Sec. 116 Reg. 35)</w:t>
      </w:r>
    </w:p>
    <w:p>
      <w:pPr>
        <w:pStyle w:val="yTable"/>
        <w:tabs>
          <w:tab w:val="left" w:pos="2410"/>
        </w:tabs>
        <w:spacing w:before="180" w:line="180" w:lineRule="atLeast"/>
        <w:rPr>
          <w:snapToGrid w:val="0"/>
          <w:sz w:val="18"/>
        </w:rPr>
      </w:pPr>
      <w:r>
        <w:rPr>
          <w:b/>
          <w:snapToGrid w:val="0"/>
          <w:sz w:val="18"/>
        </w:rPr>
        <w:t>GENERAL PURPOSE LEASE</w:t>
      </w:r>
      <w:r>
        <w:rPr>
          <w:snapToGrid w:val="0"/>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assign, underlet or part with possession of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with the Department at Perth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60" w:line="180" w:lineRule="atLeast"/>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60" w:line="180" w:lineRule="atLeast"/>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60" w:line="180" w:lineRule="atLeast"/>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 of Mines</w:t>
      </w:r>
      <w:r>
        <w:rPr>
          <w:snapToGrid w:val="0"/>
          <w:sz w:val="18"/>
          <w:vertAlign w:val="superscript"/>
        </w:rPr>
        <w:t xml:space="preserve"> 4</w:t>
      </w:r>
      <w:r>
        <w:rPr>
          <w:snapToGrid w:val="0"/>
          <w:sz w:val="18"/>
        </w:rPr>
        <w:t>, Perth.</w:t>
      </w:r>
    </w:p>
    <w:p>
      <w:pPr>
        <w:pStyle w:val="yTable"/>
        <w:spacing w:before="160" w:line="180" w:lineRule="atLeast"/>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Act 1967</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60" w:line="180" w:lineRule="atLeast"/>
        <w:jc w:val="center"/>
        <w:rPr>
          <w:b/>
          <w:snapToGrid w:val="0"/>
          <w:sz w:val="18"/>
        </w:rPr>
      </w:pPr>
      <w:r>
        <w:rPr>
          <w:b/>
          <w:snapToGrid w:val="0"/>
          <w:sz w:val="18"/>
        </w:rPr>
        <w:t>FIFTH SCHEDULE</w:t>
      </w:r>
    </w:p>
    <w:p>
      <w:pPr>
        <w:pStyle w:val="yTable"/>
        <w:spacing w:line="180" w:lineRule="atLeast"/>
        <w:rPr>
          <w:snapToGrid w:val="0"/>
          <w:sz w:val="18"/>
        </w:rPr>
      </w:pPr>
      <w:r>
        <w:rPr>
          <w:snapToGrid w:val="0"/>
          <w:sz w:val="18"/>
        </w:rPr>
        <w:t>The term of the lease is</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Date of commencement of the lease.</w:t>
      </w:r>
    </w:p>
    <w:p>
      <w:pPr>
        <w:pStyle w:val="yTable"/>
        <w:spacing w:before="160" w:line="180" w:lineRule="atLeast"/>
        <w:jc w:val="center"/>
        <w:rPr>
          <w:b/>
          <w:snapToGrid w:val="0"/>
          <w:sz w:val="18"/>
        </w:rPr>
      </w:pPr>
      <w:r>
        <w:rPr>
          <w:b/>
          <w:snapToGrid w:val="0"/>
          <w:sz w:val="18"/>
        </w:rPr>
        <w:t>SIXTH SCHEDULE</w:t>
      </w:r>
    </w:p>
    <w:p>
      <w:pPr>
        <w:pStyle w:val="yTable"/>
        <w:spacing w:line="180" w:lineRule="atLeast"/>
        <w:rPr>
          <w:snapToGrid w:val="0"/>
          <w:sz w:val="18"/>
        </w:rPr>
      </w:pPr>
      <w:r>
        <w:rPr>
          <w:snapToGrid w:val="0"/>
          <w:sz w:val="18"/>
        </w:rPr>
        <w:t>Any further endorsements/conditions or stipulations</w:t>
      </w:r>
    </w:p>
    <w:p>
      <w:pPr>
        <w:pStyle w:val="yTable"/>
        <w:spacing w:before="160" w:line="180" w:lineRule="atLeast"/>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pageBreakBefor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w:t>
            </w:r>
          </w:p>
          <w:p>
            <w:pPr>
              <w:pStyle w:val="yTable"/>
              <w:spacing w:before="0" w:line="180" w:lineRule="atLeast"/>
              <w:ind w:left="-119"/>
              <w:rPr>
                <w:spacing w:val="-2"/>
                <w:sz w:val="18"/>
              </w:rPr>
            </w:pPr>
            <w:r>
              <w:rPr>
                <w:spacing w:val="-2"/>
                <w:sz w:val="18"/>
              </w:rPr>
              <w:t>of Licence</w:t>
            </w:r>
          </w:p>
        </w:tc>
        <w:tc>
          <w:tcPr>
            <w:tcW w:w="5222"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 xml:space="preserve">Mineral Field and     </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5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pageBreakBefor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Signature of holder</w:t>
            </w:r>
          </w:p>
          <w:p>
            <w:pPr>
              <w:pStyle w:val="yTable"/>
              <w:spacing w:before="0" w:line="180" w:lineRule="atLeast"/>
              <w:ind w:left="306" w:hanging="425"/>
              <w:rPr>
                <w:spacing w:val="-2"/>
                <w:sz w:val="18"/>
              </w:rPr>
            </w:pPr>
            <w:r>
              <w:rPr>
                <w:spacing w:val="-2"/>
                <w:sz w:val="18"/>
              </w:rPr>
              <w:t>(f)</w:t>
            </w:r>
            <w:r>
              <w:rPr>
                <w:spacing w:val="-2"/>
                <w:sz w:val="18"/>
              </w:rPr>
              <w:tab/>
              <w:t>Signature of witness</w:t>
            </w:r>
          </w:p>
        </w:tc>
        <w:tc>
          <w:tcPr>
            <w:tcW w:w="4961" w:type="dxa"/>
            <w:tcBorders>
              <w:top w:val="single" w:sz="7" w:space="0" w:color="auto"/>
              <w:left w:val="single" w:sz="7" w:space="0" w:color="auto"/>
              <w:bottom w:val="single" w:sz="7" w:space="0" w:color="auto"/>
              <w:right w:val="single" w:sz="7" w:space="0" w:color="auto"/>
            </w:tcBorders>
          </w:tcPr>
          <w:p>
            <w:pPr>
              <w:pStyle w:val="yTable"/>
              <w:tabs>
                <w:tab w:val="left" w:pos="1913"/>
                <w:tab w:val="left" w:pos="3898"/>
              </w:tabs>
              <w:spacing w:line="180" w:lineRule="atLeast"/>
              <w:rPr>
                <w:spacing w:val="-2"/>
                <w:sz w:val="18"/>
              </w:rPr>
            </w:pPr>
            <w:r>
              <w:rPr>
                <w:b/>
                <w:spacing w:val="-2"/>
                <w:sz w:val="18"/>
              </w:rPr>
              <w:t>Holders sign</w:t>
            </w:r>
            <w:r>
              <w:rPr>
                <w:spacing w:val="-2"/>
                <w:sz w:val="18"/>
              </w:rPr>
              <w:tab/>
              <w:t>in the presence of</w:t>
            </w:r>
            <w:r>
              <w:rPr>
                <w:b/>
                <w:spacing w:val="-2"/>
                <w:sz w:val="18"/>
              </w:rPr>
              <w:tab/>
              <w:t>Witnesses</w:t>
            </w:r>
          </w:p>
          <w:p>
            <w:pPr>
              <w:pStyle w:val="yTable"/>
              <w:tabs>
                <w:tab w:val="left" w:pos="1913"/>
                <w:tab w:val="left" w:pos="3898"/>
              </w:tabs>
              <w:spacing w:before="0" w:line="180" w:lineRule="atLeast"/>
              <w:rPr>
                <w:spacing w:val="-2"/>
                <w:sz w:val="18"/>
              </w:rPr>
            </w:pPr>
            <w:r>
              <w:rPr>
                <w:b/>
                <w:spacing w:val="-2"/>
                <w:sz w:val="18"/>
              </w:rPr>
              <w:t>here</w:t>
            </w:r>
            <w:r>
              <w:rPr>
                <w:b/>
                <w:spacing w:val="-2"/>
                <w:sz w:val="18"/>
              </w:rPr>
              <w:tab/>
            </w:r>
            <w:r>
              <w:rPr>
                <w:b/>
                <w:spacing w:val="-2"/>
                <w:sz w:val="18"/>
              </w:rPr>
              <w:tab/>
              <w:t>sign here</w:t>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(e)</w:t>
            </w:r>
            <w:r>
              <w:rPr>
                <w:spacing w:val="-2"/>
                <w:sz w:val="18"/>
              </w:rPr>
              <w:tab/>
              <w:t>...................................</w:t>
            </w:r>
            <w:r>
              <w:rPr>
                <w:spacing w:val="-2"/>
                <w:sz w:val="18"/>
              </w:rPr>
              <w:tab/>
            </w:r>
            <w:r>
              <w:rPr>
                <w:spacing w:val="-2"/>
                <w:sz w:val="18"/>
              </w:rPr>
              <w:tab/>
              <w:t>(f)</w:t>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96"/>
                <w:tab w:val="left" w:leader="dot" w:pos="2006"/>
                <w:tab w:val="left" w:pos="2715"/>
                <w:tab w:val="left" w:pos="3282"/>
                <w:tab w:val="right" w:leader="dot" w:pos="4721"/>
              </w:tabs>
              <w:spacing w:before="0" w:line="180" w:lineRule="atLeast"/>
              <w:rPr>
                <w:spacing w:val="-2"/>
                <w:sz w:val="18"/>
              </w:rPr>
            </w:pPr>
            <w:r>
              <w:rPr>
                <w:spacing w:val="-2"/>
                <w:sz w:val="18"/>
              </w:rPr>
              <w:tab/>
            </w:r>
            <w:r>
              <w:rPr>
                <w:spacing w:val="-2"/>
                <w:sz w:val="18"/>
              </w:rPr>
              <w:tab/>
            </w:r>
            <w:r>
              <w:rPr>
                <w:spacing w:val="-2"/>
                <w:sz w:val="18"/>
              </w:rPr>
              <w:tab/>
            </w:r>
            <w:r>
              <w:rPr>
                <w:spacing w:val="-2"/>
                <w:sz w:val="18"/>
              </w:rPr>
              <w:tab/>
            </w:r>
            <w:r>
              <w:rPr>
                <w:spacing w:val="-2"/>
                <w:sz w:val="18"/>
              </w:rPr>
              <w:tab/>
            </w:r>
          </w:p>
        </w:tc>
      </w:tr>
      <w:tr>
        <w:trPr>
          <w:trHeight w:hRule="exact" w:val="193"/>
        </w:trPr>
        <w:tc>
          <w:tcPr>
            <w:tcW w:w="2127" w:type="dxa"/>
          </w:tcPr>
          <w:p>
            <w:pPr>
              <w:pStyle w:val="yTable"/>
              <w:spacing w:line="180" w:lineRule="atLeast"/>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pStyle w:val="yTable"/>
        <w:spacing w:before="0" w:line="180" w:lineRule="atLeast"/>
        <w:rPr>
          <w:spacing w:val="-2"/>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2169"/>
        <w:gridCol w:w="2278"/>
        <w:gridCol w:w="2177"/>
      </w:tblGrid>
      <w:tr>
        <w:tc>
          <w:tcPr>
            <w:tcW w:w="464" w:type="dxa"/>
            <w:tcBorders>
              <w:top w:val="single" w:sz="7" w:space="0" w:color="auto"/>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line="180" w:lineRule="atLeast"/>
              <w:jc w:val="center"/>
              <w:rPr>
                <w:spacing w:val="-2"/>
                <w:sz w:val="18"/>
              </w:rPr>
            </w:pPr>
            <w:r>
              <w:rPr>
                <w:spacing w:val="-2"/>
                <w:sz w:val="18"/>
              </w:rPr>
              <w:t>E</w:t>
            </w:r>
          </w:p>
        </w:tc>
        <w:tc>
          <w:tcPr>
            <w:tcW w:w="2169" w:type="dxa"/>
            <w:tcBorders>
              <w:top w:val="single" w:sz="7" w:space="0" w:color="auto"/>
              <w:left w:val="single" w:sz="7" w:space="0" w:color="auto"/>
              <w:bottom w:val="single" w:sz="7"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c>
          <w:tcPr>
            <w:tcW w:w="2278"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1925"/>
              </w:tabs>
              <w:spacing w:before="0" w:line="180" w:lineRule="atLeast"/>
              <w:rPr>
                <w:spacing w:val="-2"/>
                <w:sz w:val="18"/>
              </w:rPr>
            </w:pPr>
            <w:r>
              <w:rPr>
                <w:spacing w:val="-2"/>
                <w:sz w:val="18"/>
              </w:rPr>
              <w:t>Received at ....................m.</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on ........................................</w:t>
            </w: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p>
          <w:p>
            <w:pPr>
              <w:pStyle w:val="yTable"/>
              <w:tabs>
                <w:tab w:val="right" w:leader="dot" w:pos="1925"/>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tc>
        <w:tc>
          <w:tcPr>
            <w:tcW w:w="217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pageBreakBefor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Table"/>
        <w:spacing w:line="180" w:lineRule="atLeast"/>
        <w:rPr>
          <w:spacing w:val="-2"/>
          <w:sz w:val="18"/>
        </w:rPr>
      </w:pP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pageBreakBefor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r>
              <w:rPr>
                <w:spacing w:val="-2"/>
                <w:sz w:val="18"/>
              </w:rPr>
              <w:t> </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p>
            <w:pPr>
              <w:pStyle w:val="yTable"/>
              <w:spacing w:before="0" w:line="180" w:lineRule="atLeast"/>
              <w:ind w:left="-119"/>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holder</w:t>
            </w:r>
          </w:p>
          <w:p>
            <w:pPr>
              <w:pStyle w:val="yTable"/>
              <w:spacing w:before="0" w:line="180" w:lineRule="atLeast"/>
              <w:ind w:left="306" w:hanging="425"/>
              <w:rPr>
                <w:spacing w:val="-2"/>
                <w:sz w:val="18"/>
              </w:rPr>
            </w:pPr>
            <w:r>
              <w:rPr>
                <w:spacing w:val="-2"/>
                <w:sz w:val="18"/>
              </w:rPr>
              <w:t>(g)</w:t>
            </w:r>
            <w:r>
              <w:rPr>
                <w:spacing w:val="-2"/>
                <w:sz w:val="18"/>
              </w:rPr>
              <w:tab/>
              <w:t>Signature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tabs>
                <w:tab w:val="left" w:pos="1581"/>
                <w:tab w:val="left" w:pos="3424"/>
              </w:tabs>
              <w:spacing w:line="180" w:lineRule="atLeast"/>
              <w:rPr>
                <w:spacing w:val="-2"/>
                <w:sz w:val="18"/>
              </w:rPr>
            </w:pPr>
            <w:r>
              <w:rPr>
                <w:spacing w:val="-2"/>
                <w:sz w:val="18"/>
              </w:rPr>
              <w:t xml:space="preserve">Holders sign         </w:t>
            </w:r>
            <w:r>
              <w:rPr>
                <w:spacing w:val="-2"/>
                <w:sz w:val="18"/>
              </w:rPr>
              <w:tab/>
              <w:t>in the presence of</w:t>
            </w:r>
            <w:r>
              <w:rPr>
                <w:spacing w:val="-2"/>
                <w:sz w:val="18"/>
              </w:rPr>
              <w:tab/>
              <w:t>Witnesses sign</w:t>
            </w:r>
          </w:p>
          <w:p>
            <w:pPr>
              <w:pStyle w:val="yTable"/>
              <w:tabs>
                <w:tab w:val="left" w:pos="1581"/>
                <w:tab w:val="left" w:pos="3424"/>
              </w:tabs>
              <w:spacing w:before="0" w:line="180" w:lineRule="atLeast"/>
              <w:rPr>
                <w:spacing w:val="-2"/>
                <w:sz w:val="18"/>
              </w:rPr>
            </w:pPr>
            <w:r>
              <w:rPr>
                <w:spacing w:val="-2"/>
                <w:sz w:val="18"/>
              </w:rPr>
              <w:t>here</w:t>
            </w:r>
            <w:r>
              <w:rPr>
                <w:spacing w:val="-2"/>
                <w:sz w:val="18"/>
              </w:rPr>
              <w:tab/>
            </w:r>
            <w:r>
              <w:rPr>
                <w:spacing w:val="-2"/>
                <w:sz w:val="18"/>
              </w:rPr>
              <w:tab/>
              <w:t>here</w:t>
            </w:r>
          </w:p>
          <w:p>
            <w:pPr>
              <w:pStyle w:val="yTable"/>
              <w:tabs>
                <w:tab w:val="left" w:pos="447"/>
                <w:tab w:val="left" w:leader="dot" w:pos="2006"/>
                <w:tab w:val="left" w:pos="2857"/>
                <w:tab w:val="left" w:pos="3282"/>
                <w:tab w:val="left" w:leader="dot" w:pos="4983"/>
              </w:tabs>
              <w:spacing w:line="180" w:lineRule="atLeast"/>
              <w:rPr>
                <w:spacing w:val="-2"/>
                <w:sz w:val="18"/>
              </w:rPr>
            </w:pPr>
            <w:r>
              <w:rPr>
                <w:spacing w:val="-2"/>
                <w:sz w:val="18"/>
              </w:rPr>
              <w:t>(f)</w:t>
            </w:r>
            <w:r>
              <w:rPr>
                <w:spacing w:val="-2"/>
                <w:sz w:val="18"/>
              </w:rPr>
              <w:tab/>
              <w:t>....................................</w:t>
            </w:r>
            <w:r>
              <w:rPr>
                <w:spacing w:val="-2"/>
                <w:sz w:val="18"/>
              </w:rPr>
              <w:tab/>
            </w:r>
            <w:r>
              <w:rPr>
                <w:spacing w:val="-2"/>
                <w:sz w:val="18"/>
              </w:rPr>
              <w:tab/>
              <w:t>(g)</w:t>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t>....................................</w:t>
            </w:r>
            <w:r>
              <w:rPr>
                <w:spacing w:val="-2"/>
                <w:sz w:val="18"/>
              </w:rPr>
              <w:tab/>
            </w:r>
            <w:r>
              <w:rPr>
                <w:spacing w:val="-2"/>
                <w:sz w:val="18"/>
              </w:rPr>
              <w:tab/>
            </w:r>
            <w:r>
              <w:rPr>
                <w:spacing w:val="-2"/>
                <w:sz w:val="18"/>
              </w:rPr>
              <w:tab/>
            </w:r>
            <w:r>
              <w:rPr>
                <w:spacing w:val="-2"/>
                <w:sz w:val="18"/>
              </w:rPr>
              <w:tab/>
            </w:r>
          </w:p>
          <w:p>
            <w:pPr>
              <w:pStyle w:val="yTable"/>
              <w:tabs>
                <w:tab w:val="left" w:pos="447"/>
                <w:tab w:val="left" w:leader="dot" w:pos="2006"/>
                <w:tab w:val="left" w:pos="2857"/>
                <w:tab w:val="left" w:pos="3282"/>
                <w:tab w:val="left" w:leader="dot" w:pos="4983"/>
              </w:tabs>
              <w:spacing w:before="0" w:line="180" w:lineRule="atLeast"/>
              <w:rPr>
                <w:spacing w:val="-2"/>
                <w:sz w:val="18"/>
              </w:rPr>
            </w:pPr>
            <w:r>
              <w:rPr>
                <w:spacing w:val="-2"/>
                <w:sz w:val="18"/>
              </w:rPr>
              <w:tab/>
            </w:r>
            <w:r>
              <w:rPr>
                <w:spacing w:val="-2"/>
                <w:sz w:val="18"/>
              </w:rPr>
              <w:tab/>
              <w:t xml:space="preserve"> </w:t>
            </w:r>
            <w:r>
              <w:rPr>
                <w:spacing w:val="-2"/>
                <w:sz w:val="18"/>
              </w:rPr>
              <w:tab/>
            </w:r>
            <w:r>
              <w:rPr>
                <w:spacing w:val="-2"/>
                <w:sz w:val="18"/>
              </w:rPr>
              <w:tab/>
            </w:r>
            <w:r>
              <w:rPr>
                <w:spacing w:val="-2"/>
                <w:sz w:val="18"/>
              </w:rPr>
              <w:tab/>
            </w:r>
          </w:p>
        </w:tc>
      </w:tr>
      <w:tr>
        <w:tc>
          <w:tcPr>
            <w:tcW w:w="1843" w:type="dxa"/>
          </w:tcPr>
          <w:p>
            <w:pPr>
              <w:pStyle w:val="yTable"/>
              <w:spacing w:line="180" w:lineRule="atLeast"/>
              <w:ind w:left="-120"/>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p>
      <w:pPr>
        <w:pStyle w:val="yTable"/>
        <w:spacing w:line="180" w:lineRule="atLeast"/>
        <w:rPr>
          <w:spacing w:val="-2"/>
          <w:sz w:val="18"/>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64"/>
        <w:gridCol w:w="1732"/>
        <w:gridCol w:w="2624"/>
        <w:gridCol w:w="2268"/>
      </w:tblGrid>
      <w:tr>
        <w:tc>
          <w:tcPr>
            <w:tcW w:w="464" w:type="dxa"/>
          </w:tcPr>
          <w:p>
            <w:pPr>
              <w:pStyle w:val="yTable"/>
              <w:keepNext/>
              <w:spacing w:line="180" w:lineRule="atLeast"/>
              <w:jc w:val="center"/>
              <w:rPr>
                <w:spacing w:val="-2"/>
                <w:sz w:val="18"/>
              </w:rPr>
            </w:pPr>
            <w:r>
              <w:rPr>
                <w:spacing w:val="-2"/>
                <w:sz w:val="18"/>
              </w:rPr>
              <w:t>O</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F</w:t>
            </w:r>
          </w:p>
          <w:p>
            <w:pPr>
              <w:pStyle w:val="yTable"/>
              <w:keepNext/>
              <w:spacing w:before="0" w:line="180" w:lineRule="atLeast"/>
              <w:jc w:val="center"/>
              <w:rPr>
                <w:spacing w:val="-2"/>
                <w:sz w:val="18"/>
              </w:rPr>
            </w:pPr>
            <w:r>
              <w:rPr>
                <w:spacing w:val="-2"/>
                <w:sz w:val="18"/>
              </w:rPr>
              <w:t>I</w:t>
            </w:r>
          </w:p>
          <w:p>
            <w:pPr>
              <w:pStyle w:val="yTable"/>
              <w:keepNext/>
              <w:spacing w:before="0" w:line="180" w:lineRule="atLeast"/>
              <w:jc w:val="center"/>
              <w:rPr>
                <w:spacing w:val="-2"/>
                <w:sz w:val="18"/>
              </w:rPr>
            </w:pPr>
            <w:r>
              <w:rPr>
                <w:spacing w:val="-2"/>
                <w:sz w:val="18"/>
              </w:rPr>
              <w:t>C</w:t>
            </w:r>
          </w:p>
          <w:p>
            <w:pPr>
              <w:pStyle w:val="yTable"/>
              <w:keepNext/>
              <w:spacing w:before="0" w:line="180" w:lineRule="atLeast"/>
              <w:jc w:val="center"/>
              <w:rPr>
                <w:spacing w:val="-2"/>
                <w:sz w:val="18"/>
              </w:rPr>
            </w:pPr>
            <w:r>
              <w:rPr>
                <w:spacing w:val="-2"/>
                <w:sz w:val="18"/>
              </w:rPr>
              <w:t>E</w:t>
            </w:r>
          </w:p>
          <w:p>
            <w:pPr>
              <w:pStyle w:val="yTable"/>
              <w:keepNext/>
              <w:spacing w:before="0" w:line="180" w:lineRule="atLeast"/>
              <w:jc w:val="center"/>
              <w:rPr>
                <w:spacing w:val="-2"/>
                <w:sz w:val="18"/>
              </w:rPr>
            </w:pPr>
          </w:p>
          <w:p>
            <w:pPr>
              <w:pStyle w:val="yTable"/>
              <w:keepNext/>
              <w:spacing w:before="0" w:line="180" w:lineRule="atLeast"/>
              <w:jc w:val="center"/>
              <w:rPr>
                <w:spacing w:val="-2"/>
                <w:sz w:val="18"/>
              </w:rPr>
            </w:pPr>
            <w:r>
              <w:rPr>
                <w:spacing w:val="-2"/>
                <w:sz w:val="18"/>
              </w:rPr>
              <w:t>U</w:t>
            </w:r>
          </w:p>
          <w:p>
            <w:pPr>
              <w:pStyle w:val="yTable"/>
              <w:keepNext/>
              <w:spacing w:before="0" w:line="180" w:lineRule="atLeast"/>
              <w:jc w:val="center"/>
              <w:rPr>
                <w:spacing w:val="-2"/>
                <w:sz w:val="18"/>
              </w:rPr>
            </w:pPr>
            <w:r>
              <w:rPr>
                <w:spacing w:val="-2"/>
                <w:sz w:val="18"/>
              </w:rPr>
              <w:t>S</w:t>
            </w:r>
          </w:p>
          <w:p>
            <w:pPr>
              <w:pStyle w:val="yTable"/>
              <w:keepNext/>
              <w:spacing w:before="0" w:line="180" w:lineRule="atLeast"/>
              <w:jc w:val="center"/>
              <w:rPr>
                <w:spacing w:val="-2"/>
                <w:sz w:val="18"/>
              </w:rPr>
            </w:pPr>
            <w:r>
              <w:rPr>
                <w:spacing w:val="-2"/>
                <w:sz w:val="18"/>
              </w:rPr>
              <w:t>E</w:t>
            </w:r>
          </w:p>
        </w:tc>
        <w:tc>
          <w:tcPr>
            <w:tcW w:w="1732" w:type="dxa"/>
          </w:tcPr>
          <w:p>
            <w:pPr>
              <w:pStyle w:val="yTable"/>
              <w:keepNext/>
              <w:spacing w:line="180" w:lineRule="atLeast"/>
              <w:rPr>
                <w:spacing w:val="-2"/>
                <w:sz w:val="18"/>
              </w:rPr>
            </w:pPr>
          </w:p>
        </w:tc>
        <w:tc>
          <w:tcPr>
            <w:tcW w:w="2624" w:type="dxa"/>
          </w:tcPr>
          <w:p>
            <w:pPr>
              <w:pStyle w:val="yTable"/>
              <w:keepNext/>
              <w:spacing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Received at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on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with fee of $ .................................</w:t>
            </w: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p>
          <w:p>
            <w:pPr>
              <w:pStyle w:val="yTable"/>
              <w:keepNext/>
              <w:tabs>
                <w:tab w:val="right" w:leader="dot" w:pos="2362"/>
              </w:tabs>
              <w:spacing w:before="0" w:line="180" w:lineRule="atLeast"/>
              <w:rPr>
                <w:spacing w:val="-2"/>
                <w:sz w:val="18"/>
              </w:rPr>
            </w:pPr>
            <w:r>
              <w:rPr>
                <w:spacing w:val="-2"/>
                <w:sz w:val="18"/>
              </w:rPr>
              <w:t>.......................................................</w:t>
            </w:r>
          </w:p>
          <w:p>
            <w:pPr>
              <w:pStyle w:val="yTable"/>
              <w:keepNext/>
              <w:tabs>
                <w:tab w:val="right" w:leader="dot" w:pos="2362"/>
              </w:tabs>
              <w:spacing w:before="0" w:line="180" w:lineRule="atLeast"/>
              <w:jc w:val="center"/>
              <w:rPr>
                <w:spacing w:val="-2"/>
                <w:sz w:val="18"/>
              </w:rPr>
            </w:pPr>
            <w:r>
              <w:rPr>
                <w:spacing w:val="-2"/>
                <w:sz w:val="18"/>
              </w:rPr>
              <w:t>(Mining Registrar)</w:t>
            </w:r>
          </w:p>
        </w:tc>
        <w:tc>
          <w:tcPr>
            <w:tcW w:w="2268" w:type="dxa"/>
          </w:tcPr>
          <w:p>
            <w:pPr>
              <w:pStyle w:val="yTable"/>
              <w:keepNext/>
              <w:spacing w:line="180" w:lineRule="atLeast"/>
              <w:rPr>
                <w:spacing w:val="-2"/>
                <w:sz w:val="18"/>
              </w:rPr>
            </w:pPr>
          </w:p>
        </w:tc>
      </w:tr>
    </w:tbl>
    <w:p>
      <w:pPr>
        <w:pStyle w:val="yTable"/>
        <w:spacing w:line="180" w:lineRule="atLeast"/>
        <w:rPr>
          <w:spacing w:val="-2"/>
          <w:sz w:val="18"/>
        </w:rPr>
      </w:pPr>
    </w:p>
    <w:p>
      <w:pPr>
        <w:pStyle w:val="yTable"/>
        <w:pageBreakBefore/>
        <w:tabs>
          <w:tab w:val="left" w:pos="993"/>
        </w:tabs>
        <w:spacing w:line="180" w:lineRule="atLeast"/>
        <w:ind w:left="992" w:hanging="992"/>
        <w:rPr>
          <w:snapToGrid w:val="0"/>
          <w:sz w:val="18"/>
        </w:rPr>
      </w:pPr>
      <w:r>
        <w:rPr>
          <w:snapToGrid w:val="0"/>
          <w:sz w:val="18"/>
        </w:rPr>
        <w:t xml:space="preserve">Form 15 </w:t>
      </w:r>
      <w:r>
        <w:rPr>
          <w:snapToGrid w:val="0"/>
          <w:sz w:val="18"/>
        </w:rPr>
        <w:tab/>
        <w:t>WESTERN AUSTRALIA</w:t>
      </w:r>
    </w:p>
    <w:p>
      <w:pPr>
        <w:pStyle w:val="yTable"/>
        <w:tabs>
          <w:tab w:val="left" w:pos="993"/>
        </w:tabs>
        <w:spacing w:before="0" w:line="180" w:lineRule="atLeast"/>
        <w:ind w:left="992" w:hanging="992"/>
        <w:rPr>
          <w:i/>
          <w:snapToGrid w:val="0"/>
          <w:sz w:val="18"/>
        </w:rPr>
      </w:pPr>
      <w:r>
        <w:rPr>
          <w:i/>
          <w:snapToGrid w:val="0"/>
          <w:sz w:val="18"/>
        </w:rPr>
        <w:tab/>
        <w:t xml:space="preserve">Mining Act 1978 </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 xml:space="preserve">The date on which I intend to hear an application for forfeiture is </w:t>
      </w:r>
      <w:r>
        <w:rPr>
          <w:snapToGrid w:val="0"/>
          <w:sz w:val="18"/>
        </w:rPr>
        <w:br/>
        <w:t>........../ ........../ ..........</w:t>
      </w:r>
    </w:p>
    <w:p>
      <w:pPr>
        <w:pStyle w:val="yTable"/>
        <w:spacing w:line="180" w:lineRule="atLeast"/>
        <w:ind w:left="990"/>
        <w:rPr>
          <w:snapToGrid w:val="0"/>
          <w:sz w:val="18"/>
        </w:rPr>
      </w:pPr>
      <w:r>
        <w:rPr>
          <w:snapToGrid w:val="0"/>
          <w:sz w:val="18"/>
        </w:rPr>
        <w:t xml:space="preserve">In accordance with regulations 49 and 53 of the </w:t>
      </w:r>
      <w:r>
        <w:rPr>
          <w:i/>
          <w:snapToGrid w:val="0"/>
          <w:sz w:val="18"/>
        </w:rPr>
        <w:t>Mining Regulations 1981</w:t>
      </w:r>
      <w:r>
        <w:rPr>
          <w:snapToGrid w:val="0"/>
          <w:sz w:val="18"/>
        </w:rPr>
        <w:t> —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r>
        <w:rPr>
          <w:snapToGrid w:val="0"/>
          <w:sz w:val="18"/>
        </w:rPr>
        <w:t xml:space="preserve"> </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651"/>
        <w:gridCol w:w="4471"/>
      </w:tblGrid>
      <w:tr>
        <w:tc>
          <w:tcPr>
            <w:tcW w:w="2651" w:type="dxa"/>
          </w:tcPr>
          <w:p>
            <w:pPr>
              <w:pStyle w:val="yTable"/>
              <w:pageBreakBefore/>
              <w:spacing w:line="180" w:lineRule="atLeast"/>
              <w:ind w:left="-119"/>
              <w:rPr>
                <w:spacing w:val="-2"/>
                <w:sz w:val="18"/>
              </w:rPr>
            </w:pPr>
            <w:r>
              <w:rPr>
                <w:spacing w:val="-2"/>
                <w:sz w:val="18"/>
              </w:rPr>
              <w:t>Form 16</w:t>
            </w:r>
          </w:p>
        </w:tc>
        <w:tc>
          <w:tcPr>
            <w:tcW w:w="4471" w:type="dxa"/>
          </w:tcPr>
          <w:p>
            <w:pPr>
              <w:pStyle w:val="yTable"/>
              <w:spacing w:line="180" w:lineRule="atLeast"/>
              <w:rPr>
                <w:spacing w:val="-2"/>
                <w:sz w:val="18"/>
              </w:rPr>
            </w:pPr>
            <w:r>
              <w:rPr>
                <w:spacing w:val="-2"/>
                <w:sz w:val="18"/>
              </w:rPr>
              <w:t>WESTERN AUSTRALIA</w:t>
            </w:r>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(Secs. 42, 59, 70D, 75, 97A Regs. 49, 51B, 55, 67, 120A)</w:t>
            </w:r>
          </w:p>
        </w:tc>
      </w:tr>
      <w:tr>
        <w:tc>
          <w:tcPr>
            <w:tcW w:w="2651" w:type="dxa"/>
          </w:tcPr>
          <w:p>
            <w:pPr>
              <w:pStyle w:val="yTable"/>
              <w:spacing w:line="180" w:lineRule="atLeast"/>
              <w:ind w:left="-120"/>
              <w:rPr>
                <w:spacing w:val="-2"/>
                <w:sz w:val="18"/>
              </w:rPr>
            </w:pPr>
          </w:p>
        </w:tc>
        <w:tc>
          <w:tcPr>
            <w:tcW w:w="4471" w:type="dxa"/>
          </w:tcPr>
          <w:p>
            <w:pPr>
              <w:pStyle w:val="yTable"/>
              <w:spacing w:before="120" w:after="60" w:line="180" w:lineRule="atLeast"/>
              <w:rPr>
                <w:spacing w:val="-2"/>
                <w:sz w:val="18"/>
              </w:rPr>
            </w:pPr>
            <w:r>
              <w:rPr>
                <w:b/>
                <w:spacing w:val="-3"/>
              </w:rPr>
              <w:t>OBJECTION</w:t>
            </w:r>
            <w:r>
              <w:rPr>
                <w:spacing w:val="-2"/>
                <w:sz w:val="18"/>
              </w:rPr>
              <w:tab/>
            </w:r>
            <w:r>
              <w:rPr>
                <w:spacing w:val="-2"/>
                <w:sz w:val="18"/>
              </w:rPr>
              <w:tab/>
              <w:t>No.</w:t>
            </w:r>
          </w:p>
          <w:p>
            <w:pPr>
              <w:pStyle w:val="yTable"/>
              <w:spacing w:line="180" w:lineRule="atLeast"/>
              <w:rPr>
                <w:spacing w:val="-2"/>
                <w:sz w:val="18"/>
              </w:rPr>
            </w:pPr>
            <w:r>
              <w:rPr>
                <w:spacing w:val="-2"/>
                <w:sz w:val="18"/>
              </w:rPr>
              <w:t>To:  The Warden</w:t>
            </w:r>
          </w:p>
        </w:tc>
      </w:tr>
      <w:tr>
        <w:tc>
          <w:tcPr>
            <w:tcW w:w="2651" w:type="dxa"/>
          </w:tcPr>
          <w:p>
            <w:pPr>
              <w:pStyle w:val="yTable"/>
              <w:spacing w:line="180" w:lineRule="atLeast"/>
              <w:ind w:left="306" w:hanging="426"/>
              <w:rPr>
                <w:spacing w:val="-2"/>
                <w:sz w:val="18"/>
              </w:rPr>
            </w:pPr>
            <w:r>
              <w:rPr>
                <w:spacing w:val="-2"/>
                <w:sz w:val="18"/>
              </w:rPr>
              <w:t>(a)</w:t>
            </w:r>
            <w:r>
              <w:rPr>
                <w:spacing w:val="-2"/>
                <w:sz w:val="18"/>
              </w:rPr>
              <w:tab/>
              <w:t>Mineral Field</w:t>
            </w:r>
          </w:p>
          <w:p>
            <w:pPr>
              <w:pStyle w:val="yTable"/>
              <w:spacing w:line="180" w:lineRule="atLeast"/>
              <w:ind w:left="306" w:hanging="426"/>
              <w:rPr>
                <w:spacing w:val="-2"/>
                <w:sz w:val="18"/>
              </w:rPr>
            </w:pPr>
          </w:p>
        </w:tc>
        <w:tc>
          <w:tcPr>
            <w:tcW w:w="4471" w:type="dxa"/>
          </w:tcPr>
          <w:p>
            <w:pPr>
              <w:pStyle w:val="yTable"/>
              <w:tabs>
                <w:tab w:val="left" w:pos="2629"/>
              </w:tabs>
              <w:spacing w:line="180" w:lineRule="atLeast"/>
              <w:rPr>
                <w:spacing w:val="-2"/>
                <w:sz w:val="18"/>
              </w:rPr>
            </w:pPr>
            <w:r>
              <w:rPr>
                <w:spacing w:val="-2"/>
                <w:sz w:val="18"/>
              </w:rPr>
              <w:t>(a)</w:t>
            </w:r>
            <w:r>
              <w:rPr>
                <w:spacing w:val="-2"/>
                <w:sz w:val="18"/>
              </w:rPr>
              <w:tab/>
              <w:t xml:space="preserve">Mineral Field        </w:t>
            </w:r>
          </w:p>
          <w:p>
            <w:pPr>
              <w:pStyle w:val="yTable"/>
              <w:spacing w:line="180" w:lineRule="atLeast"/>
              <w:rPr>
                <w:spacing w:val="-2"/>
                <w:sz w:val="18"/>
              </w:rPr>
            </w:pPr>
            <w:r>
              <w:rPr>
                <w:spacing w:val="-2"/>
                <w:sz w:val="18"/>
              </w:rPr>
              <w:t>The undersigned objects to</w:t>
            </w:r>
          </w:p>
        </w:tc>
      </w:tr>
      <w:tr>
        <w:tc>
          <w:tcPr>
            <w:tcW w:w="2651" w:type="dxa"/>
          </w:tcPr>
          <w:p>
            <w:pPr>
              <w:pStyle w:val="yTable"/>
              <w:spacing w:line="180" w:lineRule="atLeast"/>
              <w:ind w:left="306" w:hanging="426"/>
              <w:rPr>
                <w:spacing w:val="-2"/>
                <w:sz w:val="18"/>
              </w:rPr>
            </w:pPr>
            <w:r>
              <w:rPr>
                <w:spacing w:val="-2"/>
                <w:sz w:val="18"/>
              </w:rPr>
              <w:t>(b)</w:t>
            </w:r>
            <w:r>
              <w:rPr>
                <w:spacing w:val="-2"/>
                <w:sz w:val="18"/>
              </w:rPr>
              <w:tab/>
              <w:t>Insert particulars of the matter objected to and mining tenement affected</w:t>
            </w:r>
          </w:p>
        </w:tc>
        <w:tc>
          <w:tcPr>
            <w:tcW w:w="4471" w:type="dxa"/>
          </w:tcPr>
          <w:p>
            <w:pPr>
              <w:pStyle w:val="yTable"/>
              <w:spacing w:line="180" w:lineRule="atLeast"/>
              <w:rPr>
                <w:spacing w:val="-2"/>
                <w:sz w:val="18"/>
              </w:rPr>
            </w:pPr>
            <w:r>
              <w:rPr>
                <w:spacing w:val="-2"/>
                <w:sz w:val="18"/>
              </w:rPr>
              <w:t>(b)</w:t>
            </w:r>
          </w:p>
          <w:p>
            <w:pPr>
              <w:pStyle w:val="yTable"/>
              <w:spacing w:line="180" w:lineRule="atLeast"/>
              <w:rPr>
                <w:spacing w:val="-2"/>
                <w:sz w:val="18"/>
              </w:rPr>
            </w:pPr>
          </w:p>
          <w:p>
            <w:pPr>
              <w:pStyle w:val="yTable"/>
              <w:spacing w:line="180" w:lineRule="atLeast"/>
              <w:rPr>
                <w:spacing w:val="-2"/>
                <w:sz w:val="18"/>
              </w:rPr>
            </w:pPr>
            <w:r>
              <w:rPr>
                <w:spacing w:val="-2"/>
                <w:sz w:val="18"/>
              </w:rPr>
              <w:t>for the following reasons </w:t>
            </w:r>
            <w:r>
              <w:rPr>
                <w:snapToGrid w:val="0"/>
                <w:sz w:val="18"/>
              </w:rPr>
              <w:t>—</w:t>
            </w:r>
            <w:r>
              <w:rPr>
                <w:spacing w:val="-2"/>
                <w:sz w:val="18"/>
              </w:rPr>
              <w:t> </w:t>
            </w:r>
          </w:p>
        </w:tc>
      </w:tr>
      <w:tr>
        <w:tc>
          <w:tcPr>
            <w:tcW w:w="2651" w:type="dxa"/>
          </w:tcPr>
          <w:p>
            <w:pPr>
              <w:pStyle w:val="yTable"/>
              <w:spacing w:line="180" w:lineRule="atLeast"/>
              <w:ind w:left="306" w:hanging="426"/>
              <w:rPr>
                <w:spacing w:val="-2"/>
                <w:sz w:val="18"/>
              </w:rPr>
            </w:pPr>
            <w:r>
              <w:rPr>
                <w:spacing w:val="-2"/>
                <w:sz w:val="18"/>
              </w:rPr>
              <w:t>(c)</w:t>
            </w:r>
            <w:r>
              <w:rPr>
                <w:spacing w:val="-2"/>
                <w:sz w:val="18"/>
              </w:rPr>
              <w:tab/>
              <w:t>Set out grounds for objection</w:t>
            </w:r>
          </w:p>
          <w:p>
            <w:pPr>
              <w:pStyle w:val="yTable"/>
              <w:spacing w:line="180" w:lineRule="atLeast"/>
              <w:ind w:left="306" w:hanging="426"/>
              <w:rPr>
                <w:spacing w:val="-2"/>
                <w:sz w:val="18"/>
              </w:rPr>
            </w:pPr>
          </w:p>
        </w:tc>
        <w:tc>
          <w:tcPr>
            <w:tcW w:w="4471" w:type="dxa"/>
          </w:tcPr>
          <w:p>
            <w:pPr>
              <w:pStyle w:val="yTable"/>
              <w:spacing w:line="180" w:lineRule="atLeast"/>
              <w:rPr>
                <w:spacing w:val="-2"/>
                <w:sz w:val="18"/>
              </w:rPr>
            </w:pPr>
            <w:r>
              <w:rPr>
                <w:spacing w:val="-2"/>
                <w:sz w:val="18"/>
              </w:rPr>
              <w:t>(c)</w:t>
            </w:r>
          </w:p>
          <w:p>
            <w:pPr>
              <w:pStyle w:val="yTable"/>
              <w:spacing w:line="180" w:lineRule="atLeast"/>
              <w:rPr>
                <w:spacing w:val="-2"/>
                <w:sz w:val="18"/>
              </w:rPr>
            </w:pPr>
            <w:r>
              <w:rPr>
                <w:spacing w:val="-2"/>
                <w:sz w:val="18"/>
              </w:rPr>
              <w:t>And pending the hearing of this objection, require you to</w:t>
            </w:r>
          </w:p>
        </w:tc>
      </w:tr>
      <w:tr>
        <w:tc>
          <w:tcPr>
            <w:tcW w:w="2651" w:type="dxa"/>
          </w:tcPr>
          <w:p>
            <w:pPr>
              <w:pStyle w:val="yTable"/>
              <w:spacing w:line="180" w:lineRule="atLeast"/>
              <w:ind w:left="306" w:hanging="426"/>
              <w:rPr>
                <w:spacing w:val="-2"/>
                <w:sz w:val="18"/>
              </w:rPr>
            </w:pPr>
            <w:r>
              <w:rPr>
                <w:spacing w:val="-2"/>
                <w:sz w:val="18"/>
              </w:rPr>
              <w:t>(d)</w:t>
            </w:r>
            <w:r>
              <w:rPr>
                <w:spacing w:val="-2"/>
                <w:sz w:val="18"/>
              </w:rPr>
              <w:tab/>
              <w:t>“Withhold your recommendation” OR as the case may be</w:t>
            </w:r>
          </w:p>
        </w:tc>
        <w:tc>
          <w:tcPr>
            <w:tcW w:w="4471" w:type="dxa"/>
          </w:tcPr>
          <w:p>
            <w:pPr>
              <w:pStyle w:val="yTable"/>
              <w:spacing w:line="180" w:lineRule="atLeast"/>
              <w:rPr>
                <w:spacing w:val="-2"/>
                <w:sz w:val="18"/>
              </w:rPr>
            </w:pPr>
            <w:r>
              <w:rPr>
                <w:spacing w:val="-2"/>
                <w:sz w:val="18"/>
              </w:rPr>
              <w:t>(d)</w:t>
            </w:r>
          </w:p>
        </w:tc>
      </w:tr>
      <w:tr>
        <w:tc>
          <w:tcPr>
            <w:tcW w:w="2651" w:type="dxa"/>
          </w:tcPr>
          <w:p>
            <w:pPr>
              <w:pStyle w:val="yTable"/>
              <w:spacing w:line="180" w:lineRule="atLeast"/>
              <w:ind w:left="306" w:hanging="426"/>
              <w:rPr>
                <w:spacing w:val="-2"/>
                <w:sz w:val="18"/>
              </w:rPr>
            </w:pPr>
            <w:r>
              <w:rPr>
                <w:spacing w:val="-2"/>
                <w:sz w:val="18"/>
              </w:rPr>
              <w:t>(e)</w:t>
            </w:r>
            <w:r>
              <w:rPr>
                <w:spacing w:val="-2"/>
                <w:sz w:val="18"/>
              </w:rPr>
              <w:tab/>
              <w:t>Full name and address of objector</w:t>
            </w:r>
          </w:p>
        </w:tc>
        <w:tc>
          <w:tcPr>
            <w:tcW w:w="4471" w:type="dxa"/>
          </w:tcPr>
          <w:p>
            <w:pPr>
              <w:pStyle w:val="yTable"/>
              <w:spacing w:line="180" w:lineRule="atLeast"/>
              <w:rPr>
                <w:spacing w:val="-2"/>
                <w:sz w:val="18"/>
              </w:rPr>
            </w:pPr>
            <w:r>
              <w:rPr>
                <w:spacing w:val="-2"/>
                <w:sz w:val="18"/>
              </w:rPr>
              <w:t>(e)</w:t>
            </w:r>
          </w:p>
          <w:p>
            <w:pPr>
              <w:pStyle w:val="yTable"/>
              <w:spacing w:line="180" w:lineRule="atLeast"/>
              <w:rPr>
                <w:spacing w:val="-2"/>
                <w:sz w:val="18"/>
              </w:rPr>
            </w:pPr>
          </w:p>
        </w:tc>
      </w:tr>
      <w:tr>
        <w:tc>
          <w:tcPr>
            <w:tcW w:w="2651"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objector or agent</w:t>
            </w:r>
          </w:p>
        </w:tc>
        <w:tc>
          <w:tcPr>
            <w:tcW w:w="4471" w:type="dxa"/>
          </w:tcPr>
          <w:p>
            <w:pPr>
              <w:pStyle w:val="yTable"/>
              <w:spacing w:line="180" w:lineRule="atLeast"/>
              <w:rPr>
                <w:spacing w:val="-2"/>
                <w:sz w:val="18"/>
              </w:rPr>
            </w:pPr>
            <w:r>
              <w:rPr>
                <w:spacing w:val="-2"/>
                <w:sz w:val="18"/>
              </w:rPr>
              <w:t>DATED this               day of                      20</w:t>
            </w:r>
          </w:p>
          <w:p>
            <w:pPr>
              <w:pStyle w:val="yTable"/>
              <w:tabs>
                <w:tab w:val="left" w:leader="dot" w:pos="2268"/>
              </w:tabs>
              <w:spacing w:line="180" w:lineRule="atLeast"/>
              <w:rPr>
                <w:spacing w:val="-2"/>
                <w:sz w:val="18"/>
              </w:rPr>
            </w:pPr>
            <w:r>
              <w:rPr>
                <w:spacing w:val="-2"/>
                <w:sz w:val="18"/>
              </w:rPr>
              <w:t>(f)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26"/>
        <w:gridCol w:w="1652"/>
        <w:gridCol w:w="637"/>
        <w:gridCol w:w="2552"/>
        <w:gridCol w:w="1801"/>
        <w:gridCol w:w="20"/>
      </w:tblGrid>
      <w:tr>
        <w:trPr>
          <w:gridAfter w:val="1"/>
          <w:wAfter w:w="20" w:type="dxa"/>
        </w:trPr>
        <w:tc>
          <w:tcPr>
            <w:tcW w:w="426" w:type="dxa"/>
            <w:tcBorders>
              <w:top w:val="double" w:sz="7" w:space="0" w:color="auto"/>
              <w:left w:val="single" w:sz="7" w:space="0" w:color="auto"/>
            </w:tcBorders>
          </w:tcPr>
          <w:p>
            <w:pPr>
              <w:pStyle w:val="yTable"/>
              <w:spacing w:line="180" w:lineRule="atLeast"/>
              <w:jc w:val="center"/>
              <w:rPr>
                <w:spacing w:val="-2"/>
                <w:sz w:val="18"/>
              </w:rPr>
            </w:pPr>
          </w:p>
        </w:tc>
        <w:tc>
          <w:tcPr>
            <w:tcW w:w="6642" w:type="dxa"/>
            <w:gridSpan w:val="4"/>
            <w:tcBorders>
              <w:top w:val="double" w:sz="7" w:space="0" w:color="auto"/>
              <w:left w:val="single" w:sz="7" w:space="0" w:color="auto"/>
              <w:right w:val="single" w:sz="7" w:space="0" w:color="auto"/>
            </w:tcBorders>
          </w:tcPr>
          <w:p>
            <w:pPr>
              <w:pStyle w:val="yTable"/>
              <w:tabs>
                <w:tab w:val="left" w:pos="5691"/>
              </w:tabs>
              <w:spacing w:line="180" w:lineRule="atLeast"/>
              <w:rPr>
                <w:spacing w:val="-2"/>
                <w:sz w:val="18"/>
              </w:rPr>
            </w:pPr>
            <w:r>
              <w:rPr>
                <w:spacing w:val="-2"/>
                <w:sz w:val="18"/>
              </w:rPr>
              <w:t xml:space="preserve">This objection will be heard in the Warden’s Court at </w:t>
            </w:r>
            <w:r>
              <w:rPr>
                <w:spacing w:val="-2"/>
                <w:sz w:val="18"/>
              </w:rPr>
              <w:tab/>
              <w:t xml:space="preserve">at   </w:t>
            </w:r>
          </w:p>
          <w:p>
            <w:pPr>
              <w:pStyle w:val="yTable"/>
              <w:spacing w:before="0" w:line="180" w:lineRule="atLeast"/>
              <w:rPr>
                <w:spacing w:val="-2"/>
                <w:sz w:val="18"/>
              </w:rPr>
            </w:pPr>
            <w:r>
              <w:rPr>
                <w:spacing w:val="-2"/>
                <w:sz w:val="18"/>
              </w:rPr>
              <w:t xml:space="preserve">the hour of                       .m. on the             day of          </w:t>
            </w:r>
            <w:r>
              <w:rPr>
                <w:spacing w:val="-2"/>
                <w:sz w:val="18"/>
              </w:rPr>
              <w:tab/>
              <w:t xml:space="preserve">      20</w:t>
            </w:r>
          </w:p>
        </w:tc>
      </w:tr>
      <w:tr>
        <w:trPr>
          <w:gridAfter w:val="1"/>
          <w:wAfter w:w="20" w:type="dxa"/>
        </w:trPr>
        <w:tc>
          <w:tcPr>
            <w:tcW w:w="426" w:type="dxa"/>
            <w:tcBorders>
              <w:left w:val="single" w:sz="7" w:space="0" w:color="auto"/>
              <w:bottom w:val="single" w:sz="7" w:space="0" w:color="auto"/>
            </w:tcBorders>
          </w:tcPr>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2289" w:type="dxa"/>
            <w:gridSpan w:val="2"/>
            <w:tcBorders>
              <w:top w:val="double" w:sz="7" w:space="0" w:color="auto"/>
              <w:left w:val="single" w:sz="7" w:space="0" w:color="auto"/>
              <w:bottom w:val="single" w:sz="7" w:space="0" w:color="auto"/>
            </w:tcBorders>
          </w:tcPr>
          <w:p>
            <w:pPr>
              <w:pStyle w:val="yTable"/>
              <w:spacing w:line="180" w:lineRule="atLeast"/>
              <w:rPr>
                <w:spacing w:val="-2"/>
                <w:sz w:val="18"/>
              </w:rPr>
            </w:pPr>
          </w:p>
        </w:tc>
        <w:tc>
          <w:tcPr>
            <w:tcW w:w="2552" w:type="dxa"/>
            <w:tcBorders>
              <w:top w:val="doub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2290"/>
              </w:tabs>
              <w:spacing w:before="0" w:line="180" w:lineRule="atLeast"/>
              <w:rPr>
                <w:spacing w:val="-2"/>
                <w:sz w:val="18"/>
              </w:rPr>
            </w:pPr>
            <w:r>
              <w:rPr>
                <w:spacing w:val="-2"/>
                <w:sz w:val="18"/>
              </w:rPr>
              <w:t>Received at ............................ m.</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on ................................................</w:t>
            </w: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p>
          <w:p>
            <w:pPr>
              <w:pStyle w:val="yTable"/>
              <w:tabs>
                <w:tab w:val="right" w:leader="dot" w:pos="2290"/>
              </w:tabs>
              <w:spacing w:before="0" w:line="180" w:lineRule="atLeast"/>
              <w:rPr>
                <w:spacing w:val="-2"/>
                <w:sz w:val="18"/>
              </w:rPr>
            </w:pPr>
            <w:r>
              <w:rPr>
                <w:spacing w:val="-2"/>
                <w:sz w:val="18"/>
              </w:rPr>
              <w:t>.....................................................</w:t>
            </w:r>
          </w:p>
          <w:p>
            <w:pPr>
              <w:pStyle w:val="yTable"/>
              <w:spacing w:before="0" w:line="180" w:lineRule="atLeast"/>
              <w:jc w:val="center"/>
              <w:rPr>
                <w:spacing w:val="-2"/>
                <w:sz w:val="18"/>
              </w:rPr>
            </w:pPr>
            <w:r>
              <w:rPr>
                <w:spacing w:val="-2"/>
                <w:sz w:val="18"/>
              </w:rPr>
              <w:t>(Mining Registrar)</w:t>
            </w:r>
          </w:p>
          <w:p>
            <w:pPr>
              <w:pStyle w:val="yTable"/>
              <w:spacing w:line="180" w:lineRule="atLeast"/>
              <w:rPr>
                <w:spacing w:val="-2"/>
                <w:sz w:val="18"/>
              </w:rPr>
            </w:pPr>
          </w:p>
        </w:tc>
        <w:tc>
          <w:tcPr>
            <w:tcW w:w="1801" w:type="dxa"/>
            <w:tcBorders>
              <w:top w:val="doub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r>
        <w:tc>
          <w:tcPr>
            <w:tcW w:w="2078" w:type="dxa"/>
            <w:gridSpan w:val="2"/>
          </w:tcPr>
          <w:p>
            <w:pPr>
              <w:pStyle w:val="yTable"/>
              <w:pageBreakBefore/>
              <w:spacing w:line="180" w:lineRule="atLeast"/>
              <w:ind w:left="-119"/>
              <w:rPr>
                <w:spacing w:val="-2"/>
                <w:sz w:val="18"/>
              </w:rPr>
            </w:pPr>
            <w:r>
              <w:rPr>
                <w:spacing w:val="-2"/>
                <w:sz w:val="18"/>
              </w:rPr>
              <w:t>Form 17</w:t>
            </w:r>
          </w:p>
        </w:tc>
        <w:tc>
          <w:tcPr>
            <w:tcW w:w="5010"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10" w:type="dxa"/>
            <w:gridSpan w:val="4"/>
          </w:tcPr>
          <w:p>
            <w:pPr>
              <w:pStyle w:val="yTable"/>
              <w:tabs>
                <w:tab w:val="left" w:pos="4323"/>
              </w:tabs>
              <w:spacing w:before="120" w:after="60" w:line="180" w:lineRule="atLeast"/>
              <w:rPr>
                <w:spacing w:val="-2"/>
                <w:sz w:val="18"/>
              </w:rPr>
            </w:pPr>
            <w:r>
              <w:rPr>
                <w:b/>
                <w:spacing w:val="-3"/>
              </w:rPr>
              <w:t xml:space="preserve">APPLICATION FOR </w:t>
            </w:r>
            <w:r>
              <w:rPr>
                <w:b/>
                <w:spacing w:val="-3"/>
              </w:rPr>
              <w:br/>
              <w:t>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10"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(h)</w:t>
            </w:r>
            <w:r>
              <w:rPr>
                <w:spacing w:val="-2"/>
                <w:sz w:val="18"/>
              </w:rPr>
              <w:tab/>
              <w:t>Signature of applicant</w:t>
            </w:r>
          </w:p>
        </w:tc>
        <w:tc>
          <w:tcPr>
            <w:tcW w:w="5010"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r>
              <w:rPr>
                <w:spacing w:val="-2"/>
                <w:sz w:val="18"/>
              </w:rPr>
              <w:t> </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r>
              <w:rPr>
                <w:spacing w:val="-2"/>
                <w:sz w:val="18"/>
              </w:rPr>
              <w:t> </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 xml:space="preserve">DATED this ....................... day of .................................. 20........... </w:t>
            </w:r>
          </w:p>
          <w:p>
            <w:pPr>
              <w:pStyle w:val="yTable"/>
              <w:tabs>
                <w:tab w:val="left" w:leader="dot" w:pos="3189"/>
              </w:tabs>
              <w:spacing w:before="0" w:line="180" w:lineRule="atLeast"/>
              <w:rPr>
                <w:spacing w:val="-2"/>
                <w:sz w:val="18"/>
              </w:rPr>
            </w:pPr>
            <w:r>
              <w:rPr>
                <w:spacing w:val="-2"/>
                <w:sz w:val="18"/>
              </w:rPr>
              <w:t>(h) .....................................................................</w:t>
            </w:r>
          </w:p>
          <w:p>
            <w:pPr>
              <w:pStyle w:val="yTable"/>
              <w:spacing w:line="180" w:lineRule="atLeast"/>
              <w:rPr>
                <w:spacing w:val="-2"/>
                <w:sz w:val="18"/>
              </w:rPr>
            </w:pP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379"/>
        <w:gridCol w:w="3544"/>
        <w:gridCol w:w="1701"/>
      </w:tblGrid>
      <w:tr>
        <w:tc>
          <w:tcPr>
            <w:tcW w:w="464" w:type="dxa"/>
            <w:tcBorders>
              <w:top w:val="single" w:sz="7" w:space="0" w:color="auto"/>
              <w:left w:val="single" w:sz="7" w:space="0" w:color="auto"/>
            </w:tcBorders>
          </w:tcPr>
          <w:p>
            <w:pPr>
              <w:pStyle w:val="yTable"/>
              <w:spacing w:line="180" w:lineRule="atLeast"/>
              <w:jc w:val="center"/>
              <w:rPr>
                <w:spacing w:val="-2"/>
                <w:sz w:val="18"/>
              </w:rPr>
            </w:pPr>
          </w:p>
        </w:tc>
        <w:tc>
          <w:tcPr>
            <w:tcW w:w="6624" w:type="dxa"/>
            <w:gridSpan w:val="3"/>
            <w:tcBorders>
              <w:top w:val="single" w:sz="7" w:space="0" w:color="auto"/>
              <w:left w:val="single" w:sz="7" w:space="0" w:color="auto"/>
              <w:right w:val="single" w:sz="7" w:space="0" w:color="auto"/>
            </w:tcBorders>
          </w:tcPr>
          <w:p>
            <w:pPr>
              <w:pStyle w:val="yTable"/>
              <w:tabs>
                <w:tab w:val="left" w:leader="dot" w:pos="1401"/>
                <w:tab w:val="left" w:leader="dot" w:pos="3244"/>
                <w:tab w:val="left" w:leader="dot" w:pos="5228"/>
                <w:tab w:val="left" w:leader="dot" w:pos="5937"/>
              </w:tabs>
              <w:spacing w:line="180" w:lineRule="atLeast"/>
              <w:rPr>
                <w:spacing w:val="-2"/>
                <w:sz w:val="18"/>
              </w:rPr>
            </w:pPr>
            <w:r>
              <w:rPr>
                <w:spacing w:val="-2"/>
                <w:sz w:val="18"/>
              </w:rPr>
              <w:t xml:space="preserve">A NOTICE OF OBJECTION to this application may be lodged at the office of the mining registrar at ..............  on or before the .............. day of .................................. 20........... and the hearing will take place on the .................... day of .................................. 20............ </w:t>
            </w:r>
          </w:p>
        </w:tc>
      </w:tr>
      <w:tr>
        <w:tc>
          <w:tcPr>
            <w:tcW w:w="464" w:type="dxa"/>
            <w:tcBorders>
              <w:left w:val="single" w:sz="7" w:space="0" w:color="auto"/>
              <w:bottom w:val="single" w:sz="7" w:space="0" w:color="auto"/>
            </w:tcBorders>
          </w:tcPr>
          <w:p>
            <w:pPr>
              <w:pStyle w:val="yTable"/>
              <w:spacing w:before="0"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137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54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282"/>
              </w:tabs>
              <w:spacing w:before="0" w:line="180" w:lineRule="atLeast"/>
              <w:rPr>
                <w:spacing w:val="-2"/>
                <w:sz w:val="18"/>
              </w:rPr>
            </w:pPr>
            <w:r>
              <w:rPr>
                <w:spacing w:val="-2"/>
                <w:sz w:val="18"/>
              </w:rPr>
              <w:t>Received at .....................................................m</w:t>
            </w:r>
          </w:p>
          <w:p>
            <w:pPr>
              <w:pStyle w:val="yTable"/>
              <w:tabs>
                <w:tab w:val="right" w:leader="dot" w:pos="3282"/>
              </w:tabs>
              <w:spacing w:before="0" w:line="180" w:lineRule="atLeast"/>
              <w:rPr>
                <w:spacing w:val="-2"/>
                <w:sz w:val="18"/>
              </w:rPr>
            </w:pPr>
            <w:r>
              <w:rPr>
                <w:spacing w:val="-2"/>
                <w:sz w:val="18"/>
              </w:rPr>
              <w:t>on .......................................................................</w:t>
            </w:r>
          </w:p>
          <w:p>
            <w:pPr>
              <w:pStyle w:val="yTable"/>
              <w:tabs>
                <w:tab w:val="right" w:leader="dot" w:pos="3282"/>
              </w:tabs>
              <w:spacing w:before="0" w:line="180" w:lineRule="atLeast"/>
              <w:rPr>
                <w:spacing w:val="-2"/>
                <w:sz w:val="18"/>
              </w:rPr>
            </w:pPr>
            <w:r>
              <w:rPr>
                <w:spacing w:val="-2"/>
                <w:sz w:val="18"/>
              </w:rPr>
              <w:t>with fee of $..................................together with</w:t>
            </w:r>
          </w:p>
          <w:p>
            <w:pPr>
              <w:pStyle w:val="yTable"/>
              <w:tabs>
                <w:tab w:val="right" w:leader="dot" w:pos="3282"/>
              </w:tabs>
              <w:spacing w:before="0" w:line="180" w:lineRule="atLeast"/>
              <w:rPr>
                <w:spacing w:val="-2"/>
                <w:sz w:val="18"/>
              </w:rPr>
            </w:pPr>
            <w:r>
              <w:rPr>
                <w:spacing w:val="-2"/>
                <w:sz w:val="18"/>
              </w:rPr>
              <w:t>the outstanding rent of........................................</w:t>
            </w:r>
          </w:p>
          <w:p>
            <w:pPr>
              <w:pStyle w:val="yTable"/>
              <w:tabs>
                <w:tab w:val="right" w:leader="dot" w:pos="3282"/>
              </w:tabs>
              <w:spacing w:before="0" w:line="180" w:lineRule="atLeast"/>
              <w:rPr>
                <w:spacing w:val="-2"/>
                <w:sz w:val="18"/>
              </w:rPr>
            </w:pPr>
            <w:r>
              <w:rPr>
                <w:spacing w:val="-2"/>
                <w:sz w:val="18"/>
              </w:rPr>
              <w:t>for the period ending .........................................</w:t>
            </w:r>
          </w:p>
          <w:p>
            <w:pPr>
              <w:pStyle w:val="yTable"/>
              <w:tabs>
                <w:tab w:val="right" w:leader="dot" w:pos="3282"/>
              </w:tabs>
              <w:spacing w:before="0" w:line="180" w:lineRule="atLeast"/>
              <w:rPr>
                <w:spacing w:val="-2"/>
                <w:sz w:val="18"/>
              </w:rPr>
            </w:pPr>
          </w:p>
          <w:p>
            <w:pPr>
              <w:pStyle w:val="yTable"/>
              <w:tabs>
                <w:tab w:val="right" w:leader="dot" w:pos="3282"/>
              </w:tabs>
              <w:spacing w:before="0" w:line="180" w:lineRule="atLeast"/>
              <w:rPr>
                <w:spacing w:val="-2"/>
                <w:sz w:val="18"/>
              </w:rPr>
            </w:pPr>
            <w:r>
              <w:rPr>
                <w:spacing w:val="-2"/>
                <w:sz w:val="18"/>
              </w:rPr>
              <w:t>............................................................................</w:t>
            </w:r>
          </w:p>
          <w:p>
            <w:pPr>
              <w:pStyle w:val="yTable"/>
              <w:tabs>
                <w:tab w:val="right" w:leader="dot" w:pos="3282"/>
              </w:tabs>
              <w:spacing w:before="0" w:line="180" w:lineRule="atLeast"/>
              <w:jc w:val="center"/>
              <w:rPr>
                <w:spacing w:val="-2"/>
                <w:sz w:val="18"/>
              </w:rPr>
            </w:pPr>
            <w:r>
              <w:rPr>
                <w:spacing w:val="-2"/>
                <w:sz w:val="18"/>
              </w:rPr>
              <w:t>(Mining Registrar)</w:t>
            </w: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Receipt No.</w:t>
            </w:r>
          </w:p>
          <w:p>
            <w:pPr>
              <w:pStyle w:val="yTable"/>
              <w:tabs>
                <w:tab w:val="left" w:leader="dot" w:pos="1439"/>
              </w:tabs>
              <w:spacing w:line="180" w:lineRule="atLeast"/>
              <w:rPr>
                <w:spacing w:val="-2"/>
                <w:sz w:val="18"/>
              </w:rPr>
            </w:pPr>
            <w:r>
              <w:rPr>
                <w:spacing w:val="-2"/>
                <w:sz w:val="18"/>
              </w:rPr>
              <w:t>.................................</w:t>
            </w:r>
          </w:p>
        </w:tc>
      </w:tr>
    </w:tbl>
    <w:p>
      <w:pPr>
        <w:pStyle w:val="yTable"/>
        <w:spacing w:line="180" w:lineRule="atLeast"/>
        <w:rPr>
          <w:spacing w:val="-2"/>
          <w:sz w:val="18"/>
        </w:rPr>
      </w:pPr>
    </w:p>
    <w:tbl>
      <w:tblPr>
        <w:tblW w:w="0" w:type="auto"/>
        <w:tblInd w:w="687" w:type="dxa"/>
        <w:tblLayout w:type="fixed"/>
        <w:tblCellMar>
          <w:left w:w="120" w:type="dxa"/>
          <w:right w:w="120" w:type="dxa"/>
        </w:tblCellMar>
        <w:tblLook w:val="0000" w:firstRow="0" w:lastRow="0" w:firstColumn="0" w:lastColumn="0" w:noHBand="0" w:noVBand="0"/>
      </w:tblPr>
      <w:tblGrid>
        <w:gridCol w:w="284"/>
        <w:gridCol w:w="118"/>
        <w:gridCol w:w="538"/>
        <w:gridCol w:w="194"/>
        <w:gridCol w:w="344"/>
        <w:gridCol w:w="649"/>
        <w:gridCol w:w="2743"/>
        <w:gridCol w:w="375"/>
        <w:gridCol w:w="507"/>
        <w:gridCol w:w="627"/>
      </w:tblGrid>
      <w:tr>
        <w:tc>
          <w:tcPr>
            <w:tcW w:w="2127" w:type="dxa"/>
            <w:gridSpan w:val="6"/>
          </w:tcPr>
          <w:p>
            <w:pPr>
              <w:pStyle w:val="yTable"/>
              <w:keepNext/>
              <w:keepLines/>
              <w:spacing w:line="180" w:lineRule="atLeast"/>
              <w:ind w:left="-119"/>
              <w:rPr>
                <w:spacing w:val="-2"/>
                <w:sz w:val="18"/>
              </w:rPr>
            </w:pPr>
            <w:r>
              <w:rPr>
                <w:spacing w:val="-2"/>
                <w:sz w:val="18"/>
              </w:rPr>
              <w:t>Form 18</w:t>
            </w:r>
          </w:p>
        </w:tc>
        <w:tc>
          <w:tcPr>
            <w:tcW w:w="3118" w:type="dxa"/>
            <w:gridSpan w:val="2"/>
          </w:tcPr>
          <w:p>
            <w:pPr>
              <w:pStyle w:val="yTable"/>
              <w:pageBreakBefore/>
              <w:spacing w:line="180" w:lineRule="atLeast"/>
              <w:rPr>
                <w:spacing w:val="-2"/>
                <w:sz w:val="18"/>
              </w:rPr>
            </w:pPr>
            <w:r>
              <w:rPr>
                <w:spacing w:val="-2"/>
                <w:sz w:val="18"/>
              </w:rPr>
              <w:t>WESTERN AUSTRALIA</w:t>
            </w:r>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402" w:type="dxa"/>
            <w:gridSpan w:val="2"/>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gridSpan w:val="2"/>
          </w:tcPr>
          <w:p>
            <w:pPr>
              <w:pStyle w:val="yTable"/>
              <w:pageBreakBefore/>
              <w:spacing w:line="180" w:lineRule="atLeast"/>
              <w:rPr>
                <w:spacing w:val="-2"/>
                <w:sz w:val="18"/>
              </w:rPr>
            </w:pPr>
          </w:p>
        </w:tc>
        <w:tc>
          <w:tcPr>
            <w:tcW w:w="649" w:type="dxa"/>
          </w:tcPr>
          <w:p>
            <w:pPr>
              <w:pStyle w:val="yTable"/>
              <w:pageBreakBefore/>
              <w:spacing w:line="180" w:lineRule="atLeast"/>
              <w:rPr>
                <w:spacing w:val="-2"/>
                <w:sz w:val="18"/>
              </w:rPr>
            </w:pPr>
          </w:p>
        </w:tc>
        <w:tc>
          <w:tcPr>
            <w:tcW w:w="3118" w:type="dxa"/>
            <w:gridSpan w:val="2"/>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127" w:type="dxa"/>
            <w:gridSpan w:val="6"/>
          </w:tcPr>
          <w:p>
            <w:pPr>
              <w:pStyle w:val="yTable"/>
              <w:keepNext/>
              <w:spacing w:line="180" w:lineRule="atLeast"/>
              <w:rPr>
                <w:spacing w:val="-2"/>
                <w:sz w:val="18"/>
              </w:rPr>
            </w:pPr>
          </w:p>
        </w:tc>
        <w:tc>
          <w:tcPr>
            <w:tcW w:w="4252" w:type="dxa"/>
            <w:gridSpan w:val="4"/>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252" w:type="dxa"/>
            <w:gridSpan w:val="4"/>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127" w:type="dxa"/>
            <w:gridSpan w:val="6"/>
          </w:tcPr>
          <w:p>
            <w:pPr>
              <w:pStyle w:val="yTable"/>
              <w:spacing w:line="180" w:lineRule="atLeast"/>
              <w:ind w:left="306" w:hanging="426"/>
              <w:rPr>
                <w:spacing w:val="-2"/>
                <w:sz w:val="18"/>
              </w:rPr>
            </w:pPr>
          </w:p>
        </w:tc>
        <w:tc>
          <w:tcPr>
            <w:tcW w:w="3625" w:type="dxa"/>
            <w:gridSpan w:val="3"/>
            <w:tcBorders>
              <w:top w:val="single" w:sz="7" w:space="0" w:color="auto"/>
            </w:tcBorders>
          </w:tcPr>
          <w:p>
            <w:pPr>
              <w:pStyle w:val="yTable"/>
              <w:spacing w:line="180" w:lineRule="atLeast"/>
              <w:rPr>
                <w:spacing w:val="-2"/>
                <w:sz w:val="18"/>
              </w:rPr>
            </w:pPr>
          </w:p>
        </w:tc>
        <w:tc>
          <w:tcPr>
            <w:tcW w:w="627" w:type="dxa"/>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252" w:type="dxa"/>
            <w:gridSpan w:val="4"/>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tc>
        <w:tc>
          <w:tcPr>
            <w:tcW w:w="4252" w:type="dxa"/>
            <w:gridSpan w:val="4"/>
            <w:tcBorders>
              <w:top w:val="single" w:sz="7" w:space="0" w:color="auto"/>
            </w:tcBorders>
          </w:tcPr>
          <w:p>
            <w:pPr>
              <w:pStyle w:val="yTable"/>
              <w:spacing w:line="180" w:lineRule="atLeast"/>
              <w:rPr>
                <w:spacing w:val="-2"/>
                <w:sz w:val="18"/>
              </w:rPr>
            </w:pPr>
          </w:p>
        </w:tc>
      </w:tr>
      <w:tr>
        <w:tc>
          <w:tcPr>
            <w:tcW w:w="2127" w:type="dxa"/>
            <w:gridSpan w:val="6"/>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252"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127" w:type="dxa"/>
            <w:gridSpan w:val="6"/>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(h)</w:t>
            </w:r>
            <w:r>
              <w:rPr>
                <w:spacing w:val="-2"/>
                <w:sz w:val="18"/>
              </w:rPr>
              <w:tab/>
              <w:t>Signature of holder or authorised agent</w:t>
            </w:r>
          </w:p>
        </w:tc>
        <w:tc>
          <w:tcPr>
            <w:tcW w:w="4252" w:type="dxa"/>
            <w:gridSpan w:val="4"/>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r>
              <w:rPr>
                <w:spacing w:val="-2"/>
                <w:sz w:val="18"/>
              </w:rPr>
              <w:t xml:space="preserve">(h)  .................................................................................... </w:t>
            </w:r>
          </w:p>
        </w:tc>
      </w:tr>
      <w:tr>
        <w:tc>
          <w:tcPr>
            <w:tcW w:w="2127" w:type="dxa"/>
            <w:gridSpan w:val="6"/>
          </w:tcPr>
          <w:p>
            <w:pPr>
              <w:pStyle w:val="yTable"/>
              <w:spacing w:line="180" w:lineRule="atLeast"/>
              <w:ind w:left="306" w:hanging="426"/>
              <w:rPr>
                <w:spacing w:val="-2"/>
                <w:sz w:val="18"/>
              </w:rPr>
            </w:pPr>
          </w:p>
        </w:tc>
        <w:tc>
          <w:tcPr>
            <w:tcW w:w="4252" w:type="dxa"/>
            <w:gridSpan w:val="4"/>
          </w:tcPr>
          <w:p>
            <w:pPr>
              <w:pStyle w:val="yTable"/>
              <w:spacing w:line="180" w:lineRule="atLeast"/>
              <w:rPr>
                <w:spacing w:val="-2"/>
                <w:sz w:val="18"/>
              </w:rPr>
            </w:pPr>
          </w:p>
        </w:tc>
      </w:tr>
      <w:tr>
        <w:tc>
          <w:tcPr>
            <w:tcW w:w="284" w:type="dxa"/>
            <w:tcBorders>
              <w:top w:val="single" w:sz="7" w:space="0" w:color="auto"/>
              <w:left w:val="single" w:sz="7" w:space="0" w:color="auto"/>
            </w:tcBorders>
          </w:tcPr>
          <w:p>
            <w:pPr>
              <w:pStyle w:val="yTable"/>
              <w:pageBreakBefore/>
              <w:spacing w:line="180" w:lineRule="atLeast"/>
              <w:jc w:val="center"/>
              <w:rPr>
                <w:spacing w:val="-2"/>
                <w:sz w:val="18"/>
              </w:rPr>
            </w:pPr>
          </w:p>
        </w:tc>
        <w:tc>
          <w:tcPr>
            <w:tcW w:w="6095" w:type="dxa"/>
            <w:gridSpan w:val="9"/>
            <w:tcBorders>
              <w:top w:val="single" w:sz="7" w:space="0" w:color="auto"/>
              <w:left w:val="single" w:sz="7" w:space="0" w:color="auto"/>
              <w:right w:val="single" w:sz="7" w:space="0" w:color="auto"/>
            </w:tcBorders>
          </w:tcPr>
          <w:p>
            <w:pPr>
              <w:pStyle w:val="yTable"/>
              <w:tabs>
                <w:tab w:val="left" w:leader="dot" w:pos="6384"/>
              </w:tabs>
              <w:spacing w:line="180" w:lineRule="atLeast"/>
              <w:rPr>
                <w:spacing w:val="-2"/>
                <w:sz w:val="18"/>
              </w:rPr>
            </w:pPr>
            <w:r>
              <w:rPr>
                <w:spacing w:val="-2"/>
                <w:sz w:val="18"/>
              </w:rPr>
              <w:t>OBJECTIONS to this application may be lodged at the office of the mining registrar at .....................................................................................................................</w:t>
            </w:r>
          </w:p>
          <w:p>
            <w:pPr>
              <w:pStyle w:val="yTable"/>
              <w:spacing w:before="0" w:line="180" w:lineRule="atLeast"/>
              <w:rPr>
                <w:spacing w:val="-2"/>
                <w:sz w:val="18"/>
              </w:rPr>
            </w:pPr>
            <w:r>
              <w:rPr>
                <w:spacing w:val="-2"/>
                <w:sz w:val="18"/>
              </w:rPr>
              <w:t xml:space="preserve">on or before the                   day of                      </w:t>
            </w:r>
            <w:r>
              <w:rPr>
                <w:spacing w:val="-2"/>
                <w:sz w:val="18"/>
              </w:rPr>
              <w:tab/>
              <w:t xml:space="preserve">            20            </w:t>
            </w:r>
          </w:p>
          <w:p>
            <w:pPr>
              <w:pStyle w:val="yTable"/>
              <w:spacing w:before="0" w:line="180" w:lineRule="atLeast"/>
              <w:rPr>
                <w:spacing w:val="-2"/>
                <w:sz w:val="18"/>
              </w:rPr>
            </w:pPr>
            <w:r>
              <w:rPr>
                <w:spacing w:val="-2"/>
                <w:sz w:val="18"/>
              </w:rPr>
              <w:t>Where an objection to this application is lodged the hearing will take place on a date to be set.</w:t>
            </w:r>
          </w:p>
        </w:tc>
      </w:tr>
      <w:tr>
        <w:tc>
          <w:tcPr>
            <w:tcW w:w="284" w:type="dxa"/>
            <w:tcBorders>
              <w:left w:val="single" w:sz="7" w:space="0" w:color="auto"/>
              <w:bottom w:val="single" w:sz="7" w:space="0" w:color="auto"/>
            </w:tcBorders>
          </w:tcPr>
          <w:p>
            <w:pPr>
              <w:pStyle w:val="yTable"/>
              <w:spacing w:line="180" w:lineRule="atLeast"/>
              <w:jc w:val="center"/>
              <w:rPr>
                <w:spacing w:val="-2"/>
                <w:sz w:val="18"/>
              </w:rPr>
            </w:pPr>
          </w:p>
          <w:p>
            <w:pPr>
              <w:pStyle w:val="yTable"/>
              <w:spacing w:line="180" w:lineRule="atLeast"/>
              <w:jc w:val="center"/>
              <w:rPr>
                <w:spacing w:val="-2"/>
                <w:sz w:val="18"/>
              </w:rPr>
            </w:pPr>
            <w:r>
              <w:rPr>
                <w:spacing w:val="-2"/>
                <w:sz w:val="18"/>
              </w:rPr>
              <w:t>O</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F</w:t>
            </w:r>
          </w:p>
          <w:p>
            <w:pPr>
              <w:pStyle w:val="yTable"/>
              <w:spacing w:before="0" w:line="180" w:lineRule="atLeast"/>
              <w:jc w:val="center"/>
              <w:rPr>
                <w:spacing w:val="-2"/>
                <w:sz w:val="18"/>
              </w:rPr>
            </w:pPr>
            <w:r>
              <w:rPr>
                <w:spacing w:val="-2"/>
                <w:sz w:val="18"/>
              </w:rPr>
              <w:t>I</w:t>
            </w:r>
          </w:p>
          <w:p>
            <w:pPr>
              <w:pStyle w:val="yTable"/>
              <w:spacing w:before="0" w:line="180" w:lineRule="atLeast"/>
              <w:jc w:val="center"/>
              <w:rPr>
                <w:spacing w:val="-2"/>
                <w:sz w:val="18"/>
              </w:rPr>
            </w:pPr>
            <w:r>
              <w:rPr>
                <w:spacing w:val="-2"/>
                <w:sz w:val="18"/>
              </w:rPr>
              <w:t>C</w:t>
            </w:r>
          </w:p>
          <w:p>
            <w:pPr>
              <w:pStyle w:val="yTable"/>
              <w:spacing w:before="0" w:line="180" w:lineRule="atLeast"/>
              <w:jc w:val="center"/>
              <w:rPr>
                <w:spacing w:val="-2"/>
                <w:sz w:val="18"/>
              </w:rPr>
            </w:pPr>
            <w:r>
              <w:rPr>
                <w:spacing w:val="-2"/>
                <w:sz w:val="18"/>
              </w:rPr>
              <w:t>E</w:t>
            </w:r>
          </w:p>
          <w:p>
            <w:pPr>
              <w:pStyle w:val="yTable"/>
              <w:spacing w:before="0" w:line="180" w:lineRule="atLeast"/>
              <w:jc w:val="center"/>
              <w:rPr>
                <w:spacing w:val="-2"/>
                <w:sz w:val="18"/>
              </w:rPr>
            </w:pPr>
          </w:p>
          <w:p>
            <w:pPr>
              <w:pStyle w:val="yTable"/>
              <w:spacing w:before="0" w:line="180" w:lineRule="atLeast"/>
              <w:jc w:val="center"/>
              <w:rPr>
                <w:spacing w:val="-2"/>
                <w:sz w:val="18"/>
              </w:rPr>
            </w:pPr>
            <w:r>
              <w:rPr>
                <w:spacing w:val="-2"/>
                <w:sz w:val="18"/>
              </w:rPr>
              <w:t>U</w:t>
            </w:r>
          </w:p>
          <w:p>
            <w:pPr>
              <w:pStyle w:val="yTable"/>
              <w:spacing w:before="0" w:line="180" w:lineRule="atLeast"/>
              <w:jc w:val="center"/>
              <w:rPr>
                <w:spacing w:val="-2"/>
                <w:sz w:val="18"/>
              </w:rPr>
            </w:pPr>
            <w:r>
              <w:rPr>
                <w:spacing w:val="-2"/>
                <w:sz w:val="18"/>
              </w:rPr>
              <w:t>S</w:t>
            </w:r>
          </w:p>
          <w:p>
            <w:pPr>
              <w:pStyle w:val="yTable"/>
              <w:spacing w:before="0" w:after="60" w:line="180" w:lineRule="atLeast"/>
              <w:jc w:val="center"/>
              <w:rPr>
                <w:spacing w:val="-2"/>
                <w:sz w:val="18"/>
              </w:rPr>
            </w:pPr>
            <w:r>
              <w:rPr>
                <w:spacing w:val="-2"/>
                <w:sz w:val="18"/>
              </w:rPr>
              <w:t>E</w:t>
            </w:r>
          </w:p>
        </w:tc>
        <w:tc>
          <w:tcPr>
            <w:tcW w:w="850"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3736" w:type="dxa"/>
            <w:gridSpan w:val="3"/>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tabs>
                <w:tab w:val="right" w:leader="dot" w:pos="3424"/>
              </w:tabs>
              <w:spacing w:line="180" w:lineRule="atLeast"/>
              <w:rPr>
                <w:spacing w:val="-2"/>
                <w:sz w:val="18"/>
              </w:rPr>
            </w:pPr>
            <w:r>
              <w:rPr>
                <w:spacing w:val="-2"/>
                <w:sz w:val="18"/>
              </w:rPr>
              <w:t>Received at ........................................................m</w:t>
            </w:r>
          </w:p>
          <w:p>
            <w:pPr>
              <w:pStyle w:val="yTable"/>
              <w:tabs>
                <w:tab w:val="right" w:leader="dot" w:pos="3424"/>
              </w:tabs>
              <w:spacing w:line="180" w:lineRule="atLeast"/>
              <w:rPr>
                <w:spacing w:val="-2"/>
                <w:sz w:val="18"/>
              </w:rPr>
            </w:pPr>
            <w:r>
              <w:rPr>
                <w:spacing w:val="-2"/>
                <w:sz w:val="18"/>
              </w:rPr>
              <w:t>on ..........................................................................</w:t>
            </w:r>
          </w:p>
          <w:p>
            <w:pPr>
              <w:pStyle w:val="yTable"/>
              <w:tabs>
                <w:tab w:val="right" w:leader="dot" w:pos="3424"/>
              </w:tabs>
              <w:spacing w:line="180" w:lineRule="atLeast"/>
              <w:rPr>
                <w:spacing w:val="-2"/>
                <w:sz w:val="18"/>
              </w:rPr>
            </w:pPr>
            <w:r>
              <w:rPr>
                <w:spacing w:val="-2"/>
                <w:sz w:val="18"/>
              </w:rPr>
              <w:t>with fee of $...........................................................</w:t>
            </w: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p>
          <w:p>
            <w:pPr>
              <w:pStyle w:val="yTable"/>
              <w:tabs>
                <w:tab w:val="right" w:leader="dot" w:pos="3424"/>
              </w:tabs>
              <w:spacing w:line="180" w:lineRule="atLeast"/>
              <w:rPr>
                <w:spacing w:val="-2"/>
                <w:sz w:val="18"/>
              </w:rPr>
            </w:pPr>
            <w:r>
              <w:rPr>
                <w:spacing w:val="-2"/>
                <w:sz w:val="18"/>
              </w:rPr>
              <w:t>...............................................................................</w:t>
            </w:r>
          </w:p>
          <w:p>
            <w:pPr>
              <w:pStyle w:val="yTable"/>
              <w:tabs>
                <w:tab w:val="right" w:leader="dot" w:pos="3424"/>
              </w:tabs>
              <w:spacing w:before="0" w:line="180" w:lineRule="atLeast"/>
              <w:jc w:val="center"/>
              <w:rPr>
                <w:spacing w:val="-2"/>
                <w:sz w:val="18"/>
              </w:rPr>
            </w:pPr>
            <w:r>
              <w:rPr>
                <w:spacing w:val="-2"/>
                <w:sz w:val="18"/>
              </w:rPr>
              <w:t>(Mining Registrar)</w:t>
            </w:r>
          </w:p>
        </w:tc>
        <w:tc>
          <w:tcPr>
            <w:tcW w:w="1509"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540"/>
        </w:tabs>
        <w:spacing w:before="40" w:line="180" w:lineRule="atLeast"/>
        <w:ind w:left="1138" w:hanging="1138"/>
        <w:rPr>
          <w:snapToGrid w:val="0"/>
          <w:sz w:val="18"/>
        </w:rPr>
      </w:pPr>
      <w:r>
        <w:rPr>
          <w:snapToGrid w:val="0"/>
          <w:sz w:val="18"/>
        </w:rPr>
        <w:tab/>
        <w:t>Note 1:</w:t>
      </w:r>
      <w:r>
        <w:rPr>
          <w:snapToGrid w:val="0"/>
          <w:sz w:val="18"/>
        </w:rPr>
        <w:tab/>
        <w:t>A statutory declaration setting out reasons in support of the application must be lodged at the office of the mining registrar within 28 days after lodgment of the application or within any extension of that period.</w:t>
      </w:r>
    </w:p>
    <w:p>
      <w:pPr>
        <w:pStyle w:val="yTable"/>
        <w:tabs>
          <w:tab w:val="left" w:pos="540"/>
        </w:tabs>
        <w:spacing w:before="0" w:line="180" w:lineRule="atLeast"/>
        <w:ind w:left="1138" w:hanging="1138"/>
        <w:rPr>
          <w:snapToGrid w:val="0"/>
          <w:sz w:val="18"/>
        </w:rPr>
      </w:pPr>
      <w:r>
        <w:rPr>
          <w:snapToGrid w:val="0"/>
          <w:sz w:val="18"/>
        </w:rPr>
        <w:tab/>
      </w:r>
      <w:r>
        <w:rPr>
          <w:snapToGrid w:val="0"/>
          <w:sz w:val="18"/>
        </w:rPr>
        <w:tab/>
        <w:t xml:space="preserve">(See regulation 54(3) and (4) of the </w:t>
      </w:r>
      <w:r>
        <w:rPr>
          <w:i/>
          <w:iCs/>
          <w:snapToGrid w:val="0"/>
          <w:sz w:val="18"/>
        </w:rPr>
        <w:t>Mining Regulations 1981</w:t>
      </w:r>
      <w:r>
        <w:rPr>
          <w:snapToGrid w:val="0"/>
          <w:sz w:val="18"/>
        </w:rPr>
        <w:t>.)</w:t>
      </w:r>
    </w:p>
    <w:p>
      <w:pPr>
        <w:pStyle w:val="yFootnotesection"/>
      </w:pPr>
      <w:r>
        <w:tab/>
        <w:t>[Form 18 amended in Gazette 3 Feb 2006 p. 603.]</w:t>
      </w:r>
    </w:p>
    <w:tbl>
      <w:tblPr>
        <w:tblW w:w="0" w:type="auto"/>
        <w:tblInd w:w="687" w:type="dxa"/>
        <w:tblLayout w:type="fixed"/>
        <w:tblCellMar>
          <w:left w:w="120" w:type="dxa"/>
          <w:right w:w="120" w:type="dxa"/>
        </w:tblCellMar>
        <w:tblLook w:val="0000" w:firstRow="0" w:lastRow="0" w:firstColumn="0" w:lastColumn="0" w:noHBand="0" w:noVBand="0"/>
      </w:tblPr>
      <w:tblGrid>
        <w:gridCol w:w="709"/>
        <w:gridCol w:w="1701"/>
        <w:gridCol w:w="3969"/>
      </w:tblGrid>
      <w:tr>
        <w:tc>
          <w:tcPr>
            <w:tcW w:w="2410" w:type="dxa"/>
            <w:gridSpan w:val="2"/>
          </w:tcPr>
          <w:p>
            <w:pPr>
              <w:pStyle w:val="yTable"/>
              <w:keepNext/>
              <w:pageBreakBefore/>
              <w:rPr>
                <w:sz w:val="20"/>
              </w:rPr>
            </w:pPr>
            <w:r>
              <w:rPr>
                <w:sz w:val="20"/>
              </w:rPr>
              <w:t>Form 19</w:t>
            </w:r>
          </w:p>
        </w:tc>
        <w:tc>
          <w:tcPr>
            <w:tcW w:w="3969" w:type="dxa"/>
          </w:tcPr>
          <w:p>
            <w:pPr>
              <w:pStyle w:val="yTable"/>
              <w:keepNext/>
              <w:rPr>
                <w:sz w:val="20"/>
              </w:rPr>
            </w:pPr>
            <w:r>
              <w:rPr>
                <w:sz w:val="20"/>
              </w:rPr>
              <w:t>WESTERN AUSTRALIA</w:t>
            </w:r>
          </w:p>
          <w:p>
            <w:pPr>
              <w:pStyle w:val="yTable"/>
              <w:keepNext/>
              <w:rPr>
                <w:sz w:val="20"/>
              </w:rPr>
            </w:pPr>
            <w:r>
              <w:rPr>
                <w:i/>
                <w:sz w:val="20"/>
              </w:rPr>
              <w:t>Mining Act 1978</w:t>
            </w:r>
          </w:p>
          <w:p>
            <w:pPr>
              <w:pStyle w:val="yTable"/>
              <w:keepNext/>
              <w:rPr>
                <w:sz w:val="20"/>
              </w:rPr>
            </w:pPr>
            <w:r>
              <w:rPr>
                <w:sz w:val="20"/>
              </w:rPr>
              <w:t>(s. 102 and 102A, r. 58)</w:t>
            </w:r>
          </w:p>
        </w:tc>
      </w:tr>
      <w:tr>
        <w:tc>
          <w:tcPr>
            <w:tcW w:w="2410" w:type="dxa"/>
            <w:gridSpan w:val="2"/>
          </w:tcPr>
          <w:p>
            <w:pPr>
              <w:pStyle w:val="yTable"/>
              <w:rPr>
                <w:sz w:val="20"/>
              </w:rPr>
            </w:pPr>
          </w:p>
        </w:tc>
        <w:tc>
          <w:tcPr>
            <w:tcW w:w="3969"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709" w:type="dxa"/>
          </w:tcPr>
          <w:p>
            <w:pPr>
              <w:pStyle w:val="yTable"/>
              <w:rPr>
                <w:sz w:val="20"/>
              </w:rPr>
            </w:pPr>
            <w:r>
              <w:rPr>
                <w:sz w:val="20"/>
              </w:rPr>
              <w:t>(a)</w:t>
            </w:r>
          </w:p>
        </w:tc>
        <w:tc>
          <w:tcPr>
            <w:tcW w:w="1701" w:type="dxa"/>
          </w:tcPr>
          <w:p>
            <w:pPr>
              <w:pStyle w:val="yTable"/>
              <w:rPr>
                <w:sz w:val="20"/>
              </w:rPr>
            </w:pPr>
            <w:r>
              <w:rPr>
                <w:sz w:val="20"/>
              </w:rPr>
              <w:t>Type of tenement/s Number/s and Mineral Field</w:t>
            </w:r>
          </w:p>
        </w:tc>
        <w:tc>
          <w:tcPr>
            <w:tcW w:w="3969"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709" w:type="dxa"/>
          </w:tcPr>
          <w:p>
            <w:pPr>
              <w:pStyle w:val="yTable"/>
              <w:rPr>
                <w:sz w:val="20"/>
              </w:rPr>
            </w:pPr>
            <w:r>
              <w:rPr>
                <w:sz w:val="20"/>
              </w:rPr>
              <w:t>(b)</w:t>
            </w:r>
          </w:p>
        </w:tc>
        <w:tc>
          <w:tcPr>
            <w:tcW w:w="1701"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3969" w:type="dxa"/>
          </w:tcPr>
          <w:p>
            <w:pPr>
              <w:pStyle w:val="yTable"/>
              <w:rPr>
                <w:sz w:val="20"/>
              </w:rPr>
            </w:pPr>
            <w:r>
              <w:rPr>
                <w:sz w:val="20"/>
              </w:rPr>
              <w:t>(b)</w:t>
            </w:r>
            <w:r>
              <w:rPr>
                <w:sz w:val="20"/>
              </w:rPr>
              <w:tab/>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709" w:type="dxa"/>
          </w:tcPr>
          <w:p>
            <w:pPr>
              <w:pStyle w:val="yTable"/>
              <w:rPr>
                <w:sz w:val="20"/>
              </w:rPr>
            </w:pPr>
            <w:r>
              <w:rPr>
                <w:sz w:val="20"/>
              </w:rPr>
              <w:t>(c)</w:t>
            </w:r>
            <w:r>
              <w:rPr>
                <w:sz w:val="20"/>
              </w:rPr>
              <w:tab/>
            </w:r>
          </w:p>
        </w:tc>
        <w:tc>
          <w:tcPr>
            <w:tcW w:w="1701" w:type="dxa"/>
          </w:tcPr>
          <w:p>
            <w:pPr>
              <w:pStyle w:val="yTable"/>
              <w:rPr>
                <w:sz w:val="20"/>
              </w:rPr>
            </w:pPr>
            <w:r>
              <w:rPr>
                <w:sz w:val="20"/>
              </w:rPr>
              <w:t>Amount of expenditure (for each mining tenement affected)</w:t>
            </w:r>
          </w:p>
        </w:tc>
        <w:tc>
          <w:tcPr>
            <w:tcW w:w="3969"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 xml:space="preserve">for the above mining tenement/s during the year/s of the term of the tenement/s ending on — </w:t>
            </w:r>
          </w:p>
          <w:p>
            <w:pPr>
              <w:pStyle w:val="yTable"/>
              <w:rPr>
                <w:sz w:val="20"/>
              </w:rPr>
            </w:pPr>
          </w:p>
        </w:tc>
      </w:tr>
      <w:tr>
        <w:trPr>
          <w:cantSplit/>
        </w:trPr>
        <w:tc>
          <w:tcPr>
            <w:tcW w:w="709" w:type="dxa"/>
          </w:tcPr>
          <w:p>
            <w:pPr>
              <w:pStyle w:val="yTable"/>
              <w:rPr>
                <w:sz w:val="20"/>
              </w:rPr>
            </w:pPr>
            <w:r>
              <w:rPr>
                <w:sz w:val="20"/>
              </w:rPr>
              <w:t>(d)</w:t>
            </w:r>
            <w:r>
              <w:rPr>
                <w:sz w:val="20"/>
              </w:rPr>
              <w:tab/>
            </w:r>
          </w:p>
        </w:tc>
        <w:tc>
          <w:tcPr>
            <w:tcW w:w="1701" w:type="dxa"/>
          </w:tcPr>
          <w:p>
            <w:pPr>
              <w:pStyle w:val="yTable"/>
              <w:rPr>
                <w:sz w:val="20"/>
              </w:rPr>
            </w:pPr>
            <w:r>
              <w:rPr>
                <w:sz w:val="20"/>
              </w:rPr>
              <w:t>Expiry date/s of year/s to which exemption relates</w:t>
            </w:r>
          </w:p>
        </w:tc>
        <w:tc>
          <w:tcPr>
            <w:tcW w:w="3969"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 xml:space="preserve">DATED this             day of                     20    </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pageBreakBefor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 xml:space="preserve">NOTICE IS given that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pacing w:val="-2"/>
                <w:sz w:val="18"/>
              </w:rPr>
            </w:pPr>
            <w:r>
              <w:rPr>
                <w:spacing w:val="-2"/>
                <w:sz w:val="18"/>
              </w:rPr>
              <w:t>(b)</w:t>
            </w:r>
            <w:r>
              <w:rPr>
                <w:spacing w:val="-2"/>
                <w:sz w:val="18"/>
              </w:rPr>
              <w:tab/>
              <w:t>Type of tenement</w:t>
            </w:r>
          </w:p>
        </w:tc>
        <w:tc>
          <w:tcPr>
            <w:tcW w:w="4753" w:type="dxa"/>
          </w:tcPr>
          <w:p>
            <w:pPr>
              <w:pStyle w:val="yTable"/>
              <w:spacing w:line="180" w:lineRule="atLeast"/>
              <w:rPr>
                <w:spacing w:val="-2"/>
                <w:sz w:val="18"/>
              </w:rPr>
            </w:pPr>
            <w:r>
              <w:rPr>
                <w:spacing w:val="-2"/>
                <w:sz w:val="18"/>
              </w:rPr>
              <w:t>(b)</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and the following is a description of the boundaries thereof </w:t>
            </w:r>
            <w:r>
              <w:rPr>
                <w:snapToGrid w:val="0"/>
                <w:sz w:val="18"/>
              </w:rPr>
              <w:t>—</w:t>
            </w:r>
            <w:r>
              <w:rPr>
                <w:spacing w:val="-2"/>
                <w:sz w:val="18"/>
              </w:rPr>
              <w:t> </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(c)</w:t>
            </w:r>
            <w:r>
              <w:rPr>
                <w:spacing w:val="-2"/>
                <w:sz w:val="18"/>
              </w:rPr>
              <w:tab/>
              <w:t>Description of boundaries</w:t>
            </w:r>
          </w:p>
        </w:tc>
        <w:tc>
          <w:tcPr>
            <w:tcW w:w="4753" w:type="dxa"/>
          </w:tcPr>
          <w:p>
            <w:pPr>
              <w:pStyle w:val="yTable"/>
              <w:spacing w:line="180" w:lineRule="atLeast"/>
              <w:rPr>
                <w:spacing w:val="-2"/>
                <w:sz w:val="18"/>
              </w:rPr>
            </w:pPr>
            <w:r>
              <w:rPr>
                <w:spacing w:val="-2"/>
                <w:sz w:val="18"/>
              </w:rPr>
              <w:t>(c)</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(d)</w:t>
            </w:r>
            <w:r>
              <w:rPr>
                <w:spacing w:val="-2"/>
                <w:sz w:val="18"/>
              </w:rPr>
              <w:tab/>
              <w:t>Approximate area (ha/km</w:t>
            </w:r>
            <w:r>
              <w:rPr>
                <w:spacing w:val="-2"/>
                <w:sz w:val="18"/>
                <w:vertAlign w:val="superscript"/>
              </w:rPr>
              <w:t>2</w:t>
            </w:r>
            <w:r>
              <w:rPr>
                <w:spacing w:val="-2"/>
                <w:sz w:val="18"/>
              </w:rPr>
              <w:t>)</w:t>
            </w:r>
          </w:p>
        </w:tc>
        <w:tc>
          <w:tcPr>
            <w:tcW w:w="4753" w:type="dxa"/>
          </w:tcPr>
          <w:p>
            <w:pPr>
              <w:pStyle w:val="yTable"/>
              <w:spacing w:line="180" w:lineRule="atLeast"/>
              <w:rPr>
                <w:spacing w:val="-2"/>
                <w:sz w:val="18"/>
              </w:rPr>
            </w:pPr>
            <w:r>
              <w:rPr>
                <w:spacing w:val="-2"/>
                <w:sz w:val="18"/>
              </w:rPr>
              <w:t>(d)</w:t>
            </w: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r>
              <w:rPr>
                <w:spacing w:val="-2"/>
                <w:sz w:val="18"/>
              </w:rPr>
              <w:t>Marking out was completed by fixing this notice 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(e)</w:t>
            </w:r>
            <w:r>
              <w:rPr>
                <w:spacing w:val="-2"/>
                <w:sz w:val="18"/>
              </w:rPr>
              <w:tab/>
              <w:t>Time and date marking out completed</w:t>
            </w:r>
          </w:p>
        </w:tc>
        <w:tc>
          <w:tcPr>
            <w:tcW w:w="4753" w:type="dxa"/>
          </w:tcPr>
          <w:p>
            <w:pPr>
              <w:pStyle w:val="yTable"/>
              <w:spacing w:line="180" w:lineRule="atLeast"/>
              <w:rPr>
                <w:spacing w:val="-2"/>
                <w:sz w:val="18"/>
              </w:rPr>
            </w:pPr>
          </w:p>
          <w:p>
            <w:pPr>
              <w:pStyle w:val="yTable"/>
              <w:tabs>
                <w:tab w:val="left" w:pos="522"/>
              </w:tabs>
              <w:spacing w:line="180" w:lineRule="atLeast"/>
              <w:rPr>
                <w:spacing w:val="-2"/>
                <w:sz w:val="18"/>
              </w:rPr>
            </w:pPr>
            <w:r>
              <w:rPr>
                <w:spacing w:val="-2"/>
                <w:sz w:val="18"/>
              </w:rPr>
              <w:t>(e)</w:t>
            </w:r>
            <w:r>
              <w:rPr>
                <w:spacing w:val="-2"/>
                <w:sz w:val="18"/>
              </w:rPr>
              <w:tab/>
              <w:t>.m. on the                day of                        20   .</w:t>
            </w:r>
          </w:p>
        </w:tc>
      </w:tr>
      <w:tr>
        <w:tc>
          <w:tcPr>
            <w:tcW w:w="2335"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(f)</w:t>
            </w:r>
            <w:r>
              <w:rPr>
                <w:spacing w:val="-2"/>
                <w:sz w:val="18"/>
              </w:rPr>
              <w:tab/>
              <w:t>Signature of applicant or agent</w:t>
            </w:r>
          </w:p>
        </w:tc>
        <w:tc>
          <w:tcPr>
            <w:tcW w:w="4753" w:type="dxa"/>
          </w:tcPr>
          <w:p>
            <w:pPr>
              <w:pStyle w:val="yTable"/>
              <w:spacing w:line="180" w:lineRule="atLeast"/>
              <w:rPr>
                <w:spacing w:val="-2"/>
                <w:sz w:val="18"/>
              </w:rPr>
            </w:pPr>
          </w:p>
          <w:p>
            <w:pPr>
              <w:pStyle w:val="yTable"/>
              <w:spacing w:line="180" w:lineRule="atLeast"/>
              <w:rPr>
                <w:spacing w:val="-2"/>
                <w:sz w:val="18"/>
              </w:rPr>
            </w:pPr>
          </w:p>
          <w:p>
            <w:pPr>
              <w:pStyle w:val="yTable"/>
              <w:tabs>
                <w:tab w:val="right" w:leader="dot" w:pos="4491"/>
              </w:tabs>
              <w:spacing w:line="180" w:lineRule="atLeast"/>
              <w:rPr>
                <w:spacing w:val="-2"/>
                <w:sz w:val="18"/>
              </w:rPr>
            </w:pPr>
            <w:r>
              <w:rPr>
                <w:spacing w:val="-2"/>
                <w:sz w:val="18"/>
              </w:rPr>
              <w:t xml:space="preserve">(f) ................................................................................................... </w:t>
            </w:r>
          </w:p>
        </w:tc>
      </w:tr>
    </w:tbl>
    <w:p>
      <w:pPr>
        <w:pStyle w:val="yTable"/>
        <w:spacing w:line="180" w:lineRule="atLeast"/>
        <w:rPr>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080"/>
        <w:gridCol w:w="360"/>
        <w:gridCol w:w="545"/>
        <w:gridCol w:w="2985"/>
        <w:gridCol w:w="440"/>
        <w:gridCol w:w="440"/>
        <w:gridCol w:w="1238"/>
      </w:tblGrid>
      <w:tr>
        <w:tc>
          <w:tcPr>
            <w:tcW w:w="1985" w:type="dxa"/>
            <w:gridSpan w:val="3"/>
          </w:tcPr>
          <w:p>
            <w:pPr>
              <w:pStyle w:val="yTable"/>
              <w:pageBreakBefore/>
              <w:spacing w:line="180" w:lineRule="atLeast"/>
              <w:ind w:left="-119"/>
              <w:rPr>
                <w:spacing w:val="-2"/>
                <w:sz w:val="18"/>
              </w:rPr>
            </w:pPr>
            <w:r>
              <w:rPr>
                <w:spacing w:val="-2"/>
                <w:sz w:val="18"/>
              </w:rPr>
              <w:t>Form 21</w:t>
            </w:r>
          </w:p>
        </w:tc>
        <w:tc>
          <w:tcPr>
            <w:tcW w:w="5103" w:type="dxa"/>
            <w:gridSpan w:val="4"/>
          </w:tcPr>
          <w:p>
            <w:pPr>
              <w:pStyle w:val="yTable"/>
              <w:spacing w:line="180" w:lineRule="atLeast"/>
              <w:rPr>
                <w:spacing w:val="-2"/>
                <w:sz w:val="18"/>
              </w:rPr>
            </w:pPr>
            <w:r>
              <w:rPr>
                <w:spacing w:val="-2"/>
                <w:sz w:val="18"/>
              </w:rPr>
              <w:t>WESTERN AUSTRALIA</w:t>
            </w:r>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5" w:type="dxa"/>
            <w:gridSpan w:val="3"/>
          </w:tcPr>
          <w:p>
            <w:pPr>
              <w:pStyle w:val="yTable"/>
              <w:spacing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2"/>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5" w:type="dxa"/>
            <w:gridSpan w:val="3"/>
          </w:tcPr>
          <w:p>
            <w:pPr>
              <w:pStyle w:val="yTable"/>
              <w:spacing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4"/>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5" w:type="dxa"/>
            <w:gridSpan w:val="3"/>
          </w:tcPr>
          <w:p>
            <w:pPr>
              <w:pStyle w:val="yTable"/>
              <w:spacing w:before="0" w:line="140" w:lineRule="atLeast"/>
              <w:ind w:left="306" w:hanging="425"/>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5" w:type="dxa"/>
            <w:gridSpan w:val="3"/>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val="restart"/>
          </w:tcPr>
          <w:p>
            <w:pPr>
              <w:pStyle w:val="yTable"/>
              <w:tabs>
                <w:tab w:val="left" w:pos="1014"/>
                <w:tab w:val="left" w:pos="1298"/>
              </w:tabs>
              <w:spacing w:before="0" w:line="140" w:lineRule="atLeast"/>
              <w:ind w:left="306" w:hanging="426"/>
              <w:rPr>
                <w:spacing w:val="-1"/>
                <w:sz w:val="14"/>
              </w:rPr>
            </w:pPr>
            <w:r>
              <w:rPr>
                <w:spacing w:val="-1"/>
                <w:sz w:val="14"/>
              </w:rPr>
              <w:t>(d)</w:t>
            </w:r>
            <w:r>
              <w:rPr>
                <w:spacing w:val="-1"/>
                <w:sz w:val="14"/>
              </w:rPr>
              <w:tab/>
              <w:t xml:space="preserve">Full Name </w:t>
            </w:r>
          </w:p>
          <w:p>
            <w:pPr>
              <w:pStyle w:val="yTable"/>
              <w:tabs>
                <w:tab w:val="left" w:pos="1014"/>
                <w:tab w:val="left" w:pos="1298"/>
              </w:tabs>
              <w:spacing w:before="0" w:line="140" w:lineRule="atLeast"/>
              <w:ind w:left="306" w:hanging="426"/>
              <w:rPr>
                <w:spacing w:val="-1"/>
                <w:sz w:val="14"/>
              </w:rPr>
            </w:pPr>
            <w:r>
              <w:rPr>
                <w:spacing w:val="-1"/>
                <w:sz w:val="14"/>
              </w:rPr>
              <w:t>(e)</w:t>
            </w:r>
            <w:r>
              <w:rPr>
                <w:spacing w:val="-1"/>
                <w:sz w:val="14"/>
              </w:rPr>
              <w:tab/>
              <w:t>Address</w:t>
            </w:r>
          </w:p>
          <w:p>
            <w:pPr>
              <w:pStyle w:val="yTable"/>
              <w:tabs>
                <w:tab w:val="left" w:pos="1014"/>
                <w:tab w:val="left" w:pos="1298"/>
              </w:tabs>
              <w:spacing w:before="0" w:line="140" w:lineRule="atLeast"/>
              <w:ind w:left="306" w:hanging="426"/>
              <w:rPr>
                <w:spacing w:val="-1"/>
                <w:sz w:val="14"/>
              </w:rPr>
            </w:pPr>
            <w:r>
              <w:rPr>
                <w:spacing w:val="-1"/>
                <w:sz w:val="14"/>
              </w:rPr>
              <w:t>(f)</w:t>
            </w:r>
            <w:r>
              <w:rPr>
                <w:spacing w:val="-1"/>
                <w:sz w:val="14"/>
              </w:rPr>
              <w:tab/>
              <w:t>No. of shares</w:t>
            </w:r>
          </w:p>
          <w:p>
            <w:pPr>
              <w:pStyle w:val="yTable"/>
              <w:tabs>
                <w:tab w:val="left" w:pos="330"/>
                <w:tab w:val="left" w:pos="1014"/>
                <w:tab w:val="left" w:pos="1298"/>
              </w:tabs>
              <w:spacing w:before="0" w:line="140" w:lineRule="atLeast"/>
              <w:ind w:left="306" w:right="-120" w:hanging="426"/>
              <w:rPr>
                <w:spacing w:val="-1"/>
                <w:sz w:val="14"/>
              </w:rPr>
            </w:pPr>
            <w:r>
              <w:rPr>
                <w:spacing w:val="-1"/>
                <w:sz w:val="14"/>
              </w:rPr>
              <w:t>(g)</w:t>
            </w:r>
            <w:r>
              <w:rPr>
                <w:spacing w:val="-1"/>
                <w:sz w:val="14"/>
              </w:rPr>
              <w:tab/>
              <w:t>Total No. of shares</w:t>
            </w:r>
          </w:p>
        </w:tc>
        <w:tc>
          <w:tcPr>
            <w:tcW w:w="360" w:type="dxa"/>
            <w:vMerge w:val="restart"/>
          </w:tcPr>
          <w:p>
            <w:pPr>
              <w:pStyle w:val="yTable"/>
              <w:spacing w:before="0" w:line="140" w:lineRule="atLeast"/>
              <w:ind w:left="-120"/>
              <w:rPr>
                <w:spacing w:val="-1"/>
                <w:sz w:val="14"/>
              </w:rPr>
            </w:pPr>
            <w:r>
              <w:rPr>
                <w:noProof/>
                <w:spacing w:val="-1"/>
                <w:sz w:val="14"/>
                <w:lang w:eastAsia="en-AU"/>
              </w:rPr>
              <w:drawing>
                <wp:inline distT="0" distB="0" distL="0" distR="0">
                  <wp:extent cx="123825" cy="476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3825" cy="476250"/>
                          </a:xfrm>
                          <a:prstGeom prst="rect">
                            <a:avLst/>
                          </a:prstGeom>
                          <a:noFill/>
                          <a:ln>
                            <a:noFill/>
                          </a:ln>
                        </pic:spPr>
                      </pic:pic>
                    </a:graphicData>
                  </a:graphic>
                </wp:inline>
              </w:drawing>
            </w:r>
          </w:p>
        </w:tc>
        <w:tc>
          <w:tcPr>
            <w:tcW w:w="545" w:type="dxa"/>
            <w:vMerge w:val="restart"/>
          </w:tcPr>
          <w:p>
            <w:pPr>
              <w:pStyle w:val="yTable"/>
              <w:spacing w:line="140" w:lineRule="atLeast"/>
              <w:ind w:left="-113"/>
              <w:rPr>
                <w:spacing w:val="-1"/>
                <w:sz w:val="14"/>
              </w:rPr>
            </w:pPr>
            <w:r>
              <w:rPr>
                <w:spacing w:val="-1"/>
                <w:sz w:val="14"/>
              </w:rPr>
              <w:t>for each appli</w:t>
            </w:r>
            <w:r>
              <w:rPr>
                <w:spacing w:val="-1"/>
                <w:sz w:val="14"/>
              </w:rPr>
              <w:noBreakHyphen/>
              <w:t xml:space="preserve"> cant</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6"/>
              <w:rPr>
                <w:spacing w:val="-1"/>
                <w:sz w:val="14"/>
              </w:rPr>
            </w:pPr>
          </w:p>
        </w:tc>
        <w:tc>
          <w:tcPr>
            <w:tcW w:w="360" w:type="dxa"/>
            <w:vMerge/>
          </w:tcPr>
          <w:p>
            <w:pPr>
              <w:pStyle w:val="yTable"/>
              <w:tabs>
                <w:tab w:val="left" w:pos="1014"/>
                <w:tab w:val="left" w:pos="1298"/>
              </w:tabs>
              <w:spacing w:line="140" w:lineRule="atLeast"/>
              <w:ind w:left="306" w:hanging="426"/>
              <w:rPr>
                <w:spacing w:val="-1"/>
                <w:sz w:val="14"/>
              </w:rPr>
            </w:pPr>
          </w:p>
        </w:tc>
        <w:tc>
          <w:tcPr>
            <w:tcW w:w="545"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line="140" w:lineRule="atLeast"/>
              <w:ind w:left="306" w:hanging="425"/>
              <w:rPr>
                <w:spacing w:val="-1"/>
                <w:sz w:val="14"/>
              </w:rPr>
            </w:pPr>
          </w:p>
        </w:tc>
        <w:tc>
          <w:tcPr>
            <w:tcW w:w="360" w:type="dxa"/>
            <w:vMerge/>
          </w:tcPr>
          <w:p>
            <w:pPr>
              <w:pStyle w:val="yTable"/>
              <w:tabs>
                <w:tab w:val="left" w:pos="1014"/>
                <w:tab w:val="left" w:pos="1298"/>
              </w:tabs>
              <w:spacing w:line="140" w:lineRule="atLeast"/>
              <w:ind w:left="306" w:hanging="425"/>
              <w:rPr>
                <w:spacing w:val="-1"/>
                <w:sz w:val="14"/>
              </w:rPr>
            </w:pPr>
          </w:p>
        </w:tc>
        <w:tc>
          <w:tcPr>
            <w:tcW w:w="545"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080" w:type="dxa"/>
            <w:vMerge/>
          </w:tcPr>
          <w:p>
            <w:pPr>
              <w:pStyle w:val="yTable"/>
              <w:tabs>
                <w:tab w:val="left" w:pos="1014"/>
                <w:tab w:val="left" w:pos="1298"/>
              </w:tabs>
              <w:spacing w:before="0" w:line="140" w:lineRule="atLeast"/>
              <w:ind w:left="306" w:hanging="425"/>
              <w:rPr>
                <w:spacing w:val="-1"/>
                <w:sz w:val="14"/>
              </w:rPr>
            </w:pPr>
          </w:p>
        </w:tc>
        <w:tc>
          <w:tcPr>
            <w:tcW w:w="360" w:type="dxa"/>
            <w:vMerge/>
          </w:tcPr>
          <w:p>
            <w:pPr>
              <w:pStyle w:val="yTable"/>
              <w:tabs>
                <w:tab w:val="left" w:pos="1014"/>
                <w:tab w:val="left" w:pos="1298"/>
              </w:tabs>
              <w:spacing w:before="0" w:line="140" w:lineRule="atLeast"/>
              <w:ind w:left="306" w:hanging="425"/>
              <w:rPr>
                <w:spacing w:val="-1"/>
                <w:sz w:val="14"/>
              </w:rPr>
            </w:pPr>
          </w:p>
        </w:tc>
        <w:tc>
          <w:tcPr>
            <w:tcW w:w="545"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left w:val="nil"/>
            </w:tcBorders>
          </w:tcPr>
          <w:p>
            <w:pPr>
              <w:pStyle w:val="yTable"/>
              <w:spacing w:before="0" w:line="140" w:lineRule="atLeast"/>
              <w:rPr>
                <w:spacing w:val="-1"/>
                <w:sz w:val="14"/>
              </w:rPr>
            </w:pPr>
          </w:p>
        </w:tc>
        <w:tc>
          <w:tcPr>
            <w:tcW w:w="1678" w:type="dxa"/>
            <w:gridSpan w:val="2"/>
            <w:tcBorders>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5" w:type="dxa"/>
            <w:gridSpan w:val="3"/>
          </w:tcPr>
          <w:p>
            <w:pPr>
              <w:pStyle w:val="yTable"/>
              <w:spacing w:before="0" w:line="140" w:lineRule="atLeast"/>
              <w:ind w:left="306" w:hanging="426"/>
              <w:rPr>
                <w:spacing w:val="-1"/>
                <w:sz w:val="14"/>
              </w:rPr>
            </w:pPr>
            <w:r>
              <w:rPr>
                <w:spacing w:val="-1"/>
                <w:sz w:val="14"/>
              </w:rPr>
              <w:t>APPLIED FOR.</w:t>
            </w:r>
          </w:p>
        </w:tc>
        <w:tc>
          <w:tcPr>
            <w:tcW w:w="5103" w:type="dxa"/>
            <w:gridSpan w:val="4"/>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Exploration Licences see</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Note 1.</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5" w:type="dxa"/>
            <w:gridSpan w:val="3"/>
          </w:tcPr>
          <w:p>
            <w:pPr>
              <w:pStyle w:val="yTable"/>
              <w:spacing w:before="0" w:line="140" w:lineRule="atLeast"/>
              <w:ind w:left="306" w:hanging="426"/>
              <w:rPr>
                <w:spacing w:val="-1"/>
                <w:sz w:val="14"/>
              </w:rPr>
            </w:pPr>
            <w:r>
              <w:rPr>
                <w:spacing w:val="-1"/>
                <w:sz w:val="14"/>
              </w:rPr>
              <w:t>For other Licences see Note 2.</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For all Licences see Note 3.)</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5" w:type="dxa"/>
            <w:gridSpan w:val="3"/>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5" w:type="dxa"/>
            <w:gridSpan w:val="3"/>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4"/>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5" w:type="dxa"/>
            <w:gridSpan w:val="3"/>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3"/>
            <w:tcBorders>
              <w:left w:val="nil"/>
              <w:bottom w:val="single" w:sz="7" w:space="0" w:color="auto"/>
              <w:right w:val="single" w:sz="7" w:space="0" w:color="auto"/>
            </w:tcBorders>
          </w:tcPr>
          <w:p>
            <w:pPr>
              <w:pStyle w:val="yTable"/>
              <w:spacing w:before="0" w:line="140" w:lineRule="atLeast"/>
              <w:rPr>
                <w:spacing w:val="-1"/>
                <w:sz w:val="14"/>
              </w:rPr>
            </w:pPr>
          </w:p>
        </w:tc>
      </w:tr>
      <w:tr>
        <w:tc>
          <w:tcPr>
            <w:tcW w:w="1985" w:type="dxa"/>
            <w:gridSpan w:val="3"/>
          </w:tcPr>
          <w:p>
            <w:pPr>
              <w:pStyle w:val="yTable"/>
              <w:spacing w:before="0" w:line="140" w:lineRule="atLeast"/>
              <w:ind w:left="306" w:hanging="426"/>
              <w:rPr>
                <w:spacing w:val="-1"/>
                <w:sz w:val="14"/>
              </w:rPr>
            </w:pPr>
            <w:r>
              <w:rPr>
                <w:spacing w:val="-1"/>
                <w:sz w:val="14"/>
              </w:rPr>
              <w:t>(l)</w:t>
            </w:r>
            <w:r>
              <w:rPr>
                <w:spacing w:val="-1"/>
                <w:sz w:val="14"/>
              </w:rPr>
              <w:tab/>
              <w:t>Signature of applicant or</w:t>
            </w:r>
          </w:p>
        </w:tc>
        <w:tc>
          <w:tcPr>
            <w:tcW w:w="5103" w:type="dxa"/>
            <w:gridSpan w:val="4"/>
          </w:tcPr>
          <w:p>
            <w:pPr>
              <w:pStyle w:val="yTable"/>
              <w:tabs>
                <w:tab w:val="left" w:leader="dot" w:pos="2431"/>
                <w:tab w:val="right" w:leader="dot" w:pos="4841"/>
              </w:tabs>
              <w:spacing w:before="0" w:line="140" w:lineRule="atLeast"/>
              <w:rPr>
                <w:spacing w:val="-1"/>
                <w:sz w:val="14"/>
              </w:rPr>
            </w:pPr>
            <w:r>
              <w:rPr>
                <w:spacing w:val="-1"/>
                <w:sz w:val="14"/>
              </w:rPr>
              <w:t>(l) ................................................................... DATE ..........................................................</w:t>
            </w:r>
          </w:p>
        </w:tc>
      </w:tr>
      <w:tr>
        <w:tc>
          <w:tcPr>
            <w:tcW w:w="1985" w:type="dxa"/>
            <w:gridSpan w:val="3"/>
          </w:tcPr>
          <w:p>
            <w:pPr>
              <w:pStyle w:val="yTable"/>
              <w:spacing w:before="0" w:line="140" w:lineRule="atLeast"/>
              <w:ind w:left="306" w:hanging="426"/>
              <w:rPr>
                <w:spacing w:val="-1"/>
                <w:sz w:val="14"/>
              </w:rPr>
            </w:pPr>
            <w:r>
              <w:rPr>
                <w:spacing w:val="-1"/>
                <w:sz w:val="14"/>
              </w:rPr>
              <w:tab/>
              <w:t>agent</w:t>
            </w:r>
          </w:p>
        </w:tc>
        <w:tc>
          <w:tcPr>
            <w:tcW w:w="5103" w:type="dxa"/>
            <w:gridSpan w:val="4"/>
          </w:tcPr>
          <w:p>
            <w:pPr>
              <w:pStyle w:val="yTable"/>
              <w:tabs>
                <w:tab w:val="left" w:leader="dot" w:pos="2431"/>
                <w:tab w:val="right" w:leader="dot" w:pos="4841"/>
              </w:tabs>
              <w:spacing w:line="140" w:lineRule="atLeast"/>
              <w:rPr>
                <w:spacing w:val="-1"/>
                <w:sz w:val="14"/>
              </w:rPr>
            </w:pPr>
          </w:p>
        </w:tc>
      </w:tr>
    </w:tbl>
    <w:p>
      <w:pPr>
        <w:pStyle w:val="yTable"/>
        <w:spacing w:line="140" w:lineRule="atLeast"/>
        <w:rPr>
          <w:spacing w:val="-1"/>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25"/>
        <w:gridCol w:w="1524"/>
        <w:gridCol w:w="568"/>
        <w:gridCol w:w="532"/>
        <w:gridCol w:w="323"/>
        <w:gridCol w:w="323"/>
        <w:gridCol w:w="323"/>
        <w:gridCol w:w="324"/>
        <w:gridCol w:w="1294"/>
      </w:tblGrid>
      <w:tr>
        <w:tc>
          <w:tcPr>
            <w:tcW w:w="452" w:type="dxa"/>
            <w:tcBorders>
              <w:top w:val="single" w:sz="7" w:space="0" w:color="auto"/>
              <w:left w:val="single" w:sz="7" w:space="0" w:color="auto"/>
            </w:tcBorders>
          </w:tcPr>
          <w:p>
            <w:pPr>
              <w:pStyle w:val="yTable"/>
              <w:spacing w:line="140" w:lineRule="atLeast"/>
              <w:jc w:val="center"/>
              <w:rPr>
                <w:spacing w:val="-2"/>
                <w:sz w:val="14"/>
              </w:rPr>
            </w:pPr>
            <w:r>
              <w:rPr>
                <w:spacing w:val="-2"/>
                <w:sz w:val="14"/>
              </w:rPr>
              <w:t>O</w:t>
            </w:r>
          </w:p>
          <w:p>
            <w:pPr>
              <w:pStyle w:val="yTable"/>
              <w:spacing w:before="0" w:line="140" w:lineRule="atLeast"/>
              <w:jc w:val="center"/>
              <w:rPr>
                <w:spacing w:val="-2"/>
                <w:sz w:val="14"/>
              </w:rPr>
            </w:pPr>
            <w:r>
              <w:rPr>
                <w:spacing w:val="-2"/>
                <w:sz w:val="14"/>
              </w:rPr>
              <w:t>F</w:t>
            </w:r>
          </w:p>
          <w:p>
            <w:pPr>
              <w:pStyle w:val="yTable"/>
              <w:spacing w:before="0" w:line="140" w:lineRule="atLeast"/>
              <w:jc w:val="center"/>
              <w:rPr>
                <w:spacing w:val="-2"/>
                <w:sz w:val="14"/>
              </w:rPr>
            </w:pPr>
            <w:r>
              <w:rPr>
                <w:spacing w:val="-2"/>
                <w:sz w:val="14"/>
              </w:rPr>
              <w:t>F</w:t>
            </w:r>
          </w:p>
        </w:tc>
        <w:tc>
          <w:tcPr>
            <w:tcW w:w="6636" w:type="dxa"/>
            <w:gridSpan w:val="9"/>
            <w:tcBorders>
              <w:top w:val="single" w:sz="7" w:space="0" w:color="auto"/>
              <w:left w:val="single" w:sz="7" w:space="0" w:color="auto"/>
              <w:right w:val="single" w:sz="7" w:space="0" w:color="auto"/>
            </w:tcBorders>
          </w:tcPr>
          <w:p>
            <w:pPr>
              <w:pStyle w:val="yTable"/>
              <w:tabs>
                <w:tab w:val="left" w:leader="dot" w:pos="6396"/>
              </w:tabs>
              <w:spacing w:line="140" w:lineRule="atLeast"/>
              <w:rPr>
                <w:spacing w:val="-2"/>
                <w:sz w:val="14"/>
              </w:rPr>
            </w:pPr>
            <w:r>
              <w:rPr>
                <w:spacing w:val="-2"/>
                <w:sz w:val="14"/>
              </w:rPr>
              <w:t>OBJECTIONS to this application may be lodged at the office of the mining registrar at ..................................................</w:t>
            </w:r>
          </w:p>
          <w:p>
            <w:pPr>
              <w:pStyle w:val="yTable"/>
              <w:tabs>
                <w:tab w:val="left" w:leader="dot" w:pos="2263"/>
                <w:tab w:val="left" w:leader="dot" w:pos="4531"/>
                <w:tab w:val="left" w:leader="dot" w:pos="5382"/>
              </w:tabs>
              <w:spacing w:before="0" w:line="140" w:lineRule="atLeast"/>
              <w:rPr>
                <w:spacing w:val="-2"/>
                <w:sz w:val="14"/>
              </w:rPr>
            </w:pPr>
            <w:r>
              <w:rPr>
                <w:spacing w:val="-2"/>
                <w:sz w:val="14"/>
              </w:rPr>
              <w:t xml:space="preserve">on or before the .......................................... day of ......................................................... 20 ................... (see Note 4) </w:t>
            </w:r>
          </w:p>
          <w:p>
            <w:pPr>
              <w:pStyle w:val="yTable"/>
              <w:tabs>
                <w:tab w:val="left" w:leader="dot" w:pos="1980"/>
                <w:tab w:val="left" w:leader="dot" w:pos="2689"/>
              </w:tabs>
              <w:spacing w:before="0" w:line="140" w:lineRule="atLeast"/>
              <w:rPr>
                <w:spacing w:val="-2"/>
                <w:sz w:val="14"/>
              </w:rPr>
            </w:pPr>
            <w:r>
              <w:rPr>
                <w:spacing w:val="-2"/>
                <w:sz w:val="14"/>
              </w:rPr>
              <w:t xml:space="preserve">Where an objection to this application is lodged the hearing will take place on a date to be set. </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I</w:t>
            </w:r>
          </w:p>
        </w:tc>
        <w:tc>
          <w:tcPr>
            <w:tcW w:w="1425" w:type="dxa"/>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FEES PAID</w:t>
            </w:r>
          </w:p>
        </w:tc>
        <w:tc>
          <w:tcPr>
            <w:tcW w:w="568" w:type="dxa"/>
            <w:tcBorders>
              <w:top w:val="single" w:sz="7" w:space="0" w:color="auto"/>
              <w:left w:val="single" w:sz="7" w:space="0" w:color="auto"/>
            </w:tcBorders>
          </w:tcPr>
          <w:p>
            <w:pPr>
              <w:pStyle w:val="yTable"/>
              <w:spacing w:before="0" w:line="140" w:lineRule="atLeast"/>
              <w:rPr>
                <w:spacing w:val="-2"/>
                <w:sz w:val="14"/>
              </w:rPr>
            </w:pPr>
            <w:r>
              <w:rPr>
                <w:spacing w:val="-2"/>
                <w:sz w:val="14"/>
              </w:rPr>
              <w:t>$</w:t>
            </w:r>
          </w:p>
        </w:tc>
        <w:tc>
          <w:tcPr>
            <w:tcW w:w="532" w:type="dxa"/>
            <w:tcBorders>
              <w:top w:val="single" w:sz="7" w:space="0" w:color="auto"/>
              <w:left w:val="single" w:sz="7" w:space="0" w:color="auto"/>
            </w:tcBorders>
          </w:tcPr>
          <w:p>
            <w:pPr>
              <w:pStyle w:val="yTable"/>
              <w:spacing w:before="0" w:line="140" w:lineRule="atLeast"/>
              <w:rPr>
                <w:spacing w:val="-2"/>
                <w:sz w:val="14"/>
              </w:rPr>
            </w:pPr>
            <w:r>
              <w:rPr>
                <w:spacing w:val="-2"/>
                <w:sz w:val="14"/>
              </w:rPr>
              <w:t>c</w:t>
            </w: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Receipt No:</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C</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top w:val="single" w:sz="7" w:space="0" w:color="auto"/>
              <w:left w:val="nil"/>
            </w:tcBorders>
          </w:tcPr>
          <w:p>
            <w:pPr>
              <w:pStyle w:val="yTable"/>
              <w:spacing w:before="0" w:line="140" w:lineRule="atLeast"/>
              <w:rPr>
                <w:spacing w:val="-2"/>
                <w:sz w:val="14"/>
              </w:rPr>
            </w:pPr>
            <w:r>
              <w:rPr>
                <w:spacing w:val="-2"/>
                <w:sz w:val="14"/>
              </w:rPr>
              <w:t>Application</w:t>
            </w: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tcBorders>
              <w:top w:val="single" w:sz="7" w:space="0" w:color="auto"/>
              <w:left w:val="single" w:sz="7" w:space="0" w:color="auto"/>
              <w:right w:val="single" w:sz="7" w:space="0" w:color="auto"/>
            </w:tcBorders>
          </w:tcPr>
          <w:p>
            <w:pPr>
              <w:pStyle w:val="yTable"/>
              <w:spacing w:before="0" w:line="140" w:lineRule="atLeast"/>
              <w:rPr>
                <w:spacing w:val="-2"/>
                <w:sz w:val="14"/>
              </w:rPr>
            </w:pPr>
            <w:r>
              <w:rPr>
                <w:spacing w:val="-2"/>
                <w:sz w:val="14"/>
              </w:rPr>
              <w:t>SHIRE:</w:t>
            </w:r>
          </w:p>
        </w:tc>
      </w:tr>
      <w:tr>
        <w:tc>
          <w:tcPr>
            <w:tcW w:w="452" w:type="dxa"/>
            <w:tcBorders>
              <w:left w:val="single" w:sz="7" w:space="0" w:color="auto"/>
            </w:tcBorders>
          </w:tcPr>
          <w:p>
            <w:pPr>
              <w:pStyle w:val="yTable"/>
              <w:spacing w:before="0" w:line="140" w:lineRule="atLeast"/>
              <w:jc w:val="center"/>
              <w:rPr>
                <w:spacing w:val="-2"/>
                <w:sz w:val="14"/>
              </w:rPr>
            </w:pPr>
            <w:r>
              <w:rPr>
                <w:spacing w:val="-2"/>
                <w:sz w:val="14"/>
              </w:rPr>
              <w:t>E</w:t>
            </w:r>
          </w:p>
        </w:tc>
        <w:tc>
          <w:tcPr>
            <w:tcW w:w="1425" w:type="dxa"/>
            <w:tcBorders>
              <w:left w:val="single" w:sz="4" w:space="0" w:color="auto"/>
              <w:right w:val="single" w:sz="4" w:space="0" w:color="auto"/>
            </w:tcBorders>
          </w:tcPr>
          <w:p>
            <w:pPr>
              <w:pStyle w:val="yTable"/>
              <w:spacing w:before="0" w:line="140" w:lineRule="atLeast"/>
              <w:rPr>
                <w:spacing w:val="-2"/>
                <w:sz w:val="14"/>
              </w:rPr>
            </w:pPr>
          </w:p>
        </w:tc>
        <w:tc>
          <w:tcPr>
            <w:tcW w:w="1524" w:type="dxa"/>
            <w:tcBorders>
              <w:left w:val="nil"/>
            </w:tcBorders>
          </w:tcPr>
          <w:p>
            <w:pPr>
              <w:pStyle w:val="yTable"/>
              <w:spacing w:before="0" w:line="140" w:lineRule="atLeast"/>
              <w:rPr>
                <w:spacing w:val="-2"/>
                <w:sz w:val="14"/>
              </w:rPr>
            </w:pPr>
            <w:r>
              <w:rPr>
                <w:spacing w:val="-2"/>
                <w:sz w:val="14"/>
              </w:rPr>
              <w:t>Rent</w:t>
            </w:r>
          </w:p>
        </w:tc>
        <w:tc>
          <w:tcPr>
            <w:tcW w:w="568" w:type="dxa"/>
            <w:tcBorders>
              <w:top w:val="dotted" w:sz="7" w:space="0" w:color="auto"/>
              <w:left w:val="single" w:sz="7" w:space="0" w:color="auto"/>
            </w:tcBorders>
          </w:tcPr>
          <w:p>
            <w:pPr>
              <w:pStyle w:val="yTable"/>
              <w:spacing w:before="0" w:line="140" w:lineRule="atLeast"/>
              <w:rPr>
                <w:spacing w:val="-2"/>
                <w:sz w:val="14"/>
              </w:rPr>
            </w:pP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tcBorders>
              <w:left w:val="single" w:sz="7" w:space="0" w:color="auto"/>
              <w:right w:val="single" w:sz="7" w:space="0" w:color="auto"/>
            </w:tcBorders>
          </w:tcPr>
          <w:p>
            <w:pPr>
              <w:pStyle w:val="yTable"/>
              <w:spacing w:before="0" w:line="140" w:lineRule="atLeast"/>
              <w:rPr>
                <w:spacing w:val="-2"/>
                <w:sz w:val="14"/>
              </w:rPr>
            </w:pPr>
          </w:p>
        </w:tc>
      </w:tr>
      <w:tr>
        <w:trPr>
          <w:cantSplit/>
          <w:trHeight w:hRule="exact" w:val="40"/>
        </w:trPr>
        <w:tc>
          <w:tcPr>
            <w:tcW w:w="452" w:type="dxa"/>
            <w:vMerge w:val="restart"/>
            <w:tcBorders>
              <w:left w:val="single" w:sz="7" w:space="0" w:color="auto"/>
            </w:tcBorders>
          </w:tcPr>
          <w:p>
            <w:pPr>
              <w:pStyle w:val="yTable"/>
              <w:spacing w:before="0" w:line="140" w:lineRule="atLeast"/>
              <w:jc w:val="center"/>
              <w:rPr>
                <w:spacing w:val="-2"/>
                <w:sz w:val="14"/>
              </w:rPr>
            </w:pPr>
          </w:p>
        </w:tc>
        <w:tc>
          <w:tcPr>
            <w:tcW w:w="1425" w:type="dxa"/>
            <w:vMerge w:val="restart"/>
            <w:tcBorders>
              <w:left w:val="single" w:sz="4" w:space="0" w:color="auto"/>
              <w:right w:val="single" w:sz="4" w:space="0" w:color="auto"/>
            </w:tcBorders>
          </w:tcPr>
          <w:p>
            <w:pPr>
              <w:pStyle w:val="yTable"/>
              <w:spacing w:before="0" w:line="140" w:lineRule="atLeast"/>
              <w:rPr>
                <w:spacing w:val="-2"/>
                <w:sz w:val="14"/>
              </w:rPr>
            </w:pPr>
          </w:p>
        </w:tc>
        <w:tc>
          <w:tcPr>
            <w:tcW w:w="1524" w:type="dxa"/>
            <w:vMerge w:val="restart"/>
            <w:tcBorders>
              <w:left w:val="nil"/>
            </w:tcBorders>
          </w:tcPr>
          <w:p>
            <w:pPr>
              <w:pStyle w:val="yTable"/>
              <w:spacing w:before="0" w:line="140" w:lineRule="atLeast"/>
              <w:jc w:val="center"/>
              <w:rPr>
                <w:spacing w:val="-2"/>
                <w:sz w:val="14"/>
              </w:rPr>
            </w:pPr>
            <w:r>
              <w:rPr>
                <w:spacing w:val="-2"/>
                <w:sz w:val="14"/>
              </w:rPr>
              <w:t>TOTAL</w:t>
            </w:r>
          </w:p>
        </w:tc>
        <w:tc>
          <w:tcPr>
            <w:tcW w:w="568" w:type="dxa"/>
            <w:tcBorders>
              <w:top w:val="dotted" w:sz="7" w:space="0" w:color="auto"/>
              <w:left w:val="single" w:sz="7" w:space="0" w:color="auto"/>
            </w:tcBorders>
          </w:tcPr>
          <w:p>
            <w:pPr>
              <w:pStyle w:val="yTable"/>
              <w:spacing w:before="0" w:line="140" w:lineRule="atLeast"/>
              <w:rPr>
                <w:spacing w:val="-2"/>
                <w:sz w:val="14"/>
              </w:rPr>
            </w:pPr>
            <w:r>
              <w:rPr>
                <w:spacing w:val="-2"/>
                <w:sz w:val="14"/>
              </w:rPr>
              <w:fldChar w:fldCharType="begin"/>
            </w:r>
            <w:r>
              <w:rPr>
                <w:spacing w:val="-2"/>
                <w:sz w:val="14"/>
              </w:rPr>
              <w:instrText>ADVANCE \U 7.5</w:instrText>
            </w:r>
            <w:r>
              <w:rPr>
                <w:spacing w:val="-2"/>
                <w:sz w:val="14"/>
              </w:rPr>
              <w:fldChar w:fldCharType="end"/>
            </w:r>
          </w:p>
        </w:tc>
        <w:tc>
          <w:tcPr>
            <w:tcW w:w="532" w:type="dxa"/>
            <w:tcBorders>
              <w:top w:val="dotted" w:sz="7" w:space="0" w:color="auto"/>
              <w:left w:val="single" w:sz="7" w:space="0" w:color="auto"/>
            </w:tcBorders>
          </w:tcPr>
          <w:p>
            <w:pPr>
              <w:pStyle w:val="yTable"/>
              <w:spacing w:before="0" w:line="140" w:lineRule="atLeast"/>
              <w:rPr>
                <w:spacing w:val="-2"/>
                <w:sz w:val="14"/>
              </w:rPr>
            </w:pPr>
          </w:p>
        </w:tc>
        <w:tc>
          <w:tcPr>
            <w:tcW w:w="2587" w:type="dxa"/>
            <w:gridSpan w:val="5"/>
            <w:vMerge w:val="restart"/>
            <w:tcBorders>
              <w:top w:val="single" w:sz="6" w:space="0" w:color="auto"/>
              <w:left w:val="single" w:sz="6" w:space="0" w:color="auto"/>
              <w:right w:val="single" w:sz="6" w:space="0" w:color="auto"/>
            </w:tcBorders>
          </w:tcPr>
          <w:p>
            <w:pPr>
              <w:pStyle w:val="yTable"/>
              <w:spacing w:before="0" w:line="140" w:lineRule="atLeast"/>
              <w:rPr>
                <w:spacing w:val="-2"/>
                <w:sz w:val="14"/>
              </w:rPr>
            </w:pPr>
            <w:r>
              <w:rPr>
                <w:spacing w:val="-2"/>
                <w:sz w:val="14"/>
              </w:rPr>
              <w:t>Map Ref.</w:t>
            </w:r>
          </w:p>
        </w:tc>
      </w:tr>
      <w:tr>
        <w:trPr>
          <w:cantSplit/>
          <w:trHeight w:val="9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532" w:type="dxa"/>
            <w:tcBorders>
              <w:top w:val="single" w:sz="6" w:space="0" w:color="auto"/>
              <w:left w:val="single" w:sz="6" w:space="0" w:color="auto"/>
              <w:bottom w:val="single" w:sz="6" w:space="0" w:color="auto"/>
              <w:right w:val="single" w:sz="6" w:space="0" w:color="auto"/>
            </w:tcBorders>
          </w:tcPr>
          <w:p>
            <w:pPr>
              <w:pStyle w:val="yTable"/>
              <w:spacing w:before="0" w:line="140" w:lineRule="atLeast"/>
              <w:rPr>
                <w:spacing w:val="-2"/>
                <w:sz w:val="14"/>
              </w:rPr>
            </w:pPr>
          </w:p>
        </w:tc>
        <w:tc>
          <w:tcPr>
            <w:tcW w:w="2587" w:type="dxa"/>
            <w:gridSpan w:val="5"/>
            <w:vMerge/>
            <w:tcBorders>
              <w:top w:val="nil"/>
              <w:left w:val="nil"/>
              <w:right w:val="single" w:sz="6" w:space="0" w:color="auto"/>
            </w:tcBorders>
          </w:tcPr>
          <w:p>
            <w:pPr>
              <w:pStyle w:val="yTable"/>
              <w:spacing w:before="0" w:line="140" w:lineRule="atLeast"/>
              <w:rPr>
                <w:spacing w:val="-2"/>
                <w:sz w:val="14"/>
              </w:rPr>
            </w:pPr>
          </w:p>
        </w:tc>
      </w:tr>
      <w:tr>
        <w:trPr>
          <w:cantSplit/>
          <w:trHeight w:hRule="exact" w:val="40"/>
        </w:trPr>
        <w:tc>
          <w:tcPr>
            <w:tcW w:w="452" w:type="dxa"/>
            <w:vMerge/>
            <w:tcBorders>
              <w:left w:val="single" w:sz="7"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right w:val="single" w:sz="4" w:space="0" w:color="auto"/>
            </w:tcBorders>
          </w:tcPr>
          <w:p>
            <w:pPr>
              <w:pStyle w:val="yTable"/>
              <w:spacing w:before="0" w:line="140" w:lineRule="atLeast"/>
              <w:rPr>
                <w:spacing w:val="-2"/>
                <w:sz w:val="14"/>
              </w:rPr>
            </w:pPr>
          </w:p>
        </w:tc>
        <w:tc>
          <w:tcPr>
            <w:tcW w:w="1524" w:type="dxa"/>
            <w:vMerge/>
            <w:tcBorders>
              <w:left w:val="nil"/>
            </w:tcBorders>
          </w:tcPr>
          <w:p>
            <w:pPr>
              <w:pStyle w:val="yTable"/>
              <w:spacing w:before="0" w:line="140" w:lineRule="atLeast"/>
              <w:jc w:val="center"/>
              <w:rPr>
                <w:spacing w:val="-2"/>
                <w:sz w:val="14"/>
              </w:rPr>
            </w:pPr>
          </w:p>
        </w:tc>
        <w:tc>
          <w:tcPr>
            <w:tcW w:w="568" w:type="dxa"/>
            <w:tcBorders>
              <w:left w:val="single" w:sz="7" w:space="0" w:color="auto"/>
            </w:tcBorders>
          </w:tcPr>
          <w:p>
            <w:pPr>
              <w:pStyle w:val="yTable"/>
              <w:spacing w:before="0" w:line="140" w:lineRule="atLeast"/>
              <w:rPr>
                <w:spacing w:val="-2"/>
                <w:sz w:val="14"/>
              </w:rPr>
            </w:pPr>
          </w:p>
        </w:tc>
        <w:tc>
          <w:tcPr>
            <w:tcW w:w="532" w:type="dxa"/>
            <w:tcBorders>
              <w:left w:val="single" w:sz="7" w:space="0" w:color="auto"/>
            </w:tcBorders>
          </w:tcPr>
          <w:p>
            <w:pPr>
              <w:pStyle w:val="yTable"/>
              <w:spacing w:before="0" w:line="140" w:lineRule="atLeast"/>
              <w:rPr>
                <w:spacing w:val="-2"/>
                <w:sz w:val="14"/>
              </w:rPr>
            </w:pPr>
          </w:p>
        </w:tc>
        <w:tc>
          <w:tcPr>
            <w:tcW w:w="2587" w:type="dxa"/>
            <w:gridSpan w:val="5"/>
            <w:vMerge/>
            <w:tcBorders>
              <w:top w:val="nil"/>
              <w:left w:val="single" w:sz="6" w:space="0" w:color="auto"/>
              <w:right w:val="single" w:sz="6" w:space="0" w:color="auto"/>
            </w:tcBorders>
          </w:tcPr>
          <w:p>
            <w:pPr>
              <w:pStyle w:val="yTable"/>
              <w:spacing w:before="0" w:line="140" w:lineRule="atLeast"/>
              <w:rPr>
                <w:spacing w:val="-2"/>
                <w:sz w:val="14"/>
              </w:rPr>
            </w:pPr>
          </w:p>
        </w:tc>
      </w:tr>
      <w:tr>
        <w:trPr>
          <w:cantSplit/>
          <w:trHeight w:val="60"/>
        </w:trPr>
        <w:tc>
          <w:tcPr>
            <w:tcW w:w="452" w:type="dxa"/>
            <w:vMerge w:val="restart"/>
            <w:tcBorders>
              <w:left w:val="single" w:sz="6" w:space="0" w:color="auto"/>
              <w:bottom w:val="single" w:sz="6" w:space="0" w:color="auto"/>
            </w:tcBorders>
          </w:tcPr>
          <w:p>
            <w:pPr>
              <w:pStyle w:val="yTable"/>
              <w:spacing w:before="0" w:line="140" w:lineRule="atLeast"/>
              <w:jc w:val="center"/>
              <w:rPr>
                <w:spacing w:val="-2"/>
                <w:sz w:val="14"/>
              </w:rPr>
            </w:pPr>
            <w:r>
              <w:rPr>
                <w:spacing w:val="-2"/>
                <w:sz w:val="14"/>
              </w:rPr>
              <w:t>U</w:t>
            </w:r>
          </w:p>
          <w:p>
            <w:pPr>
              <w:pStyle w:val="yTable"/>
              <w:spacing w:before="0" w:line="140" w:lineRule="atLeast"/>
              <w:jc w:val="center"/>
              <w:rPr>
                <w:spacing w:val="-2"/>
                <w:sz w:val="14"/>
              </w:rPr>
            </w:pPr>
            <w:r>
              <w:rPr>
                <w:spacing w:val="-2"/>
                <w:sz w:val="14"/>
              </w:rPr>
              <w:t>S</w:t>
            </w:r>
          </w:p>
          <w:p>
            <w:pPr>
              <w:pStyle w:val="yTable"/>
              <w:spacing w:before="0" w:line="140" w:lineRule="atLeast"/>
              <w:jc w:val="center"/>
              <w:rPr>
                <w:spacing w:val="-2"/>
                <w:sz w:val="14"/>
              </w:rPr>
            </w:pPr>
            <w:r>
              <w:rPr>
                <w:spacing w:val="-2"/>
                <w:sz w:val="14"/>
              </w:rPr>
              <w:t>E</w:t>
            </w:r>
          </w:p>
        </w:tc>
        <w:tc>
          <w:tcPr>
            <w:tcW w:w="1425" w:type="dxa"/>
            <w:vMerge w:val="restart"/>
            <w:tcBorders>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val="restart"/>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r>
              <w:rPr>
                <w:spacing w:val="-2"/>
                <w:sz w:val="14"/>
              </w:rPr>
              <w:t>Received at ................................................m</w:t>
            </w:r>
          </w:p>
          <w:p>
            <w:pPr>
              <w:pStyle w:val="yTable"/>
              <w:tabs>
                <w:tab w:val="right" w:leader="dot" w:pos="2384"/>
              </w:tabs>
              <w:spacing w:before="0" w:line="140" w:lineRule="atLeast"/>
              <w:rPr>
                <w:spacing w:val="-2"/>
                <w:sz w:val="14"/>
              </w:rPr>
            </w:pPr>
            <w:r>
              <w:rPr>
                <w:spacing w:val="-2"/>
                <w:sz w:val="14"/>
              </w:rPr>
              <w:t>on ...................................................................</w:t>
            </w:r>
          </w:p>
          <w:p>
            <w:pPr>
              <w:pStyle w:val="yTable"/>
              <w:tabs>
                <w:tab w:val="right" w:leader="dot" w:pos="2384"/>
              </w:tabs>
              <w:spacing w:before="0" w:line="140" w:lineRule="atLeast"/>
              <w:rPr>
                <w:spacing w:val="-2"/>
                <w:sz w:val="14"/>
              </w:rPr>
            </w:pPr>
            <w:r>
              <w:rPr>
                <w:spacing w:val="-2"/>
                <w:sz w:val="14"/>
              </w:rPr>
              <w:t>........................................................................</w:t>
            </w:r>
          </w:p>
          <w:p>
            <w:pPr>
              <w:pStyle w:val="yTable"/>
              <w:spacing w:before="0" w:line="140" w:lineRule="atLeast"/>
              <w:jc w:val="center"/>
              <w:rPr>
                <w:spacing w:val="-2"/>
                <w:sz w:val="14"/>
              </w:rPr>
            </w:pPr>
            <w:r>
              <w:rPr>
                <w:spacing w:val="-2"/>
                <w:sz w:val="14"/>
              </w:rPr>
              <w:t>(Mining Registrar)</w:t>
            </w: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3" w:type="dxa"/>
          </w:tcPr>
          <w:p>
            <w:pPr>
              <w:pStyle w:val="yTable"/>
              <w:tabs>
                <w:tab w:val="left" w:pos="1191"/>
                <w:tab w:val="right" w:leader="dot" w:pos="2347"/>
              </w:tabs>
              <w:spacing w:before="0" w:line="140" w:lineRule="atLeast"/>
              <w:rPr>
                <w:spacing w:val="-2"/>
                <w:sz w:val="14"/>
              </w:rPr>
            </w:pPr>
          </w:p>
        </w:tc>
        <w:tc>
          <w:tcPr>
            <w:tcW w:w="324" w:type="dxa"/>
          </w:tcPr>
          <w:p>
            <w:pPr>
              <w:pStyle w:val="yTable"/>
              <w:tabs>
                <w:tab w:val="left" w:pos="1191"/>
                <w:tab w:val="right" w:leader="dot" w:pos="2347"/>
              </w:tabs>
              <w:spacing w:before="0" w:line="140" w:lineRule="atLeast"/>
              <w:rPr>
                <w:spacing w:val="-2"/>
                <w:sz w:val="14"/>
              </w:rPr>
            </w:pPr>
          </w:p>
        </w:tc>
        <w:tc>
          <w:tcPr>
            <w:tcW w:w="1294" w:type="dxa"/>
            <w:vMerge w:val="restart"/>
            <w:tcBorders>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p>
            <w:pPr>
              <w:pStyle w:val="yTable"/>
              <w:tabs>
                <w:tab w:val="left" w:pos="1191"/>
                <w:tab w:val="right" w:leader="dot" w:pos="2347"/>
              </w:tabs>
              <w:spacing w:before="0" w:line="140" w:lineRule="atLeast"/>
              <w:rPr>
                <w:spacing w:val="-2"/>
                <w:sz w:val="14"/>
              </w:rPr>
            </w:pPr>
            <w:r>
              <w:rPr>
                <w:spacing w:val="-2"/>
                <w:sz w:val="14"/>
              </w:rPr>
              <w:t>Plan........................</w:t>
            </w:r>
          </w:p>
          <w:p>
            <w:pPr>
              <w:pStyle w:val="yTable"/>
              <w:tabs>
                <w:tab w:val="left" w:pos="1191"/>
                <w:tab w:val="right" w:leader="dot" w:pos="2347"/>
              </w:tabs>
              <w:spacing w:before="0" w:line="140" w:lineRule="atLeast"/>
              <w:rPr>
                <w:spacing w:val="-2"/>
                <w:sz w:val="14"/>
              </w:rPr>
            </w:pPr>
            <w:r>
              <w:rPr>
                <w:spacing w:val="-2"/>
                <w:sz w:val="14"/>
              </w:rPr>
              <w:t>...............................</w:t>
            </w:r>
          </w:p>
          <w:p>
            <w:pPr>
              <w:pStyle w:val="yTable"/>
              <w:tabs>
                <w:tab w:val="left" w:pos="1191"/>
                <w:tab w:val="right" w:leader="dot" w:pos="2347"/>
              </w:tabs>
              <w:spacing w:before="0" w:line="140" w:lineRule="atLeast"/>
              <w:rPr>
                <w:spacing w:val="-2"/>
                <w:sz w:val="14"/>
              </w:rPr>
            </w:pPr>
            <w:r>
              <w:rPr>
                <w:spacing w:val="-2"/>
                <w:sz w:val="14"/>
              </w:rPr>
              <w:t>Scale ......................</w:t>
            </w:r>
          </w:p>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24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3" w:type="dxa"/>
            <w:tcBorders>
              <w:top w:val="single" w:sz="4" w:space="0" w:color="auto"/>
              <w:left w:val="single" w:sz="4" w:space="0" w:color="auto"/>
              <w:bottom w:val="single" w:sz="4" w:space="0" w:color="auto"/>
              <w:right w:val="single" w:sz="4" w:space="0" w:color="auto"/>
            </w:tcBorders>
          </w:tcPr>
          <w:p>
            <w:pPr>
              <w:pStyle w:val="yTable"/>
              <w:tabs>
                <w:tab w:val="left" w:pos="1191"/>
                <w:tab w:val="right" w:leader="dot" w:pos="2347"/>
              </w:tabs>
              <w:spacing w:before="0" w:line="140" w:lineRule="atLeast"/>
              <w:rPr>
                <w:spacing w:val="-2"/>
                <w:sz w:val="14"/>
              </w:rPr>
            </w:pPr>
          </w:p>
        </w:tc>
        <w:tc>
          <w:tcPr>
            <w:tcW w:w="324" w:type="dxa"/>
            <w:tcBorders>
              <w:left w:val="nil"/>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r>
        <w:trPr>
          <w:cantSplit/>
          <w:trHeight w:val="160"/>
        </w:trPr>
        <w:tc>
          <w:tcPr>
            <w:tcW w:w="452" w:type="dxa"/>
            <w:vMerge/>
            <w:tcBorders>
              <w:left w:val="single" w:sz="6" w:space="0" w:color="auto"/>
              <w:bottom w:val="single" w:sz="6" w:space="0" w:color="auto"/>
            </w:tcBorders>
          </w:tcPr>
          <w:p>
            <w:pPr>
              <w:pStyle w:val="yTable"/>
              <w:spacing w:before="0" w:line="140" w:lineRule="atLeast"/>
              <w:jc w:val="center"/>
              <w:rPr>
                <w:spacing w:val="-2"/>
                <w:sz w:val="14"/>
              </w:rPr>
            </w:pPr>
          </w:p>
        </w:tc>
        <w:tc>
          <w:tcPr>
            <w:tcW w:w="1425" w:type="dxa"/>
            <w:vMerge/>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2"/>
                <w:sz w:val="14"/>
              </w:rPr>
            </w:pPr>
          </w:p>
        </w:tc>
        <w:tc>
          <w:tcPr>
            <w:tcW w:w="2624" w:type="dxa"/>
            <w:gridSpan w:val="3"/>
            <w:vMerge/>
            <w:tcBorders>
              <w:top w:val="single" w:sz="6" w:space="0" w:color="auto"/>
              <w:left w:val="nil"/>
              <w:bottom w:val="single" w:sz="6" w:space="0" w:color="auto"/>
              <w:right w:val="single" w:sz="6" w:space="0" w:color="auto"/>
            </w:tcBorders>
          </w:tcPr>
          <w:p>
            <w:pPr>
              <w:pStyle w:val="yTable"/>
              <w:tabs>
                <w:tab w:val="right" w:leader="dot" w:pos="2384"/>
              </w:tabs>
              <w:spacing w:before="0" w:line="140" w:lineRule="atLeast"/>
              <w:rPr>
                <w:spacing w:val="-2"/>
                <w:sz w:val="14"/>
              </w:rPr>
            </w:pPr>
          </w:p>
        </w:tc>
        <w:tc>
          <w:tcPr>
            <w:tcW w:w="323" w:type="dxa"/>
            <w:tcBorders>
              <w:left w:val="nil"/>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3"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324" w:type="dxa"/>
            <w:tcBorders>
              <w:bottom w:val="single" w:sz="6" w:space="0" w:color="auto"/>
            </w:tcBorders>
          </w:tcPr>
          <w:p>
            <w:pPr>
              <w:pStyle w:val="yTable"/>
              <w:tabs>
                <w:tab w:val="left" w:pos="1191"/>
                <w:tab w:val="right" w:leader="dot" w:pos="2347"/>
              </w:tabs>
              <w:spacing w:before="0" w:line="140" w:lineRule="atLeast"/>
              <w:rPr>
                <w:spacing w:val="-2"/>
                <w:sz w:val="14"/>
              </w:rPr>
            </w:pPr>
          </w:p>
        </w:tc>
        <w:tc>
          <w:tcPr>
            <w:tcW w:w="1294" w:type="dxa"/>
            <w:vMerge/>
            <w:tcBorders>
              <w:top w:val="single" w:sz="2" w:space="0" w:color="auto"/>
              <w:bottom w:val="single" w:sz="6" w:space="0" w:color="auto"/>
              <w:right w:val="single" w:sz="6" w:space="0" w:color="auto"/>
            </w:tcBorders>
          </w:tcPr>
          <w:p>
            <w:pPr>
              <w:pStyle w:val="yTable"/>
              <w:tabs>
                <w:tab w:val="left" w:pos="1191"/>
                <w:tab w:val="right" w:leader="dot" w:pos="2347"/>
              </w:tabs>
              <w:spacing w:before="0" w:line="140" w:lineRule="atLeast"/>
              <w:rPr>
                <w:spacing w:val="-2"/>
                <w:sz w:val="14"/>
              </w:rPr>
            </w:pPr>
          </w:p>
        </w:tc>
      </w:tr>
    </w:tbl>
    <w:p>
      <w:pPr>
        <w:pStyle w:val="yTable"/>
        <w:spacing w:line="180" w:lineRule="atLeast"/>
        <w:rPr>
          <w:spacing w:val="-2"/>
          <w:sz w:val="18"/>
        </w:rPr>
      </w:pPr>
    </w:p>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r>
        <w:rPr>
          <w:snapToGrid w:val="0"/>
          <w:sz w:val="18"/>
          <w:u w:val="single"/>
        </w:rPr>
        <w:t>ALL APPLICATIONS OVER PRIVATE LAND</w:t>
      </w:r>
    </w:p>
    <w:p>
      <w:pPr>
        <w:pStyle w:val="yTable"/>
        <w:tabs>
          <w:tab w:val="left" w:pos="426"/>
        </w:tabs>
        <w:spacing w:line="180" w:lineRule="atLeast"/>
        <w:rPr>
          <w:spacing w:val="-2"/>
          <w:sz w:val="18"/>
        </w:rPr>
      </w:pPr>
      <w:r>
        <w:rPr>
          <w:spacing w:val="-2"/>
          <w:sz w:val="18"/>
        </w:rPr>
        <w:tab/>
        <w:t>The period for lodgement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93"/>
        <w:gridCol w:w="31"/>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6"/>
            <w:tcBorders>
              <w:top w:val="single" w:sz="7" w:space="0" w:color="auto"/>
              <w:left w:val="single" w:sz="7" w:space="0" w:color="auto"/>
              <w:right w:val="single" w:sz="7" w:space="0" w:color="auto"/>
            </w:tcBorders>
          </w:tcPr>
          <w:p>
            <w:pPr>
              <w:pStyle w:val="yTable"/>
              <w:spacing w:before="0" w:line="180" w:lineRule="atLeast"/>
              <w:rPr>
                <w:spacing w:val="-2"/>
                <w:sz w:val="18"/>
              </w:rPr>
            </w:pPr>
            <w:r>
              <w:rPr>
                <w:spacing w:val="-1"/>
                <w:sz w:val="18"/>
              </w:rPr>
              <w:t>WESTERN AUSTRALIA</w:t>
            </w:r>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6"/>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6"/>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6"/>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6"/>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8"/>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3"/>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8"/>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8"/>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6"/>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2"/>
                <w:sz w:val="18"/>
              </w:rPr>
              <w:br w:type="page"/>
              <w:t xml:space="preserve"> </w:t>
            </w:r>
            <w:r>
              <w:rPr>
                <w:spacing w:val="-1"/>
                <w:sz w:val="18"/>
              </w:rPr>
              <w:t>WESTERN AUSTRALIA</w:t>
            </w:r>
          </w:p>
          <w:p>
            <w:pPr>
              <w:pStyle w:val="yTable"/>
              <w:tabs>
                <w:tab w:val="left" w:pos="2410"/>
              </w:tabs>
              <w:spacing w:before="0" w:line="180" w:lineRule="atLeast"/>
              <w:rPr>
                <w:spacing w:val="-2"/>
                <w:sz w:val="18"/>
              </w:rPr>
            </w:pPr>
            <w:r>
              <w:rPr>
                <w:spacing w:val="-2"/>
                <w:sz w:val="18"/>
              </w:rPr>
              <w:t xml:space="preserve"> </w:t>
            </w: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6"/>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6"/>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lang w:eastAsia="en-AU"/>
              </w:rPr>
              <mc:AlternateContent>
                <mc:Choice Requires="wps">
                  <w:drawing>
                    <wp:anchor distT="0" distB="0" distL="114300" distR="114300" simplePos="0" relativeHeight="251669504" behindDoc="0" locked="0" layoutInCell="0" allowOverlap="1">
                      <wp:simplePos x="0" y="0"/>
                      <wp:positionH relativeFrom="column">
                        <wp:posOffset>2096770</wp:posOffset>
                      </wp:positionH>
                      <wp:positionV relativeFrom="paragraph">
                        <wp:posOffset>1191895</wp:posOffset>
                      </wp:positionV>
                      <wp:extent cx="756285" cy="86360"/>
                      <wp:effectExtent l="10795" t="10795" r="13970" b="762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boundaries in the areas marked (+) e.g. Kalgoorlie</w:t>
            </w:r>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70528" behindDoc="0" locked="0" layoutInCell="0" allowOverlap="1">
                      <wp:simplePos x="0" y="0"/>
                      <wp:positionH relativeFrom="column">
                        <wp:posOffset>2903220</wp:posOffset>
                      </wp:positionH>
                      <wp:positionV relativeFrom="paragraph">
                        <wp:posOffset>374650</wp:posOffset>
                      </wp:positionV>
                      <wp:extent cx="756285" cy="86360"/>
                      <wp:effectExtent l="7620" t="12700" r="7620" b="5715"/>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5952"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4697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P5me20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4928"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Qs4IQIAAEYEAAAOAAAAZHJzL2Uyb0RvYy54bWysU9uO0zAQfUfiHyy/06RdWqq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&#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Gs0LOC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8480" behindDoc="0" locked="0" layoutInCell="0" allowOverlap="1">
                      <wp:simplePos x="0" y="0"/>
                      <wp:positionH relativeFrom="column">
                        <wp:posOffset>71755</wp:posOffset>
                      </wp:positionH>
                      <wp:positionV relativeFrom="paragraph">
                        <wp:posOffset>594360</wp:posOffset>
                      </wp:positionV>
                      <wp:extent cx="91440" cy="1645920"/>
                      <wp:effectExtent l="0"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On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PhK86d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lang w:eastAsia="en-AU"/>
              </w:rPr>
              <mc:AlternateContent>
                <mc:Choice Requires="wps">
                  <w:drawing>
                    <wp:anchor distT="0" distB="0" distL="114300" distR="114300" simplePos="0" relativeHeight="25165107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4902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DbDjz2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209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vJ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m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GJYC8k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004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bIA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4800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TKhHw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5619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&#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AY+yE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414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Zf5T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5721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b90+D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516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B4UwL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312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131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NEt7OI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5926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04vFTS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233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LfI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O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ADQLfI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028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p5nIQ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B5p5nIQIAAEg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5824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fEj8YSECAABH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lang w:eastAsia="en-AU"/>
              </w:rPr>
              <mc:AlternateContent>
                <mc:Choice Requires="wps">
                  <w:drawing>
                    <wp:anchor distT="0" distB="0" distL="114300" distR="114300" simplePos="0" relativeHeight="251666432" behindDoc="0" locked="0" layoutInCell="0" allowOverlap="1">
                      <wp:simplePos x="0" y="0"/>
                      <wp:positionH relativeFrom="column">
                        <wp:posOffset>2905760</wp:posOffset>
                      </wp:positionH>
                      <wp:positionV relativeFrom="paragraph">
                        <wp:posOffset>374650</wp:posOffset>
                      </wp:positionV>
                      <wp:extent cx="756285" cy="86360"/>
                      <wp:effectExtent l="10160" t="12700" r="5080" b="5715"/>
                      <wp:wrapNone/>
                      <wp:docPr id="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PLMCKg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4384" behindDoc="0" locked="0" layoutInCell="0" allowOverlap="1">
                      <wp:simplePos x="0" y="0"/>
                      <wp:positionH relativeFrom="column">
                        <wp:posOffset>1278255</wp:posOffset>
                      </wp:positionH>
                      <wp:positionV relativeFrom="paragraph">
                        <wp:posOffset>374650</wp:posOffset>
                      </wp:positionV>
                      <wp:extent cx="756285" cy="86360"/>
                      <wp:effectExtent l="11430" t="12700" r="13335" b="571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lang w:eastAsia="en-AU"/>
              </w:rPr>
              <mc:AlternateContent>
                <mc:Choice Requires="wps">
                  <w:drawing>
                    <wp:anchor distT="0" distB="0" distL="114300" distR="114300" simplePos="0" relativeHeight="251667456" behindDoc="0" locked="0" layoutInCell="0" allowOverlap="1">
                      <wp:simplePos x="0" y="0"/>
                      <wp:positionH relativeFrom="column">
                        <wp:posOffset>3715385</wp:posOffset>
                      </wp:positionH>
                      <wp:positionV relativeFrom="paragraph">
                        <wp:posOffset>374650</wp:posOffset>
                      </wp:positionV>
                      <wp:extent cx="756285" cy="86360"/>
                      <wp:effectExtent l="10160" t="12700" r="5080" b="571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lang w:eastAsia="en-AU"/>
              </w:rPr>
              <mc:AlternateContent>
                <mc:Choice Requires="wps">
                  <w:drawing>
                    <wp:anchor distT="0" distB="0" distL="114300" distR="114300" simplePos="0" relativeHeight="251665408" behindDoc="0" locked="0" layoutInCell="0" allowOverlap="1">
                      <wp:simplePos x="0" y="0"/>
                      <wp:positionH relativeFrom="column">
                        <wp:posOffset>2099310</wp:posOffset>
                      </wp:positionH>
                      <wp:positionV relativeFrom="paragraph">
                        <wp:posOffset>374650</wp:posOffset>
                      </wp:positionV>
                      <wp:extent cx="756285" cy="86360"/>
                      <wp:effectExtent l="13335" t="12700" r="11430" b="571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lang w:eastAsia="en-AU"/>
              </w:rPr>
              <mc:AlternateContent>
                <mc:Choice Requires="wps">
                  <w:drawing>
                    <wp:anchor distT="0" distB="0" distL="114300" distR="114300" simplePos="0" relativeHeight="251663360" behindDoc="0" locked="0" layoutInCell="0" allowOverlap="1">
                      <wp:simplePos x="0" y="0"/>
                      <wp:positionH relativeFrom="column">
                        <wp:posOffset>474980</wp:posOffset>
                      </wp:positionH>
                      <wp:positionV relativeFrom="paragraph">
                        <wp:posOffset>374650</wp:posOffset>
                      </wp:positionV>
                      <wp:extent cx="756285" cy="86360"/>
                      <wp:effectExtent l="8255" t="12700" r="6985" b="571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2" w:space="0" w:color="auto"/>
              <w:bottom w:val="single" w:sz="2"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k</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f</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g</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h</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j</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p</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l</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m</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n</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o</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3"/>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3"/>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3"/>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6"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5" w:type="dxa"/>
            <w:gridSpan w:val="2"/>
            <w:tcBorders>
              <w:top w:val="single" w:sz="2" w:space="0" w:color="auto"/>
              <w:left w:val="single" w:sz="2" w:space="0" w:color="auto"/>
              <w:bottom w:val="single" w:sz="2" w:space="0" w:color="auto"/>
            </w:tcBorders>
          </w:tcPr>
          <w:p>
            <w:pPr>
              <w:pStyle w:val="yTable"/>
              <w:spacing w:before="120" w:line="140" w:lineRule="atLeast"/>
              <w:jc w:val="center"/>
              <w:rPr>
                <w:sz w:val="12"/>
              </w:rPr>
            </w:pPr>
            <w:r>
              <w:rPr>
                <w:sz w:val="12"/>
              </w:rPr>
              <w:t>u</w:t>
            </w:r>
          </w:p>
        </w:tc>
        <w:tc>
          <w:tcPr>
            <w:tcW w:w="255" w:type="dxa"/>
            <w:gridSpan w:val="2"/>
            <w:tcBorders>
              <w:top w:val="single" w:sz="2" w:space="0" w:color="auto"/>
              <w:left w:val="single" w:sz="6" w:space="0" w:color="auto"/>
              <w:bottom w:val="single" w:sz="2" w:space="0" w:color="auto"/>
              <w:right w:val="single" w:sz="2" w:space="0" w:color="auto"/>
            </w:tcBorders>
          </w:tcPr>
          <w:p>
            <w:pPr>
              <w:pStyle w:val="yTable"/>
              <w:spacing w:before="120" w:line="140" w:lineRule="atLeast"/>
              <w:jc w:val="center"/>
              <w:rPr>
                <w:sz w:val="12"/>
              </w:rPr>
            </w:pPr>
            <w:r>
              <w:rPr>
                <w:sz w:val="12"/>
              </w:rPr>
              <w:t>q</w:t>
            </w:r>
          </w:p>
        </w:tc>
        <w:tc>
          <w:tcPr>
            <w:tcW w:w="255" w:type="dxa"/>
            <w:gridSpan w:val="4"/>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r</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s</w:t>
            </w:r>
          </w:p>
        </w:tc>
        <w:tc>
          <w:tcPr>
            <w:tcW w:w="255" w:type="dxa"/>
            <w:gridSpan w:val="2"/>
            <w:tcBorders>
              <w:top w:val="single" w:sz="2" w:space="0" w:color="auto"/>
              <w:left w:val="single" w:sz="2" w:space="0" w:color="auto"/>
              <w:bottom w:val="single" w:sz="2" w:space="0" w:color="auto"/>
              <w:right w:val="single" w:sz="2" w:space="0" w:color="auto"/>
            </w:tcBorders>
          </w:tcPr>
          <w:p>
            <w:pPr>
              <w:pStyle w:val="yTable"/>
              <w:spacing w:before="120" w:line="140" w:lineRule="atLeast"/>
              <w:jc w:val="center"/>
              <w:rPr>
                <w:sz w:val="12"/>
              </w:rPr>
            </w:pPr>
            <w:r>
              <w:rPr>
                <w:sz w:val="12"/>
              </w:rPr>
              <w:t>t</w:t>
            </w:r>
          </w:p>
        </w:tc>
        <w:tc>
          <w:tcPr>
            <w:tcW w:w="256" w:type="dxa"/>
            <w:gridSpan w:val="2"/>
            <w:tcBorders>
              <w:top w:val="single" w:sz="2" w:space="0" w:color="auto"/>
              <w:left w:val="single" w:sz="2" w:space="0" w:color="auto"/>
              <w:bottom w:val="single" w:sz="2"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3"/>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3"/>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6"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5" w:type="dxa"/>
            <w:gridSpan w:val="2"/>
            <w:tcBorders>
              <w:top w:val="single" w:sz="2" w:space="0" w:color="auto"/>
              <w:left w:val="single" w:sz="2"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2" w:space="0" w:color="auto"/>
              <w:left w:val="single" w:sz="6" w:space="0" w:color="auto"/>
              <w:bottom w:val="single" w:sz="6" w:space="0" w:color="auto"/>
              <w:right w:val="single" w:sz="2" w:space="0" w:color="auto"/>
            </w:tcBorders>
          </w:tcPr>
          <w:p>
            <w:pPr>
              <w:pStyle w:val="yTable"/>
              <w:spacing w:before="120" w:line="140" w:lineRule="atLeast"/>
              <w:jc w:val="center"/>
              <w:rPr>
                <w:sz w:val="12"/>
              </w:rPr>
            </w:pPr>
            <w:r>
              <w:rPr>
                <w:sz w:val="12"/>
              </w:rPr>
              <w:t>v</w:t>
            </w:r>
          </w:p>
        </w:tc>
        <w:tc>
          <w:tcPr>
            <w:tcW w:w="255" w:type="dxa"/>
            <w:gridSpan w:val="4"/>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w</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x</w:t>
            </w:r>
          </w:p>
        </w:tc>
        <w:tc>
          <w:tcPr>
            <w:tcW w:w="255" w:type="dxa"/>
            <w:gridSpan w:val="2"/>
            <w:tcBorders>
              <w:top w:val="single" w:sz="2" w:space="0" w:color="auto"/>
              <w:left w:val="single" w:sz="2" w:space="0" w:color="auto"/>
              <w:bottom w:val="single" w:sz="6" w:space="0" w:color="auto"/>
              <w:right w:val="single" w:sz="2" w:space="0" w:color="auto"/>
            </w:tcBorders>
          </w:tcPr>
          <w:p>
            <w:pPr>
              <w:pStyle w:val="yTable"/>
              <w:spacing w:before="120" w:line="140" w:lineRule="atLeast"/>
              <w:jc w:val="center"/>
              <w:rPr>
                <w:sz w:val="12"/>
              </w:rPr>
            </w:pPr>
            <w:r>
              <w:rPr>
                <w:sz w:val="12"/>
              </w:rPr>
              <w:t>y</w:t>
            </w:r>
          </w:p>
        </w:tc>
        <w:tc>
          <w:tcPr>
            <w:tcW w:w="256" w:type="dxa"/>
            <w:gridSpan w:val="2"/>
            <w:tcBorders>
              <w:top w:val="single" w:sz="2" w:space="0" w:color="auto"/>
              <w:left w:val="single" w:sz="2"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4"/>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blPrEx>
          <w:tblCellMar>
            <w:left w:w="120" w:type="dxa"/>
            <w:right w:w="120" w:type="dxa"/>
          </w:tblCellMar>
        </w:tblPrEx>
        <w:tc>
          <w:tcPr>
            <w:tcW w:w="2078" w:type="dxa"/>
            <w:gridSpan w:val="10"/>
          </w:tcPr>
          <w:p>
            <w:pPr>
              <w:pStyle w:val="yTable"/>
              <w:pageBreakBefore/>
              <w:spacing w:line="180" w:lineRule="atLeast"/>
              <w:ind w:left="-119"/>
              <w:rPr>
                <w:sz w:val="18"/>
              </w:rPr>
            </w:pPr>
            <w:r>
              <w:rPr>
                <w:sz w:val="18"/>
              </w:rPr>
              <w:t>Form 22</w:t>
            </w:r>
          </w:p>
        </w:tc>
        <w:tc>
          <w:tcPr>
            <w:tcW w:w="5011" w:type="dxa"/>
            <w:gridSpan w:val="46"/>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before="120" w:after="60" w:line="180" w:lineRule="atLeast"/>
            </w:pPr>
            <w:r>
              <w:rPr>
                <w:b/>
              </w:rPr>
              <w:t>WITHDRAWAL</w:t>
            </w: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blPrEx>
          <w:tblCellMar>
            <w:left w:w="120" w:type="dxa"/>
            <w:right w:w="120" w:type="dxa"/>
          </w:tblCellMar>
        </w:tblPrEx>
        <w:trPr>
          <w:trHeight w:hRule="exact" w:val="198"/>
        </w:trPr>
        <w:tc>
          <w:tcPr>
            <w:tcW w:w="2078" w:type="dxa"/>
            <w:gridSpan w:val="10"/>
          </w:tcPr>
          <w:p>
            <w:pPr>
              <w:pStyle w:val="yTable"/>
              <w:spacing w:line="180" w:lineRule="atLeast"/>
              <w:ind w:left="306" w:hanging="426"/>
              <w:rPr>
                <w:sz w:val="18"/>
              </w:rPr>
            </w:pP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p>
        </w:tc>
        <w:tc>
          <w:tcPr>
            <w:tcW w:w="5011" w:type="dxa"/>
            <w:gridSpan w:val="46"/>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blPrEx>
          <w:tblCellMar>
            <w:left w:w="120" w:type="dxa"/>
            <w:right w:w="120" w:type="dxa"/>
          </w:tblCellMar>
        </w:tblPrEx>
        <w:tc>
          <w:tcPr>
            <w:tcW w:w="2078" w:type="dxa"/>
            <w:gridSpan w:val="10"/>
          </w:tcPr>
          <w:p>
            <w:pPr>
              <w:pStyle w:val="yTable"/>
              <w:spacing w:line="180" w:lineRule="atLeast"/>
              <w:ind w:left="306" w:hanging="426"/>
              <w:rPr>
                <w:sz w:val="18"/>
              </w:rPr>
            </w:pPr>
            <w:r>
              <w:rPr>
                <w:sz w:val="18"/>
              </w:rPr>
              <w:t>(e)</w:t>
            </w:r>
            <w:r>
              <w:rPr>
                <w:sz w:val="18"/>
              </w:rPr>
              <w:tab/>
              <w:t>Signature of applicant</w:t>
            </w:r>
          </w:p>
          <w:p>
            <w:pPr>
              <w:pStyle w:val="yTable"/>
              <w:spacing w:before="0" w:line="180" w:lineRule="atLeast"/>
              <w:ind w:left="306" w:hanging="425"/>
              <w:rPr>
                <w:sz w:val="18"/>
              </w:rPr>
            </w:pPr>
            <w:r>
              <w:rPr>
                <w:sz w:val="18"/>
              </w:rPr>
              <w:t>(f)</w:t>
            </w:r>
            <w:r>
              <w:rPr>
                <w:sz w:val="18"/>
              </w:rPr>
              <w:tab/>
              <w:t>Signature of witness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tabs>
                <w:tab w:val="left" w:pos="496"/>
                <w:tab w:val="left" w:pos="1771"/>
                <w:tab w:val="left" w:pos="3614"/>
                <w:tab w:val="left" w:pos="4748"/>
              </w:tabs>
              <w:spacing w:line="180" w:lineRule="atLeast"/>
              <w:rPr>
                <w:sz w:val="18"/>
              </w:rPr>
            </w:pPr>
            <w:r>
              <w:rPr>
                <w:b/>
                <w:sz w:val="18"/>
              </w:rPr>
              <w:t>Applicants sign</w:t>
            </w:r>
            <w:r>
              <w:rPr>
                <w:sz w:val="18"/>
              </w:rPr>
              <w:tab/>
              <w:t>in the presence of</w:t>
            </w:r>
            <w:r>
              <w:rPr>
                <w:sz w:val="18"/>
              </w:rPr>
              <w:tab/>
            </w:r>
            <w:r>
              <w:rPr>
                <w:b/>
                <w:sz w:val="18"/>
              </w:rPr>
              <w:t>Witnesses</w:t>
            </w:r>
          </w:p>
          <w:p>
            <w:pPr>
              <w:pStyle w:val="yTable"/>
              <w:tabs>
                <w:tab w:val="left" w:pos="496"/>
                <w:tab w:val="left" w:pos="1771"/>
                <w:tab w:val="left" w:pos="3614"/>
                <w:tab w:val="left" w:pos="4748"/>
              </w:tabs>
              <w:spacing w:before="0" w:line="180" w:lineRule="atLeast"/>
              <w:rPr>
                <w:sz w:val="18"/>
              </w:rPr>
            </w:pPr>
            <w:r>
              <w:rPr>
                <w:b/>
                <w:sz w:val="18"/>
              </w:rPr>
              <w:t>here</w:t>
            </w:r>
            <w:r>
              <w:rPr>
                <w:b/>
                <w:sz w:val="18"/>
              </w:rPr>
              <w:tab/>
            </w:r>
            <w:r>
              <w:rPr>
                <w:b/>
                <w:sz w:val="18"/>
              </w:rPr>
              <w:tab/>
            </w:r>
            <w:r>
              <w:rPr>
                <w:b/>
                <w:sz w:val="18"/>
              </w:rPr>
              <w:tab/>
              <w:t>sign here</w:t>
            </w:r>
          </w:p>
          <w:p>
            <w:pPr>
              <w:pStyle w:val="yTable"/>
              <w:tabs>
                <w:tab w:val="left" w:pos="496"/>
                <w:tab w:val="left" w:leader="dot" w:pos="2055"/>
                <w:tab w:val="left" w:pos="2338"/>
                <w:tab w:val="left" w:pos="2764"/>
                <w:tab w:val="right" w:leader="dot" w:pos="4748"/>
              </w:tabs>
              <w:spacing w:line="180" w:lineRule="atLeast"/>
              <w:rPr>
                <w:sz w:val="18"/>
              </w:rPr>
            </w:pPr>
            <w:r>
              <w:rPr>
                <w:sz w:val="18"/>
              </w:rPr>
              <w:t>(e)</w:t>
            </w:r>
            <w:r>
              <w:rPr>
                <w:sz w:val="18"/>
              </w:rPr>
              <w:tab/>
              <w:t>...................................</w:t>
            </w:r>
            <w:r>
              <w:rPr>
                <w:sz w:val="18"/>
              </w:rPr>
              <w:tab/>
              <w:t>(f)</w:t>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t>...................................</w:t>
            </w:r>
            <w:r>
              <w:rPr>
                <w:sz w:val="18"/>
              </w:rPr>
              <w:tab/>
            </w:r>
            <w:r>
              <w:rPr>
                <w:sz w:val="18"/>
              </w:rPr>
              <w:tab/>
              <w:t>............................................</w:t>
            </w:r>
          </w:p>
          <w:p>
            <w:pPr>
              <w:pStyle w:val="yTable"/>
              <w:tabs>
                <w:tab w:val="left" w:pos="496"/>
                <w:tab w:val="left" w:leader="dot" w:pos="2055"/>
                <w:tab w:val="left" w:pos="2338"/>
                <w:tab w:val="left" w:pos="2764"/>
                <w:tab w:val="right" w:leader="dot" w:pos="4748"/>
              </w:tabs>
              <w:spacing w:before="0" w:line="180" w:lineRule="atLeast"/>
              <w:rPr>
                <w:sz w:val="18"/>
              </w:rPr>
            </w:pPr>
            <w:r>
              <w:rPr>
                <w:sz w:val="18"/>
              </w:rPr>
              <w:tab/>
            </w:r>
            <w:r>
              <w:rPr>
                <w:sz w:val="18"/>
              </w:rPr>
              <w:tab/>
            </w:r>
            <w:r>
              <w:rPr>
                <w:sz w:val="18"/>
              </w:rPr>
              <w:tab/>
            </w:r>
            <w:r>
              <w:rPr>
                <w:sz w:val="18"/>
              </w:rPr>
              <w:tab/>
            </w:r>
            <w:r>
              <w:rPr>
                <w:sz w:val="18"/>
              </w:rPr>
              <w:tab/>
            </w:r>
          </w:p>
        </w:tc>
      </w:tr>
      <w:tr>
        <w:tblPrEx>
          <w:tblCellMar>
            <w:left w:w="120" w:type="dxa"/>
            <w:right w:w="120" w:type="dxa"/>
          </w:tblCellMar>
        </w:tblPrEx>
        <w:trPr>
          <w:trHeight w:hRule="exact" w:val="198"/>
        </w:trPr>
        <w:tc>
          <w:tcPr>
            <w:tcW w:w="2078" w:type="dxa"/>
            <w:gridSpan w:val="10"/>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46"/>
          </w:tcPr>
          <w:p>
            <w:pPr>
              <w:pStyle w:val="yTable"/>
              <w:spacing w:line="180" w:lineRule="atLeast"/>
              <w:rPr>
                <w:sz w:val="18"/>
              </w:rPr>
            </w:pPr>
          </w:p>
        </w:tc>
      </w:tr>
      <w:tr>
        <w:tblPrEx>
          <w:tblCellMar>
            <w:left w:w="120" w:type="dxa"/>
            <w:right w:w="120" w:type="dxa"/>
          </w:tblCellMar>
        </w:tblPrEx>
        <w:tc>
          <w:tcPr>
            <w:tcW w:w="2078" w:type="dxa"/>
            <w:gridSpan w:val="10"/>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46"/>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567"/>
        <w:gridCol w:w="2262"/>
        <w:gridCol w:w="2715"/>
        <w:gridCol w:w="1544"/>
      </w:tblGrid>
      <w:tr>
        <w:tc>
          <w:tcPr>
            <w:tcW w:w="56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2262"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line="180" w:lineRule="atLeast"/>
              <w:rPr>
                <w:sz w:val="18"/>
              </w:rPr>
            </w:pPr>
            <w:r>
              <w:rPr>
                <w:sz w:val="18"/>
              </w:rPr>
              <w:t>Received at ...............................m.</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on ..................................................</w:t>
            </w: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p>
          <w:p>
            <w:pPr>
              <w:pStyle w:val="yTable"/>
              <w:tabs>
                <w:tab w:val="right" w:leader="dot" w:pos="2475"/>
              </w:tabs>
              <w:spacing w:before="0" w:line="180" w:lineRule="atLeast"/>
              <w:rPr>
                <w:sz w:val="18"/>
              </w:rPr>
            </w:pPr>
            <w:r>
              <w:rPr>
                <w:sz w:val="18"/>
              </w:rPr>
              <w:t>.......................................................</w:t>
            </w:r>
          </w:p>
          <w:p>
            <w:pPr>
              <w:pStyle w:val="yTable"/>
              <w:spacing w:before="0" w:line="180" w:lineRule="atLeast"/>
              <w:rPr>
                <w:sz w:val="18"/>
              </w:rPr>
            </w:pPr>
            <w:r>
              <w:rPr>
                <w:sz w:val="18"/>
              </w:rPr>
              <w:tab/>
              <w:t>(Mining Registrar)</w:t>
            </w:r>
          </w:p>
          <w:p>
            <w:pPr>
              <w:pStyle w:val="yTable"/>
              <w:spacing w:line="180" w:lineRule="atLeast"/>
              <w:rPr>
                <w:sz w:val="18"/>
              </w:rPr>
            </w:pPr>
          </w:p>
        </w:tc>
        <w:tc>
          <w:tcPr>
            <w:tcW w:w="1544"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4"/>
        <w:gridCol w:w="2646"/>
      </w:tblGrid>
      <w:tr>
        <w:tc>
          <w:tcPr>
            <w:tcW w:w="2078" w:type="dxa"/>
          </w:tcPr>
          <w:p>
            <w:pPr>
              <w:pStyle w:val="yTable"/>
              <w:pageBreakBefore/>
              <w:spacing w:line="180" w:lineRule="atLeast"/>
              <w:ind w:left="-115"/>
              <w:rPr>
                <w:sz w:val="18"/>
              </w:rPr>
            </w:pPr>
            <w:r>
              <w:rPr>
                <w:sz w:val="18"/>
              </w:rPr>
              <w:t>Form 23</w:t>
            </w:r>
          </w:p>
        </w:tc>
        <w:tc>
          <w:tcPr>
            <w:tcW w:w="2364"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 &amp; 134)</w:t>
            </w:r>
          </w:p>
          <w:p>
            <w:pPr>
              <w:pStyle w:val="yTable"/>
              <w:spacing w:after="60" w:line="180" w:lineRule="atLeast"/>
              <w:rPr>
                <w:sz w:val="18"/>
              </w:rPr>
            </w:pPr>
            <w:r>
              <w:rPr>
                <w:b/>
              </w:rPr>
              <w:t>TRANSFER</w:t>
            </w:r>
            <w:r>
              <w:rPr>
                <w:sz w:val="18"/>
              </w:rPr>
              <w:tab/>
              <w:t>No.</w:t>
            </w:r>
          </w:p>
        </w:tc>
      </w:tr>
      <w:tr>
        <w:tc>
          <w:tcPr>
            <w:tcW w:w="2078"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spacing w:before="0" w:line="140" w:lineRule="atLeast"/>
              <w:rPr>
                <w:sz w:val="14"/>
              </w:rPr>
            </w:pPr>
            <w:r>
              <w:rPr>
                <w:sz w:val="14"/>
              </w:rPr>
              <w:t>(a)</w:t>
            </w:r>
            <w:r>
              <w:rPr>
                <w:sz w:val="14"/>
              </w:rPr>
              <w:tab/>
            </w:r>
            <w:r>
              <w:rPr>
                <w:sz w:val="14"/>
              </w:rPr>
              <w:tab/>
            </w:r>
            <w:r>
              <w:rPr>
                <w:sz w:val="14"/>
              </w:rPr>
              <w:tab/>
              <w:t>(b)</w:t>
            </w:r>
          </w:p>
          <w:p>
            <w:pPr>
              <w:pStyle w:val="yTable"/>
              <w:spacing w:before="0" w:line="140" w:lineRule="atLeast"/>
              <w:rPr>
                <w:sz w:val="14"/>
              </w:rPr>
            </w:pPr>
          </w:p>
          <w:p>
            <w:pPr>
              <w:pStyle w:val="yTable"/>
              <w:spacing w:before="0" w:line="140" w:lineRule="atLeast"/>
              <w:rPr>
                <w:sz w:val="14"/>
              </w:rPr>
            </w:pPr>
          </w:p>
          <w:p>
            <w:pPr>
              <w:pStyle w:val="yTable"/>
              <w:spacing w:before="0" w:line="140" w:lineRule="atLeast"/>
              <w:rPr>
                <w:sz w:val="14"/>
              </w:rPr>
            </w:pPr>
            <w:r>
              <w:rPr>
                <w:sz w:val="14"/>
              </w:rPr>
              <w:t>(c)</w:t>
            </w:r>
            <w:r>
              <w:rPr>
                <w:sz w:val="14"/>
              </w:rPr>
              <w:tab/>
            </w:r>
            <w:r>
              <w:rPr>
                <w:sz w:val="14"/>
              </w:rPr>
              <w:tab/>
            </w:r>
            <w:r>
              <w:rPr>
                <w:sz w:val="14"/>
              </w:rPr>
              <w:tab/>
              <w:t>(d)</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trHeight w:hRule="exact" w:val="362"/>
        </w:trP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p>
            <w:pPr>
              <w:pStyle w:val="yTable"/>
              <w:spacing w:before="0" w:after="60" w:line="140" w:lineRule="atLeast"/>
              <w:rPr>
                <w:sz w:val="14"/>
              </w:rPr>
            </w:pPr>
            <w:r>
              <w:rPr>
                <w:sz w:val="14"/>
              </w:rPr>
              <w:t>DATED this                  day of                   20       .</w:t>
            </w:r>
          </w:p>
        </w:tc>
      </w:tr>
      <w:tr>
        <w:tc>
          <w:tcPr>
            <w:tcW w:w="2078" w:type="dxa"/>
          </w:tcPr>
          <w:p>
            <w:pPr>
              <w:pStyle w:val="yTable"/>
              <w:spacing w:line="140" w:lineRule="atLeast"/>
              <w:ind w:left="-120"/>
              <w:rPr>
                <w:sz w:val="14"/>
              </w:rPr>
            </w:pPr>
          </w:p>
          <w:p>
            <w:pPr>
              <w:pStyle w:val="yTable"/>
              <w:spacing w:line="140" w:lineRule="atLeast"/>
              <w:ind w:left="306" w:hanging="426"/>
              <w:rPr>
                <w:sz w:val="14"/>
              </w:rPr>
            </w:pPr>
            <w:r>
              <w:rPr>
                <w:sz w:val="14"/>
              </w:rPr>
              <w:t>(i)</w:t>
            </w:r>
            <w:r>
              <w:rPr>
                <w:sz w:val="14"/>
              </w:rPr>
              <w:tab/>
              <w:t>Signature of transferor</w:t>
            </w:r>
          </w:p>
          <w:p>
            <w:pPr>
              <w:pStyle w:val="yTable"/>
              <w:spacing w:line="140" w:lineRule="atLeast"/>
              <w:ind w:left="306" w:hanging="426"/>
              <w:rPr>
                <w:sz w:val="14"/>
              </w:rPr>
            </w:pPr>
            <w:r>
              <w:rPr>
                <w:sz w:val="14"/>
              </w:rPr>
              <w:t>(j)</w:t>
            </w:r>
            <w:r>
              <w:rPr>
                <w:sz w:val="14"/>
              </w:rPr>
              <w:tab/>
              <w:t>Signature of transferee</w:t>
            </w:r>
          </w:p>
          <w:p>
            <w:pPr>
              <w:pStyle w:val="yTable"/>
              <w:spacing w:line="140" w:lineRule="atLeast"/>
              <w:ind w:left="306" w:hanging="426"/>
              <w:rPr>
                <w:sz w:val="14"/>
              </w:rPr>
            </w:pPr>
            <w:r>
              <w:rPr>
                <w:sz w:val="14"/>
              </w:rPr>
              <w:t>(k)</w:t>
            </w:r>
            <w:r>
              <w:rPr>
                <w:sz w:val="14"/>
              </w:rPr>
              <w:tab/>
              <w:t>Signature of witness</w:t>
            </w:r>
          </w:p>
        </w:tc>
        <w:tc>
          <w:tcPr>
            <w:tcW w:w="2364" w:type="dxa"/>
            <w:tcBorders>
              <w:top w:val="single" w:sz="7" w:space="0" w:color="auto"/>
              <w:left w:val="single" w:sz="7" w:space="0" w:color="auto"/>
              <w:bottom w:val="single" w:sz="7" w:space="0" w:color="auto"/>
            </w:tcBorders>
          </w:tcPr>
          <w:p>
            <w:pPr>
              <w:pStyle w:val="yTable"/>
              <w:spacing w:line="140" w:lineRule="atLeast"/>
              <w:rPr>
                <w:sz w:val="14"/>
              </w:rPr>
            </w:pPr>
            <w:r>
              <w:rPr>
                <w:sz w:val="14"/>
              </w:rPr>
              <w:t>TRANSFERORS sign here</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(i)</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c>
          <w:tcPr>
            <w:tcW w:w="2646"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TRANSFEREES sign here</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p>
            <w:pPr>
              <w:pStyle w:val="yTable"/>
              <w:spacing w:before="0" w:line="140" w:lineRule="atLeast"/>
              <w:rPr>
                <w:sz w:val="14"/>
              </w:rPr>
            </w:pPr>
            <w:r>
              <w:rPr>
                <w:sz w:val="14"/>
              </w:rPr>
              <w:t>Signed (j)</w:t>
            </w:r>
          </w:p>
          <w:p>
            <w:pPr>
              <w:pStyle w:val="yTable"/>
              <w:spacing w:before="0" w:line="140" w:lineRule="atLeast"/>
              <w:rPr>
                <w:sz w:val="14"/>
              </w:rPr>
            </w:pPr>
            <w:r>
              <w:rPr>
                <w:sz w:val="14"/>
              </w:rPr>
              <w:t xml:space="preserve">in the </w:t>
            </w:r>
          </w:p>
          <w:p>
            <w:pPr>
              <w:pStyle w:val="yTable"/>
              <w:spacing w:before="0" w:line="140" w:lineRule="atLeast"/>
              <w:rPr>
                <w:sz w:val="14"/>
              </w:rPr>
            </w:pPr>
            <w:r>
              <w:rPr>
                <w:sz w:val="14"/>
              </w:rPr>
              <w:t>presence of (k)</w:t>
            </w: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715"/>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rPr>
                <w:sz w:val="18"/>
              </w:rPr>
            </w:pPr>
          </w:p>
          <w:p>
            <w:pPr>
              <w:pStyle w:val="yTable"/>
              <w:spacing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471"/>
              </w:tabs>
              <w:spacing w:line="180" w:lineRule="atLeast"/>
              <w:rPr>
                <w:sz w:val="18"/>
              </w:rPr>
            </w:pPr>
            <w:r>
              <w:rPr>
                <w:sz w:val="18"/>
              </w:rPr>
              <w:t>Received at ...............................m.</w:t>
            </w:r>
          </w:p>
          <w:p>
            <w:pPr>
              <w:pStyle w:val="yTable"/>
              <w:tabs>
                <w:tab w:val="right" w:leader="dot" w:pos="2471"/>
              </w:tabs>
              <w:spacing w:line="180" w:lineRule="atLeast"/>
              <w:rPr>
                <w:sz w:val="18"/>
              </w:rPr>
            </w:pPr>
            <w:r>
              <w:rPr>
                <w:sz w:val="18"/>
              </w:rPr>
              <w:t>on ..................................................</w:t>
            </w:r>
          </w:p>
          <w:p>
            <w:pPr>
              <w:pStyle w:val="yTable"/>
              <w:tabs>
                <w:tab w:val="right" w:leader="dot" w:pos="2471"/>
              </w:tabs>
              <w:spacing w:line="180" w:lineRule="atLeast"/>
              <w:rPr>
                <w:sz w:val="18"/>
              </w:rPr>
            </w:pPr>
            <w:r>
              <w:rPr>
                <w:sz w:val="18"/>
              </w:rPr>
              <w:t>with fee of $..................................</w:t>
            </w: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p>
          <w:p>
            <w:pPr>
              <w:pStyle w:val="yTable"/>
              <w:tabs>
                <w:tab w:val="right" w:leader="dot" w:pos="2471"/>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p>
      <w:pPr>
        <w:pStyle w:val="yTable"/>
        <w:tabs>
          <w:tab w:val="left" w:pos="709"/>
          <w:tab w:val="left" w:pos="993"/>
        </w:tabs>
        <w:spacing w:line="180" w:lineRule="atLeast"/>
        <w:ind w:left="993" w:hanging="993"/>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993"/>
        <w:rPr>
          <w:snapToGrid w:val="0"/>
          <w:sz w:val="18"/>
        </w:rPr>
      </w:pPr>
      <w:r>
        <w:rPr>
          <w:snapToGrid w:val="0"/>
          <w:sz w:val="18"/>
        </w:rPr>
        <w:tab/>
        <w:t xml:space="preserve">2. </w:t>
      </w:r>
      <w:r>
        <w:rPr>
          <w:snapToGrid w:val="0"/>
          <w:sz w:val="18"/>
        </w:rPr>
        <w:tab/>
        <w:t>If a mortgage is registered with the Department of Mines</w:t>
      </w:r>
      <w:r>
        <w:rPr>
          <w:snapToGrid w:val="0"/>
          <w:sz w:val="18"/>
          <w:vertAlign w:val="superscript"/>
        </w:rPr>
        <w:t xml:space="preserve"> 4</w:t>
      </w:r>
      <w:r>
        <w:rPr>
          <w:snapToGrid w:val="0"/>
          <w:sz w:val="18"/>
        </w:rPr>
        <w:t xml:space="preserve"> and will continue after the transfer, insert the required details.</w:t>
      </w:r>
    </w:p>
    <w:p>
      <w:pPr>
        <w:pStyle w:val="yTable"/>
        <w:tabs>
          <w:tab w:val="left" w:pos="709"/>
          <w:tab w:val="left" w:pos="993"/>
        </w:tabs>
        <w:spacing w:line="180" w:lineRule="atLeast"/>
        <w:ind w:left="993" w:hanging="993"/>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993"/>
        <w:rPr>
          <w:sz w:val="18"/>
        </w:rPr>
      </w:pPr>
      <w:r>
        <w:rPr>
          <w:sz w:val="18"/>
        </w:rPr>
        <w:tab/>
      </w:r>
      <w:r>
        <w:rPr>
          <w:sz w:val="18"/>
        </w:rPr>
        <w:tab/>
        <w:t>The consent of the mortgagee to the transfer must be lodged with this Form.</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121 Reg. 76)</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b/>
              </w:rPr>
              <w:t>CAVEAT</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after="60" w:line="160" w:lineRule="atLeast"/>
              <w:rPr>
                <w:sz w:val="16"/>
              </w:rPr>
            </w:pPr>
            <w:r>
              <w:rPr>
                <w:sz w:val="16"/>
              </w:rPr>
              <w:t>(c)</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2078" w:type="dxa"/>
          </w:tcPr>
          <w:p>
            <w:pPr>
              <w:pStyle w:val="yTable"/>
              <w:spacing w:line="160" w:lineRule="atLeast"/>
              <w:ind w:left="306" w:hanging="426"/>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306" w:hanging="426"/>
              <w:rPr>
                <w:sz w:val="16"/>
              </w:rPr>
            </w:pPr>
            <w:r>
              <w:rPr>
                <w:sz w:val="16"/>
              </w:rPr>
              <w:t>(f)</w:t>
            </w:r>
            <w:r>
              <w:rPr>
                <w:sz w:val="16"/>
              </w:rPr>
              <w:tab/>
              <w:t>Full name and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w:t>
            </w:r>
          </w:p>
          <w:p>
            <w:pPr>
              <w:pStyle w:val="yTable"/>
              <w:spacing w:before="0" w:after="60" w:line="160" w:lineRule="atLeast"/>
              <w:rPr>
                <w:sz w:val="16"/>
              </w:rPr>
            </w:pPr>
            <w:r>
              <w:rPr>
                <w:sz w:val="16"/>
              </w:rPr>
              <w:t>(f)</w:t>
            </w:r>
          </w:p>
        </w:tc>
      </w:tr>
      <w:tr>
        <w:tc>
          <w:tcPr>
            <w:tcW w:w="2078"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010" w:type="dxa"/>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p>
          <w:p>
            <w:pPr>
              <w:pStyle w:val="yTable"/>
              <w:spacing w:line="160" w:lineRule="atLeast"/>
              <w:ind w:left="306" w:hanging="426"/>
              <w:rPr>
                <w:sz w:val="16"/>
              </w:rPr>
            </w:pPr>
            <w:r>
              <w:rPr>
                <w:sz w:val="16"/>
              </w:rPr>
              <w:t>(i)</w:t>
            </w:r>
            <w:r>
              <w:rPr>
                <w:sz w:val="16"/>
              </w:rPr>
              <w:tab/>
              <w:t>Signature of caveator</w:t>
            </w:r>
          </w:p>
          <w:p>
            <w:pPr>
              <w:pStyle w:val="yTable"/>
              <w:spacing w:before="0" w:line="160" w:lineRule="atLeast"/>
              <w:ind w:left="306" w:hanging="425"/>
              <w:rPr>
                <w:sz w:val="16"/>
              </w:rPr>
            </w:pPr>
            <w:r>
              <w:rPr>
                <w:sz w:val="16"/>
              </w:rPr>
              <w:t>(j)</w:t>
            </w:r>
            <w:r>
              <w:rPr>
                <w:sz w:val="16"/>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Caveator or agent signs here</w:t>
            </w:r>
            <w:r>
              <w:rPr>
                <w:b/>
                <w:sz w:val="16"/>
              </w:rPr>
              <w:tab/>
              <w:t>Witness signs here</w:t>
            </w:r>
          </w:p>
          <w:p>
            <w:pPr>
              <w:pStyle w:val="yTable"/>
              <w:tabs>
                <w:tab w:val="left" w:leader="dot" w:pos="2055"/>
                <w:tab w:val="right" w:leader="dot" w:pos="4748"/>
              </w:tabs>
              <w:spacing w:line="160" w:lineRule="atLeast"/>
              <w:rPr>
                <w:sz w:val="16"/>
              </w:rPr>
            </w:pPr>
            <w:r>
              <w:rPr>
                <w:sz w:val="16"/>
              </w:rPr>
              <w:t xml:space="preserve">Signed (i) </w:t>
            </w:r>
            <w:r>
              <w:rPr>
                <w:sz w:val="16"/>
              </w:rPr>
              <w:tab/>
              <w:t xml:space="preserve"> in the presence of (j) </w:t>
            </w:r>
            <w:r>
              <w:rPr>
                <w:sz w:val="16"/>
              </w:rPr>
              <w:tab/>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2078" w:type="dxa"/>
          </w:tcPr>
          <w:p>
            <w:pPr>
              <w:pStyle w:val="yTable"/>
              <w:spacing w:line="160" w:lineRule="atLeast"/>
              <w:ind w:left="-120"/>
              <w:rPr>
                <w:sz w:val="16"/>
              </w:rPr>
            </w:pPr>
            <w:r>
              <w:rPr>
                <w:sz w:val="16"/>
              </w:rPr>
              <w:t>LODGING PARTY</w:t>
            </w:r>
          </w:p>
          <w:p>
            <w:pPr>
              <w:pStyle w:val="yTable"/>
              <w:spacing w:line="160" w:lineRule="atLeast"/>
              <w:ind w:left="306" w:hanging="426"/>
              <w:rPr>
                <w:sz w:val="16"/>
              </w:rPr>
            </w:pPr>
            <w:r>
              <w:rPr>
                <w:sz w:val="16"/>
              </w:rPr>
              <w:t>(k)</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r>
              <w:rPr>
                <w:sz w:val="16"/>
              </w:rPr>
              <w:t>(k)</w:t>
            </w:r>
          </w:p>
          <w:p>
            <w:pPr>
              <w:pStyle w:val="yTable"/>
              <w:spacing w:before="0" w:line="160" w:lineRule="atLeast"/>
              <w:rPr>
                <w:sz w:val="16"/>
              </w:rPr>
            </w:pPr>
          </w:p>
          <w:p>
            <w:pPr>
              <w:pStyle w:val="yTable"/>
              <w:spacing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pageBreakBefor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824" w:type="dxa"/>
            <w:tcBorders>
              <w:top w:val="double" w:sz="7" w:space="0" w:color="auto"/>
              <w:left w:val="single" w:sz="7" w:space="0" w:color="auto"/>
              <w:bottom w:val="single" w:sz="7" w:space="0" w:color="auto"/>
            </w:tcBorders>
          </w:tcPr>
          <w:p>
            <w:pPr>
              <w:pStyle w:val="yTable"/>
              <w:tabs>
                <w:tab w:val="right" w:leader="dot" w:pos="2580"/>
              </w:tabs>
              <w:spacing w:line="180" w:lineRule="atLeast"/>
              <w:rPr>
                <w:sz w:val="18"/>
              </w:rPr>
            </w:pPr>
            <w:r>
              <w:rPr>
                <w:sz w:val="18"/>
              </w:rPr>
              <w:t>Received at .................................m.</w:t>
            </w:r>
          </w:p>
          <w:p>
            <w:pPr>
              <w:pStyle w:val="yTable"/>
              <w:tabs>
                <w:tab w:val="right" w:leader="dot" w:pos="2580"/>
              </w:tabs>
              <w:spacing w:line="180" w:lineRule="atLeast"/>
              <w:rPr>
                <w:sz w:val="18"/>
              </w:rPr>
            </w:pPr>
            <w:r>
              <w:rPr>
                <w:sz w:val="18"/>
              </w:rPr>
              <w:t>on ....................................................</w:t>
            </w:r>
          </w:p>
          <w:p>
            <w:pPr>
              <w:pStyle w:val="yTable"/>
              <w:tabs>
                <w:tab w:val="right" w:leader="dot" w:pos="2580"/>
              </w:tabs>
              <w:spacing w:line="180" w:lineRule="atLeast"/>
              <w:rPr>
                <w:sz w:val="18"/>
              </w:rPr>
            </w:pPr>
            <w:r>
              <w:rPr>
                <w:sz w:val="18"/>
              </w:rPr>
              <w:t>with fee of $.....................................</w:t>
            </w:r>
          </w:p>
          <w:p>
            <w:pPr>
              <w:pStyle w:val="yTable"/>
              <w:tabs>
                <w:tab w:val="right" w:leader="dot" w:pos="2580"/>
              </w:tabs>
              <w:spacing w:line="180" w:lineRule="atLeast"/>
              <w:rPr>
                <w:sz w:val="18"/>
              </w:rPr>
            </w:pPr>
          </w:p>
          <w:p>
            <w:pPr>
              <w:pStyle w:val="yTable"/>
              <w:tabs>
                <w:tab w:val="right" w:leader="dot" w:pos="2580"/>
              </w:tabs>
              <w:spacing w:line="180" w:lineRule="atLeast"/>
              <w:rPr>
                <w:sz w:val="18"/>
              </w:rPr>
            </w:pPr>
          </w:p>
          <w:p>
            <w:pPr>
              <w:pStyle w:val="yTable"/>
              <w:tabs>
                <w:tab w:val="right" w:leader="dot" w:pos="2580"/>
              </w:tabs>
              <w:spacing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28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709"/>
        </w:tabs>
        <w:spacing w:line="180" w:lineRule="atLeast"/>
        <w:ind w:left="709" w:hanging="709"/>
        <w:rPr>
          <w:sz w:val="18"/>
        </w:rPr>
      </w:pPr>
      <w:r>
        <w:rPr>
          <w:sz w:val="18"/>
        </w:rPr>
        <w:t>Note 1:</w:t>
      </w:r>
      <w:r>
        <w:rPr>
          <w:sz w:val="18"/>
        </w:rPr>
        <w:tab/>
        <w:t>If the caveat is lodged pursuant to section 122(2) of the Act the term of the caveat must be stated and a copy of the agreement attached.</w:t>
      </w:r>
    </w:p>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24A</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 Reg. 76A)</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WITHDRAWAL OF CAVEAT</w:t>
            </w:r>
            <w:r>
              <w:rPr>
                <w:sz w:val="18"/>
              </w:rPr>
              <w:tab/>
              <w:t xml:space="preserve">No.(s)          </w:t>
            </w:r>
          </w:p>
        </w:tc>
      </w:tr>
      <w:tr>
        <w:tc>
          <w:tcPr>
            <w:tcW w:w="2078" w:type="dxa"/>
          </w:tcPr>
          <w:p>
            <w:pPr>
              <w:pStyle w:val="yTable"/>
              <w:spacing w:line="180" w:lineRule="atLeast"/>
              <w:ind w:left="306" w:hanging="426"/>
              <w:rPr>
                <w:sz w:val="18"/>
              </w:rPr>
            </w:pPr>
            <w:r>
              <w:rPr>
                <w:sz w:val="18"/>
              </w:rPr>
              <w:t>(a)</w:t>
            </w:r>
            <w:r>
              <w:rPr>
                <w:sz w:val="18"/>
              </w:rPr>
              <w:tab/>
              <w:t>Full name &amp; Address of Caveator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p>
          <w:p>
            <w:pPr>
              <w:pStyle w:val="yTable"/>
              <w:spacing w:before="0" w:after="60" w:line="180" w:lineRule="atLeast"/>
              <w:rPr>
                <w:sz w:val="18"/>
              </w:rPr>
            </w:pPr>
            <w:r>
              <w:rPr>
                <w:sz w:val="18"/>
              </w:rPr>
              <w:t>(a)</w:t>
            </w: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 Number(s) and mining tenement(s) affected</w:t>
            </w:r>
          </w:p>
          <w:p>
            <w:pPr>
              <w:pStyle w:val="yTable"/>
              <w:spacing w:before="0" w:line="180" w:lineRule="atLeast"/>
              <w:rPr>
                <w:sz w:val="18"/>
              </w:rPr>
            </w:pP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c>
          <w:tcPr>
            <w:tcW w:w="2078" w:type="dxa"/>
          </w:tcPr>
          <w:p>
            <w:pPr>
              <w:pStyle w:val="yTable"/>
              <w:spacing w:line="180" w:lineRule="atLeast"/>
              <w:ind w:left="306" w:hanging="426"/>
              <w:rPr>
                <w:sz w:val="18"/>
              </w:rPr>
            </w:pPr>
            <w:r>
              <w:rPr>
                <w:sz w:val="18"/>
              </w:rPr>
              <w:t>(c)</w:t>
            </w:r>
            <w:r>
              <w:rPr>
                <w:sz w:val="18"/>
              </w:rPr>
              <w:tab/>
              <w:t>Signature of caveator</w:t>
            </w:r>
          </w:p>
          <w:p>
            <w:pPr>
              <w:pStyle w:val="yTable"/>
              <w:spacing w:line="180" w:lineRule="atLeast"/>
              <w:ind w:left="306" w:hanging="426"/>
              <w:rPr>
                <w:sz w:val="18"/>
              </w:rPr>
            </w:pPr>
            <w:r>
              <w:rPr>
                <w:sz w:val="18"/>
              </w:rPr>
              <w:t>(d)</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 or agent signs here</w:t>
            </w:r>
            <w:r>
              <w:rPr>
                <w:sz w:val="18"/>
              </w:rPr>
              <w:tab/>
              <w:t>Witness signs here</w:t>
            </w:r>
          </w:p>
          <w:p>
            <w:pPr>
              <w:pStyle w:val="yTable"/>
              <w:spacing w:before="0" w:line="180" w:lineRule="atLeast"/>
              <w:rPr>
                <w:sz w:val="18"/>
              </w:rPr>
            </w:pPr>
          </w:p>
          <w:p>
            <w:pPr>
              <w:pStyle w:val="yTable"/>
              <w:tabs>
                <w:tab w:val="left" w:leader="dot" w:pos="2055"/>
                <w:tab w:val="right" w:leader="dot" w:pos="4748"/>
              </w:tabs>
              <w:spacing w:after="60" w:line="180" w:lineRule="atLeast"/>
              <w:rPr>
                <w:sz w:val="18"/>
              </w:rPr>
            </w:pPr>
            <w:r>
              <w:rPr>
                <w:sz w:val="18"/>
              </w:rPr>
              <w:t xml:space="preserve">Signed (c) </w:t>
            </w:r>
            <w:r>
              <w:rPr>
                <w:sz w:val="18"/>
              </w:rPr>
              <w:tab/>
              <w:t xml:space="preserve"> in the presence of (d)</w:t>
            </w:r>
            <w:r>
              <w:rPr>
                <w:sz w:val="18"/>
              </w:rPr>
              <w:tab/>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line="180" w:lineRule="atLeast"/>
              <w:ind w:left="306" w:hanging="426"/>
              <w:rPr>
                <w:sz w:val="18"/>
              </w:rPr>
            </w:pPr>
            <w:r>
              <w:rPr>
                <w:sz w:val="18"/>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06"/>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06" w:type="dxa"/>
            <w:tcBorders>
              <w:top w:val="double" w:sz="7" w:space="0" w:color="auto"/>
              <w:left w:val="single" w:sz="7" w:space="0" w:color="auto"/>
              <w:bottom w:val="single" w:sz="7" w:space="0" w:color="auto"/>
            </w:tcBorders>
          </w:tcPr>
          <w:p>
            <w:pPr>
              <w:pStyle w:val="yTable"/>
              <w:tabs>
                <w:tab w:val="right" w:leader="dot" w:pos="2329"/>
              </w:tabs>
              <w:spacing w:line="180" w:lineRule="atLeast"/>
              <w:rPr>
                <w:sz w:val="18"/>
              </w:rPr>
            </w:pPr>
            <w:r>
              <w:rPr>
                <w:sz w:val="18"/>
              </w:rPr>
              <w:t>Received at ............................m.</w:t>
            </w:r>
          </w:p>
          <w:p>
            <w:pPr>
              <w:pStyle w:val="yTable"/>
              <w:tabs>
                <w:tab w:val="right" w:leader="dot" w:pos="2329"/>
              </w:tabs>
              <w:spacing w:line="180" w:lineRule="atLeast"/>
              <w:rPr>
                <w:sz w:val="18"/>
              </w:rPr>
            </w:pPr>
            <w:r>
              <w:rPr>
                <w:sz w:val="18"/>
              </w:rPr>
              <w:t>on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with fee of $................................</w:t>
            </w:r>
          </w:p>
          <w:p>
            <w:pPr>
              <w:pStyle w:val="yTable"/>
              <w:tabs>
                <w:tab w:val="right" w:leader="dot" w:pos="2329"/>
              </w:tabs>
              <w:spacing w:line="180" w:lineRule="atLeast"/>
              <w:rPr>
                <w:sz w:val="18"/>
              </w:rPr>
            </w:pPr>
          </w:p>
          <w:p>
            <w:pPr>
              <w:pStyle w:val="yTable"/>
              <w:tabs>
                <w:tab w:val="right" w:leader="dot" w:pos="2329"/>
              </w:tabs>
              <w:spacing w:line="180" w:lineRule="atLeast"/>
              <w:rPr>
                <w:sz w:val="18"/>
              </w:rPr>
            </w:pPr>
          </w:p>
          <w:p>
            <w:pPr>
              <w:pStyle w:val="yTable"/>
              <w:tabs>
                <w:tab w:val="right" w:leader="dot" w:pos="2329"/>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367"/>
        <w:gridCol w:w="464"/>
        <w:gridCol w:w="2179"/>
      </w:tblGrid>
      <w:tr>
        <w:tc>
          <w:tcPr>
            <w:tcW w:w="2078" w:type="dxa"/>
          </w:tcPr>
          <w:p>
            <w:pPr>
              <w:pStyle w:val="yTable"/>
              <w:pageBreakBefore/>
              <w:spacing w:line="180" w:lineRule="atLeast"/>
              <w:ind w:left="-119"/>
              <w:rPr>
                <w:sz w:val="18"/>
              </w:rPr>
            </w:pPr>
            <w:r>
              <w:rPr>
                <w:sz w:val="18"/>
              </w:rPr>
              <w:t>Form 25</w:t>
            </w:r>
          </w:p>
        </w:tc>
        <w:tc>
          <w:tcPr>
            <w:tcW w:w="2367"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Borders>
              <w:top w:val="single" w:sz="4" w:space="0" w:color="auto"/>
              <w:left w:val="single" w:sz="4" w:space="0" w:color="auto"/>
              <w:bottom w:val="single" w:sz="4" w:space="0" w:color="auto"/>
              <w:right w:val="single" w:sz="4"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STAMP DUTY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r>
              <w:rPr>
                <w:sz w:val="14"/>
              </w:rPr>
              <w:t> </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keepNext/>
              <w:spacing w:line="140" w:lineRule="atLeast"/>
              <w:ind w:left="306" w:hanging="425"/>
              <w:rPr>
                <w:sz w:val="14"/>
              </w:rPr>
            </w:pPr>
            <w:r>
              <w:rPr>
                <w:sz w:val="14"/>
              </w:rPr>
              <w:t>(a)</w:t>
            </w:r>
            <w:r>
              <w:rPr>
                <w:sz w:val="14"/>
              </w:rPr>
              <w:tab/>
              <w:t>Signature of Mortgagor/s</w:t>
            </w:r>
          </w:p>
          <w:p>
            <w:pPr>
              <w:pStyle w:val="yTable"/>
              <w:spacing w:line="140" w:lineRule="atLeast"/>
              <w:ind w:left="306" w:hanging="426"/>
              <w:rPr>
                <w:sz w:val="14"/>
              </w:rPr>
            </w:pPr>
            <w:r>
              <w:rPr>
                <w:sz w:val="14"/>
              </w:rPr>
              <w:t>(b)</w:t>
            </w:r>
            <w:r>
              <w:rPr>
                <w:sz w:val="14"/>
              </w:rPr>
              <w:tab/>
              <w:t>Signature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b/>
                <w:sz w:val="14"/>
              </w:rPr>
              <w:t>MORTGAGOR/S sign here</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p>
            <w:pPr>
              <w:pStyle w:val="yTable"/>
              <w:spacing w:line="140" w:lineRule="atLeast"/>
              <w:rPr>
                <w:sz w:val="14"/>
              </w:rPr>
            </w:pPr>
          </w:p>
          <w:p>
            <w:pPr>
              <w:pStyle w:val="yTable"/>
              <w:spacing w:line="140" w:lineRule="atLeast"/>
              <w:rPr>
                <w:sz w:val="14"/>
              </w:rPr>
            </w:pPr>
            <w:r>
              <w:rPr>
                <w:sz w:val="14"/>
              </w:rPr>
              <w:t>Signed (a)</w:t>
            </w:r>
          </w:p>
          <w:p>
            <w:pPr>
              <w:pStyle w:val="yTable"/>
              <w:spacing w:line="140" w:lineRule="atLeast"/>
              <w:rPr>
                <w:sz w:val="14"/>
              </w:rPr>
            </w:pPr>
            <w:r>
              <w:rPr>
                <w:sz w:val="14"/>
              </w:rPr>
              <w:t>in the presence of (b)</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r>
        <w:trPr>
          <w:trHeight w:hRule="exact" w:val="198"/>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bl>
    <w:p>
      <w:pPr>
        <w:pStyle w:val="yTable"/>
        <w:spacing w:line="140" w:lineRule="atLeast"/>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732"/>
        <w:gridCol w:w="2367"/>
        <w:gridCol w:w="2525"/>
      </w:tblGrid>
      <w:tr>
        <w:tc>
          <w:tcPr>
            <w:tcW w:w="464" w:type="dxa"/>
            <w:tcBorders>
              <w:top w:val="double" w:sz="7" w:space="0" w:color="auto"/>
              <w:left w:val="single" w:sz="7" w:space="0" w:color="auto"/>
              <w:bottom w:val="single" w:sz="7" w:space="0" w:color="auto"/>
            </w:tcBorders>
          </w:tcPr>
          <w:p>
            <w:pPr>
              <w:pStyle w:val="yTable"/>
              <w:spacing w:line="140" w:lineRule="atLeast"/>
              <w:jc w:val="center"/>
              <w:rPr>
                <w:sz w:val="14"/>
              </w:rPr>
            </w:pPr>
          </w:p>
          <w:p>
            <w:pPr>
              <w:pStyle w:val="yTable"/>
              <w:spacing w:before="0" w:line="140" w:lineRule="atLeast"/>
              <w:jc w:val="center"/>
              <w:rPr>
                <w:sz w:val="14"/>
              </w:rPr>
            </w:pPr>
            <w:r>
              <w:rPr>
                <w:sz w:val="14"/>
              </w:rPr>
              <w:t>O</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F</w:t>
            </w:r>
          </w:p>
          <w:p>
            <w:pPr>
              <w:pStyle w:val="yTable"/>
              <w:spacing w:before="0" w:line="140" w:lineRule="atLeast"/>
              <w:jc w:val="center"/>
              <w:rPr>
                <w:sz w:val="14"/>
              </w:rPr>
            </w:pPr>
            <w:r>
              <w:rPr>
                <w:sz w:val="14"/>
              </w:rPr>
              <w:t>I</w:t>
            </w:r>
          </w:p>
          <w:p>
            <w:pPr>
              <w:pStyle w:val="yTable"/>
              <w:spacing w:before="0" w:line="140" w:lineRule="atLeast"/>
              <w:jc w:val="center"/>
              <w:rPr>
                <w:sz w:val="14"/>
              </w:rPr>
            </w:pPr>
            <w:r>
              <w:rPr>
                <w:sz w:val="14"/>
              </w:rPr>
              <w:t>C</w:t>
            </w:r>
          </w:p>
          <w:p>
            <w:pPr>
              <w:pStyle w:val="yTable"/>
              <w:spacing w:before="0" w:line="140" w:lineRule="atLeast"/>
              <w:jc w:val="center"/>
              <w:rPr>
                <w:sz w:val="14"/>
              </w:rPr>
            </w:pPr>
            <w:r>
              <w:rPr>
                <w:sz w:val="14"/>
              </w:rPr>
              <w:t>E</w:t>
            </w:r>
          </w:p>
          <w:p>
            <w:pPr>
              <w:pStyle w:val="yTable"/>
              <w:spacing w:before="0" w:line="140" w:lineRule="atLeast"/>
              <w:jc w:val="center"/>
              <w:rPr>
                <w:sz w:val="14"/>
              </w:rPr>
            </w:pPr>
          </w:p>
          <w:p>
            <w:pPr>
              <w:pStyle w:val="yTable"/>
              <w:spacing w:before="0" w:line="140" w:lineRule="atLeast"/>
              <w:jc w:val="center"/>
              <w:rPr>
                <w:sz w:val="14"/>
              </w:rPr>
            </w:pPr>
            <w:r>
              <w:rPr>
                <w:sz w:val="14"/>
              </w:rPr>
              <w:t>U</w:t>
            </w:r>
          </w:p>
          <w:p>
            <w:pPr>
              <w:pStyle w:val="yTable"/>
              <w:spacing w:before="0" w:line="140" w:lineRule="atLeast"/>
              <w:jc w:val="center"/>
              <w:rPr>
                <w:sz w:val="14"/>
              </w:rPr>
            </w:pPr>
            <w:r>
              <w:rPr>
                <w:sz w:val="14"/>
              </w:rPr>
              <w:t>S</w:t>
            </w:r>
          </w:p>
          <w:p>
            <w:pPr>
              <w:pStyle w:val="yTable"/>
              <w:spacing w:before="0" w:after="60" w:line="140" w:lineRule="atLeast"/>
              <w:jc w:val="center"/>
              <w:rPr>
                <w:sz w:val="14"/>
              </w:rPr>
            </w:pPr>
            <w:r>
              <w:rPr>
                <w:sz w:val="14"/>
              </w:rPr>
              <w:t>E</w:t>
            </w:r>
          </w:p>
        </w:tc>
        <w:tc>
          <w:tcPr>
            <w:tcW w:w="1732" w:type="dxa"/>
            <w:tcBorders>
              <w:top w:val="double" w:sz="7" w:space="0" w:color="auto"/>
              <w:left w:val="single" w:sz="7" w:space="0" w:color="auto"/>
              <w:bottom w:val="single" w:sz="7" w:space="0" w:color="auto"/>
            </w:tcBorders>
          </w:tcPr>
          <w:p>
            <w:pPr>
              <w:pStyle w:val="yTable"/>
              <w:spacing w:line="140" w:lineRule="atLeast"/>
              <w:rPr>
                <w:sz w:val="14"/>
              </w:rPr>
            </w:pPr>
          </w:p>
        </w:tc>
        <w:tc>
          <w:tcPr>
            <w:tcW w:w="2367" w:type="dxa"/>
            <w:tcBorders>
              <w:top w:val="double" w:sz="7" w:space="0" w:color="auto"/>
              <w:left w:val="single" w:sz="7" w:space="0" w:color="auto"/>
              <w:bottom w:val="single" w:sz="7" w:space="0" w:color="auto"/>
            </w:tcBorders>
          </w:tcPr>
          <w:p>
            <w:pPr>
              <w:pStyle w:val="yTable"/>
              <w:spacing w:line="140" w:lineRule="atLeast"/>
              <w:rPr>
                <w:sz w:val="14"/>
              </w:rPr>
            </w:pPr>
          </w:p>
          <w:p>
            <w:pPr>
              <w:pStyle w:val="yTable"/>
              <w:tabs>
                <w:tab w:val="right" w:leader="dot" w:pos="2127"/>
              </w:tabs>
              <w:spacing w:line="140" w:lineRule="atLeast"/>
              <w:rPr>
                <w:sz w:val="14"/>
              </w:rPr>
            </w:pPr>
            <w:r>
              <w:rPr>
                <w:sz w:val="14"/>
              </w:rPr>
              <w:t>Received at ....................................m.</w:t>
            </w:r>
          </w:p>
          <w:p>
            <w:pPr>
              <w:pStyle w:val="yTable"/>
              <w:tabs>
                <w:tab w:val="right" w:leader="dot" w:pos="2127"/>
              </w:tabs>
              <w:spacing w:line="140" w:lineRule="atLeast"/>
              <w:rPr>
                <w:sz w:val="14"/>
              </w:rPr>
            </w:pPr>
            <w:r>
              <w:rPr>
                <w:sz w:val="14"/>
              </w:rPr>
              <w:t>on .......................................................</w:t>
            </w:r>
          </w:p>
          <w:p>
            <w:pPr>
              <w:pStyle w:val="yTable"/>
              <w:tabs>
                <w:tab w:val="right" w:leader="dot" w:pos="2127"/>
              </w:tabs>
              <w:spacing w:line="140" w:lineRule="atLeast"/>
              <w:rPr>
                <w:sz w:val="14"/>
              </w:rPr>
            </w:pPr>
            <w:r>
              <w:rPr>
                <w:sz w:val="14"/>
              </w:rPr>
              <w:t>with fee of $........................................</w:t>
            </w:r>
          </w:p>
          <w:p>
            <w:pPr>
              <w:pStyle w:val="yTable"/>
              <w:tabs>
                <w:tab w:val="right" w:leader="dot" w:pos="2127"/>
              </w:tabs>
              <w:spacing w:line="140" w:lineRule="atLeast"/>
              <w:rPr>
                <w:sz w:val="14"/>
              </w:rPr>
            </w:pPr>
          </w:p>
          <w:p>
            <w:pPr>
              <w:pStyle w:val="yTable"/>
              <w:tabs>
                <w:tab w:val="right" w:leader="dot" w:pos="2127"/>
              </w:tabs>
              <w:spacing w:line="140" w:lineRule="atLeast"/>
              <w:rPr>
                <w:sz w:val="14"/>
              </w:rPr>
            </w:pPr>
            <w:r>
              <w:rPr>
                <w:sz w:val="14"/>
              </w:rPr>
              <w:t>............................................................</w:t>
            </w:r>
          </w:p>
          <w:p>
            <w:pPr>
              <w:pStyle w:val="yTable"/>
              <w:spacing w:before="0" w:line="140" w:lineRule="atLeast"/>
              <w:jc w:val="center"/>
              <w:rPr>
                <w:sz w:val="14"/>
              </w:rPr>
            </w:pPr>
            <w:r>
              <w:rPr>
                <w:sz w:val="14"/>
              </w:rPr>
              <w:t>(Mining Registrar)</w:t>
            </w:r>
          </w:p>
        </w:tc>
        <w:tc>
          <w:tcPr>
            <w:tcW w:w="2525" w:type="dxa"/>
            <w:tcBorders>
              <w:top w:val="doub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26</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(f)</w:t>
            </w:r>
            <w:r>
              <w:rPr>
                <w:sz w:val="18"/>
              </w:rPr>
              <w:tab/>
              <w:t>Signature of witness</w:t>
            </w:r>
          </w:p>
        </w:tc>
        <w:tc>
          <w:tcPr>
            <w:tcW w:w="5010" w:type="dxa"/>
          </w:tcPr>
          <w:p>
            <w:pPr>
              <w:pStyle w:val="yTable"/>
              <w:spacing w:line="180" w:lineRule="atLeast"/>
              <w:rPr>
                <w:sz w:val="18"/>
              </w:rPr>
            </w:pPr>
            <w:r>
              <w:rPr>
                <w:sz w:val="18"/>
              </w:rPr>
              <w:t>in the presence of</w:t>
            </w:r>
          </w:p>
          <w:p>
            <w:pPr>
              <w:pStyle w:val="yTable"/>
              <w:tabs>
                <w:tab w:val="left" w:leader="dot" w:pos="4748"/>
              </w:tabs>
              <w:spacing w:line="180" w:lineRule="atLeast"/>
              <w:rPr>
                <w:sz w:val="18"/>
              </w:rPr>
            </w:pPr>
            <w:r>
              <w:rPr>
                <w:sz w:val="18"/>
              </w:rPr>
              <w:t>(f)......................................................................................................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476"/>
        <w:gridCol w:w="2525"/>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rPr>
                <w:sz w:val="18"/>
              </w:rPr>
            </w:pPr>
            <w:r>
              <w:rPr>
                <w:sz w:val="18"/>
              </w:rPr>
              <w:t>O</w:t>
            </w:r>
          </w:p>
          <w:p>
            <w:pPr>
              <w:pStyle w:val="yTable"/>
              <w:spacing w:before="0" w:line="180" w:lineRule="atLeast"/>
              <w:rPr>
                <w:sz w:val="18"/>
              </w:rPr>
            </w:pPr>
            <w:r>
              <w:rPr>
                <w:sz w:val="18"/>
              </w:rPr>
              <w:t>F</w:t>
            </w:r>
          </w:p>
          <w:p>
            <w:pPr>
              <w:pStyle w:val="yTable"/>
              <w:spacing w:before="0" w:line="180" w:lineRule="atLeast"/>
              <w:rPr>
                <w:sz w:val="18"/>
              </w:rPr>
            </w:pPr>
            <w:r>
              <w:rPr>
                <w:sz w:val="18"/>
              </w:rPr>
              <w:t>F</w:t>
            </w:r>
          </w:p>
          <w:p>
            <w:pPr>
              <w:pStyle w:val="yTable"/>
              <w:spacing w:before="0" w:line="180" w:lineRule="atLeast"/>
              <w:rPr>
                <w:sz w:val="18"/>
              </w:rPr>
            </w:pPr>
            <w:r>
              <w:rPr>
                <w:sz w:val="18"/>
              </w:rPr>
              <w:t>I</w:t>
            </w:r>
          </w:p>
          <w:p>
            <w:pPr>
              <w:pStyle w:val="yTable"/>
              <w:spacing w:before="0" w:line="180" w:lineRule="atLeast"/>
              <w:rPr>
                <w:sz w:val="18"/>
              </w:rPr>
            </w:pPr>
            <w:r>
              <w:rPr>
                <w:sz w:val="18"/>
              </w:rPr>
              <w:t>C</w:t>
            </w:r>
          </w:p>
          <w:p>
            <w:pPr>
              <w:pStyle w:val="yTable"/>
              <w:spacing w:before="0"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r>
              <w:rPr>
                <w:sz w:val="18"/>
              </w:rPr>
              <w:t>U</w:t>
            </w:r>
          </w:p>
          <w:p>
            <w:pPr>
              <w:pStyle w:val="yTable"/>
              <w:spacing w:before="0" w:line="180" w:lineRule="atLeast"/>
              <w:rPr>
                <w:sz w:val="18"/>
              </w:rPr>
            </w:pPr>
            <w:r>
              <w:rPr>
                <w:sz w:val="18"/>
              </w:rPr>
              <w:t>S</w:t>
            </w:r>
          </w:p>
          <w:p>
            <w:pPr>
              <w:pStyle w:val="yTable"/>
              <w:spacing w:before="0" w:after="60" w:line="180" w:lineRule="atLeast"/>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before="0" w:line="180" w:lineRule="atLeast"/>
              <w:rPr>
                <w:sz w:val="18"/>
              </w:rPr>
            </w:pPr>
          </w:p>
        </w:tc>
        <w:tc>
          <w:tcPr>
            <w:tcW w:w="247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236"/>
              </w:tabs>
              <w:spacing w:before="0" w:line="180" w:lineRule="atLeast"/>
              <w:rPr>
                <w:sz w:val="18"/>
              </w:rPr>
            </w:pPr>
            <w:r>
              <w:rPr>
                <w:sz w:val="18"/>
              </w:rPr>
              <w:t>Received at .........................m.</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on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with fee of $.............................</w:t>
            </w: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p>
          <w:p>
            <w:pPr>
              <w:pStyle w:val="yTable"/>
              <w:tabs>
                <w:tab w:val="right" w:leader="dot" w:pos="2236"/>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before="0" w:line="180" w:lineRule="atLeast"/>
              <w:rPr>
                <w:sz w:val="18"/>
              </w:rPr>
            </w:pPr>
          </w:p>
        </w:tc>
        <w:tc>
          <w:tcPr>
            <w:tcW w:w="2525" w:type="dxa"/>
            <w:tcBorders>
              <w:top w:val="double" w:sz="7" w:space="0" w:color="auto"/>
              <w:left w:val="single" w:sz="7" w:space="0" w:color="auto"/>
              <w:bottom w:val="single" w:sz="7" w:space="0" w:color="auto"/>
              <w:right w:val="single" w:sz="7" w:space="0" w:color="auto"/>
            </w:tcBorders>
          </w:tcPr>
          <w:p>
            <w:pPr>
              <w:pStyle w:val="yTable"/>
              <w:spacing w:before="0" w:line="180" w:lineRule="atLeast"/>
              <w:rPr>
                <w:sz w:val="18"/>
              </w:rPr>
            </w:pPr>
          </w:p>
          <w:p>
            <w:pPr>
              <w:pStyle w:val="yTable"/>
              <w:spacing w:before="0"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2293"/>
        <w:gridCol w:w="2717"/>
      </w:tblGrid>
      <w:tr>
        <w:tc>
          <w:tcPr>
            <w:tcW w:w="2078" w:type="dxa"/>
          </w:tcPr>
          <w:p>
            <w:pPr>
              <w:pStyle w:val="yTable"/>
              <w:pageBreakBefore/>
              <w:spacing w:line="180" w:lineRule="atLeast"/>
              <w:ind w:left="-119"/>
              <w:rPr>
                <w:sz w:val="18"/>
              </w:rPr>
            </w:pPr>
            <w:r>
              <w:rPr>
                <w:sz w:val="18"/>
              </w:rPr>
              <w:t>Form 26A</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tcPr>
          <w:p>
            <w:pPr>
              <w:pStyle w:val="yTable"/>
              <w:spacing w:line="180" w:lineRule="atLeast"/>
              <w:ind w:left="-120"/>
              <w:rPr>
                <w:sz w:val="18"/>
              </w:rPr>
            </w:pPr>
          </w:p>
        </w:tc>
        <w:tc>
          <w:tcPr>
            <w:tcW w:w="5010" w:type="dxa"/>
            <w:gridSpan w:val="2"/>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tcPr>
          <w:p>
            <w:pPr>
              <w:pStyle w:val="yTable"/>
              <w:spacing w:line="140" w:lineRule="atLeast"/>
              <w:ind w:left="306" w:hanging="426"/>
              <w:rPr>
                <w:sz w:val="14"/>
              </w:rPr>
            </w:pPr>
            <w:r>
              <w:rPr>
                <w:sz w:val="14"/>
              </w:rPr>
              <w:t>(a)</w:t>
            </w:r>
            <w:r>
              <w:rPr>
                <w:sz w:val="14"/>
              </w:rPr>
              <w:tab/>
              <w:t>Full name and Address of Mortgagee</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tcPr>
          <w:p>
            <w:pPr>
              <w:pStyle w:val="yTable"/>
              <w:spacing w:line="140" w:lineRule="atLeast"/>
              <w:ind w:left="306" w:hanging="426"/>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tcPr>
          <w:p>
            <w:pPr>
              <w:pStyle w:val="yTable"/>
              <w:spacing w:line="140" w:lineRule="atLeast"/>
              <w:ind w:left="306" w:hanging="426"/>
              <w:rPr>
                <w:sz w:val="14"/>
              </w:rPr>
            </w:pPr>
          </w:p>
        </w:tc>
        <w:tc>
          <w:tcPr>
            <w:tcW w:w="5010" w:type="dxa"/>
            <w:gridSpan w:val="2"/>
            <w:tcBorders>
              <w:top w:val="single" w:sz="14" w:space="0" w:color="auto"/>
            </w:tcBorders>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2"/>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c>
          <w:tcPr>
            <w:tcW w:w="2078" w:type="dxa"/>
          </w:tcPr>
          <w:p>
            <w:pPr>
              <w:pStyle w:val="yTable"/>
              <w:spacing w:line="140" w:lineRule="atLeast"/>
              <w:ind w:left="306" w:hanging="426"/>
              <w:rPr>
                <w:sz w:val="14"/>
              </w:rPr>
            </w:pPr>
            <w:r>
              <w:rPr>
                <w:sz w:val="14"/>
              </w:rPr>
              <w:t>(f)</w:t>
            </w:r>
            <w:r>
              <w:rPr>
                <w:sz w:val="14"/>
              </w:rPr>
              <w:tab/>
              <w:t>Signature and/or company seal of (a) the above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(g)</w:t>
            </w:r>
            <w:r>
              <w:rPr>
                <w:sz w:val="14"/>
              </w:rPr>
              <w:tab/>
              <w:t>Signature(s) of independent witness</w:t>
            </w:r>
          </w:p>
        </w:tc>
        <w:tc>
          <w:tcPr>
            <w:tcW w:w="2293" w:type="dxa"/>
            <w:tcBorders>
              <w:top w:val="single" w:sz="7" w:space="0" w:color="auto"/>
              <w:left w:val="single" w:sz="7" w:space="0" w:color="auto"/>
              <w:bottom w:val="single" w:sz="7" w:space="0" w:color="auto"/>
            </w:tcBorders>
          </w:tcPr>
          <w:p>
            <w:pPr>
              <w:pStyle w:val="yTable"/>
              <w:spacing w:line="140" w:lineRule="atLeast"/>
              <w:rPr>
                <w:sz w:val="14"/>
              </w:rPr>
            </w:pPr>
            <w:r>
              <w:rPr>
                <w:sz w:val="14"/>
              </w:rPr>
              <w:t>SIGNATURE(S)</w:t>
            </w:r>
          </w:p>
          <w:p>
            <w:pPr>
              <w:pStyle w:val="yTable"/>
              <w:spacing w:before="0" w:line="140" w:lineRule="atLeast"/>
              <w:rPr>
                <w:sz w:val="14"/>
              </w:rPr>
            </w:pPr>
          </w:p>
          <w:p>
            <w:pPr>
              <w:pStyle w:val="yTable"/>
              <w:tabs>
                <w:tab w:val="left" w:pos="354"/>
                <w:tab w:val="right" w:leader="dot" w:pos="2053"/>
              </w:tabs>
              <w:spacing w:before="0" w:line="140" w:lineRule="atLeast"/>
              <w:rPr>
                <w:sz w:val="14"/>
              </w:rPr>
            </w:pPr>
            <w:r>
              <w:rPr>
                <w:sz w:val="14"/>
              </w:rPr>
              <w:t>(f)</w:t>
            </w: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tabs>
                <w:tab w:val="left" w:pos="354"/>
                <w:tab w:val="right" w:leader="dot" w:pos="2053"/>
              </w:tabs>
              <w:spacing w:before="0" w:line="140" w:lineRule="atLeast"/>
              <w:rPr>
                <w:sz w:val="14"/>
              </w:rPr>
            </w:pPr>
            <w:r>
              <w:rPr>
                <w:sz w:val="14"/>
              </w:rPr>
              <w:tab/>
              <w:t>................................................</w:t>
            </w:r>
          </w:p>
          <w:p>
            <w:pPr>
              <w:pStyle w:val="yTable"/>
              <w:spacing w:before="0" w:line="140" w:lineRule="atLeast"/>
              <w:rPr>
                <w:sz w:val="14"/>
              </w:rPr>
            </w:pPr>
          </w:p>
          <w:p>
            <w:pPr>
              <w:pStyle w:val="yTable"/>
              <w:tabs>
                <w:tab w:val="left" w:pos="354"/>
              </w:tabs>
              <w:spacing w:before="0" w:line="140" w:lineRule="atLeast"/>
              <w:jc w:val="center"/>
              <w:rPr>
                <w:sz w:val="14"/>
              </w:rPr>
            </w:pPr>
            <w:r>
              <w:rPr>
                <w:sz w:val="14"/>
              </w:rPr>
              <w:t>COMPANY</w:t>
            </w:r>
          </w:p>
          <w:p>
            <w:pPr>
              <w:pStyle w:val="yTable"/>
              <w:tabs>
                <w:tab w:val="left" w:pos="354"/>
              </w:tabs>
              <w:spacing w:before="0" w:line="140" w:lineRule="atLeast"/>
              <w:jc w:val="center"/>
              <w:rPr>
                <w:sz w:val="14"/>
              </w:rPr>
            </w:pPr>
            <w:r>
              <w:rPr>
                <w:sz w:val="14"/>
              </w:rPr>
              <w:t>SEAL</w:t>
            </w:r>
          </w:p>
          <w:p>
            <w:pPr>
              <w:pStyle w:val="yTable"/>
              <w:tabs>
                <w:tab w:val="left" w:pos="354"/>
              </w:tabs>
              <w:spacing w:before="0" w:line="140" w:lineRule="atLeast"/>
              <w:jc w:val="center"/>
              <w:rPr>
                <w:sz w:val="14"/>
              </w:rPr>
            </w:pPr>
            <w:r>
              <w:rPr>
                <w:sz w:val="14"/>
              </w:rPr>
              <w:t>_______________</w:t>
            </w:r>
          </w:p>
          <w:p>
            <w:pPr>
              <w:pStyle w:val="yTable"/>
              <w:spacing w:line="140" w:lineRule="atLeast"/>
              <w:rPr>
                <w:sz w:val="14"/>
              </w:rPr>
            </w:pPr>
          </w:p>
        </w:tc>
        <w:tc>
          <w:tcPr>
            <w:tcW w:w="2717" w:type="dxa"/>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WITNESS(ES) TO SIGNATURE(S)</w:t>
            </w:r>
          </w:p>
          <w:p>
            <w:pPr>
              <w:pStyle w:val="yTable"/>
              <w:tabs>
                <w:tab w:val="left" w:pos="329"/>
                <w:tab w:val="right" w:leader="dot" w:pos="2455"/>
              </w:tabs>
              <w:spacing w:before="0" w:line="140" w:lineRule="atLeast"/>
              <w:rPr>
                <w:sz w:val="14"/>
              </w:rPr>
            </w:pPr>
          </w:p>
          <w:p>
            <w:pPr>
              <w:pStyle w:val="yTable"/>
              <w:tabs>
                <w:tab w:val="left" w:pos="329"/>
                <w:tab w:val="right" w:leader="dot" w:pos="2455"/>
              </w:tabs>
              <w:spacing w:before="0" w:line="140" w:lineRule="atLeast"/>
              <w:rPr>
                <w:sz w:val="14"/>
              </w:rPr>
            </w:pPr>
            <w:r>
              <w:rPr>
                <w:sz w:val="14"/>
              </w:rPr>
              <w:t>(g)</w:t>
            </w: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t>.............................................................</w:t>
            </w:r>
          </w:p>
          <w:p>
            <w:pPr>
              <w:pStyle w:val="yTable"/>
              <w:tabs>
                <w:tab w:val="left" w:pos="329"/>
                <w:tab w:val="right" w:leader="dot" w:pos="2455"/>
              </w:tabs>
              <w:spacing w:before="0" w:line="140" w:lineRule="atLeast"/>
              <w:rPr>
                <w:sz w:val="14"/>
              </w:rPr>
            </w:pPr>
            <w:r>
              <w:rPr>
                <w:sz w:val="14"/>
              </w:rPr>
              <w:tab/>
            </w:r>
            <w:r>
              <w:rPr>
                <w:sz w:val="14"/>
              </w:rPr>
              <w:tab/>
            </w:r>
          </w:p>
        </w:tc>
      </w:tr>
      <w:tr>
        <w:tc>
          <w:tcPr>
            <w:tcW w:w="2078" w:type="dxa"/>
          </w:tcPr>
          <w:p>
            <w:pPr>
              <w:pStyle w:val="yTable"/>
              <w:spacing w:line="140" w:lineRule="atLeast"/>
              <w:ind w:left="-120"/>
              <w:rPr>
                <w:sz w:val="14"/>
              </w:rPr>
            </w:pPr>
          </w:p>
        </w:tc>
        <w:tc>
          <w:tcPr>
            <w:tcW w:w="5010" w:type="dxa"/>
            <w:gridSpan w:val="2"/>
          </w:tcPr>
          <w:p>
            <w:pPr>
              <w:pStyle w:val="yTable"/>
              <w:spacing w:line="140" w:lineRule="atLeast"/>
              <w:rPr>
                <w:sz w:val="14"/>
              </w:rPr>
            </w:pPr>
          </w:p>
        </w:tc>
      </w:tr>
      <w:tr>
        <w:tc>
          <w:tcPr>
            <w:tcW w:w="2078"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695"/>
        <w:gridCol w:w="2306"/>
      </w:tblGrid>
      <w:tr>
        <w:tc>
          <w:tcPr>
            <w:tcW w:w="464" w:type="dxa"/>
            <w:tcBorders>
              <w:top w:val="double" w:sz="7" w:space="0" w:color="auto"/>
              <w:left w:val="single" w:sz="7" w:space="0" w:color="auto"/>
              <w:bottom w:val="single" w:sz="7" w:space="0" w:color="auto"/>
            </w:tcBorders>
          </w:tcPr>
          <w:p>
            <w:pPr>
              <w:pStyle w:val="yTable"/>
              <w:pageBreakBefore/>
              <w:spacing w:before="0" w:line="180" w:lineRule="atLeast"/>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695" w:type="dxa"/>
            <w:tcBorders>
              <w:top w:val="double" w:sz="7" w:space="0" w:color="auto"/>
              <w:left w:val="single" w:sz="7" w:space="0" w:color="auto"/>
              <w:bottom w:val="single" w:sz="7" w:space="0" w:color="auto"/>
            </w:tcBorders>
          </w:tcPr>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Received at ..............................m.</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on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with fee of $..................................</w:t>
            </w: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p>
          <w:p>
            <w:pPr>
              <w:pStyle w:val="yTable"/>
              <w:tabs>
                <w:tab w:val="right" w:leader="dot" w:pos="2455"/>
              </w:tabs>
              <w:spacing w:before="0" w:line="180" w:lineRule="atLeast"/>
              <w:rPr>
                <w:sz w:val="18"/>
              </w:rPr>
            </w:pPr>
            <w:r>
              <w:rPr>
                <w:sz w:val="18"/>
              </w:rPr>
              <w:t>......................................................</w:t>
            </w:r>
          </w:p>
          <w:p>
            <w:pPr>
              <w:pStyle w:val="yTable"/>
              <w:tabs>
                <w:tab w:val="right" w:leader="dot" w:pos="2455"/>
              </w:tabs>
              <w:spacing w:before="0" w:line="180" w:lineRule="atLeast"/>
              <w:jc w:val="center"/>
              <w:rPr>
                <w:sz w:val="18"/>
              </w:rPr>
            </w:pPr>
            <w:r>
              <w:rPr>
                <w:sz w:val="18"/>
              </w:rPr>
              <w:t>(Mining Registrar)</w:t>
            </w:r>
          </w:p>
        </w:tc>
        <w:tc>
          <w:tcPr>
            <w:tcW w:w="230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425"/>
        <w:gridCol w:w="1276"/>
        <w:gridCol w:w="992"/>
        <w:gridCol w:w="992"/>
      </w:tblGrid>
      <w:tr>
        <w:trPr>
          <w:cantSplit/>
          <w:trHeight w:val="3109"/>
        </w:trPr>
        <w:tc>
          <w:tcPr>
            <w:tcW w:w="3369" w:type="dxa"/>
            <w:vMerge w:val="restart"/>
            <w:tcBorders>
              <w:top w:val="nil"/>
              <w:left w:val="nil"/>
              <w:bottom w:val="nil"/>
              <w:right w:val="nil"/>
            </w:tcBorders>
            <w:textDirection w:val="btLr"/>
          </w:tcPr>
          <w:p>
            <w:pPr>
              <w:pageBreakBefore/>
              <w:ind w:left="113" w:right="113"/>
              <w:rPr>
                <w:sz w:val="18"/>
                <w:lang w:val="en-US"/>
              </w:rPr>
            </w:pPr>
            <w:r>
              <w:rPr>
                <w:sz w:val="18"/>
                <w:lang w:val="en-US"/>
              </w:rPr>
              <w:t>Form 27</w:t>
            </w:r>
          </w:p>
          <w:p>
            <w:pPr>
              <w:ind w:left="113" w:right="113"/>
              <w:rPr>
                <w:sz w:val="18"/>
                <w:lang w:val="en-US"/>
              </w:rPr>
            </w:pPr>
          </w:p>
          <w:p>
            <w:pPr>
              <w:ind w:left="113" w:right="113"/>
              <w:rPr>
                <w:sz w:val="18"/>
                <w:lang w:val="en-US"/>
              </w:rPr>
            </w:pPr>
            <w:r>
              <w:rPr>
                <w:sz w:val="18"/>
                <w:lang w:val="en-US"/>
              </w:rPr>
              <w:t>WESTERN AUSTRALIA</w:t>
            </w:r>
          </w:p>
          <w:p>
            <w:pPr>
              <w:pStyle w:val="BlockText"/>
              <w:spacing w:after="0"/>
              <w:ind w:left="113" w:right="0"/>
              <w:rPr>
                <w:sz w:val="18"/>
              </w:rPr>
            </w:pPr>
            <w:r>
              <w:rPr>
                <w:i/>
                <w:sz w:val="18"/>
              </w:rPr>
              <w:t>Mining Act 1978</w:t>
            </w:r>
            <w:r>
              <w:rPr>
                <w:b/>
                <w:sz w:val="18"/>
              </w:rPr>
              <w:tab/>
            </w:r>
            <w:r>
              <w:rPr>
                <w:b/>
                <w:sz w:val="18"/>
              </w:rPr>
              <w:tab/>
              <w:t>QUARTERLY MINERAL (EXCLUDING GOLD) PRODUCTION REPORT</w:t>
            </w:r>
          </w:p>
          <w:p>
            <w:pPr>
              <w:ind w:left="113" w:right="113"/>
              <w:rPr>
                <w:sz w:val="18"/>
                <w:lang w:val="en-US"/>
              </w:rPr>
            </w:pPr>
            <w:r>
              <w:rPr>
                <w:sz w:val="18"/>
                <w:lang w:val="en-US"/>
              </w:rPr>
              <w:t>[Reg. 85A(1)]</w:t>
            </w:r>
            <w:r>
              <w:rPr>
                <w:sz w:val="18"/>
                <w:lang w:val="en-US"/>
              </w:rPr>
              <w:br/>
            </w:r>
            <w:r>
              <w:rPr>
                <w:sz w:val="18"/>
                <w:lang w:val="en-US"/>
              </w:rPr>
              <w:tab/>
            </w:r>
            <w:r>
              <w:rPr>
                <w:sz w:val="18"/>
                <w:lang w:val="en-US"/>
              </w:rPr>
              <w:tab/>
            </w:r>
            <w:r>
              <w:rPr>
                <w:sz w:val="18"/>
                <w:lang w:val="en-US"/>
              </w:rPr>
              <w:tab/>
              <w:t>(Please Note! A separate report is required for each mining tenement.</w:t>
            </w:r>
            <w:r>
              <w:rPr>
                <w:sz w:val="18"/>
                <w:lang w:val="en-US"/>
              </w:rPr>
              <w:br/>
            </w:r>
            <w:r>
              <w:rPr>
                <w:sz w:val="18"/>
                <w:lang w:val="en-US"/>
              </w:rPr>
              <w:tab/>
            </w:r>
            <w:r>
              <w:rPr>
                <w:sz w:val="18"/>
                <w:lang w:val="en-US"/>
              </w:rPr>
              <w:tab/>
            </w:r>
            <w:r>
              <w:rPr>
                <w:sz w:val="18"/>
                <w:lang w:val="en-US"/>
              </w:rPr>
              <w:tab/>
              <w:t>Complete and furnish to Director General of Mines within 30 days of expiry of relevant quarter.)</w:t>
            </w:r>
          </w:p>
          <w:p>
            <w:pPr>
              <w:ind w:left="113" w:right="113"/>
              <w:rPr>
                <w:sz w:val="18"/>
                <w:lang w:val="en-US"/>
              </w:rPr>
            </w:pPr>
          </w:p>
          <w:p>
            <w:pPr>
              <w:ind w:left="113" w:right="113"/>
              <w:rPr>
                <w:sz w:val="18"/>
                <w:lang w:val="en-US"/>
              </w:rPr>
            </w:pPr>
            <w:r>
              <w:rPr>
                <w:sz w:val="18"/>
                <w:lang w:val="en-US"/>
              </w:rPr>
              <w:t>Report for ...............................................</w:t>
            </w:r>
          </w:p>
          <w:p>
            <w:pPr>
              <w:ind w:left="113" w:right="113"/>
              <w:rPr>
                <w:i/>
                <w:sz w:val="18"/>
                <w:lang w:val="en-US"/>
              </w:rPr>
            </w:pPr>
            <w:r>
              <w:rPr>
                <w:sz w:val="18"/>
                <w:lang w:val="en-US"/>
              </w:rPr>
              <w:t xml:space="preserve">                </w:t>
            </w:r>
            <w:r>
              <w:rPr>
                <w:i/>
                <w:sz w:val="18"/>
                <w:lang w:val="en-US"/>
              </w:rPr>
              <w:t>(insert relevant quarter, eg. March quarter, and year)</w:t>
            </w:r>
          </w:p>
          <w:p>
            <w:pPr>
              <w:ind w:left="113" w:right="113"/>
              <w:rPr>
                <w:sz w:val="18"/>
                <w:lang w:val="en-US"/>
              </w:rPr>
            </w:pPr>
            <w:r>
              <w:rPr>
                <w:sz w:val="18"/>
                <w:lang w:val="en-US"/>
              </w:rPr>
              <w:t>Mining Tenement No..............................</w:t>
            </w:r>
            <w:r>
              <w:rPr>
                <w:sz w:val="18"/>
                <w:lang w:val="en-US"/>
              </w:rPr>
              <w:tab/>
            </w:r>
            <w:r>
              <w:rPr>
                <w:sz w:val="18"/>
                <w:lang w:val="en-US"/>
              </w:rPr>
              <w:tab/>
              <w:t>Holder.............................................................................</w:t>
            </w:r>
          </w:p>
          <w:p>
            <w:pPr>
              <w:ind w:left="113" w:right="113"/>
              <w:rPr>
                <w:sz w:val="18"/>
                <w:lang w:val="en-US"/>
              </w:rPr>
            </w:pPr>
          </w:p>
          <w:p>
            <w:pPr>
              <w:ind w:left="113" w:right="113"/>
              <w:rPr>
                <w:sz w:val="18"/>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Mineral Field...................................................................</w:t>
            </w:r>
          </w:p>
          <w:p>
            <w:pPr>
              <w:ind w:left="113" w:right="113"/>
              <w:rPr>
                <w:sz w:val="18"/>
                <w:lang w:val="en-US"/>
              </w:rPr>
            </w:pPr>
          </w:p>
          <w:p>
            <w:pPr>
              <w:ind w:left="113" w:right="113"/>
              <w:rPr>
                <w:lang w:val="en-US"/>
              </w:rPr>
            </w:pPr>
            <w:r>
              <w:rPr>
                <w:sz w:val="18"/>
                <w:lang w:val="en-US"/>
              </w:rPr>
              <w:tab/>
            </w:r>
            <w:r>
              <w:rPr>
                <w:sz w:val="18"/>
                <w:lang w:val="en-US"/>
              </w:rPr>
              <w:tab/>
            </w:r>
            <w:r>
              <w:rPr>
                <w:sz w:val="18"/>
                <w:lang w:val="en-US"/>
              </w:rPr>
              <w:tab/>
            </w:r>
            <w:r>
              <w:rPr>
                <w:sz w:val="18"/>
                <w:lang w:val="en-US"/>
              </w:rPr>
              <w:tab/>
            </w:r>
            <w:r>
              <w:rPr>
                <w:sz w:val="18"/>
                <w:lang w:val="en-US"/>
              </w:rPr>
              <w:tab/>
            </w:r>
            <w:r>
              <w:rPr>
                <w:sz w:val="18"/>
                <w:lang w:val="en-US"/>
              </w:rPr>
              <w:tab/>
              <w:t>District..............................Project....................................</w:t>
            </w: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Mineral Produced/Sold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End Use or Uses of Mineral</w:t>
            </w:r>
            <w:r>
              <w:rPr>
                <w:sz w:val="18"/>
              </w:rPr>
              <w:br/>
              <w:t>(where known)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val="restart"/>
            <w:tcBorders>
              <w:top w:val="nil"/>
              <w:left w:val="nil"/>
              <w:bottom w:val="nil"/>
              <w:right w:val="nil"/>
            </w:tcBorders>
            <w:textDirection w:val="btLr"/>
          </w:tcPr>
          <w:p>
            <w:pPr>
              <w:ind w:left="113" w:right="113"/>
              <w:rPr>
                <w:sz w:val="18"/>
              </w:rPr>
            </w:pPr>
            <w:r>
              <w:rPr>
                <w:sz w:val="18"/>
              </w:rPr>
              <w:t>I certify that the information supplied in this report is a true statement of all production for the period stated.</w:t>
            </w:r>
          </w:p>
          <w:p>
            <w:pPr>
              <w:ind w:left="113" w:right="113"/>
              <w:rPr>
                <w:sz w:val="18"/>
              </w:rPr>
            </w:pPr>
          </w:p>
          <w:p>
            <w:pPr>
              <w:ind w:left="113" w:right="113"/>
              <w:rPr>
                <w:sz w:val="18"/>
              </w:rPr>
            </w:pPr>
            <w:r>
              <w:rPr>
                <w:sz w:val="18"/>
              </w:rPr>
              <w:t>Dated.......................................................................</w:t>
            </w:r>
            <w:r>
              <w:rPr>
                <w:sz w:val="18"/>
              </w:rPr>
              <w:tab/>
            </w:r>
            <w:r>
              <w:rPr>
                <w:sz w:val="18"/>
              </w:rPr>
              <w:tab/>
              <w:t>Signed.........................................................................</w:t>
            </w:r>
          </w:p>
          <w:p>
            <w:pPr>
              <w:ind w:left="113" w:right="113"/>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(Holder/Applicant)</w:t>
            </w:r>
          </w:p>
        </w:tc>
      </w:tr>
      <w:tr>
        <w:trPr>
          <w:cantSplit/>
          <w:trHeight w:val="1267"/>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Sales</w:t>
            </w:r>
            <w:r>
              <w:rPr>
                <w:sz w:val="18"/>
              </w:rPr>
              <w:br/>
              <w:t>Value (A$)</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71"/>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1"/>
        </w:trPr>
        <w:tc>
          <w:tcPr>
            <w:tcW w:w="3369" w:type="dxa"/>
            <w:vMerge/>
            <w:tcBorders>
              <w:left w:val="nil"/>
              <w:bottom w:val="nil"/>
              <w:right w:val="nil"/>
            </w:tcBorders>
            <w:textDirection w:val="btLr"/>
          </w:tcPr>
          <w:p>
            <w:pPr>
              <w:ind w:left="113" w:right="113"/>
            </w:pPr>
          </w:p>
        </w:tc>
        <w:tc>
          <w:tcPr>
            <w:tcW w:w="425" w:type="dxa"/>
            <w:vMerge w:val="restart"/>
            <w:tcBorders>
              <w:top w:val="single" w:sz="6" w:space="0" w:color="auto"/>
              <w:left w:val="single" w:sz="6" w:space="0" w:color="auto"/>
              <w:bottom w:val="single" w:sz="6" w:space="0" w:color="auto"/>
              <w:right w:val="single" w:sz="6" w:space="0" w:color="auto"/>
            </w:tcBorders>
            <w:textDirection w:val="btLr"/>
          </w:tcPr>
          <w:p>
            <w:pPr>
              <w:ind w:left="113" w:right="113"/>
              <w:jc w:val="center"/>
              <w:rPr>
                <w:b/>
                <w:sz w:val="18"/>
              </w:rPr>
            </w:pPr>
            <w:r>
              <w:rPr>
                <w:b/>
                <w:sz w:val="18"/>
              </w:rPr>
              <w:t>Material Mined</w:t>
            </w: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Quantity</w:t>
            </w:r>
            <w:r>
              <w:rPr>
                <w:sz w:val="18"/>
              </w:rPr>
              <w:br/>
              <w:t>(tonnes)</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5"/>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Type</w:t>
            </w:r>
            <w:r>
              <w:rPr>
                <w:sz w:val="18"/>
              </w:rPr>
              <w:br/>
              <w:t>Description</w:t>
            </w:r>
            <w:r>
              <w:rPr>
                <w:sz w:val="18"/>
              </w:rPr>
              <w:br/>
              <w:t>(e.g. Kaolin)</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r>
        <w:trPr>
          <w:cantSplit/>
          <w:trHeight w:val="1269"/>
        </w:trPr>
        <w:tc>
          <w:tcPr>
            <w:tcW w:w="3369" w:type="dxa"/>
            <w:vMerge/>
            <w:tcBorders>
              <w:left w:val="nil"/>
              <w:bottom w:val="nil"/>
              <w:right w:val="nil"/>
            </w:tcBorders>
            <w:textDirection w:val="btLr"/>
          </w:tcPr>
          <w:p>
            <w:pPr>
              <w:ind w:left="113" w:right="113"/>
            </w:pPr>
          </w:p>
        </w:tc>
        <w:tc>
          <w:tcPr>
            <w:tcW w:w="425" w:type="dxa"/>
            <w:vMerge/>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1276" w:type="dxa"/>
            <w:tcBorders>
              <w:top w:val="single" w:sz="6" w:space="0" w:color="auto"/>
              <w:left w:val="single" w:sz="6" w:space="0" w:color="auto"/>
              <w:bottom w:val="single" w:sz="6" w:space="0" w:color="auto"/>
              <w:right w:val="single" w:sz="6" w:space="0" w:color="auto"/>
            </w:tcBorders>
            <w:textDirection w:val="btLr"/>
          </w:tcPr>
          <w:p>
            <w:pPr>
              <w:ind w:left="113" w:right="113"/>
              <w:jc w:val="center"/>
              <w:rPr>
                <w:sz w:val="18"/>
              </w:rPr>
            </w:pPr>
            <w:r>
              <w:rPr>
                <w:sz w:val="18"/>
              </w:rPr>
              <w:t>Mineral</w:t>
            </w:r>
            <w:r>
              <w:rPr>
                <w:sz w:val="18"/>
              </w:rPr>
              <w:br/>
              <w:t>Mined</w:t>
            </w:r>
            <w:r>
              <w:rPr>
                <w:sz w:val="18"/>
              </w:rPr>
              <w:br/>
              <w:t>Primary</w:t>
            </w:r>
            <w:r>
              <w:rPr>
                <w:sz w:val="18"/>
              </w:rPr>
              <w:br/>
              <w:t>Description</w:t>
            </w:r>
            <w:r>
              <w:rPr>
                <w:sz w:val="18"/>
              </w:rPr>
              <w:br/>
              <w:t>(e.g. Clay)</w:t>
            </w:r>
          </w:p>
        </w:tc>
        <w:tc>
          <w:tcPr>
            <w:tcW w:w="992" w:type="dxa"/>
            <w:tcBorders>
              <w:top w:val="single" w:sz="6" w:space="0" w:color="auto"/>
              <w:left w:val="single" w:sz="6" w:space="0" w:color="auto"/>
              <w:bottom w:val="single" w:sz="6" w:space="0" w:color="auto"/>
              <w:right w:val="single" w:sz="6" w:space="0" w:color="auto"/>
            </w:tcBorders>
            <w:textDirection w:val="btLr"/>
          </w:tcPr>
          <w:p>
            <w:pPr>
              <w:ind w:left="113" w:right="113"/>
            </w:pPr>
          </w:p>
        </w:tc>
        <w:tc>
          <w:tcPr>
            <w:tcW w:w="992" w:type="dxa"/>
            <w:vMerge/>
            <w:tcBorders>
              <w:top w:val="nil"/>
              <w:left w:val="nil"/>
              <w:bottom w:val="nil"/>
              <w:right w:val="nil"/>
            </w:tcBorders>
            <w:textDirection w:val="btLr"/>
          </w:tcPr>
          <w:p>
            <w:pPr>
              <w:ind w:left="113" w:right="113"/>
            </w:pPr>
          </w:p>
        </w:tc>
      </w:tr>
    </w:tbl>
    <w:p>
      <w:pPr>
        <w:pStyle w:val="yTable"/>
        <w:spacing w:before="0" w:line="180" w:lineRule="atLeast"/>
        <w:rPr>
          <w:spacing w:val="-2"/>
          <w:sz w:val="18"/>
        </w:rPr>
      </w:pPr>
    </w:p>
    <w:p>
      <w:pPr>
        <w:pStyle w:val="yTable"/>
        <w:pageBreakBefore/>
        <w:tabs>
          <w:tab w:val="left" w:pos="1134"/>
        </w:tabs>
        <w:spacing w:line="180" w:lineRule="atLeast"/>
        <w:rPr>
          <w:snapToGrid w:val="0"/>
          <w:sz w:val="18"/>
        </w:rPr>
      </w:pPr>
      <w:r>
        <w:rPr>
          <w:snapToGrid w:val="0"/>
          <w:sz w:val="18"/>
        </w:rPr>
        <w:t>Form 27A</w:t>
      </w:r>
      <w:r>
        <w:rPr>
          <w:snapToGrid w:val="0"/>
          <w:sz w:val="18"/>
        </w:rPr>
        <w:tab/>
        <w:t>WESTERN AUSTRALIA</w:t>
      </w:r>
    </w:p>
    <w:p>
      <w:pPr>
        <w:pStyle w:val="yTable"/>
        <w:tabs>
          <w:tab w:val="left" w:pos="1134"/>
        </w:tabs>
        <w:spacing w:before="0" w:line="180" w:lineRule="atLeast"/>
        <w:rPr>
          <w:i/>
          <w:snapToGrid w:val="0"/>
          <w:sz w:val="18"/>
        </w:rPr>
      </w:pPr>
      <w:r>
        <w:rPr>
          <w:i/>
          <w:snapToGrid w:val="0"/>
          <w:sz w:val="18"/>
        </w:rPr>
        <w:tab/>
        <w:t xml:space="preserve">Mining Act 1978 </w:t>
      </w:r>
    </w:p>
    <w:p>
      <w:pPr>
        <w:pStyle w:val="yTable"/>
        <w:tabs>
          <w:tab w:val="left" w:pos="1134"/>
        </w:tabs>
        <w:spacing w:before="0" w:line="180" w:lineRule="atLeast"/>
        <w:rPr>
          <w:snapToGrid w:val="0"/>
          <w:sz w:val="18"/>
        </w:rPr>
      </w:pPr>
      <w:r>
        <w:rPr>
          <w:snapToGrid w:val="0"/>
          <w:sz w:val="18"/>
        </w:rPr>
        <w:tab/>
        <w:t>[Reg. 85A(2)]</w:t>
      </w:r>
    </w:p>
    <w:p>
      <w:pPr>
        <w:pStyle w:val="yTable"/>
        <w:spacing w:line="180" w:lineRule="atLeast"/>
        <w:jc w:val="center"/>
        <w:rPr>
          <w:b/>
          <w:snapToGrid w:val="0"/>
        </w:rPr>
      </w:pPr>
      <w:r>
        <w:rPr>
          <w:b/>
          <w:snapToGrid w:val="0"/>
        </w:rPr>
        <w:t>QUARTERLY GOLD PRODUCTION REPORT</w:t>
      </w:r>
    </w:p>
    <w:p>
      <w:pPr>
        <w:pStyle w:val="yTable"/>
        <w:spacing w:line="180" w:lineRule="atLeast"/>
        <w:rPr>
          <w:snapToGrid w:val="0"/>
          <w:sz w:val="18"/>
        </w:rPr>
      </w:pPr>
      <w:r>
        <w:rPr>
          <w:snapToGrid w:val="0"/>
          <w:sz w:val="18"/>
        </w:rPr>
        <w:t>(Please Note! Separate report required for each gold royalty project. Complete and furnish to Director General of Mines within 30 days of expiry of relevant quarter.)</w:t>
      </w:r>
    </w:p>
    <w:p>
      <w:pPr>
        <w:pStyle w:val="yTable"/>
        <w:tabs>
          <w:tab w:val="left" w:leader="dot" w:pos="7088"/>
        </w:tabs>
        <w:spacing w:line="180" w:lineRule="atLeast"/>
        <w:ind w:left="810"/>
        <w:rPr>
          <w:snapToGrid w:val="0"/>
          <w:sz w:val="18"/>
        </w:rPr>
      </w:pPr>
      <w:r>
        <w:rPr>
          <w:snapToGrid w:val="0"/>
          <w:sz w:val="18"/>
        </w:rPr>
        <w:t>Report for ..........................................................................................</w:t>
      </w:r>
    </w:p>
    <w:p>
      <w:pPr>
        <w:pStyle w:val="yTable"/>
        <w:tabs>
          <w:tab w:val="left" w:pos="1701"/>
          <w:tab w:val="left" w:leader="dot" w:pos="7088"/>
        </w:tabs>
        <w:spacing w:before="0" w:line="180" w:lineRule="atLeast"/>
        <w:ind w:left="810"/>
        <w:rPr>
          <w:i/>
          <w:snapToGrid w:val="0"/>
          <w:sz w:val="18"/>
        </w:rPr>
      </w:pPr>
      <w:r>
        <w:rPr>
          <w:snapToGrid w:val="0"/>
          <w:sz w:val="18"/>
        </w:rPr>
        <w:tab/>
      </w:r>
      <w:r>
        <w:rPr>
          <w:i/>
          <w:snapToGrid w:val="0"/>
          <w:sz w:val="18"/>
        </w:rPr>
        <w:t>(insert relevant quarter, eg. March quarter, and year)</w:t>
      </w:r>
    </w:p>
    <w:p>
      <w:pPr>
        <w:pStyle w:val="yTable"/>
        <w:tabs>
          <w:tab w:val="left" w:leader="dot" w:pos="7088"/>
        </w:tabs>
        <w:spacing w:line="180" w:lineRule="atLeast"/>
        <w:ind w:left="810"/>
        <w:rPr>
          <w:snapToGrid w:val="0"/>
          <w:sz w:val="18"/>
        </w:rPr>
      </w:pPr>
      <w:r>
        <w:rPr>
          <w:snapToGrid w:val="0"/>
          <w:sz w:val="18"/>
        </w:rPr>
        <w:t>Mining Tenement(s) No(s) .................................................................................</w:t>
      </w:r>
    </w:p>
    <w:p>
      <w:pPr>
        <w:pStyle w:val="yTable"/>
        <w:tabs>
          <w:tab w:val="left" w:leader="dot" w:pos="7088"/>
        </w:tabs>
        <w:spacing w:line="180" w:lineRule="atLeast"/>
        <w:ind w:left="810"/>
        <w:rPr>
          <w:snapToGrid w:val="0"/>
          <w:sz w:val="18"/>
        </w:rPr>
      </w:pPr>
      <w:r>
        <w:rPr>
          <w:snapToGrid w:val="0"/>
          <w:sz w:val="18"/>
        </w:rPr>
        <w:t>Holder .................................................................................................................</w:t>
      </w:r>
    </w:p>
    <w:p>
      <w:pPr>
        <w:pStyle w:val="yTable"/>
        <w:tabs>
          <w:tab w:val="left" w:leader="dot" w:pos="7088"/>
        </w:tabs>
        <w:spacing w:line="180" w:lineRule="atLeast"/>
        <w:ind w:left="810"/>
        <w:rPr>
          <w:snapToGrid w:val="0"/>
          <w:sz w:val="18"/>
        </w:rPr>
      </w:pPr>
      <w:r>
        <w:rPr>
          <w:snapToGrid w:val="0"/>
          <w:sz w:val="18"/>
        </w:rPr>
        <w:t>Mineral Field ......................................................................................................</w:t>
      </w:r>
    </w:p>
    <w:p>
      <w:pPr>
        <w:pStyle w:val="yTable"/>
        <w:tabs>
          <w:tab w:val="left" w:leader="dot" w:pos="3686"/>
          <w:tab w:val="left" w:leader="dot" w:pos="7088"/>
        </w:tabs>
        <w:spacing w:line="180" w:lineRule="atLeast"/>
        <w:ind w:left="810"/>
        <w:rPr>
          <w:snapToGrid w:val="0"/>
          <w:sz w:val="18"/>
        </w:rPr>
      </w:pPr>
      <w:r>
        <w:rPr>
          <w:snapToGrid w:val="0"/>
          <w:sz w:val="18"/>
        </w:rPr>
        <w:t>District .......................................................... Project .........................................</w:t>
      </w:r>
    </w:p>
    <w:p>
      <w:pPr>
        <w:pStyle w:val="yTable"/>
        <w:spacing w:line="180" w:lineRule="atLeast"/>
        <w:rPr>
          <w:sz w:val="18"/>
        </w:rPr>
      </w:pPr>
    </w:p>
    <w:tbl>
      <w:tblPr>
        <w:tblW w:w="0" w:type="auto"/>
        <w:tblInd w:w="971" w:type="dxa"/>
        <w:tblLayout w:type="fixed"/>
        <w:tblCellMar>
          <w:left w:w="120" w:type="dxa"/>
          <w:right w:w="120" w:type="dxa"/>
        </w:tblCellMar>
        <w:tblLook w:val="0000" w:firstRow="0" w:lastRow="0" w:firstColumn="0" w:lastColumn="0" w:noHBand="0" w:noVBand="0"/>
      </w:tblPr>
      <w:tblGrid>
        <w:gridCol w:w="2406"/>
        <w:gridCol w:w="464"/>
        <w:gridCol w:w="2624"/>
      </w:tblGrid>
      <w:tr>
        <w:tc>
          <w:tcPr>
            <w:tcW w:w="2406" w:type="dxa"/>
            <w:tcBorders>
              <w:top w:val="single" w:sz="7" w:space="0" w:color="auto"/>
              <w:left w:val="single" w:sz="7" w:space="0" w:color="auto"/>
            </w:tcBorders>
          </w:tcPr>
          <w:p>
            <w:pPr>
              <w:pStyle w:val="yTable"/>
              <w:spacing w:line="180" w:lineRule="atLeast"/>
              <w:jc w:val="center"/>
              <w:rPr>
                <w:sz w:val="18"/>
              </w:rPr>
            </w:pPr>
            <w:r>
              <w:rPr>
                <w:b/>
                <w:sz w:val="18"/>
              </w:rPr>
              <w:t>MATERIAL TREATED</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Tonnes</w:t>
            </w: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Ore</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Sands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Slimes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Tailings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Concentrates</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Other</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tcBorders>
          </w:tcPr>
          <w:p>
            <w:pPr>
              <w:pStyle w:val="yTable"/>
              <w:spacing w:line="180" w:lineRule="atLeast"/>
              <w:rPr>
                <w:sz w:val="18"/>
              </w:rPr>
            </w:pPr>
          </w:p>
        </w:tc>
        <w:tc>
          <w:tcPr>
            <w:tcW w:w="464" w:type="dxa"/>
          </w:tcPr>
          <w:p>
            <w:pPr>
              <w:pStyle w:val="yTable"/>
              <w:spacing w:line="180" w:lineRule="atLeast"/>
              <w:rPr>
                <w:sz w:val="18"/>
              </w:rPr>
            </w:pPr>
          </w:p>
        </w:tc>
        <w:tc>
          <w:tcPr>
            <w:tcW w:w="2624" w:type="dxa"/>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b/>
                <w:sz w:val="18"/>
              </w:rPr>
              <w:t>METAL PRODUCED</w:t>
            </w:r>
            <w:r>
              <w:rPr>
                <w:sz w:val="18"/>
              </w:rPr>
              <w:t>*</w:t>
            </w:r>
          </w:p>
        </w:tc>
        <w:tc>
          <w:tcPr>
            <w:tcW w:w="464" w:type="dxa"/>
            <w:tcBorders>
              <w:left w:val="single" w:sz="7" w:space="0" w:color="auto"/>
            </w:tcBorders>
          </w:tcPr>
          <w:p>
            <w:pPr>
              <w:pStyle w:val="yTable"/>
              <w:spacing w:line="180" w:lineRule="atLeast"/>
              <w:jc w:val="center"/>
              <w:rPr>
                <w:sz w:val="18"/>
              </w:rPr>
            </w:pPr>
          </w:p>
        </w:tc>
        <w:tc>
          <w:tcPr>
            <w:tcW w:w="2624" w:type="dxa"/>
            <w:tcBorders>
              <w:top w:val="single" w:sz="7" w:space="0" w:color="auto"/>
              <w:left w:val="single" w:sz="7" w:space="0" w:color="auto"/>
              <w:right w:val="single" w:sz="7" w:space="0" w:color="auto"/>
            </w:tcBorders>
          </w:tcPr>
          <w:p>
            <w:pPr>
              <w:pStyle w:val="yTable"/>
              <w:spacing w:line="180" w:lineRule="atLeast"/>
              <w:jc w:val="center"/>
              <w:rPr>
                <w:sz w:val="18"/>
              </w:rPr>
            </w:pPr>
            <w:r>
              <w:rPr>
                <w:b/>
                <w:sz w:val="18"/>
              </w:rPr>
              <w:t>Ounces</w:t>
            </w:r>
          </w:p>
        </w:tc>
      </w:tr>
      <w:tr>
        <w:tc>
          <w:tcPr>
            <w:tcW w:w="2406" w:type="dxa"/>
          </w:tcPr>
          <w:p>
            <w:pPr>
              <w:pStyle w:val="yTable"/>
              <w:spacing w:line="180" w:lineRule="atLeast"/>
              <w:rPr>
                <w:sz w:val="18"/>
              </w:rPr>
            </w:pPr>
          </w:p>
        </w:tc>
        <w:tc>
          <w:tcPr>
            <w:tcW w:w="464" w:type="dxa"/>
          </w:tcPr>
          <w:p>
            <w:pPr>
              <w:pStyle w:val="yTable"/>
              <w:spacing w:line="180" w:lineRule="atLeast"/>
              <w:rPr>
                <w:sz w:val="18"/>
              </w:rPr>
            </w:pPr>
          </w:p>
        </w:tc>
        <w:tc>
          <w:tcPr>
            <w:tcW w:w="2624" w:type="dxa"/>
            <w:tcBorders>
              <w:top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tcBorders>
          </w:tcPr>
          <w:p>
            <w:pPr>
              <w:pStyle w:val="yTable"/>
              <w:spacing w:line="180" w:lineRule="atLeast"/>
              <w:jc w:val="center"/>
              <w:rPr>
                <w:sz w:val="18"/>
              </w:rPr>
            </w:pPr>
            <w:r>
              <w:rPr>
                <w:sz w:val="18"/>
              </w:rPr>
              <w:t>Gold Metal</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right w:val="single" w:sz="7" w:space="0" w:color="auto"/>
            </w:tcBorders>
          </w:tcPr>
          <w:p>
            <w:pPr>
              <w:pStyle w:val="yTable"/>
              <w:spacing w:line="180" w:lineRule="atLeast"/>
              <w:rPr>
                <w:sz w:val="18"/>
              </w:rPr>
            </w:pPr>
          </w:p>
        </w:tc>
      </w:tr>
      <w:tr>
        <w:tc>
          <w:tcPr>
            <w:tcW w:w="2406" w:type="dxa"/>
            <w:tcBorders>
              <w:top w:val="single" w:sz="7" w:space="0" w:color="auto"/>
              <w:left w:val="single" w:sz="7" w:space="0" w:color="auto"/>
              <w:bottom w:val="single" w:sz="7" w:space="0" w:color="auto"/>
            </w:tcBorders>
          </w:tcPr>
          <w:p>
            <w:pPr>
              <w:pStyle w:val="yTable"/>
              <w:spacing w:line="180" w:lineRule="atLeast"/>
              <w:jc w:val="center"/>
              <w:rPr>
                <w:sz w:val="18"/>
              </w:rPr>
            </w:pPr>
            <w:r>
              <w:rPr>
                <w:sz w:val="18"/>
              </w:rPr>
              <w:t>Silver Metal</w:t>
            </w:r>
          </w:p>
          <w:p>
            <w:pPr>
              <w:pStyle w:val="yTable"/>
              <w:spacing w:before="0" w:line="180" w:lineRule="atLeast"/>
              <w:jc w:val="center"/>
              <w:rPr>
                <w:sz w:val="18"/>
              </w:rPr>
            </w:pPr>
            <w:r>
              <w:rPr>
                <w:sz w:val="18"/>
              </w:rPr>
              <w:t>(By</w:t>
            </w:r>
            <w:r>
              <w:rPr>
                <w:sz w:val="18"/>
              </w:rPr>
              <w:noBreakHyphen/>
              <w:t>product)</w:t>
            </w:r>
          </w:p>
        </w:tc>
        <w:tc>
          <w:tcPr>
            <w:tcW w:w="464" w:type="dxa"/>
            <w:tcBorders>
              <w:left w:val="single" w:sz="7" w:space="0" w:color="auto"/>
            </w:tcBorders>
          </w:tcPr>
          <w:p>
            <w:pPr>
              <w:pStyle w:val="yTable"/>
              <w:spacing w:line="180" w:lineRule="atLeast"/>
              <w:rPr>
                <w:sz w:val="18"/>
              </w:rPr>
            </w:pPr>
          </w:p>
        </w:tc>
        <w:tc>
          <w:tcPr>
            <w:tcW w:w="2624"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napToGrid w:val="0"/>
          <w:sz w:val="18"/>
        </w:rPr>
      </w:pPr>
      <w:r>
        <w:rPr>
          <w:snapToGrid w:val="0"/>
          <w:sz w:val="18"/>
        </w:rPr>
        <w:t>(* Include metal that is to be regarded because of regulation 86AA as having been produced.)</w:t>
      </w:r>
    </w:p>
    <w:p>
      <w:pPr>
        <w:pStyle w:val="yTable"/>
        <w:spacing w:line="180" w:lineRule="atLeast"/>
        <w:rPr>
          <w:snapToGrid w:val="0"/>
          <w:sz w:val="18"/>
        </w:rPr>
      </w:pPr>
      <w:r>
        <w:rPr>
          <w:snapToGrid w:val="0"/>
          <w:sz w:val="18"/>
        </w:rPr>
        <w:t>I certify that the information supplied in this report is a true statement of all production for the period stated.</w:t>
      </w:r>
    </w:p>
    <w:p>
      <w:pPr>
        <w:pStyle w:val="yTable"/>
        <w:tabs>
          <w:tab w:val="left" w:leader="dot" w:pos="3544"/>
        </w:tabs>
        <w:spacing w:line="180" w:lineRule="atLeast"/>
        <w:rPr>
          <w:snapToGrid w:val="0"/>
          <w:sz w:val="18"/>
        </w:rPr>
      </w:pPr>
      <w:r>
        <w:rPr>
          <w:snapToGrid w:val="0"/>
          <w:sz w:val="18"/>
        </w:rPr>
        <w:t>Dated ....................................................................</w:t>
      </w:r>
    </w:p>
    <w:p>
      <w:pPr>
        <w:pStyle w:val="yTable"/>
        <w:tabs>
          <w:tab w:val="left" w:leader="dot" w:pos="3544"/>
        </w:tabs>
        <w:spacing w:line="180" w:lineRule="atLeast"/>
        <w:rPr>
          <w:snapToGrid w:val="0"/>
          <w:sz w:val="18"/>
        </w:rPr>
      </w:pPr>
      <w:r>
        <w:rPr>
          <w:snapToGrid w:val="0"/>
          <w:sz w:val="18"/>
        </w:rPr>
        <w:t>Signed ...................................................................</w:t>
      </w:r>
    </w:p>
    <w:p>
      <w:pPr>
        <w:pStyle w:val="yTable"/>
        <w:spacing w:before="0" w:line="180" w:lineRule="atLeast"/>
        <w:ind w:right="3544"/>
        <w:jc w:val="center"/>
        <w:rPr>
          <w:snapToGrid w:val="0"/>
          <w:sz w:val="18"/>
        </w:rPr>
      </w:pPr>
      <w:r>
        <w:rPr>
          <w:snapToGrid w:val="0"/>
          <w:sz w:val="18"/>
        </w:rPr>
        <w:t>(Holder/Applicant)</w:t>
      </w:r>
    </w:p>
    <w:p>
      <w:pPr>
        <w:pStyle w:val="yTable"/>
        <w:pageBreakBefore/>
        <w:spacing w:line="180" w:lineRule="atLeast"/>
        <w:rPr>
          <w:snapToGrid w:val="0"/>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application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applicant</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applicant</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824"/>
        <w:gridCol w:w="2286"/>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after="8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before="0" w:line="160" w:lineRule="atLeast"/>
              <w:rPr>
                <w:sz w:val="16"/>
              </w:rPr>
            </w:pPr>
          </w:p>
        </w:tc>
        <w:tc>
          <w:tcPr>
            <w:tcW w:w="2824" w:type="dxa"/>
            <w:tcBorders>
              <w:top w:val="double" w:sz="7" w:space="0" w:color="auto"/>
              <w:left w:val="single" w:sz="7" w:space="0" w:color="auto"/>
              <w:bottom w:val="single" w:sz="7" w:space="0" w:color="auto"/>
            </w:tcBorders>
          </w:tcPr>
          <w:p>
            <w:pPr>
              <w:pStyle w:val="yTable"/>
              <w:spacing w:before="0" w:line="160" w:lineRule="atLeast"/>
              <w:rPr>
                <w:sz w:val="16"/>
              </w:rPr>
            </w:pPr>
          </w:p>
          <w:p>
            <w:pPr>
              <w:pStyle w:val="yTable"/>
              <w:tabs>
                <w:tab w:val="right" w:leader="dot" w:pos="2580"/>
              </w:tabs>
              <w:spacing w:before="0" w:line="160" w:lineRule="atLeast"/>
              <w:rPr>
                <w:sz w:val="16"/>
              </w:rPr>
            </w:pPr>
            <w:r>
              <w:rPr>
                <w:sz w:val="16"/>
              </w:rPr>
              <w:t>Received at ........................................m.</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on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with fee of $............................................</w:t>
            </w: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p>
          <w:p>
            <w:pPr>
              <w:pStyle w:val="yTable"/>
              <w:tabs>
                <w:tab w:val="right" w:leader="dot" w:pos="2580"/>
              </w:tabs>
              <w:spacing w:before="0" w:line="160" w:lineRule="atLeast"/>
              <w:rPr>
                <w:sz w:val="16"/>
              </w:rPr>
            </w:pPr>
            <w:r>
              <w:rPr>
                <w:sz w:val="16"/>
              </w:rPr>
              <w:t>................................................................</w:t>
            </w:r>
          </w:p>
          <w:p>
            <w:pPr>
              <w:pStyle w:val="yTable"/>
              <w:tabs>
                <w:tab w:val="right" w:leader="dot" w:pos="2580"/>
              </w:tabs>
              <w:spacing w:before="0" w:line="160" w:lineRule="atLeast"/>
              <w:jc w:val="center"/>
              <w:rPr>
                <w:sz w:val="16"/>
              </w:rPr>
            </w:pPr>
            <w:r>
              <w:rPr>
                <w:sz w:val="16"/>
              </w:rPr>
              <w:t>(Mining Registrar)</w:t>
            </w:r>
          </w:p>
        </w:tc>
        <w:tc>
          <w:tcPr>
            <w:tcW w:w="2286" w:type="dxa"/>
            <w:tcBorders>
              <w:top w:val="double" w:sz="7" w:space="0" w:color="auto"/>
              <w:left w:val="single" w:sz="7" w:space="0" w:color="auto"/>
              <w:bottom w:val="single" w:sz="7" w:space="0" w:color="auto"/>
              <w:right w:val="single" w:sz="7" w:space="0" w:color="auto"/>
            </w:tcBorders>
          </w:tcPr>
          <w:p>
            <w:pPr>
              <w:pStyle w:val="yTable"/>
              <w:spacing w:before="0" w:line="160" w:lineRule="atLeast"/>
              <w:rPr>
                <w:sz w:val="16"/>
              </w:rPr>
            </w:pPr>
          </w:p>
          <w:p>
            <w:pPr>
              <w:pStyle w:val="yTable"/>
              <w:spacing w:before="0" w:line="160" w:lineRule="atLeast"/>
              <w:rPr>
                <w:sz w:val="16"/>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29</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105)</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tabs>
                <w:tab w:val="left" w:pos="3756"/>
              </w:tabs>
              <w:spacing w:before="120" w:line="180" w:lineRule="atLeast"/>
              <w:rPr>
                <w:sz w:val="18"/>
              </w:rPr>
            </w:pPr>
            <w:r>
              <w:rPr>
                <w:b/>
              </w:rPr>
              <w:t xml:space="preserve">APPLICATION FOR COPY </w:t>
            </w:r>
            <w:r>
              <w:rPr>
                <w:b/>
              </w:rPr>
              <w:br/>
              <w:t>DOCUMENT</w:t>
            </w:r>
            <w:r>
              <w:rPr>
                <w:sz w:val="18"/>
              </w:rPr>
              <w:tab/>
              <w:t xml:space="preserve">No.          </w:t>
            </w:r>
          </w:p>
        </w:tc>
      </w:tr>
      <w:tr>
        <w:tc>
          <w:tcPr>
            <w:tcW w:w="2078" w:type="dxa"/>
          </w:tcPr>
          <w:p>
            <w:pPr>
              <w:pStyle w:val="yTable"/>
              <w:spacing w:line="160" w:lineRule="atLeast"/>
              <w:ind w:left="306" w:hanging="426"/>
              <w:rPr>
                <w:sz w:val="16"/>
              </w:rPr>
            </w:pPr>
            <w:r>
              <w:rPr>
                <w:sz w:val="16"/>
              </w:rPr>
              <w:t>(a)</w:t>
            </w:r>
            <w:r>
              <w:rPr>
                <w:sz w:val="16"/>
              </w:rPr>
              <w:tab/>
              <w:t>Full name</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(b)</w:t>
            </w:r>
            <w:r>
              <w:rPr>
                <w:sz w:val="16"/>
              </w:rPr>
              <w:tab/>
              <w:t>Address</w:t>
            </w:r>
          </w:p>
        </w:tc>
        <w:tc>
          <w:tcPr>
            <w:tcW w:w="5010" w:type="dxa"/>
          </w:tcPr>
          <w:p>
            <w:pPr>
              <w:pStyle w:val="yTable"/>
              <w:spacing w:line="160" w:lineRule="atLeast"/>
              <w:rPr>
                <w:sz w:val="16"/>
              </w:rPr>
            </w:pPr>
            <w:r>
              <w:rPr>
                <w:sz w:val="16"/>
              </w:rPr>
              <w:t>I, (a)</w:t>
            </w:r>
          </w:p>
          <w:p>
            <w:pPr>
              <w:pStyle w:val="yTable"/>
              <w:spacing w:before="0" w:line="160" w:lineRule="atLeast"/>
              <w:rPr>
                <w:sz w:val="16"/>
              </w:rPr>
            </w:pPr>
          </w:p>
          <w:p>
            <w:pPr>
              <w:pStyle w:val="yTable"/>
              <w:spacing w:before="0" w:line="160" w:lineRule="atLeast"/>
              <w:rPr>
                <w:sz w:val="16"/>
              </w:rPr>
            </w:pPr>
            <w:r>
              <w:rPr>
                <w:sz w:val="16"/>
              </w:rPr>
              <w:t>of (b)</w:t>
            </w:r>
          </w:p>
          <w:p>
            <w:pPr>
              <w:pStyle w:val="yTable"/>
              <w:spacing w:before="0" w:line="160" w:lineRule="atLeast"/>
              <w:rPr>
                <w:sz w:val="16"/>
              </w:rPr>
            </w:pPr>
          </w:p>
          <w:p>
            <w:pPr>
              <w:pStyle w:val="yTable"/>
              <w:spacing w:before="0" w:line="160" w:lineRule="atLeast"/>
              <w:rPr>
                <w:sz w:val="16"/>
              </w:rPr>
            </w:pPr>
            <w:r>
              <w:rPr>
                <w:sz w:val="16"/>
              </w:rPr>
              <w:t xml:space="preserve">declare pursuant to section 106 of the </w:t>
            </w:r>
            <w:r>
              <w:rPr>
                <w:i/>
                <w:sz w:val="16"/>
              </w:rPr>
              <w:t>Evidence Act 1906</w:t>
            </w:r>
            <w:r>
              <w:rPr>
                <w:sz w:val="16"/>
              </w:rPr>
              <w:t xml:space="preserve"> that the document specified cannot be produced for the reasons indicated, and I request that a copy document be issued in lieu</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(c)</w:t>
            </w:r>
            <w:r>
              <w:rPr>
                <w:sz w:val="16"/>
              </w:rPr>
              <w:tab/>
              <w:t>Description of document</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b/>
                <w:sz w:val="16"/>
              </w:rPr>
              <w:t>Details of Document</w:t>
            </w:r>
          </w:p>
          <w:p>
            <w:pPr>
              <w:pStyle w:val="yTable"/>
              <w:spacing w:before="0" w:line="160" w:lineRule="atLeast"/>
              <w:rPr>
                <w:sz w:val="16"/>
              </w:rPr>
            </w:pPr>
          </w:p>
          <w:p>
            <w:pPr>
              <w:pStyle w:val="yTable"/>
              <w:spacing w:before="0" w:line="160" w:lineRule="atLeast"/>
              <w:rPr>
                <w:sz w:val="16"/>
              </w:rPr>
            </w:pPr>
            <w:r>
              <w:rPr>
                <w:sz w:val="16"/>
              </w:rPr>
              <w:t>(c)</w:t>
            </w:r>
          </w:p>
          <w:p>
            <w:pPr>
              <w:pStyle w:val="yTable"/>
              <w:spacing w:before="0" w:line="160" w:lineRule="atLeast"/>
              <w:rPr>
                <w:sz w:val="16"/>
              </w:rPr>
            </w:pPr>
          </w:p>
        </w:tc>
      </w:tr>
      <w:tr>
        <w:trPr>
          <w:trHeight w:hRule="exact" w:val="198"/>
        </w:trP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(d)</w:t>
            </w:r>
            <w:r>
              <w:rPr>
                <w:sz w:val="16"/>
              </w:rPr>
              <w:tab/>
              <w:t>State whether document lost/destroyed, etc. as the case may be and the circumstances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b/>
                <w:sz w:val="16"/>
              </w:rPr>
              <w:t>Reason for non</w:t>
            </w:r>
            <w:r>
              <w:rPr>
                <w:b/>
                <w:sz w:val="16"/>
              </w:rPr>
              <w:noBreakHyphen/>
              <w:t>production</w:t>
            </w:r>
          </w:p>
          <w:p>
            <w:pPr>
              <w:pStyle w:val="yTable"/>
              <w:spacing w:line="160" w:lineRule="atLeast"/>
              <w:rPr>
                <w:sz w:val="16"/>
              </w:rPr>
            </w:pPr>
          </w:p>
          <w:p>
            <w:pPr>
              <w:pStyle w:val="yTable"/>
              <w:spacing w:line="160" w:lineRule="atLeast"/>
              <w:rPr>
                <w:sz w:val="16"/>
              </w:rPr>
            </w:pPr>
            <w:r>
              <w:rPr>
                <w:sz w:val="16"/>
              </w:rPr>
              <w:t>(d)</w:t>
            </w:r>
          </w:p>
        </w:tc>
      </w:tr>
      <w:tr>
        <w:tc>
          <w:tcPr>
            <w:tcW w:w="2078" w:type="dxa"/>
          </w:tcPr>
          <w:p>
            <w:pPr>
              <w:pStyle w:val="yTable"/>
              <w:spacing w:line="160" w:lineRule="atLeast"/>
              <w:ind w:left="306" w:hanging="426"/>
              <w:rPr>
                <w:sz w:val="16"/>
              </w:rPr>
            </w:pPr>
            <w:r>
              <w:rPr>
                <w:sz w:val="16"/>
              </w:rPr>
              <w:fldChar w:fldCharType="begin"/>
            </w:r>
            <w:r>
              <w:rPr>
                <w:sz w:val="16"/>
              </w:rPr>
              <w:instrText>ADVANCE \U 5.60</w:instrText>
            </w:r>
            <w:r>
              <w:rPr>
                <w:sz w:val="16"/>
              </w:rPr>
              <w:fldChar w:fldCharType="end"/>
            </w: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Signature of declarant</w:t>
            </w:r>
          </w:p>
        </w:tc>
        <w:tc>
          <w:tcPr>
            <w:tcW w:w="5010" w:type="dxa"/>
          </w:tcPr>
          <w:p>
            <w:pPr>
              <w:pStyle w:val="yTable"/>
              <w:tabs>
                <w:tab w:val="right" w:leader="dot" w:pos="4770"/>
              </w:tabs>
              <w:spacing w:line="160" w:lineRule="atLeast"/>
              <w:rPr>
                <w:sz w:val="16"/>
              </w:rPr>
            </w:pPr>
            <w:r>
              <w:rPr>
                <w:sz w:val="16"/>
              </w:rPr>
              <w:t>Signed (e)......................................................................................................</w:t>
            </w:r>
          </w:p>
          <w:p>
            <w:pPr>
              <w:pStyle w:val="yTable"/>
              <w:tabs>
                <w:tab w:val="right" w:leader="dot" w:pos="4770"/>
              </w:tabs>
              <w:spacing w:line="160" w:lineRule="atLeast"/>
              <w:rPr>
                <w:sz w:val="16"/>
              </w:rPr>
            </w:pPr>
            <w:r>
              <w:rPr>
                <w:sz w:val="16"/>
              </w:rPr>
              <w:t>DECLARED before me at............................................................................</w:t>
            </w:r>
          </w:p>
          <w:p>
            <w:pPr>
              <w:pStyle w:val="yTable"/>
              <w:tabs>
                <w:tab w:val="left" w:leader="dot" w:pos="1771"/>
                <w:tab w:val="left" w:leader="dot" w:pos="3898"/>
                <w:tab w:val="right" w:leader="dot" w:pos="4770"/>
              </w:tabs>
              <w:spacing w:before="0" w:line="160" w:lineRule="atLeast"/>
              <w:rPr>
                <w:sz w:val="16"/>
              </w:rPr>
            </w:pPr>
            <w:r>
              <w:rPr>
                <w:sz w:val="16"/>
              </w:rPr>
              <w:t>this ..................................... day of .......................................... 20 ...............</w:t>
            </w:r>
          </w:p>
        </w:tc>
      </w:tr>
      <w:tr>
        <w:tc>
          <w:tcPr>
            <w:tcW w:w="2078" w:type="dxa"/>
          </w:tcPr>
          <w:p>
            <w:pPr>
              <w:pStyle w:val="yTable"/>
              <w:spacing w:line="160" w:lineRule="atLeast"/>
              <w:ind w:left="306" w:hanging="426"/>
              <w:rPr>
                <w:sz w:val="16"/>
              </w:rPr>
            </w:pPr>
            <w:r>
              <w:rPr>
                <w:sz w:val="16"/>
              </w:rPr>
              <w:fldChar w:fldCharType="begin"/>
            </w:r>
            <w:r>
              <w:rPr>
                <w:sz w:val="16"/>
              </w:rPr>
              <w:instrText>ADVANCE \U 2.80</w:instrText>
            </w:r>
            <w:r>
              <w:rPr>
                <w:sz w:val="16"/>
              </w:rPr>
              <w:fldChar w:fldCharType="end"/>
            </w:r>
            <w:r>
              <w:rPr>
                <w:sz w:val="16"/>
              </w:rPr>
              <w:t>(f)</w:t>
            </w:r>
            <w:r>
              <w:rPr>
                <w:sz w:val="16"/>
              </w:rPr>
              <w:tab/>
              <w:t>Signature of witness</w:t>
            </w:r>
          </w:p>
          <w:p>
            <w:pPr>
              <w:pStyle w:val="yTable"/>
              <w:spacing w:before="0" w:line="160" w:lineRule="atLeast"/>
              <w:ind w:left="306" w:hanging="425"/>
              <w:rPr>
                <w:sz w:val="16"/>
              </w:rPr>
            </w:pPr>
            <w:r>
              <w:rPr>
                <w:sz w:val="16"/>
              </w:rPr>
              <w:tab/>
              <w:t>See Note 1.</w:t>
            </w:r>
          </w:p>
        </w:tc>
        <w:tc>
          <w:tcPr>
            <w:tcW w:w="5010" w:type="dxa"/>
          </w:tcPr>
          <w:p>
            <w:pPr>
              <w:pStyle w:val="yTable"/>
              <w:spacing w:line="160" w:lineRule="atLeast"/>
              <w:rPr>
                <w:sz w:val="16"/>
              </w:rPr>
            </w:pPr>
            <w:r>
              <w:rPr>
                <w:sz w:val="16"/>
              </w:rPr>
              <w:t>(f)</w:t>
            </w:r>
          </w:p>
        </w:tc>
      </w:tr>
    </w:tbl>
    <w:p>
      <w:pPr>
        <w:pStyle w:val="yTable"/>
        <w:spacing w:line="160" w:lineRule="atLeast"/>
        <w:rPr>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before="0" w:line="160" w:lineRule="atLeast"/>
              <w:jc w:val="center"/>
              <w:rPr>
                <w:sz w:val="16"/>
              </w:rPr>
            </w:pPr>
          </w:p>
          <w:p>
            <w:pPr>
              <w:pStyle w:val="yTable"/>
              <w:spacing w:before="0" w:line="160" w:lineRule="atLeast"/>
              <w:jc w:val="center"/>
              <w:rPr>
                <w:sz w:val="16"/>
              </w:rPr>
            </w:pPr>
            <w:r>
              <w:rPr>
                <w:sz w:val="16"/>
              </w:rPr>
              <w:t>O</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F</w:t>
            </w:r>
          </w:p>
          <w:p>
            <w:pPr>
              <w:pStyle w:val="yTable"/>
              <w:spacing w:before="0" w:line="160" w:lineRule="atLeast"/>
              <w:jc w:val="center"/>
              <w:rPr>
                <w:sz w:val="16"/>
              </w:rPr>
            </w:pPr>
            <w:r>
              <w:rPr>
                <w:sz w:val="16"/>
              </w:rPr>
              <w:t>I</w:t>
            </w:r>
          </w:p>
          <w:p>
            <w:pPr>
              <w:pStyle w:val="yTable"/>
              <w:spacing w:before="0" w:line="160" w:lineRule="atLeast"/>
              <w:jc w:val="center"/>
              <w:rPr>
                <w:sz w:val="16"/>
              </w:rPr>
            </w:pPr>
            <w:r>
              <w:rPr>
                <w:sz w:val="16"/>
              </w:rPr>
              <w:t>C</w:t>
            </w:r>
          </w:p>
          <w:p>
            <w:pPr>
              <w:pStyle w:val="yTable"/>
              <w:spacing w:before="0" w:line="160" w:lineRule="atLeast"/>
              <w:jc w:val="center"/>
              <w:rPr>
                <w:sz w:val="16"/>
              </w:rPr>
            </w:pPr>
            <w:r>
              <w:rPr>
                <w:sz w:val="16"/>
              </w:rPr>
              <w:t>E</w:t>
            </w:r>
          </w:p>
          <w:p>
            <w:pPr>
              <w:pStyle w:val="yTable"/>
              <w:spacing w:before="0" w:line="160" w:lineRule="atLeast"/>
              <w:jc w:val="center"/>
              <w:rPr>
                <w:sz w:val="16"/>
              </w:rPr>
            </w:pPr>
          </w:p>
          <w:p>
            <w:pPr>
              <w:pStyle w:val="yTable"/>
              <w:spacing w:before="0" w:line="160" w:lineRule="atLeast"/>
              <w:jc w:val="center"/>
              <w:rPr>
                <w:sz w:val="16"/>
              </w:rPr>
            </w:pPr>
            <w:r>
              <w:rPr>
                <w:sz w:val="16"/>
              </w:rPr>
              <w:t>U</w:t>
            </w:r>
          </w:p>
          <w:p>
            <w:pPr>
              <w:pStyle w:val="yTable"/>
              <w:spacing w:before="0" w:line="160" w:lineRule="atLeast"/>
              <w:jc w:val="center"/>
              <w:rPr>
                <w:sz w:val="16"/>
              </w:rPr>
            </w:pPr>
            <w:r>
              <w:rPr>
                <w:sz w:val="16"/>
              </w:rPr>
              <w:t>S</w:t>
            </w:r>
          </w:p>
          <w:p>
            <w:pPr>
              <w:pStyle w:val="yTable"/>
              <w:spacing w:before="0" w:line="160" w:lineRule="atLeast"/>
              <w:jc w:val="center"/>
              <w:rPr>
                <w:sz w:val="16"/>
              </w:rPr>
            </w:pPr>
            <w:r>
              <w:rPr>
                <w:sz w:val="16"/>
              </w:rPr>
              <w:t>E</w:t>
            </w:r>
          </w:p>
        </w:tc>
        <w:tc>
          <w:tcPr>
            <w:tcW w:w="1514" w:type="dxa"/>
            <w:tcBorders>
              <w:top w:val="double" w:sz="7" w:space="0" w:color="auto"/>
              <w:left w:val="single" w:sz="7" w:space="0" w:color="auto"/>
              <w:bottom w:val="single" w:sz="7" w:space="0" w:color="auto"/>
            </w:tcBorders>
          </w:tcPr>
          <w:p>
            <w:pPr>
              <w:pStyle w:val="yTable"/>
              <w:spacing w:line="160" w:lineRule="atLeast"/>
              <w:rPr>
                <w:sz w:val="16"/>
              </w:rPr>
            </w:pPr>
          </w:p>
        </w:tc>
        <w:tc>
          <w:tcPr>
            <w:tcW w:w="2715" w:type="dxa"/>
            <w:tcBorders>
              <w:top w:val="double" w:sz="7" w:space="0" w:color="auto"/>
              <w:left w:val="single" w:sz="7" w:space="0" w:color="auto"/>
              <w:bottom w:val="single" w:sz="7" w:space="0" w:color="auto"/>
            </w:tcBorders>
          </w:tcPr>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Received at .....................................m.</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on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with fee of $.........................................</w:t>
            </w: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p>
          <w:p>
            <w:pPr>
              <w:pStyle w:val="yTable"/>
              <w:tabs>
                <w:tab w:val="right" w:leader="dot" w:pos="2475"/>
              </w:tabs>
              <w:spacing w:before="0" w:line="160" w:lineRule="atLeast"/>
              <w:rPr>
                <w:sz w:val="16"/>
              </w:rPr>
            </w:pPr>
            <w:r>
              <w:rPr>
                <w:sz w:val="16"/>
              </w:rPr>
              <w:t>.............................................................</w:t>
            </w:r>
          </w:p>
          <w:p>
            <w:pPr>
              <w:pStyle w:val="yTable"/>
              <w:tabs>
                <w:tab w:val="right" w:leader="dot" w:pos="2475"/>
              </w:tabs>
              <w:spacing w:before="0" w:line="160" w:lineRule="atLeast"/>
              <w:jc w:val="center"/>
              <w:rPr>
                <w:sz w:val="16"/>
              </w:rPr>
            </w:pPr>
            <w:r>
              <w:rPr>
                <w:sz w:val="16"/>
              </w:rPr>
              <w:t>(Mining Registrar)</w:t>
            </w:r>
          </w:p>
          <w:p>
            <w:pPr>
              <w:pStyle w:val="yTable"/>
              <w:spacing w:after="60" w:line="160" w:lineRule="atLeast"/>
              <w:rPr>
                <w:sz w:val="16"/>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60" w:lineRule="atLeast"/>
              <w:rPr>
                <w:sz w:val="16"/>
              </w:rPr>
            </w:pPr>
          </w:p>
          <w:p>
            <w:pPr>
              <w:pStyle w:val="yTable"/>
              <w:spacing w:line="160" w:lineRule="atLeast"/>
              <w:rPr>
                <w:sz w:val="16"/>
              </w:rPr>
            </w:pPr>
          </w:p>
        </w:tc>
      </w:tr>
    </w:tbl>
    <w:p>
      <w:pPr>
        <w:pStyle w:val="yTable"/>
        <w:tabs>
          <w:tab w:val="left" w:pos="284"/>
          <w:tab w:val="left" w:pos="1134"/>
        </w:tabs>
        <w:spacing w:line="160" w:lineRule="atLeast"/>
        <w:ind w:left="1134" w:hanging="1134"/>
        <w:rPr>
          <w:sz w:val="16"/>
        </w:rPr>
      </w:pPr>
      <w:r>
        <w:rPr>
          <w:sz w:val="16"/>
        </w:rPr>
        <w:tab/>
        <w:t>NOTE 1:</w:t>
      </w:r>
      <w:r>
        <w:rPr>
          <w:sz w:val="16"/>
        </w:rPr>
        <w:tab/>
        <w:t>This declaration may be made before a Commissioner of Declarations, Justice of the Peace, Mining Registrar or other authorised person.</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30</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107)</w:t>
            </w:r>
          </w:p>
        </w:tc>
      </w:tr>
      <w:t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rPr>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 of Mines</w:t>
            </w:r>
            <w:r>
              <w:rPr>
                <w:sz w:val="18"/>
                <w:vertAlign w:val="superscript"/>
              </w:rPr>
              <w:t>4</w:t>
            </w: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78" w:type="dxa"/>
          </w:tcPr>
          <w:p>
            <w:pPr>
              <w:pStyle w:val="yTable"/>
              <w:spacing w:line="180" w:lineRule="atLeast"/>
              <w:ind w:left="306" w:hanging="426"/>
              <w:rPr>
                <w:sz w:val="18"/>
              </w:rPr>
            </w:pPr>
            <w:r>
              <w:rPr>
                <w:sz w:val="18"/>
              </w:rPr>
              <w:t>(f)</w:t>
            </w:r>
            <w:r>
              <w:rPr>
                <w:sz w:val="18"/>
              </w:rPr>
              <w:tab/>
              <w:t>Amended particulars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p>
          <w:p>
            <w:pPr>
              <w:pStyle w:val="yTable"/>
              <w:spacing w:line="180" w:lineRule="atLeast"/>
              <w:rPr>
                <w:sz w:val="18"/>
              </w:rPr>
            </w:pPr>
          </w:p>
        </w:tc>
      </w:tr>
      <w:tr>
        <w:tc>
          <w:tcPr>
            <w:tcW w:w="2078" w:type="dxa"/>
          </w:tcPr>
          <w:p>
            <w:pPr>
              <w:pStyle w:val="yTable"/>
              <w:spacing w:before="0" w:line="180" w:lineRule="atLeast"/>
              <w:ind w:left="-115"/>
              <w:rPr>
                <w:sz w:val="18"/>
              </w:rPr>
            </w:pPr>
          </w:p>
          <w:p>
            <w:pPr>
              <w:pStyle w:val="yTable"/>
              <w:spacing w:before="0" w:line="180" w:lineRule="atLeast"/>
              <w:ind w:left="-115"/>
              <w:rPr>
                <w:sz w:val="18"/>
              </w:rPr>
            </w:pPr>
          </w:p>
          <w:p>
            <w:pPr>
              <w:pStyle w:val="yTable"/>
              <w:spacing w:before="0" w:line="180" w:lineRule="atLeast"/>
              <w:ind w:left="317" w:hanging="432"/>
              <w:rPr>
                <w:sz w:val="18"/>
              </w:rPr>
            </w:pPr>
            <w:r>
              <w:rPr>
                <w:sz w:val="18"/>
              </w:rPr>
              <w:t>(g)</w:t>
            </w:r>
            <w:r>
              <w:rPr>
                <w:sz w:val="18"/>
              </w:rPr>
              <w:tab/>
              <w:t>Signature of holder/applicant</w:t>
            </w:r>
          </w:p>
        </w:tc>
        <w:tc>
          <w:tcPr>
            <w:tcW w:w="5010" w:type="dxa"/>
          </w:tcPr>
          <w:p>
            <w:pPr>
              <w:pStyle w:val="yTable"/>
              <w:spacing w:before="0" w:line="180" w:lineRule="atLeast"/>
              <w:rPr>
                <w:sz w:val="18"/>
              </w:rPr>
            </w:pPr>
          </w:p>
          <w:p>
            <w:pPr>
              <w:pStyle w:val="yTable"/>
              <w:spacing w:before="0" w:line="180" w:lineRule="atLeast"/>
              <w:rPr>
                <w:sz w:val="18"/>
              </w:rPr>
            </w:pPr>
            <w:r>
              <w:rPr>
                <w:sz w:val="18"/>
              </w:rPr>
              <w:t>DATED this                      day of                       20</w:t>
            </w:r>
          </w:p>
          <w:p>
            <w:pPr>
              <w:pStyle w:val="yTable"/>
              <w:spacing w:before="0" w:line="180" w:lineRule="atLeast"/>
              <w:rPr>
                <w:sz w:val="18"/>
              </w:rPr>
            </w:pPr>
          </w:p>
          <w:p>
            <w:pPr>
              <w:pStyle w:val="yTable"/>
              <w:spacing w:before="0" w:line="180" w:lineRule="atLeast"/>
              <w:rPr>
                <w:sz w:val="18"/>
              </w:rPr>
            </w:pPr>
            <w:r>
              <w:rPr>
                <w:sz w:val="18"/>
              </w:rPr>
              <w:t>(g)   ..................................................................................................</w:t>
            </w:r>
          </w:p>
        </w:tc>
      </w:tr>
    </w:tbl>
    <w:p>
      <w:pPr>
        <w:pStyle w:val="yTable"/>
        <w:spacing w:before="0"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2615"/>
        <w:gridCol w:w="239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6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gridSpan w:val="2"/>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438"/>
                <w:tab w:val="left" w:pos="4536"/>
              </w:tabs>
              <w:spacing w:before="0" w:line="180" w:lineRule="atLeast"/>
              <w:ind w:right="37"/>
              <w:rPr>
                <w:sz w:val="18"/>
              </w:rPr>
            </w:pPr>
            <w:r>
              <w:rPr>
                <w:sz w:val="18"/>
              </w:rPr>
              <w:t>Received at ..............................m.</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on .................................................</w:t>
            </w: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p>
          <w:p>
            <w:pPr>
              <w:pStyle w:val="yTable"/>
              <w:tabs>
                <w:tab w:val="right" w:leader="dot" w:pos="2438"/>
                <w:tab w:val="left" w:pos="4536"/>
              </w:tabs>
              <w:spacing w:before="0" w:line="180" w:lineRule="atLeast"/>
              <w:ind w:right="37"/>
              <w:rPr>
                <w:sz w:val="18"/>
              </w:rPr>
            </w:pPr>
            <w:r>
              <w:rPr>
                <w:sz w:val="18"/>
              </w:rPr>
              <w:t>......................................................</w:t>
            </w:r>
          </w:p>
          <w:p>
            <w:pPr>
              <w:pStyle w:val="yTable"/>
              <w:tabs>
                <w:tab w:val="right" w:leader="dot" w:pos="2438"/>
                <w:tab w:val="left" w:pos="4536"/>
              </w:tabs>
              <w:spacing w:before="0" w:line="180" w:lineRule="atLeast"/>
              <w:ind w:right="37"/>
              <w:jc w:val="center"/>
              <w:rPr>
                <w:sz w:val="18"/>
              </w:rPr>
            </w:pPr>
            <w:r>
              <w:rPr>
                <w:sz w:val="18"/>
              </w:rPr>
              <w:t>(Mining Registrar)</w:t>
            </w:r>
          </w:p>
          <w:p>
            <w:pPr>
              <w:pStyle w:val="yTable"/>
              <w:spacing w:line="180" w:lineRule="atLeast"/>
              <w:rPr>
                <w:sz w:val="18"/>
              </w:rPr>
            </w:pP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31</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2078" w:type="dxa"/>
            <w:gridSpan w:val="3"/>
          </w:tcPr>
          <w:p>
            <w:pPr>
              <w:pStyle w:val="yTable"/>
              <w:spacing w:line="180" w:lineRule="atLeast"/>
              <w:ind w:left="-120"/>
              <w:rPr>
                <w:sz w:val="18"/>
              </w:rPr>
            </w:pPr>
          </w:p>
        </w:tc>
        <w:tc>
          <w:tcPr>
            <w:tcW w:w="5010" w:type="dxa"/>
            <w:gridSpan w:val="2"/>
          </w:tcPr>
          <w:p>
            <w:pPr>
              <w:pStyle w:val="yTable"/>
              <w:tabs>
                <w:tab w:val="left" w:pos="3189"/>
              </w:tabs>
              <w:spacing w:before="180" w:line="180" w:lineRule="atLeast"/>
              <w:rPr>
                <w:sz w:val="18"/>
              </w:rPr>
            </w:pPr>
            <w:r>
              <w:rPr>
                <w:b/>
              </w:rPr>
              <w:t>POWER OF ATTORNEY</w:t>
            </w:r>
            <w:r>
              <w:rPr>
                <w:sz w:val="18"/>
              </w:rPr>
              <w:tab/>
              <w:t xml:space="preserve">No.          </w:t>
            </w:r>
          </w:p>
          <w:p>
            <w:pPr>
              <w:pStyle w:val="yTable"/>
              <w:spacing w:before="0" w:line="180" w:lineRule="atLeast"/>
              <w:rPr>
                <w:sz w:val="18"/>
              </w:rPr>
            </w:pPr>
          </w:p>
        </w:tc>
      </w:tr>
      <w:tr>
        <w:tc>
          <w:tcPr>
            <w:tcW w:w="2078" w:type="dxa"/>
            <w:gridSpan w:val="3"/>
          </w:tcPr>
          <w:p>
            <w:pPr>
              <w:pStyle w:val="yTable"/>
              <w:spacing w:line="180" w:lineRule="atLeast"/>
              <w:ind w:left="306" w:hanging="426"/>
              <w:rPr>
                <w:sz w:val="18"/>
              </w:rPr>
            </w:pPr>
            <w:r>
              <w:rPr>
                <w:sz w:val="18"/>
              </w:rPr>
              <w:t>(a)</w:t>
            </w:r>
            <w:r>
              <w:rPr>
                <w:sz w:val="18"/>
              </w:rPr>
              <w:tab/>
              <w:t>Full name and address of donor</w:t>
            </w:r>
          </w:p>
        </w:tc>
        <w:tc>
          <w:tcPr>
            <w:tcW w:w="5010" w:type="dxa"/>
            <w:gridSpan w:val="2"/>
          </w:tcPr>
          <w:p>
            <w:pPr>
              <w:pStyle w:val="yTable"/>
              <w:spacing w:line="180" w:lineRule="atLeast"/>
              <w:rPr>
                <w:sz w:val="18"/>
              </w:rPr>
            </w:pPr>
            <w:r>
              <w:rPr>
                <w:sz w:val="18"/>
              </w:rPr>
              <w:t>I, (a)</w:t>
            </w:r>
          </w:p>
        </w:tc>
      </w:tr>
      <w:tr>
        <w:tc>
          <w:tcPr>
            <w:tcW w:w="2078" w:type="dxa"/>
            <w:gridSpan w:val="3"/>
          </w:tcPr>
          <w:p>
            <w:pPr>
              <w:pStyle w:val="yTable"/>
              <w:spacing w:line="180" w:lineRule="atLeast"/>
              <w:ind w:left="306" w:hanging="426"/>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010" w:type="dxa"/>
            <w:gridSpan w:val="2"/>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2078" w:type="dxa"/>
            <w:gridSpan w:val="3"/>
          </w:tcPr>
          <w:p>
            <w:pPr>
              <w:pStyle w:val="yTable"/>
              <w:spacing w:line="180" w:lineRule="atLeast"/>
              <w:ind w:left="-34" w:hanging="85"/>
              <w:rPr>
                <w:sz w:val="18"/>
              </w:rPr>
            </w:pPr>
            <w:r>
              <w:rPr>
                <w:sz w:val="18"/>
              </w:rPr>
              <w:t>*or otherwise according to the nature and extent of the powers intended to be conferred</w:t>
            </w:r>
          </w:p>
        </w:tc>
        <w:tc>
          <w:tcPr>
            <w:tcW w:w="5010" w:type="dxa"/>
            <w:gridSpan w:val="2"/>
          </w:tcPr>
          <w:p>
            <w:pPr>
              <w:pStyle w:val="yTable"/>
              <w:spacing w:line="180" w:lineRule="atLeast"/>
              <w:rPr>
                <w:sz w:val="18"/>
              </w:rPr>
            </w:pPr>
            <w:r>
              <w:rPr>
                <w:sz w:val="18"/>
              </w:rPr>
              <w:t>*</w:t>
            </w:r>
          </w:p>
        </w:tc>
      </w:tr>
      <w:tr>
        <w:tc>
          <w:tcPr>
            <w:tcW w:w="2078" w:type="dxa"/>
            <w:gridSpan w:val="3"/>
          </w:tcPr>
          <w:p>
            <w:pPr>
              <w:pStyle w:val="yTable"/>
              <w:keepNext/>
              <w:spacing w:line="180" w:lineRule="atLeast"/>
              <w:ind w:left="-120"/>
              <w:rPr>
                <w:sz w:val="18"/>
              </w:rPr>
            </w:pPr>
          </w:p>
        </w:tc>
        <w:tc>
          <w:tcPr>
            <w:tcW w:w="5010" w:type="dxa"/>
            <w:gridSpan w:val="2"/>
          </w:tcPr>
          <w:p>
            <w:pPr>
              <w:pStyle w:val="yTable"/>
              <w:keepNext/>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p>
            <w:pPr>
              <w:pStyle w:val="yTable"/>
              <w:keepNext/>
              <w:spacing w:line="180" w:lineRule="atLeast"/>
              <w:rPr>
                <w:sz w:val="18"/>
              </w:rPr>
            </w:pPr>
          </w:p>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2078" w:type="dxa"/>
            <w:gridSpan w:val="3"/>
          </w:tcPr>
          <w:p>
            <w:pPr>
              <w:pStyle w:val="yTable"/>
              <w:pageBreakBefore/>
              <w:spacing w:line="180" w:lineRule="atLeast"/>
              <w:rPr>
                <w:sz w:val="18"/>
              </w:rPr>
            </w:pPr>
          </w:p>
        </w:tc>
        <w:tc>
          <w:tcPr>
            <w:tcW w:w="5010" w:type="dxa"/>
            <w:gridSpan w:val="2"/>
          </w:tcPr>
          <w:p>
            <w:pPr>
              <w:pStyle w:val="yTable"/>
              <w:keepNext/>
              <w:spacing w:line="180" w:lineRule="atLeast"/>
              <w:rPr>
                <w:sz w:val="18"/>
              </w:rPr>
            </w:pPr>
            <w:r>
              <w:rPr>
                <w:sz w:val="18"/>
              </w:rPr>
              <w:t>The words “mining tenement” herein include any share or interest in a mining tenement, or application therefor.</w:t>
            </w:r>
          </w:p>
          <w:p>
            <w:pPr>
              <w:pStyle w:val="yTable"/>
              <w:spacing w:line="180" w:lineRule="atLeast"/>
              <w:rPr>
                <w:sz w:val="18"/>
              </w:rPr>
            </w:pPr>
          </w:p>
        </w:tc>
      </w:tr>
      <w:tr>
        <w:tc>
          <w:tcPr>
            <w:tcW w:w="2078" w:type="dxa"/>
            <w:gridSpan w:val="3"/>
          </w:tcPr>
          <w:p>
            <w:pPr>
              <w:pStyle w:val="yTable"/>
              <w:spacing w:line="180" w:lineRule="atLeast"/>
              <w:rPr>
                <w:sz w:val="18"/>
              </w:rPr>
            </w:pPr>
          </w:p>
          <w:p>
            <w:pPr>
              <w:pStyle w:val="yTable"/>
              <w:spacing w:line="180" w:lineRule="atLeast"/>
              <w:rPr>
                <w:sz w:val="18"/>
              </w:rPr>
            </w:pPr>
          </w:p>
        </w:tc>
        <w:tc>
          <w:tcPr>
            <w:tcW w:w="5010" w:type="dxa"/>
            <w:gridSpan w:val="2"/>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(c)</w:t>
            </w:r>
            <w:r>
              <w:rPr>
                <w:sz w:val="18"/>
              </w:rPr>
              <w:tab/>
              <w:t>Signature of donor:</w:t>
            </w:r>
            <w:r>
              <w:rPr>
                <w:sz w:val="18"/>
              </w:rPr>
              <w:tab/>
              <w:t>Signed (c)........................................</w:t>
            </w:r>
          </w:p>
          <w:p>
            <w:pPr>
              <w:pStyle w:val="yTable"/>
              <w:tabs>
                <w:tab w:val="left" w:pos="354"/>
                <w:tab w:val="left" w:pos="2197"/>
                <w:tab w:val="right" w:leader="dot" w:pos="4748"/>
              </w:tabs>
              <w:spacing w:before="0" w:line="180" w:lineRule="atLeast"/>
              <w:jc w:val="right"/>
              <w:rPr>
                <w:sz w:val="18"/>
              </w:rPr>
            </w:pPr>
            <w:r>
              <w:rPr>
                <w:sz w:val="18"/>
              </w:rPr>
              <w:t>in the presence of</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w:t>
            </w:r>
          </w:p>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(e)</w:t>
            </w:r>
            <w:r>
              <w:rPr>
                <w:sz w:val="18"/>
              </w:rPr>
              <w:tab/>
              <w:t>Signature of donee:</w:t>
            </w:r>
            <w:r>
              <w:rPr>
                <w:sz w:val="18"/>
              </w:rPr>
              <w:tab/>
              <w:t>Signed (e)........................................</w:t>
            </w: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623"/>
        <w:gridCol w:w="2586"/>
        <w:gridCol w:w="2415"/>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623" w:type="dxa"/>
            <w:tcBorders>
              <w:top w:val="double" w:sz="7" w:space="0" w:color="auto"/>
              <w:left w:val="single" w:sz="7" w:space="0" w:color="auto"/>
              <w:bottom w:val="single" w:sz="7" w:space="0" w:color="auto"/>
            </w:tcBorders>
          </w:tcPr>
          <w:p>
            <w:pPr>
              <w:pStyle w:val="yTable"/>
              <w:spacing w:line="180" w:lineRule="atLeast"/>
              <w:rPr>
                <w:sz w:val="18"/>
              </w:rPr>
            </w:pPr>
          </w:p>
        </w:tc>
        <w:tc>
          <w:tcPr>
            <w:tcW w:w="2586"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241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9"/>
              <w:rPr>
                <w:sz w:val="18"/>
              </w:rPr>
            </w:pPr>
            <w:r>
              <w:rPr>
                <w:sz w:val="18"/>
              </w:rPr>
              <w:t>Form 32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Western Australia in the sum of</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sz w:val="18"/>
              </w:rPr>
              <w:t>subject only to this condition that, if</w:t>
            </w:r>
          </w:p>
        </w:tc>
      </w:tr>
      <w:tr>
        <w:tc>
          <w:tcPr>
            <w:tcW w:w="2078" w:type="dxa"/>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tcPr>
          <w:p>
            <w:pPr>
              <w:pStyle w:val="yTable"/>
              <w:spacing w:line="180" w:lineRule="atLeast"/>
              <w:rPr>
                <w:sz w:val="18"/>
              </w:rPr>
            </w:pPr>
            <w:r>
              <w:rPr>
                <w:sz w:val="18"/>
              </w:rPr>
              <w:t>(b)</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shall comply with the conditions to which</w:t>
            </w:r>
          </w:p>
        </w:tc>
      </w:tr>
      <w:tr>
        <w:tc>
          <w:tcPr>
            <w:tcW w:w="2078" w:type="dxa"/>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tcPr>
          <w:p>
            <w:pPr>
              <w:pStyle w:val="yTable"/>
              <w:spacing w:line="180" w:lineRule="atLeast"/>
              <w:rPr>
                <w:sz w:val="18"/>
              </w:rPr>
            </w:pPr>
            <w:r>
              <w:rPr>
                <w:sz w:val="18"/>
              </w:rPr>
              <w:t>(c)</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at             this          day of              20</w:t>
            </w:r>
          </w:p>
        </w:tc>
      </w:tr>
      <w:t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306" w:hanging="426"/>
              <w:rPr>
                <w:sz w:val="18"/>
              </w:rPr>
            </w:pPr>
            <w:r>
              <w:rPr>
                <w:sz w:val="18"/>
              </w:rPr>
              <w:t>(d)</w:t>
            </w:r>
            <w:r>
              <w:rPr>
                <w:sz w:val="18"/>
              </w:rPr>
              <w:tab/>
              <w:t>Signature of applicant/holder</w:t>
            </w:r>
          </w:p>
          <w:p>
            <w:pPr>
              <w:pStyle w:val="yTable"/>
              <w:spacing w:before="0" w:line="180" w:lineRule="atLeast"/>
              <w:ind w:left="306" w:hanging="425"/>
              <w:rPr>
                <w:sz w:val="18"/>
              </w:rPr>
            </w:pPr>
            <w:r>
              <w:rPr>
                <w:sz w:val="18"/>
              </w:rPr>
              <w:t>(e)</w:t>
            </w:r>
            <w:r>
              <w:rPr>
                <w:sz w:val="18"/>
              </w:rPr>
              <w:tab/>
              <w:t>Signature of witness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or</w:t>
            </w:r>
            <w:r>
              <w:rPr>
                <w:sz w:val="18"/>
              </w:rPr>
              <w:tab/>
              <w:t xml:space="preserve">in the presence of     </w:t>
            </w:r>
            <w:r>
              <w:rPr>
                <w:b/>
                <w:sz w:val="18"/>
              </w:rPr>
              <w:t>Witness signs here</w:t>
            </w:r>
          </w:p>
          <w:p>
            <w:pPr>
              <w:pStyle w:val="yTable"/>
              <w:spacing w:before="0" w:line="180" w:lineRule="atLeast"/>
              <w:rPr>
                <w:sz w:val="18"/>
              </w:rPr>
            </w:pPr>
            <w:r>
              <w:rPr>
                <w:b/>
                <w:sz w:val="18"/>
              </w:rPr>
              <w:t>Holder</w:t>
            </w:r>
          </w:p>
          <w:p>
            <w:pPr>
              <w:pStyle w:val="yTable"/>
              <w:spacing w:before="0" w:line="180" w:lineRule="atLeast"/>
              <w:rPr>
                <w:sz w:val="18"/>
              </w:rPr>
            </w:pPr>
            <w:r>
              <w:rPr>
                <w:b/>
                <w:sz w:val="18"/>
              </w:rPr>
              <w:t>signs here</w:t>
            </w:r>
          </w:p>
          <w:p>
            <w:pPr>
              <w:pStyle w:val="yTable"/>
              <w:spacing w:line="180" w:lineRule="atLeast"/>
              <w:rPr>
                <w:sz w:val="18"/>
              </w:rPr>
            </w:pPr>
          </w:p>
          <w:p>
            <w:pPr>
              <w:pStyle w:val="yTable"/>
              <w:tabs>
                <w:tab w:val="left" w:pos="2480"/>
              </w:tabs>
              <w:spacing w:line="180" w:lineRule="atLeast"/>
              <w:rPr>
                <w:sz w:val="18"/>
              </w:rPr>
            </w:pPr>
            <w:r>
              <w:rPr>
                <w:sz w:val="18"/>
              </w:rPr>
              <w:t>(d)</w:t>
            </w:r>
            <w:r>
              <w:rPr>
                <w:sz w:val="18"/>
              </w:rPr>
              <w:tab/>
              <w:t xml:space="preserve">(e)                                 </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2936"/>
        <w:gridCol w:w="2126"/>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2936" w:type="dxa"/>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2674"/>
              </w:tabs>
              <w:spacing w:before="0" w:line="180" w:lineRule="atLeast"/>
              <w:rPr>
                <w:sz w:val="18"/>
              </w:rPr>
            </w:pPr>
            <w:r>
              <w:rPr>
                <w:sz w:val="18"/>
              </w:rPr>
              <w:t>Received at ...............................m. on</w:t>
            </w:r>
          </w:p>
          <w:p>
            <w:pPr>
              <w:pStyle w:val="yTable"/>
              <w:tabs>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the ................... day of ......................</w:t>
            </w:r>
          </w:p>
          <w:p>
            <w:pPr>
              <w:pStyle w:val="yTable"/>
              <w:tabs>
                <w:tab w:val="left" w:leader="dot" w:pos="1115"/>
                <w:tab w:val="right" w:leader="dot" w:pos="2674"/>
              </w:tabs>
              <w:spacing w:before="0" w:line="180" w:lineRule="atLeast"/>
              <w:rPr>
                <w:sz w:val="18"/>
              </w:rPr>
            </w:pPr>
          </w:p>
          <w:p>
            <w:pPr>
              <w:pStyle w:val="yTable"/>
              <w:tabs>
                <w:tab w:val="left" w:leader="dot" w:pos="1115"/>
                <w:tab w:val="right" w:leader="dot" w:pos="2674"/>
              </w:tabs>
              <w:spacing w:before="0" w:line="180" w:lineRule="atLeast"/>
              <w:rPr>
                <w:sz w:val="18"/>
              </w:rPr>
            </w:pPr>
            <w:r>
              <w:rPr>
                <w:sz w:val="18"/>
              </w:rPr>
              <w:t xml:space="preserve">20 .................... </w:t>
            </w: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p>
          <w:p>
            <w:pPr>
              <w:pStyle w:val="yTable"/>
              <w:tabs>
                <w:tab w:val="right" w:leader="dot" w:pos="2674"/>
              </w:tabs>
              <w:spacing w:before="0" w:line="180" w:lineRule="atLeast"/>
              <w:rPr>
                <w:sz w:val="18"/>
              </w:rPr>
            </w:pPr>
            <w:r>
              <w:rPr>
                <w:sz w:val="18"/>
              </w:rPr>
              <w:t>...........................................................</w:t>
            </w:r>
          </w:p>
          <w:p>
            <w:pPr>
              <w:pStyle w:val="yTable"/>
              <w:spacing w:before="0" w:line="180" w:lineRule="atLeast"/>
              <w:jc w:val="center"/>
              <w:rPr>
                <w:sz w:val="18"/>
              </w:rPr>
            </w:pPr>
            <w:r>
              <w:rPr>
                <w:sz w:val="18"/>
              </w:rPr>
              <w:t>(Mining Registrar)</w:t>
            </w:r>
          </w:p>
          <w:p>
            <w:pPr>
              <w:pStyle w:val="yTable"/>
              <w:spacing w:line="180" w:lineRule="atLeast"/>
              <w:rPr>
                <w:sz w:val="18"/>
              </w:rPr>
            </w:pPr>
          </w:p>
        </w:tc>
        <w:tc>
          <w:tcPr>
            <w:tcW w:w="2126"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33</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(Regs. 48 &amp; 121)</w:t>
            </w:r>
          </w:p>
        </w:tc>
      </w:tr>
      <w:tr>
        <w:tc>
          <w:tcPr>
            <w:tcW w:w="2078" w:type="dxa"/>
          </w:tcPr>
          <w:p>
            <w:pPr>
              <w:pStyle w:val="yTable"/>
              <w:spacing w:line="180" w:lineRule="atLeast"/>
              <w:ind w:left="-120"/>
              <w:rPr>
                <w:sz w:val="18"/>
              </w:rPr>
            </w:pPr>
            <w:r>
              <w:rPr>
                <w:sz w:val="18"/>
              </w:rPr>
              <w:fldChar w:fldCharType="begin"/>
            </w:r>
            <w:r>
              <w:rPr>
                <w:sz w:val="18"/>
              </w:rPr>
              <w:instrText>ADVANCE \U 2.80</w:instrText>
            </w:r>
            <w:r>
              <w:rPr>
                <w:sz w:val="18"/>
              </w:rPr>
              <w:fldChar w:fldCharType="end"/>
            </w:r>
          </w:p>
        </w:tc>
        <w:tc>
          <w:tcPr>
            <w:tcW w:w="5010" w:type="dxa"/>
          </w:tcPr>
          <w:p>
            <w:pPr>
              <w:pStyle w:val="yTable"/>
              <w:spacing w:line="180" w:lineRule="atLeast"/>
              <w:rPr>
                <w:sz w:val="18"/>
              </w:rPr>
            </w:pPr>
            <w:r>
              <w:rPr>
                <w:b/>
              </w:rPr>
              <w:t>PLAINT</w:t>
            </w:r>
            <w:r>
              <w:tab/>
            </w:r>
            <w:r>
              <w:rPr>
                <w:sz w:val="18"/>
              </w:rPr>
              <w:tab/>
              <w:t xml:space="preserve">No.   </w:t>
            </w:r>
          </w:p>
          <w:p>
            <w:pPr>
              <w:pStyle w:val="yTable"/>
              <w:spacing w:line="180" w:lineRule="atLeast"/>
              <w:rPr>
                <w:sz w:val="18"/>
              </w:rPr>
            </w:pPr>
            <w:r>
              <w:rPr>
                <w:sz w:val="18"/>
              </w:rPr>
              <w:t>In the Warden’s Court at</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Name and address of Plaintiff</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line="180" w:lineRule="atLeast"/>
              <w:rPr>
                <w:sz w:val="18"/>
              </w:rPr>
            </w:pPr>
          </w:p>
        </w:tc>
      </w:tr>
      <w:tr>
        <w:trPr>
          <w:trHeight w:hRule="exact" w:val="339"/>
        </w:trP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Name and address of defendant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Nature of the claim</w:t>
            </w:r>
          </w:p>
        </w:tc>
        <w:tc>
          <w:tcPr>
            <w:tcW w:w="5010" w:type="dxa"/>
          </w:tcPr>
          <w:p>
            <w:pPr>
              <w:pStyle w:val="yTable"/>
              <w:spacing w:line="180" w:lineRule="atLeast"/>
              <w:rPr>
                <w:sz w:val="18"/>
              </w:rPr>
            </w:pPr>
            <w:r>
              <w:rPr>
                <w:sz w:val="18"/>
              </w:rPr>
              <w:t>The Plaintiff claims that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p>
            <w:pPr>
              <w:pStyle w:val="yTable"/>
              <w:spacing w:line="180" w:lineRule="atLeast"/>
              <w:rPr>
                <w:sz w:val="18"/>
              </w:rPr>
            </w:pPr>
            <w:r>
              <w:rPr>
                <w:sz w:val="18"/>
              </w:rPr>
              <w:t>and asks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(d)</w:t>
            </w:r>
            <w:r>
              <w:rPr>
                <w:sz w:val="18"/>
              </w:rPr>
              <w:tab/>
              <w:t>Nature of relief sought</w:t>
            </w:r>
          </w:p>
        </w:tc>
        <w:tc>
          <w:tcPr>
            <w:tcW w:w="5010" w:type="dxa"/>
          </w:tcPr>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p>
            <w:pPr>
              <w:pStyle w:val="yTable"/>
              <w:spacing w:line="180" w:lineRule="atLeast"/>
              <w:ind w:left="306" w:hanging="426"/>
              <w:rPr>
                <w:sz w:val="18"/>
              </w:rPr>
            </w:pPr>
            <w:r>
              <w:rPr>
                <w:sz w:val="18"/>
              </w:rPr>
              <w:t>(e)</w:t>
            </w:r>
            <w:r>
              <w:rPr>
                <w:sz w:val="18"/>
              </w:rPr>
              <w:tab/>
              <w:t>Signature of Plaintiff</w:t>
            </w:r>
          </w:p>
        </w:tc>
        <w:tc>
          <w:tcPr>
            <w:tcW w:w="5010" w:type="dxa"/>
          </w:tcPr>
          <w:p>
            <w:pPr>
              <w:pStyle w:val="yTable"/>
              <w:spacing w:line="180" w:lineRule="atLeast"/>
              <w:rPr>
                <w:sz w:val="18"/>
              </w:rPr>
            </w:pPr>
            <w:r>
              <w:rPr>
                <w:sz w:val="18"/>
              </w:rPr>
              <w:t>DATED this                      day of                       20</w:t>
            </w:r>
          </w:p>
          <w:p>
            <w:pPr>
              <w:pStyle w:val="yTable"/>
              <w:tabs>
                <w:tab w:val="right" w:leader="dot" w:pos="4770"/>
              </w:tabs>
              <w:spacing w:line="180" w:lineRule="atLeast"/>
              <w:rPr>
                <w:sz w:val="18"/>
              </w:rPr>
            </w:pPr>
            <w:r>
              <w:rPr>
                <w:sz w:val="18"/>
              </w:rPr>
              <w:t>(e).....................................................................................................</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52"/>
        <w:gridCol w:w="1438"/>
        <w:gridCol w:w="900"/>
        <w:gridCol w:w="1412"/>
        <w:gridCol w:w="1431"/>
        <w:gridCol w:w="757"/>
        <w:gridCol w:w="698"/>
      </w:tblGrid>
      <w:tr>
        <w:tc>
          <w:tcPr>
            <w:tcW w:w="452" w:type="dxa"/>
            <w:tcBorders>
              <w:top w:val="double" w:sz="7" w:space="0" w:color="auto"/>
              <w:left w:val="single" w:sz="7" w:space="0" w:color="auto"/>
            </w:tcBorders>
          </w:tcPr>
          <w:p>
            <w:pPr>
              <w:pStyle w:val="yTable"/>
              <w:spacing w:before="0" w:line="180" w:lineRule="atLeast"/>
              <w:jc w:val="center"/>
              <w:rPr>
                <w:sz w:val="18"/>
              </w:rPr>
            </w:pPr>
          </w:p>
        </w:tc>
        <w:tc>
          <w:tcPr>
            <w:tcW w:w="3750" w:type="dxa"/>
            <w:gridSpan w:val="3"/>
            <w:tcBorders>
              <w:top w:val="double" w:sz="7" w:space="0" w:color="auto"/>
              <w:left w:val="single" w:sz="7" w:space="0" w:color="auto"/>
            </w:tcBorders>
          </w:tcPr>
          <w:p>
            <w:pPr>
              <w:pStyle w:val="yTable"/>
              <w:spacing w:before="0" w:line="180" w:lineRule="atLeast"/>
              <w:rPr>
                <w:sz w:val="18"/>
              </w:rPr>
            </w:pPr>
          </w:p>
        </w:tc>
        <w:tc>
          <w:tcPr>
            <w:tcW w:w="1431" w:type="dxa"/>
            <w:tcBorders>
              <w:top w:val="double" w:sz="7" w:space="0" w:color="auto"/>
            </w:tcBorders>
          </w:tcPr>
          <w:p>
            <w:pPr>
              <w:pStyle w:val="yTable"/>
              <w:spacing w:line="180" w:lineRule="atLeast"/>
              <w:rPr>
                <w:sz w:val="18"/>
              </w:rPr>
            </w:pPr>
            <w:r>
              <w:rPr>
                <w:sz w:val="18"/>
                <w:u w:val="single"/>
              </w:rPr>
              <w:t>Fees Paid</w:t>
            </w:r>
          </w:p>
        </w:tc>
        <w:tc>
          <w:tcPr>
            <w:tcW w:w="757"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w:t>
            </w:r>
          </w:p>
        </w:tc>
        <w:tc>
          <w:tcPr>
            <w:tcW w:w="698" w:type="dxa"/>
            <w:tcBorders>
              <w:top w:val="doub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c</w:t>
            </w:r>
          </w:p>
        </w:tc>
      </w:tr>
      <w:tr>
        <w:tc>
          <w:tcPr>
            <w:tcW w:w="452" w:type="dxa"/>
            <w:tcBorders>
              <w:left w:val="single" w:sz="7" w:space="0" w:color="auto"/>
            </w:tcBorders>
          </w:tcPr>
          <w:p>
            <w:pPr>
              <w:pStyle w:val="yTable"/>
              <w:spacing w:before="0" w:line="180" w:lineRule="atLeast"/>
              <w:jc w:val="center"/>
              <w:rPr>
                <w:sz w:val="18"/>
              </w:rPr>
            </w:pPr>
          </w:p>
        </w:tc>
        <w:tc>
          <w:tcPr>
            <w:tcW w:w="3750" w:type="dxa"/>
            <w:gridSpan w:val="3"/>
            <w:tcBorders>
              <w:left w:val="single" w:sz="7" w:space="0" w:color="auto"/>
            </w:tcBorders>
          </w:tcPr>
          <w:p>
            <w:pPr>
              <w:pStyle w:val="yTable"/>
              <w:tabs>
                <w:tab w:val="right" w:leader="dot" w:pos="3397"/>
              </w:tabs>
              <w:spacing w:before="0" w:line="180" w:lineRule="atLeast"/>
              <w:rPr>
                <w:sz w:val="18"/>
              </w:rPr>
            </w:pPr>
            <w:r>
              <w:rPr>
                <w:sz w:val="18"/>
              </w:rPr>
              <w:t>Received at ....................................................m.</w:t>
            </w:r>
          </w:p>
        </w:tc>
        <w:tc>
          <w:tcPr>
            <w:tcW w:w="1431" w:type="dxa"/>
          </w:tcPr>
          <w:p>
            <w:pPr>
              <w:pStyle w:val="yTable"/>
              <w:spacing w:line="180" w:lineRule="atLeast"/>
              <w:rPr>
                <w:sz w:val="18"/>
              </w:rPr>
            </w:pPr>
            <w:r>
              <w:rPr>
                <w:sz w:val="18"/>
              </w:rPr>
              <w:t>Plaint (inc.</w:t>
            </w:r>
          </w:p>
        </w:tc>
        <w:tc>
          <w:tcPr>
            <w:tcW w:w="757" w:type="dxa"/>
            <w:tcBorders>
              <w:top w:val="single" w:sz="14" w:space="0" w:color="auto"/>
              <w:left w:val="single" w:sz="7" w:space="0" w:color="auto"/>
            </w:tcBorders>
          </w:tcPr>
          <w:p>
            <w:pPr>
              <w:pStyle w:val="yTable"/>
              <w:spacing w:line="180" w:lineRule="atLeast"/>
              <w:rPr>
                <w:sz w:val="18"/>
              </w:rPr>
            </w:pPr>
          </w:p>
        </w:tc>
        <w:tc>
          <w:tcPr>
            <w:tcW w:w="698" w:type="dxa"/>
            <w:tcBorders>
              <w:top w:val="single" w:sz="14"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val="restart"/>
            <w:tcBorders>
              <w:left w:val="single" w:sz="7" w:space="0" w:color="auto"/>
            </w:tcBorders>
          </w:tcPr>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line="180" w:lineRule="atLeast"/>
              <w:jc w:val="center"/>
              <w:rPr>
                <w:sz w:val="18"/>
              </w:rPr>
            </w:pPr>
            <w:r>
              <w:rPr>
                <w:sz w:val="18"/>
              </w:rPr>
              <w:t>U</w:t>
            </w:r>
          </w:p>
          <w:p>
            <w:pPr>
              <w:pStyle w:val="yTable"/>
              <w:spacing w:before="0" w:line="180" w:lineRule="atLeast"/>
              <w:jc w:val="center"/>
              <w:rPr>
                <w:sz w:val="18"/>
              </w:rPr>
            </w:pPr>
            <w:r>
              <w:rPr>
                <w:sz w:val="18"/>
              </w:rPr>
              <w:t xml:space="preserve">S </w:t>
            </w:r>
          </w:p>
          <w:p>
            <w:pPr>
              <w:pStyle w:val="yTable"/>
              <w:spacing w:before="0" w:line="180" w:lineRule="atLeast"/>
              <w:jc w:val="center"/>
              <w:rPr>
                <w:sz w:val="18"/>
              </w:rPr>
            </w:pPr>
            <w:r>
              <w:rPr>
                <w:sz w:val="18"/>
              </w:rPr>
              <w:t>E</w:t>
            </w:r>
          </w:p>
        </w:tc>
        <w:tc>
          <w:tcPr>
            <w:tcW w:w="3750" w:type="dxa"/>
            <w:gridSpan w:val="3"/>
            <w:vMerge w:val="restart"/>
            <w:tcBorders>
              <w:left w:val="single" w:sz="7" w:space="0" w:color="auto"/>
            </w:tcBorders>
          </w:tcPr>
          <w:p>
            <w:pPr>
              <w:pStyle w:val="yTable"/>
              <w:tabs>
                <w:tab w:val="left" w:leader="dot" w:pos="1271"/>
                <w:tab w:val="left" w:leader="dot" w:pos="2405"/>
                <w:tab w:val="right" w:leader="dot" w:pos="3397"/>
              </w:tabs>
              <w:spacing w:before="0" w:line="180" w:lineRule="atLeast"/>
              <w:rPr>
                <w:sz w:val="18"/>
              </w:rPr>
            </w:pPr>
            <w:r>
              <w:rPr>
                <w:sz w:val="18"/>
              </w:rPr>
              <w:t>on ......................../ ......................./ ....................</w:t>
            </w:r>
          </w:p>
          <w:p>
            <w:pPr>
              <w:pStyle w:val="yTable"/>
              <w:tabs>
                <w:tab w:val="right" w:leader="dot" w:pos="3397"/>
              </w:tabs>
              <w:spacing w:before="0" w:line="180" w:lineRule="atLeast"/>
              <w:rPr>
                <w:sz w:val="18"/>
              </w:rPr>
            </w:pPr>
            <w:r>
              <w:rPr>
                <w:sz w:val="18"/>
              </w:rPr>
              <w:t>with fees as stated.</w:t>
            </w:r>
          </w:p>
          <w:p>
            <w:pPr>
              <w:pStyle w:val="yTable"/>
              <w:tabs>
                <w:tab w:val="right" w:leader="dot" w:pos="3397"/>
              </w:tabs>
              <w:spacing w:before="0" w:line="180" w:lineRule="atLeast"/>
              <w:rPr>
                <w:sz w:val="18"/>
              </w:rPr>
            </w:pPr>
          </w:p>
          <w:p>
            <w:pPr>
              <w:pStyle w:val="yTable"/>
              <w:tabs>
                <w:tab w:val="left" w:leader="dot" w:pos="3510"/>
              </w:tabs>
              <w:spacing w:before="0" w:line="180" w:lineRule="atLeast"/>
              <w:rPr>
                <w:sz w:val="18"/>
              </w:rPr>
            </w:pPr>
            <w:r>
              <w:rPr>
                <w:sz w:val="18"/>
              </w:rPr>
              <w:t>..............................................................................</w:t>
            </w:r>
          </w:p>
          <w:p>
            <w:pPr>
              <w:pStyle w:val="yTable"/>
              <w:tabs>
                <w:tab w:val="left" w:leader="dot" w:pos="3510"/>
              </w:tabs>
              <w:spacing w:line="180" w:lineRule="atLeast"/>
              <w:jc w:val="center"/>
              <w:rPr>
                <w:sz w:val="18"/>
              </w:rPr>
            </w:pPr>
            <w:r>
              <w:rPr>
                <w:sz w:val="18"/>
              </w:rPr>
              <w:t>(Mining Registrar)</w:t>
            </w:r>
          </w:p>
        </w:tc>
        <w:tc>
          <w:tcPr>
            <w:tcW w:w="1431" w:type="dxa"/>
          </w:tcPr>
          <w:p>
            <w:pPr>
              <w:pStyle w:val="yTable"/>
              <w:spacing w:before="0" w:line="180" w:lineRule="atLeast"/>
              <w:rPr>
                <w:sz w:val="18"/>
              </w:rPr>
            </w:pPr>
            <w:r>
              <w:rPr>
                <w:sz w:val="18"/>
              </w:rPr>
              <w:t xml:space="preserve">Summons and </w:t>
            </w:r>
          </w:p>
          <w:p>
            <w:pPr>
              <w:pStyle w:val="yTable"/>
              <w:spacing w:before="0" w:line="180" w:lineRule="atLeast"/>
              <w:rPr>
                <w:sz w:val="18"/>
              </w:rPr>
            </w:pPr>
            <w:r>
              <w:rPr>
                <w:sz w:val="18"/>
              </w:rPr>
              <w:t>Subpoena)</w:t>
            </w:r>
          </w:p>
          <w:p>
            <w:pPr>
              <w:pStyle w:val="yTable"/>
              <w:spacing w:line="180" w:lineRule="atLeast"/>
              <w:rPr>
                <w:sz w:val="18"/>
              </w:rPr>
            </w:pPr>
            <w:r>
              <w:rPr>
                <w:sz w:val="18"/>
              </w:rPr>
              <w:t>Service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Affidavit</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line="180" w:lineRule="atLeast"/>
              <w:jc w:val="center"/>
              <w:rPr>
                <w:sz w:val="18"/>
              </w:rPr>
            </w:pPr>
          </w:p>
        </w:tc>
        <w:tc>
          <w:tcPr>
            <w:tcW w:w="3750" w:type="dxa"/>
            <w:gridSpan w:val="3"/>
            <w:vMerge/>
            <w:tcBorders>
              <w:left w:val="single" w:sz="7" w:space="0" w:color="auto"/>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Kilometrage</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0" w:line="180" w:lineRule="atLeast"/>
              <w:jc w:val="center"/>
              <w:rPr>
                <w:sz w:val="18"/>
              </w:rPr>
            </w:pPr>
          </w:p>
        </w:tc>
        <w:tc>
          <w:tcPr>
            <w:tcW w:w="1438" w:type="dxa"/>
            <w:vMerge w:val="restart"/>
            <w:tcBorders>
              <w:left w:val="single" w:sz="7" w:space="0" w:color="auto"/>
            </w:tcBorders>
          </w:tcPr>
          <w:p>
            <w:pPr>
              <w:pStyle w:val="yTable"/>
              <w:spacing w:line="180" w:lineRule="atLeast"/>
              <w:jc w:val="center"/>
              <w:rPr>
                <w:sz w:val="18"/>
              </w:rPr>
            </w:pPr>
          </w:p>
        </w:tc>
        <w:tc>
          <w:tcPr>
            <w:tcW w:w="900" w:type="dxa"/>
            <w:vMerge w:val="restart"/>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 OF COURT</w:t>
            </w:r>
          </w:p>
        </w:tc>
        <w:tc>
          <w:tcPr>
            <w:tcW w:w="1412" w:type="dxa"/>
            <w:vMerge w:val="restart"/>
            <w:tcBorders>
              <w:left w:val="nil"/>
            </w:tcBorders>
          </w:tcPr>
          <w:p>
            <w:pPr>
              <w:pStyle w:val="yTable"/>
              <w:spacing w:before="0" w:line="180" w:lineRule="atLeast"/>
              <w:jc w:val="center"/>
              <w:rPr>
                <w:sz w:val="18"/>
              </w:rPr>
            </w:pPr>
          </w:p>
        </w:tc>
        <w:tc>
          <w:tcPr>
            <w:tcW w:w="1431" w:type="dxa"/>
          </w:tcPr>
          <w:p>
            <w:pPr>
              <w:pStyle w:val="yTable"/>
              <w:spacing w:line="180" w:lineRule="atLeast"/>
              <w:rPr>
                <w:sz w:val="18"/>
              </w:rPr>
            </w:pPr>
            <w:r>
              <w:rPr>
                <w:sz w:val="18"/>
              </w:rPr>
              <w:t>Copies</w:t>
            </w:r>
          </w:p>
        </w:tc>
        <w:tc>
          <w:tcPr>
            <w:tcW w:w="757" w:type="dxa"/>
            <w:tcBorders>
              <w:top w:val="dotted" w:sz="7" w:space="0" w:color="auto"/>
              <w:left w:val="single" w:sz="7" w:space="0" w:color="auto"/>
            </w:tcBorders>
          </w:tcPr>
          <w:p>
            <w:pPr>
              <w:pStyle w:val="yTable"/>
              <w:spacing w:line="180" w:lineRule="atLeast"/>
              <w:rPr>
                <w:sz w:val="18"/>
              </w:rPr>
            </w:pPr>
          </w:p>
        </w:tc>
        <w:tc>
          <w:tcPr>
            <w:tcW w:w="698" w:type="dxa"/>
            <w:tcBorders>
              <w:top w:val="dotted" w:sz="7" w:space="0" w:color="auto"/>
              <w:left w:val="single"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line="180" w:lineRule="atLeast"/>
              <w:jc w:val="center"/>
              <w:rPr>
                <w:sz w:val="18"/>
              </w:rPr>
            </w:pPr>
          </w:p>
        </w:tc>
        <w:tc>
          <w:tcPr>
            <w:tcW w:w="1412" w:type="dxa"/>
            <w:vMerge/>
            <w:tcBorders>
              <w:left w:val="nil"/>
            </w:tcBorders>
          </w:tcPr>
          <w:p>
            <w:pPr>
              <w:pStyle w:val="yTable"/>
              <w:spacing w:line="180" w:lineRule="atLeast"/>
              <w:jc w:val="center"/>
              <w:rPr>
                <w:sz w:val="18"/>
              </w:rPr>
            </w:pPr>
          </w:p>
        </w:tc>
        <w:tc>
          <w:tcPr>
            <w:tcW w:w="1431" w:type="dxa"/>
          </w:tcPr>
          <w:p>
            <w:pPr>
              <w:pStyle w:val="yTable"/>
              <w:spacing w:line="180" w:lineRule="atLeast"/>
              <w:rPr>
                <w:sz w:val="18"/>
              </w:rPr>
            </w:pPr>
            <w:r>
              <w:rPr>
                <w:sz w:val="18"/>
              </w:rPr>
              <w:t>Attendance</w:t>
            </w:r>
          </w:p>
        </w:tc>
        <w:tc>
          <w:tcPr>
            <w:tcW w:w="757" w:type="dxa"/>
            <w:tcBorders>
              <w:top w:val="dotted" w:sz="7" w:space="0" w:color="auto"/>
              <w:left w:val="single" w:sz="7" w:space="0" w:color="auto"/>
              <w:bottom w:val="dotted" w:sz="7" w:space="0" w:color="auto"/>
            </w:tcBorders>
          </w:tcPr>
          <w:p>
            <w:pPr>
              <w:pStyle w:val="yTable"/>
              <w:spacing w:line="180" w:lineRule="atLeast"/>
              <w:rPr>
                <w:sz w:val="18"/>
              </w:rPr>
            </w:pPr>
          </w:p>
        </w:tc>
        <w:tc>
          <w:tcPr>
            <w:tcW w:w="698" w:type="dxa"/>
            <w:tcBorders>
              <w:top w:val="dotted" w:sz="7" w:space="0" w:color="auto"/>
              <w:left w:val="single" w:sz="7" w:space="0" w:color="auto"/>
              <w:bottom w:val="dotted" w:sz="7" w:space="0" w:color="auto"/>
              <w:right w:val="single" w:sz="7" w:space="0" w:color="auto"/>
            </w:tcBorders>
          </w:tcPr>
          <w:p>
            <w:pPr>
              <w:pStyle w:val="yTable"/>
              <w:spacing w:line="180" w:lineRule="atLeast"/>
              <w:rPr>
                <w:sz w:val="18"/>
              </w:rPr>
            </w:pPr>
          </w:p>
        </w:tc>
      </w:tr>
      <w:tr>
        <w:trPr>
          <w:cantSplit/>
        </w:trPr>
        <w:tc>
          <w:tcPr>
            <w:tcW w:w="452" w:type="dxa"/>
            <w:vMerge/>
            <w:tcBorders>
              <w:left w:val="single" w:sz="7" w:space="0" w:color="auto"/>
            </w:tcBorders>
          </w:tcPr>
          <w:p>
            <w:pPr>
              <w:pStyle w:val="yTable"/>
              <w:spacing w:before="40" w:line="180" w:lineRule="atLeast"/>
              <w:jc w:val="center"/>
              <w:rPr>
                <w:sz w:val="18"/>
              </w:rPr>
            </w:pPr>
          </w:p>
        </w:tc>
        <w:tc>
          <w:tcPr>
            <w:tcW w:w="1438" w:type="dxa"/>
            <w:vMerge/>
            <w:tcBorders>
              <w:left w:val="single" w:sz="7" w:space="0" w:color="auto"/>
            </w:tcBorders>
          </w:tcPr>
          <w:p>
            <w:pPr>
              <w:pStyle w:val="yTable"/>
              <w:spacing w:before="0" w:line="180" w:lineRule="atLeast"/>
              <w:jc w:val="center"/>
              <w:rPr>
                <w:sz w:val="18"/>
              </w:rPr>
            </w:pPr>
          </w:p>
        </w:tc>
        <w:tc>
          <w:tcPr>
            <w:tcW w:w="900" w:type="dxa"/>
            <w:vMerge/>
            <w:tcBorders>
              <w:top w:val="single" w:sz="2" w:space="0" w:color="auto"/>
              <w:left w:val="single" w:sz="4" w:space="0" w:color="auto"/>
              <w:bottom w:val="single" w:sz="4" w:space="0" w:color="auto"/>
              <w:right w:val="single" w:sz="4" w:space="0" w:color="auto"/>
            </w:tcBorders>
          </w:tcPr>
          <w:p>
            <w:pPr>
              <w:pStyle w:val="yTable"/>
              <w:spacing w:before="0" w:line="180" w:lineRule="atLeast"/>
              <w:jc w:val="center"/>
              <w:rPr>
                <w:sz w:val="18"/>
              </w:rPr>
            </w:pPr>
          </w:p>
        </w:tc>
        <w:tc>
          <w:tcPr>
            <w:tcW w:w="1412" w:type="dxa"/>
            <w:vMerge/>
            <w:tcBorders>
              <w:left w:val="nil"/>
            </w:tcBorders>
          </w:tcPr>
          <w:p>
            <w:pPr>
              <w:pStyle w:val="yTable"/>
              <w:spacing w:before="0" w:line="180" w:lineRule="atLeast"/>
              <w:jc w:val="center"/>
              <w:rPr>
                <w:sz w:val="18"/>
              </w:rPr>
            </w:pPr>
          </w:p>
        </w:tc>
        <w:tc>
          <w:tcPr>
            <w:tcW w:w="1431" w:type="dxa"/>
            <w:tcBorders>
              <w:top w:val="single" w:sz="7" w:space="0" w:color="auto"/>
            </w:tcBorders>
          </w:tcPr>
          <w:p>
            <w:pPr>
              <w:pStyle w:val="yTable"/>
              <w:spacing w:line="180" w:lineRule="atLeast"/>
              <w:rPr>
                <w:sz w:val="18"/>
              </w:rPr>
            </w:pPr>
            <w:r>
              <w:rPr>
                <w:sz w:val="18"/>
              </w:rPr>
              <w:t>Total</w:t>
            </w:r>
          </w:p>
        </w:tc>
        <w:tc>
          <w:tcPr>
            <w:tcW w:w="757" w:type="dxa"/>
            <w:tcBorders>
              <w:top w:val="single" w:sz="7" w:space="0" w:color="auto"/>
              <w:left w:val="single" w:sz="7" w:space="0" w:color="auto"/>
              <w:bottom w:val="double" w:sz="7" w:space="0" w:color="auto"/>
            </w:tcBorders>
          </w:tcPr>
          <w:p>
            <w:pPr>
              <w:pStyle w:val="yTable"/>
              <w:spacing w:line="180" w:lineRule="atLeast"/>
              <w:rPr>
                <w:sz w:val="18"/>
              </w:rPr>
            </w:pPr>
          </w:p>
        </w:tc>
        <w:tc>
          <w:tcPr>
            <w:tcW w:w="698" w:type="dxa"/>
            <w:tcBorders>
              <w:top w:val="single" w:sz="7" w:space="0" w:color="auto"/>
              <w:left w:val="single" w:sz="7" w:space="0" w:color="auto"/>
              <w:bottom w:val="double" w:sz="7" w:space="0" w:color="auto"/>
              <w:right w:val="single" w:sz="7" w:space="0" w:color="auto"/>
            </w:tcBorders>
          </w:tcPr>
          <w:p>
            <w:pPr>
              <w:pStyle w:val="yTable"/>
              <w:spacing w:line="180" w:lineRule="atLeast"/>
              <w:rPr>
                <w:sz w:val="18"/>
              </w:rPr>
            </w:pPr>
          </w:p>
        </w:tc>
      </w:tr>
      <w:tr>
        <w:trPr>
          <w:trHeight w:hRule="exact" w:val="94"/>
        </w:trPr>
        <w:tc>
          <w:tcPr>
            <w:tcW w:w="452" w:type="dxa"/>
            <w:tcBorders>
              <w:left w:val="single" w:sz="7" w:space="0" w:color="auto"/>
              <w:bottom w:val="single" w:sz="7" w:space="0" w:color="auto"/>
            </w:tcBorders>
          </w:tcPr>
          <w:p>
            <w:pPr>
              <w:pStyle w:val="yTable"/>
              <w:spacing w:before="0" w:line="180" w:lineRule="atLeast"/>
              <w:jc w:val="center"/>
              <w:rPr>
                <w:sz w:val="18"/>
              </w:rPr>
            </w:pPr>
          </w:p>
        </w:tc>
        <w:tc>
          <w:tcPr>
            <w:tcW w:w="3750" w:type="dxa"/>
            <w:gridSpan w:val="3"/>
            <w:tcBorders>
              <w:left w:val="single" w:sz="7" w:space="0" w:color="auto"/>
              <w:bottom w:val="single" w:sz="7" w:space="0" w:color="auto"/>
            </w:tcBorders>
          </w:tcPr>
          <w:p>
            <w:pPr>
              <w:pStyle w:val="yTable"/>
              <w:spacing w:before="0" w:line="180" w:lineRule="atLeast"/>
              <w:rPr>
                <w:sz w:val="18"/>
              </w:rPr>
            </w:pPr>
          </w:p>
        </w:tc>
        <w:tc>
          <w:tcPr>
            <w:tcW w:w="1431" w:type="dxa"/>
            <w:tcBorders>
              <w:bottom w:val="single" w:sz="7" w:space="0" w:color="auto"/>
            </w:tcBorders>
          </w:tcPr>
          <w:p>
            <w:pPr>
              <w:pStyle w:val="yTable"/>
              <w:spacing w:line="180" w:lineRule="atLeast"/>
              <w:rPr>
                <w:sz w:val="18"/>
              </w:rPr>
            </w:pPr>
          </w:p>
        </w:tc>
        <w:tc>
          <w:tcPr>
            <w:tcW w:w="757" w:type="dxa"/>
            <w:tcBorders>
              <w:bottom w:val="single" w:sz="7" w:space="0" w:color="auto"/>
            </w:tcBorders>
          </w:tcPr>
          <w:p>
            <w:pPr>
              <w:pStyle w:val="yTable"/>
              <w:spacing w:line="180" w:lineRule="atLeast"/>
              <w:rPr>
                <w:sz w:val="18"/>
              </w:rPr>
            </w:pPr>
          </w:p>
        </w:tc>
        <w:tc>
          <w:tcPr>
            <w:tcW w:w="698" w:type="dxa"/>
            <w:tcBorders>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1041"/>
        <w:gridCol w:w="2107"/>
        <w:gridCol w:w="1862"/>
      </w:tblGrid>
      <w:tr>
        <w:tc>
          <w:tcPr>
            <w:tcW w:w="2078" w:type="dxa"/>
          </w:tcPr>
          <w:p>
            <w:pPr>
              <w:pStyle w:val="yTable"/>
              <w:pageBreakBefore/>
              <w:spacing w:line="180" w:lineRule="atLeast"/>
              <w:ind w:left="-115"/>
              <w:rPr>
                <w:sz w:val="18"/>
              </w:rPr>
            </w:pPr>
            <w:r>
              <w:rPr>
                <w:sz w:val="18"/>
              </w:rPr>
              <w:t>Form 34</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123)</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148" w:type="dxa"/>
            <w:gridSpan w:val="2"/>
          </w:tcPr>
          <w:p>
            <w:pPr>
              <w:pStyle w:val="yTable"/>
              <w:spacing w:line="180" w:lineRule="atLeast"/>
            </w:pPr>
            <w:r>
              <w:rPr>
                <w:b/>
              </w:rPr>
              <w:t>SUMMONS</w:t>
            </w:r>
          </w:p>
          <w:p>
            <w:pPr>
              <w:pStyle w:val="yTable"/>
              <w:spacing w:line="180" w:lineRule="atLeast"/>
              <w:rPr>
                <w:sz w:val="18"/>
              </w:rPr>
            </w:pPr>
            <w:r>
              <w:rPr>
                <w:sz w:val="18"/>
              </w:rPr>
              <w:t>In the Warden’s Court at</w:t>
            </w:r>
          </w:p>
        </w:tc>
        <w:tc>
          <w:tcPr>
            <w:tcW w:w="1862" w:type="dxa"/>
            <w:tcBorders>
              <w:top w:val="single" w:sz="7" w:space="0" w:color="auto"/>
              <w:left w:val="single" w:sz="7" w:space="0" w:color="auto"/>
              <w:bottom w:val="single" w:sz="7" w:space="0" w:color="auto"/>
              <w:right w:val="single" w:sz="7" w:space="0" w:color="auto"/>
            </w:tcBorders>
          </w:tcPr>
          <w:p>
            <w:pPr>
              <w:pStyle w:val="yTable"/>
              <w:tabs>
                <w:tab w:val="left" w:pos="891"/>
                <w:tab w:val="left" w:pos="1317"/>
              </w:tabs>
              <w:spacing w:line="180" w:lineRule="atLeast"/>
              <w:jc w:val="center"/>
              <w:rPr>
                <w:sz w:val="18"/>
              </w:rPr>
            </w:pPr>
            <w:r>
              <w:rPr>
                <w:sz w:val="18"/>
              </w:rPr>
              <w:t>Plaint</w:t>
            </w:r>
          </w:p>
          <w:p>
            <w:pPr>
              <w:pStyle w:val="yTable"/>
              <w:tabs>
                <w:tab w:val="left" w:leader="dot" w:pos="750"/>
                <w:tab w:val="left" w:leader="dot" w:pos="1317"/>
              </w:tabs>
              <w:spacing w:line="180" w:lineRule="atLeast"/>
              <w:jc w:val="center"/>
              <w:rPr>
                <w:sz w:val="18"/>
              </w:rPr>
            </w:pPr>
            <w:r>
              <w:rPr>
                <w:sz w:val="18"/>
              </w:rPr>
              <w:t>No. ........... / ..........</w:t>
            </w:r>
          </w:p>
        </w:tc>
      </w:tr>
      <w:tr>
        <w:tc>
          <w:tcPr>
            <w:tcW w:w="2078" w:type="dxa"/>
          </w:tcPr>
          <w:p>
            <w:pPr>
              <w:pStyle w:val="yTable"/>
              <w:spacing w:line="180" w:lineRule="atLeast"/>
              <w:ind w:left="-120"/>
              <w:rPr>
                <w:sz w:val="18"/>
              </w:rPr>
            </w:pPr>
          </w:p>
          <w:p>
            <w:pPr>
              <w:pStyle w:val="yTable"/>
              <w:spacing w:before="0" w:line="180" w:lineRule="atLeast"/>
              <w:ind w:left="330" w:right="-112" w:hanging="445"/>
              <w:rPr>
                <w:sz w:val="18"/>
              </w:rPr>
            </w:pPr>
            <w:r>
              <w:rPr>
                <w:sz w:val="18"/>
              </w:rPr>
              <w:t>(a)</w:t>
            </w:r>
            <w:r>
              <w:rPr>
                <w:sz w:val="18"/>
              </w:rPr>
              <w:tab/>
              <w:t xml:space="preserve">Full name and </w:t>
            </w:r>
            <w:r>
              <w:rPr>
                <w:sz w:val="18"/>
              </w:rPr>
              <w:br/>
              <w:t>address of Defendant</w:t>
            </w:r>
          </w:p>
        </w:tc>
        <w:tc>
          <w:tcPr>
            <w:tcW w:w="5010" w:type="dxa"/>
            <w:gridSpan w:val="3"/>
          </w:tcPr>
          <w:p>
            <w:pPr>
              <w:pStyle w:val="yTable"/>
              <w:spacing w:line="180" w:lineRule="atLeast"/>
              <w:rPr>
                <w:sz w:val="18"/>
              </w:rPr>
            </w:pPr>
            <w:r>
              <w:rPr>
                <w:b/>
                <w:sz w:val="18"/>
              </w:rPr>
              <w:t>TO:</w:t>
            </w:r>
          </w:p>
          <w:p>
            <w:pPr>
              <w:pStyle w:val="yTable"/>
              <w:spacing w:line="180" w:lineRule="atLeast"/>
              <w:rPr>
                <w:sz w:val="18"/>
              </w:rPr>
            </w:pPr>
            <w:r>
              <w:rPr>
                <w:sz w:val="18"/>
              </w:rPr>
              <w:t>(a)</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YOU are hereby summoned to appear before the Warden’s Court</w:t>
            </w:r>
          </w:p>
        </w:tc>
      </w:tr>
      <w:tr>
        <w:tc>
          <w:tcPr>
            <w:tcW w:w="2078" w:type="dxa"/>
          </w:tcPr>
          <w:p>
            <w:pPr>
              <w:pStyle w:val="yTable"/>
              <w:spacing w:before="0" w:line="180" w:lineRule="atLeast"/>
              <w:ind w:left="317" w:hanging="432"/>
              <w:rPr>
                <w:sz w:val="18"/>
              </w:rPr>
            </w:pPr>
          </w:p>
          <w:p>
            <w:pPr>
              <w:pStyle w:val="yTable"/>
              <w:spacing w:before="0" w:line="180" w:lineRule="atLeast"/>
              <w:ind w:left="317" w:hanging="432"/>
              <w:rPr>
                <w:sz w:val="18"/>
              </w:rPr>
            </w:pPr>
            <w:r>
              <w:rPr>
                <w:sz w:val="18"/>
              </w:rPr>
              <w:t>(b)</w:t>
            </w:r>
            <w:r>
              <w:rPr>
                <w:sz w:val="18"/>
              </w:rPr>
              <w:tab/>
              <w:t>Place of hearing</w:t>
            </w:r>
          </w:p>
        </w:tc>
        <w:tc>
          <w:tcPr>
            <w:tcW w:w="5010" w:type="dxa"/>
            <w:gridSpan w:val="3"/>
          </w:tcPr>
          <w:p>
            <w:pPr>
              <w:pStyle w:val="yTable"/>
              <w:spacing w:before="0" w:line="180" w:lineRule="atLeast"/>
              <w:rPr>
                <w:sz w:val="18"/>
              </w:rPr>
            </w:pPr>
          </w:p>
          <w:p>
            <w:pPr>
              <w:pStyle w:val="yTable"/>
              <w:spacing w:before="0" w:line="180" w:lineRule="atLeast"/>
              <w:rPr>
                <w:sz w:val="18"/>
              </w:rPr>
            </w:pPr>
            <w:r>
              <w:rPr>
                <w:sz w:val="18"/>
              </w:rPr>
              <w:t>(b)</w:t>
            </w:r>
          </w:p>
        </w:tc>
      </w:tr>
      <w:tr>
        <w:tc>
          <w:tcPr>
            <w:tcW w:w="2078" w:type="dxa"/>
          </w:tcPr>
          <w:p>
            <w:pPr>
              <w:pStyle w:val="yTable"/>
              <w:spacing w:line="180" w:lineRule="atLeast"/>
              <w:ind w:left="306" w:hanging="426"/>
              <w:rPr>
                <w:sz w:val="18"/>
              </w:rPr>
            </w:pPr>
            <w:r>
              <w:rPr>
                <w:sz w:val="18"/>
              </w:rPr>
              <w:t>(c)</w:t>
            </w:r>
            <w:r>
              <w:rPr>
                <w:sz w:val="18"/>
              </w:rPr>
              <w:tab/>
              <w:t>Time and date of hearing</w:t>
            </w:r>
          </w:p>
        </w:tc>
        <w:tc>
          <w:tcPr>
            <w:tcW w:w="5010" w:type="dxa"/>
            <w:gridSpan w:val="3"/>
          </w:tcPr>
          <w:p>
            <w:pPr>
              <w:pStyle w:val="yTable"/>
              <w:spacing w:line="180" w:lineRule="atLeast"/>
              <w:rPr>
                <w:sz w:val="18"/>
              </w:rPr>
            </w:pPr>
            <w:r>
              <w:rPr>
                <w:sz w:val="18"/>
              </w:rPr>
              <w:t xml:space="preserve">at (c)                .m. on the          day of             20    </w:t>
            </w:r>
          </w:p>
          <w:p>
            <w:pPr>
              <w:pStyle w:val="yTable"/>
              <w:spacing w:before="0" w:line="180" w:lineRule="atLeast"/>
              <w:rPr>
                <w:sz w:val="18"/>
              </w:rPr>
            </w:pPr>
          </w:p>
          <w:p>
            <w:pPr>
              <w:pStyle w:val="yTable"/>
              <w:spacing w:before="0" w:line="180" w:lineRule="atLeast"/>
              <w:rPr>
                <w:sz w:val="18"/>
              </w:rPr>
            </w:pPr>
            <w:r>
              <w:rPr>
                <w:sz w:val="18"/>
              </w:rPr>
              <w:t>to answer the claim of the plaintiff</w:t>
            </w:r>
          </w:p>
        </w:tc>
      </w:tr>
      <w:tr>
        <w:tc>
          <w:tcPr>
            <w:tcW w:w="2078" w:type="dxa"/>
          </w:tcPr>
          <w:p>
            <w:pPr>
              <w:pStyle w:val="yTable"/>
              <w:spacing w:line="180" w:lineRule="atLeast"/>
              <w:ind w:left="306" w:hanging="426"/>
              <w:rPr>
                <w:sz w:val="18"/>
              </w:rPr>
            </w:pPr>
            <w:r>
              <w:rPr>
                <w:sz w:val="18"/>
              </w:rPr>
              <w:t>(d)</w:t>
            </w:r>
            <w:r>
              <w:rPr>
                <w:sz w:val="18"/>
              </w:rPr>
              <w:tab/>
              <w:t>Full name of Plaintiff</w:t>
            </w:r>
          </w:p>
        </w:tc>
        <w:tc>
          <w:tcPr>
            <w:tcW w:w="5010" w:type="dxa"/>
            <w:gridSpan w:val="3"/>
          </w:tcPr>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as follows </w:t>
            </w:r>
            <w:r>
              <w:rPr>
                <w:snapToGrid w:val="0"/>
                <w:sz w:val="18"/>
              </w:rPr>
              <w:t>—</w:t>
            </w:r>
            <w:r>
              <w:rPr>
                <w:sz w:val="18"/>
              </w:rPr>
              <w:t> </w:t>
            </w:r>
          </w:p>
        </w:tc>
      </w:tr>
      <w:tr>
        <w:tc>
          <w:tcPr>
            <w:tcW w:w="2078" w:type="dxa"/>
          </w:tcPr>
          <w:p>
            <w:pPr>
              <w:pStyle w:val="yTable"/>
              <w:spacing w:line="180" w:lineRule="atLeast"/>
              <w:ind w:left="306" w:hanging="426"/>
              <w:rPr>
                <w:sz w:val="18"/>
              </w:rPr>
            </w:pPr>
            <w:r>
              <w:rPr>
                <w:sz w:val="18"/>
              </w:rPr>
              <w:t>(e)</w:t>
            </w:r>
            <w:r>
              <w:rPr>
                <w:sz w:val="18"/>
              </w:rPr>
              <w:tab/>
              <w:t>Nature of claim as stated in Plaint</w:t>
            </w:r>
          </w:p>
        </w:tc>
        <w:tc>
          <w:tcPr>
            <w:tcW w:w="5010" w:type="dxa"/>
            <w:gridSpan w:val="3"/>
          </w:tcPr>
          <w:p>
            <w:pPr>
              <w:pStyle w:val="yTable"/>
              <w:spacing w:line="180" w:lineRule="atLeast"/>
              <w:rPr>
                <w:sz w:val="18"/>
              </w:rPr>
            </w:pPr>
            <w:r>
              <w:rPr>
                <w:sz w:val="18"/>
              </w:rPr>
              <w:t>(e)</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(f)</w:t>
            </w:r>
            <w:r>
              <w:rPr>
                <w:sz w:val="18"/>
              </w:rPr>
              <w:tab/>
              <w:t>Nature of relief sought</w:t>
            </w:r>
          </w:p>
        </w:tc>
        <w:tc>
          <w:tcPr>
            <w:tcW w:w="5010" w:type="dxa"/>
            <w:gridSpan w:val="3"/>
          </w:tcPr>
          <w:p>
            <w:pPr>
              <w:pStyle w:val="yTable"/>
              <w:spacing w:line="180" w:lineRule="atLeast"/>
              <w:rPr>
                <w:sz w:val="18"/>
              </w:rPr>
            </w:pPr>
            <w:r>
              <w:rPr>
                <w:sz w:val="18"/>
              </w:rPr>
              <w:t>(f)</w:t>
            </w:r>
          </w:p>
          <w:p>
            <w:pPr>
              <w:pStyle w:val="yTable"/>
              <w:spacing w:before="0" w:line="180" w:lineRule="atLeast"/>
              <w:rPr>
                <w:sz w:val="18"/>
              </w:rPr>
            </w:pPr>
          </w:p>
          <w:p>
            <w:pPr>
              <w:pStyle w:val="yTable"/>
              <w:spacing w:before="0" w:line="180" w:lineRule="atLeast"/>
              <w:rPr>
                <w:sz w:val="18"/>
              </w:rPr>
            </w:pPr>
            <w:r>
              <w:rPr>
                <w:sz w:val="18"/>
              </w:rPr>
              <w:t>You may apply for the issue of a subpoena compelling the attendance of any witnesses, and production of any books, plans, documents, etc.</w:t>
            </w:r>
          </w:p>
          <w:p>
            <w:pPr>
              <w:pStyle w:val="yTable"/>
              <w:spacing w:line="180" w:lineRule="atLeast"/>
              <w:rPr>
                <w:sz w:val="18"/>
              </w:rPr>
            </w:pPr>
            <w:r>
              <w:rPr>
                <w:sz w:val="18"/>
              </w:rPr>
              <w:t>If you intend to dispute the plaintiff</w:t>
            </w:r>
            <w:r>
              <w:rPr>
                <w:sz w:val="18"/>
              </w:rPr>
              <w:fldChar w:fldCharType="begin"/>
            </w:r>
            <w:r>
              <w:rPr>
                <w:sz w:val="18"/>
              </w:rPr>
              <w:instrText>ADVANCE \R 1.40</w:instrText>
            </w:r>
            <w:r>
              <w:rPr>
                <w:sz w:val="18"/>
              </w:rPr>
              <w:fldChar w:fldCharType="end"/>
            </w:r>
            <w:r>
              <w:rPr>
                <w:sz w:val="18"/>
              </w:rPr>
              <w:t>‘s claim you must file a notice of defence in accordance with regulation 126</w:t>
            </w:r>
          </w:p>
          <w:p>
            <w:pPr>
              <w:pStyle w:val="yTable"/>
              <w:spacing w:line="180" w:lineRule="atLeast"/>
              <w:rPr>
                <w:sz w:val="18"/>
              </w:rPr>
            </w:pPr>
            <w:r>
              <w:rPr>
                <w:sz w:val="18"/>
              </w:rPr>
              <w:t xml:space="preserve">DATED at             </w:t>
            </w:r>
          </w:p>
          <w:p>
            <w:pPr>
              <w:pStyle w:val="yTable"/>
              <w:spacing w:after="80" w:line="180" w:lineRule="atLeast"/>
              <w:rPr>
                <w:sz w:val="18"/>
              </w:rPr>
            </w:pPr>
            <w:r>
              <w:rPr>
                <w:sz w:val="18"/>
              </w:rPr>
              <w:t>this                 day of                  20      .</w:t>
            </w:r>
          </w:p>
        </w:tc>
      </w:tr>
      <w:tr>
        <w:trPr>
          <w:cantSplit/>
        </w:trPr>
        <w:tc>
          <w:tcPr>
            <w:tcW w:w="2078" w:type="dxa"/>
          </w:tcPr>
          <w:p>
            <w:pPr>
              <w:pStyle w:val="yTable"/>
              <w:spacing w:line="180" w:lineRule="atLeast"/>
              <w:ind w:left="306" w:hanging="426"/>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0" w:line="180" w:lineRule="atLeast"/>
              <w:jc w:val="center"/>
              <w:rPr>
                <w:sz w:val="18"/>
              </w:rPr>
            </w:pPr>
            <w:r>
              <w:rPr>
                <w:sz w:val="18"/>
              </w:rPr>
              <w:t>SEAL</w:t>
            </w:r>
          </w:p>
          <w:p>
            <w:pPr>
              <w:pStyle w:val="yTable"/>
              <w:spacing w:before="0" w:line="180" w:lineRule="atLeast"/>
              <w:jc w:val="center"/>
              <w:rPr>
                <w:sz w:val="18"/>
              </w:rPr>
            </w:pPr>
            <w:r>
              <w:rPr>
                <w:sz w:val="18"/>
              </w:rPr>
              <w:t>OF</w:t>
            </w:r>
          </w:p>
          <w:p>
            <w:pPr>
              <w:pStyle w:val="yTable"/>
              <w:spacing w:before="0" w:line="180" w:lineRule="atLeast"/>
              <w:jc w:val="center"/>
              <w:rPr>
                <w:sz w:val="18"/>
              </w:rPr>
            </w:pPr>
            <w:r>
              <w:rPr>
                <w:sz w:val="18"/>
              </w:rPr>
              <w:t>COURT</w:t>
            </w:r>
          </w:p>
        </w:tc>
        <w:tc>
          <w:tcPr>
            <w:tcW w:w="3969" w:type="dxa"/>
            <w:gridSpan w:val="2"/>
            <w:tcBorders>
              <w:left w:val="nil"/>
            </w:tcBorders>
          </w:tcPr>
          <w:p>
            <w:pPr>
              <w:pStyle w:val="yTable"/>
              <w:tabs>
                <w:tab w:val="right" w:leader="dot" w:pos="3707"/>
              </w:tabs>
              <w:spacing w:line="180" w:lineRule="atLeast"/>
              <w:rPr>
                <w:sz w:val="18"/>
              </w:rPr>
            </w:pPr>
            <w:r>
              <w:rPr>
                <w:sz w:val="18"/>
              </w:rPr>
              <w:t>.......................................................Mining Registrar</w:t>
            </w:r>
          </w:p>
          <w:p>
            <w:pPr>
              <w:pStyle w:val="yTable"/>
              <w:keepNext/>
              <w:tabs>
                <w:tab w:val="right" w:leader="dot" w:pos="3707"/>
              </w:tabs>
              <w:spacing w:line="180" w:lineRule="atLeast"/>
              <w:rPr>
                <w:sz w:val="18"/>
              </w:rPr>
            </w:pPr>
            <w:r>
              <w:rPr>
                <w:sz w:val="18"/>
              </w:rPr>
              <w:t>............................................................Mineral Field</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widowControl w:val="0"/>
              <w:spacing w:line="180" w:lineRule="atLeast"/>
              <w:rPr>
                <w:sz w:val="18"/>
              </w:rPr>
            </w:pPr>
          </w:p>
        </w:tc>
        <w:tc>
          <w:tcPr>
            <w:tcW w:w="5010" w:type="dxa"/>
          </w:tcPr>
          <w:p>
            <w:pPr>
              <w:pStyle w:val="yTable"/>
              <w:widowControl w:val="0"/>
              <w:spacing w:before="120" w:line="180" w:lineRule="atLeast"/>
              <w:jc w:val="center"/>
              <w:rPr>
                <w:sz w:val="18"/>
              </w:rPr>
            </w:pPr>
            <w:r>
              <w:rPr>
                <w:b/>
                <w:sz w:val="18"/>
              </w:rPr>
              <w:t>ENDORSEMENT</w:t>
            </w:r>
          </w:p>
          <w:p>
            <w:pPr>
              <w:pStyle w:val="yTable"/>
              <w:widowControl w:val="0"/>
              <w:spacing w:before="40" w:line="180" w:lineRule="atLeast"/>
              <w:rPr>
                <w:sz w:val="18"/>
              </w:rPr>
            </w:pPr>
            <w:r>
              <w:rPr>
                <w:sz w:val="18"/>
              </w:rPr>
              <w:t>This is the paper writing marked “A” referred to in the annexed affidavit of</w:t>
            </w:r>
          </w:p>
          <w:p>
            <w:pPr>
              <w:pStyle w:val="yTable"/>
              <w:widowControl w:val="0"/>
              <w:spacing w:before="40" w:line="180" w:lineRule="atLeast"/>
              <w:rPr>
                <w:sz w:val="18"/>
              </w:rPr>
            </w:pPr>
            <w:r>
              <w:rPr>
                <w:sz w:val="18"/>
              </w:rPr>
              <w:t>sworn before me at                     , this</w:t>
            </w:r>
          </w:p>
          <w:p>
            <w:pPr>
              <w:pStyle w:val="yTable"/>
              <w:spacing w:before="40" w:line="180" w:lineRule="atLeast"/>
              <w:rPr>
                <w:sz w:val="18"/>
              </w:rPr>
            </w:pPr>
            <w:r>
              <w:rPr>
                <w:sz w:val="18"/>
              </w:rPr>
              <w:t>day of                        20     .</w:t>
            </w:r>
          </w:p>
          <w:p>
            <w:pPr>
              <w:pStyle w:val="yTable"/>
              <w:widowControl w:val="0"/>
              <w:tabs>
                <w:tab w:val="left" w:leader="dot" w:pos="4748"/>
              </w:tabs>
              <w:spacing w:line="180" w:lineRule="atLeast"/>
              <w:ind w:left="2203"/>
              <w:rPr>
                <w:sz w:val="18"/>
              </w:rPr>
            </w:pPr>
            <w:r>
              <w:rPr>
                <w:sz w:val="18"/>
              </w:rPr>
              <w:t>.........................................................</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451"/>
        <w:gridCol w:w="141"/>
        <w:gridCol w:w="1418"/>
      </w:tblGrid>
      <w:tr>
        <w:tc>
          <w:tcPr>
            <w:tcW w:w="2078" w:type="dxa"/>
          </w:tcPr>
          <w:p>
            <w:pPr>
              <w:pStyle w:val="yTable"/>
              <w:pageBreakBefore/>
              <w:spacing w:line="180" w:lineRule="atLeast"/>
              <w:ind w:left="-115"/>
              <w:rPr>
                <w:sz w:val="18"/>
              </w:rPr>
            </w:pPr>
            <w:r>
              <w:rPr>
                <w:sz w:val="18"/>
              </w:rPr>
              <w:t>Form 35</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124)</w:t>
            </w:r>
          </w:p>
          <w:p>
            <w:pPr>
              <w:pStyle w:val="yTable"/>
              <w:spacing w:line="180" w:lineRule="atLeast"/>
              <w:rPr>
                <w:sz w:val="18"/>
              </w:rPr>
            </w:pPr>
          </w:p>
          <w:p>
            <w:pPr>
              <w:pStyle w:val="yTable"/>
              <w:spacing w:line="180" w:lineRule="atLeast"/>
            </w:pPr>
            <w:r>
              <w:rPr>
                <w:b/>
              </w:rPr>
              <w:t>AFFIDAVIT OF SERVICE</w:t>
            </w:r>
          </w:p>
          <w:p>
            <w:pPr>
              <w:pStyle w:val="yTable"/>
              <w:spacing w:line="180" w:lineRule="atLeast"/>
              <w:rPr>
                <w:sz w:val="18"/>
              </w:rPr>
            </w:pP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tcPr>
          <w:p>
            <w:pPr>
              <w:pStyle w:val="yTable"/>
              <w:spacing w:line="180" w:lineRule="atLeast"/>
              <w:rPr>
                <w:sz w:val="18"/>
              </w:rPr>
            </w:pP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p>
            <w:pPr>
              <w:pStyle w:val="yTable"/>
              <w:spacing w:before="0" w:line="180" w:lineRule="atLeast"/>
              <w:ind w:left="317" w:hanging="432"/>
              <w:rPr>
                <w:sz w:val="18"/>
              </w:rPr>
            </w:pP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line="180" w:lineRule="atLeast"/>
              <w:rPr>
                <w:sz w:val="18"/>
              </w:rPr>
            </w:pPr>
            <w:r>
              <w:rPr>
                <w:sz w:val="18"/>
              </w:rPr>
              <w:t>(a)</w:t>
            </w:r>
          </w:p>
          <w:p>
            <w:pPr>
              <w:pStyle w:val="yTable"/>
              <w:spacing w:before="0" w:line="180" w:lineRule="atLeast"/>
              <w:rPr>
                <w:sz w:val="18"/>
              </w:rPr>
            </w:pP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(c)</w:t>
            </w:r>
            <w:r>
              <w:rPr>
                <w:sz w:val="18"/>
              </w:rPr>
              <w:tab/>
              <w:t>Full name and address</w:t>
            </w:r>
          </w:p>
        </w:tc>
        <w:tc>
          <w:tcPr>
            <w:tcW w:w="5010" w:type="dxa"/>
            <w:gridSpan w:val="3"/>
          </w:tcPr>
          <w:p>
            <w:pPr>
              <w:pStyle w:val="yTable"/>
              <w:spacing w:line="180" w:lineRule="atLeast"/>
              <w:rPr>
                <w:sz w:val="18"/>
              </w:rPr>
            </w:pPr>
          </w:p>
          <w:p>
            <w:pPr>
              <w:pStyle w:val="yTable"/>
              <w:spacing w:line="180" w:lineRule="atLeast"/>
              <w:rPr>
                <w:sz w:val="18"/>
              </w:rPr>
            </w:pPr>
            <w:r>
              <w:rPr>
                <w:sz w:val="18"/>
              </w:rPr>
              <w:t xml:space="preserve">(c) I, </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make oath and say that I did on the              day of                                 20         , duly serve a copy of the summons (which is marked “A” and annexed hereto) as follows </w:t>
            </w:r>
            <w:r>
              <w:rPr>
                <w:snapToGrid w:val="0"/>
                <w:sz w:val="18"/>
              </w:rPr>
              <w:t>—</w:t>
            </w:r>
            <w:r>
              <w:rPr>
                <w:sz w:val="18"/>
              </w:rPr>
              <w:t> </w:t>
            </w:r>
          </w:p>
          <w:p>
            <w:pPr>
              <w:pStyle w:val="yTable"/>
              <w:spacing w:before="0" w:line="180" w:lineRule="atLeast"/>
              <w:rPr>
                <w:sz w:val="18"/>
              </w:rPr>
            </w:pPr>
          </w:p>
        </w:tc>
      </w:tr>
      <w:t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sz w:val="18"/>
              </w:rPr>
              <w:t>Full name of person on</w:t>
            </w:r>
          </w:p>
          <w:p>
            <w:pPr>
              <w:pStyle w:val="yTable"/>
              <w:tabs>
                <w:tab w:val="left" w:pos="2338"/>
              </w:tabs>
              <w:spacing w:before="0" w:line="180" w:lineRule="atLeast"/>
              <w:rPr>
                <w:sz w:val="18"/>
              </w:rPr>
            </w:pPr>
            <w:r>
              <w:rPr>
                <w:sz w:val="18"/>
              </w:rPr>
              <w:t xml:space="preserve">    whom service effected</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Manner of service</w:t>
            </w:r>
            <w:r>
              <w:rPr>
                <w:sz w:val="18"/>
              </w:rPr>
              <w:tab/>
              <w:t>:</w:t>
            </w:r>
          </w:p>
          <w:p>
            <w:pPr>
              <w:pStyle w:val="yTable"/>
              <w:tabs>
                <w:tab w:val="left" w:pos="2338"/>
              </w:tabs>
              <w:spacing w:before="0" w:line="180" w:lineRule="atLeast"/>
              <w:rPr>
                <w:sz w:val="18"/>
              </w:rPr>
            </w:pPr>
          </w:p>
          <w:p>
            <w:pPr>
              <w:pStyle w:val="yTable"/>
              <w:tabs>
                <w:tab w:val="left" w:pos="2338"/>
              </w:tabs>
              <w:spacing w:before="0" w:line="180" w:lineRule="atLeast"/>
              <w:rPr>
                <w:sz w:val="18"/>
              </w:rPr>
            </w:pPr>
            <w:r>
              <w:rPr>
                <w:sz w:val="18"/>
              </w:rPr>
              <w:t>Address where service</w:t>
            </w:r>
          </w:p>
          <w:p>
            <w:pPr>
              <w:pStyle w:val="yTable"/>
              <w:tabs>
                <w:tab w:val="left" w:pos="2338"/>
              </w:tabs>
              <w:spacing w:before="0" w:line="180" w:lineRule="atLeast"/>
              <w:rPr>
                <w:sz w:val="18"/>
              </w:rPr>
            </w:pPr>
            <w:r>
              <w:rPr>
                <w:sz w:val="18"/>
              </w:rPr>
              <w:t xml:space="preserve">    effected</w:t>
            </w:r>
            <w:r>
              <w:rPr>
                <w:sz w:val="18"/>
              </w:rPr>
              <w:tab/>
              <w:t>:</w:t>
            </w:r>
          </w:p>
          <w:p>
            <w:pPr>
              <w:pStyle w:val="yTable"/>
              <w:spacing w:before="0" w:line="180" w:lineRule="atLeast"/>
              <w:rPr>
                <w:sz w:val="18"/>
              </w:rPr>
            </w:pPr>
          </w:p>
          <w:p>
            <w:pPr>
              <w:pStyle w:val="yTable"/>
              <w:spacing w:line="180" w:lineRule="atLeast"/>
              <w:rPr>
                <w:sz w:val="18"/>
              </w:rPr>
            </w:pPr>
            <w:r>
              <w:rPr>
                <w:sz w:val="18"/>
              </w:rPr>
              <w:t>Sworn before me at</w:t>
            </w:r>
          </w:p>
          <w:p>
            <w:pPr>
              <w:pStyle w:val="yTable"/>
              <w:spacing w:before="0" w:line="180" w:lineRule="atLeast"/>
              <w:rPr>
                <w:sz w:val="18"/>
              </w:rPr>
            </w:pPr>
          </w:p>
          <w:p>
            <w:pPr>
              <w:pStyle w:val="yTable"/>
              <w:spacing w:before="0" w:line="180" w:lineRule="atLeast"/>
              <w:rPr>
                <w:sz w:val="18"/>
              </w:rPr>
            </w:pPr>
            <w:r>
              <w:rPr>
                <w:sz w:val="18"/>
              </w:rPr>
              <w:t>this                  day of                   20    .</w:t>
            </w:r>
          </w:p>
          <w:p>
            <w:pPr>
              <w:pStyle w:val="yTable"/>
              <w:spacing w:before="0" w:line="180" w:lineRule="atLeast"/>
              <w:rPr>
                <w:sz w:val="14"/>
              </w:rPr>
            </w:pPr>
          </w:p>
          <w:p>
            <w:pPr>
              <w:pStyle w:val="yTable"/>
              <w:spacing w:before="0" w:line="180" w:lineRule="atLeast"/>
              <w:rPr>
                <w:sz w:val="14"/>
              </w:rPr>
            </w:pPr>
          </w:p>
          <w:p>
            <w:pPr>
              <w:pStyle w:val="yTable"/>
              <w:tabs>
                <w:tab w:val="left" w:leader="dot" w:pos="4748"/>
              </w:tabs>
              <w:spacing w:before="0" w:line="180" w:lineRule="atLeast"/>
              <w:rPr>
                <w:sz w:val="18"/>
              </w:rPr>
            </w:pPr>
            <w:r>
              <w:rPr>
                <w:sz w:val="18"/>
              </w:rPr>
              <w:t>..........................................................................................................</w:t>
            </w:r>
          </w:p>
          <w:p>
            <w:pPr>
              <w:pStyle w:val="yTable"/>
              <w:spacing w:before="0" w:line="180" w:lineRule="atLeast"/>
              <w:rPr>
                <w:sz w:val="18"/>
              </w:rPr>
            </w:pPr>
            <w:r>
              <w:rPr>
                <w:sz w:val="18"/>
              </w:rPr>
              <w:t>(Commissioner for taking affidavits in the Supreme Court/Warden/Mining Registrar/Justice of the Peace).</w:t>
            </w:r>
          </w:p>
        </w:tc>
      </w:tr>
      <w:tr>
        <w:tc>
          <w:tcPr>
            <w:tcW w:w="2078" w:type="dxa"/>
          </w:tcPr>
          <w:p>
            <w:pPr>
              <w:pStyle w:val="yTable"/>
              <w:pageBreakBefore/>
              <w:spacing w:line="180" w:lineRule="atLeast"/>
              <w:ind w:left="-115"/>
              <w:rPr>
                <w:sz w:val="18"/>
              </w:rPr>
            </w:pPr>
            <w:r>
              <w:rPr>
                <w:sz w:val="18"/>
              </w:rPr>
              <w:t>Form 36</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126)</w:t>
            </w:r>
          </w:p>
          <w:p>
            <w:pPr>
              <w:pStyle w:val="yTable"/>
              <w:spacing w:before="120" w:line="180" w:lineRule="atLeast"/>
            </w:pPr>
            <w:r>
              <w:rPr>
                <w:b/>
              </w:rPr>
              <w:t>NOTICE OF DEFENCE</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gridSpan w:val="2"/>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w:t>
            </w:r>
          </w:p>
        </w:tc>
      </w:tr>
      <w:tr>
        <w:trPr>
          <w:trHeight w:hRule="exact" w:val="198"/>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3"/>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tcPr>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306" w:hanging="425"/>
              <w:rPr>
                <w:sz w:val="18"/>
              </w:rPr>
            </w:pPr>
            <w:r>
              <w:rPr>
                <w:sz w:val="18"/>
              </w:rPr>
              <w:t>(c)</w:t>
            </w:r>
            <w:r>
              <w:rPr>
                <w:sz w:val="18"/>
              </w:rPr>
              <w:tab/>
              <w:t>Grounds of defence</w:t>
            </w:r>
          </w:p>
        </w:tc>
        <w:tc>
          <w:tcPr>
            <w:tcW w:w="5010" w:type="dxa"/>
            <w:gridSpan w:val="3"/>
          </w:tcPr>
          <w:p>
            <w:pPr>
              <w:pStyle w:val="yTable"/>
              <w:spacing w:before="120" w:line="180" w:lineRule="atLeast"/>
              <w:rPr>
                <w:sz w:val="18"/>
              </w:rPr>
            </w:pPr>
            <w:r>
              <w:rPr>
                <w:sz w:val="18"/>
              </w:rPr>
              <w:t>TAKE NOTICE that I intend to defend the plaintiff’s claim in this action on the following grounds </w:t>
            </w:r>
            <w:r>
              <w:rPr>
                <w:snapToGrid w:val="0"/>
                <w:sz w:val="18"/>
              </w:rPr>
              <w:t>—</w:t>
            </w:r>
            <w:r>
              <w:rPr>
                <w:sz w:val="18"/>
              </w:rPr>
              <w:t> </w:t>
            </w:r>
          </w:p>
          <w:p>
            <w:pPr>
              <w:pStyle w:val="yTable"/>
              <w:spacing w:line="180" w:lineRule="atLeast"/>
              <w:rPr>
                <w:sz w:val="18"/>
              </w:rPr>
            </w:pPr>
            <w:r>
              <w:rPr>
                <w:sz w:val="18"/>
              </w:rPr>
              <w:t>(c)</w:t>
            </w:r>
          </w:p>
          <w:p>
            <w:pPr>
              <w:pStyle w:val="yTable"/>
              <w:spacing w:line="180" w:lineRule="atLeast"/>
              <w:rPr>
                <w:sz w:val="18"/>
              </w:rPr>
            </w:pPr>
          </w:p>
        </w:tc>
      </w:tr>
      <w:tr>
        <w:tc>
          <w:tcPr>
            <w:tcW w:w="2078" w:type="dxa"/>
          </w:tcPr>
          <w:p>
            <w:pPr>
              <w:pStyle w:val="yTable"/>
              <w:spacing w:line="180" w:lineRule="atLeast"/>
              <w:ind w:left="306" w:hanging="426"/>
              <w:rPr>
                <w:sz w:val="18"/>
              </w:rPr>
            </w:pPr>
            <w:r>
              <w:rPr>
                <w:sz w:val="18"/>
              </w:rPr>
              <w:t xml:space="preserve">+Delete if not applicable </w:t>
            </w:r>
          </w:p>
          <w:p>
            <w:pPr>
              <w:pStyle w:val="yTable"/>
              <w:spacing w:before="0" w:line="180" w:lineRule="atLeast"/>
              <w:ind w:left="306" w:hanging="425"/>
              <w:rPr>
                <w:sz w:val="18"/>
              </w:rPr>
            </w:pPr>
            <w:r>
              <w:rPr>
                <w:sz w:val="18"/>
              </w:rPr>
              <w:t>(see Note 1)</w:t>
            </w: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Signature of defendant</w:t>
            </w:r>
          </w:p>
        </w:tc>
        <w:tc>
          <w:tcPr>
            <w:tcW w:w="5010" w:type="dxa"/>
            <w:gridSpan w:val="3"/>
          </w:tcPr>
          <w:p>
            <w:pPr>
              <w:pStyle w:val="yTable"/>
              <w:spacing w:line="180" w:lineRule="atLeast"/>
              <w:rPr>
                <w:sz w:val="18"/>
              </w:rPr>
            </w:pPr>
            <w:r>
              <w:rPr>
                <w:sz w:val="18"/>
              </w:rPr>
              <w:t>+and the defendant claims</w:t>
            </w:r>
          </w:p>
          <w:p>
            <w:pPr>
              <w:pStyle w:val="yTable"/>
              <w:spacing w:before="0" w:line="180" w:lineRule="atLeast"/>
              <w:jc w:val="center"/>
              <w:rPr>
                <w:sz w:val="18"/>
              </w:rPr>
            </w:pPr>
            <w:r>
              <w:rPr>
                <w:sz w:val="18"/>
              </w:rPr>
              <w:t>_______________</w:t>
            </w:r>
          </w:p>
          <w:p>
            <w:pPr>
              <w:pStyle w:val="yTable"/>
              <w:spacing w:before="120" w:line="180" w:lineRule="atLeast"/>
              <w:rPr>
                <w:sz w:val="18"/>
              </w:rPr>
            </w:pPr>
            <w:r>
              <w:rPr>
                <w:sz w:val="18"/>
              </w:rPr>
              <w:t>DATED at        this        day of               20   .</w:t>
            </w:r>
          </w:p>
          <w:p>
            <w:pPr>
              <w:pStyle w:val="yTable"/>
              <w:tabs>
                <w:tab w:val="left" w:leader="dot" w:pos="4748"/>
              </w:tabs>
              <w:spacing w:line="180" w:lineRule="atLeast"/>
              <w:rPr>
                <w:sz w:val="18"/>
              </w:rPr>
            </w:pPr>
            <w:r>
              <w:rPr>
                <w:sz w:val="18"/>
              </w:rPr>
              <w:t>(d) ....................................................................................................</w:t>
            </w:r>
          </w:p>
        </w:tc>
      </w:tr>
    </w:tbl>
    <w:p>
      <w:pPr>
        <w:pStyle w:val="yTable"/>
        <w:spacing w:line="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2715"/>
        <w:gridCol w:w="2395"/>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after="80" w:line="180" w:lineRule="atLeast"/>
              <w:jc w:val="center"/>
              <w:rPr>
                <w:sz w:val="18"/>
              </w:rPr>
            </w:pPr>
            <w:r>
              <w:rPr>
                <w:sz w:val="18"/>
              </w:rPr>
              <w:t>E</w:t>
            </w: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2715" w:type="dxa"/>
            <w:tcBorders>
              <w:top w:val="double" w:sz="7" w:space="0" w:color="auto"/>
              <w:left w:val="single" w:sz="7" w:space="0" w:color="auto"/>
              <w:bottom w:val="single" w:sz="7" w:space="0" w:color="auto"/>
            </w:tcBorders>
          </w:tcPr>
          <w:p>
            <w:pPr>
              <w:pStyle w:val="yTable"/>
              <w:tabs>
                <w:tab w:val="right" w:leader="dot" w:pos="2438"/>
              </w:tabs>
              <w:spacing w:line="180" w:lineRule="atLeast"/>
              <w:rPr>
                <w:sz w:val="18"/>
              </w:rPr>
            </w:pPr>
            <w:r>
              <w:rPr>
                <w:sz w:val="18"/>
              </w:rPr>
              <w:t>Received at ...............................m.</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on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with fee of $..................................</w:t>
            </w: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p>
          <w:p>
            <w:pPr>
              <w:pStyle w:val="yTable"/>
              <w:tabs>
                <w:tab w:val="right" w:leader="dot" w:pos="2438"/>
              </w:tabs>
              <w:spacing w:before="0" w:line="180" w:lineRule="atLeast"/>
              <w:rPr>
                <w:sz w:val="18"/>
              </w:rPr>
            </w:pPr>
            <w:r>
              <w:rPr>
                <w:sz w:val="18"/>
              </w:rPr>
              <w:t>.......................................................</w:t>
            </w:r>
          </w:p>
          <w:p>
            <w:pPr>
              <w:pStyle w:val="yTable"/>
              <w:tabs>
                <w:tab w:val="right" w:leader="dot" w:pos="2438"/>
              </w:tabs>
              <w:spacing w:before="0" w:line="180" w:lineRule="atLeast"/>
              <w:jc w:val="center"/>
              <w:rPr>
                <w:sz w:val="18"/>
              </w:rPr>
            </w:pPr>
            <w:r>
              <w:rPr>
                <w:sz w:val="18"/>
              </w:rPr>
              <w:t>(Mining Registrar)</w:t>
            </w:r>
          </w:p>
        </w:tc>
        <w:tc>
          <w:tcPr>
            <w:tcW w:w="2395"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bl>
    <w:p>
      <w:pPr>
        <w:pStyle w:val="yTable"/>
        <w:spacing w:line="180" w:lineRule="atLeast"/>
        <w:rPr>
          <w:sz w:val="18"/>
        </w:rPr>
      </w:pPr>
      <w:r>
        <w:rPr>
          <w:sz w:val="18"/>
        </w:rPr>
        <w:t>NOTE 1: If the defendant claims a set off or asks for cross relief, particulars of the relief sought should be stated.</w:t>
      </w:r>
    </w:p>
    <w:tbl>
      <w:tblPr>
        <w:tblW w:w="0" w:type="auto"/>
        <w:tblInd w:w="120" w:type="dxa"/>
        <w:tblLayout w:type="fixed"/>
        <w:tblCellMar>
          <w:left w:w="120" w:type="dxa"/>
          <w:right w:w="120" w:type="dxa"/>
        </w:tblCellMar>
        <w:tblLook w:val="0000" w:firstRow="0" w:lastRow="0" w:firstColumn="0" w:lastColumn="0" w:noHBand="0" w:noVBand="0"/>
      </w:tblPr>
      <w:tblGrid>
        <w:gridCol w:w="2078"/>
        <w:gridCol w:w="13"/>
        <w:gridCol w:w="36"/>
        <w:gridCol w:w="3402"/>
        <w:gridCol w:w="1559"/>
      </w:tblGrid>
      <w:tr>
        <w:trPr>
          <w:cantSplit/>
          <w:trHeight w:val="240"/>
        </w:trPr>
        <w:tc>
          <w:tcPr>
            <w:tcW w:w="2127" w:type="dxa"/>
            <w:gridSpan w:val="3"/>
          </w:tcPr>
          <w:p>
            <w:pPr>
              <w:pStyle w:val="yTable"/>
              <w:pageBreakBefore/>
              <w:spacing w:line="180" w:lineRule="atLeast"/>
              <w:ind w:left="-115"/>
              <w:rPr>
                <w:sz w:val="18"/>
              </w:rPr>
            </w:pPr>
            <w:r>
              <w:rPr>
                <w:sz w:val="18"/>
              </w:rPr>
              <w:t>Form 37</w:t>
            </w:r>
          </w:p>
        </w:tc>
        <w:tc>
          <w:tcPr>
            <w:tcW w:w="4961"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127)</w:t>
            </w:r>
          </w:p>
          <w:p>
            <w:pPr>
              <w:pStyle w:val="yTable"/>
              <w:spacing w:before="80" w:line="180" w:lineRule="atLeast"/>
            </w:pPr>
            <w:r>
              <w:rPr>
                <w:b/>
              </w:rPr>
              <w:t>SUBPOENA FOR WITNESS</w:t>
            </w:r>
          </w:p>
          <w:p>
            <w:pPr>
              <w:pStyle w:val="yTable"/>
              <w:spacing w:before="40" w:line="180" w:lineRule="atLeast"/>
              <w:rPr>
                <w:sz w:val="18"/>
              </w:rPr>
            </w:pPr>
            <w:r>
              <w:rPr>
                <w:sz w:val="18"/>
              </w:rPr>
              <w:t>In the Warden’s Court at</w:t>
            </w:r>
          </w:p>
        </w:tc>
      </w:tr>
      <w:tr>
        <w:trPr>
          <w:cantSplit/>
          <w:trHeight w:val="240"/>
        </w:trPr>
        <w:tc>
          <w:tcPr>
            <w:tcW w:w="2127" w:type="dxa"/>
            <w:gridSpan w:val="3"/>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02" w:type="dxa"/>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730"/>
                <w:tab w:val="left" w:leader="dot" w:pos="1155"/>
              </w:tabs>
              <w:spacing w:before="0" w:line="180" w:lineRule="atLeast"/>
              <w:jc w:val="center"/>
              <w:rPr>
                <w:sz w:val="18"/>
              </w:rPr>
            </w:pPr>
            <w:r>
              <w:rPr>
                <w:sz w:val="18"/>
              </w:rPr>
              <w:t>No............. / .....</w:t>
            </w:r>
          </w:p>
        </w:tc>
      </w:tr>
      <w:tr>
        <w:trPr>
          <w:cantSplit/>
          <w:trHeight w:val="240"/>
        </w:trPr>
        <w:tc>
          <w:tcPr>
            <w:tcW w:w="2127" w:type="dxa"/>
            <w:gridSpan w:val="3"/>
          </w:tcPr>
          <w:p>
            <w:pPr>
              <w:pStyle w:val="yTable"/>
              <w:spacing w:line="180" w:lineRule="atLeast"/>
              <w:ind w:left="-120"/>
              <w:rPr>
                <w:sz w:val="14"/>
              </w:rPr>
            </w:pPr>
          </w:p>
        </w:tc>
        <w:tc>
          <w:tcPr>
            <w:tcW w:w="4961" w:type="dxa"/>
            <w:gridSpan w:val="2"/>
          </w:tcPr>
          <w:p>
            <w:pPr>
              <w:pStyle w:val="yTable"/>
              <w:spacing w:line="180" w:lineRule="atLeast"/>
              <w:rPr>
                <w:sz w:val="14"/>
              </w:rPr>
            </w:pP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cantSplit/>
          <w:trHeight w:val="240"/>
        </w:trPr>
        <w:tc>
          <w:tcPr>
            <w:tcW w:w="2127" w:type="dxa"/>
            <w:gridSpan w:val="3"/>
          </w:tcPr>
          <w:p>
            <w:pPr>
              <w:pStyle w:val="yTable"/>
              <w:spacing w:before="30" w:line="180" w:lineRule="atLeast"/>
              <w:ind w:left="306" w:hanging="426"/>
              <w:rPr>
                <w:sz w:val="18"/>
              </w:rPr>
            </w:pPr>
          </w:p>
        </w:tc>
        <w:tc>
          <w:tcPr>
            <w:tcW w:w="4961" w:type="dxa"/>
            <w:gridSpan w:val="2"/>
          </w:tcPr>
          <w:p>
            <w:pPr>
              <w:pStyle w:val="yTable"/>
              <w:spacing w:before="3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240"/>
        </w:trPr>
        <w:tc>
          <w:tcPr>
            <w:tcW w:w="2127" w:type="dxa"/>
            <w:gridSpan w:val="3"/>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496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240"/>
        </w:trPr>
        <w:tc>
          <w:tcPr>
            <w:tcW w:w="2127" w:type="dxa"/>
            <w:gridSpan w:val="3"/>
          </w:tcPr>
          <w:p>
            <w:pPr>
              <w:pStyle w:val="yTable"/>
              <w:spacing w:line="180" w:lineRule="atLeast"/>
              <w:ind w:left="306" w:hanging="425"/>
              <w:rPr>
                <w:sz w:val="18"/>
              </w:rPr>
            </w:pPr>
          </w:p>
          <w:p>
            <w:pPr>
              <w:pStyle w:val="yTable"/>
              <w:spacing w:line="180" w:lineRule="atLeast"/>
              <w:ind w:left="306" w:hanging="425"/>
              <w:rPr>
                <w:sz w:val="18"/>
              </w:rPr>
            </w:pPr>
          </w:p>
          <w:p>
            <w:pPr>
              <w:pStyle w:val="yTable"/>
              <w:spacing w:line="180" w:lineRule="atLeast"/>
              <w:ind w:left="317" w:hanging="432"/>
              <w:rPr>
                <w:sz w:val="18"/>
              </w:rPr>
            </w:pPr>
            <w:r>
              <w:rPr>
                <w:sz w:val="18"/>
              </w:rPr>
              <w:t>(c)</w:t>
            </w:r>
            <w:r>
              <w:rPr>
                <w:sz w:val="18"/>
              </w:rPr>
              <w:tab/>
              <w:t>Place of hearing</w:t>
            </w:r>
          </w:p>
          <w:p>
            <w:pPr>
              <w:pStyle w:val="yTable"/>
              <w:spacing w:line="180" w:lineRule="atLeast"/>
              <w:ind w:left="306" w:hanging="425"/>
              <w:rPr>
                <w:sz w:val="18"/>
              </w:rPr>
            </w:pPr>
            <w:r>
              <w:rPr>
                <w:sz w:val="18"/>
              </w:rPr>
              <w:t>(d)</w:t>
            </w:r>
            <w:r>
              <w:rPr>
                <w:sz w:val="18"/>
              </w:rPr>
              <w:tab/>
              <w:t>Time and date of hearing</w:t>
            </w:r>
          </w:p>
          <w:p>
            <w:pPr>
              <w:pStyle w:val="yTable"/>
              <w:spacing w:before="120" w:line="180" w:lineRule="atLeast"/>
              <w:ind w:left="306" w:hanging="425"/>
              <w:rPr>
                <w:sz w:val="18"/>
              </w:rPr>
            </w:pPr>
            <w:r>
              <w:rPr>
                <w:sz w:val="18"/>
              </w:rPr>
              <w:t>(e)</w:t>
            </w:r>
            <w:r>
              <w:rPr>
                <w:sz w:val="18"/>
              </w:rPr>
              <w:tab/>
              <w:t>Plaintiff/</w:t>
            </w:r>
          </w:p>
          <w:p>
            <w:pPr>
              <w:pStyle w:val="yTable"/>
              <w:spacing w:before="0" w:line="180" w:lineRule="atLeast"/>
              <w:ind w:left="317" w:hanging="432"/>
              <w:rPr>
                <w:sz w:val="18"/>
              </w:rPr>
            </w:pPr>
            <w:r>
              <w:rPr>
                <w:sz w:val="18"/>
              </w:rPr>
              <w:tab/>
              <w:t>Defendant</w:t>
            </w:r>
          </w:p>
          <w:p>
            <w:pPr>
              <w:pStyle w:val="yTable"/>
              <w:spacing w:before="120" w:line="180" w:lineRule="atLeast"/>
              <w:ind w:left="306" w:hanging="425"/>
              <w:rPr>
                <w:sz w:val="18"/>
              </w:rPr>
            </w:pPr>
            <w:r>
              <w:rPr>
                <w:sz w:val="18"/>
              </w:rPr>
              <w:t>(f)</w:t>
            </w:r>
            <w:r>
              <w:rPr>
                <w:sz w:val="18"/>
              </w:rPr>
              <w:tab/>
              <w:t>State the particular things required to be produced</w:t>
            </w:r>
          </w:p>
        </w:tc>
        <w:tc>
          <w:tcPr>
            <w:tcW w:w="4961" w:type="dxa"/>
            <w:gridSpan w:val="2"/>
          </w:tcPr>
          <w:p>
            <w:pPr>
              <w:pStyle w:val="yTable"/>
              <w:spacing w:line="180" w:lineRule="atLeast"/>
              <w:rPr>
                <w:sz w:val="18"/>
              </w:rPr>
            </w:pPr>
            <w:r>
              <w:rPr>
                <w:b/>
                <w:sz w:val="18"/>
              </w:rPr>
              <w:t>TO:</w:t>
            </w:r>
          </w:p>
          <w:p>
            <w:pPr>
              <w:pStyle w:val="yTable"/>
              <w:spacing w:line="180" w:lineRule="atLeast"/>
              <w:rPr>
                <w:sz w:val="18"/>
              </w:rPr>
            </w:pPr>
            <w:r>
              <w:rPr>
                <w:sz w:val="18"/>
              </w:rPr>
              <w:t xml:space="preserve">You are hereby required to attend before this Court at   </w:t>
            </w:r>
          </w:p>
          <w:p>
            <w:pPr>
              <w:pStyle w:val="yTable"/>
              <w:tabs>
                <w:tab w:val="left" w:pos="2764"/>
              </w:tabs>
              <w:spacing w:line="180" w:lineRule="atLeast"/>
              <w:rPr>
                <w:sz w:val="18"/>
              </w:rPr>
            </w:pPr>
            <w:r>
              <w:rPr>
                <w:sz w:val="18"/>
              </w:rPr>
              <w:t>(c)</w:t>
            </w:r>
            <w:r>
              <w:rPr>
                <w:sz w:val="18"/>
              </w:rPr>
              <w:tab/>
              <w:t xml:space="preserve">at                  </w:t>
            </w:r>
          </w:p>
          <w:p>
            <w:pPr>
              <w:pStyle w:val="yTable"/>
              <w:spacing w:line="180" w:lineRule="atLeast"/>
              <w:rPr>
                <w:sz w:val="18"/>
              </w:rPr>
            </w:pPr>
            <w:r>
              <w:rPr>
                <w:sz w:val="18"/>
              </w:rPr>
              <w:t>(d)              .m on the            day of             20      .</w:t>
            </w:r>
          </w:p>
          <w:p>
            <w:pPr>
              <w:pStyle w:val="yTable"/>
              <w:spacing w:line="180" w:lineRule="atLeast"/>
              <w:rPr>
                <w:sz w:val="18"/>
              </w:rPr>
            </w:pPr>
            <w:r>
              <w:rPr>
                <w:sz w:val="18"/>
              </w:rPr>
              <w:t xml:space="preserve">and at every adjournment thereof to give evidence on behalf of </w:t>
            </w:r>
          </w:p>
          <w:p>
            <w:pPr>
              <w:pStyle w:val="yTable"/>
              <w:spacing w:line="180" w:lineRule="atLeast"/>
              <w:rPr>
                <w:sz w:val="18"/>
              </w:rPr>
            </w:pPr>
            <w:r>
              <w:rPr>
                <w:sz w:val="18"/>
              </w:rPr>
              <w:t>(e)</w:t>
            </w:r>
          </w:p>
          <w:p>
            <w:pPr>
              <w:pStyle w:val="yTable"/>
              <w:spacing w:line="180" w:lineRule="atLeast"/>
              <w:rPr>
                <w:sz w:val="18"/>
              </w:rPr>
            </w:pPr>
            <w:r>
              <w:rPr>
                <w:sz w:val="18"/>
              </w:rPr>
              <w:t>and to produce to the Court</w:t>
            </w:r>
          </w:p>
          <w:p>
            <w:pPr>
              <w:pStyle w:val="yTable"/>
              <w:spacing w:line="180" w:lineRule="atLeast"/>
              <w:rPr>
                <w:sz w:val="18"/>
              </w:rPr>
            </w:pPr>
            <w:r>
              <w:rPr>
                <w:sz w:val="18"/>
              </w:rPr>
              <w:t>(f)</w:t>
            </w:r>
          </w:p>
        </w:tc>
      </w:tr>
      <w:tr>
        <w:trPr>
          <w:cantSplit/>
          <w:trHeight w:val="240"/>
        </w:trPr>
        <w:tc>
          <w:tcPr>
            <w:tcW w:w="2127" w:type="dxa"/>
            <w:gridSpan w:val="3"/>
          </w:tcPr>
          <w:p>
            <w:pPr>
              <w:pStyle w:val="yTable"/>
              <w:spacing w:before="0" w:line="180" w:lineRule="atLeast"/>
              <w:ind w:left="306" w:hanging="425"/>
              <w:rPr>
                <w:sz w:val="18"/>
              </w:rPr>
            </w:pPr>
          </w:p>
        </w:tc>
        <w:tc>
          <w:tcPr>
            <w:tcW w:w="4961" w:type="dxa"/>
            <w:gridSpan w:val="2"/>
            <w:vMerge w:val="restart"/>
          </w:tcPr>
          <w:p>
            <w:pPr>
              <w:pStyle w:val="yTable"/>
              <w:spacing w:before="0" w:line="180" w:lineRule="atLeast"/>
              <w:rPr>
                <w:sz w:val="18"/>
              </w:rPr>
            </w:pPr>
            <w:r>
              <w:rPr>
                <w:sz w:val="18"/>
              </w:rPr>
              <w:t>If you neglect to comply with this summons you will be liable to a fine not exceeding $100 or to arrest.</w:t>
            </w:r>
          </w:p>
          <w:p>
            <w:pPr>
              <w:pStyle w:val="yTable"/>
              <w:spacing w:before="50" w:line="180" w:lineRule="atLeast"/>
              <w:rPr>
                <w:sz w:val="18"/>
              </w:rPr>
            </w:pPr>
            <w:r>
              <w:rPr>
                <w:sz w:val="18"/>
              </w:rPr>
              <w:t>Dated at                                                   this</w:t>
            </w:r>
          </w:p>
          <w:p>
            <w:pPr>
              <w:pStyle w:val="yTable"/>
              <w:spacing w:before="50" w:line="180" w:lineRule="atLeast"/>
              <w:rPr>
                <w:sz w:val="18"/>
              </w:rPr>
            </w:pPr>
            <w:r>
              <w:rPr>
                <w:sz w:val="18"/>
              </w:rPr>
              <w:t>day of                                      20     .</w:t>
            </w:r>
          </w:p>
          <w:p>
            <w:pPr>
              <w:pStyle w:val="yTable"/>
              <w:spacing w:before="50" w:line="180" w:lineRule="atLeast"/>
              <w:rPr>
                <w:sz w:val="18"/>
              </w:rPr>
            </w:pPr>
            <w:r>
              <w:rPr>
                <w:sz w:val="18"/>
              </w:rPr>
              <w:t>Conduct Money $_______</w:t>
            </w:r>
          </w:p>
          <w:p>
            <w:pPr>
              <w:pStyle w:val="yTable"/>
              <w:spacing w:before="50" w:line="180" w:lineRule="atLeast"/>
              <w:jc w:val="right"/>
              <w:rPr>
                <w:sz w:val="18"/>
              </w:rPr>
            </w:pPr>
            <w:r>
              <w:rPr>
                <w:sz w:val="18"/>
              </w:rPr>
              <w:t>....................................................... Mining Register</w:t>
            </w:r>
          </w:p>
          <w:p>
            <w:pPr>
              <w:pStyle w:val="yTable"/>
              <w:spacing w:before="50" w:line="180" w:lineRule="atLeast"/>
              <w:jc w:val="right"/>
              <w:rPr>
                <w:sz w:val="18"/>
              </w:rPr>
            </w:pPr>
            <w:r>
              <w:rPr>
                <w:sz w:val="18"/>
              </w:rPr>
              <w:t>........................................................... Mineral Field</w:t>
            </w:r>
          </w:p>
        </w:tc>
      </w:tr>
      <w:tr>
        <w:trPr>
          <w:cantSplit/>
          <w:trHeight w:val="240"/>
        </w:trPr>
        <w:tc>
          <w:tcPr>
            <w:tcW w:w="2127"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ind w:left="306" w:hanging="425"/>
              <w:jc w:val="center"/>
              <w:rPr>
                <w:sz w:val="18"/>
              </w:rPr>
            </w:pPr>
            <w:r>
              <w:rPr>
                <w:sz w:val="18"/>
              </w:rPr>
              <w:t>SEAL</w:t>
            </w:r>
          </w:p>
          <w:p>
            <w:pPr>
              <w:pStyle w:val="yTable"/>
              <w:spacing w:line="180" w:lineRule="atLeast"/>
              <w:ind w:left="306" w:hanging="425"/>
              <w:jc w:val="center"/>
              <w:rPr>
                <w:sz w:val="18"/>
              </w:rPr>
            </w:pPr>
            <w:r>
              <w:rPr>
                <w:sz w:val="18"/>
              </w:rPr>
              <w:t>OF</w:t>
            </w:r>
          </w:p>
          <w:p>
            <w:pPr>
              <w:pStyle w:val="yTable"/>
              <w:spacing w:line="180" w:lineRule="atLeast"/>
              <w:ind w:left="306" w:hanging="425"/>
              <w:jc w:val="center"/>
              <w:rPr>
                <w:sz w:val="18"/>
              </w:rPr>
            </w:pPr>
            <w:r>
              <w:rPr>
                <w:sz w:val="18"/>
              </w:rPr>
              <w:t>WARDEN’S</w:t>
            </w:r>
          </w:p>
          <w:p>
            <w:pPr>
              <w:pStyle w:val="yTable"/>
              <w:spacing w:line="180" w:lineRule="atLeast"/>
              <w:ind w:left="306" w:hanging="425"/>
              <w:jc w:val="center"/>
              <w:rPr>
                <w:sz w:val="18"/>
              </w:rPr>
            </w:pPr>
            <w:r>
              <w:rPr>
                <w:sz w:val="18"/>
              </w:rPr>
              <w:t>COURT</w:t>
            </w:r>
          </w:p>
        </w:tc>
        <w:tc>
          <w:tcPr>
            <w:tcW w:w="4961" w:type="dxa"/>
            <w:gridSpan w:val="2"/>
            <w:vMerge/>
            <w:tcBorders>
              <w:left w:val="nil"/>
            </w:tcBorders>
          </w:tcPr>
          <w:p>
            <w:pPr>
              <w:pStyle w:val="yTable"/>
              <w:spacing w:line="180" w:lineRule="atLeast"/>
              <w:rPr>
                <w:b/>
                <w:sz w:val="18"/>
              </w:rPr>
            </w:pPr>
          </w:p>
        </w:tc>
      </w:tr>
      <w:tr>
        <w:trPr>
          <w:cantSplit/>
          <w:trHeight w:val="240"/>
        </w:trPr>
        <w:tc>
          <w:tcPr>
            <w:tcW w:w="2127" w:type="dxa"/>
            <w:gridSpan w:val="3"/>
          </w:tcPr>
          <w:p>
            <w:pPr>
              <w:pStyle w:val="yTable"/>
              <w:spacing w:line="180" w:lineRule="atLeast"/>
              <w:ind w:left="306" w:hanging="425"/>
              <w:rPr>
                <w:sz w:val="18"/>
              </w:rPr>
            </w:pPr>
          </w:p>
        </w:tc>
        <w:tc>
          <w:tcPr>
            <w:tcW w:w="4961" w:type="dxa"/>
            <w:gridSpan w:val="2"/>
            <w:vMerge/>
          </w:tcPr>
          <w:p>
            <w:pPr>
              <w:pStyle w:val="yTable"/>
              <w:spacing w:line="180" w:lineRule="atLeast"/>
              <w:rPr>
                <w:b/>
                <w:sz w:val="18"/>
              </w:rPr>
            </w:pPr>
          </w:p>
        </w:tc>
      </w:tr>
      <w:tr>
        <w:tc>
          <w:tcPr>
            <w:tcW w:w="2091" w:type="dxa"/>
            <w:gridSpan w:val="2"/>
            <w:tcBorders>
              <w:top w:val="single" w:sz="7" w:space="0" w:color="auto"/>
            </w:tcBorders>
          </w:tcPr>
          <w:p>
            <w:pPr>
              <w:pStyle w:val="yTable"/>
              <w:spacing w:line="180" w:lineRule="atLeast"/>
              <w:rPr>
                <w:sz w:val="18"/>
              </w:rPr>
            </w:pPr>
          </w:p>
        </w:tc>
        <w:tc>
          <w:tcPr>
            <w:tcW w:w="4997" w:type="dxa"/>
            <w:gridSpan w:val="3"/>
            <w:tcBorders>
              <w:top w:val="single" w:sz="7" w:space="0" w:color="auto"/>
            </w:tcBorders>
          </w:tcPr>
          <w:p>
            <w:pPr>
              <w:pStyle w:val="yTable"/>
              <w:spacing w:line="180" w:lineRule="atLeast"/>
              <w:rPr>
                <w:sz w:val="18"/>
              </w:rPr>
            </w:pPr>
            <w:r>
              <w:rPr>
                <w:sz w:val="18"/>
              </w:rPr>
              <w:t xml:space="preserve">Received $ </w:t>
            </w:r>
            <w:r>
              <w:rPr>
                <w:sz w:val="18"/>
                <w:u w:val="single"/>
              </w:rPr>
              <w:t xml:space="preserve">          </w:t>
            </w:r>
            <w:r>
              <w:rPr>
                <w:sz w:val="18"/>
              </w:rPr>
              <w:t xml:space="preserve"> Conduct money</w:t>
            </w:r>
          </w:p>
          <w:p>
            <w:pPr>
              <w:pStyle w:val="yTable"/>
              <w:tabs>
                <w:tab w:val="left" w:pos="199"/>
                <w:tab w:val="right" w:leader="dot" w:pos="4735"/>
              </w:tabs>
              <w:spacing w:before="50" w:line="180" w:lineRule="atLeast"/>
              <w:ind w:left="1899"/>
              <w:rPr>
                <w:sz w:val="18"/>
              </w:rPr>
            </w:pPr>
            <w:r>
              <w:rPr>
                <w:sz w:val="18"/>
              </w:rPr>
              <w:t>...............................................................</w:t>
            </w:r>
          </w:p>
          <w:p>
            <w:pPr>
              <w:pStyle w:val="yTable"/>
              <w:tabs>
                <w:tab w:val="left" w:pos="199"/>
                <w:tab w:val="left" w:pos="4735"/>
              </w:tabs>
              <w:spacing w:before="0" w:line="180" w:lineRule="atLeast"/>
              <w:ind w:left="1900"/>
              <w:jc w:val="center"/>
              <w:rPr>
                <w:sz w:val="18"/>
              </w:rPr>
            </w:pPr>
            <w:r>
              <w:rPr>
                <w:sz w:val="18"/>
              </w:rPr>
              <w:t>Signature</w:t>
            </w:r>
          </w:p>
          <w:p>
            <w:pPr>
              <w:pStyle w:val="yTable"/>
              <w:spacing w:before="100" w:line="180" w:lineRule="atLeast"/>
              <w:jc w:val="center"/>
              <w:rPr>
                <w:sz w:val="18"/>
              </w:rPr>
            </w:pPr>
            <w:r>
              <w:rPr>
                <w:b/>
                <w:sz w:val="18"/>
              </w:rPr>
              <w:t>ENDORSEMENT</w:t>
            </w:r>
          </w:p>
          <w:p>
            <w:pPr>
              <w:pStyle w:val="yTable"/>
              <w:spacing w:before="0" w:line="180" w:lineRule="atLeast"/>
              <w:rPr>
                <w:sz w:val="18"/>
              </w:rPr>
            </w:pPr>
            <w:r>
              <w:rPr>
                <w:sz w:val="18"/>
              </w:rPr>
              <w:t>This is the paper writing marked “A” referred to in the annexed affidavit of</w:t>
            </w:r>
          </w:p>
          <w:p>
            <w:pPr>
              <w:pStyle w:val="yTable"/>
              <w:spacing w:before="0" w:line="180" w:lineRule="atLeast"/>
              <w:rPr>
                <w:sz w:val="18"/>
              </w:rPr>
            </w:pPr>
            <w:r>
              <w:rPr>
                <w:sz w:val="18"/>
              </w:rPr>
              <w:t xml:space="preserve">sworn before me at                     </w:t>
            </w:r>
          </w:p>
          <w:p>
            <w:pPr>
              <w:pStyle w:val="yTable"/>
              <w:spacing w:before="0" w:line="180" w:lineRule="atLeast"/>
              <w:rPr>
                <w:sz w:val="18"/>
              </w:rPr>
            </w:pPr>
            <w:r>
              <w:rPr>
                <w:sz w:val="18"/>
              </w:rPr>
              <w:t>this          day of                        20     .</w:t>
            </w:r>
          </w:p>
          <w:p>
            <w:pPr>
              <w:pStyle w:val="yTable"/>
              <w:spacing w:before="40" w:line="180" w:lineRule="atLeast"/>
              <w:jc w:val="right"/>
              <w:rPr>
                <w:sz w:val="18"/>
              </w:rPr>
            </w:pPr>
            <w:r>
              <w:rPr>
                <w:sz w:val="18"/>
              </w:rPr>
              <w:t>...............................................................</w:t>
            </w:r>
          </w:p>
        </w:tc>
      </w:tr>
      <w:tr>
        <w:tc>
          <w:tcPr>
            <w:tcW w:w="2078" w:type="dxa"/>
          </w:tcPr>
          <w:p>
            <w:pPr>
              <w:pStyle w:val="yTable"/>
              <w:pageBreakBefore/>
              <w:spacing w:line="180" w:lineRule="atLeast"/>
              <w:ind w:left="-115"/>
              <w:rPr>
                <w:sz w:val="18"/>
              </w:rPr>
            </w:pPr>
            <w:r>
              <w:rPr>
                <w:sz w:val="18"/>
              </w:rPr>
              <w:t>Form 38</w:t>
            </w:r>
          </w:p>
        </w:tc>
        <w:tc>
          <w:tcPr>
            <w:tcW w:w="5010" w:type="dxa"/>
            <w:gridSpan w:val="4"/>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129)</w:t>
            </w:r>
          </w:p>
          <w:p>
            <w:pPr>
              <w:pStyle w:val="yTable"/>
              <w:spacing w:before="120" w:line="180" w:lineRule="atLeast"/>
            </w:pPr>
            <w:r>
              <w:rPr>
                <w:b/>
              </w:rPr>
              <w:t>JUDGMENT/ORDER OF WARDEN’S COURT</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451" w:type="dxa"/>
            <w:gridSpan w:val="3"/>
          </w:tcPr>
          <w:p>
            <w:pPr>
              <w:pStyle w:val="yTable"/>
              <w:spacing w:line="180" w:lineRule="atLeast"/>
              <w:rPr>
                <w:sz w:val="18"/>
              </w:rPr>
            </w:pPr>
          </w:p>
        </w:tc>
        <w:tc>
          <w:tcPr>
            <w:tcW w:w="1559" w:type="dxa"/>
            <w:tcBorders>
              <w:top w:val="single" w:sz="7" w:space="0" w:color="auto"/>
              <w:left w:val="single" w:sz="7" w:space="0" w:color="auto"/>
              <w:bottom w:val="single" w:sz="7" w:space="0" w:color="auto"/>
              <w:right w:val="single" w:sz="7" w:space="0" w:color="auto"/>
            </w:tcBorders>
          </w:tcPr>
          <w:p>
            <w:pPr>
              <w:pStyle w:val="yTable"/>
              <w:tabs>
                <w:tab w:val="left" w:pos="730"/>
                <w:tab w:val="left" w:pos="1155"/>
              </w:tabs>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4"/>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4"/>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Insert decision</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Set forth the order in full</w:t>
            </w:r>
          </w:p>
          <w:p>
            <w:pPr>
              <w:pStyle w:val="yTable"/>
              <w:spacing w:before="0" w:line="180" w:lineRule="atLeast"/>
              <w:ind w:left="306" w:hanging="425"/>
              <w:rPr>
                <w:sz w:val="18"/>
              </w:rPr>
            </w:pPr>
          </w:p>
          <w:p>
            <w:pPr>
              <w:pStyle w:val="yTable"/>
              <w:spacing w:before="0" w:line="180" w:lineRule="atLeast"/>
              <w:rPr>
                <w:sz w:val="18"/>
              </w:rPr>
            </w:pPr>
          </w:p>
        </w:tc>
        <w:tc>
          <w:tcPr>
            <w:tcW w:w="5010" w:type="dxa"/>
            <w:gridSpan w:val="4"/>
          </w:tcPr>
          <w:p>
            <w:pPr>
              <w:pStyle w:val="yTable"/>
              <w:spacing w:line="180" w:lineRule="atLeast"/>
              <w:rPr>
                <w:sz w:val="18"/>
              </w:rPr>
            </w:pPr>
          </w:p>
          <w:p>
            <w:pPr>
              <w:pStyle w:val="yTable"/>
              <w:spacing w:before="0" w:line="180" w:lineRule="atLeast"/>
              <w:rPr>
                <w:sz w:val="18"/>
              </w:rPr>
            </w:pPr>
            <w:r>
              <w:rPr>
                <w:sz w:val="18"/>
              </w:rPr>
              <w:t>THE Court adjudges that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the Court orders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r>
              <w:rPr>
                <w:sz w:val="18"/>
              </w:rPr>
              <w:t>DATED at</w:t>
            </w:r>
          </w:p>
          <w:p>
            <w:pPr>
              <w:pStyle w:val="yTable"/>
              <w:spacing w:before="0" w:line="180" w:lineRule="atLeast"/>
              <w:rPr>
                <w:sz w:val="18"/>
              </w:rPr>
            </w:pPr>
          </w:p>
          <w:p>
            <w:pPr>
              <w:pStyle w:val="yTable"/>
              <w:spacing w:line="180" w:lineRule="atLeast"/>
              <w:rPr>
                <w:sz w:val="18"/>
              </w:rPr>
            </w:pPr>
            <w:r>
              <w:rPr>
                <w:sz w:val="18"/>
              </w:rPr>
              <w:t>this                       day of                          20   .</w:t>
            </w:r>
          </w:p>
          <w:p>
            <w:pPr>
              <w:pStyle w:val="yTable"/>
              <w:spacing w:before="0" w:line="180" w:lineRule="atLeast"/>
              <w:rPr>
                <w:sz w:val="18"/>
              </w:rPr>
            </w:pPr>
          </w:p>
        </w:tc>
      </w:tr>
      <w:tr>
        <w:trPr>
          <w:cantSplit/>
          <w:trHeight w:val="1200"/>
        </w:trPr>
        <w:tc>
          <w:tcPr>
            <w:tcW w:w="2078" w:type="dxa"/>
            <w:tcBorders>
              <w:top w:val="single" w:sz="4" w:space="0" w:color="auto"/>
              <w:left w:val="single" w:sz="4" w:space="0" w:color="auto"/>
              <w:bottom w:val="single" w:sz="4" w:space="0" w:color="auto"/>
              <w:right w:val="single" w:sz="4" w:space="0" w:color="auto"/>
            </w:tcBorders>
          </w:tcPr>
          <w:p>
            <w:pPr>
              <w:pStyle w:val="yTable"/>
              <w:spacing w:before="200" w:line="180" w:lineRule="atLeast"/>
              <w:ind w:left="306" w:hanging="425"/>
              <w:jc w:val="center"/>
              <w:rPr>
                <w:sz w:val="18"/>
              </w:rPr>
            </w:pPr>
            <w:r>
              <w:rPr>
                <w:sz w:val="18"/>
              </w:rPr>
              <w:t>SEAL</w:t>
            </w:r>
          </w:p>
          <w:p>
            <w:pPr>
              <w:pStyle w:val="yTable"/>
              <w:spacing w:before="0" w:line="180" w:lineRule="atLeast"/>
              <w:ind w:left="306" w:hanging="425"/>
              <w:jc w:val="center"/>
              <w:rPr>
                <w:sz w:val="18"/>
              </w:rPr>
            </w:pPr>
            <w:r>
              <w:rPr>
                <w:sz w:val="18"/>
              </w:rPr>
              <w:t>OF</w:t>
            </w:r>
          </w:p>
          <w:p>
            <w:pPr>
              <w:pStyle w:val="yTable"/>
              <w:spacing w:before="0" w:line="180" w:lineRule="atLeast"/>
              <w:ind w:left="306" w:hanging="425"/>
              <w:jc w:val="center"/>
              <w:rPr>
                <w:sz w:val="18"/>
              </w:rPr>
            </w:pPr>
            <w:r>
              <w:rPr>
                <w:sz w:val="18"/>
              </w:rPr>
              <w:t>WARDEN’S</w:t>
            </w:r>
          </w:p>
          <w:p>
            <w:pPr>
              <w:pStyle w:val="yTable"/>
              <w:spacing w:before="0" w:line="180" w:lineRule="atLeast"/>
              <w:ind w:left="306" w:hanging="425"/>
              <w:jc w:val="center"/>
              <w:rPr>
                <w:sz w:val="18"/>
              </w:rPr>
            </w:pPr>
            <w:r>
              <w:rPr>
                <w:sz w:val="18"/>
              </w:rPr>
              <w:t>COURT</w:t>
            </w:r>
          </w:p>
        </w:tc>
        <w:tc>
          <w:tcPr>
            <w:tcW w:w="5010" w:type="dxa"/>
            <w:gridSpan w:val="4"/>
            <w:tcBorders>
              <w:left w:val="nil"/>
            </w:tcBorders>
          </w:tcPr>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309"/>
        <w:gridCol w:w="1701"/>
      </w:tblGrid>
      <w:tr>
        <w:trPr>
          <w:cantSplit/>
          <w:trHeight w:val="720"/>
        </w:trPr>
        <w:tc>
          <w:tcPr>
            <w:tcW w:w="2078" w:type="dxa"/>
          </w:tcPr>
          <w:p>
            <w:pPr>
              <w:pStyle w:val="yTable"/>
              <w:pageBreakBefore/>
              <w:spacing w:line="180" w:lineRule="atLeast"/>
              <w:ind w:left="-119"/>
              <w:rPr>
                <w:sz w:val="18"/>
              </w:rPr>
            </w:pPr>
            <w:r>
              <w:rPr>
                <w:sz w:val="18"/>
              </w:rPr>
              <w:t>Form 39</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130)</w:t>
            </w:r>
          </w:p>
          <w:p>
            <w:pPr>
              <w:pStyle w:val="yTable"/>
              <w:spacing w:line="180" w:lineRule="atLeast"/>
            </w:pPr>
            <w:r>
              <w:rPr>
                <w:b/>
              </w:rPr>
              <w:t>WARRANT OF EXECUTION</w:t>
            </w:r>
          </w:p>
          <w:p>
            <w:pPr>
              <w:pStyle w:val="yTable"/>
              <w:spacing w:before="40" w:line="180" w:lineRule="atLeast"/>
              <w:rPr>
                <w:sz w:val="18"/>
              </w:rPr>
            </w:pPr>
            <w:r>
              <w:rPr>
                <w:sz w:val="18"/>
              </w:rPr>
              <w:t>In the Warden’s Court at</w:t>
            </w:r>
          </w:p>
        </w:tc>
      </w:tr>
      <w:tr>
        <w:trPr>
          <w:cantSplit/>
          <w:trHeight w:val="560"/>
        </w:trP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309"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8"/>
                <w:tab w:val="left" w:leader="dot" w:pos="1155"/>
              </w:tabs>
              <w:spacing w:before="0" w:line="180" w:lineRule="atLeast"/>
              <w:jc w:val="center"/>
              <w:rPr>
                <w:sz w:val="18"/>
              </w:rPr>
            </w:pPr>
            <w:r>
              <w:rPr>
                <w:sz w:val="18"/>
              </w:rPr>
              <w:t>No.......... / ............</w:t>
            </w:r>
          </w:p>
        </w:tc>
      </w:tr>
      <w:tr>
        <w:trPr>
          <w:cantSplit/>
          <w:trHeight w:val="240"/>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before="0" w:line="180" w:lineRule="atLeast"/>
              <w:rPr>
                <w:sz w:val="18"/>
              </w:rPr>
            </w:pPr>
          </w:p>
        </w:tc>
      </w:tr>
      <w:tr>
        <w:trPr>
          <w:cantSplit/>
          <w:trHeight w:val="240"/>
        </w:trPr>
        <w:tc>
          <w:tcPr>
            <w:tcW w:w="2078" w:type="dxa"/>
          </w:tcPr>
          <w:p>
            <w:pPr>
              <w:pStyle w:val="yTable"/>
              <w:spacing w:before="0" w:line="180" w:lineRule="atLeast"/>
              <w:ind w:left="306" w:hanging="425"/>
              <w:rPr>
                <w:sz w:val="18"/>
              </w:rPr>
            </w:pPr>
          </w:p>
        </w:tc>
        <w:tc>
          <w:tcPr>
            <w:tcW w:w="5010" w:type="dxa"/>
            <w:gridSpan w:val="2"/>
          </w:tcPr>
          <w:p>
            <w:pPr>
              <w:pStyle w:val="yTable"/>
              <w:spacing w:before="20"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rPr>
          <w:cantSplit/>
          <w:trHeight w:val="720"/>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before="0" w:line="180" w:lineRule="atLeast"/>
              <w:rPr>
                <w:sz w:val="18"/>
              </w:rPr>
            </w:pPr>
          </w:p>
        </w:tc>
      </w:tr>
      <w:tr>
        <w:trPr>
          <w:cantSplit/>
          <w:trHeight w:val="720"/>
        </w:trPr>
        <w:tc>
          <w:tcPr>
            <w:tcW w:w="2078" w:type="dxa"/>
          </w:tcPr>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*Delete whichever not applicable</w:t>
            </w: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p>
          <w:p>
            <w:pPr>
              <w:pStyle w:val="yTable"/>
              <w:spacing w:line="180" w:lineRule="atLeast"/>
              <w:ind w:left="-120"/>
              <w:rPr>
                <w:sz w:val="18"/>
              </w:rPr>
            </w:pPr>
            <w:r>
              <w:rPr>
                <w:sz w:val="18"/>
              </w:rPr>
              <w:t>†Defendant or Plaintiff</w:t>
            </w: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before="20" w:line="180" w:lineRule="atLeast"/>
              <w:rPr>
                <w:sz w:val="18"/>
              </w:rPr>
            </w:pPr>
            <w:r>
              <w:rPr>
                <w:sz w:val="18"/>
              </w:rPr>
              <w:t xml:space="preserve">WHEREAS on the               DAY of                    20  </w:t>
            </w:r>
          </w:p>
          <w:p>
            <w:pPr>
              <w:pStyle w:val="yTable"/>
              <w:spacing w:before="20" w:line="180" w:lineRule="atLeast"/>
              <w:rPr>
                <w:sz w:val="18"/>
              </w:rPr>
            </w:pPr>
            <w:r>
              <w:rPr>
                <w:sz w:val="18"/>
              </w:rPr>
              <w:t>* the plaintiff obtained a judgment of this Court against the defendant for debt (or damages) and costs in the sum of</w:t>
            </w:r>
          </w:p>
          <w:p>
            <w:pPr>
              <w:pStyle w:val="yTable"/>
              <w:spacing w:before="0" w:line="180" w:lineRule="atLeast"/>
              <w:jc w:val="center"/>
              <w:rPr>
                <w:sz w:val="18"/>
              </w:rPr>
            </w:pPr>
            <w:r>
              <w:rPr>
                <w:sz w:val="18"/>
              </w:rPr>
              <w:t>or</w:t>
            </w:r>
          </w:p>
          <w:p>
            <w:pPr>
              <w:pStyle w:val="yTable"/>
              <w:spacing w:before="0" w:line="180" w:lineRule="atLeast"/>
              <w:rPr>
                <w:sz w:val="18"/>
              </w:rPr>
            </w:pPr>
            <w:r>
              <w:rPr>
                <w:sz w:val="18"/>
              </w:rPr>
              <w:t>*it was ordered by the Court that judgment should be entered for the defendant, or that judgment of nonsuit should be entered and the costs be paid by the plaintiff to the defendant                 in the sum of                 and whereas default has been made in the payment thereof.</w:t>
            </w:r>
          </w:p>
          <w:p>
            <w:pPr>
              <w:pStyle w:val="yTable"/>
              <w:spacing w:before="40" w:line="180" w:lineRule="atLeast"/>
              <w:rPr>
                <w:sz w:val="18"/>
              </w:rPr>
            </w:pPr>
            <w:r>
              <w:rPr>
                <w:sz w:val="18"/>
              </w:rPr>
              <w:t>These are, therefore, to require and order you FORTHWITH TO LEVY BY DISTRESS AND SALE OF THE GOODS against any property of the †                            wheresoever it may be found, the sum of                       in addition to the costs of this execution, and also to seize and take any money, or bank notes or securities for money of the †                               or such part or so much thereof as may be sufficient to satisfy this execution and the costs of making and executing the same and forthwith to return the same to me, to be paid over to the †                         together with this warrant.</w:t>
            </w:r>
          </w:p>
          <w:p>
            <w:pPr>
              <w:pStyle w:val="yTable"/>
              <w:spacing w:before="40" w:line="180" w:lineRule="atLeast"/>
              <w:rPr>
                <w:sz w:val="18"/>
              </w:rPr>
            </w:pPr>
            <w:r>
              <w:rPr>
                <w:sz w:val="18"/>
              </w:rPr>
              <w:t>DATED at          this        day of                   20</w:t>
            </w:r>
          </w:p>
          <w:p>
            <w:pPr>
              <w:pStyle w:val="yTable"/>
              <w:spacing w:before="40" w:line="180" w:lineRule="atLeast"/>
              <w:jc w:val="center"/>
              <w:rPr>
                <w:sz w:val="18"/>
              </w:rPr>
            </w:pPr>
            <w:r>
              <w:rPr>
                <w:sz w:val="18"/>
              </w:rPr>
              <w:t>By the Court</w:t>
            </w:r>
          </w:p>
          <w:p>
            <w:pPr>
              <w:pStyle w:val="yTable"/>
              <w:tabs>
                <w:tab w:val="right" w:leader="dot" w:pos="4748"/>
              </w:tabs>
              <w:spacing w:before="20" w:line="180" w:lineRule="atLeast"/>
              <w:ind w:left="1060"/>
              <w:rPr>
                <w:sz w:val="18"/>
              </w:rPr>
            </w:pPr>
            <w:r>
              <w:rPr>
                <w:sz w:val="18"/>
              </w:rPr>
              <w:t>.......................................................Mining Registrar</w:t>
            </w:r>
          </w:p>
          <w:p>
            <w:pPr>
              <w:pStyle w:val="yTable"/>
              <w:tabs>
                <w:tab w:val="right" w:leader="dot" w:pos="4748"/>
              </w:tabs>
              <w:spacing w:before="0" w:line="180" w:lineRule="atLeast"/>
              <w:ind w:left="1060"/>
              <w:rPr>
                <w:sz w:val="18"/>
              </w:rPr>
            </w:pPr>
            <w:r>
              <w:rPr>
                <w:sz w:val="18"/>
              </w:rPr>
              <w:t>............................................................Mineral Field</w:t>
            </w:r>
          </w:p>
        </w:tc>
      </w:tr>
      <w:tr>
        <w:trPr>
          <w:cantSplit/>
          <w:trHeight w:val="758"/>
        </w:trPr>
        <w:tc>
          <w:tcPr>
            <w:tcW w:w="2078" w:type="dxa"/>
            <w:tcBorders>
              <w:top w:val="single" w:sz="4" w:space="0" w:color="auto"/>
              <w:left w:val="single" w:sz="4" w:space="0" w:color="auto"/>
              <w:bottom w:val="single" w:sz="4" w:space="0" w:color="auto"/>
              <w:right w:val="single" w:sz="4" w:space="0" w:color="auto"/>
            </w:tcBorders>
          </w:tcPr>
          <w:p>
            <w:pPr>
              <w:pStyle w:val="yTable"/>
              <w:spacing w:line="180" w:lineRule="atLeast"/>
              <w:ind w:left="-120"/>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5"/>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r>
        <w:trPr>
          <w:cantSplit/>
          <w:trHeight w:val="757"/>
        </w:trPr>
        <w:tc>
          <w:tcPr>
            <w:tcW w:w="2078" w:type="dxa"/>
          </w:tcPr>
          <w:p>
            <w:pPr>
              <w:pStyle w:val="yTable"/>
              <w:spacing w:line="180" w:lineRule="atLeast"/>
              <w:ind w:left="-120"/>
              <w:jc w:val="center"/>
              <w:rPr>
                <w:sz w:val="18"/>
              </w:rPr>
            </w:pPr>
          </w:p>
        </w:tc>
        <w:tc>
          <w:tcPr>
            <w:tcW w:w="5010" w:type="dxa"/>
            <w:gridSpan w:val="2"/>
            <w:vMerge/>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rPr>
                <w:sz w:val="18"/>
              </w:rPr>
            </w:pPr>
          </w:p>
        </w:tc>
        <w:tc>
          <w:tcPr>
            <w:tcW w:w="5010" w:type="dxa"/>
          </w:tcPr>
          <w:p>
            <w:pPr>
              <w:pStyle w:val="yTable"/>
              <w:tabs>
                <w:tab w:val="left" w:pos="496"/>
                <w:tab w:val="left" w:pos="1913"/>
                <w:tab w:val="left" w:pos="2197"/>
                <w:tab w:val="left" w:pos="3614"/>
              </w:tabs>
              <w:spacing w:line="180" w:lineRule="atLeast"/>
              <w:rPr>
                <w:sz w:val="18"/>
              </w:rPr>
            </w:pPr>
            <w:r>
              <w:rPr>
                <w:sz w:val="18"/>
              </w:rPr>
              <w:tab/>
              <w:t>Judgment</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Costs</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Execution</w:t>
            </w:r>
            <w:r>
              <w:rPr>
                <w:sz w:val="18"/>
              </w:rPr>
              <w:tab/>
            </w:r>
            <w:r>
              <w:rPr>
                <w:sz w:val="18"/>
              </w:rPr>
              <w:tab/>
            </w:r>
            <w:r>
              <w:rPr>
                <w:sz w:val="18"/>
              </w:rPr>
              <w:tab/>
              <w:t>$</w:t>
            </w:r>
          </w:p>
          <w:p>
            <w:pPr>
              <w:pStyle w:val="yTable"/>
              <w:tabs>
                <w:tab w:val="left" w:pos="496"/>
                <w:tab w:val="left" w:pos="1913"/>
                <w:tab w:val="left" w:pos="2197"/>
                <w:tab w:val="left" w:pos="3614"/>
              </w:tabs>
              <w:spacing w:before="0" w:line="180" w:lineRule="atLeast"/>
              <w:rPr>
                <w:sz w:val="18"/>
              </w:rPr>
            </w:pPr>
            <w:r>
              <w:rPr>
                <w:sz w:val="18"/>
              </w:rPr>
              <w:tab/>
              <w:t>Other</w:t>
            </w:r>
            <w:r>
              <w:rPr>
                <w:sz w:val="18"/>
              </w:rPr>
              <w:tab/>
            </w:r>
            <w:r>
              <w:rPr>
                <w:sz w:val="18"/>
              </w:rPr>
              <w:tab/>
            </w:r>
            <w:r>
              <w:rPr>
                <w:sz w:val="18"/>
              </w:rPr>
              <w:tab/>
            </w:r>
            <w:r>
              <w:rPr>
                <w:sz w:val="18"/>
                <w:u w:val="single"/>
              </w:rPr>
              <w:t>$             </w:t>
            </w:r>
          </w:p>
          <w:p>
            <w:pPr>
              <w:pStyle w:val="yTable"/>
              <w:tabs>
                <w:tab w:val="left" w:pos="496"/>
                <w:tab w:val="left" w:pos="1913"/>
                <w:tab w:val="left" w:pos="2197"/>
                <w:tab w:val="left" w:pos="3614"/>
              </w:tabs>
              <w:spacing w:line="180" w:lineRule="atLeast"/>
              <w:rPr>
                <w:sz w:val="18"/>
              </w:rPr>
            </w:pPr>
            <w:r>
              <w:rPr>
                <w:sz w:val="18"/>
              </w:rPr>
              <w:tab/>
              <w:t>Total amount to be levied</w:t>
            </w:r>
            <w:r>
              <w:rPr>
                <w:sz w:val="18"/>
              </w:rPr>
              <w:tab/>
            </w:r>
            <w:r>
              <w:rPr>
                <w:sz w:val="18"/>
                <w:u w:val="single"/>
              </w:rPr>
              <w:t>$             </w:t>
            </w:r>
          </w:p>
          <w:p>
            <w:pPr>
              <w:pStyle w:val="yTable"/>
              <w:tabs>
                <w:tab w:val="right" w:leader="dot" w:pos="4181"/>
              </w:tabs>
              <w:spacing w:line="180" w:lineRule="atLeast"/>
              <w:rPr>
                <w:sz w:val="18"/>
              </w:rPr>
            </w:pPr>
            <w:r>
              <w:rPr>
                <w:sz w:val="18"/>
              </w:rPr>
              <w:t>Application was made for this warrant at ...................... m.</w:t>
            </w:r>
          </w:p>
          <w:p>
            <w:pPr>
              <w:pStyle w:val="yTable"/>
              <w:tabs>
                <w:tab w:val="right" w:leader="dot" w:pos="2764"/>
              </w:tabs>
              <w:spacing w:before="0" w:line="180" w:lineRule="atLeast"/>
              <w:rPr>
                <w:sz w:val="18"/>
              </w:rPr>
            </w:pPr>
            <w:r>
              <w:rPr>
                <w:sz w:val="18"/>
              </w:rPr>
              <w:t>on .........................................................</w:t>
            </w:r>
          </w:p>
          <w:p>
            <w:pPr>
              <w:pStyle w:val="yTable"/>
              <w:tabs>
                <w:tab w:val="left" w:pos="4181"/>
                <w:tab w:val="left" w:pos="6096"/>
                <w:tab w:val="left" w:pos="6379"/>
              </w:tabs>
              <w:spacing w:before="0" w:line="180" w:lineRule="atLeast"/>
              <w:rPr>
                <w:sz w:val="18"/>
              </w:rPr>
            </w:pPr>
            <w:r>
              <w:rPr>
                <w:sz w:val="18"/>
              </w:rPr>
              <w:t>Returned this Warrant to the above Warden’s Court on the</w:t>
            </w:r>
          </w:p>
          <w:p>
            <w:pPr>
              <w:pStyle w:val="yTable"/>
              <w:tabs>
                <w:tab w:val="left" w:pos="4181"/>
                <w:tab w:val="left" w:pos="6096"/>
                <w:tab w:val="left" w:pos="6379"/>
              </w:tabs>
              <w:spacing w:before="0" w:line="180" w:lineRule="atLeast"/>
              <w:rPr>
                <w:sz w:val="18"/>
              </w:rPr>
            </w:pPr>
            <w:r>
              <w:rPr>
                <w:sz w:val="18"/>
              </w:rPr>
              <w:t xml:space="preserve">                               day of </w:t>
            </w:r>
            <w:r>
              <w:rPr>
                <w:sz w:val="18"/>
              </w:rPr>
              <w:tab/>
              <w:t xml:space="preserve">20       </w:t>
            </w:r>
          </w:p>
          <w:p>
            <w:pPr>
              <w:pStyle w:val="yTable"/>
              <w:spacing w:before="0" w:line="180" w:lineRule="atLeast"/>
              <w:rPr>
                <w:sz w:val="18"/>
              </w:rPr>
            </w:pPr>
            <w:r>
              <w:rPr>
                <w:sz w:val="18"/>
              </w:rPr>
              <w:t>with the sum of                                             in satisfaction thereof.</w:t>
            </w:r>
          </w:p>
          <w:p>
            <w:pPr>
              <w:pStyle w:val="yTable"/>
              <w:spacing w:line="180" w:lineRule="atLeast"/>
              <w:rPr>
                <w:sz w:val="18"/>
              </w:rPr>
            </w:pPr>
          </w:p>
          <w:p>
            <w:pPr>
              <w:pStyle w:val="yTable"/>
              <w:tabs>
                <w:tab w:val="right" w:leader="dot" w:pos="4748"/>
              </w:tabs>
              <w:spacing w:line="180" w:lineRule="atLeast"/>
              <w:ind w:left="1063"/>
              <w:rPr>
                <w:sz w:val="18"/>
              </w:rPr>
            </w:pPr>
            <w:r>
              <w:rPr>
                <w:sz w:val="18"/>
              </w:rPr>
              <w:tab/>
              <w:t>BAILIFF</w:t>
            </w: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3592"/>
        <w:gridCol w:w="1418"/>
      </w:tblGrid>
      <w:tr>
        <w:tc>
          <w:tcPr>
            <w:tcW w:w="2078" w:type="dxa"/>
          </w:tcPr>
          <w:p>
            <w:pPr>
              <w:pStyle w:val="yTable"/>
              <w:pageBreakBefore/>
              <w:spacing w:line="180" w:lineRule="atLeast"/>
              <w:ind w:left="-115"/>
              <w:rPr>
                <w:sz w:val="18"/>
              </w:rPr>
            </w:pPr>
            <w:r>
              <w:rPr>
                <w:sz w:val="18"/>
              </w:rPr>
              <w:t>Form 40</w:t>
            </w:r>
          </w:p>
        </w:tc>
        <w:tc>
          <w:tcPr>
            <w:tcW w:w="5010" w:type="dxa"/>
            <w:gridSpan w:val="2"/>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141 Reg. 131)</w:t>
            </w:r>
          </w:p>
          <w:p>
            <w:pPr>
              <w:pStyle w:val="yTable"/>
              <w:spacing w:before="120" w:line="180" w:lineRule="atLeast"/>
            </w:pPr>
            <w:r>
              <w:rPr>
                <w:b/>
              </w:rPr>
              <w:t>WARRANT FOR RECOVERY OF POSSESSION</w:t>
            </w:r>
          </w:p>
          <w:p>
            <w:pPr>
              <w:pStyle w:val="yTable"/>
              <w:spacing w:line="180" w:lineRule="atLeast"/>
              <w:rPr>
                <w:sz w:val="18"/>
              </w:rPr>
            </w:pPr>
            <w:r>
              <w:rPr>
                <w:sz w:val="18"/>
              </w:rPr>
              <w:t>In the Warden’s Court at</w:t>
            </w: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 xml:space="preserve"> </w:t>
            </w:r>
          </w:p>
        </w:tc>
        <w:tc>
          <w:tcPr>
            <w:tcW w:w="3592" w:type="dxa"/>
          </w:tcPr>
          <w:p>
            <w:pPr>
              <w:pStyle w:val="yTable"/>
              <w:spacing w:line="180" w:lineRule="atLeast"/>
              <w:rPr>
                <w:sz w:val="18"/>
              </w:rPr>
            </w:pPr>
          </w:p>
        </w:tc>
        <w:tc>
          <w:tcPr>
            <w:tcW w:w="1418" w:type="dxa"/>
            <w:tcBorders>
              <w:top w:val="single" w:sz="7" w:space="0" w:color="auto"/>
              <w:left w:val="single" w:sz="7" w:space="0" w:color="auto"/>
              <w:bottom w:val="single" w:sz="7" w:space="0" w:color="auto"/>
              <w:right w:val="single" w:sz="7" w:space="0" w:color="auto"/>
            </w:tcBorders>
          </w:tcPr>
          <w:p>
            <w:pPr>
              <w:pStyle w:val="yTable"/>
              <w:spacing w:line="180" w:lineRule="atLeast"/>
              <w:jc w:val="center"/>
              <w:rPr>
                <w:sz w:val="18"/>
              </w:rPr>
            </w:pPr>
            <w:r>
              <w:rPr>
                <w:sz w:val="18"/>
              </w:rPr>
              <w:t>Plaint</w:t>
            </w:r>
          </w:p>
          <w:p>
            <w:pPr>
              <w:pStyle w:val="yTable"/>
              <w:tabs>
                <w:tab w:val="left" w:leader="dot" w:pos="589"/>
                <w:tab w:val="left" w:leader="dot" w:pos="1014"/>
              </w:tabs>
              <w:spacing w:before="0" w:line="180" w:lineRule="atLeast"/>
              <w:jc w:val="center"/>
              <w:rPr>
                <w:sz w:val="18"/>
              </w:rPr>
            </w:pPr>
            <w:r>
              <w:rPr>
                <w:sz w:val="18"/>
              </w:rPr>
              <w:t>No........ / .......</w:t>
            </w:r>
          </w:p>
        </w:tc>
      </w:tr>
      <w:tr>
        <w:trPr>
          <w:trHeight w:hRule="exact" w:val="198"/>
        </w:trPr>
        <w:tc>
          <w:tcPr>
            <w:tcW w:w="2078" w:type="dxa"/>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w:t>
            </w:r>
          </w:p>
          <w:p>
            <w:pPr>
              <w:pStyle w:val="yTable"/>
              <w:spacing w:before="0" w:line="180" w:lineRule="atLeast"/>
              <w:rPr>
                <w:sz w:val="18"/>
              </w:rPr>
            </w:pPr>
            <w:r>
              <w:rPr>
                <w:sz w:val="18"/>
              </w:rPr>
              <w:t>(a)</w:t>
            </w:r>
          </w:p>
          <w:p>
            <w:pPr>
              <w:pStyle w:val="yTable"/>
              <w:spacing w:line="180" w:lineRule="atLeast"/>
              <w:rPr>
                <w:sz w:val="18"/>
              </w:rPr>
            </w:pPr>
          </w:p>
        </w:tc>
      </w:tr>
      <w:tr>
        <w:trPr>
          <w:trHeight w:hRule="exact" w:val="283"/>
        </w:trPr>
        <w:tc>
          <w:tcPr>
            <w:tcW w:w="2078" w:type="dxa"/>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V</w:t>
            </w:r>
          </w:p>
        </w:tc>
      </w:tr>
      <w:t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r>
              <w:rPr>
                <w:sz w:val="18"/>
              </w:rPr>
              <w:t>(b)</w:t>
            </w:r>
            <w:r>
              <w:rPr>
                <w:sz w:val="18"/>
              </w:rPr>
              <w:tab/>
              <w:t>Full name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Defendant</w:t>
            </w:r>
          </w:p>
          <w:p>
            <w:pPr>
              <w:pStyle w:val="yTable"/>
              <w:spacing w:before="0" w:line="180" w:lineRule="atLeast"/>
              <w:rPr>
                <w:sz w:val="18"/>
              </w:rPr>
            </w:pPr>
            <w:r>
              <w:rPr>
                <w:sz w:val="18"/>
              </w:rPr>
              <w:t>(b)</w:t>
            </w:r>
          </w:p>
          <w:p>
            <w:pPr>
              <w:pStyle w:val="yTable"/>
              <w:spacing w:line="180" w:lineRule="atLeast"/>
              <w:rPr>
                <w:sz w:val="18"/>
              </w:rPr>
            </w:pPr>
          </w:p>
        </w:tc>
      </w:tr>
      <w:tr>
        <w:trPr>
          <w:cantSplit/>
        </w:trPr>
        <w:tc>
          <w:tcPr>
            <w:tcW w:w="2078" w:type="dxa"/>
          </w:tcPr>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120"/>
              <w:rPr>
                <w:sz w:val="18"/>
              </w:rPr>
            </w:pPr>
          </w:p>
          <w:p>
            <w:pPr>
              <w:pStyle w:val="yTable"/>
              <w:spacing w:before="0" w:line="180" w:lineRule="atLeast"/>
              <w:ind w:left="306" w:hanging="425"/>
              <w:rPr>
                <w:sz w:val="18"/>
              </w:rPr>
            </w:pPr>
            <w:r>
              <w:rPr>
                <w:sz w:val="18"/>
              </w:rPr>
              <w:t>(c)</w:t>
            </w:r>
            <w:r>
              <w:rPr>
                <w:sz w:val="18"/>
              </w:rPr>
              <w:tab/>
              <w:t>Here state terms of order</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line="180" w:lineRule="atLeast"/>
              <w:ind w:left="-120"/>
              <w:rPr>
                <w:sz w:val="18"/>
              </w:rPr>
            </w:pPr>
          </w:p>
        </w:tc>
        <w:tc>
          <w:tcPr>
            <w:tcW w:w="5010" w:type="dxa"/>
            <w:gridSpan w:val="2"/>
            <w:vMerge w:val="restart"/>
          </w:tcPr>
          <w:p>
            <w:pPr>
              <w:pStyle w:val="yTable"/>
              <w:spacing w:line="180" w:lineRule="atLeast"/>
              <w:rPr>
                <w:sz w:val="18"/>
              </w:rPr>
            </w:pPr>
            <w:r>
              <w:rPr>
                <w:b/>
                <w:sz w:val="18"/>
              </w:rPr>
              <w:t>TO:</w:t>
            </w:r>
            <w:r>
              <w:rPr>
                <w:sz w:val="18"/>
              </w:rPr>
              <w:t xml:space="preserve">  The Bailiff</w:t>
            </w:r>
          </w:p>
          <w:p>
            <w:pPr>
              <w:pStyle w:val="yTable"/>
              <w:spacing w:line="180" w:lineRule="atLeast"/>
              <w:rPr>
                <w:sz w:val="18"/>
              </w:rPr>
            </w:pPr>
          </w:p>
          <w:p>
            <w:pPr>
              <w:pStyle w:val="yTable"/>
              <w:spacing w:line="180" w:lineRule="atLeast"/>
              <w:rPr>
                <w:sz w:val="18"/>
              </w:rPr>
            </w:pPr>
            <w:r>
              <w:rPr>
                <w:sz w:val="18"/>
              </w:rPr>
              <w:t>WHEREAS on the               DAY of</w:t>
            </w:r>
            <w:r>
              <w:rPr>
                <w:sz w:val="18"/>
              </w:rPr>
              <w:tab/>
              <w:t xml:space="preserve">          20     </w:t>
            </w:r>
          </w:p>
          <w:p>
            <w:pPr>
              <w:pStyle w:val="yTable"/>
              <w:spacing w:before="0" w:line="180" w:lineRule="atLeast"/>
              <w:rPr>
                <w:sz w:val="18"/>
              </w:rPr>
            </w:pPr>
            <w:r>
              <w:rPr>
                <w:sz w:val="18"/>
              </w:rPr>
              <w:t>an order was made in the above Court that the defendant deliver up possession of</w:t>
            </w:r>
          </w:p>
          <w:p>
            <w:pPr>
              <w:pStyle w:val="yTable"/>
              <w:spacing w:line="180" w:lineRule="atLeast"/>
              <w:rPr>
                <w:sz w:val="18"/>
              </w:rPr>
            </w:pPr>
          </w:p>
          <w:p>
            <w:pPr>
              <w:pStyle w:val="yTable"/>
              <w:spacing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tabs>
                <w:tab w:val="right" w:pos="4748"/>
              </w:tabs>
              <w:spacing w:before="0" w:line="180" w:lineRule="atLeast"/>
              <w:rPr>
                <w:sz w:val="18"/>
              </w:rPr>
            </w:pPr>
            <w:r>
              <w:rPr>
                <w:sz w:val="18"/>
              </w:rPr>
              <w:tab/>
              <w:t>to the plaintiff</w:t>
            </w:r>
          </w:p>
          <w:p>
            <w:pPr>
              <w:pStyle w:val="yTable"/>
              <w:spacing w:before="0" w:line="180" w:lineRule="atLeast"/>
              <w:rPr>
                <w:sz w:val="18"/>
              </w:rPr>
            </w:pPr>
            <w:r>
              <w:rPr>
                <w:sz w:val="18"/>
              </w:rPr>
              <w:t>and whereas the said defendant has refused or neglected so to do.</w:t>
            </w:r>
          </w:p>
          <w:p>
            <w:pPr>
              <w:pStyle w:val="yTable"/>
              <w:spacing w:line="180" w:lineRule="atLeast"/>
              <w:rPr>
                <w:sz w:val="18"/>
              </w:rPr>
            </w:pPr>
            <w:r>
              <w:rPr>
                <w:sz w:val="18"/>
              </w:rPr>
              <w:t>These are therefore to require and order you FORTHWITH TO eject the said defendant from the aforementioned land and/or mining tenement and to seize and take chattels or minerals specified above and deliver the same into your possession.</w:t>
            </w:r>
          </w:p>
          <w:p>
            <w:pPr>
              <w:pStyle w:val="yTable"/>
              <w:spacing w:line="180" w:lineRule="atLeast"/>
              <w:jc w:val="center"/>
              <w:rPr>
                <w:sz w:val="18"/>
              </w:rPr>
            </w:pPr>
            <w:r>
              <w:rPr>
                <w:sz w:val="18"/>
              </w:rPr>
              <w:t>By the Court</w:t>
            </w:r>
          </w:p>
          <w:p>
            <w:pPr>
              <w:pStyle w:val="yTable"/>
              <w:tabs>
                <w:tab w:val="right" w:leader="dot" w:pos="4748"/>
              </w:tabs>
              <w:spacing w:line="180" w:lineRule="atLeast"/>
              <w:ind w:left="1063"/>
              <w:rPr>
                <w:sz w:val="18"/>
              </w:rPr>
            </w:pPr>
            <w:r>
              <w:rPr>
                <w:sz w:val="18"/>
              </w:rPr>
              <w:t>.........................................Warden/Mining Registrar</w:t>
            </w:r>
          </w:p>
          <w:p>
            <w:pPr>
              <w:pStyle w:val="yTable"/>
              <w:tabs>
                <w:tab w:val="right" w:leader="dot" w:pos="4748"/>
              </w:tabs>
              <w:spacing w:before="0" w:line="180" w:lineRule="atLeast"/>
              <w:ind w:left="1060"/>
              <w:rPr>
                <w:sz w:val="18"/>
              </w:rPr>
            </w:pPr>
            <w:r>
              <w:rPr>
                <w:sz w:val="18"/>
              </w:rPr>
              <w:tab/>
              <w:t>Mineral Field</w:t>
            </w:r>
          </w:p>
        </w:tc>
      </w:tr>
      <w:tr>
        <w:trPr>
          <w:cantSplit/>
        </w:trPr>
        <w:tc>
          <w:tcPr>
            <w:tcW w:w="2078" w:type="dxa"/>
            <w:tcBorders>
              <w:top w:val="single" w:sz="4" w:space="0" w:color="auto"/>
              <w:left w:val="single" w:sz="4" w:space="0" w:color="auto"/>
              <w:bottom w:val="single" w:sz="4" w:space="0" w:color="auto"/>
              <w:right w:val="single" w:sz="4" w:space="0" w:color="auto"/>
            </w:tcBorders>
          </w:tcPr>
          <w:p>
            <w:pPr>
              <w:pStyle w:val="yTable"/>
              <w:spacing w:before="120" w:line="180" w:lineRule="atLeast"/>
              <w:ind w:left="-119"/>
              <w:jc w:val="center"/>
              <w:rPr>
                <w:sz w:val="18"/>
              </w:rPr>
            </w:pPr>
            <w:r>
              <w:rPr>
                <w:sz w:val="18"/>
              </w:rPr>
              <w:t>SEAL</w:t>
            </w:r>
          </w:p>
          <w:p>
            <w:pPr>
              <w:pStyle w:val="yTable"/>
              <w:spacing w:before="0" w:line="180" w:lineRule="atLeast"/>
              <w:ind w:left="-119"/>
              <w:jc w:val="center"/>
              <w:rPr>
                <w:sz w:val="18"/>
              </w:rPr>
            </w:pPr>
            <w:r>
              <w:rPr>
                <w:sz w:val="18"/>
              </w:rPr>
              <w:t>OF THE</w:t>
            </w:r>
          </w:p>
          <w:p>
            <w:pPr>
              <w:pStyle w:val="yTable"/>
              <w:spacing w:before="0" w:line="180" w:lineRule="atLeast"/>
              <w:ind w:left="-119"/>
              <w:jc w:val="center"/>
              <w:rPr>
                <w:sz w:val="18"/>
              </w:rPr>
            </w:pPr>
            <w:r>
              <w:rPr>
                <w:sz w:val="18"/>
              </w:rPr>
              <w:t>COURT</w:t>
            </w:r>
          </w:p>
        </w:tc>
        <w:tc>
          <w:tcPr>
            <w:tcW w:w="5010" w:type="dxa"/>
            <w:gridSpan w:val="2"/>
            <w:vMerge/>
            <w:tcBorders>
              <w:left w:val="nil"/>
            </w:tcBorders>
          </w:tcPr>
          <w:p>
            <w:pPr>
              <w:pStyle w:val="yTable"/>
              <w:spacing w:line="180" w:lineRule="atLeast"/>
              <w:rPr>
                <w:b/>
                <w:sz w:val="18"/>
              </w:rPr>
            </w:pP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t>Form 41</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132)</w:t>
            </w:r>
          </w:p>
        </w:tc>
      </w:tr>
      <w:tr>
        <w:tc>
          <w:tcPr>
            <w:tcW w:w="2078" w:type="dxa"/>
          </w:tcPr>
          <w:p>
            <w:pPr>
              <w:pStyle w:val="yTable"/>
              <w:spacing w:line="180" w:lineRule="atLeast"/>
              <w:ind w:left="-120"/>
              <w:rPr>
                <w:sz w:val="18"/>
              </w:rPr>
            </w:pPr>
          </w:p>
        </w:tc>
        <w:tc>
          <w:tcPr>
            <w:tcW w:w="5010" w:type="dxa"/>
          </w:tcPr>
          <w:p>
            <w:pPr>
              <w:pStyle w:val="yTable"/>
              <w:spacing w:before="120" w:line="180" w:lineRule="atLeast"/>
            </w:pPr>
            <w:r>
              <w:rPr>
                <w:b/>
              </w:rPr>
              <w:t>NOTICE OF SEIZURE</w:t>
            </w:r>
          </w:p>
        </w:tc>
      </w:tr>
      <w:tr>
        <w:tc>
          <w:tcPr>
            <w:tcW w:w="2078" w:type="dxa"/>
          </w:tcPr>
          <w:p>
            <w:pPr>
              <w:pStyle w:val="yTable"/>
              <w:spacing w:line="180" w:lineRule="atLeast"/>
              <w:ind w:left="-120"/>
              <w:rPr>
                <w:sz w:val="18"/>
              </w:rPr>
            </w:pPr>
          </w:p>
        </w:tc>
        <w:tc>
          <w:tcPr>
            <w:tcW w:w="5010" w:type="dxa"/>
          </w:tcPr>
          <w:p>
            <w:pPr>
              <w:pStyle w:val="yTable"/>
              <w:tabs>
                <w:tab w:val="left" w:pos="2764"/>
              </w:tabs>
              <w:spacing w:line="180" w:lineRule="atLeast"/>
              <w:rPr>
                <w:sz w:val="18"/>
              </w:rPr>
            </w:pPr>
            <w:r>
              <w:rPr>
                <w:sz w:val="18"/>
              </w:rPr>
              <w:t>In the</w:t>
            </w:r>
            <w:r>
              <w:rPr>
                <w:sz w:val="18"/>
              </w:rPr>
              <w:tab/>
              <w:t>Court at</w:t>
            </w:r>
          </w:p>
          <w:p>
            <w:pPr>
              <w:pStyle w:val="yTable"/>
              <w:tabs>
                <w:tab w:val="left" w:pos="3331"/>
              </w:tabs>
              <w:spacing w:line="180" w:lineRule="atLeast"/>
              <w:rPr>
                <w:sz w:val="18"/>
              </w:rPr>
            </w:pPr>
            <w:r>
              <w:rPr>
                <w:sz w:val="18"/>
              </w:rPr>
              <w:t>Plaint No.</w:t>
            </w:r>
            <w:r>
              <w:rPr>
                <w:sz w:val="18"/>
              </w:rPr>
              <w:tab/>
              <w:t xml:space="preserve">Warrant No.              </w:t>
            </w:r>
          </w:p>
          <w:p>
            <w:pPr>
              <w:pStyle w:val="yTable"/>
              <w:spacing w:line="180" w:lineRule="atLeast"/>
              <w:jc w:val="center"/>
              <w:rPr>
                <w:sz w:val="18"/>
              </w:rPr>
            </w:pPr>
            <w:r>
              <w:rPr>
                <w:sz w:val="18"/>
              </w:rPr>
              <w:t>Between</w:t>
            </w:r>
          </w:p>
          <w:p>
            <w:pPr>
              <w:pStyle w:val="yTable"/>
              <w:spacing w:line="180" w:lineRule="atLeast"/>
              <w:jc w:val="right"/>
              <w:rPr>
                <w:sz w:val="18"/>
              </w:rPr>
            </w:pPr>
            <w:r>
              <w:rPr>
                <w:sz w:val="18"/>
              </w:rPr>
              <w:tab/>
              <w:t xml:space="preserve">Plaintiff   </w:t>
            </w:r>
          </w:p>
          <w:p>
            <w:pPr>
              <w:pStyle w:val="yTable"/>
              <w:spacing w:line="180" w:lineRule="atLeast"/>
              <w:jc w:val="center"/>
              <w:rPr>
                <w:sz w:val="18"/>
              </w:rPr>
            </w:pPr>
            <w:r>
              <w:rPr>
                <w:sz w:val="18"/>
              </w:rPr>
              <w:t>and</w:t>
            </w:r>
          </w:p>
          <w:p>
            <w:pPr>
              <w:pStyle w:val="yTable"/>
              <w:spacing w:line="180" w:lineRule="atLeast"/>
              <w:jc w:val="right"/>
              <w:rPr>
                <w:sz w:val="18"/>
              </w:rPr>
            </w:pPr>
            <w:r>
              <w:rPr>
                <w:sz w:val="18"/>
              </w:rPr>
              <w:tab/>
              <w:t xml:space="preserve">Defendant   </w:t>
            </w:r>
          </w:p>
          <w:p>
            <w:pPr>
              <w:pStyle w:val="yTable"/>
              <w:spacing w:line="180" w:lineRule="atLeast"/>
              <w:rPr>
                <w:sz w:val="18"/>
              </w:rPr>
            </w:pPr>
            <w:r>
              <w:rPr>
                <w:b/>
                <w:sz w:val="18"/>
              </w:rPr>
              <w:t>TO:</w:t>
            </w:r>
            <w:r>
              <w:rPr>
                <w:sz w:val="18"/>
              </w:rPr>
              <w:t xml:space="preserve"> The MINING REGISTRAR, at</w:t>
            </w:r>
          </w:p>
          <w:p>
            <w:pPr>
              <w:pStyle w:val="yTable"/>
              <w:spacing w:line="180" w:lineRule="atLeast"/>
              <w:rPr>
                <w:sz w:val="18"/>
              </w:rPr>
            </w:pPr>
            <w:r>
              <w:rPr>
                <w:sz w:val="18"/>
              </w:rPr>
              <w:t>TAKE NOTICE that under and by virtue of</w:t>
            </w:r>
          </w:p>
          <w:p>
            <w:pPr>
              <w:pStyle w:val="yTable"/>
              <w:tabs>
                <w:tab w:val="left" w:pos="1346"/>
                <w:tab w:val="left" w:pos="3189"/>
              </w:tabs>
              <w:spacing w:line="180" w:lineRule="atLeast"/>
              <w:rPr>
                <w:sz w:val="18"/>
              </w:rPr>
            </w:pPr>
            <w:r>
              <w:rPr>
                <w:sz w:val="18"/>
              </w:rPr>
              <w:tab/>
              <w:t>, dated the</w:t>
            </w:r>
            <w:r>
              <w:rPr>
                <w:sz w:val="18"/>
              </w:rPr>
              <w:tab/>
              <w:t xml:space="preserve">day of                   </w:t>
            </w:r>
          </w:p>
          <w:p>
            <w:pPr>
              <w:pStyle w:val="yTable"/>
              <w:tabs>
                <w:tab w:val="left" w:pos="3898"/>
              </w:tabs>
              <w:spacing w:line="180" w:lineRule="atLeast"/>
              <w:rPr>
                <w:sz w:val="18"/>
              </w:rPr>
            </w:pPr>
            <w:r>
              <w:rPr>
                <w:sz w:val="18"/>
              </w:rPr>
              <w:t>20     , issued out of the</w:t>
            </w:r>
            <w:r>
              <w:rPr>
                <w:sz w:val="18"/>
              </w:rPr>
              <w:tab/>
              <w:t>Court</w:t>
            </w:r>
          </w:p>
          <w:p>
            <w:pPr>
              <w:pStyle w:val="yTable"/>
              <w:tabs>
                <w:tab w:val="left" w:pos="2764"/>
              </w:tabs>
              <w:spacing w:line="180" w:lineRule="atLeast"/>
              <w:rPr>
                <w:sz w:val="18"/>
              </w:rPr>
            </w:pPr>
            <w:r>
              <w:rPr>
                <w:sz w:val="18"/>
              </w:rPr>
              <w:t>at</w:t>
            </w:r>
            <w:r>
              <w:rPr>
                <w:sz w:val="18"/>
              </w:rPr>
              <w:tab/>
              <w:t xml:space="preserve">(copy attached)              </w:t>
            </w:r>
          </w:p>
          <w:p>
            <w:pPr>
              <w:pStyle w:val="yTable"/>
              <w:tabs>
                <w:tab w:val="left" w:pos="3898"/>
              </w:tabs>
              <w:spacing w:line="180" w:lineRule="atLeast"/>
              <w:rPr>
                <w:sz w:val="18"/>
              </w:rPr>
            </w:pPr>
            <w:r>
              <w:rPr>
                <w:sz w:val="18"/>
              </w:rPr>
              <w:t>I have this day seized all the</w:t>
            </w:r>
            <w:r>
              <w:rPr>
                <w:sz w:val="18"/>
              </w:rPr>
              <w:tab/>
              <w:t>right,</w:t>
            </w:r>
          </w:p>
          <w:p>
            <w:pPr>
              <w:pStyle w:val="yTable"/>
              <w:spacing w:before="0" w:line="180" w:lineRule="atLeast"/>
              <w:rPr>
                <w:sz w:val="18"/>
              </w:rPr>
            </w:pPr>
            <w:r>
              <w:rPr>
                <w:sz w:val="18"/>
              </w:rPr>
              <w:t>title and interest (if any) in and to the shares specified in the undermentioned mining tenement </w:t>
            </w:r>
            <w:r>
              <w:rPr>
                <w:snapToGrid w:val="0"/>
                <w:sz w:val="18"/>
              </w:rPr>
              <w:t>—</w:t>
            </w:r>
            <w:r>
              <w:rPr>
                <w:sz w:val="18"/>
              </w:rPr>
              <w:t> </w:t>
            </w:r>
          </w:p>
          <w:p>
            <w:pPr>
              <w:pStyle w:val="yTable"/>
              <w:spacing w:line="180" w:lineRule="atLeast"/>
              <w:rPr>
                <w:sz w:val="18"/>
              </w:rPr>
            </w:pPr>
          </w:p>
        </w:tc>
      </w:tr>
      <w:tr>
        <w:tc>
          <w:tcPr>
            <w:tcW w:w="2078" w:type="dxa"/>
          </w:tcPr>
          <w:p>
            <w:pPr>
              <w:pStyle w:val="yTable"/>
              <w:spacing w:line="180" w:lineRule="atLeast"/>
              <w:ind w:left="-120"/>
              <w:rPr>
                <w:sz w:val="18"/>
              </w:rPr>
            </w:pPr>
          </w:p>
          <w:p>
            <w:pPr>
              <w:pStyle w:val="yTable"/>
              <w:spacing w:line="180" w:lineRule="atLeast"/>
              <w:ind w:left="-120"/>
              <w:rPr>
                <w:sz w:val="18"/>
              </w:rPr>
            </w:pPr>
            <w:r>
              <w:rPr>
                <w:sz w:val="18"/>
              </w:rPr>
              <w:t>(a) Type</w:t>
            </w:r>
          </w:p>
          <w:p>
            <w:pPr>
              <w:pStyle w:val="yTable"/>
              <w:spacing w:before="0" w:line="180" w:lineRule="atLeast"/>
              <w:ind w:left="-119"/>
              <w:rPr>
                <w:sz w:val="18"/>
              </w:rPr>
            </w:pPr>
            <w:r>
              <w:rPr>
                <w:sz w:val="18"/>
              </w:rPr>
              <w:t>(b) Number</w:t>
            </w:r>
          </w:p>
          <w:p>
            <w:pPr>
              <w:pStyle w:val="yTable"/>
              <w:spacing w:before="0" w:line="180" w:lineRule="atLeast"/>
              <w:ind w:left="-119"/>
              <w:rPr>
                <w:sz w:val="18"/>
              </w:rPr>
            </w:pPr>
            <w:r>
              <w:rPr>
                <w:sz w:val="18"/>
              </w:rPr>
              <w:t>(c) Mineral Field</w:t>
            </w:r>
          </w:p>
          <w:p>
            <w:pPr>
              <w:pStyle w:val="yTable"/>
              <w:spacing w:before="0" w:line="180" w:lineRule="atLeast"/>
              <w:ind w:left="-119"/>
              <w:rPr>
                <w:sz w:val="18"/>
              </w:rPr>
            </w:pPr>
            <w:r>
              <w:rPr>
                <w:sz w:val="18"/>
              </w:rPr>
              <w:t>(d) 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w:t>
            </w:r>
          </w:p>
          <w:p>
            <w:pPr>
              <w:pStyle w:val="yTable"/>
              <w:tabs>
                <w:tab w:val="left" w:pos="2338"/>
              </w:tabs>
              <w:spacing w:line="180" w:lineRule="atLeast"/>
              <w:rPr>
                <w:sz w:val="18"/>
              </w:rPr>
            </w:pPr>
            <w:r>
              <w:rPr>
                <w:sz w:val="18"/>
              </w:rPr>
              <w:t>(a)</w:t>
            </w:r>
            <w:r>
              <w:rPr>
                <w:sz w:val="18"/>
              </w:rPr>
              <w:tab/>
              <w:t>(b)</w:t>
            </w:r>
          </w:p>
          <w:p>
            <w:pPr>
              <w:pStyle w:val="yTable"/>
              <w:spacing w:line="180" w:lineRule="atLeast"/>
              <w:rPr>
                <w:sz w:val="18"/>
              </w:rPr>
            </w:pPr>
            <w:r>
              <w:rPr>
                <w:sz w:val="18"/>
              </w:rPr>
              <w:t>(c)</w:t>
            </w:r>
          </w:p>
          <w:p>
            <w:pPr>
              <w:pStyle w:val="yTable"/>
              <w:spacing w:line="180" w:lineRule="atLeast"/>
              <w:rPr>
                <w:sz w:val="18"/>
              </w:rPr>
            </w:pPr>
            <w:r>
              <w:rPr>
                <w:sz w:val="18"/>
              </w:rPr>
              <w:t>(d)</w:t>
            </w: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p>
          <w:p>
            <w:pPr>
              <w:pStyle w:val="yTable"/>
              <w:spacing w:line="180" w:lineRule="atLeast"/>
              <w:rPr>
                <w:sz w:val="18"/>
              </w:rPr>
            </w:pPr>
            <w:r>
              <w:rPr>
                <w:sz w:val="18"/>
              </w:rPr>
              <w:t>You will therefore communicate with me before registering any transfer, or other dealing with the shares specified while this seizure remains in force.</w:t>
            </w:r>
          </w:p>
          <w:p>
            <w:pPr>
              <w:pStyle w:val="yTable"/>
              <w:spacing w:line="180" w:lineRule="atLeast"/>
              <w:rPr>
                <w:sz w:val="18"/>
              </w:rPr>
            </w:pPr>
            <w:r>
              <w:rPr>
                <w:sz w:val="18"/>
              </w:rPr>
              <w:t>DATED at</w:t>
            </w:r>
          </w:p>
          <w:p>
            <w:pPr>
              <w:pStyle w:val="yTable"/>
              <w:tabs>
                <w:tab w:val="left" w:pos="1913"/>
                <w:tab w:val="left" w:pos="3756"/>
              </w:tabs>
              <w:spacing w:line="180" w:lineRule="atLeast"/>
              <w:rPr>
                <w:sz w:val="18"/>
              </w:rPr>
            </w:pPr>
            <w:r>
              <w:rPr>
                <w:sz w:val="18"/>
              </w:rPr>
              <w:t>this</w:t>
            </w:r>
            <w:r>
              <w:rPr>
                <w:sz w:val="18"/>
              </w:rPr>
              <w:tab/>
              <w:t>day of</w:t>
            </w:r>
            <w:r>
              <w:rPr>
                <w:sz w:val="18"/>
              </w:rPr>
              <w:tab/>
              <w:t xml:space="preserve">20     </w:t>
            </w:r>
          </w:p>
          <w:p>
            <w:pPr>
              <w:pStyle w:val="yTable"/>
              <w:tabs>
                <w:tab w:val="right" w:leader="dot" w:pos="4748"/>
              </w:tabs>
              <w:spacing w:line="180" w:lineRule="atLeast"/>
              <w:ind w:left="921"/>
              <w:rPr>
                <w:sz w:val="18"/>
              </w:rPr>
            </w:pPr>
            <w:r>
              <w:rPr>
                <w:sz w:val="18"/>
              </w:rPr>
              <w:tab/>
              <w:t>Bailiff</w:t>
            </w:r>
          </w:p>
        </w:tc>
      </w:tr>
    </w:tbl>
    <w:p>
      <w:pPr>
        <w:pStyle w:val="yTable"/>
        <w:pageBreakBefor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62"/>
        <w:gridCol w:w="3219"/>
        <w:gridCol w:w="1843"/>
      </w:tblGrid>
      <w:tr>
        <w:tc>
          <w:tcPr>
            <w:tcW w:w="464" w:type="dxa"/>
            <w:tcBorders>
              <w:top w:val="double" w:sz="7" w:space="0" w:color="auto"/>
              <w:left w:val="single" w:sz="7" w:space="0" w:color="auto"/>
              <w:bottom w:val="single" w:sz="7" w:space="0" w:color="auto"/>
            </w:tcBorders>
          </w:tcPr>
          <w:p>
            <w:pPr>
              <w:pStyle w:val="yTable"/>
              <w:spacing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62" w:type="dxa"/>
            <w:tcBorders>
              <w:top w:val="double" w:sz="7" w:space="0" w:color="auto"/>
              <w:left w:val="single" w:sz="7" w:space="0" w:color="auto"/>
              <w:bottom w:val="single" w:sz="7" w:space="0" w:color="auto"/>
            </w:tcBorders>
          </w:tcPr>
          <w:p>
            <w:pPr>
              <w:pStyle w:val="yTable"/>
              <w:spacing w:line="180" w:lineRule="atLeast"/>
              <w:rPr>
                <w:sz w:val="18"/>
              </w:rPr>
            </w:pPr>
          </w:p>
        </w:tc>
        <w:tc>
          <w:tcPr>
            <w:tcW w:w="3219" w:type="dxa"/>
            <w:tcBorders>
              <w:top w:val="double" w:sz="7" w:space="0" w:color="auto"/>
              <w:left w:val="single" w:sz="7" w:space="0" w:color="auto"/>
              <w:bottom w:val="single" w:sz="7" w:space="0" w:color="auto"/>
            </w:tcBorders>
          </w:tcPr>
          <w:p>
            <w:pPr>
              <w:pStyle w:val="yTable"/>
              <w:spacing w:line="180" w:lineRule="atLeast"/>
              <w:rPr>
                <w:sz w:val="18"/>
              </w:rPr>
            </w:pPr>
          </w:p>
          <w:p>
            <w:pPr>
              <w:pStyle w:val="yTable"/>
              <w:tabs>
                <w:tab w:val="right" w:leader="dot" w:pos="2957"/>
              </w:tabs>
              <w:spacing w:line="180" w:lineRule="atLeast"/>
              <w:rPr>
                <w:sz w:val="18"/>
              </w:rPr>
            </w:pPr>
            <w:r>
              <w:rPr>
                <w:sz w:val="18"/>
              </w:rPr>
              <w:t>Received at ..........................................m.</w:t>
            </w:r>
          </w:p>
          <w:p>
            <w:pPr>
              <w:pStyle w:val="yTable"/>
              <w:tabs>
                <w:tab w:val="right" w:leader="dot" w:pos="2957"/>
              </w:tabs>
              <w:spacing w:line="180" w:lineRule="atLeast"/>
              <w:rPr>
                <w:sz w:val="18"/>
              </w:rPr>
            </w:pPr>
            <w:r>
              <w:rPr>
                <w:sz w:val="18"/>
              </w:rPr>
              <w:t>on  ............................................................</w:t>
            </w:r>
          </w:p>
          <w:p>
            <w:pPr>
              <w:pStyle w:val="yTable"/>
              <w:tabs>
                <w:tab w:val="right" w:leader="dot" w:pos="2957"/>
              </w:tabs>
              <w:spacing w:line="180" w:lineRule="atLeast"/>
              <w:rPr>
                <w:sz w:val="18"/>
              </w:rPr>
            </w:pPr>
            <w:r>
              <w:rPr>
                <w:sz w:val="18"/>
              </w:rPr>
              <w:t xml:space="preserve">with fee of $ ............................................ </w:t>
            </w:r>
          </w:p>
          <w:p>
            <w:pPr>
              <w:pStyle w:val="yTable"/>
              <w:tabs>
                <w:tab w:val="right" w:leader="dot" w:pos="2957"/>
              </w:tabs>
              <w:spacing w:line="180" w:lineRule="atLeast"/>
              <w:rPr>
                <w:sz w:val="18"/>
              </w:rPr>
            </w:pPr>
          </w:p>
          <w:p>
            <w:pPr>
              <w:pStyle w:val="yTable"/>
              <w:tabs>
                <w:tab w:val="right" w:leader="dot" w:pos="2957"/>
              </w:tabs>
              <w:spacing w:line="180" w:lineRule="atLeast"/>
              <w:rPr>
                <w:sz w:val="18"/>
              </w:rPr>
            </w:pPr>
          </w:p>
          <w:p>
            <w:pPr>
              <w:pStyle w:val="yTable"/>
              <w:tabs>
                <w:tab w:val="right" w:leader="dot" w:pos="2957"/>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line="180" w:lineRule="atLeast"/>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pageBreakBefore/>
              <w:spacing w:line="180" w:lineRule="atLeast"/>
              <w:ind w:left="-115"/>
              <w:rPr>
                <w:sz w:val="18"/>
              </w:rPr>
            </w:pPr>
            <w:r>
              <w:rPr>
                <w:sz w:val="18"/>
              </w:rPr>
              <w:t>Form 42</w:t>
            </w:r>
          </w:p>
        </w:tc>
        <w:tc>
          <w:tcPr>
            <w:tcW w:w="5010" w:type="dxa"/>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tcPr>
          <w:p>
            <w:pPr>
              <w:pStyle w:val="yTable"/>
              <w:spacing w:line="180" w:lineRule="atLeast"/>
              <w:ind w:left="-120"/>
              <w:rPr>
                <w:sz w:val="18"/>
              </w:rPr>
            </w:pPr>
          </w:p>
        </w:tc>
        <w:tc>
          <w:tcPr>
            <w:tcW w:w="5010" w:type="dxa"/>
          </w:tcPr>
          <w:p>
            <w:pPr>
              <w:pStyle w:val="yTable"/>
              <w:spacing w:before="80" w:after="60" w:line="180" w:lineRule="atLeast"/>
            </w:pPr>
            <w:r>
              <w:rPr>
                <w:b/>
              </w:rPr>
              <w:t>NOTICE OF APPEAL UNDER SECTION 147</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80" w:lineRule="atLeast"/>
              <w:rPr>
                <w:sz w:val="18"/>
              </w:rPr>
            </w:pPr>
          </w:p>
          <w:p>
            <w:pPr>
              <w:pStyle w:val="yTable"/>
              <w:spacing w:before="0" w:line="180" w:lineRule="atLeast"/>
              <w:rPr>
                <w:sz w:val="18"/>
              </w:rPr>
            </w:pPr>
            <w:r>
              <w:rPr>
                <w:sz w:val="18"/>
              </w:rPr>
              <w:t>(a)</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line="180" w:lineRule="atLeast"/>
              <w:ind w:left="306" w:hanging="426"/>
              <w:rPr>
                <w:sz w:val="18"/>
              </w:rPr>
            </w:pPr>
          </w:p>
        </w:tc>
        <w:tc>
          <w:tcPr>
            <w:tcW w:w="5010" w:type="dxa"/>
          </w:tcPr>
          <w:p>
            <w:pPr>
              <w:pStyle w:val="yTable"/>
              <w:spacing w:line="180" w:lineRule="atLeast"/>
              <w:jc w:val="center"/>
              <w:rPr>
                <w:sz w:val="18"/>
              </w:rPr>
            </w:pPr>
            <w:r>
              <w:rPr>
                <w:sz w:val="18"/>
              </w:rPr>
              <w:t>V</w:t>
            </w:r>
          </w:p>
        </w:tc>
      </w:tr>
      <w:t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4"/>
              </w:rPr>
            </w:pPr>
          </w:p>
          <w:p>
            <w:pPr>
              <w:pStyle w:val="yTable"/>
              <w:spacing w:before="0" w:line="180" w:lineRule="atLeast"/>
              <w:rPr>
                <w:sz w:val="18"/>
              </w:rPr>
            </w:pPr>
          </w:p>
        </w:tc>
      </w:tr>
      <w:tr>
        <w:tc>
          <w:tcPr>
            <w:tcW w:w="2078" w:type="dxa"/>
          </w:tcPr>
          <w:p>
            <w:pPr>
              <w:pStyle w:val="yTable"/>
              <w:spacing w:before="0" w:line="180" w:lineRule="atLeast"/>
              <w:ind w:left="-120"/>
              <w:rPr>
                <w:sz w:val="12"/>
              </w:rPr>
            </w:pPr>
          </w:p>
        </w:tc>
        <w:tc>
          <w:tcPr>
            <w:tcW w:w="5010" w:type="dxa"/>
          </w:tcPr>
          <w:p>
            <w:pPr>
              <w:pStyle w:val="yTable"/>
              <w:spacing w:before="0" w:line="180" w:lineRule="atLeast"/>
              <w:rPr>
                <w:sz w:val="12"/>
              </w:rPr>
            </w:pPr>
          </w:p>
        </w:tc>
      </w:tr>
      <w:t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xml:space="preserve">, 20     </w:t>
            </w:r>
          </w:p>
          <w:p>
            <w:pPr>
              <w:pStyle w:val="yTable"/>
              <w:spacing w:before="40" w:line="180" w:lineRule="atLeast"/>
              <w:rPr>
                <w:sz w:val="18"/>
              </w:rPr>
            </w:pPr>
            <w:r>
              <w:rPr>
                <w:sz w:val="18"/>
              </w:rPr>
              <w:t>in respect to </w:t>
            </w:r>
            <w:r>
              <w:rPr>
                <w:snapToGrid w:val="0"/>
                <w:sz w:val="18"/>
              </w:rPr>
              <w:t>—</w:t>
            </w:r>
            <w:r>
              <w:rPr>
                <w:sz w:val="18"/>
              </w:rPr>
              <w:t> </w:t>
            </w:r>
          </w:p>
          <w:p>
            <w:pPr>
              <w:pStyle w:val="yTable"/>
              <w:spacing w:line="180" w:lineRule="atLeast"/>
              <w:rPr>
                <w:sz w:val="12"/>
              </w:rPr>
            </w:pPr>
          </w:p>
          <w:p>
            <w:pPr>
              <w:pStyle w:val="yTable"/>
              <w:spacing w:before="0" w:line="180" w:lineRule="atLeast"/>
              <w:rPr>
                <w:sz w:val="18"/>
              </w:rPr>
            </w:pPr>
            <w:r>
              <w:rPr>
                <w:sz w:val="18"/>
              </w:rPr>
              <w:t>on the grounds that </w:t>
            </w:r>
            <w:r>
              <w:rPr>
                <w:snapToGrid w:val="0"/>
                <w:sz w:val="18"/>
              </w:rPr>
              <w:t>—</w:t>
            </w:r>
            <w:r>
              <w:rPr>
                <w:sz w:val="18"/>
              </w:rPr>
              <w:t> </w:t>
            </w:r>
          </w:p>
          <w:p>
            <w:pPr>
              <w:pStyle w:val="yTable"/>
              <w:spacing w:before="80" w:line="180" w:lineRule="atLeast"/>
              <w:rPr>
                <w:sz w:val="16"/>
              </w:rPr>
            </w:pPr>
          </w:p>
          <w:p>
            <w:pPr>
              <w:pStyle w:val="yTable"/>
              <w:spacing w:before="0" w:line="180" w:lineRule="atLeast"/>
              <w:rPr>
                <w:sz w:val="18"/>
              </w:rPr>
            </w:pPr>
            <w:r>
              <w:rPr>
                <w:sz w:val="18"/>
              </w:rPr>
              <w:t>The sum of $150.00 is deposited as security for or towards the costs of this appeal.</w:t>
            </w:r>
          </w:p>
          <w:p>
            <w:pPr>
              <w:pStyle w:val="yTable"/>
              <w:tabs>
                <w:tab w:val="right" w:leader="dot" w:pos="4748"/>
              </w:tabs>
              <w:spacing w:line="180" w:lineRule="atLeast"/>
              <w:rPr>
                <w:sz w:val="18"/>
              </w:rPr>
            </w:pPr>
            <w:r>
              <w:rPr>
                <w:sz w:val="18"/>
              </w:rPr>
              <w:t>Signed .............................................................................................</w:t>
            </w:r>
          </w:p>
          <w:p>
            <w:pPr>
              <w:pStyle w:val="yTable"/>
              <w:spacing w:before="0" w:line="180" w:lineRule="atLeast"/>
              <w:jc w:val="center"/>
              <w:rPr>
                <w:sz w:val="18"/>
              </w:rPr>
            </w:pPr>
            <w:r>
              <w:rPr>
                <w:sz w:val="18"/>
              </w:rPr>
              <w:t>Signature of Appellant or his Solicitor</w:t>
            </w:r>
          </w:p>
        </w:tc>
      </w:tr>
    </w:tbl>
    <w:p>
      <w:pPr>
        <w:pStyle w:val="yTable"/>
        <w:spacing w:before="0" w:line="180" w:lineRule="atLeast"/>
        <w:rPr>
          <w:sz w:val="12"/>
        </w:rPr>
      </w:pPr>
    </w:p>
    <w:tbl>
      <w:tblPr>
        <w:tblW w:w="0" w:type="auto"/>
        <w:tblInd w:w="120" w:type="dxa"/>
        <w:tblLayout w:type="fixed"/>
        <w:tblCellMar>
          <w:left w:w="120" w:type="dxa"/>
          <w:right w:w="120" w:type="dxa"/>
        </w:tblCellMar>
        <w:tblLook w:val="0000" w:firstRow="0" w:lastRow="0" w:firstColumn="0" w:lastColumn="0" w:noHBand="0" w:noVBand="0"/>
      </w:tblPr>
      <w:tblGrid>
        <w:gridCol w:w="464"/>
        <w:gridCol w:w="1514"/>
        <w:gridCol w:w="100"/>
        <w:gridCol w:w="1041"/>
        <w:gridCol w:w="2126"/>
        <w:gridCol w:w="1843"/>
      </w:tblGrid>
      <w:tr>
        <w:tc>
          <w:tcPr>
            <w:tcW w:w="464" w:type="dxa"/>
            <w:tcBorders>
              <w:top w:val="double" w:sz="7" w:space="0" w:color="auto"/>
              <w:left w:val="single" w:sz="7" w:space="0" w:color="auto"/>
              <w:bottom w:val="single" w:sz="7" w:space="0" w:color="auto"/>
            </w:tcBorders>
          </w:tcPr>
          <w:p>
            <w:pPr>
              <w:pStyle w:val="yTable"/>
              <w:spacing w:before="0" w:line="180" w:lineRule="atLeast"/>
              <w:jc w:val="center"/>
              <w:rPr>
                <w:sz w:val="18"/>
              </w:rPr>
            </w:pPr>
          </w:p>
          <w:p>
            <w:pPr>
              <w:pStyle w:val="yTable"/>
              <w:spacing w:before="0" w:line="180" w:lineRule="atLeast"/>
              <w:jc w:val="center"/>
              <w:rPr>
                <w:sz w:val="18"/>
              </w:rPr>
            </w:pPr>
            <w:r>
              <w:rPr>
                <w:sz w:val="18"/>
              </w:rPr>
              <w:t>O</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F</w:t>
            </w:r>
          </w:p>
          <w:p>
            <w:pPr>
              <w:pStyle w:val="yTable"/>
              <w:spacing w:before="0" w:line="180" w:lineRule="atLeast"/>
              <w:jc w:val="center"/>
              <w:rPr>
                <w:sz w:val="18"/>
              </w:rPr>
            </w:pPr>
            <w:r>
              <w:rPr>
                <w:sz w:val="18"/>
              </w:rPr>
              <w:t>I</w:t>
            </w:r>
          </w:p>
          <w:p>
            <w:pPr>
              <w:pStyle w:val="yTable"/>
              <w:spacing w:before="0" w:line="180" w:lineRule="atLeast"/>
              <w:jc w:val="center"/>
              <w:rPr>
                <w:sz w:val="18"/>
              </w:rPr>
            </w:pPr>
            <w:r>
              <w:rPr>
                <w:sz w:val="18"/>
              </w:rPr>
              <w:t>C</w:t>
            </w:r>
          </w:p>
          <w:p>
            <w:pPr>
              <w:pStyle w:val="yTable"/>
              <w:spacing w:before="0" w:line="180" w:lineRule="atLeast"/>
              <w:jc w:val="center"/>
              <w:rPr>
                <w:sz w:val="18"/>
              </w:rPr>
            </w:pPr>
            <w:r>
              <w:rPr>
                <w:sz w:val="18"/>
              </w:rPr>
              <w:t>E</w:t>
            </w:r>
          </w:p>
          <w:p>
            <w:pPr>
              <w:pStyle w:val="yTable"/>
              <w:spacing w:before="0" w:line="180" w:lineRule="atLeast"/>
              <w:jc w:val="center"/>
              <w:rPr>
                <w:sz w:val="18"/>
              </w:rPr>
            </w:pPr>
          </w:p>
          <w:p>
            <w:pPr>
              <w:pStyle w:val="yTable"/>
              <w:spacing w:before="0" w:line="180" w:lineRule="atLeast"/>
              <w:jc w:val="center"/>
              <w:rPr>
                <w:sz w:val="18"/>
              </w:rPr>
            </w:pPr>
            <w:r>
              <w:rPr>
                <w:sz w:val="18"/>
              </w:rPr>
              <w:t>U</w:t>
            </w:r>
          </w:p>
          <w:p>
            <w:pPr>
              <w:pStyle w:val="yTable"/>
              <w:spacing w:before="0" w:line="180" w:lineRule="atLeast"/>
              <w:jc w:val="center"/>
              <w:rPr>
                <w:sz w:val="18"/>
              </w:rPr>
            </w:pPr>
            <w:r>
              <w:rPr>
                <w:sz w:val="18"/>
              </w:rPr>
              <w:t>S</w:t>
            </w:r>
          </w:p>
          <w:p>
            <w:pPr>
              <w:pStyle w:val="yTable"/>
              <w:spacing w:before="0" w:line="180" w:lineRule="atLeast"/>
              <w:jc w:val="center"/>
              <w:rPr>
                <w:sz w:val="18"/>
              </w:rPr>
            </w:pPr>
            <w:r>
              <w:rPr>
                <w:sz w:val="18"/>
              </w:rPr>
              <w:t>E</w:t>
            </w:r>
          </w:p>
          <w:p>
            <w:pPr>
              <w:pStyle w:val="yTable"/>
              <w:spacing w:before="0" w:line="180" w:lineRule="atLeast"/>
              <w:jc w:val="center"/>
              <w:rPr>
                <w:sz w:val="18"/>
              </w:rPr>
            </w:pPr>
          </w:p>
        </w:tc>
        <w:tc>
          <w:tcPr>
            <w:tcW w:w="1514" w:type="dxa"/>
            <w:tcBorders>
              <w:top w:val="double" w:sz="7" w:space="0" w:color="auto"/>
              <w:left w:val="single" w:sz="7" w:space="0" w:color="auto"/>
              <w:bottom w:val="single" w:sz="7" w:space="0" w:color="auto"/>
            </w:tcBorders>
          </w:tcPr>
          <w:p>
            <w:pPr>
              <w:pStyle w:val="yTable"/>
              <w:spacing w:line="180" w:lineRule="atLeast"/>
              <w:rPr>
                <w:sz w:val="18"/>
              </w:rPr>
            </w:pPr>
          </w:p>
        </w:tc>
        <w:tc>
          <w:tcPr>
            <w:tcW w:w="3267" w:type="dxa"/>
            <w:gridSpan w:val="3"/>
            <w:tcBorders>
              <w:top w:val="double" w:sz="7" w:space="0" w:color="auto"/>
              <w:left w:val="single" w:sz="7" w:space="0" w:color="auto"/>
              <w:bottom w:val="single" w:sz="7" w:space="0" w:color="auto"/>
            </w:tcBorders>
          </w:tcPr>
          <w:p>
            <w:pPr>
              <w:pStyle w:val="yTable"/>
              <w:spacing w:before="0" w:line="180" w:lineRule="atLeast"/>
              <w:rPr>
                <w:sz w:val="18"/>
              </w:rPr>
            </w:pPr>
          </w:p>
          <w:p>
            <w:pPr>
              <w:pStyle w:val="yTable"/>
              <w:tabs>
                <w:tab w:val="right" w:leader="dot" w:pos="3005"/>
              </w:tabs>
              <w:spacing w:line="180" w:lineRule="atLeast"/>
              <w:rPr>
                <w:sz w:val="18"/>
              </w:rPr>
            </w:pPr>
            <w:r>
              <w:rPr>
                <w:sz w:val="18"/>
              </w:rPr>
              <w:t>Received at ...........................................m.</w:t>
            </w:r>
          </w:p>
          <w:p>
            <w:pPr>
              <w:pStyle w:val="yTable"/>
              <w:tabs>
                <w:tab w:val="right" w:leader="dot" w:pos="3005"/>
              </w:tabs>
              <w:spacing w:line="180" w:lineRule="atLeast"/>
              <w:rPr>
                <w:sz w:val="18"/>
              </w:rPr>
            </w:pPr>
            <w:r>
              <w:rPr>
                <w:sz w:val="18"/>
              </w:rPr>
              <w:t>on ..............................................................</w:t>
            </w:r>
          </w:p>
          <w:p>
            <w:pPr>
              <w:pStyle w:val="yTable"/>
              <w:tabs>
                <w:tab w:val="right" w:leader="dot" w:pos="3005"/>
              </w:tabs>
              <w:spacing w:line="180" w:lineRule="atLeast"/>
              <w:rPr>
                <w:sz w:val="18"/>
              </w:rPr>
            </w:pPr>
            <w:r>
              <w:rPr>
                <w:sz w:val="18"/>
              </w:rPr>
              <w:t>with the sum of $150.00</w:t>
            </w:r>
          </w:p>
          <w:p>
            <w:pPr>
              <w:pStyle w:val="yTable"/>
              <w:tabs>
                <w:tab w:val="right" w:leader="dot" w:pos="3005"/>
              </w:tabs>
              <w:spacing w:line="180" w:lineRule="atLeast"/>
              <w:rPr>
                <w:sz w:val="18"/>
              </w:rPr>
            </w:pPr>
            <w:r>
              <w:rPr>
                <w:sz w:val="18"/>
              </w:rPr>
              <w:t>Receipt No. ...............................................</w:t>
            </w:r>
          </w:p>
          <w:p>
            <w:pPr>
              <w:pStyle w:val="yTable"/>
              <w:tabs>
                <w:tab w:val="right" w:leader="dot" w:pos="3005"/>
              </w:tabs>
              <w:spacing w:line="180" w:lineRule="atLeast"/>
              <w:rPr>
                <w:sz w:val="18"/>
              </w:rPr>
            </w:pPr>
          </w:p>
          <w:p>
            <w:pPr>
              <w:pStyle w:val="yTable"/>
              <w:tabs>
                <w:tab w:val="right" w:leader="dot" w:pos="3005"/>
              </w:tabs>
              <w:spacing w:line="180" w:lineRule="atLeast"/>
              <w:rPr>
                <w:sz w:val="18"/>
              </w:rPr>
            </w:pPr>
          </w:p>
          <w:p>
            <w:pPr>
              <w:pStyle w:val="yTable"/>
              <w:tabs>
                <w:tab w:val="right" w:leader="dot" w:pos="3005"/>
              </w:tabs>
              <w:spacing w:line="180" w:lineRule="atLeast"/>
              <w:rPr>
                <w:sz w:val="18"/>
              </w:rPr>
            </w:pPr>
            <w:r>
              <w:rPr>
                <w:sz w:val="18"/>
              </w:rPr>
              <w:t>...................................................................</w:t>
            </w:r>
          </w:p>
          <w:p>
            <w:pPr>
              <w:pStyle w:val="yTable"/>
              <w:spacing w:before="0" w:line="180" w:lineRule="atLeast"/>
              <w:jc w:val="center"/>
              <w:rPr>
                <w:sz w:val="18"/>
              </w:rPr>
            </w:pPr>
            <w:r>
              <w:rPr>
                <w:sz w:val="18"/>
              </w:rPr>
              <w:t>(Mining Registrar)</w:t>
            </w:r>
          </w:p>
        </w:tc>
        <w:tc>
          <w:tcPr>
            <w:tcW w:w="1843" w:type="dxa"/>
            <w:tcBorders>
              <w:top w:val="doub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p>
        </w:tc>
      </w:tr>
      <w:tr>
        <w:tc>
          <w:tcPr>
            <w:tcW w:w="2078" w:type="dxa"/>
            <w:gridSpan w:val="3"/>
          </w:tcPr>
          <w:p>
            <w:pPr>
              <w:pStyle w:val="yTable"/>
              <w:pageBreakBefore/>
              <w:spacing w:line="180" w:lineRule="atLeast"/>
              <w:ind w:left="-115"/>
              <w:rPr>
                <w:sz w:val="18"/>
              </w:rPr>
            </w:pPr>
            <w:r>
              <w:rPr>
                <w:sz w:val="18"/>
              </w:rPr>
              <w:t>Form 43</w:t>
            </w:r>
          </w:p>
        </w:tc>
        <w:tc>
          <w:tcPr>
            <w:tcW w:w="5010" w:type="dxa"/>
            <w:gridSpan w:val="3"/>
          </w:tcPr>
          <w:p>
            <w:pPr>
              <w:pStyle w:val="yTable"/>
              <w:spacing w:line="180" w:lineRule="atLeast"/>
              <w:rPr>
                <w:sz w:val="18"/>
              </w:rPr>
            </w:pPr>
            <w:r>
              <w:rPr>
                <w:sz w:val="18"/>
              </w:rPr>
              <w:t>WESTERN AUSTRALIA</w:t>
            </w:r>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78" w:type="dxa"/>
            <w:gridSpan w:val="3"/>
          </w:tcPr>
          <w:p>
            <w:pPr>
              <w:pStyle w:val="yTable"/>
              <w:spacing w:line="180" w:lineRule="atLeast"/>
              <w:ind w:left="-120"/>
              <w:rPr>
                <w:sz w:val="18"/>
              </w:rPr>
            </w:pPr>
            <w:r>
              <w:rPr>
                <w:sz w:val="18"/>
              </w:rPr>
              <w:t>* Terms of</w:t>
            </w:r>
          </w:p>
          <w:p>
            <w:pPr>
              <w:pStyle w:val="yTable"/>
              <w:spacing w:before="0" w:line="180" w:lineRule="atLeast"/>
              <w:ind w:left="-119"/>
              <w:rPr>
                <w:sz w:val="18"/>
              </w:rPr>
            </w:pPr>
            <w:r>
              <w:rPr>
                <w:sz w:val="18"/>
              </w:rPr>
              <w:t>injunction</w:t>
            </w:r>
          </w:p>
          <w:p>
            <w:pPr>
              <w:pStyle w:val="yTable"/>
              <w:spacing w:before="0" w:line="180" w:lineRule="atLeast"/>
              <w:ind w:left="-119"/>
              <w:rPr>
                <w:sz w:val="18"/>
              </w:rPr>
            </w:pPr>
            <w:r>
              <w:rPr>
                <w:sz w:val="18"/>
              </w:rPr>
              <w:t>granted</w:t>
            </w:r>
          </w:p>
        </w:tc>
        <w:tc>
          <w:tcPr>
            <w:tcW w:w="5010" w:type="dxa"/>
            <w:gridSpan w:val="3"/>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until the</w:t>
            </w:r>
            <w:r>
              <w:rPr>
                <w:sz w:val="18"/>
              </w:rPr>
              <w:tab/>
              <w:t>day of</w:t>
            </w:r>
            <w:r>
              <w:rPr>
                <w:sz w:val="18"/>
              </w:rPr>
              <w:tab/>
              <w:t xml:space="preserve">20   </w:t>
            </w:r>
          </w:p>
          <w:p>
            <w:pPr>
              <w:pStyle w:val="yTable"/>
              <w:spacing w:line="180" w:lineRule="atLeast"/>
              <w:rPr>
                <w:sz w:val="18"/>
              </w:rPr>
            </w:pPr>
          </w:p>
          <w:p>
            <w:pPr>
              <w:pStyle w:val="yTable"/>
              <w:spacing w:line="180" w:lineRule="atLeast"/>
              <w:rPr>
                <w:sz w:val="18"/>
              </w:rPr>
            </w:pPr>
          </w:p>
        </w:tc>
      </w:tr>
      <w:tr>
        <w:tc>
          <w:tcPr>
            <w:tcW w:w="2078" w:type="dxa"/>
            <w:gridSpan w:val="3"/>
          </w:tcPr>
          <w:p>
            <w:pPr>
              <w:pStyle w:val="yTable"/>
              <w:spacing w:line="180" w:lineRule="atLeast"/>
              <w:ind w:left="-120"/>
              <w:rPr>
                <w:sz w:val="18"/>
              </w:rPr>
            </w:pPr>
          </w:p>
        </w:tc>
        <w:tc>
          <w:tcPr>
            <w:tcW w:w="5010" w:type="dxa"/>
            <w:gridSpan w:val="3"/>
          </w:tcPr>
          <w:p>
            <w:pPr>
              <w:pStyle w:val="yTable"/>
              <w:tabs>
                <w:tab w:val="left" w:pos="2055"/>
                <w:tab w:val="left" w:pos="4039"/>
              </w:tabs>
              <w:spacing w:line="180" w:lineRule="atLeast"/>
              <w:rPr>
                <w:sz w:val="18"/>
              </w:rPr>
            </w:pPr>
            <w:r>
              <w:rPr>
                <w:sz w:val="18"/>
              </w:rPr>
              <w:t>DATED this</w:t>
            </w:r>
            <w:r>
              <w:rPr>
                <w:sz w:val="18"/>
              </w:rPr>
              <w:tab/>
              <w:t>day of</w:t>
            </w:r>
            <w:r>
              <w:rPr>
                <w:sz w:val="18"/>
              </w:rPr>
              <w:tab/>
              <w:t xml:space="preserve">20   </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78" w:type="dxa"/>
            <w:gridSpan w:val="3"/>
          </w:tcPr>
          <w:p>
            <w:pPr>
              <w:pStyle w:val="yTable"/>
              <w:spacing w:line="180" w:lineRule="atLeast"/>
              <w:ind w:left="-120"/>
              <w:rPr>
                <w:sz w:val="18"/>
              </w:rPr>
            </w:pPr>
          </w:p>
        </w:tc>
        <w:tc>
          <w:tcPr>
            <w:tcW w:w="1041"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gridSpan w:val="2"/>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Table"/>
        <w:spacing w:line="180" w:lineRule="atLeast"/>
        <w:rPr>
          <w:sz w:val="18"/>
        </w:rPr>
      </w:pPr>
    </w:p>
    <w:p>
      <w:pPr>
        <w:pStyle w:val="yTable"/>
        <w:spacing w:line="180" w:lineRule="atLeast"/>
        <w:jc w:val="center"/>
        <w:rPr>
          <w:snapToGrid w:val="0"/>
          <w:sz w:val="18"/>
        </w:rPr>
      </w:pPr>
      <w:r>
        <w:rPr>
          <w:snapToGrid w:val="0"/>
          <w:sz w:val="18"/>
        </w:rPr>
        <w:t>_______________</w:t>
      </w:r>
    </w:p>
    <w:p>
      <w:pPr>
        <w:pStyle w:val="yTable"/>
        <w:pageBreakBefor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[First Schedule amended in Gazette 12 Nov 1982 p. 4491 (erratum in Gazette 19 Nov 1982 p. 4578); 30 May 1986 p. 1841; 20 Jun 1986 p. 2084; 2 Oct 1987 p. 3821</w:t>
      </w:r>
      <w:r>
        <w:noBreakHyphen/>
        <w:t>36 (erratum in Gazette 6 Nov 1987 p. 4110); 20 May 1988 p. 1707; 31 May 1991 p. 2700</w:t>
      </w:r>
      <w:r>
        <w:noBreakHyphen/>
        <w:t>7; 5 Jul 1991 p. 3359; 31 Jul 1992 p. 3777</w:t>
      </w:r>
      <w:r>
        <w:noBreakHyphen/>
        <w:t>80; 24 Dec 1993 p. 6829</w:t>
      </w:r>
      <w:r>
        <w:noBreakHyphen/>
        <w:t>30; 24 Jun 1994 p. 2939</w:t>
      </w:r>
      <w:r>
        <w:noBreakHyphen/>
        <w:t>42; 13 Oct 1995 p. 4823; 4 Apr 1997 p. 1780</w:t>
      </w:r>
      <w:r>
        <w:noBreakHyphen/>
        <w:t>1; 3 Oct 1997 p. 5533</w:t>
      </w:r>
      <w:r>
        <w:noBreakHyphen/>
        <w:t>5; 11 Jun 1999 p. 2546</w:t>
      </w:r>
      <w:r>
        <w:noBreakHyphen/>
        <w:t>52; 2 Feb 2001 p. 710</w:t>
      </w:r>
      <w:r>
        <w:noBreakHyphen/>
        <w:t>11; 13 Dec 2002 p. 5805</w:t>
      </w:r>
      <w:r>
        <w:noBreakHyphen/>
        <w:t>6; 17 Jan 2003 p. 107</w:t>
      </w:r>
      <w:r>
        <w:noBreakHyphen/>
        <w:t xml:space="preserve">9 and 114.] </w:t>
      </w:r>
    </w:p>
    <w:p>
      <w:pPr>
        <w:pStyle w:val="yScheduleHeading"/>
      </w:pPr>
      <w:bookmarkStart w:id="1608" w:name="_Toc104276773"/>
      <w:bookmarkStart w:id="1609" w:name="_Toc127183766"/>
      <w:r>
        <w:rPr>
          <w:rStyle w:val="CharSchNo"/>
        </w:rPr>
        <w:t>Second Schedule</w:t>
      </w:r>
      <w:bookmarkEnd w:id="1608"/>
      <w:bookmarkEnd w:id="1609"/>
    </w:p>
    <w:p>
      <w:pPr>
        <w:pStyle w:val="yMiscellaneousHeading"/>
        <w:rPr>
          <w:b/>
          <w:snapToGrid w:val="0"/>
          <w:sz w:val="28"/>
        </w:rPr>
      </w:pPr>
      <w:r>
        <w:rPr>
          <w:b/>
          <w:snapToGrid w:val="0"/>
          <w:sz w:val="28"/>
        </w:rPr>
        <w:t>Schedule of fees and rents</w:t>
      </w:r>
    </w:p>
    <w:tbl>
      <w:tblPr>
        <w:tblW w:w="0" w:type="auto"/>
        <w:tblInd w:w="85" w:type="dxa"/>
        <w:tblLayout w:type="fixed"/>
        <w:tblCellMar>
          <w:left w:w="85" w:type="dxa"/>
          <w:right w:w="85" w:type="dxa"/>
        </w:tblCellMar>
        <w:tblLook w:val="0000" w:firstRow="0" w:lastRow="0" w:firstColumn="0" w:lastColumn="0" w:noHBand="0" w:noVBand="0"/>
      </w:tblPr>
      <w:tblGrid>
        <w:gridCol w:w="4766"/>
        <w:gridCol w:w="1188"/>
        <w:gridCol w:w="1134"/>
      </w:tblGrid>
      <w:tr>
        <w:trPr>
          <w:tblHeader/>
        </w:trPr>
        <w:tc>
          <w:tcPr>
            <w:tcW w:w="4766" w:type="dxa"/>
          </w:tcPr>
          <w:p>
            <w:pPr>
              <w:pStyle w:val="yTable"/>
              <w:tabs>
                <w:tab w:val="left" w:pos="624"/>
                <w:tab w:val="right" w:leader="dot" w:pos="4792"/>
              </w:tabs>
              <w:spacing w:before="0" w:line="180" w:lineRule="atLeast"/>
              <w:ind w:left="624" w:hanging="624"/>
              <w:rPr>
                <w:spacing w:val="-2"/>
                <w:sz w:val="18"/>
              </w:rPr>
            </w:pP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center"/>
              <w:rPr>
                <w:spacing w:val="-2"/>
                <w:sz w:val="18"/>
              </w:rPr>
            </w:pPr>
            <w:r>
              <w:rPr>
                <w:spacing w:val="-2"/>
                <w:sz w:val="18"/>
              </w:rPr>
              <w:t>$</w:t>
            </w:r>
          </w:p>
        </w:tc>
      </w:tr>
      <w:tr>
        <w:trPr>
          <w:cantSplit/>
        </w:trPr>
        <w:tc>
          <w:tcPr>
            <w:tcW w:w="4766" w:type="dxa"/>
          </w:tcPr>
          <w:p>
            <w:pPr>
              <w:pStyle w:val="yTable"/>
              <w:tabs>
                <w:tab w:val="left" w:pos="544"/>
              </w:tabs>
              <w:spacing w:before="0" w:line="180" w:lineRule="atLeast"/>
              <w:ind w:left="567" w:right="113" w:hanging="567"/>
              <w:rPr>
                <w:spacing w:val="-2"/>
                <w:sz w:val="18"/>
              </w:rPr>
            </w:pPr>
            <w:r>
              <w:rPr>
                <w:spacing w:val="-2"/>
                <w:sz w:val="18"/>
              </w:rPr>
              <w:t>1.</w:t>
            </w:r>
            <w:r>
              <w:rPr>
                <w:spacing w:val="-2"/>
                <w:sz w:val="18"/>
              </w:rPr>
              <w:tab/>
              <w:t>Annual Rent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jc w:val="right"/>
              <w:rPr>
                <w:spacing w:val="-2"/>
                <w:sz w:val="18"/>
              </w:rPr>
            </w:pP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Existing exploration licence per square kilometre or part thereof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years 1 to 7 of the term of the licence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38.72</w:t>
            </w:r>
          </w:p>
          <w:p>
            <w:pPr>
              <w:pStyle w:val="yTable"/>
              <w:spacing w:before="0" w:line="180" w:lineRule="atLeast"/>
              <w:ind w:right="144"/>
              <w:jc w:val="right"/>
              <w:rPr>
                <w:spacing w:val="-2"/>
                <w:sz w:val="18"/>
              </w:rPr>
            </w:pPr>
          </w:p>
          <w:p>
            <w:pPr>
              <w:pStyle w:val="yTable"/>
              <w:spacing w:before="0" w:line="180" w:lineRule="atLeast"/>
              <w:ind w:right="144"/>
              <w:jc w:val="right"/>
              <w:rPr>
                <w:spacing w:val="-2"/>
                <w:sz w:val="18"/>
              </w:rPr>
            </w:pPr>
            <w:r>
              <w:rPr>
                <w:spacing w:val="-2"/>
                <w:sz w:val="18"/>
              </w:rPr>
              <w:t>131.12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Graticular exploration licence —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licence applied for after 1 July 1999 .</w:t>
            </w:r>
          </w:p>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 xml:space="preserve">all other licences, per block — </w:t>
            </w:r>
          </w:p>
          <w:p>
            <w:pPr>
              <w:pStyle w:val="yTable"/>
              <w:tabs>
                <w:tab w:val="left" w:pos="1134"/>
                <w:tab w:val="left" w:pos="1715"/>
              </w:tabs>
              <w:spacing w:before="0" w:line="180" w:lineRule="atLeast"/>
              <w:ind w:left="1715" w:right="113" w:hanging="1715"/>
              <w:rPr>
                <w:spacing w:val="-2"/>
                <w:sz w:val="18"/>
              </w:rPr>
            </w:pPr>
            <w:r>
              <w:rPr>
                <w:spacing w:val="-2"/>
                <w:sz w:val="18"/>
              </w:rPr>
              <w:tab/>
              <w:t>(i)</w:t>
            </w:r>
            <w:r>
              <w:rPr>
                <w:spacing w:val="-2"/>
                <w:sz w:val="18"/>
              </w:rPr>
              <w:tab/>
              <w:t>for years 1 to 3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w:t>
            </w:r>
            <w:r>
              <w:rPr>
                <w:spacing w:val="-2"/>
                <w:sz w:val="18"/>
              </w:rPr>
              <w:tab/>
              <w:t>for years 4 and 5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(iii)</w:t>
            </w:r>
            <w:r>
              <w:rPr>
                <w:spacing w:val="-2"/>
                <w:sz w:val="18"/>
              </w:rPr>
              <w:tab/>
              <w:t>for years 6 and 7 of the term of the licence ...................................................</w:t>
            </w:r>
          </w:p>
          <w:p>
            <w:pPr>
              <w:pStyle w:val="yTable"/>
              <w:tabs>
                <w:tab w:val="left" w:pos="1134"/>
                <w:tab w:val="left" w:pos="1715"/>
              </w:tabs>
              <w:spacing w:before="0" w:line="180" w:lineRule="atLeast"/>
              <w:ind w:left="1715" w:right="113" w:hanging="1715"/>
              <w:rPr>
                <w:spacing w:val="-2"/>
                <w:sz w:val="18"/>
              </w:rPr>
            </w:pPr>
            <w:r>
              <w:rPr>
                <w:spacing w:val="-2"/>
                <w:sz w:val="18"/>
              </w:rPr>
              <w:tab/>
              <w:t>(iv)</w:t>
            </w:r>
            <w:r>
              <w:rPr>
                <w:spacing w:val="-2"/>
                <w:sz w:val="18"/>
              </w:rPr>
              <w:tab/>
              <w:t>for year 8, and each subsequent year, of the term of the licence ......................</w:t>
            </w:r>
          </w:p>
        </w:tc>
        <w:tc>
          <w:tcPr>
            <w:tcW w:w="1188" w:type="dxa"/>
          </w:tcPr>
          <w:p>
            <w:pPr>
              <w:pStyle w:val="yTable"/>
              <w:spacing w:before="0" w:line="180" w:lineRule="atLeast"/>
              <w:ind w:left="56"/>
              <w:rPr>
                <w:spacing w:val="-2"/>
                <w:sz w:val="18"/>
              </w:rPr>
            </w:pPr>
          </w:p>
        </w:tc>
        <w:tc>
          <w:tcPr>
            <w:tcW w:w="1134" w:type="dxa"/>
          </w:tcPr>
          <w:p>
            <w:pPr>
              <w:pStyle w:val="yTable"/>
              <w:spacing w:before="0"/>
              <w:ind w:right="144"/>
              <w:jc w:val="right"/>
              <w:rPr>
                <w:spacing w:val="-2"/>
                <w:sz w:val="18"/>
              </w:rPr>
            </w:pPr>
          </w:p>
          <w:p>
            <w:pPr>
              <w:pStyle w:val="yTable"/>
              <w:spacing w:before="0"/>
              <w:ind w:right="144"/>
              <w:jc w:val="right"/>
              <w:rPr>
                <w:spacing w:val="-2"/>
                <w:sz w:val="18"/>
              </w:rPr>
            </w:pPr>
            <w:r>
              <w:rPr>
                <w:spacing w:val="-2"/>
                <w:sz w:val="18"/>
              </w:rPr>
              <w:t>244.31</w:t>
            </w:r>
          </w:p>
          <w:p>
            <w:pPr>
              <w:pStyle w:val="yTable"/>
              <w:spacing w:before="0"/>
              <w:ind w:right="144"/>
              <w:jc w:val="right"/>
              <w:rPr>
                <w:spacing w:val="-2"/>
                <w:sz w:val="18"/>
              </w:rPr>
            </w:pP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101.42</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157.74</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214.06</w:t>
            </w:r>
          </w:p>
          <w:p>
            <w:pPr>
              <w:pStyle w:val="yTable"/>
              <w:spacing w:before="0"/>
              <w:ind w:right="144"/>
              <w:jc w:val="right"/>
              <w:rPr>
                <w:spacing w:val="-2"/>
                <w:sz w:val="18"/>
              </w:rPr>
            </w:pPr>
          </w:p>
          <w:p>
            <w:pPr>
              <w:pStyle w:val="yTable"/>
              <w:spacing w:before="0"/>
              <w:ind w:right="144"/>
              <w:jc w:val="right"/>
              <w:rPr>
                <w:spacing w:val="-2"/>
                <w:sz w:val="18"/>
              </w:rPr>
            </w:pPr>
            <w:r>
              <w:rPr>
                <w:spacing w:val="-2"/>
                <w:sz w:val="18"/>
              </w:rPr>
              <w:t>405.46</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 xml:space="preserve">Lease granted under the </w:t>
            </w:r>
            <w:r>
              <w:rPr>
                <w:i/>
                <w:spacing w:val="-2"/>
                <w:sz w:val="18"/>
              </w:rPr>
              <w:t>Mining Act 1904</w:t>
            </w:r>
            <w:r>
              <w:rPr>
                <w:i/>
                <w:spacing w:val="-2"/>
                <w:sz w:val="18"/>
                <w:vertAlign w:val="superscript"/>
              </w:rPr>
              <w:t> 6</w:t>
            </w:r>
            <w:r>
              <w:rPr>
                <w:spacing w:val="-2"/>
                <w:sz w:val="18"/>
              </w:rPr>
              <w:t>, either pursuant to or continued in force by virtue of an agreement scheduled to, incorporated in, or appearing in an Act or a variation of such an agreement,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13.42</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per hectare or part thereof </w:t>
            </w:r>
            <w:r>
              <w:rPr>
                <w:snapToGrid w:val="0"/>
                <w:sz w:val="18"/>
              </w:rPr>
              <w:t>—</w:t>
            </w:r>
            <w:r>
              <w:rPr>
                <w:spacing w:val="-2"/>
                <w:sz w:val="18"/>
              </w:rPr>
              <w:t> </w:t>
            </w:r>
          </w:p>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for the purpose referred to in regulation 42B(ia)</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rPr>
                <w:spacing w:val="-2"/>
                <w:sz w:val="18"/>
              </w:rPr>
            </w:pPr>
          </w:p>
          <w:p>
            <w:pPr>
              <w:pStyle w:val="yTable"/>
              <w:spacing w:before="0" w:line="180" w:lineRule="atLeast"/>
              <w:ind w:right="127"/>
              <w:jc w:val="right"/>
              <w:rPr>
                <w:spacing w:val="-2"/>
                <w:sz w:val="18"/>
              </w:rPr>
            </w:pPr>
            <w:r>
              <w:rPr>
                <w:spacing w:val="-2"/>
                <w:sz w:val="18"/>
              </w:rPr>
              <w:t>0.33</w:t>
            </w:r>
          </w:p>
        </w:tc>
      </w:tr>
      <w:tr>
        <w:trPr>
          <w:cantSplit/>
        </w:trP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for any other purpose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11.88</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per hectare or part thereof (minimum $18.70)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1.87</w:t>
            </w:r>
          </w:p>
        </w:tc>
      </w:tr>
      <w:tr>
        <w:trPr>
          <w:cantSplit/>
        </w:trP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per hectare or part thereof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5.83</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w:t>
            </w:r>
            <w:r>
              <w:rPr>
                <w:spacing w:val="-2"/>
                <w:sz w:val="18"/>
              </w:rPr>
              <w:tab/>
              <w:t>Application fee for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Exploration Licence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220.00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more than one block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950.00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General Purpose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Lease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Miscellaneous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320.00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Permit under section 20A ...............................................</w:t>
            </w:r>
          </w:p>
        </w:tc>
        <w:tc>
          <w:tcPr>
            <w:tcW w:w="1188" w:type="dxa"/>
          </w:tcPr>
          <w:p>
            <w:pPr>
              <w:pStyle w:val="yTable"/>
              <w:spacing w:before="0" w:line="180" w:lineRule="atLeast"/>
              <w:ind w:left="56" w:right="113"/>
              <w:rPr>
                <w:spacing w:val="-2"/>
                <w:sz w:val="18"/>
              </w:rPr>
            </w:pPr>
            <w:r>
              <w:rPr>
                <w:spacing w:val="-2"/>
                <w:sz w:val="18"/>
              </w:rPr>
              <w:t>Reg. 4D(2)</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Prospecting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215.00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Retention Licence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540.00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2A.</w:t>
            </w:r>
            <w:r>
              <w:rPr>
                <w:spacing w:val="-2"/>
                <w:sz w:val="18"/>
              </w:rPr>
              <w:tab/>
              <w:t>Application fee for approval of retention status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205.00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2B.</w:t>
            </w:r>
            <w:r>
              <w:rPr>
                <w:spacing w:val="-2"/>
                <w:sz w:val="18"/>
              </w:rPr>
              <w:tab/>
              <w:t>Copy of all or part of document or report (per copy) .....</w:t>
            </w:r>
          </w:p>
        </w:tc>
        <w:tc>
          <w:tcPr>
            <w:tcW w:w="1188" w:type="dxa"/>
          </w:tcPr>
          <w:p>
            <w:pPr>
              <w:pStyle w:val="yTable"/>
              <w:spacing w:before="0" w:line="180" w:lineRule="atLeast"/>
              <w:ind w:left="56"/>
              <w:rPr>
                <w:spacing w:val="-2"/>
                <w:sz w:val="18"/>
              </w:rPr>
            </w:pPr>
            <w:r>
              <w:rPr>
                <w:spacing w:val="-2"/>
                <w:sz w:val="18"/>
              </w:rPr>
              <w:t>Reg. 25B</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Mining Tenement Register (per tenement)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Dealing affecting tenement (per dealing) .......................</w:t>
            </w:r>
          </w:p>
        </w:tc>
        <w:tc>
          <w:tcPr>
            <w:tcW w:w="1188" w:type="dxa"/>
          </w:tcPr>
          <w:p>
            <w:pPr>
              <w:pStyle w:val="yTable"/>
              <w:spacing w:before="0" w:line="180" w:lineRule="atLeast"/>
              <w:ind w:left="56"/>
              <w:rPr>
                <w:spacing w:val="-2"/>
                <w:sz w:val="18"/>
              </w:rPr>
            </w:pPr>
            <w:r>
              <w:rPr>
                <w:spacing w:val="-2"/>
                <w:sz w:val="18"/>
              </w:rPr>
              <w:t>Reg. 106</w:t>
            </w: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3A.</w:t>
            </w:r>
            <w:r>
              <w:rPr>
                <w:spacing w:val="-2"/>
                <w:sz w:val="18"/>
              </w:rPr>
              <w:tab/>
              <w:t>Certification of a document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4.</w:t>
            </w:r>
            <w:r>
              <w:rPr>
                <w:spacing w:val="-2"/>
                <w:sz w:val="18"/>
              </w:rPr>
              <w:tab/>
              <w:t>Exemption from expenditure conditions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(a)</w:t>
            </w:r>
            <w:r>
              <w:rPr>
                <w:spacing w:val="-2"/>
                <w:sz w:val="18"/>
              </w:rPr>
              <w:tab/>
              <w:t>one year exemption for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w:t>
            </w:r>
            <w:r>
              <w:rPr>
                <w:spacing w:val="-2"/>
                <w:sz w:val="18"/>
              </w:rPr>
              <w:tab/>
              <w:t>prospecting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270.00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w:t>
            </w:r>
            <w:r>
              <w:rPr>
                <w:spacing w:val="-2"/>
                <w:sz w:val="18"/>
              </w:rPr>
              <w:tab/>
              <w:t>exploration licence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310.00</w:t>
            </w:r>
          </w:p>
        </w:tc>
      </w:tr>
      <w:tr>
        <w:tc>
          <w:tcPr>
            <w:tcW w:w="4766" w:type="dxa"/>
          </w:tcPr>
          <w:p>
            <w:pPr>
              <w:pStyle w:val="yTable"/>
              <w:tabs>
                <w:tab w:val="left" w:pos="1134"/>
                <w:tab w:val="left" w:pos="1690"/>
              </w:tabs>
              <w:spacing w:before="0" w:line="180" w:lineRule="atLeast"/>
              <w:ind w:left="1718" w:right="113" w:hanging="1718"/>
              <w:rPr>
                <w:spacing w:val="-2"/>
                <w:sz w:val="18"/>
              </w:rPr>
            </w:pPr>
            <w:r>
              <w:rPr>
                <w:spacing w:val="-2"/>
                <w:sz w:val="18"/>
              </w:rPr>
              <w:tab/>
              <w:t>(iii)</w:t>
            </w:r>
            <w:r>
              <w:rPr>
                <w:spacing w:val="-2"/>
                <w:sz w:val="18"/>
              </w:rPr>
              <w:tab/>
              <w:t>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370.00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(b)</w:t>
            </w:r>
            <w:r>
              <w:rPr>
                <w:spacing w:val="-2"/>
                <w:sz w:val="18"/>
              </w:rPr>
              <w:tab/>
              <w:t>5 year exemption for mining lease ....................</w:t>
            </w:r>
          </w:p>
        </w:tc>
        <w:tc>
          <w:tcPr>
            <w:tcW w:w="1188" w:type="dxa"/>
          </w:tcPr>
          <w:p>
            <w:pPr>
              <w:pStyle w:val="yTable"/>
              <w:spacing w:before="0" w:line="180" w:lineRule="atLeast"/>
              <w:ind w:left="56"/>
              <w:rPr>
                <w:spacing w:val="-2"/>
                <w:sz w:val="18"/>
              </w:rPr>
            </w:pPr>
            <w:r>
              <w:rPr>
                <w:spacing w:val="-2"/>
                <w:sz w:val="18"/>
              </w:rPr>
              <w:t>Reg. 54</w:t>
            </w:r>
          </w:p>
        </w:tc>
        <w:tc>
          <w:tcPr>
            <w:tcW w:w="1134" w:type="dxa"/>
          </w:tcPr>
          <w:p>
            <w:pPr>
              <w:pStyle w:val="yTable"/>
              <w:spacing w:before="0" w:line="180" w:lineRule="atLeast"/>
              <w:ind w:right="127"/>
              <w:jc w:val="right"/>
              <w:rPr>
                <w:spacing w:val="-2"/>
                <w:sz w:val="18"/>
              </w:rPr>
            </w:pPr>
            <w:r>
              <w:rPr>
                <w:spacing w:val="-2"/>
                <w:sz w:val="18"/>
              </w:rPr>
              <w:t>1 850.00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5.</w:t>
            </w:r>
            <w:r>
              <w:rPr>
                <w:spacing w:val="-2"/>
                <w:sz w:val="18"/>
              </w:rPr>
              <w:tab/>
              <w:t>Issue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Duplicate instrument of lease .........................................</w:t>
            </w:r>
          </w:p>
        </w:tc>
        <w:tc>
          <w:tcPr>
            <w:tcW w:w="1188" w:type="dxa"/>
          </w:tcPr>
          <w:p>
            <w:pPr>
              <w:pStyle w:val="yTable"/>
              <w:spacing w:before="0" w:line="180" w:lineRule="atLeast"/>
              <w:ind w:left="56"/>
              <w:rPr>
                <w:spacing w:val="-2"/>
                <w:sz w:val="18"/>
              </w:rPr>
            </w:pPr>
            <w:r>
              <w:rPr>
                <w:spacing w:val="-2"/>
                <w:sz w:val="18"/>
              </w:rPr>
              <w:t>Sec. 83</w:t>
            </w:r>
          </w:p>
        </w:tc>
        <w:tc>
          <w:tcPr>
            <w:tcW w:w="1134" w:type="dxa"/>
          </w:tcPr>
          <w:p>
            <w:pPr>
              <w:pStyle w:val="yTable"/>
              <w:spacing w:before="0" w:line="180" w:lineRule="atLeast"/>
              <w:ind w:right="127"/>
              <w:jc w:val="right"/>
              <w:rPr>
                <w:spacing w:val="-2"/>
                <w:sz w:val="18"/>
              </w:rPr>
            </w:pPr>
            <w:r>
              <w:rPr>
                <w:spacing w:val="-2"/>
                <w:sz w:val="18"/>
              </w:rPr>
              <w:t>27.00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Miner’s Right ..................................................................</w:t>
            </w:r>
          </w:p>
        </w:tc>
        <w:tc>
          <w:tcPr>
            <w:tcW w:w="1188" w:type="dxa"/>
          </w:tcPr>
          <w:p>
            <w:pPr>
              <w:pStyle w:val="yTable"/>
              <w:spacing w:before="0" w:line="180" w:lineRule="atLeast"/>
              <w:ind w:left="56"/>
              <w:rPr>
                <w:spacing w:val="-2"/>
                <w:sz w:val="18"/>
              </w:rPr>
            </w:pPr>
            <w:r>
              <w:rPr>
                <w:spacing w:val="-2"/>
                <w:sz w:val="18"/>
              </w:rPr>
              <w:t>Sec. 20</w:t>
            </w:r>
          </w:p>
        </w:tc>
        <w:tc>
          <w:tcPr>
            <w:tcW w:w="1134" w:type="dxa"/>
          </w:tcPr>
          <w:p>
            <w:pPr>
              <w:pStyle w:val="yTable"/>
              <w:spacing w:before="0" w:line="180" w:lineRule="atLeast"/>
              <w:ind w:right="127"/>
              <w:jc w:val="right"/>
              <w:rPr>
                <w:spacing w:val="-2"/>
                <w:sz w:val="18"/>
              </w:rPr>
            </w:pPr>
            <w:r>
              <w:rPr>
                <w:spacing w:val="-2"/>
                <w:sz w:val="18"/>
              </w:rPr>
              <w:t>25.00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[6.</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7.</w:t>
            </w:r>
            <w:r>
              <w:rPr>
                <w:spacing w:val="-2"/>
                <w:sz w:val="18"/>
              </w:rPr>
              <w:tab/>
              <w:t>Partial Surrender of a Mining Tenement ........................</w:t>
            </w:r>
          </w:p>
        </w:tc>
        <w:tc>
          <w:tcPr>
            <w:tcW w:w="1188" w:type="dxa"/>
          </w:tcPr>
          <w:p>
            <w:pPr>
              <w:pStyle w:val="yTable"/>
              <w:spacing w:before="0" w:line="180" w:lineRule="atLeast"/>
              <w:ind w:left="56"/>
              <w:rPr>
                <w:spacing w:val="-2"/>
                <w:sz w:val="18"/>
              </w:rPr>
            </w:pPr>
            <w:r>
              <w:rPr>
                <w:spacing w:val="-2"/>
                <w:sz w:val="18"/>
              </w:rPr>
              <w:t>Reg. 45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8.</w:t>
            </w:r>
            <w:r>
              <w:rPr>
                <w:spacing w:val="-2"/>
                <w:sz w:val="18"/>
              </w:rPr>
              <w:tab/>
              <w:t>Permit to Enter Private Land </w:t>
            </w:r>
            <w:r>
              <w:rPr>
                <w:snapToGrid w:val="0"/>
                <w:sz w:val="18"/>
              </w:rPr>
              <w:t>—</w:t>
            </w:r>
            <w:r>
              <w:rPr>
                <w:spacing w:val="-2"/>
                <w:sz w:val="18"/>
              </w:rPr>
              <w:t>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(per Lot or Location affected </w:t>
            </w:r>
            <w:r>
              <w:rPr>
                <w:snapToGrid w:val="0"/>
                <w:sz w:val="18"/>
              </w:rPr>
              <w:t>—</w:t>
            </w:r>
            <w:r>
              <w:rPr>
                <w:spacing w:val="-2"/>
                <w:sz w:val="18"/>
              </w:rPr>
              <w:t> Minimum $21.50) ..........................................................</w:t>
            </w:r>
          </w:p>
        </w:tc>
        <w:tc>
          <w:tcPr>
            <w:tcW w:w="1188" w:type="dxa"/>
          </w:tcPr>
          <w:p>
            <w:pPr>
              <w:pStyle w:val="yTable"/>
              <w:spacing w:before="0" w:line="180" w:lineRule="atLeast"/>
              <w:ind w:left="56"/>
              <w:rPr>
                <w:spacing w:val="-2"/>
                <w:sz w:val="18"/>
              </w:rPr>
            </w:pPr>
          </w:p>
          <w:p>
            <w:pPr>
              <w:pStyle w:val="yTable"/>
              <w:spacing w:before="0" w:line="180" w:lineRule="atLeast"/>
              <w:ind w:left="56"/>
              <w:rPr>
                <w:spacing w:val="-2"/>
                <w:sz w:val="18"/>
              </w:rPr>
            </w:pPr>
            <w:r>
              <w:rPr>
                <w:spacing w:val="-2"/>
                <w:sz w:val="18"/>
              </w:rPr>
              <w:t>Reg. 5</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keepNext/>
              <w:tabs>
                <w:tab w:val="left" w:pos="567"/>
              </w:tabs>
              <w:spacing w:before="0" w:line="180" w:lineRule="atLeast"/>
              <w:ind w:left="567" w:right="113" w:hanging="567"/>
              <w:rPr>
                <w:spacing w:val="-2"/>
                <w:sz w:val="18"/>
              </w:rPr>
            </w:pPr>
            <w:r>
              <w:rPr>
                <w:spacing w:val="-2"/>
                <w:sz w:val="18"/>
              </w:rPr>
              <w:t>9.</w:t>
            </w:r>
            <w:r>
              <w:rPr>
                <w:spacing w:val="-2"/>
                <w:sz w:val="18"/>
              </w:rPr>
              <w:tab/>
              <w:t>Private Land </w:t>
            </w:r>
            <w:r>
              <w:rPr>
                <w:snapToGrid w:val="0"/>
                <w:sz w:val="18"/>
              </w:rPr>
              <w:t>—</w:t>
            </w:r>
            <w:r>
              <w:rPr>
                <w:spacing w:val="-2"/>
                <w:sz w:val="18"/>
              </w:rPr>
              <w:t> application to bring under the Act .......</w:t>
            </w:r>
          </w:p>
        </w:tc>
        <w:tc>
          <w:tcPr>
            <w:tcW w:w="1188" w:type="dxa"/>
          </w:tcPr>
          <w:p>
            <w:pPr>
              <w:pStyle w:val="yTable"/>
              <w:keepNext/>
              <w:spacing w:before="0" w:line="180" w:lineRule="atLeast"/>
              <w:ind w:left="56"/>
              <w:rPr>
                <w:spacing w:val="-2"/>
                <w:sz w:val="18"/>
              </w:rPr>
            </w:pPr>
            <w:r>
              <w:rPr>
                <w:spacing w:val="-2"/>
                <w:sz w:val="18"/>
              </w:rPr>
              <w:t>Reg. 8</w:t>
            </w:r>
          </w:p>
        </w:tc>
        <w:tc>
          <w:tcPr>
            <w:tcW w:w="1134" w:type="dxa"/>
          </w:tcPr>
          <w:p>
            <w:pPr>
              <w:pStyle w:val="yTable"/>
              <w:keepNext/>
              <w:spacing w:before="0" w:line="180" w:lineRule="atLeast"/>
              <w:ind w:right="127"/>
              <w:jc w:val="right"/>
              <w:rPr>
                <w:spacing w:val="-2"/>
                <w:sz w:val="18"/>
              </w:rPr>
            </w:pPr>
            <w:r>
              <w:rPr>
                <w:spacing w:val="-2"/>
                <w:sz w:val="18"/>
              </w:rPr>
              <w:t>17.00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10.</w:t>
            </w:r>
            <w:r>
              <w:rPr>
                <w:spacing w:val="-2"/>
                <w:sz w:val="18"/>
              </w:rPr>
              <w:tab/>
              <w:t>Registration of dealings (per tenement affected where applicable) </w:t>
            </w:r>
            <w:r>
              <w:rPr>
                <w:snapToGrid w:val="0"/>
                <w:sz w:val="18"/>
              </w:rPr>
              <w:t>—</w:t>
            </w:r>
            <w:r>
              <w:rPr>
                <w:spacing w:val="-2"/>
                <w:sz w:val="18"/>
              </w:rPr>
              <w:t> </w:t>
            </w:r>
          </w:p>
        </w:tc>
        <w:tc>
          <w:tcPr>
            <w:tcW w:w="1188" w:type="dxa"/>
          </w:tcPr>
          <w:p>
            <w:pPr>
              <w:pStyle w:val="yTable"/>
              <w:spacing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Agreement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Application for copy document ......................................</w:t>
            </w:r>
          </w:p>
        </w:tc>
        <w:tc>
          <w:tcPr>
            <w:tcW w:w="1188" w:type="dxa"/>
          </w:tcPr>
          <w:p>
            <w:pPr>
              <w:pStyle w:val="yTable"/>
              <w:spacing w:before="0" w:line="180" w:lineRule="atLeast"/>
              <w:ind w:left="56"/>
              <w:rPr>
                <w:spacing w:val="-2"/>
                <w:sz w:val="18"/>
              </w:rPr>
            </w:pPr>
            <w:r>
              <w:rPr>
                <w:spacing w:val="-2"/>
                <w:sz w:val="18"/>
              </w:rPr>
              <w:t>Reg. 105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Caveat ..............................................................................</w:t>
            </w:r>
          </w:p>
        </w:tc>
        <w:tc>
          <w:tcPr>
            <w:tcW w:w="1188" w:type="dxa"/>
          </w:tcPr>
          <w:p>
            <w:pPr>
              <w:pStyle w:val="yTable"/>
              <w:spacing w:before="0" w:line="180" w:lineRule="atLeast"/>
              <w:ind w:left="56"/>
              <w:rPr>
                <w:spacing w:val="-2"/>
                <w:sz w:val="18"/>
              </w:rPr>
            </w:pPr>
            <w:r>
              <w:rPr>
                <w:spacing w:val="-2"/>
                <w:sz w:val="18"/>
              </w:rPr>
              <w:t>Sec. 121</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Devolution .......................................................................</w:t>
            </w:r>
          </w:p>
        </w:tc>
        <w:tc>
          <w:tcPr>
            <w:tcW w:w="1188" w:type="dxa"/>
          </w:tcPr>
          <w:p>
            <w:pPr>
              <w:pStyle w:val="yTable"/>
              <w:spacing w:before="0" w:line="180" w:lineRule="atLeast"/>
              <w:ind w:left="56"/>
              <w:rPr>
                <w:spacing w:val="-2"/>
                <w:sz w:val="18"/>
              </w:rPr>
            </w:pPr>
            <w:r>
              <w:rPr>
                <w:spacing w:val="-2"/>
                <w:sz w:val="18"/>
              </w:rPr>
              <w:t>Reg. 102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Discharge/Withdrawal of any encumbrance ..................</w:t>
            </w:r>
          </w:p>
        </w:tc>
        <w:tc>
          <w:tcPr>
            <w:tcW w:w="1188" w:type="dxa"/>
          </w:tcPr>
          <w:p>
            <w:pPr>
              <w:pStyle w:val="yTable"/>
              <w:spacing w:before="0" w:line="180" w:lineRule="atLeast"/>
              <w:ind w:left="56" w:right="-71"/>
              <w:rPr>
                <w:spacing w:val="-2"/>
                <w:sz w:val="18"/>
              </w:rPr>
            </w:pPr>
            <w:r>
              <w:rPr>
                <w:spacing w:val="-2"/>
                <w:sz w:val="18"/>
              </w:rPr>
              <w:t>Regs. 76A, 83, 110</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5.40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Injunction .........................................................................</w:t>
            </w:r>
          </w:p>
        </w:tc>
        <w:tc>
          <w:tcPr>
            <w:tcW w:w="1188" w:type="dxa"/>
          </w:tcPr>
          <w:p>
            <w:pPr>
              <w:pStyle w:val="yTable"/>
              <w:spacing w:before="0" w:line="180" w:lineRule="atLeast"/>
              <w:ind w:left="56"/>
              <w:rPr>
                <w:spacing w:val="-2"/>
                <w:sz w:val="18"/>
              </w:rPr>
            </w:pPr>
            <w:r>
              <w:rPr>
                <w:spacing w:val="-2"/>
                <w:sz w:val="18"/>
              </w:rPr>
              <w:t>Reg. 109</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Judgment/Order of Court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Mortgage ..........................................................................</w:t>
            </w:r>
          </w:p>
        </w:tc>
        <w:tc>
          <w:tcPr>
            <w:tcW w:w="1188" w:type="dxa"/>
          </w:tcPr>
          <w:p>
            <w:pPr>
              <w:pStyle w:val="yTable"/>
              <w:spacing w:before="0" w:line="180" w:lineRule="atLeast"/>
              <w:ind w:left="56"/>
              <w:rPr>
                <w:spacing w:val="-2"/>
                <w:sz w:val="18"/>
              </w:rPr>
            </w:pPr>
            <w:r>
              <w:rPr>
                <w:spacing w:val="-2"/>
                <w:sz w:val="18"/>
              </w:rPr>
              <w:t>Reg. 77</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Power of Attorney — each ..............................................</w:t>
            </w:r>
          </w:p>
        </w:tc>
        <w:tc>
          <w:tcPr>
            <w:tcW w:w="1188" w:type="dxa"/>
          </w:tcPr>
          <w:p>
            <w:pPr>
              <w:pStyle w:val="yTable"/>
              <w:spacing w:before="0" w:line="180" w:lineRule="atLeast"/>
              <w:ind w:left="56"/>
              <w:rPr>
                <w:spacing w:val="-2"/>
                <w:sz w:val="18"/>
              </w:rPr>
            </w:pPr>
            <w:r>
              <w:rPr>
                <w:spacing w:val="-2"/>
                <w:sz w:val="18"/>
              </w:rPr>
              <w:t>Reg. 108</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Seizure — Notice of ........................................................</w:t>
            </w:r>
          </w:p>
        </w:tc>
        <w:tc>
          <w:tcPr>
            <w:tcW w:w="1188" w:type="dxa"/>
          </w:tcPr>
          <w:p>
            <w:pPr>
              <w:pStyle w:val="yTable"/>
              <w:spacing w:before="0" w:line="180" w:lineRule="atLeast"/>
              <w:ind w:left="56"/>
              <w:rPr>
                <w:spacing w:val="-2"/>
                <w:sz w:val="18"/>
              </w:rPr>
            </w:pPr>
            <w:r>
              <w:rPr>
                <w:spacing w:val="-2"/>
                <w:sz w:val="18"/>
              </w:rPr>
              <w:t>Reg. 132</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Sub</w:t>
            </w:r>
            <w:r>
              <w:rPr>
                <w:spacing w:val="-2"/>
                <w:sz w:val="18"/>
              </w:rPr>
              <w:noBreakHyphen/>
              <w:t>lease of Mining Tenement .......................................</w:t>
            </w:r>
          </w:p>
        </w:tc>
        <w:tc>
          <w:tcPr>
            <w:tcW w:w="1188" w:type="dxa"/>
          </w:tcPr>
          <w:p>
            <w:pPr>
              <w:pStyle w:val="yTable"/>
              <w:spacing w:before="0" w:line="180" w:lineRule="atLeast"/>
              <w:ind w:left="56"/>
              <w:rPr>
                <w:spacing w:val="-2"/>
                <w:sz w:val="18"/>
              </w:rPr>
            </w:pPr>
            <w:r>
              <w:rPr>
                <w:spacing w:val="-2"/>
                <w:sz w:val="18"/>
              </w:rPr>
              <w:t>Reg. 110</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ab/>
              <w:t>Transfer —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Mining Tenement ...............................................</w:t>
            </w:r>
          </w:p>
        </w:tc>
        <w:tc>
          <w:tcPr>
            <w:tcW w:w="1188" w:type="dxa"/>
          </w:tcPr>
          <w:p>
            <w:pPr>
              <w:pStyle w:val="yTable"/>
              <w:spacing w:before="0" w:line="180" w:lineRule="atLeast"/>
              <w:ind w:left="56"/>
              <w:rPr>
                <w:spacing w:val="-2"/>
                <w:sz w:val="18"/>
              </w:rPr>
            </w:pPr>
            <w:r>
              <w:rPr>
                <w:spacing w:val="-2"/>
                <w:sz w:val="18"/>
              </w:rPr>
              <w:t>Reg. 75</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r>
            <w:r>
              <w:rPr>
                <w:spacing w:val="-2"/>
                <w:sz w:val="18"/>
              </w:rPr>
              <w:tab/>
              <w:t>Mortgage ............................................................</w:t>
            </w:r>
          </w:p>
        </w:tc>
        <w:tc>
          <w:tcPr>
            <w:tcW w:w="1188" w:type="dxa"/>
          </w:tcPr>
          <w:p>
            <w:pPr>
              <w:pStyle w:val="yTable"/>
              <w:spacing w:before="0" w:line="180" w:lineRule="atLeast"/>
              <w:ind w:left="56"/>
              <w:rPr>
                <w:spacing w:val="-2"/>
                <w:sz w:val="18"/>
              </w:rPr>
            </w:pPr>
            <w:r>
              <w:rPr>
                <w:spacing w:val="-2"/>
                <w:sz w:val="18"/>
              </w:rPr>
              <w:t>Reg. 84</w:t>
            </w:r>
          </w:p>
        </w:tc>
        <w:tc>
          <w:tcPr>
            <w:tcW w:w="1134" w:type="dxa"/>
          </w:tcPr>
          <w:p>
            <w:pPr>
              <w:pStyle w:val="yTable"/>
              <w:spacing w:before="0" w:line="180" w:lineRule="atLeast"/>
              <w:ind w:right="127"/>
              <w:jc w:val="right"/>
              <w:rPr>
                <w:spacing w:val="-2"/>
                <w:sz w:val="18"/>
              </w:rPr>
            </w:pPr>
            <w:r>
              <w:rPr>
                <w:spacing w:val="-2"/>
                <w:sz w:val="18"/>
              </w:rPr>
              <w:t>82.00</w:t>
            </w:r>
          </w:p>
        </w:tc>
      </w:tr>
      <w:tr>
        <w:tc>
          <w:tcPr>
            <w:tcW w:w="4766" w:type="dxa"/>
          </w:tcPr>
          <w:p>
            <w:pPr>
              <w:pStyle w:val="yTable"/>
              <w:tabs>
                <w:tab w:val="left" w:pos="567"/>
              </w:tabs>
              <w:spacing w:before="0" w:line="180" w:lineRule="atLeast"/>
              <w:ind w:left="567" w:right="113" w:hanging="567"/>
              <w:rPr>
                <w:spacing w:val="-2"/>
                <w:sz w:val="18"/>
              </w:rPr>
            </w:pPr>
            <w:r>
              <w:rPr>
                <w:spacing w:val="-2"/>
                <w:sz w:val="18"/>
              </w:rPr>
              <w:t>11.</w:t>
            </w:r>
            <w:r>
              <w:rPr>
                <w:spacing w:val="-2"/>
                <w:sz w:val="18"/>
              </w:rPr>
              <w:tab/>
              <w:t>Restoration of Mining Tenement ....................................</w:t>
            </w:r>
          </w:p>
        </w:tc>
        <w:tc>
          <w:tcPr>
            <w:tcW w:w="1188" w:type="dxa"/>
          </w:tcPr>
          <w:p>
            <w:pPr>
              <w:pStyle w:val="yTable"/>
              <w:spacing w:before="0" w:line="180" w:lineRule="atLeast"/>
              <w:ind w:left="56"/>
              <w:rPr>
                <w:spacing w:val="-2"/>
                <w:sz w:val="18"/>
              </w:rPr>
            </w:pPr>
            <w:r>
              <w:rPr>
                <w:spacing w:val="-2"/>
                <w:sz w:val="18"/>
              </w:rPr>
              <w:t>Reg. 51</w:t>
            </w:r>
          </w:p>
        </w:tc>
        <w:tc>
          <w:tcPr>
            <w:tcW w:w="1134" w:type="dxa"/>
          </w:tcPr>
          <w:p>
            <w:pPr>
              <w:pStyle w:val="yTable"/>
              <w:spacing w:before="0" w:line="180" w:lineRule="atLeast"/>
              <w:ind w:right="127"/>
              <w:jc w:val="right"/>
              <w:rPr>
                <w:spacing w:val="-2"/>
                <w:sz w:val="18"/>
              </w:rPr>
            </w:pPr>
            <w:r>
              <w:rPr>
                <w:spacing w:val="-2"/>
                <w:sz w:val="18"/>
              </w:rPr>
              <w:t>165.00</w:t>
            </w:r>
          </w:p>
        </w:tc>
      </w:tr>
      <w:tr>
        <w:tc>
          <w:tcPr>
            <w:tcW w:w="4766" w:type="dxa"/>
          </w:tcPr>
          <w:p>
            <w:pPr>
              <w:pStyle w:val="yTable"/>
              <w:tabs>
                <w:tab w:val="left" w:pos="567"/>
              </w:tabs>
              <w:spacing w:before="0" w:line="180" w:lineRule="atLeast"/>
              <w:ind w:left="567" w:right="113" w:hanging="567"/>
              <w:rPr>
                <w:i/>
                <w:spacing w:val="-2"/>
                <w:sz w:val="18"/>
              </w:rPr>
            </w:pPr>
            <w:r>
              <w:rPr>
                <w:spacing w:val="-2"/>
                <w:sz w:val="18"/>
              </w:rPr>
              <w:t>11A.</w:t>
            </w:r>
            <w:r>
              <w:rPr>
                <w:spacing w:val="-2"/>
                <w:sz w:val="18"/>
              </w:rPr>
              <w:tab/>
              <w:t>Copy of front page of Form 5, together with either Attachment 1 — “</w:t>
            </w:r>
            <w:r>
              <w:rPr>
                <w:spacing w:val="-2"/>
                <w:sz w:val="18"/>
                <w:u w:val="single"/>
              </w:rPr>
              <w:t>Summary of Mineral Exploration/Mining Activities</w:t>
            </w:r>
            <w:r>
              <w:rPr>
                <w:spacing w:val="-2"/>
                <w:sz w:val="18"/>
              </w:rPr>
              <w:t>” or Attachment 2 — “</w:t>
            </w:r>
            <w:r>
              <w:rPr>
                <w:spacing w:val="-2"/>
                <w:sz w:val="18"/>
                <w:u w:val="single"/>
              </w:rPr>
              <w:t>Summary of Prospecting and/or Small Scale Mining Activities</w:t>
            </w:r>
            <w:r>
              <w:rPr>
                <w:spacing w:val="-2"/>
                <w:sz w:val="18"/>
              </w:rPr>
              <w:t>”, as the case may be .......................................</w:t>
            </w:r>
          </w:p>
        </w:tc>
        <w:tc>
          <w:tcPr>
            <w:tcW w:w="1188" w:type="dxa"/>
          </w:tcPr>
          <w:p>
            <w:pPr>
              <w:pStyle w:val="yTable"/>
              <w:spacing w:before="0" w:line="180" w:lineRule="atLeast"/>
              <w:ind w:left="56"/>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p>
          <w:p>
            <w:pPr>
              <w:pStyle w:val="yTable"/>
              <w:spacing w:before="0" w:line="180" w:lineRule="atLeast"/>
              <w:ind w:left="57"/>
              <w:rPr>
                <w:spacing w:val="-2"/>
                <w:sz w:val="18"/>
              </w:rPr>
            </w:pPr>
            <w:r>
              <w:rPr>
                <w:spacing w:val="-2"/>
                <w:sz w:val="18"/>
              </w:rPr>
              <w:t>Reg. 96(3)</w:t>
            </w: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567"/>
              </w:tabs>
              <w:spacing w:before="0" w:line="180" w:lineRule="atLeast"/>
              <w:ind w:left="567" w:right="113" w:hanging="567"/>
              <w:rPr>
                <w:spacing w:val="-2"/>
                <w:sz w:val="18"/>
              </w:rPr>
            </w:pPr>
            <w:r>
              <w:rPr>
                <w:i/>
                <w:spacing w:val="-2"/>
                <w:sz w:val="18"/>
              </w:rPr>
              <w:t>[12.</w:t>
            </w:r>
            <w:r>
              <w:rPr>
                <w:i/>
                <w:spacing w:val="-2"/>
                <w:sz w:val="18"/>
              </w:rPr>
              <w:tab/>
              <w:t>deleted]</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s>
              <w:spacing w:before="0" w:line="180" w:lineRule="atLeast"/>
              <w:ind w:left="567" w:right="113" w:hanging="567"/>
              <w:rPr>
                <w:spacing w:val="-2"/>
                <w:sz w:val="18"/>
              </w:rPr>
            </w:pPr>
            <w:r>
              <w:rPr>
                <w:spacing w:val="-2"/>
                <w:sz w:val="18"/>
              </w:rPr>
              <w:t>13.</w:t>
            </w:r>
            <w:r>
              <w:rPr>
                <w:spacing w:val="-2"/>
                <w:sz w:val="18"/>
              </w:rPr>
              <w:tab/>
              <w:t>Warden’s Court Fees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w:t>
            </w:r>
            <w:r>
              <w:rPr>
                <w:spacing w:val="-2"/>
                <w:sz w:val="18"/>
              </w:rPr>
              <w:tab/>
              <w:t xml:space="preserve">For entering a plaint, excluding service fee, but including the issue of summons for each defendant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47.50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w:t>
            </w:r>
            <w:r>
              <w:rPr>
                <w:spacing w:val="-2"/>
                <w:sz w:val="18"/>
              </w:rPr>
              <w:tab/>
              <w:t>Defence, including notice of defence and all necessary witness subpoenas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(iii)</w:t>
            </w:r>
            <w:r>
              <w:rPr>
                <w:spacing w:val="-2"/>
                <w:sz w:val="18"/>
              </w:rPr>
              <w:tab/>
              <w:t>All necessary applications and affidavits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5.00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(iv)</w:t>
            </w:r>
            <w:r>
              <w:rPr>
                <w:spacing w:val="-2"/>
                <w:sz w:val="18"/>
              </w:rPr>
              <w:tab/>
              <w:t>Order made by warden including an order for an injunction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p>
            <w:pPr>
              <w:pStyle w:val="yTable"/>
              <w:spacing w:before="0" w:line="180" w:lineRule="atLeast"/>
              <w:ind w:right="127"/>
              <w:jc w:val="right"/>
              <w:rPr>
                <w:spacing w:val="-2"/>
                <w:sz w:val="18"/>
              </w:rPr>
            </w:pPr>
            <w:r>
              <w:rPr>
                <w:spacing w:val="-2"/>
                <w:sz w:val="18"/>
              </w:rPr>
              <w:t>10.00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w:t>
            </w:r>
            <w:r>
              <w:rPr>
                <w:spacing w:val="-2"/>
                <w:sz w:val="18"/>
              </w:rPr>
              <w:tab/>
              <w:t>Issue or renewal of a warrant of execution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30.00</w:t>
            </w:r>
          </w:p>
        </w:tc>
      </w:tr>
      <w:tr>
        <w:tc>
          <w:tcPr>
            <w:tcW w:w="4766" w:type="dxa"/>
          </w:tcPr>
          <w:p>
            <w:pPr>
              <w:pStyle w:val="yTable"/>
              <w:tabs>
                <w:tab w:val="left" w:pos="567"/>
                <w:tab w:val="left" w:pos="1134"/>
              </w:tabs>
              <w:spacing w:before="0" w:line="180" w:lineRule="atLeast"/>
              <w:ind w:left="1134" w:right="113" w:hanging="1134"/>
              <w:rPr>
                <w:spacing w:val="-2"/>
                <w:sz w:val="18"/>
              </w:rPr>
            </w:pPr>
            <w:r>
              <w:rPr>
                <w:spacing w:val="-2"/>
                <w:sz w:val="18"/>
              </w:rPr>
              <w:tab/>
              <w:t>(vi)</w:t>
            </w:r>
            <w:r>
              <w:rPr>
                <w:spacing w:val="-2"/>
                <w:sz w:val="18"/>
              </w:rPr>
              <w:tab/>
              <w:t>Copy of </w:t>
            </w:r>
            <w:r>
              <w:rPr>
                <w:snapToGrid w:val="0"/>
                <w:sz w:val="18"/>
              </w:rPr>
              <w:t>—</w:t>
            </w:r>
            <w:r>
              <w:rPr>
                <w:spacing w:val="-2"/>
                <w:sz w:val="18"/>
              </w:rPr>
              <w:t>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(a)</w:t>
            </w:r>
            <w:r>
              <w:rPr>
                <w:spacing w:val="-2"/>
                <w:sz w:val="18"/>
              </w:rPr>
              <w:tab/>
              <w:t>evidence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t>6.50</w:t>
            </w:r>
          </w:p>
        </w:tc>
      </w:tr>
      <w:tr>
        <w:tc>
          <w:tcPr>
            <w:tcW w:w="4766" w:type="dxa"/>
          </w:tcPr>
          <w:p>
            <w:pPr>
              <w:pStyle w:val="yTable"/>
              <w:tabs>
                <w:tab w:val="left" w:pos="1134"/>
                <w:tab w:val="left" w:pos="1701"/>
              </w:tabs>
              <w:spacing w:before="0" w:line="180" w:lineRule="atLeast"/>
              <w:ind w:left="1701" w:right="111" w:hanging="1701"/>
              <w:rPr>
                <w:spacing w:val="-2"/>
                <w:sz w:val="18"/>
              </w:rPr>
            </w:pPr>
            <w:r>
              <w:rPr>
                <w:spacing w:val="-2"/>
                <w:sz w:val="18"/>
              </w:rPr>
              <w:tab/>
              <w:t>(b)</w:t>
            </w:r>
            <w:r>
              <w:rPr>
                <w:spacing w:val="-2"/>
                <w:sz w:val="18"/>
              </w:rPr>
              <w:tab/>
              <w:t>a judgment, decision or order </w:t>
            </w:r>
            <w:r>
              <w:rPr>
                <w:snapToGrid w:val="0"/>
                <w:sz w:val="18"/>
              </w:rPr>
              <w:t>—</w:t>
            </w:r>
            <w:r>
              <w:rPr>
                <w:spacing w:val="-2"/>
                <w:sz w:val="18"/>
              </w:rPr>
              <w:t> per page ........................................................</w:t>
            </w:r>
          </w:p>
        </w:tc>
        <w:tc>
          <w:tcPr>
            <w:tcW w:w="1188" w:type="dxa"/>
          </w:tcPr>
          <w:p>
            <w:pPr>
              <w:pStyle w:val="yTable"/>
              <w:spacing w:before="0" w:line="180" w:lineRule="atLeast"/>
              <w:ind w:left="56"/>
              <w:rPr>
                <w:spacing w:val="-2"/>
                <w:sz w:val="18"/>
              </w:rPr>
            </w:pPr>
          </w:p>
        </w:tc>
        <w:tc>
          <w:tcPr>
            <w:tcW w:w="1134" w:type="dxa"/>
          </w:tcPr>
          <w:p>
            <w:pPr>
              <w:pStyle w:val="yTable"/>
              <w:spacing w:before="0" w:line="180" w:lineRule="atLeast"/>
              <w:ind w:right="127"/>
              <w:jc w:val="right"/>
              <w:rPr>
                <w:spacing w:val="-2"/>
                <w:sz w:val="18"/>
              </w:rPr>
            </w:pPr>
            <w:r>
              <w:rPr>
                <w:spacing w:val="-2"/>
                <w:sz w:val="18"/>
              </w:rPr>
              <w:br/>
              <w:t>1.00</w:t>
            </w:r>
          </w:p>
        </w:tc>
      </w:tr>
      <w:tr>
        <w:tc>
          <w:tcPr>
            <w:tcW w:w="4766" w:type="dxa"/>
          </w:tcPr>
          <w:p>
            <w:pPr>
              <w:pStyle w:val="yTable"/>
              <w:keepNext/>
              <w:tabs>
                <w:tab w:val="left" w:pos="567"/>
                <w:tab w:val="left" w:pos="1134"/>
              </w:tabs>
              <w:spacing w:before="0" w:line="180" w:lineRule="atLeast"/>
              <w:ind w:left="1134" w:right="113" w:hanging="1134"/>
              <w:rPr>
                <w:spacing w:val="-2"/>
                <w:sz w:val="18"/>
              </w:rPr>
            </w:pPr>
            <w:r>
              <w:rPr>
                <w:spacing w:val="-2"/>
                <w:sz w:val="18"/>
              </w:rPr>
              <w:tab/>
              <w:t>(vii)</w:t>
            </w:r>
            <w:r>
              <w:rPr>
                <w:spacing w:val="-2"/>
                <w:sz w:val="18"/>
              </w:rPr>
              <w:tab/>
              <w:t>Taxation of bill of costs .....................................</w:t>
            </w:r>
          </w:p>
        </w:tc>
        <w:tc>
          <w:tcPr>
            <w:tcW w:w="1188" w:type="dxa"/>
          </w:tcPr>
          <w:p>
            <w:pPr>
              <w:pStyle w:val="yTable"/>
              <w:keepNext/>
              <w:spacing w:before="0" w:line="180" w:lineRule="atLeast"/>
              <w:ind w:left="56"/>
              <w:rPr>
                <w:spacing w:val="-2"/>
                <w:sz w:val="18"/>
              </w:rPr>
            </w:pPr>
          </w:p>
        </w:tc>
        <w:tc>
          <w:tcPr>
            <w:tcW w:w="1134" w:type="dxa"/>
          </w:tcPr>
          <w:p>
            <w:pPr>
              <w:pStyle w:val="yTable"/>
              <w:keepNext/>
              <w:spacing w:before="0" w:line="180" w:lineRule="atLeast"/>
              <w:ind w:right="127"/>
              <w:rPr>
                <w:spacing w:val="-2"/>
                <w:sz w:val="18"/>
              </w:rPr>
            </w:pPr>
            <w:r>
              <w:rPr>
                <w:spacing w:val="-2"/>
                <w:sz w:val="18"/>
              </w:rPr>
              <w:t>$0.05 in each amount of $1.00 on amount of filed bill (minimum fee $10.00) </w:t>
            </w:r>
            <w:r>
              <w:rPr>
                <w:snapToGrid w:val="0"/>
                <w:sz w:val="18"/>
              </w:rPr>
              <w:t>—</w:t>
            </w:r>
            <w:r>
              <w:rPr>
                <w:spacing w:val="-2"/>
                <w:sz w:val="18"/>
              </w:rPr>
              <w:t xml:space="preserve"> provided  that where the filed bill exceeds $1 000 the fee is reduced to $0.025 in each $1.00 for the excess, plus $50.00</w:t>
            </w:r>
          </w:p>
        </w:tc>
      </w:tr>
    </w:tbl>
    <w:p>
      <w:pPr>
        <w:pStyle w:val="yFootnotesection"/>
      </w:pPr>
      <w:r>
        <w:tab/>
        <w:t>[Second Schedule inserted in Gazette 20 Jun 1986 p. 2084</w:t>
      </w:r>
      <w:r>
        <w:noBreakHyphen/>
        <w:t>6; amended in Gazette 26 Jun 1987 p. 2527</w:t>
      </w:r>
      <w:r>
        <w:noBreakHyphen/>
        <w:t>8; 2 Oct 1987 p. 3836</w:t>
      </w:r>
      <w:r>
        <w:noBreakHyphen/>
        <w:t>7; 3 Mar 1989 p. 688</w:t>
      </w:r>
      <w:r>
        <w:noBreakHyphen/>
        <w:t>9; 21 Jul 1989 p. 2249</w:t>
      </w:r>
      <w:r>
        <w:noBreakHyphen/>
        <w:t>50; 20 Apr 1990 p. 2000; 22 Jun 1990 p. 3073</w:t>
      </w:r>
      <w:r>
        <w:noBreakHyphen/>
        <w:t>5; 31 May 1991 p. 2707; 5 Jul 1991 p. 3357</w:t>
      </w:r>
      <w:r>
        <w:noBreakHyphen/>
        <w:t>8; 8 Nov 1991 p. 5741</w:t>
      </w:r>
      <w:r>
        <w:noBreakHyphen/>
        <w:t>2; 31 Jul 1992 p. 3780; 30 Jul 1993 p. 4157; 19 Nov 1993 p. 6274</w:t>
      </w:r>
      <w:r>
        <w:noBreakHyphen/>
        <w:t>5; 24 Dec 1993 p. 6830; 10 Jun 1994 p. 2411; 24 Jun 1994 p. 2943; 30 Jun 1995 p. 2660; 19 Apr 1996 p. 1573; 4 Apr 1997 p. 1781; 12 Jun 1998 p. 3184; 11 Jun 1999 p. 2552; 21 Jan 2000 p. 345; 16 Jun 2000 p. 2951</w:t>
      </w:r>
      <w:r>
        <w:noBreakHyphen/>
        <w:t>2; 2 Feb 2001 p. 711 and 714; 3 Aug 2001 p. 3971; 28 Jun 2002 p. 3088</w:t>
      </w:r>
      <w:r>
        <w:noBreakHyphen/>
        <w:t>9; 17 Jan 2003 p. 109; 20 Jun 2003 p. 2241</w:t>
      </w:r>
      <w:r>
        <w:noBreakHyphen/>
        <w:t>3; 25 Jun 2004 p. 2244-5; 24 Jun 2005 p. 2769-71; 3 Feb 2006 p. 603-4.]</w:t>
      </w:r>
    </w:p>
    <w:p>
      <w:pPr>
        <w:pStyle w:val="yScheduleHeading"/>
      </w:pPr>
      <w:bookmarkStart w:id="1610" w:name="_Toc74979322"/>
      <w:bookmarkStart w:id="1611" w:name="_Toc104276774"/>
      <w:bookmarkStart w:id="1612" w:name="_Toc127183767"/>
      <w:r>
        <w:rPr>
          <w:rStyle w:val="CharSchNo"/>
        </w:rPr>
        <w:t>Third Schedule</w:t>
      </w:r>
      <w:r>
        <w:t> — </w:t>
      </w:r>
      <w:r>
        <w:rPr>
          <w:rStyle w:val="CharSchText"/>
        </w:rPr>
        <w:t>Transitional provisions relating to Geocentric Datum of Australia</w:t>
      </w:r>
      <w:bookmarkEnd w:id="1610"/>
      <w:bookmarkEnd w:id="1611"/>
      <w:bookmarkEnd w:id="1612"/>
    </w:p>
    <w:p>
      <w:pPr>
        <w:pStyle w:val="yShoulderClause"/>
      </w:pPr>
      <w:r>
        <w:t>[r. 89A]</w:t>
      </w:r>
    </w:p>
    <w:p>
      <w:pPr>
        <w:pStyle w:val="yFootnoteheading"/>
      </w:pPr>
      <w:r>
        <w:tab/>
        <w:t>[Heading inserted in Gazette 15 Dec 2000 p. 7220.]</w:t>
      </w:r>
    </w:p>
    <w:p>
      <w:pPr>
        <w:pStyle w:val="yHeading5"/>
      </w:pPr>
      <w:bookmarkStart w:id="1613" w:name="_Toc11229592"/>
      <w:bookmarkStart w:id="1614" w:name="_Toc104276775"/>
      <w:bookmarkStart w:id="1615" w:name="_Toc127183768"/>
      <w:r>
        <w:t>1.</w:t>
      </w:r>
      <w:r>
        <w:tab/>
        <w:t>Interpretation</w:t>
      </w:r>
      <w:bookmarkEnd w:id="1613"/>
      <w:bookmarkEnd w:id="1614"/>
      <w:bookmarkEnd w:id="1615"/>
    </w:p>
    <w:p>
      <w:pPr>
        <w:pStyle w:val="ySubsection"/>
      </w:pPr>
      <w:r>
        <w:tab/>
        <w:t>(1)</w:t>
      </w:r>
      <w:r>
        <w:tab/>
        <w:t xml:space="preserve">In this Schedule — </w:t>
      </w:r>
    </w:p>
    <w:p>
      <w:pPr>
        <w:pStyle w:val="yDefstart"/>
      </w:pPr>
      <w:r>
        <w:tab/>
      </w:r>
      <w:r>
        <w:rPr>
          <w:b/>
        </w:rPr>
        <w:t>“</w:t>
      </w:r>
      <w:r>
        <w:rPr>
          <w:rStyle w:val="CharDefText"/>
        </w:rPr>
        <w:t>Australian Geodetic Datum</w:t>
      </w:r>
      <w:r>
        <w:rPr>
          <w:b/>
        </w:rPr>
        <w:t>”</w:t>
      </w:r>
      <w:r>
        <w:t xml:space="preserve"> means the datum described in clause 2;</w:t>
      </w:r>
    </w:p>
    <w:p>
      <w:pPr>
        <w:pStyle w:val="yDefstart"/>
      </w:pPr>
      <w:r>
        <w:tab/>
      </w:r>
      <w:r>
        <w:rPr>
          <w:b/>
        </w:rPr>
        <w:t>“</w:t>
      </w:r>
      <w:r>
        <w:rPr>
          <w:rStyle w:val="CharDefText"/>
        </w:rPr>
        <w:t>block</w:t>
      </w:r>
      <w:r>
        <w:rPr>
          <w:b/>
        </w:rPr>
        <w:t>”</w:t>
      </w:r>
      <w:r>
        <w:t xml:space="preserve"> means a block as described in section 56C;</w:t>
      </w:r>
    </w:p>
    <w:p>
      <w:pPr>
        <w:pStyle w:val="yDefstart"/>
      </w:pPr>
      <w:r>
        <w:tab/>
      </w:r>
      <w:r>
        <w:rPr>
          <w:b/>
        </w:rPr>
        <w:t>“</w:t>
      </w:r>
      <w:r>
        <w:rPr>
          <w:rStyle w:val="CharDefText"/>
        </w:rPr>
        <w:t>commencement day</w:t>
      </w:r>
      <w:r>
        <w:rPr>
          <w:b/>
        </w:rPr>
        <w:t>”</w:t>
      </w:r>
      <w:r>
        <w:t xml:space="preserve"> means the day on which section 5 of the </w:t>
      </w:r>
      <w:r>
        <w:rPr>
          <w:i/>
        </w:rPr>
        <w:t>Acts Amendment (Australian Datum) Act 2000</w:t>
      </w:r>
      <w:r>
        <w:t xml:space="preserve"> comes into operation;</w:t>
      </w:r>
    </w:p>
    <w:p>
      <w:pPr>
        <w:pStyle w:val="yDefstart"/>
      </w:pPr>
      <w:r>
        <w:tab/>
      </w:r>
      <w:r>
        <w:rPr>
          <w:b/>
        </w:rPr>
        <w:t>“</w:t>
      </w:r>
      <w:r>
        <w:rPr>
          <w:rStyle w:val="CharDefText"/>
        </w:rPr>
        <w:t>existing exploration licence</w:t>
      </w:r>
      <w:r>
        <w:rPr>
          <w:b/>
        </w:rPr>
        <w:t>”</w:t>
      </w:r>
      <w:r>
        <w:t xml:space="preserve"> means an exploration licence referred to in clause 3(1) or (3);</w:t>
      </w:r>
    </w:p>
    <w:p>
      <w:pPr>
        <w:pStyle w:val="yDefstart"/>
      </w:pPr>
      <w:r>
        <w:tab/>
      </w:r>
      <w:r>
        <w:rPr>
          <w:b/>
        </w:rPr>
        <w:t>“</w:t>
      </w:r>
      <w:r>
        <w:rPr>
          <w:rStyle w:val="CharDefText"/>
        </w:rPr>
        <w:t>number</w:t>
      </w:r>
      <w:r>
        <w:rPr>
          <w:b/>
        </w:rPr>
        <w:t>”</w:t>
      </w:r>
      <w:r>
        <w:t>, in relation to a block, has the same meaning as it has in section 56C(4);</w:t>
      </w:r>
    </w:p>
    <w:p>
      <w:pPr>
        <w:pStyle w:val="yDefstart"/>
      </w:pPr>
      <w:r>
        <w:tab/>
      </w:r>
      <w:r>
        <w:rPr>
          <w:b/>
        </w:rPr>
        <w:t>“</w:t>
      </w:r>
      <w:r>
        <w:rPr>
          <w:rStyle w:val="CharDefText"/>
        </w:rPr>
        <w:t>prescribed land</w:t>
      </w:r>
      <w:r>
        <w:rPr>
          <w:b/>
        </w:rPr>
        <w:t>”</w:t>
      </w:r>
      <w:r>
        <w:t xml:space="preserve"> means all of an area of land that, as a result of the operation of section 9B in relation to the Geocentric Datum of Australia referred to in regulation 89A — </w:t>
      </w:r>
    </w:p>
    <w:p>
      <w:pPr>
        <w:pStyle w:val="yDefpara"/>
      </w:pPr>
      <w:r>
        <w:tab/>
        <w:t>(a)</w:t>
      </w:r>
      <w:r>
        <w:tab/>
        <w:t>immediately before the commencement day, was on the western and southern boundaries, but not within, a block or blocks; and</w:t>
      </w:r>
    </w:p>
    <w:p>
      <w:pPr>
        <w:pStyle w:val="yDefpara"/>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bookmarkStart w:id="1616" w:name="_Toc11229593"/>
      <w:bookmarkStart w:id="1617" w:name="_Toc104276776"/>
      <w:r>
        <w:tab/>
        <w:t>[Clause 1 inserted in Gazette 15 Dec 2000 p. 7220-1.]</w:t>
      </w:r>
    </w:p>
    <w:p>
      <w:pPr>
        <w:pStyle w:val="yHeading5"/>
      </w:pPr>
      <w:bookmarkStart w:id="1618" w:name="_Toc127183769"/>
      <w:r>
        <w:t>2.</w:t>
      </w:r>
      <w:r>
        <w:tab/>
        <w:t>Australian Geodetic Datum</w:t>
      </w:r>
      <w:bookmarkEnd w:id="1616"/>
      <w:bookmarkEnd w:id="1617"/>
      <w:bookmarkEnd w:id="1618"/>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 xml:space="preserve">The Johnston Geodetic Station is taken to be situated at — </w:t>
      </w:r>
    </w:p>
    <w:p>
      <w:pPr>
        <w:pStyle w:val="yIndenta"/>
        <w:rPr>
          <w:snapToGrid w:val="0"/>
        </w:rPr>
      </w:pPr>
      <w:r>
        <w:tab/>
        <w:t>(a)</w:t>
      </w:r>
      <w:r>
        <w:tab/>
      </w:r>
      <w:r>
        <w:rPr>
          <w:snapToGrid w:val="0"/>
        </w:rPr>
        <w:t>25° 56′ 54.5515″ south latitude and 133° 12′ 30.0771″ east longitude; or</w:t>
      </w:r>
    </w:p>
    <w:p>
      <w:pPr>
        <w:pStyle w:val="yIndenta"/>
        <w:rPr>
          <w:snapToGrid w:val="0"/>
        </w:rPr>
      </w:pPr>
      <w:r>
        <w:rPr>
          <w:snapToGrid w:val="0"/>
        </w:rPr>
        <w:tab/>
        <w:t>(b)</w:t>
      </w:r>
      <w:r>
        <w:rPr>
          <w:snapToGrid w:val="0"/>
        </w:rPr>
        <w:tab/>
        <w:t>where decimal reckoning is used, 25° 56.90919′ south latitude and 133° 12.50129′ east longitude,</w:t>
      </w:r>
    </w:p>
    <w:p>
      <w:pPr>
        <w:pStyle w:val="ySubsection"/>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bookmarkStart w:id="1619" w:name="_Toc11229594"/>
      <w:bookmarkStart w:id="1620" w:name="_Toc104276777"/>
      <w:r>
        <w:tab/>
        <w:t>[Clause 2 inserted in Gazette 15 Dec 2000 p. 7221.]</w:t>
      </w:r>
    </w:p>
    <w:p>
      <w:pPr>
        <w:pStyle w:val="yHeading5"/>
      </w:pPr>
      <w:bookmarkStart w:id="1621" w:name="_Toc127183770"/>
      <w:r>
        <w:t>3.</w:t>
      </w:r>
      <w:r>
        <w:tab/>
        <w:t>Exploration licences</w:t>
      </w:r>
      <w:bookmarkEnd w:id="1619"/>
      <w:bookmarkEnd w:id="1620"/>
      <w:bookmarkEnd w:id="1621"/>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bookmarkStart w:id="1622" w:name="_Toc11229595"/>
      <w:bookmarkStart w:id="1623" w:name="_Toc104276778"/>
      <w:r>
        <w:tab/>
        <w:t>[Clause 3 inserted in Gazette 15 Dec 2000 p. 7221.]</w:t>
      </w:r>
    </w:p>
    <w:p>
      <w:pPr>
        <w:pStyle w:val="yHeading5"/>
      </w:pPr>
      <w:bookmarkStart w:id="1624" w:name="_Toc127183771"/>
      <w:r>
        <w:t>4.</w:t>
      </w:r>
      <w:r>
        <w:tab/>
        <w:t>Land surrendered or forfeited etc.</w:t>
      </w:r>
      <w:bookmarkEnd w:id="1622"/>
      <w:bookmarkEnd w:id="1623"/>
      <w:bookmarkEnd w:id="1624"/>
    </w:p>
    <w:p>
      <w:pPr>
        <w:pStyle w:val="ySubsection"/>
      </w:pPr>
      <w:r>
        <w:tab/>
        <w:t>(1)</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exploration licence has been granted in respect of an application lodged on or after the commencement day,</w:t>
      </w:r>
    </w:p>
    <w:p>
      <w:pPr>
        <w:pStyle w:val="ySubsection"/>
      </w:pPr>
      <w:r>
        <w:tab/>
      </w:r>
      <w:r>
        <w:tab/>
        <w:t>the exploration licence referred to in paragraph (b) is to be amended, by force of this subclause, to include the land that has become available from the existing exploration licence.</w:t>
      </w:r>
    </w:p>
    <w:p>
      <w:pPr>
        <w:pStyle w:val="ySubsection"/>
        <w:keepNext/>
      </w:pPr>
      <w:r>
        <w:tab/>
        <w:t>(2)</w:t>
      </w:r>
      <w:r>
        <w:tab/>
        <w:t xml:space="preserve">If after the commencement day —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 xml:space="preserve">Subclauses (1) and (2) do not apply if  —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 xml:space="preserve">Subclauses (1) and (2) do not apply if —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98) or expiry of the licence.</w:t>
      </w:r>
    </w:p>
    <w:p>
      <w:pPr>
        <w:pStyle w:val="yFootnotesection"/>
      </w:pPr>
      <w:r>
        <w:tab/>
        <w:t>[Clause 4 inserted in Gazette 15 Dec 2000 p. 7221-2; amended in Gazette 3 Feb 2006 p. 604.]</w:t>
      </w:r>
    </w:p>
    <w:p>
      <w:pPr>
        <w:pStyle w:val="yHeading5"/>
      </w:pPr>
      <w:bookmarkStart w:id="1625" w:name="_Toc11229596"/>
      <w:bookmarkStart w:id="1626" w:name="_Toc104276779"/>
      <w:bookmarkStart w:id="1627" w:name="_Toc127183772"/>
      <w:r>
        <w:t>5.</w:t>
      </w:r>
      <w:r>
        <w:tab/>
        <w:t>Land exempted under section 19</w:t>
      </w:r>
      <w:bookmarkEnd w:id="1625"/>
      <w:bookmarkEnd w:id="1626"/>
      <w:bookmarkEnd w:id="1627"/>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bookmarkStart w:id="1628" w:name="_Toc11229597"/>
      <w:bookmarkStart w:id="1629" w:name="_Toc104276780"/>
      <w:r>
        <w:tab/>
        <w:t>[Clause 5 inserted in Gazette 15 Dec 2000 p. 7222.]</w:t>
      </w:r>
    </w:p>
    <w:p>
      <w:pPr>
        <w:pStyle w:val="yHeading5"/>
      </w:pPr>
      <w:bookmarkStart w:id="1630" w:name="_Toc127183773"/>
      <w:r>
        <w:t>6.</w:t>
      </w:r>
      <w:r>
        <w:tab/>
        <w:t>Areas declared under section 57(4), and savings</w:t>
      </w:r>
      <w:bookmarkEnd w:id="1628"/>
      <w:bookmarkEnd w:id="1629"/>
      <w:bookmarkEnd w:id="1630"/>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 xml:space="preserve">Subclause (1) does not affect the validity of —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bookmarkStart w:id="1631" w:name="_Toc11229598"/>
      <w:bookmarkStart w:id="1632" w:name="_Toc104276781"/>
      <w:r>
        <w:tab/>
        <w:t>[Clause 6 inserted in Gazette 15 Dec 2000 p. 7223.]</w:t>
      </w:r>
    </w:p>
    <w:p>
      <w:pPr>
        <w:pStyle w:val="yHeading5"/>
      </w:pPr>
      <w:bookmarkStart w:id="1633" w:name="_Toc127183774"/>
      <w:r>
        <w:t>7.</w:t>
      </w:r>
      <w:r>
        <w:tab/>
        <w:t>Certain prospecting licences and mining leases may be amalgamated with existing exploration licences</w:t>
      </w:r>
      <w:bookmarkEnd w:id="1631"/>
      <w:bookmarkEnd w:id="1632"/>
      <w:bookmarkEnd w:id="1633"/>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 xml:space="preserve">Another tenement, or part of another tenement, cannot be amalgamated with an exploration licence under this clause unless the land that is the subject of the other tenement, or of that part of the other tenement, is —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40"/>
      </w:pPr>
      <w:r>
        <w:tab/>
        <w:t>(3)</w:t>
      </w:r>
      <w:r>
        <w:tab/>
        <w:t xml:space="preserve">Subject to subclause (2), section 67A(4) and (5) apply to an application under subclause (1) as if —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40"/>
      </w:pPr>
      <w:r>
        <w:tab/>
        <w:t>(4)</w:t>
      </w:r>
      <w:r>
        <w:tab/>
        <w:t>This clause does not affect the operation of section 67A.</w:t>
      </w:r>
    </w:p>
    <w:p>
      <w:pPr>
        <w:pStyle w:val="ySubsection"/>
        <w:keepNext/>
        <w:spacing w:before="140"/>
      </w:pPr>
      <w:r>
        <w:tab/>
        <w:t>(5)</w:t>
      </w:r>
      <w:r>
        <w:tab/>
        <w:t xml:space="preserve">In this clause — </w:t>
      </w:r>
    </w:p>
    <w:p>
      <w:pPr>
        <w:pStyle w:val="yDefstart"/>
      </w:pPr>
      <w:r>
        <w:tab/>
      </w:r>
      <w:r>
        <w:rPr>
          <w:b/>
        </w:rPr>
        <w:t>“</w:t>
      </w:r>
      <w:r>
        <w:rPr>
          <w:rStyle w:val="CharDefText"/>
        </w:rPr>
        <w:t>another tenement</w:t>
      </w:r>
      <w:r>
        <w:rPr>
          <w:b/>
        </w:rPr>
        <w:t>”</w:t>
      </w:r>
      <w:r>
        <w:t xml:space="preserve"> or </w:t>
      </w:r>
      <w:r>
        <w:rPr>
          <w:b/>
        </w:rPr>
        <w:t>“</w:t>
      </w:r>
      <w:r>
        <w:rPr>
          <w:rStyle w:val="CharDefText"/>
        </w:rPr>
        <w:t>other tenement</w:t>
      </w:r>
      <w:r>
        <w:rPr>
          <w:b/>
        </w:rPr>
        <w:t>”</w:t>
      </w:r>
      <w:r>
        <w:t xml:space="preserve"> means a prospecting licence or mining lease applied for and granted after the commencement day in respect of prescribed land.</w:t>
      </w:r>
    </w:p>
    <w:p>
      <w:pPr>
        <w:pStyle w:val="yFootnotesection"/>
      </w:pPr>
      <w:bookmarkStart w:id="1634" w:name="_Toc11229599"/>
      <w:bookmarkStart w:id="1635" w:name="_Toc104276782"/>
      <w:r>
        <w:tab/>
        <w:t>[Clause 7 inserted in Gazette 15 Dec 2000 p. 7223.]</w:t>
      </w:r>
    </w:p>
    <w:p>
      <w:pPr>
        <w:pStyle w:val="yHeading5"/>
      </w:pPr>
      <w:bookmarkStart w:id="1636" w:name="_Toc127183775"/>
      <w:r>
        <w:t>8.</w:t>
      </w:r>
      <w:r>
        <w:tab/>
        <w:t>Prescribed land does not need to be marked out</w:t>
      </w:r>
      <w:bookmarkEnd w:id="1634"/>
      <w:bookmarkEnd w:id="1635"/>
      <w:bookmarkEnd w:id="1636"/>
    </w:p>
    <w:p>
      <w:pPr>
        <w:pStyle w:val="ySubsection"/>
      </w:pPr>
      <w:r>
        <w:tab/>
      </w:r>
      <w:r>
        <w:tab/>
        <w:t>Despite section 105, if an application for a prospecting licence or mining lease is made on or after the commencement day in respect of prescribed land only, that land does not need to have been marked out.</w:t>
      </w:r>
    </w:p>
    <w:p>
      <w:pPr>
        <w:pStyle w:val="NotesPerm"/>
        <w:ind w:left="1137" w:hanging="570"/>
      </w:pPr>
      <w:r>
        <w:t>Note:</w:t>
      </w:r>
      <w:r>
        <w:tab/>
        <w:t>The following diagram shows an example of prescribed land referred to in this Schedule.</w:t>
      </w:r>
    </w:p>
    <w:p>
      <w:pPr>
        <w:jc w:val="center"/>
      </w:pPr>
      <w:r>
        <w:rPr>
          <w:noProof/>
          <w:lang w:eastAsia="en-AU"/>
        </w:rPr>
        <w:drawing>
          <wp:inline distT="0" distB="0" distL="0" distR="0">
            <wp:extent cx="3114675" cy="2724150"/>
            <wp:effectExtent l="0" t="0" r="9525" b="0"/>
            <wp:docPr id="7" name="Picture 7" descr="Datum draw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bmp"/>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114675" cy="2724150"/>
                    </a:xfrm>
                    <a:prstGeom prst="rect">
                      <a:avLst/>
                    </a:prstGeom>
                    <a:noFill/>
                    <a:ln>
                      <a:noFill/>
                    </a:ln>
                  </pic:spPr>
                </pic:pic>
              </a:graphicData>
            </a:graphic>
          </wp:inline>
        </w:drawing>
      </w:r>
    </w:p>
    <w:p>
      <w:pPr>
        <w:pStyle w:val="yFootnotesection"/>
      </w:pPr>
      <w:r>
        <w:tab/>
        <w:t>[Clause 8 inserted in Gazette 15 Dec 2000 p. 7223-4.]</w:t>
      </w:r>
    </w:p>
    <w:p>
      <w:pPr>
        <w:spacing w:line="180" w:lineRule="atLeast"/>
        <w:ind w:right="127"/>
        <w:jc w:val="right"/>
        <w:sectPr>
          <w:headerReference w:type="even" r:id="rId36"/>
          <w:headerReference w:type="default" r:id="rId37"/>
          <w:headerReference w:type="first" r:id="rId38"/>
          <w:pgSz w:w="11906" w:h="16838" w:code="9"/>
          <w:pgMar w:top="2381" w:right="2409" w:bottom="3543" w:left="2409" w:header="720" w:footer="3380" w:gutter="0"/>
          <w:cols w:space="720"/>
          <w:noEndnote/>
          <w:docGrid w:linePitch="326"/>
        </w:sectPr>
      </w:pPr>
    </w:p>
    <w:p>
      <w:pPr>
        <w:pStyle w:val="nHeading2"/>
      </w:pPr>
      <w:bookmarkStart w:id="1637" w:name="_Toc74979067"/>
      <w:bookmarkStart w:id="1638" w:name="_Toc74979331"/>
      <w:bookmarkStart w:id="1639" w:name="_Toc79976628"/>
      <w:bookmarkStart w:id="1640" w:name="_Toc80759899"/>
      <w:bookmarkStart w:id="1641" w:name="_Toc80783662"/>
      <w:bookmarkStart w:id="1642" w:name="_Toc94931329"/>
      <w:bookmarkStart w:id="1643" w:name="_Toc104275452"/>
      <w:bookmarkStart w:id="1644" w:name="_Toc104276783"/>
      <w:bookmarkStart w:id="1645" w:name="_Toc107199004"/>
      <w:bookmarkStart w:id="1646" w:name="_Toc107799456"/>
      <w:bookmarkStart w:id="1647" w:name="_Toc127087463"/>
      <w:bookmarkStart w:id="1648" w:name="_Toc127183776"/>
      <w:r>
        <w:t>Notes</w:t>
      </w:r>
      <w:bookmarkEnd w:id="1637"/>
      <w:bookmarkEnd w:id="1638"/>
      <w:bookmarkEnd w:id="1639"/>
      <w:bookmarkEnd w:id="1640"/>
      <w:bookmarkEnd w:id="1641"/>
      <w:bookmarkEnd w:id="1642"/>
      <w:bookmarkEnd w:id="1643"/>
      <w:bookmarkEnd w:id="1644"/>
      <w:bookmarkEnd w:id="1645"/>
      <w:bookmarkEnd w:id="1646"/>
      <w:bookmarkEnd w:id="1647"/>
      <w:bookmarkEnd w:id="1648"/>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49" w:name="_Toc127183777"/>
      <w:r>
        <w:rPr>
          <w:snapToGrid w:val="0"/>
        </w:rPr>
        <w:t>Compilation table</w:t>
      </w:r>
      <w:bookmarkEnd w:id="164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Citation</w:t>
            </w:r>
          </w:p>
        </w:tc>
        <w:tc>
          <w:tcPr>
            <w:tcW w:w="1276"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Gazettal</w:t>
            </w:r>
          </w:p>
        </w:tc>
        <w:tc>
          <w:tcPr>
            <w:tcW w:w="2693" w:type="dxa"/>
            <w:tcBorders>
              <w:top w:val="single" w:sz="8" w:space="0" w:color="auto"/>
              <w:left w:val="nil"/>
              <w:bottom w:val="single" w:sz="8" w:space="0" w:color="auto"/>
              <w:right w:val="nil"/>
            </w:tcBorders>
          </w:tcPr>
          <w:p>
            <w:pPr>
              <w:pStyle w:val="nTable"/>
              <w:spacing w:after="40"/>
              <w:rPr>
                <w:b/>
                <w:snapToGrid w:val="0"/>
                <w:sz w:val="19"/>
              </w:rPr>
            </w:pPr>
            <w:r>
              <w:rPr>
                <w:b/>
                <w:snapToGrid w:val="0"/>
                <w:sz w:val="19"/>
              </w:rPr>
              <w:t>Commencement</w:t>
            </w:r>
          </w:p>
        </w:tc>
      </w:tr>
      <w:tr>
        <w:tc>
          <w:tcPr>
            <w:tcW w:w="3119" w:type="dxa"/>
            <w:tcBorders>
              <w:top w:val="nil"/>
              <w:left w:val="nil"/>
              <w:bottom w:val="nil"/>
              <w:right w:val="nil"/>
            </w:tcBorders>
          </w:tcPr>
          <w:p>
            <w:pPr>
              <w:pStyle w:val="nTable"/>
              <w:spacing w:after="40"/>
              <w:rPr>
                <w:i/>
                <w:snapToGrid w:val="0"/>
                <w:sz w:val="19"/>
              </w:rPr>
            </w:pPr>
            <w:r>
              <w:rPr>
                <w:i/>
                <w:sz w:val="19"/>
              </w:rPr>
              <w:t>Mining Regulations 1981</w:t>
            </w:r>
          </w:p>
        </w:tc>
        <w:tc>
          <w:tcPr>
            <w:tcW w:w="1276" w:type="dxa"/>
            <w:tcBorders>
              <w:top w:val="nil"/>
              <w:left w:val="nil"/>
              <w:bottom w:val="nil"/>
              <w:right w:val="nil"/>
            </w:tcBorders>
          </w:tcPr>
          <w:p>
            <w:pPr>
              <w:pStyle w:val="nTable"/>
              <w:spacing w:after="40"/>
              <w:rPr>
                <w:snapToGrid w:val="0"/>
                <w:sz w:val="19"/>
              </w:rPr>
            </w:pPr>
            <w:r>
              <w:rPr>
                <w:sz w:val="19"/>
              </w:rPr>
              <w:t>13 Nov 1981 p. 4601</w:t>
            </w:r>
            <w:r>
              <w:rPr>
                <w:sz w:val="19"/>
              </w:rPr>
              <w:noBreakHyphen/>
              <w:t>76</w:t>
            </w:r>
          </w:p>
        </w:tc>
        <w:tc>
          <w:tcPr>
            <w:tcW w:w="2693" w:type="dxa"/>
            <w:tcBorders>
              <w:top w:val="nil"/>
              <w:left w:val="nil"/>
              <w:bottom w:val="nil"/>
              <w:right w:val="nil"/>
            </w:tcBorders>
          </w:tcPr>
          <w:p>
            <w:pPr>
              <w:pStyle w:val="nTable"/>
              <w:spacing w:after="40"/>
              <w:rPr>
                <w:snapToGrid w:val="0"/>
                <w:sz w:val="19"/>
              </w:rPr>
            </w:pPr>
            <w:r>
              <w:rPr>
                <w:snapToGrid w:val="0"/>
                <w:sz w:val="19"/>
              </w:rPr>
              <w:t>1 Jan 1982 (see r. 1(2)</w:t>
            </w:r>
            <w:r>
              <w:rPr>
                <w:sz w:val="19"/>
              </w:rPr>
              <w:t xml:space="preserve"> and </w:t>
            </w:r>
            <w:r>
              <w:rPr>
                <w:i/>
                <w:sz w:val="19"/>
              </w:rPr>
              <w:t>Gazette</w:t>
            </w:r>
            <w:r>
              <w:rPr>
                <w:sz w:val="19"/>
              </w:rPr>
              <w:t xml:space="preserve"> 11 Dec 1981 p. 5085)</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1982</w:t>
            </w:r>
          </w:p>
        </w:tc>
        <w:tc>
          <w:tcPr>
            <w:tcW w:w="1276" w:type="dxa"/>
            <w:tcBorders>
              <w:top w:val="nil"/>
              <w:left w:val="nil"/>
              <w:bottom w:val="nil"/>
              <w:right w:val="nil"/>
            </w:tcBorders>
          </w:tcPr>
          <w:p>
            <w:pPr>
              <w:pStyle w:val="nTable"/>
              <w:spacing w:after="40"/>
              <w:rPr>
                <w:snapToGrid w:val="0"/>
                <w:sz w:val="19"/>
              </w:rPr>
            </w:pPr>
            <w:r>
              <w:rPr>
                <w:snapToGrid w:val="0"/>
                <w:sz w:val="19"/>
              </w:rPr>
              <w:t>6 Aug 1982 p. 3099</w:t>
            </w:r>
          </w:p>
        </w:tc>
        <w:tc>
          <w:tcPr>
            <w:tcW w:w="2693" w:type="dxa"/>
            <w:tcBorders>
              <w:top w:val="nil"/>
              <w:left w:val="nil"/>
              <w:bottom w:val="nil"/>
              <w:right w:val="nil"/>
            </w:tcBorders>
          </w:tcPr>
          <w:p>
            <w:pPr>
              <w:pStyle w:val="nTable"/>
              <w:spacing w:after="40"/>
              <w:rPr>
                <w:snapToGrid w:val="0"/>
                <w:sz w:val="19"/>
              </w:rPr>
            </w:pPr>
            <w:r>
              <w:rPr>
                <w:snapToGrid w:val="0"/>
                <w:sz w:val="19"/>
              </w:rPr>
              <w:t>6 Aug 1982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1982</w:t>
            </w:r>
          </w:p>
        </w:tc>
        <w:tc>
          <w:tcPr>
            <w:tcW w:w="1276" w:type="dxa"/>
            <w:tcBorders>
              <w:top w:val="nil"/>
              <w:left w:val="nil"/>
              <w:bottom w:val="nil"/>
              <w:right w:val="nil"/>
            </w:tcBorders>
          </w:tcPr>
          <w:p>
            <w:pPr>
              <w:pStyle w:val="nTable"/>
              <w:spacing w:after="40"/>
              <w:rPr>
                <w:snapToGrid w:val="0"/>
                <w:sz w:val="19"/>
              </w:rPr>
            </w:pPr>
            <w:r>
              <w:rPr>
                <w:snapToGrid w:val="0"/>
                <w:sz w:val="19"/>
              </w:rPr>
              <w:t>12 Nov 1982 p. 4490</w:t>
            </w:r>
            <w:r>
              <w:rPr>
                <w:snapToGrid w:val="0"/>
                <w:sz w:val="19"/>
              </w:rPr>
              <w:noBreakHyphen/>
              <w:t>1</w:t>
            </w:r>
            <w:r>
              <w:rPr>
                <w:snapToGrid w:val="0"/>
                <w:sz w:val="19"/>
              </w:rPr>
              <w:br/>
              <w:t>(erratum 19 Nov 1982 p. 4578)</w:t>
            </w:r>
          </w:p>
        </w:tc>
        <w:tc>
          <w:tcPr>
            <w:tcW w:w="2693" w:type="dxa"/>
            <w:tcBorders>
              <w:top w:val="nil"/>
              <w:left w:val="nil"/>
              <w:bottom w:val="nil"/>
              <w:right w:val="nil"/>
            </w:tcBorders>
          </w:tcPr>
          <w:p>
            <w:pPr>
              <w:pStyle w:val="nTable"/>
              <w:spacing w:after="40"/>
              <w:rPr>
                <w:snapToGrid w:val="0"/>
                <w:sz w:val="19"/>
              </w:rPr>
            </w:pPr>
            <w:r>
              <w:rPr>
                <w:snapToGrid w:val="0"/>
                <w:sz w:val="19"/>
              </w:rPr>
              <w:t>10 Dec 1982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1983</w:t>
            </w:r>
          </w:p>
        </w:tc>
        <w:tc>
          <w:tcPr>
            <w:tcW w:w="1276" w:type="dxa"/>
            <w:tcBorders>
              <w:top w:val="nil"/>
              <w:left w:val="nil"/>
              <w:bottom w:val="nil"/>
              <w:right w:val="nil"/>
            </w:tcBorders>
          </w:tcPr>
          <w:p>
            <w:pPr>
              <w:pStyle w:val="nTable"/>
              <w:spacing w:after="40"/>
              <w:rPr>
                <w:snapToGrid w:val="0"/>
                <w:sz w:val="19"/>
              </w:rPr>
            </w:pPr>
            <w:r>
              <w:rPr>
                <w:snapToGrid w:val="0"/>
                <w:sz w:val="19"/>
              </w:rPr>
              <w:t>23 Dec 1983 p. 5001</w:t>
            </w:r>
            <w:r>
              <w:rPr>
                <w:snapToGrid w:val="0"/>
                <w:sz w:val="19"/>
              </w:rPr>
              <w:noBreakHyphen/>
              <w:t>2</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 Jan 1984 (see r. 2 and </w:t>
            </w:r>
            <w:r>
              <w:rPr>
                <w:i/>
                <w:snapToGrid w:val="0"/>
                <w:sz w:val="19"/>
              </w:rPr>
              <w:t>Gazette</w:t>
            </w:r>
            <w:r>
              <w:rPr>
                <w:snapToGrid w:val="0"/>
                <w:sz w:val="19"/>
              </w:rPr>
              <w:t xml:space="preserve"> 2982 p. 4934)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1984</w:t>
            </w:r>
          </w:p>
        </w:tc>
        <w:tc>
          <w:tcPr>
            <w:tcW w:w="1276" w:type="dxa"/>
            <w:tcBorders>
              <w:top w:val="nil"/>
              <w:left w:val="nil"/>
              <w:bottom w:val="nil"/>
              <w:right w:val="nil"/>
            </w:tcBorders>
          </w:tcPr>
          <w:p>
            <w:pPr>
              <w:pStyle w:val="nTable"/>
              <w:spacing w:after="40"/>
              <w:rPr>
                <w:snapToGrid w:val="0"/>
                <w:sz w:val="19"/>
              </w:rPr>
            </w:pPr>
            <w:r>
              <w:rPr>
                <w:snapToGrid w:val="0"/>
                <w:sz w:val="19"/>
              </w:rPr>
              <w:t>16 Mar 1984 p. 725</w:t>
            </w:r>
          </w:p>
        </w:tc>
        <w:tc>
          <w:tcPr>
            <w:tcW w:w="2693" w:type="dxa"/>
            <w:tcBorders>
              <w:top w:val="nil"/>
              <w:left w:val="nil"/>
              <w:bottom w:val="nil"/>
              <w:right w:val="nil"/>
            </w:tcBorders>
          </w:tcPr>
          <w:p>
            <w:pPr>
              <w:pStyle w:val="nTable"/>
              <w:spacing w:after="40"/>
              <w:rPr>
                <w:snapToGrid w:val="0"/>
                <w:sz w:val="19"/>
              </w:rPr>
            </w:pPr>
            <w:r>
              <w:rPr>
                <w:snapToGrid w:val="0"/>
                <w:sz w:val="19"/>
              </w:rPr>
              <w:t>16 Mar 1984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1984</w:t>
            </w:r>
          </w:p>
        </w:tc>
        <w:tc>
          <w:tcPr>
            <w:tcW w:w="1276" w:type="dxa"/>
            <w:tcBorders>
              <w:top w:val="nil"/>
              <w:left w:val="nil"/>
              <w:bottom w:val="nil"/>
              <w:right w:val="nil"/>
            </w:tcBorders>
          </w:tcPr>
          <w:p>
            <w:pPr>
              <w:pStyle w:val="nTable"/>
              <w:spacing w:after="40"/>
              <w:rPr>
                <w:snapToGrid w:val="0"/>
                <w:sz w:val="19"/>
              </w:rPr>
            </w:pPr>
            <w:r>
              <w:rPr>
                <w:snapToGrid w:val="0"/>
                <w:sz w:val="19"/>
              </w:rPr>
              <w:t>15 Jun 1984 p. 1655</w:t>
            </w:r>
            <w:r>
              <w:rPr>
                <w:snapToGrid w:val="0"/>
                <w:sz w:val="19"/>
              </w:rPr>
              <w:noBreakHyphen/>
              <w:t>7</w:t>
            </w:r>
          </w:p>
        </w:tc>
        <w:tc>
          <w:tcPr>
            <w:tcW w:w="2693" w:type="dxa"/>
            <w:tcBorders>
              <w:top w:val="nil"/>
              <w:left w:val="nil"/>
              <w:bottom w:val="nil"/>
              <w:right w:val="nil"/>
            </w:tcBorders>
          </w:tcPr>
          <w:p>
            <w:pPr>
              <w:pStyle w:val="nTable"/>
              <w:spacing w:after="40"/>
              <w:rPr>
                <w:snapToGrid w:val="0"/>
                <w:sz w:val="19"/>
              </w:rPr>
            </w:pPr>
            <w:r>
              <w:rPr>
                <w:snapToGrid w:val="0"/>
                <w:sz w:val="19"/>
              </w:rPr>
              <w:t>1 Jul 1984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1986</w:t>
            </w:r>
          </w:p>
        </w:tc>
        <w:tc>
          <w:tcPr>
            <w:tcW w:w="1276" w:type="dxa"/>
            <w:tcBorders>
              <w:top w:val="nil"/>
              <w:left w:val="nil"/>
              <w:bottom w:val="nil"/>
              <w:right w:val="nil"/>
            </w:tcBorders>
          </w:tcPr>
          <w:p>
            <w:pPr>
              <w:pStyle w:val="nTable"/>
              <w:spacing w:after="40"/>
              <w:rPr>
                <w:snapToGrid w:val="0"/>
                <w:sz w:val="19"/>
              </w:rPr>
            </w:pPr>
            <w:r>
              <w:rPr>
                <w:snapToGrid w:val="0"/>
                <w:sz w:val="19"/>
              </w:rPr>
              <w:t>30 May 1986 p. 1839</w:t>
            </w:r>
            <w:r>
              <w:rPr>
                <w:snapToGrid w:val="0"/>
                <w:sz w:val="19"/>
              </w:rPr>
              <w:noBreakHyphen/>
              <w:t>41</w:t>
            </w:r>
          </w:p>
        </w:tc>
        <w:tc>
          <w:tcPr>
            <w:tcW w:w="2693" w:type="dxa"/>
            <w:tcBorders>
              <w:top w:val="nil"/>
              <w:left w:val="nil"/>
              <w:bottom w:val="nil"/>
              <w:right w:val="nil"/>
            </w:tcBorders>
          </w:tcPr>
          <w:p>
            <w:pPr>
              <w:pStyle w:val="nTable"/>
              <w:spacing w:after="40"/>
              <w:rPr>
                <w:snapToGrid w:val="0"/>
                <w:sz w:val="19"/>
              </w:rPr>
            </w:pPr>
            <w:r>
              <w:rPr>
                <w:snapToGrid w:val="0"/>
                <w:sz w:val="19"/>
              </w:rPr>
              <w:t>30 May 1986</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1986</w:t>
            </w:r>
          </w:p>
        </w:tc>
        <w:tc>
          <w:tcPr>
            <w:tcW w:w="1276" w:type="dxa"/>
            <w:tcBorders>
              <w:top w:val="nil"/>
              <w:left w:val="nil"/>
              <w:bottom w:val="nil"/>
              <w:right w:val="nil"/>
            </w:tcBorders>
          </w:tcPr>
          <w:p>
            <w:pPr>
              <w:pStyle w:val="nTable"/>
              <w:spacing w:after="40"/>
              <w:rPr>
                <w:snapToGrid w:val="0"/>
                <w:sz w:val="19"/>
              </w:rPr>
            </w:pPr>
            <w:r>
              <w:rPr>
                <w:snapToGrid w:val="0"/>
                <w:sz w:val="19"/>
              </w:rPr>
              <w:t>20 Jun 1986 p. 2083</w:t>
            </w:r>
            <w:r>
              <w:rPr>
                <w:snapToGrid w:val="0"/>
                <w:sz w:val="19"/>
              </w:rPr>
              <w:noBreakHyphen/>
              <w:t>6</w:t>
            </w:r>
          </w:p>
        </w:tc>
        <w:tc>
          <w:tcPr>
            <w:tcW w:w="2693" w:type="dxa"/>
            <w:tcBorders>
              <w:top w:val="nil"/>
              <w:left w:val="nil"/>
              <w:bottom w:val="nil"/>
              <w:right w:val="nil"/>
            </w:tcBorders>
          </w:tcPr>
          <w:p>
            <w:pPr>
              <w:pStyle w:val="nTable"/>
              <w:spacing w:after="40"/>
              <w:rPr>
                <w:snapToGrid w:val="0"/>
                <w:sz w:val="19"/>
              </w:rPr>
            </w:pPr>
            <w:r>
              <w:rPr>
                <w:snapToGrid w:val="0"/>
                <w:sz w:val="19"/>
              </w:rPr>
              <w:t>1 Jul 1986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1987</w:t>
            </w:r>
          </w:p>
        </w:tc>
        <w:tc>
          <w:tcPr>
            <w:tcW w:w="1276" w:type="dxa"/>
            <w:tcBorders>
              <w:top w:val="nil"/>
              <w:left w:val="nil"/>
              <w:bottom w:val="nil"/>
              <w:right w:val="nil"/>
            </w:tcBorders>
          </w:tcPr>
          <w:p>
            <w:pPr>
              <w:pStyle w:val="nTable"/>
              <w:spacing w:after="40"/>
              <w:rPr>
                <w:snapToGrid w:val="0"/>
                <w:sz w:val="19"/>
              </w:rPr>
            </w:pPr>
            <w:r>
              <w:rPr>
                <w:snapToGrid w:val="0"/>
                <w:sz w:val="19"/>
              </w:rPr>
              <w:t>26 Jun 1987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Jul 1987 (see r. 2)</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3) 1987</w:t>
            </w:r>
          </w:p>
        </w:tc>
        <w:tc>
          <w:tcPr>
            <w:tcW w:w="1276" w:type="dxa"/>
            <w:tcBorders>
              <w:top w:val="nil"/>
              <w:left w:val="nil"/>
              <w:bottom w:val="nil"/>
              <w:right w:val="nil"/>
            </w:tcBorders>
          </w:tcPr>
          <w:p>
            <w:pPr>
              <w:pStyle w:val="nTable"/>
              <w:spacing w:after="40"/>
              <w:rPr>
                <w:snapToGrid w:val="0"/>
                <w:sz w:val="19"/>
              </w:rPr>
            </w:pPr>
            <w:r>
              <w:rPr>
                <w:snapToGrid w:val="0"/>
                <w:sz w:val="19"/>
              </w:rPr>
              <w:t>7 Aug 1987 p. 3134</w:t>
            </w:r>
          </w:p>
        </w:tc>
        <w:tc>
          <w:tcPr>
            <w:tcW w:w="2693" w:type="dxa"/>
            <w:tcBorders>
              <w:top w:val="nil"/>
              <w:left w:val="nil"/>
              <w:bottom w:val="nil"/>
              <w:right w:val="nil"/>
            </w:tcBorders>
          </w:tcPr>
          <w:p>
            <w:pPr>
              <w:pStyle w:val="nTable"/>
              <w:spacing w:after="40"/>
              <w:rPr>
                <w:snapToGrid w:val="0"/>
                <w:sz w:val="19"/>
              </w:rPr>
            </w:pPr>
            <w:r>
              <w:rPr>
                <w:snapToGrid w:val="0"/>
                <w:sz w:val="19"/>
              </w:rPr>
              <w:t>7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5) 1987</w:t>
            </w:r>
          </w:p>
        </w:tc>
        <w:tc>
          <w:tcPr>
            <w:tcW w:w="1276" w:type="dxa"/>
            <w:tcBorders>
              <w:top w:val="nil"/>
              <w:left w:val="nil"/>
              <w:bottom w:val="nil"/>
              <w:right w:val="nil"/>
            </w:tcBorders>
          </w:tcPr>
          <w:p>
            <w:pPr>
              <w:pStyle w:val="nTable"/>
              <w:spacing w:after="40"/>
              <w:rPr>
                <w:snapToGrid w:val="0"/>
                <w:sz w:val="19"/>
              </w:rPr>
            </w:pPr>
            <w:r>
              <w:rPr>
                <w:snapToGrid w:val="0"/>
                <w:sz w:val="19"/>
              </w:rPr>
              <w:t>21 Aug 1987 p. 3268</w:t>
            </w:r>
          </w:p>
        </w:tc>
        <w:tc>
          <w:tcPr>
            <w:tcW w:w="2693" w:type="dxa"/>
            <w:tcBorders>
              <w:top w:val="nil"/>
              <w:left w:val="nil"/>
              <w:bottom w:val="nil"/>
              <w:right w:val="nil"/>
            </w:tcBorders>
          </w:tcPr>
          <w:p>
            <w:pPr>
              <w:pStyle w:val="nTable"/>
              <w:spacing w:after="40"/>
              <w:rPr>
                <w:snapToGrid w:val="0"/>
                <w:sz w:val="19"/>
              </w:rPr>
            </w:pPr>
            <w:r>
              <w:rPr>
                <w:snapToGrid w:val="0"/>
                <w:sz w:val="19"/>
              </w:rPr>
              <w:t>21 Aug 1987</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2) 1987</w:t>
            </w:r>
          </w:p>
        </w:tc>
        <w:tc>
          <w:tcPr>
            <w:tcW w:w="1276" w:type="dxa"/>
            <w:tcBorders>
              <w:top w:val="nil"/>
              <w:left w:val="nil"/>
              <w:bottom w:val="nil"/>
              <w:right w:val="nil"/>
            </w:tcBorders>
          </w:tcPr>
          <w:p>
            <w:pPr>
              <w:pStyle w:val="nTable"/>
              <w:spacing w:after="40"/>
              <w:rPr>
                <w:snapToGrid w:val="0"/>
                <w:sz w:val="19"/>
              </w:rPr>
            </w:pPr>
            <w:r>
              <w:rPr>
                <w:snapToGrid w:val="0"/>
                <w:sz w:val="19"/>
              </w:rPr>
              <w:t>2 Oct 1987 p. 3811</w:t>
            </w:r>
            <w:r>
              <w:rPr>
                <w:snapToGrid w:val="0"/>
                <w:sz w:val="19"/>
              </w:rPr>
              <w:noBreakHyphen/>
              <w:t>37 (erratum 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 xml:space="preserve">16 Oct 1987 (see r. 2 and </w:t>
            </w:r>
            <w:r>
              <w:rPr>
                <w:i/>
                <w:snapToGrid w:val="0"/>
                <w:sz w:val="19"/>
              </w:rPr>
              <w:t>Gazette</w:t>
            </w:r>
            <w:r>
              <w:rPr>
                <w:snapToGrid w:val="0"/>
                <w:sz w:val="19"/>
              </w:rPr>
              <w:t xml:space="preserve"> 16 Oct 1987 p. 3884)</w:t>
            </w:r>
          </w:p>
        </w:tc>
      </w:tr>
      <w:tr>
        <w:tc>
          <w:tcPr>
            <w:tcW w:w="3119" w:type="dxa"/>
            <w:tcBorders>
              <w:top w:val="nil"/>
              <w:left w:val="nil"/>
              <w:bottom w:val="nil"/>
              <w:right w:val="nil"/>
            </w:tcBorders>
          </w:tcPr>
          <w:p>
            <w:pPr>
              <w:pStyle w:val="nTable"/>
              <w:spacing w:after="40"/>
              <w:rPr>
                <w:i/>
                <w:snapToGrid w:val="0"/>
                <w:sz w:val="19"/>
              </w:rPr>
            </w:pPr>
            <w:r>
              <w:rPr>
                <w:i/>
                <w:snapToGrid w:val="0"/>
                <w:sz w:val="19"/>
              </w:rPr>
              <w:t>Mining Amendment Regulations (No. 6) 1987</w:t>
            </w:r>
          </w:p>
        </w:tc>
        <w:tc>
          <w:tcPr>
            <w:tcW w:w="1276" w:type="dxa"/>
            <w:tcBorders>
              <w:top w:val="nil"/>
              <w:left w:val="nil"/>
              <w:bottom w:val="nil"/>
              <w:right w:val="nil"/>
            </w:tcBorders>
          </w:tcPr>
          <w:p>
            <w:pPr>
              <w:pStyle w:val="nTable"/>
              <w:spacing w:after="40"/>
              <w:rPr>
                <w:snapToGrid w:val="0"/>
                <w:sz w:val="19"/>
              </w:rPr>
            </w:pPr>
            <w:r>
              <w:rPr>
                <w:snapToGrid w:val="0"/>
                <w:sz w:val="19"/>
              </w:rPr>
              <w:t>6 Nov 1987 p. 4110</w:t>
            </w:r>
          </w:p>
        </w:tc>
        <w:tc>
          <w:tcPr>
            <w:tcW w:w="2693" w:type="dxa"/>
            <w:tcBorders>
              <w:top w:val="nil"/>
              <w:left w:val="nil"/>
              <w:bottom w:val="nil"/>
              <w:right w:val="nil"/>
            </w:tcBorders>
          </w:tcPr>
          <w:p>
            <w:pPr>
              <w:pStyle w:val="nTable"/>
              <w:spacing w:after="40"/>
              <w:rPr>
                <w:snapToGrid w:val="0"/>
                <w:sz w:val="19"/>
              </w:rPr>
            </w:pPr>
            <w:r>
              <w:rPr>
                <w:snapToGrid w:val="0"/>
                <w:sz w:val="19"/>
              </w:rPr>
              <w:t>6 Nov 1987</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w:t>
            </w:r>
            <w:r>
              <w:rPr>
                <w:b/>
                <w:i/>
                <w:snapToGrid w:val="0"/>
                <w:sz w:val="19"/>
              </w:rPr>
              <w:t xml:space="preserve"> </w:t>
            </w:r>
            <w:r>
              <w:rPr>
                <w:i/>
                <w:snapToGrid w:val="0"/>
                <w:sz w:val="19"/>
              </w:rPr>
              <w:t>Regulations 1988</w:t>
            </w:r>
          </w:p>
        </w:tc>
        <w:tc>
          <w:tcPr>
            <w:tcW w:w="1276" w:type="dxa"/>
            <w:tcBorders>
              <w:top w:val="nil"/>
              <w:left w:val="nil"/>
              <w:bottom w:val="nil"/>
              <w:right w:val="nil"/>
            </w:tcBorders>
          </w:tcPr>
          <w:p>
            <w:pPr>
              <w:pStyle w:val="nTable"/>
              <w:spacing w:after="40"/>
              <w:rPr>
                <w:b/>
                <w:snapToGrid w:val="0"/>
                <w:sz w:val="19"/>
              </w:rPr>
            </w:pPr>
            <w:r>
              <w:rPr>
                <w:snapToGrid w:val="0"/>
                <w:sz w:val="19"/>
              </w:rPr>
              <w:t>5 Feb 1988</w:t>
            </w:r>
            <w:r>
              <w:rPr>
                <w:b/>
                <w:snapToGrid w:val="0"/>
                <w:sz w:val="19"/>
              </w:rPr>
              <w:t xml:space="preserve"> </w:t>
            </w:r>
            <w:r>
              <w:rPr>
                <w:snapToGrid w:val="0"/>
                <w:sz w:val="19"/>
              </w:rPr>
              <w:t>p. 312</w:t>
            </w:r>
          </w:p>
        </w:tc>
        <w:tc>
          <w:tcPr>
            <w:tcW w:w="2693" w:type="dxa"/>
            <w:tcBorders>
              <w:top w:val="nil"/>
              <w:left w:val="nil"/>
              <w:bottom w:val="nil"/>
              <w:right w:val="nil"/>
            </w:tcBorders>
          </w:tcPr>
          <w:p>
            <w:pPr>
              <w:pStyle w:val="nTable"/>
              <w:spacing w:after="40"/>
              <w:rPr>
                <w:snapToGrid w:val="0"/>
                <w:sz w:val="19"/>
              </w:rPr>
            </w:pPr>
            <w:r>
              <w:rPr>
                <w:snapToGrid w:val="0"/>
                <w:sz w:val="19"/>
              </w:rPr>
              <w:t>5 Feb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2) 1988</w:t>
            </w:r>
          </w:p>
        </w:tc>
        <w:tc>
          <w:tcPr>
            <w:tcW w:w="1276" w:type="dxa"/>
            <w:tcBorders>
              <w:top w:val="nil"/>
              <w:left w:val="nil"/>
              <w:bottom w:val="nil"/>
              <w:right w:val="nil"/>
            </w:tcBorders>
          </w:tcPr>
          <w:p>
            <w:pPr>
              <w:pStyle w:val="nTable"/>
              <w:spacing w:after="40"/>
              <w:rPr>
                <w:snapToGrid w:val="0"/>
                <w:sz w:val="19"/>
              </w:rPr>
            </w:pPr>
            <w:r>
              <w:rPr>
                <w:snapToGrid w:val="0"/>
                <w:sz w:val="19"/>
              </w:rPr>
              <w:t>8 Apr 1988 p. 1165</w:t>
            </w:r>
          </w:p>
        </w:tc>
        <w:tc>
          <w:tcPr>
            <w:tcW w:w="2693" w:type="dxa"/>
            <w:tcBorders>
              <w:top w:val="nil"/>
              <w:left w:val="nil"/>
              <w:bottom w:val="nil"/>
              <w:right w:val="nil"/>
            </w:tcBorders>
          </w:tcPr>
          <w:p>
            <w:pPr>
              <w:pStyle w:val="nTable"/>
              <w:spacing w:after="40"/>
              <w:rPr>
                <w:snapToGrid w:val="0"/>
                <w:sz w:val="19"/>
              </w:rPr>
            </w:pPr>
            <w:r>
              <w:rPr>
                <w:snapToGrid w:val="0"/>
                <w:sz w:val="19"/>
              </w:rPr>
              <w:t>8 Apr 1988</w:t>
            </w:r>
          </w:p>
        </w:tc>
      </w:tr>
      <w:tr>
        <w:tc>
          <w:tcPr>
            <w:tcW w:w="3119" w:type="dxa"/>
            <w:tcBorders>
              <w:top w:val="nil"/>
              <w:left w:val="nil"/>
              <w:bottom w:val="nil"/>
              <w:right w:val="nil"/>
            </w:tcBorders>
          </w:tcPr>
          <w:p>
            <w:pPr>
              <w:pStyle w:val="nTable"/>
              <w:keepNext/>
              <w:keepLines/>
              <w:spacing w:after="40"/>
              <w:rPr>
                <w:snapToGrid w:val="0"/>
                <w:sz w:val="19"/>
              </w:rPr>
            </w:pPr>
            <w:r>
              <w:rPr>
                <w:i/>
                <w:snapToGrid w:val="0"/>
                <w:sz w:val="19"/>
              </w:rPr>
              <w:t>Mining Amendment Regulations (No. 3) 1988</w:t>
            </w:r>
          </w:p>
        </w:tc>
        <w:tc>
          <w:tcPr>
            <w:tcW w:w="1276" w:type="dxa"/>
            <w:tcBorders>
              <w:top w:val="nil"/>
              <w:left w:val="nil"/>
              <w:bottom w:val="nil"/>
              <w:right w:val="nil"/>
            </w:tcBorders>
          </w:tcPr>
          <w:p>
            <w:pPr>
              <w:pStyle w:val="nTable"/>
              <w:keepNext/>
              <w:keepLines/>
              <w:spacing w:after="40"/>
              <w:rPr>
                <w:snapToGrid w:val="0"/>
                <w:sz w:val="19"/>
              </w:rPr>
            </w:pPr>
            <w:r>
              <w:rPr>
                <w:snapToGrid w:val="0"/>
                <w:sz w:val="19"/>
              </w:rPr>
              <w:t>20 May 1988 p. 1705</w:t>
            </w:r>
            <w:r>
              <w:rPr>
                <w:snapToGrid w:val="0"/>
                <w:sz w:val="19"/>
              </w:rPr>
              <w:noBreakHyphen/>
              <w:t>7</w:t>
            </w:r>
          </w:p>
        </w:tc>
        <w:tc>
          <w:tcPr>
            <w:tcW w:w="2693" w:type="dxa"/>
            <w:tcBorders>
              <w:top w:val="nil"/>
              <w:left w:val="nil"/>
              <w:bottom w:val="nil"/>
              <w:right w:val="nil"/>
            </w:tcBorders>
          </w:tcPr>
          <w:p>
            <w:pPr>
              <w:pStyle w:val="nTable"/>
              <w:keepNext/>
              <w:keepLines/>
              <w:spacing w:after="40"/>
              <w:rPr>
                <w:snapToGrid w:val="0"/>
                <w:sz w:val="19"/>
              </w:rPr>
            </w:pPr>
            <w:r>
              <w:rPr>
                <w:snapToGrid w:val="0"/>
                <w:sz w:val="19"/>
              </w:rPr>
              <w:t>20 May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5) 1988</w:t>
            </w:r>
          </w:p>
        </w:tc>
        <w:tc>
          <w:tcPr>
            <w:tcW w:w="1276" w:type="dxa"/>
            <w:tcBorders>
              <w:top w:val="nil"/>
              <w:left w:val="nil"/>
              <w:bottom w:val="nil"/>
              <w:right w:val="nil"/>
            </w:tcBorders>
          </w:tcPr>
          <w:p>
            <w:pPr>
              <w:pStyle w:val="nTable"/>
              <w:spacing w:after="40"/>
              <w:rPr>
                <w:snapToGrid w:val="0"/>
                <w:sz w:val="19"/>
              </w:rPr>
            </w:pPr>
            <w:r>
              <w:rPr>
                <w:snapToGrid w:val="0"/>
                <w:sz w:val="19"/>
              </w:rPr>
              <w:t>15 Jul 1988 p. 2474</w:t>
            </w:r>
          </w:p>
        </w:tc>
        <w:tc>
          <w:tcPr>
            <w:tcW w:w="2693" w:type="dxa"/>
            <w:tcBorders>
              <w:top w:val="nil"/>
              <w:left w:val="nil"/>
              <w:bottom w:val="nil"/>
              <w:right w:val="nil"/>
            </w:tcBorders>
          </w:tcPr>
          <w:p>
            <w:pPr>
              <w:pStyle w:val="nTable"/>
              <w:spacing w:after="40"/>
              <w:rPr>
                <w:snapToGrid w:val="0"/>
                <w:sz w:val="19"/>
              </w:rPr>
            </w:pPr>
            <w:r>
              <w:rPr>
                <w:snapToGrid w:val="0"/>
                <w:sz w:val="19"/>
              </w:rPr>
              <w:t>15 Jul 1988</w:t>
            </w:r>
          </w:p>
        </w:tc>
      </w:tr>
      <w:tr>
        <w:tc>
          <w:tcPr>
            <w:tcW w:w="3119" w:type="dxa"/>
            <w:tcBorders>
              <w:top w:val="nil"/>
              <w:left w:val="nil"/>
              <w:bottom w:val="nil"/>
              <w:right w:val="nil"/>
            </w:tcBorders>
          </w:tcPr>
          <w:p>
            <w:pPr>
              <w:pStyle w:val="nTable"/>
              <w:spacing w:after="40"/>
              <w:rPr>
                <w:snapToGrid w:val="0"/>
                <w:sz w:val="19"/>
              </w:rPr>
            </w:pPr>
            <w:r>
              <w:rPr>
                <w:i/>
                <w:snapToGrid w:val="0"/>
                <w:sz w:val="19"/>
              </w:rPr>
              <w:t>Mining Amendment Regulations (No. 4) 1988</w:t>
            </w:r>
          </w:p>
        </w:tc>
        <w:tc>
          <w:tcPr>
            <w:tcW w:w="1276" w:type="dxa"/>
            <w:tcBorders>
              <w:top w:val="nil"/>
              <w:left w:val="nil"/>
              <w:bottom w:val="nil"/>
              <w:right w:val="nil"/>
            </w:tcBorders>
          </w:tcPr>
          <w:p>
            <w:pPr>
              <w:pStyle w:val="nTable"/>
              <w:spacing w:after="40"/>
              <w:rPr>
                <w:b/>
                <w:snapToGrid w:val="0"/>
                <w:sz w:val="19"/>
              </w:rPr>
            </w:pPr>
            <w:r>
              <w:rPr>
                <w:snapToGrid w:val="0"/>
                <w:sz w:val="19"/>
              </w:rPr>
              <w:t>22 Jul 1988 p. 2526</w:t>
            </w:r>
            <w:r>
              <w:rPr>
                <w:snapToGrid w:val="0"/>
                <w:sz w:val="19"/>
              </w:rPr>
              <w:noBreakHyphen/>
              <w:t>8</w:t>
            </w:r>
          </w:p>
        </w:tc>
        <w:tc>
          <w:tcPr>
            <w:tcW w:w="2693" w:type="dxa"/>
            <w:tcBorders>
              <w:top w:val="nil"/>
              <w:left w:val="nil"/>
              <w:bottom w:val="nil"/>
              <w:right w:val="nil"/>
            </w:tcBorders>
          </w:tcPr>
          <w:p>
            <w:pPr>
              <w:pStyle w:val="nTable"/>
              <w:spacing w:after="40"/>
              <w:rPr>
                <w:snapToGrid w:val="0"/>
                <w:sz w:val="19"/>
              </w:rPr>
            </w:pPr>
            <w:r>
              <w:rPr>
                <w:snapToGrid w:val="0"/>
                <w:sz w:val="19"/>
              </w:rPr>
              <w:t>1 Aug 1988 (see r. 2)</w:t>
            </w:r>
          </w:p>
        </w:tc>
      </w:tr>
      <w:tr>
        <w:trPr>
          <w:cantSplit/>
        </w:trPr>
        <w:tc>
          <w:tcPr>
            <w:tcW w:w="7088" w:type="dxa"/>
            <w:gridSpan w:val="3"/>
            <w:tcBorders>
              <w:top w:val="nil"/>
              <w:left w:val="nil"/>
              <w:bottom w:val="nil"/>
              <w:right w:val="nil"/>
            </w:tcBorders>
          </w:tcPr>
          <w:p>
            <w:pPr>
              <w:pStyle w:val="nTable"/>
              <w:spacing w:after="40"/>
              <w:rPr>
                <w:sz w:val="19"/>
              </w:rPr>
            </w:pPr>
            <w:r>
              <w:rPr>
                <w:b/>
                <w:sz w:val="19"/>
              </w:rPr>
              <w:t xml:space="preserve">Reprint of the </w:t>
            </w:r>
            <w:r>
              <w:rPr>
                <w:b/>
                <w:i/>
                <w:sz w:val="19"/>
              </w:rPr>
              <w:t>Mining Regulations 1981</w:t>
            </w:r>
            <w:r>
              <w:rPr>
                <w:b/>
                <w:sz w:val="19"/>
              </w:rPr>
              <w:t xml:space="preserve"> as at 11 Aug 1988</w:t>
            </w:r>
            <w:r>
              <w:rPr>
                <w:i/>
                <w:sz w:val="19"/>
              </w:rPr>
              <w:t xml:space="preserve"> </w:t>
            </w:r>
            <w:r>
              <w:rPr>
                <w:sz w:val="19"/>
              </w:rPr>
              <w:t xml:space="preserve">(see </w:t>
            </w:r>
            <w:r>
              <w:rPr>
                <w:i/>
                <w:sz w:val="19"/>
              </w:rPr>
              <w:t>Gazette</w:t>
            </w:r>
            <w:r>
              <w:rPr>
                <w:sz w:val="19"/>
              </w:rPr>
              <w:t xml:space="preserve"> 24 Aug 1988 p. 3147</w:t>
            </w:r>
            <w:r>
              <w:rPr>
                <w:sz w:val="19"/>
              </w:rPr>
              <w:noBreakHyphen/>
              <w:t>242) (includes amendments listed above)</w:t>
            </w:r>
          </w:p>
        </w:tc>
      </w:tr>
      <w:tr>
        <w:tc>
          <w:tcPr>
            <w:tcW w:w="3119" w:type="dxa"/>
            <w:tcBorders>
              <w:top w:val="nil"/>
              <w:left w:val="nil"/>
              <w:bottom w:val="nil"/>
              <w:right w:val="nil"/>
            </w:tcBorders>
          </w:tcPr>
          <w:p>
            <w:pPr>
              <w:pStyle w:val="nTable"/>
              <w:spacing w:after="40"/>
              <w:rPr>
                <w:sz w:val="19"/>
              </w:rPr>
            </w:pPr>
            <w:r>
              <w:rPr>
                <w:i/>
                <w:sz w:val="19"/>
              </w:rPr>
              <w:t>Mining Amendment Regulations 1989</w:t>
            </w:r>
          </w:p>
        </w:tc>
        <w:tc>
          <w:tcPr>
            <w:tcW w:w="1276" w:type="dxa"/>
            <w:tcBorders>
              <w:top w:val="nil"/>
              <w:left w:val="nil"/>
              <w:bottom w:val="nil"/>
              <w:right w:val="nil"/>
            </w:tcBorders>
          </w:tcPr>
          <w:p>
            <w:pPr>
              <w:pStyle w:val="nTable"/>
              <w:spacing w:after="40"/>
              <w:rPr>
                <w:sz w:val="19"/>
              </w:rPr>
            </w:pPr>
            <w:r>
              <w:rPr>
                <w:sz w:val="19"/>
              </w:rPr>
              <w:t>3 Mar 1989 p. 688</w:t>
            </w:r>
            <w:r>
              <w:rPr>
                <w:sz w:val="19"/>
              </w:rPr>
              <w:noBreakHyphen/>
              <w:t>9</w:t>
            </w:r>
          </w:p>
        </w:tc>
        <w:tc>
          <w:tcPr>
            <w:tcW w:w="2693" w:type="dxa"/>
            <w:tcBorders>
              <w:top w:val="nil"/>
              <w:left w:val="nil"/>
              <w:bottom w:val="nil"/>
              <w:right w:val="nil"/>
            </w:tcBorders>
          </w:tcPr>
          <w:p>
            <w:pPr>
              <w:pStyle w:val="nTable"/>
              <w:spacing w:after="40"/>
              <w:rPr>
                <w:sz w:val="19"/>
              </w:rPr>
            </w:pPr>
            <w:r>
              <w:rPr>
                <w:sz w:val="19"/>
              </w:rPr>
              <w:t>3 Mar 1989</w:t>
            </w:r>
          </w:p>
        </w:tc>
      </w:tr>
      <w:tr>
        <w:tc>
          <w:tcPr>
            <w:tcW w:w="3119" w:type="dxa"/>
            <w:tcBorders>
              <w:top w:val="nil"/>
              <w:left w:val="nil"/>
              <w:bottom w:val="nil"/>
              <w:right w:val="nil"/>
            </w:tcBorders>
          </w:tcPr>
          <w:p>
            <w:pPr>
              <w:pStyle w:val="nTable"/>
              <w:spacing w:after="40"/>
              <w:rPr>
                <w:sz w:val="19"/>
              </w:rPr>
            </w:pPr>
            <w:r>
              <w:rPr>
                <w:i/>
                <w:sz w:val="19"/>
              </w:rPr>
              <w:t>Mining Amendment Regulations (No. 2) 1989</w:t>
            </w:r>
          </w:p>
        </w:tc>
        <w:tc>
          <w:tcPr>
            <w:tcW w:w="1276" w:type="dxa"/>
            <w:tcBorders>
              <w:top w:val="nil"/>
              <w:left w:val="nil"/>
              <w:bottom w:val="nil"/>
              <w:right w:val="nil"/>
            </w:tcBorders>
          </w:tcPr>
          <w:p>
            <w:pPr>
              <w:pStyle w:val="nTable"/>
              <w:spacing w:after="40"/>
              <w:rPr>
                <w:sz w:val="19"/>
              </w:rPr>
            </w:pPr>
            <w:r>
              <w:rPr>
                <w:sz w:val="19"/>
              </w:rPr>
              <w:t>30 Jun 1989 p. 2001</w:t>
            </w:r>
          </w:p>
        </w:tc>
        <w:tc>
          <w:tcPr>
            <w:tcW w:w="2693" w:type="dxa"/>
            <w:tcBorders>
              <w:top w:val="nil"/>
              <w:left w:val="nil"/>
              <w:bottom w:val="nil"/>
              <w:right w:val="nil"/>
            </w:tcBorders>
          </w:tcPr>
          <w:p>
            <w:pPr>
              <w:pStyle w:val="nTable"/>
              <w:spacing w:after="40"/>
              <w:rPr>
                <w:sz w:val="19"/>
              </w:rPr>
            </w:pPr>
            <w:r>
              <w:rPr>
                <w:sz w:val="19"/>
              </w:rPr>
              <w:t>1 Jul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1989</w:t>
            </w:r>
          </w:p>
        </w:tc>
        <w:tc>
          <w:tcPr>
            <w:tcW w:w="1276" w:type="dxa"/>
            <w:tcBorders>
              <w:top w:val="nil"/>
              <w:left w:val="nil"/>
              <w:bottom w:val="nil"/>
              <w:right w:val="nil"/>
            </w:tcBorders>
          </w:tcPr>
          <w:p>
            <w:pPr>
              <w:pStyle w:val="nTable"/>
              <w:spacing w:after="40"/>
              <w:rPr>
                <w:sz w:val="19"/>
              </w:rPr>
            </w:pPr>
            <w:r>
              <w:rPr>
                <w:sz w:val="19"/>
              </w:rPr>
              <w:t>21 Jul 1989 p. 2249</w:t>
            </w:r>
            <w:r>
              <w:rPr>
                <w:sz w:val="19"/>
              </w:rPr>
              <w:noBreakHyphen/>
              <w:t>50</w:t>
            </w:r>
          </w:p>
        </w:tc>
        <w:tc>
          <w:tcPr>
            <w:tcW w:w="2693" w:type="dxa"/>
            <w:tcBorders>
              <w:top w:val="nil"/>
              <w:left w:val="nil"/>
              <w:bottom w:val="nil"/>
              <w:right w:val="nil"/>
            </w:tcBorders>
          </w:tcPr>
          <w:p>
            <w:pPr>
              <w:pStyle w:val="nTable"/>
              <w:spacing w:after="40"/>
              <w:rPr>
                <w:sz w:val="19"/>
              </w:rPr>
            </w:pPr>
            <w:r>
              <w:rPr>
                <w:sz w:val="19"/>
              </w:rPr>
              <w:t>1 Aug 1989 (see r.  2)</w:t>
            </w:r>
          </w:p>
        </w:tc>
      </w:tr>
      <w:tr>
        <w:tc>
          <w:tcPr>
            <w:tcW w:w="3119" w:type="dxa"/>
            <w:tcBorders>
              <w:top w:val="nil"/>
              <w:left w:val="nil"/>
              <w:bottom w:val="nil"/>
              <w:right w:val="nil"/>
            </w:tcBorders>
          </w:tcPr>
          <w:p>
            <w:pPr>
              <w:pStyle w:val="nTable"/>
              <w:spacing w:after="40"/>
              <w:rPr>
                <w:sz w:val="19"/>
              </w:rPr>
            </w:pPr>
            <w:r>
              <w:rPr>
                <w:i/>
                <w:sz w:val="19"/>
              </w:rPr>
              <w:t>Mining Amendment Regulations (No. 5) 1989</w:t>
            </w:r>
          </w:p>
        </w:tc>
        <w:tc>
          <w:tcPr>
            <w:tcW w:w="1276" w:type="dxa"/>
            <w:tcBorders>
              <w:top w:val="nil"/>
              <w:left w:val="nil"/>
              <w:bottom w:val="nil"/>
              <w:right w:val="nil"/>
            </w:tcBorders>
          </w:tcPr>
          <w:p>
            <w:pPr>
              <w:pStyle w:val="nTable"/>
              <w:spacing w:after="40"/>
              <w:rPr>
                <w:sz w:val="19"/>
              </w:rPr>
            </w:pPr>
            <w:r>
              <w:rPr>
                <w:sz w:val="19"/>
              </w:rPr>
              <w:t>22 Dec 1989 p. 4655</w:t>
            </w:r>
          </w:p>
        </w:tc>
        <w:tc>
          <w:tcPr>
            <w:tcW w:w="2693" w:type="dxa"/>
            <w:tcBorders>
              <w:top w:val="nil"/>
              <w:left w:val="nil"/>
              <w:bottom w:val="nil"/>
              <w:right w:val="nil"/>
            </w:tcBorders>
          </w:tcPr>
          <w:p>
            <w:pPr>
              <w:pStyle w:val="nTable"/>
              <w:spacing w:after="40"/>
              <w:rPr>
                <w:sz w:val="19"/>
              </w:rPr>
            </w:pPr>
            <w:r>
              <w:rPr>
                <w:sz w:val="19"/>
              </w:rPr>
              <w:t>1 Jan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1990</w:t>
            </w:r>
          </w:p>
        </w:tc>
        <w:tc>
          <w:tcPr>
            <w:tcW w:w="1276" w:type="dxa"/>
            <w:tcBorders>
              <w:top w:val="nil"/>
              <w:left w:val="nil"/>
              <w:bottom w:val="nil"/>
              <w:right w:val="nil"/>
            </w:tcBorders>
          </w:tcPr>
          <w:p>
            <w:pPr>
              <w:pStyle w:val="nTable"/>
              <w:spacing w:after="40"/>
              <w:rPr>
                <w:sz w:val="19"/>
              </w:rPr>
            </w:pPr>
            <w:r>
              <w:rPr>
                <w:sz w:val="19"/>
              </w:rPr>
              <w:t>20 Apr 1990 p. 2000</w:t>
            </w:r>
          </w:p>
        </w:tc>
        <w:tc>
          <w:tcPr>
            <w:tcW w:w="2693" w:type="dxa"/>
            <w:tcBorders>
              <w:top w:val="nil"/>
              <w:left w:val="nil"/>
              <w:bottom w:val="nil"/>
              <w:right w:val="nil"/>
            </w:tcBorders>
          </w:tcPr>
          <w:p>
            <w:pPr>
              <w:pStyle w:val="nTable"/>
              <w:spacing w:after="40"/>
              <w:rPr>
                <w:sz w:val="19"/>
              </w:rPr>
            </w:pPr>
            <w:r>
              <w:rPr>
                <w:sz w:val="19"/>
              </w:rPr>
              <w:t>1 May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2) 1990</w:t>
            </w:r>
          </w:p>
        </w:tc>
        <w:tc>
          <w:tcPr>
            <w:tcW w:w="1276" w:type="dxa"/>
            <w:tcBorders>
              <w:top w:val="nil"/>
              <w:left w:val="nil"/>
              <w:bottom w:val="nil"/>
              <w:right w:val="nil"/>
            </w:tcBorders>
          </w:tcPr>
          <w:p>
            <w:pPr>
              <w:pStyle w:val="nTable"/>
              <w:spacing w:after="40"/>
              <w:rPr>
                <w:sz w:val="19"/>
              </w:rPr>
            </w:pPr>
            <w:r>
              <w:rPr>
                <w:sz w:val="19"/>
              </w:rPr>
              <w:t>22 Jun 1990 p. 3073</w:t>
            </w:r>
            <w:r>
              <w:rPr>
                <w:sz w:val="19"/>
              </w:rPr>
              <w:noBreakHyphen/>
              <w:t>5</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1990</w:t>
            </w:r>
          </w:p>
        </w:tc>
        <w:tc>
          <w:tcPr>
            <w:tcW w:w="1276" w:type="dxa"/>
            <w:tcBorders>
              <w:top w:val="nil"/>
              <w:left w:val="nil"/>
              <w:bottom w:val="nil"/>
              <w:right w:val="nil"/>
            </w:tcBorders>
          </w:tcPr>
          <w:p>
            <w:pPr>
              <w:pStyle w:val="nTable"/>
              <w:spacing w:after="40"/>
              <w:rPr>
                <w:sz w:val="19"/>
              </w:rPr>
            </w:pPr>
            <w:r>
              <w:rPr>
                <w:sz w:val="19"/>
              </w:rPr>
              <w:t>22 Jun 1990 p. 3073</w:t>
            </w:r>
          </w:p>
        </w:tc>
        <w:tc>
          <w:tcPr>
            <w:tcW w:w="2693" w:type="dxa"/>
            <w:tcBorders>
              <w:top w:val="nil"/>
              <w:left w:val="nil"/>
              <w:bottom w:val="nil"/>
              <w:right w:val="nil"/>
            </w:tcBorders>
          </w:tcPr>
          <w:p>
            <w:pPr>
              <w:pStyle w:val="nTable"/>
              <w:spacing w:after="40"/>
              <w:rPr>
                <w:sz w:val="19"/>
              </w:rPr>
            </w:pPr>
            <w:r>
              <w:rPr>
                <w:sz w:val="19"/>
              </w:rPr>
              <w:t>1 Jul 1990 (see r. 2)</w:t>
            </w:r>
          </w:p>
        </w:tc>
      </w:tr>
      <w:tr>
        <w:tc>
          <w:tcPr>
            <w:tcW w:w="3119" w:type="dxa"/>
            <w:tcBorders>
              <w:top w:val="nil"/>
              <w:left w:val="nil"/>
              <w:bottom w:val="nil"/>
              <w:right w:val="nil"/>
            </w:tcBorders>
          </w:tcPr>
          <w:p>
            <w:pPr>
              <w:pStyle w:val="nTable"/>
              <w:spacing w:after="40"/>
              <w:rPr>
                <w:sz w:val="19"/>
              </w:rPr>
            </w:pPr>
            <w:r>
              <w:rPr>
                <w:i/>
                <w:sz w:val="19"/>
              </w:rPr>
              <w:t>Mining Amendment Regulations (No. 4) 1990</w:t>
            </w:r>
          </w:p>
        </w:tc>
        <w:tc>
          <w:tcPr>
            <w:tcW w:w="1276" w:type="dxa"/>
            <w:tcBorders>
              <w:top w:val="nil"/>
              <w:left w:val="nil"/>
              <w:bottom w:val="nil"/>
              <w:right w:val="nil"/>
            </w:tcBorders>
          </w:tcPr>
          <w:p>
            <w:pPr>
              <w:pStyle w:val="nTable"/>
              <w:spacing w:after="40"/>
              <w:rPr>
                <w:sz w:val="19"/>
              </w:rPr>
            </w:pPr>
            <w:r>
              <w:rPr>
                <w:sz w:val="19"/>
              </w:rPr>
              <w:t>16 Nov 1990 p. 5727</w:t>
            </w:r>
            <w:r>
              <w:rPr>
                <w:sz w:val="19"/>
              </w:rPr>
              <w:noBreakHyphen/>
              <w:t>9</w:t>
            </w:r>
          </w:p>
        </w:tc>
        <w:tc>
          <w:tcPr>
            <w:tcW w:w="2693" w:type="dxa"/>
            <w:tcBorders>
              <w:top w:val="nil"/>
              <w:left w:val="nil"/>
              <w:bottom w:val="nil"/>
              <w:right w:val="nil"/>
            </w:tcBorders>
          </w:tcPr>
          <w:p>
            <w:pPr>
              <w:pStyle w:val="nTable"/>
              <w:spacing w:after="40"/>
              <w:rPr>
                <w:sz w:val="19"/>
              </w:rPr>
            </w:pPr>
            <w:r>
              <w:rPr>
                <w:sz w:val="19"/>
              </w:rPr>
              <w:t>16 Nov 1990</w:t>
            </w:r>
          </w:p>
        </w:tc>
      </w:tr>
      <w:tr>
        <w:tc>
          <w:tcPr>
            <w:tcW w:w="3119" w:type="dxa"/>
            <w:tcBorders>
              <w:top w:val="nil"/>
              <w:left w:val="nil"/>
              <w:bottom w:val="nil"/>
              <w:right w:val="nil"/>
            </w:tcBorders>
          </w:tcPr>
          <w:p>
            <w:pPr>
              <w:pStyle w:val="nTable"/>
              <w:spacing w:after="40"/>
              <w:rPr>
                <w:sz w:val="19"/>
              </w:rPr>
            </w:pPr>
            <w:r>
              <w:rPr>
                <w:i/>
                <w:sz w:val="19"/>
              </w:rPr>
              <w:t>Mining Amendment Regulations (No. 2) 1991</w:t>
            </w:r>
          </w:p>
        </w:tc>
        <w:tc>
          <w:tcPr>
            <w:tcW w:w="1276" w:type="dxa"/>
            <w:tcBorders>
              <w:top w:val="nil"/>
              <w:left w:val="nil"/>
              <w:bottom w:val="nil"/>
              <w:right w:val="nil"/>
            </w:tcBorders>
          </w:tcPr>
          <w:p>
            <w:pPr>
              <w:pStyle w:val="nTable"/>
              <w:spacing w:after="40"/>
              <w:rPr>
                <w:sz w:val="19"/>
              </w:rPr>
            </w:pPr>
            <w:r>
              <w:rPr>
                <w:sz w:val="19"/>
              </w:rPr>
              <w:t>24 May 1991 p. 2593</w:t>
            </w:r>
            <w:r>
              <w:rPr>
                <w:sz w:val="19"/>
              </w:rPr>
              <w:noBreakHyphen/>
              <w:t>4</w:t>
            </w:r>
          </w:p>
        </w:tc>
        <w:tc>
          <w:tcPr>
            <w:tcW w:w="2693" w:type="dxa"/>
            <w:tcBorders>
              <w:top w:val="nil"/>
              <w:left w:val="nil"/>
              <w:bottom w:val="nil"/>
              <w:right w:val="nil"/>
            </w:tcBorders>
          </w:tcPr>
          <w:p>
            <w:pPr>
              <w:pStyle w:val="nTable"/>
              <w:spacing w:after="40"/>
              <w:rPr>
                <w:sz w:val="19"/>
              </w:rPr>
            </w:pPr>
            <w:r>
              <w:rPr>
                <w:sz w:val="19"/>
              </w:rPr>
              <w:t>24 May 1991</w:t>
            </w:r>
          </w:p>
        </w:tc>
      </w:tr>
      <w:tr>
        <w:tc>
          <w:tcPr>
            <w:tcW w:w="3119" w:type="dxa"/>
            <w:tcBorders>
              <w:top w:val="nil"/>
              <w:left w:val="nil"/>
              <w:bottom w:val="nil"/>
              <w:right w:val="nil"/>
            </w:tcBorders>
          </w:tcPr>
          <w:p>
            <w:pPr>
              <w:pStyle w:val="nTable"/>
              <w:spacing w:after="40"/>
              <w:rPr>
                <w:sz w:val="19"/>
              </w:rPr>
            </w:pPr>
            <w:r>
              <w:rPr>
                <w:i/>
                <w:sz w:val="19"/>
              </w:rPr>
              <w:t xml:space="preserve">Mining Amendment Regulations 1991 </w:t>
            </w:r>
          </w:p>
        </w:tc>
        <w:tc>
          <w:tcPr>
            <w:tcW w:w="1276" w:type="dxa"/>
            <w:tcBorders>
              <w:top w:val="nil"/>
              <w:left w:val="nil"/>
              <w:bottom w:val="nil"/>
              <w:right w:val="nil"/>
            </w:tcBorders>
          </w:tcPr>
          <w:p>
            <w:pPr>
              <w:pStyle w:val="nTable"/>
              <w:spacing w:after="40"/>
              <w:rPr>
                <w:sz w:val="19"/>
              </w:rPr>
            </w:pPr>
            <w:r>
              <w:rPr>
                <w:sz w:val="19"/>
              </w:rPr>
              <w:t>31 May 1991 p. 2695</w:t>
            </w:r>
            <w:r>
              <w:rPr>
                <w:sz w:val="19"/>
              </w:rPr>
              <w:noBreakHyphen/>
              <w:t>707 (corrigenda 7 Jun 1991 p. 2836 and 21 Jun 1991 p. 3057)</w:t>
            </w:r>
          </w:p>
        </w:tc>
        <w:tc>
          <w:tcPr>
            <w:tcW w:w="2693" w:type="dxa"/>
            <w:tcBorders>
              <w:top w:val="nil"/>
              <w:left w:val="nil"/>
              <w:bottom w:val="nil"/>
              <w:right w:val="nil"/>
            </w:tcBorders>
          </w:tcPr>
          <w:p>
            <w:pPr>
              <w:pStyle w:val="nTable"/>
              <w:spacing w:after="40"/>
              <w:rPr>
                <w:sz w:val="19"/>
              </w:rPr>
            </w:pPr>
            <w:r>
              <w:rPr>
                <w:sz w:val="19"/>
              </w:rPr>
              <w:t xml:space="preserve">1 Jul 1991 (see r. 2 and </w:t>
            </w:r>
            <w:r>
              <w:rPr>
                <w:i/>
                <w:sz w:val="19"/>
              </w:rPr>
              <w:t>Gazette</w:t>
            </w:r>
            <w:r>
              <w:rPr>
                <w:sz w:val="19"/>
              </w:rPr>
              <w:t xml:space="preserve"> 28 Jun 1991 p. 3101)</w:t>
            </w:r>
          </w:p>
        </w:tc>
      </w:tr>
      <w:tr>
        <w:tc>
          <w:tcPr>
            <w:tcW w:w="3119" w:type="dxa"/>
            <w:tcBorders>
              <w:top w:val="nil"/>
              <w:left w:val="nil"/>
              <w:bottom w:val="nil"/>
              <w:right w:val="nil"/>
            </w:tcBorders>
          </w:tcPr>
          <w:p>
            <w:pPr>
              <w:pStyle w:val="nTable"/>
              <w:spacing w:after="40"/>
              <w:rPr>
                <w:sz w:val="19"/>
              </w:rPr>
            </w:pPr>
            <w:r>
              <w:rPr>
                <w:i/>
                <w:sz w:val="19"/>
              </w:rPr>
              <w:t>Mining Amendment Regulations (No. 3) 1991</w:t>
            </w:r>
          </w:p>
        </w:tc>
        <w:tc>
          <w:tcPr>
            <w:tcW w:w="1276" w:type="dxa"/>
            <w:tcBorders>
              <w:top w:val="nil"/>
              <w:left w:val="nil"/>
              <w:bottom w:val="nil"/>
              <w:right w:val="nil"/>
            </w:tcBorders>
          </w:tcPr>
          <w:p>
            <w:pPr>
              <w:pStyle w:val="nTable"/>
              <w:spacing w:after="40"/>
              <w:rPr>
                <w:sz w:val="19"/>
              </w:rPr>
            </w:pPr>
            <w:r>
              <w:rPr>
                <w:sz w:val="19"/>
              </w:rPr>
              <w:t>21 Jun 1991 p. 3055</w:t>
            </w:r>
            <w:r>
              <w:rPr>
                <w:sz w:val="19"/>
              </w:rPr>
              <w:noBreakHyphen/>
              <w:t>7</w:t>
            </w:r>
          </w:p>
        </w:tc>
        <w:tc>
          <w:tcPr>
            <w:tcW w:w="2693" w:type="dxa"/>
            <w:tcBorders>
              <w:top w:val="nil"/>
              <w:left w:val="nil"/>
              <w:bottom w:val="nil"/>
              <w:right w:val="nil"/>
            </w:tcBorders>
          </w:tcPr>
          <w:p>
            <w:pPr>
              <w:pStyle w:val="nTable"/>
              <w:spacing w:after="40"/>
              <w:rPr>
                <w:sz w:val="19"/>
              </w:rPr>
            </w:pPr>
            <w:r>
              <w:rPr>
                <w:sz w:val="19"/>
              </w:rPr>
              <w:t>1 Jul 1991 (see r. 3)</w:t>
            </w:r>
          </w:p>
        </w:tc>
      </w:tr>
      <w:tr>
        <w:tc>
          <w:tcPr>
            <w:tcW w:w="3119" w:type="dxa"/>
            <w:tcBorders>
              <w:top w:val="nil"/>
              <w:left w:val="nil"/>
              <w:bottom w:val="nil"/>
              <w:right w:val="nil"/>
            </w:tcBorders>
          </w:tcPr>
          <w:p>
            <w:pPr>
              <w:pStyle w:val="nTable"/>
              <w:keepNext/>
              <w:spacing w:after="40"/>
              <w:rPr>
                <w:sz w:val="19"/>
              </w:rPr>
            </w:pPr>
            <w:r>
              <w:rPr>
                <w:i/>
                <w:sz w:val="19"/>
              </w:rPr>
              <w:t>Mining Amendment Regulations (No. 5) 1991</w:t>
            </w:r>
          </w:p>
        </w:tc>
        <w:tc>
          <w:tcPr>
            <w:tcW w:w="1276" w:type="dxa"/>
            <w:tcBorders>
              <w:top w:val="nil"/>
              <w:left w:val="nil"/>
              <w:bottom w:val="nil"/>
              <w:right w:val="nil"/>
            </w:tcBorders>
          </w:tcPr>
          <w:p>
            <w:pPr>
              <w:pStyle w:val="nTable"/>
              <w:spacing w:after="40"/>
              <w:rPr>
                <w:sz w:val="19"/>
              </w:rPr>
            </w:pPr>
            <w:r>
              <w:rPr>
                <w:sz w:val="19"/>
              </w:rPr>
              <w:t>5 Jul 1991 p. 3357</w:t>
            </w:r>
            <w:r>
              <w:rPr>
                <w:sz w:val="19"/>
              </w:rPr>
              <w:noBreakHyphen/>
              <w:t>8</w:t>
            </w:r>
          </w:p>
        </w:tc>
        <w:tc>
          <w:tcPr>
            <w:tcW w:w="2693" w:type="dxa"/>
            <w:tcBorders>
              <w:top w:val="nil"/>
              <w:left w:val="nil"/>
              <w:bottom w:val="nil"/>
              <w:right w:val="nil"/>
            </w:tcBorders>
          </w:tcPr>
          <w:p>
            <w:pPr>
              <w:pStyle w:val="nTable"/>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4) 1991</w:t>
            </w:r>
          </w:p>
        </w:tc>
        <w:tc>
          <w:tcPr>
            <w:tcW w:w="1276" w:type="dxa"/>
            <w:tcBorders>
              <w:top w:val="nil"/>
              <w:left w:val="nil"/>
              <w:bottom w:val="nil"/>
              <w:right w:val="nil"/>
            </w:tcBorders>
          </w:tcPr>
          <w:p>
            <w:pPr>
              <w:pStyle w:val="nTable"/>
              <w:keepNext/>
              <w:spacing w:after="40"/>
              <w:rPr>
                <w:sz w:val="19"/>
              </w:rPr>
            </w:pPr>
            <w:r>
              <w:rPr>
                <w:sz w:val="19"/>
              </w:rPr>
              <w:t>5 Jul 1991 p. 3358</w:t>
            </w:r>
            <w:r>
              <w:rPr>
                <w:sz w:val="19"/>
              </w:rPr>
              <w:noBreakHyphen/>
              <w:t>9</w:t>
            </w:r>
          </w:p>
        </w:tc>
        <w:tc>
          <w:tcPr>
            <w:tcW w:w="2693" w:type="dxa"/>
            <w:tcBorders>
              <w:top w:val="nil"/>
              <w:left w:val="nil"/>
              <w:bottom w:val="nil"/>
              <w:right w:val="nil"/>
            </w:tcBorders>
          </w:tcPr>
          <w:p>
            <w:pPr>
              <w:pStyle w:val="nTable"/>
              <w:keepNext/>
              <w:spacing w:after="40"/>
              <w:rPr>
                <w:sz w:val="19"/>
              </w:rPr>
            </w:pPr>
            <w:r>
              <w:rPr>
                <w:sz w:val="19"/>
              </w:rPr>
              <w:t>5 Jul 1991</w:t>
            </w:r>
          </w:p>
        </w:tc>
      </w:tr>
      <w:tr>
        <w:tc>
          <w:tcPr>
            <w:tcW w:w="3119" w:type="dxa"/>
            <w:tcBorders>
              <w:top w:val="nil"/>
              <w:left w:val="nil"/>
              <w:bottom w:val="nil"/>
              <w:right w:val="nil"/>
            </w:tcBorders>
          </w:tcPr>
          <w:p>
            <w:pPr>
              <w:pStyle w:val="nTable"/>
              <w:spacing w:after="40"/>
              <w:rPr>
                <w:sz w:val="19"/>
              </w:rPr>
            </w:pPr>
            <w:r>
              <w:rPr>
                <w:i/>
                <w:sz w:val="19"/>
              </w:rPr>
              <w:t>Mining Amendment Regulations (No. 6) 1991</w:t>
            </w:r>
          </w:p>
        </w:tc>
        <w:tc>
          <w:tcPr>
            <w:tcW w:w="1276" w:type="dxa"/>
            <w:tcBorders>
              <w:top w:val="nil"/>
              <w:left w:val="nil"/>
              <w:bottom w:val="nil"/>
              <w:right w:val="nil"/>
            </w:tcBorders>
          </w:tcPr>
          <w:p>
            <w:pPr>
              <w:pStyle w:val="nTable"/>
              <w:spacing w:after="40"/>
              <w:rPr>
                <w:sz w:val="19"/>
              </w:rPr>
            </w:pPr>
            <w:r>
              <w:rPr>
                <w:sz w:val="19"/>
              </w:rPr>
              <w:t>8 Nov 1991 p. 5741</w:t>
            </w:r>
            <w:r>
              <w:rPr>
                <w:sz w:val="19"/>
              </w:rPr>
              <w:noBreakHyphen/>
              <w:t>2</w:t>
            </w:r>
          </w:p>
        </w:tc>
        <w:tc>
          <w:tcPr>
            <w:tcW w:w="2693" w:type="dxa"/>
            <w:tcBorders>
              <w:top w:val="nil"/>
              <w:left w:val="nil"/>
              <w:bottom w:val="nil"/>
              <w:right w:val="nil"/>
            </w:tcBorders>
          </w:tcPr>
          <w:p>
            <w:pPr>
              <w:pStyle w:val="nTable"/>
              <w:spacing w:after="40"/>
              <w:rPr>
                <w:sz w:val="19"/>
              </w:rPr>
            </w:pPr>
            <w:r>
              <w:rPr>
                <w:sz w:val="19"/>
              </w:rPr>
              <w:t>8 Nov 1991</w:t>
            </w:r>
          </w:p>
        </w:tc>
      </w:tr>
      <w:tr>
        <w:tc>
          <w:tcPr>
            <w:tcW w:w="3119" w:type="dxa"/>
            <w:tcBorders>
              <w:top w:val="nil"/>
              <w:left w:val="nil"/>
              <w:bottom w:val="nil"/>
              <w:right w:val="nil"/>
            </w:tcBorders>
          </w:tcPr>
          <w:p>
            <w:pPr>
              <w:pStyle w:val="nTable"/>
              <w:spacing w:after="40"/>
              <w:rPr>
                <w:sz w:val="19"/>
              </w:rPr>
            </w:pPr>
            <w:r>
              <w:rPr>
                <w:i/>
                <w:sz w:val="19"/>
              </w:rPr>
              <w:t>Mining Amendment Regulations (No. 2) 1992</w:t>
            </w:r>
          </w:p>
        </w:tc>
        <w:tc>
          <w:tcPr>
            <w:tcW w:w="1276" w:type="dxa"/>
            <w:tcBorders>
              <w:top w:val="nil"/>
              <w:left w:val="nil"/>
              <w:bottom w:val="nil"/>
              <w:right w:val="nil"/>
            </w:tcBorders>
          </w:tcPr>
          <w:p>
            <w:pPr>
              <w:pStyle w:val="nTable"/>
              <w:spacing w:after="40"/>
              <w:rPr>
                <w:sz w:val="19"/>
              </w:rPr>
            </w:pPr>
            <w:r>
              <w:rPr>
                <w:sz w:val="19"/>
              </w:rPr>
              <w:t>3 Jul 1992 p. 2973</w:t>
            </w:r>
          </w:p>
        </w:tc>
        <w:tc>
          <w:tcPr>
            <w:tcW w:w="2693" w:type="dxa"/>
            <w:tcBorders>
              <w:top w:val="nil"/>
              <w:left w:val="nil"/>
              <w:bottom w:val="nil"/>
              <w:right w:val="nil"/>
            </w:tcBorders>
          </w:tcPr>
          <w:p>
            <w:pPr>
              <w:pStyle w:val="nTable"/>
              <w:spacing w:after="40"/>
              <w:rPr>
                <w:sz w:val="19"/>
              </w:rPr>
            </w:pPr>
            <w:r>
              <w:rPr>
                <w:sz w:val="19"/>
              </w:rPr>
              <w:t>3 Jul 1992</w:t>
            </w:r>
          </w:p>
        </w:tc>
      </w:tr>
      <w:tr>
        <w:tc>
          <w:tcPr>
            <w:tcW w:w="3119" w:type="dxa"/>
            <w:tcBorders>
              <w:top w:val="nil"/>
              <w:left w:val="nil"/>
              <w:bottom w:val="nil"/>
              <w:right w:val="nil"/>
            </w:tcBorders>
          </w:tcPr>
          <w:p>
            <w:pPr>
              <w:pStyle w:val="nTable"/>
              <w:keepNext/>
              <w:keepLines/>
              <w:spacing w:after="40"/>
              <w:rPr>
                <w:sz w:val="19"/>
              </w:rPr>
            </w:pPr>
            <w:r>
              <w:rPr>
                <w:i/>
                <w:sz w:val="19"/>
              </w:rPr>
              <w:t>Mining Amendment Regulations 1992</w:t>
            </w:r>
          </w:p>
        </w:tc>
        <w:tc>
          <w:tcPr>
            <w:tcW w:w="1276" w:type="dxa"/>
            <w:tcBorders>
              <w:top w:val="nil"/>
              <w:left w:val="nil"/>
              <w:bottom w:val="nil"/>
              <w:right w:val="nil"/>
            </w:tcBorders>
          </w:tcPr>
          <w:p>
            <w:pPr>
              <w:pStyle w:val="nTable"/>
              <w:keepNext/>
              <w:keepLines/>
              <w:spacing w:after="40"/>
              <w:rPr>
                <w:sz w:val="19"/>
              </w:rPr>
            </w:pPr>
            <w:r>
              <w:rPr>
                <w:sz w:val="19"/>
              </w:rPr>
              <w:t>31 Jul 1992 p. 3775</w:t>
            </w:r>
            <w:r>
              <w:rPr>
                <w:sz w:val="19"/>
              </w:rPr>
              <w:noBreakHyphen/>
              <w:t>80</w:t>
            </w:r>
          </w:p>
        </w:tc>
        <w:tc>
          <w:tcPr>
            <w:tcW w:w="2693" w:type="dxa"/>
            <w:tcBorders>
              <w:top w:val="nil"/>
              <w:left w:val="nil"/>
              <w:bottom w:val="nil"/>
              <w:right w:val="nil"/>
            </w:tcBorders>
          </w:tcPr>
          <w:p>
            <w:pPr>
              <w:pStyle w:val="nTable"/>
              <w:keepNext/>
              <w:keepLines/>
              <w:spacing w:after="40"/>
              <w:rPr>
                <w:sz w:val="19"/>
              </w:rPr>
            </w:pPr>
            <w:r>
              <w:rPr>
                <w:sz w:val="19"/>
              </w:rPr>
              <w:t>31 Jul 1992</w:t>
            </w:r>
          </w:p>
        </w:tc>
      </w:tr>
      <w:tr>
        <w:tc>
          <w:tcPr>
            <w:tcW w:w="3119" w:type="dxa"/>
            <w:tcBorders>
              <w:top w:val="nil"/>
              <w:left w:val="nil"/>
              <w:bottom w:val="nil"/>
              <w:right w:val="nil"/>
            </w:tcBorders>
          </w:tcPr>
          <w:p>
            <w:pPr>
              <w:pStyle w:val="nTable"/>
              <w:spacing w:after="40"/>
              <w:rPr>
                <w:sz w:val="19"/>
              </w:rPr>
            </w:pPr>
            <w:r>
              <w:rPr>
                <w:i/>
                <w:sz w:val="19"/>
              </w:rPr>
              <w:t>Mining Amendment Regulations (No. 4) 1992</w:t>
            </w:r>
          </w:p>
        </w:tc>
        <w:tc>
          <w:tcPr>
            <w:tcW w:w="1276" w:type="dxa"/>
            <w:tcBorders>
              <w:top w:val="nil"/>
              <w:left w:val="nil"/>
              <w:bottom w:val="nil"/>
              <w:right w:val="nil"/>
            </w:tcBorders>
          </w:tcPr>
          <w:p>
            <w:pPr>
              <w:pStyle w:val="nTable"/>
              <w:spacing w:after="40"/>
              <w:rPr>
                <w:sz w:val="19"/>
              </w:rPr>
            </w:pPr>
            <w:r>
              <w:rPr>
                <w:sz w:val="19"/>
              </w:rPr>
              <w:t>18 Dec 1992 p. 6127</w:t>
            </w:r>
          </w:p>
        </w:tc>
        <w:tc>
          <w:tcPr>
            <w:tcW w:w="2693" w:type="dxa"/>
            <w:tcBorders>
              <w:top w:val="nil"/>
              <w:left w:val="nil"/>
              <w:bottom w:val="nil"/>
              <w:right w:val="nil"/>
            </w:tcBorders>
          </w:tcPr>
          <w:p>
            <w:pPr>
              <w:pStyle w:val="nTable"/>
              <w:spacing w:after="40"/>
              <w:rPr>
                <w:sz w:val="19"/>
              </w:rPr>
            </w:pPr>
            <w:r>
              <w:rPr>
                <w:sz w:val="19"/>
              </w:rPr>
              <w:t>18 Dec 1992</w:t>
            </w:r>
          </w:p>
        </w:tc>
      </w:tr>
      <w:tr>
        <w:tc>
          <w:tcPr>
            <w:tcW w:w="3119" w:type="dxa"/>
            <w:tcBorders>
              <w:top w:val="nil"/>
              <w:left w:val="nil"/>
              <w:bottom w:val="nil"/>
              <w:right w:val="nil"/>
            </w:tcBorders>
          </w:tcPr>
          <w:p>
            <w:pPr>
              <w:pStyle w:val="nTable"/>
              <w:spacing w:after="40"/>
              <w:rPr>
                <w:sz w:val="19"/>
              </w:rPr>
            </w:pPr>
            <w:r>
              <w:rPr>
                <w:i/>
                <w:sz w:val="19"/>
              </w:rPr>
              <w:t>Mining Amendment Regulations 1993</w:t>
            </w:r>
          </w:p>
        </w:tc>
        <w:tc>
          <w:tcPr>
            <w:tcW w:w="1276" w:type="dxa"/>
            <w:tcBorders>
              <w:top w:val="nil"/>
              <w:left w:val="nil"/>
              <w:bottom w:val="nil"/>
              <w:right w:val="nil"/>
            </w:tcBorders>
          </w:tcPr>
          <w:p>
            <w:pPr>
              <w:pStyle w:val="nTable"/>
              <w:spacing w:after="40"/>
              <w:rPr>
                <w:sz w:val="19"/>
              </w:rPr>
            </w:pPr>
            <w:r>
              <w:rPr>
                <w:sz w:val="19"/>
              </w:rPr>
              <w:t>2 Jul 1993 p. 3270</w:t>
            </w:r>
            <w:r>
              <w:rPr>
                <w:sz w:val="19"/>
              </w:rPr>
              <w:noBreakHyphen/>
              <w:t>2</w:t>
            </w:r>
          </w:p>
        </w:tc>
        <w:tc>
          <w:tcPr>
            <w:tcW w:w="2693" w:type="dxa"/>
            <w:tcBorders>
              <w:top w:val="nil"/>
              <w:left w:val="nil"/>
              <w:bottom w:val="nil"/>
              <w:right w:val="nil"/>
            </w:tcBorders>
          </w:tcPr>
          <w:p>
            <w:pPr>
              <w:pStyle w:val="nTable"/>
              <w:spacing w:after="40"/>
              <w:rPr>
                <w:sz w:val="19"/>
              </w:rPr>
            </w:pPr>
            <w:r>
              <w:rPr>
                <w:sz w:val="19"/>
              </w:rPr>
              <w:t>2 Jul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1993</w:t>
            </w:r>
          </w:p>
        </w:tc>
        <w:tc>
          <w:tcPr>
            <w:tcW w:w="1276" w:type="dxa"/>
            <w:tcBorders>
              <w:top w:val="nil"/>
              <w:left w:val="nil"/>
              <w:bottom w:val="nil"/>
              <w:right w:val="nil"/>
            </w:tcBorders>
          </w:tcPr>
          <w:p>
            <w:pPr>
              <w:pStyle w:val="nTable"/>
              <w:spacing w:after="40"/>
              <w:rPr>
                <w:sz w:val="19"/>
              </w:rPr>
            </w:pPr>
            <w:r>
              <w:rPr>
                <w:sz w:val="19"/>
              </w:rPr>
              <w:t>30 Jul 1993 p. 4157</w:t>
            </w:r>
          </w:p>
        </w:tc>
        <w:tc>
          <w:tcPr>
            <w:tcW w:w="2693" w:type="dxa"/>
            <w:tcBorders>
              <w:top w:val="nil"/>
              <w:left w:val="nil"/>
              <w:bottom w:val="nil"/>
              <w:right w:val="nil"/>
            </w:tcBorders>
          </w:tcPr>
          <w:p>
            <w:pPr>
              <w:pStyle w:val="nTable"/>
              <w:spacing w:after="40"/>
              <w:rPr>
                <w:sz w:val="19"/>
              </w:rPr>
            </w:pPr>
            <w:r>
              <w:rPr>
                <w:sz w:val="19"/>
              </w:rPr>
              <w:t>30 Jul 1993 (see r. 2)</w:t>
            </w:r>
          </w:p>
        </w:tc>
      </w:tr>
      <w:tr>
        <w:tc>
          <w:tcPr>
            <w:tcW w:w="3119" w:type="dxa"/>
            <w:tcBorders>
              <w:top w:val="nil"/>
              <w:left w:val="nil"/>
              <w:bottom w:val="nil"/>
              <w:right w:val="nil"/>
            </w:tcBorders>
          </w:tcPr>
          <w:p>
            <w:pPr>
              <w:pStyle w:val="nTable"/>
              <w:spacing w:after="40"/>
              <w:rPr>
                <w:sz w:val="19"/>
              </w:rPr>
            </w:pPr>
            <w:r>
              <w:rPr>
                <w:i/>
                <w:sz w:val="19"/>
              </w:rPr>
              <w:t>Mining Amendment Regulations (No. 3) 1993</w:t>
            </w:r>
          </w:p>
        </w:tc>
        <w:tc>
          <w:tcPr>
            <w:tcW w:w="1276" w:type="dxa"/>
            <w:tcBorders>
              <w:top w:val="nil"/>
              <w:left w:val="nil"/>
              <w:bottom w:val="nil"/>
              <w:right w:val="nil"/>
            </w:tcBorders>
          </w:tcPr>
          <w:p>
            <w:pPr>
              <w:pStyle w:val="nTable"/>
              <w:spacing w:after="40"/>
              <w:rPr>
                <w:sz w:val="19"/>
              </w:rPr>
            </w:pPr>
            <w:r>
              <w:rPr>
                <w:sz w:val="19"/>
              </w:rPr>
              <w:t>19 Nov 1993 p. 6274</w:t>
            </w:r>
            <w:r>
              <w:rPr>
                <w:sz w:val="19"/>
              </w:rPr>
              <w:noBreakHyphen/>
              <w:t>5</w:t>
            </w:r>
          </w:p>
        </w:tc>
        <w:tc>
          <w:tcPr>
            <w:tcW w:w="2693" w:type="dxa"/>
            <w:tcBorders>
              <w:top w:val="nil"/>
              <w:left w:val="nil"/>
              <w:bottom w:val="nil"/>
              <w:right w:val="nil"/>
            </w:tcBorders>
          </w:tcPr>
          <w:p>
            <w:pPr>
              <w:pStyle w:val="nTable"/>
              <w:spacing w:after="40"/>
              <w:rPr>
                <w:sz w:val="19"/>
              </w:rPr>
            </w:pPr>
            <w:r>
              <w:rPr>
                <w:sz w:val="19"/>
              </w:rPr>
              <w:t>19 Nov 1993</w:t>
            </w:r>
          </w:p>
        </w:tc>
      </w:tr>
      <w:tr>
        <w:tc>
          <w:tcPr>
            <w:tcW w:w="3119" w:type="dxa"/>
            <w:tcBorders>
              <w:top w:val="nil"/>
              <w:left w:val="nil"/>
              <w:bottom w:val="nil"/>
              <w:right w:val="nil"/>
            </w:tcBorders>
          </w:tcPr>
          <w:p>
            <w:pPr>
              <w:pStyle w:val="nTable"/>
              <w:spacing w:after="40"/>
              <w:rPr>
                <w:sz w:val="19"/>
              </w:rPr>
            </w:pPr>
            <w:r>
              <w:rPr>
                <w:i/>
                <w:sz w:val="19"/>
              </w:rPr>
              <w:t>Mining Amendment Regulations (No. 4) 1993</w:t>
            </w:r>
          </w:p>
        </w:tc>
        <w:tc>
          <w:tcPr>
            <w:tcW w:w="1276" w:type="dxa"/>
            <w:tcBorders>
              <w:top w:val="nil"/>
              <w:left w:val="nil"/>
              <w:bottom w:val="nil"/>
              <w:right w:val="nil"/>
            </w:tcBorders>
          </w:tcPr>
          <w:p>
            <w:pPr>
              <w:pStyle w:val="nTable"/>
              <w:spacing w:after="40"/>
              <w:rPr>
                <w:sz w:val="19"/>
              </w:rPr>
            </w:pPr>
            <w:r>
              <w:rPr>
                <w:sz w:val="19"/>
              </w:rPr>
              <w:t>26 Nov 1993 p. 6368</w:t>
            </w:r>
          </w:p>
        </w:tc>
        <w:tc>
          <w:tcPr>
            <w:tcW w:w="2693" w:type="dxa"/>
            <w:tcBorders>
              <w:top w:val="nil"/>
              <w:left w:val="nil"/>
              <w:bottom w:val="nil"/>
              <w:right w:val="nil"/>
            </w:tcBorders>
          </w:tcPr>
          <w:p>
            <w:pPr>
              <w:pStyle w:val="nTable"/>
              <w:spacing w:after="40"/>
              <w:rPr>
                <w:sz w:val="19"/>
              </w:rPr>
            </w:pPr>
            <w:r>
              <w:rPr>
                <w:sz w:val="19"/>
              </w:rPr>
              <w:t>26 Nov 1993</w:t>
            </w:r>
          </w:p>
        </w:tc>
      </w:tr>
      <w:tr>
        <w:tc>
          <w:tcPr>
            <w:tcW w:w="3119" w:type="dxa"/>
            <w:tcBorders>
              <w:top w:val="nil"/>
              <w:left w:val="nil"/>
              <w:bottom w:val="nil"/>
              <w:right w:val="nil"/>
            </w:tcBorders>
          </w:tcPr>
          <w:p>
            <w:pPr>
              <w:pStyle w:val="nTable"/>
              <w:spacing w:after="40"/>
              <w:rPr>
                <w:sz w:val="19"/>
              </w:rPr>
            </w:pPr>
            <w:r>
              <w:rPr>
                <w:i/>
                <w:sz w:val="19"/>
              </w:rPr>
              <w:t>Mining Amendment Regulations (No. 5) 1993</w:t>
            </w:r>
          </w:p>
        </w:tc>
        <w:tc>
          <w:tcPr>
            <w:tcW w:w="1276" w:type="dxa"/>
            <w:tcBorders>
              <w:top w:val="nil"/>
              <w:left w:val="nil"/>
              <w:bottom w:val="nil"/>
              <w:right w:val="nil"/>
            </w:tcBorders>
          </w:tcPr>
          <w:p>
            <w:pPr>
              <w:pStyle w:val="nTable"/>
              <w:spacing w:after="40"/>
              <w:rPr>
                <w:sz w:val="19"/>
              </w:rPr>
            </w:pPr>
            <w:r>
              <w:rPr>
                <w:sz w:val="19"/>
              </w:rPr>
              <w:t>24 Dec 1993 p. 6828</w:t>
            </w:r>
            <w:r>
              <w:rPr>
                <w:sz w:val="19"/>
              </w:rPr>
              <w:noBreakHyphen/>
              <w:t>30</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6) 1993</w:t>
            </w:r>
          </w:p>
        </w:tc>
        <w:tc>
          <w:tcPr>
            <w:tcW w:w="1276" w:type="dxa"/>
            <w:tcBorders>
              <w:top w:val="nil"/>
              <w:left w:val="nil"/>
              <w:bottom w:val="nil"/>
              <w:right w:val="nil"/>
            </w:tcBorders>
          </w:tcPr>
          <w:p>
            <w:pPr>
              <w:pStyle w:val="nTable"/>
              <w:spacing w:after="40"/>
              <w:rPr>
                <w:sz w:val="19"/>
              </w:rPr>
            </w:pPr>
            <w:r>
              <w:rPr>
                <w:sz w:val="19"/>
              </w:rPr>
              <w:t>24 Dec 1993 p. 6830</w:t>
            </w:r>
            <w:r>
              <w:rPr>
                <w:sz w:val="19"/>
              </w:rPr>
              <w:noBreakHyphen/>
              <w:t>1</w:t>
            </w:r>
          </w:p>
        </w:tc>
        <w:tc>
          <w:tcPr>
            <w:tcW w:w="2693" w:type="dxa"/>
            <w:tcBorders>
              <w:top w:val="nil"/>
              <w:left w:val="nil"/>
              <w:bottom w:val="nil"/>
              <w:right w:val="nil"/>
            </w:tcBorders>
          </w:tcPr>
          <w:p>
            <w:pPr>
              <w:pStyle w:val="nTable"/>
              <w:spacing w:after="40"/>
              <w:rPr>
                <w:sz w:val="19"/>
              </w:rPr>
            </w:pPr>
            <w:r>
              <w:rPr>
                <w:sz w:val="19"/>
              </w:rPr>
              <w:t>24 Dec 1993</w:t>
            </w:r>
          </w:p>
        </w:tc>
      </w:tr>
      <w:tr>
        <w:tc>
          <w:tcPr>
            <w:tcW w:w="3119" w:type="dxa"/>
            <w:tcBorders>
              <w:top w:val="nil"/>
              <w:left w:val="nil"/>
              <w:bottom w:val="nil"/>
              <w:right w:val="nil"/>
            </w:tcBorders>
          </w:tcPr>
          <w:p>
            <w:pPr>
              <w:pStyle w:val="nTable"/>
              <w:spacing w:after="40"/>
              <w:rPr>
                <w:sz w:val="19"/>
              </w:rPr>
            </w:pPr>
            <w:r>
              <w:rPr>
                <w:i/>
                <w:sz w:val="19"/>
              </w:rPr>
              <w:t>Mining Amendment Regulations (No. 2) 1994</w:t>
            </w:r>
          </w:p>
        </w:tc>
        <w:tc>
          <w:tcPr>
            <w:tcW w:w="1276" w:type="dxa"/>
            <w:tcBorders>
              <w:top w:val="nil"/>
              <w:left w:val="nil"/>
              <w:bottom w:val="nil"/>
              <w:right w:val="nil"/>
            </w:tcBorders>
          </w:tcPr>
          <w:p>
            <w:pPr>
              <w:pStyle w:val="nTable"/>
              <w:spacing w:after="40"/>
              <w:rPr>
                <w:sz w:val="19"/>
              </w:rPr>
            </w:pPr>
            <w:r>
              <w:rPr>
                <w:sz w:val="19"/>
              </w:rPr>
              <w:t>10 Jun 1994 p. 2411</w:t>
            </w:r>
          </w:p>
        </w:tc>
        <w:tc>
          <w:tcPr>
            <w:tcW w:w="2693" w:type="dxa"/>
            <w:tcBorders>
              <w:top w:val="nil"/>
              <w:left w:val="nil"/>
              <w:bottom w:val="nil"/>
              <w:right w:val="nil"/>
            </w:tcBorders>
          </w:tcPr>
          <w:p>
            <w:pPr>
              <w:pStyle w:val="nTable"/>
              <w:spacing w:after="40"/>
              <w:rPr>
                <w:sz w:val="19"/>
              </w:rPr>
            </w:pPr>
            <w:r>
              <w:rPr>
                <w:sz w:val="19"/>
              </w:rPr>
              <w:t>1 Jul 1994 (see r. 2)</w:t>
            </w:r>
          </w:p>
        </w:tc>
      </w:tr>
      <w:tr>
        <w:tc>
          <w:tcPr>
            <w:tcW w:w="3119" w:type="dxa"/>
            <w:tcBorders>
              <w:top w:val="nil"/>
              <w:left w:val="nil"/>
              <w:bottom w:val="nil"/>
              <w:right w:val="nil"/>
            </w:tcBorders>
          </w:tcPr>
          <w:p>
            <w:pPr>
              <w:pStyle w:val="nTable"/>
              <w:spacing w:after="40"/>
              <w:rPr>
                <w:i/>
                <w:sz w:val="19"/>
              </w:rPr>
            </w:pPr>
            <w:r>
              <w:rPr>
                <w:i/>
                <w:sz w:val="19"/>
              </w:rPr>
              <w:t>Mining Amendment Regulations 1994</w:t>
            </w:r>
          </w:p>
        </w:tc>
        <w:tc>
          <w:tcPr>
            <w:tcW w:w="1276" w:type="dxa"/>
            <w:tcBorders>
              <w:top w:val="nil"/>
              <w:left w:val="nil"/>
              <w:bottom w:val="nil"/>
              <w:right w:val="nil"/>
            </w:tcBorders>
          </w:tcPr>
          <w:p>
            <w:pPr>
              <w:pStyle w:val="nTable"/>
              <w:spacing w:after="40"/>
              <w:rPr>
                <w:sz w:val="19"/>
              </w:rPr>
            </w:pPr>
            <w:r>
              <w:rPr>
                <w:sz w:val="19"/>
              </w:rPr>
              <w:t>24 Jun 1994 p. 2927</w:t>
            </w:r>
            <w:r>
              <w:rPr>
                <w:sz w:val="19"/>
              </w:rPr>
              <w:noBreakHyphen/>
              <w:t>43</w:t>
            </w:r>
          </w:p>
        </w:tc>
        <w:tc>
          <w:tcPr>
            <w:tcW w:w="2693" w:type="dxa"/>
            <w:tcBorders>
              <w:top w:val="nil"/>
              <w:left w:val="nil"/>
              <w:bottom w:val="nil"/>
              <w:right w:val="nil"/>
            </w:tcBorders>
          </w:tcPr>
          <w:p>
            <w:pPr>
              <w:pStyle w:val="nTable"/>
              <w:spacing w:after="40"/>
              <w:rPr>
                <w:sz w:val="19"/>
              </w:rPr>
            </w:pPr>
            <w:r>
              <w:rPr>
                <w:sz w:val="19"/>
              </w:rPr>
              <w:t xml:space="preserve">1 Jul 1994 (see r. 2 and </w:t>
            </w:r>
            <w:r>
              <w:rPr>
                <w:i/>
                <w:sz w:val="19"/>
              </w:rPr>
              <w:t>Gazette</w:t>
            </w:r>
            <w:r>
              <w:rPr>
                <w:sz w:val="19"/>
              </w:rPr>
              <w:t xml:space="preserve"> 24 Jun 1994 p. 2819)</w:t>
            </w:r>
          </w:p>
        </w:tc>
      </w:tr>
      <w:tr>
        <w:tc>
          <w:tcPr>
            <w:tcW w:w="3119" w:type="dxa"/>
            <w:tcBorders>
              <w:top w:val="nil"/>
              <w:left w:val="nil"/>
              <w:bottom w:val="nil"/>
              <w:right w:val="nil"/>
            </w:tcBorders>
          </w:tcPr>
          <w:p>
            <w:pPr>
              <w:pStyle w:val="nTable"/>
              <w:spacing w:after="40"/>
              <w:rPr>
                <w:i/>
                <w:sz w:val="19"/>
              </w:rPr>
            </w:pPr>
            <w:r>
              <w:rPr>
                <w:i/>
                <w:sz w:val="19"/>
              </w:rPr>
              <w:t>Mining Amendment Regulations (No. 3) 1994</w:t>
            </w:r>
          </w:p>
        </w:tc>
        <w:tc>
          <w:tcPr>
            <w:tcW w:w="1276" w:type="dxa"/>
            <w:tcBorders>
              <w:top w:val="nil"/>
              <w:left w:val="nil"/>
              <w:bottom w:val="nil"/>
              <w:right w:val="nil"/>
            </w:tcBorders>
          </w:tcPr>
          <w:p>
            <w:pPr>
              <w:pStyle w:val="nTable"/>
              <w:spacing w:after="40"/>
              <w:rPr>
                <w:sz w:val="19"/>
              </w:rPr>
            </w:pPr>
            <w:r>
              <w:rPr>
                <w:sz w:val="19"/>
              </w:rPr>
              <w:t>9 Sep 1994 p. 4643</w:t>
            </w:r>
          </w:p>
        </w:tc>
        <w:tc>
          <w:tcPr>
            <w:tcW w:w="2693" w:type="dxa"/>
            <w:tcBorders>
              <w:top w:val="nil"/>
              <w:left w:val="nil"/>
              <w:bottom w:val="nil"/>
              <w:right w:val="nil"/>
            </w:tcBorders>
          </w:tcPr>
          <w:p>
            <w:pPr>
              <w:pStyle w:val="nTable"/>
              <w:spacing w:after="40"/>
              <w:rPr>
                <w:sz w:val="19"/>
              </w:rPr>
            </w:pPr>
            <w:r>
              <w:rPr>
                <w:sz w:val="19"/>
              </w:rPr>
              <w:t>9 Sep 1994</w:t>
            </w:r>
          </w:p>
        </w:tc>
      </w:tr>
      <w:tr>
        <w:tc>
          <w:tcPr>
            <w:tcW w:w="3119" w:type="dxa"/>
            <w:tcBorders>
              <w:top w:val="nil"/>
              <w:left w:val="nil"/>
              <w:bottom w:val="nil"/>
              <w:right w:val="nil"/>
            </w:tcBorders>
          </w:tcPr>
          <w:p>
            <w:pPr>
              <w:pStyle w:val="nTable"/>
              <w:spacing w:after="40"/>
              <w:rPr>
                <w:i/>
                <w:sz w:val="19"/>
              </w:rPr>
            </w:pPr>
            <w:r>
              <w:rPr>
                <w:i/>
                <w:sz w:val="19"/>
              </w:rPr>
              <w:t>Mining Amendment Regulations (No. 4) 1994</w:t>
            </w:r>
          </w:p>
        </w:tc>
        <w:tc>
          <w:tcPr>
            <w:tcW w:w="1276" w:type="dxa"/>
            <w:tcBorders>
              <w:top w:val="nil"/>
              <w:left w:val="nil"/>
              <w:bottom w:val="nil"/>
              <w:right w:val="nil"/>
            </w:tcBorders>
          </w:tcPr>
          <w:p>
            <w:pPr>
              <w:pStyle w:val="nTable"/>
              <w:spacing w:after="40"/>
              <w:rPr>
                <w:sz w:val="19"/>
              </w:rPr>
            </w:pPr>
            <w:r>
              <w:rPr>
                <w:sz w:val="19"/>
              </w:rPr>
              <w:t>23 Dec 1994 p. 7114</w:t>
            </w:r>
          </w:p>
        </w:tc>
        <w:tc>
          <w:tcPr>
            <w:tcW w:w="2693" w:type="dxa"/>
            <w:tcBorders>
              <w:top w:val="nil"/>
              <w:left w:val="nil"/>
              <w:bottom w:val="nil"/>
              <w:right w:val="nil"/>
            </w:tcBorders>
          </w:tcPr>
          <w:p>
            <w:pPr>
              <w:pStyle w:val="nTable"/>
              <w:spacing w:after="40"/>
              <w:rPr>
                <w:sz w:val="19"/>
              </w:rPr>
            </w:pPr>
            <w:r>
              <w:rPr>
                <w:sz w:val="19"/>
              </w:rPr>
              <w:t>1 Jan 1995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2) 1995</w:t>
            </w:r>
          </w:p>
        </w:tc>
        <w:tc>
          <w:tcPr>
            <w:tcW w:w="1276" w:type="dxa"/>
            <w:tcBorders>
              <w:top w:val="nil"/>
              <w:left w:val="nil"/>
              <w:bottom w:val="nil"/>
              <w:right w:val="nil"/>
            </w:tcBorders>
          </w:tcPr>
          <w:p>
            <w:pPr>
              <w:pStyle w:val="nTable"/>
              <w:spacing w:after="40"/>
              <w:rPr>
                <w:sz w:val="19"/>
              </w:rPr>
            </w:pPr>
            <w:r>
              <w:rPr>
                <w:sz w:val="19"/>
              </w:rPr>
              <w:t>19 May 1995 p. 1881</w:t>
            </w:r>
            <w:r>
              <w:rPr>
                <w:sz w:val="19"/>
              </w:rPr>
              <w:noBreakHyphen/>
              <w:t>2</w:t>
            </w:r>
          </w:p>
        </w:tc>
        <w:tc>
          <w:tcPr>
            <w:tcW w:w="2693" w:type="dxa"/>
            <w:tcBorders>
              <w:top w:val="nil"/>
              <w:left w:val="nil"/>
              <w:bottom w:val="nil"/>
              <w:right w:val="nil"/>
            </w:tcBorders>
          </w:tcPr>
          <w:p>
            <w:pPr>
              <w:pStyle w:val="nTable"/>
              <w:spacing w:after="40"/>
              <w:rPr>
                <w:sz w:val="19"/>
              </w:rPr>
            </w:pPr>
            <w:r>
              <w:rPr>
                <w:sz w:val="19"/>
              </w:rPr>
              <w:t>19 May 1995</w:t>
            </w:r>
          </w:p>
        </w:tc>
      </w:tr>
      <w:tr>
        <w:tc>
          <w:tcPr>
            <w:tcW w:w="3119" w:type="dxa"/>
            <w:tcBorders>
              <w:top w:val="nil"/>
              <w:left w:val="nil"/>
              <w:bottom w:val="nil"/>
              <w:right w:val="nil"/>
            </w:tcBorders>
          </w:tcPr>
          <w:p>
            <w:pPr>
              <w:pStyle w:val="nTable"/>
              <w:spacing w:after="40"/>
              <w:rPr>
                <w:i/>
                <w:sz w:val="19"/>
              </w:rPr>
            </w:pPr>
            <w:r>
              <w:rPr>
                <w:i/>
                <w:sz w:val="19"/>
              </w:rPr>
              <w:t>Mining Amendment Regulations (No. 3) 1995</w:t>
            </w:r>
          </w:p>
        </w:tc>
        <w:tc>
          <w:tcPr>
            <w:tcW w:w="1276" w:type="dxa"/>
            <w:tcBorders>
              <w:top w:val="nil"/>
              <w:left w:val="nil"/>
              <w:bottom w:val="nil"/>
              <w:right w:val="nil"/>
            </w:tcBorders>
          </w:tcPr>
          <w:p>
            <w:pPr>
              <w:pStyle w:val="nTable"/>
              <w:spacing w:after="40"/>
              <w:rPr>
                <w:sz w:val="19"/>
              </w:rPr>
            </w:pPr>
            <w:r>
              <w:rPr>
                <w:sz w:val="19"/>
              </w:rPr>
              <w:t>30 Jun 1995 p. 2660</w:t>
            </w:r>
          </w:p>
        </w:tc>
        <w:tc>
          <w:tcPr>
            <w:tcW w:w="2693" w:type="dxa"/>
            <w:tcBorders>
              <w:top w:val="nil"/>
              <w:left w:val="nil"/>
              <w:bottom w:val="nil"/>
              <w:right w:val="nil"/>
            </w:tcBorders>
          </w:tcPr>
          <w:p>
            <w:pPr>
              <w:pStyle w:val="nTable"/>
              <w:spacing w:after="40"/>
              <w:rPr>
                <w:sz w:val="19"/>
              </w:rPr>
            </w:pPr>
            <w:r>
              <w:rPr>
                <w:sz w:val="19"/>
              </w:rPr>
              <w:t>30 Jun 1995</w:t>
            </w:r>
          </w:p>
        </w:tc>
      </w:tr>
      <w:tr>
        <w:tc>
          <w:tcPr>
            <w:tcW w:w="3119" w:type="dxa"/>
            <w:tcBorders>
              <w:top w:val="nil"/>
              <w:left w:val="nil"/>
              <w:bottom w:val="nil"/>
              <w:right w:val="nil"/>
            </w:tcBorders>
          </w:tcPr>
          <w:p>
            <w:pPr>
              <w:pStyle w:val="nTable"/>
              <w:spacing w:after="40"/>
              <w:rPr>
                <w:i/>
                <w:sz w:val="19"/>
              </w:rPr>
            </w:pPr>
            <w:r>
              <w:rPr>
                <w:i/>
                <w:sz w:val="19"/>
              </w:rPr>
              <w:t>Mining Amendment Regulations 1995</w:t>
            </w:r>
          </w:p>
        </w:tc>
        <w:tc>
          <w:tcPr>
            <w:tcW w:w="1276" w:type="dxa"/>
            <w:tcBorders>
              <w:top w:val="nil"/>
              <w:left w:val="nil"/>
              <w:bottom w:val="nil"/>
              <w:right w:val="nil"/>
            </w:tcBorders>
          </w:tcPr>
          <w:p>
            <w:pPr>
              <w:pStyle w:val="nTable"/>
              <w:spacing w:after="40"/>
              <w:rPr>
                <w:sz w:val="19"/>
              </w:rPr>
            </w:pPr>
            <w:r>
              <w:rPr>
                <w:sz w:val="19"/>
              </w:rPr>
              <w:t>13 Oct 1995 p. 4813</w:t>
            </w:r>
            <w:r>
              <w:rPr>
                <w:sz w:val="19"/>
              </w:rPr>
              <w:noBreakHyphen/>
              <w:t>23</w:t>
            </w:r>
          </w:p>
        </w:tc>
        <w:tc>
          <w:tcPr>
            <w:tcW w:w="2693" w:type="dxa"/>
            <w:tcBorders>
              <w:top w:val="nil"/>
              <w:left w:val="nil"/>
              <w:bottom w:val="nil"/>
              <w:right w:val="nil"/>
            </w:tcBorders>
          </w:tcPr>
          <w:p>
            <w:pPr>
              <w:pStyle w:val="nTable"/>
              <w:spacing w:after="40"/>
              <w:rPr>
                <w:sz w:val="19"/>
              </w:rPr>
            </w:pPr>
            <w:r>
              <w:rPr>
                <w:sz w:val="19"/>
              </w:rPr>
              <w:t xml:space="preserve">13 Oct 1995 (see r. 2 and </w:t>
            </w:r>
            <w:r>
              <w:rPr>
                <w:i/>
                <w:sz w:val="19"/>
              </w:rPr>
              <w:t>Gazette</w:t>
            </w:r>
            <w:r>
              <w:rPr>
                <w:sz w:val="19"/>
              </w:rPr>
              <w:t xml:space="preserve"> 13 Oct 1995 p. 4797)</w:t>
            </w:r>
          </w:p>
        </w:tc>
      </w:tr>
      <w:tr>
        <w:tc>
          <w:tcPr>
            <w:tcW w:w="3119" w:type="dxa"/>
            <w:tcBorders>
              <w:top w:val="nil"/>
              <w:left w:val="nil"/>
              <w:bottom w:val="nil"/>
              <w:right w:val="nil"/>
            </w:tcBorders>
          </w:tcPr>
          <w:p>
            <w:pPr>
              <w:pStyle w:val="nTable"/>
              <w:spacing w:after="40"/>
              <w:rPr>
                <w:i/>
                <w:sz w:val="19"/>
              </w:rPr>
            </w:pPr>
            <w:r>
              <w:rPr>
                <w:i/>
                <w:sz w:val="19"/>
              </w:rPr>
              <w:t>Mining Amendment Regulations (No. 4) 1995</w:t>
            </w:r>
          </w:p>
        </w:tc>
        <w:tc>
          <w:tcPr>
            <w:tcW w:w="1276" w:type="dxa"/>
            <w:tcBorders>
              <w:top w:val="nil"/>
              <w:left w:val="nil"/>
              <w:bottom w:val="nil"/>
              <w:right w:val="nil"/>
            </w:tcBorders>
          </w:tcPr>
          <w:p>
            <w:pPr>
              <w:pStyle w:val="nTable"/>
              <w:keepNext/>
              <w:spacing w:after="40"/>
              <w:rPr>
                <w:sz w:val="19"/>
              </w:rPr>
            </w:pPr>
            <w:r>
              <w:rPr>
                <w:sz w:val="19"/>
              </w:rPr>
              <w:t>15 Dec 1995 p. 6114</w:t>
            </w:r>
            <w:r>
              <w:rPr>
                <w:sz w:val="19"/>
              </w:rPr>
              <w:noBreakHyphen/>
              <w:t>15</w:t>
            </w:r>
          </w:p>
        </w:tc>
        <w:tc>
          <w:tcPr>
            <w:tcW w:w="2693" w:type="dxa"/>
            <w:tcBorders>
              <w:top w:val="nil"/>
              <w:left w:val="nil"/>
              <w:bottom w:val="nil"/>
              <w:right w:val="nil"/>
            </w:tcBorders>
          </w:tcPr>
          <w:p>
            <w:pPr>
              <w:pStyle w:val="nTable"/>
              <w:keepNext/>
              <w:spacing w:after="40"/>
              <w:rPr>
                <w:sz w:val="19"/>
              </w:rPr>
            </w:pPr>
            <w:r>
              <w:rPr>
                <w:sz w:val="19"/>
              </w:rP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18 Mar 1996</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1996</w:t>
            </w:r>
          </w:p>
        </w:tc>
        <w:tc>
          <w:tcPr>
            <w:tcW w:w="1276" w:type="dxa"/>
          </w:tcPr>
          <w:p>
            <w:pPr>
              <w:pStyle w:val="nTable"/>
              <w:spacing w:after="40"/>
              <w:rPr>
                <w:sz w:val="19"/>
              </w:rPr>
            </w:pPr>
            <w:r>
              <w:rPr>
                <w:sz w:val="19"/>
              </w:rPr>
              <w:t xml:space="preserve">19 Apr 1996 p. 1753 </w:t>
            </w:r>
          </w:p>
        </w:tc>
        <w:tc>
          <w:tcPr>
            <w:tcW w:w="2693" w:type="dxa"/>
          </w:tcPr>
          <w:p>
            <w:pPr>
              <w:pStyle w:val="nTable"/>
              <w:spacing w:after="40"/>
              <w:rPr>
                <w:sz w:val="19"/>
              </w:rPr>
            </w:pPr>
            <w:r>
              <w:rPr>
                <w:sz w:val="19"/>
              </w:rP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1996</w:t>
            </w:r>
          </w:p>
        </w:tc>
        <w:tc>
          <w:tcPr>
            <w:tcW w:w="1276" w:type="dxa"/>
          </w:tcPr>
          <w:p>
            <w:pPr>
              <w:pStyle w:val="nTable"/>
              <w:spacing w:after="40"/>
              <w:rPr>
                <w:sz w:val="19"/>
              </w:rPr>
            </w:pPr>
            <w:r>
              <w:rPr>
                <w:sz w:val="19"/>
              </w:rPr>
              <w:t>13 Sep 1996 p. 4598</w:t>
            </w:r>
          </w:p>
        </w:tc>
        <w:tc>
          <w:tcPr>
            <w:tcW w:w="2693" w:type="dxa"/>
          </w:tcPr>
          <w:p>
            <w:pPr>
              <w:pStyle w:val="nTable"/>
              <w:spacing w:after="40"/>
              <w:rPr>
                <w:sz w:val="19"/>
              </w:rPr>
            </w:pPr>
            <w:r>
              <w:rPr>
                <w:sz w:val="19"/>
              </w:rP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1997</w:t>
            </w:r>
          </w:p>
        </w:tc>
        <w:tc>
          <w:tcPr>
            <w:tcW w:w="1276" w:type="dxa"/>
          </w:tcPr>
          <w:p>
            <w:pPr>
              <w:pStyle w:val="nTable"/>
              <w:spacing w:after="40"/>
              <w:rPr>
                <w:sz w:val="19"/>
              </w:rPr>
            </w:pPr>
            <w:r>
              <w:rPr>
                <w:sz w:val="19"/>
              </w:rPr>
              <w:t>4 Apr 1997 p. 1777</w:t>
            </w:r>
            <w:r>
              <w:rPr>
                <w:sz w:val="19"/>
              </w:rPr>
              <w:noBreakHyphen/>
              <w:t>81</w:t>
            </w:r>
          </w:p>
        </w:tc>
        <w:tc>
          <w:tcPr>
            <w:tcW w:w="2693" w:type="dxa"/>
          </w:tcPr>
          <w:p>
            <w:pPr>
              <w:pStyle w:val="nTable"/>
              <w:spacing w:after="40"/>
              <w:rPr>
                <w:sz w:val="19"/>
              </w:rPr>
            </w:pPr>
            <w:r>
              <w:rPr>
                <w:sz w:val="19"/>
              </w:rP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rPr>
            </w:pPr>
            <w:r>
              <w:rPr>
                <w:i/>
                <w:sz w:val="19"/>
              </w:rPr>
              <w:t>Mining Amendment Regulations (No. 4) 1997</w:t>
            </w:r>
          </w:p>
        </w:tc>
        <w:tc>
          <w:tcPr>
            <w:tcW w:w="1276" w:type="dxa"/>
          </w:tcPr>
          <w:p>
            <w:pPr>
              <w:pStyle w:val="nTable"/>
              <w:spacing w:after="40"/>
              <w:rPr>
                <w:sz w:val="19"/>
              </w:rPr>
            </w:pPr>
            <w:r>
              <w:rPr>
                <w:sz w:val="19"/>
              </w:rPr>
              <w:t>3 Oct 1997 p. 5530</w:t>
            </w:r>
            <w:r>
              <w:rPr>
                <w:sz w:val="19"/>
              </w:rPr>
              <w:noBreakHyphen/>
              <w:t>5</w:t>
            </w:r>
          </w:p>
        </w:tc>
        <w:tc>
          <w:tcPr>
            <w:tcW w:w="2693" w:type="dxa"/>
          </w:tcPr>
          <w:p>
            <w:pPr>
              <w:pStyle w:val="nTable"/>
              <w:spacing w:after="40"/>
              <w:rPr>
                <w:sz w:val="19"/>
              </w:rPr>
            </w:pPr>
            <w:r>
              <w:rPr>
                <w:sz w:val="19"/>
              </w:rP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sz w:val="19"/>
              </w:rPr>
            </w:pPr>
            <w:r>
              <w:rPr>
                <w:i/>
                <w:sz w:val="19"/>
              </w:rPr>
              <w:t>Mining Amendment Regulations (No. 2) 1998</w:t>
            </w:r>
          </w:p>
        </w:tc>
        <w:tc>
          <w:tcPr>
            <w:tcW w:w="1276" w:type="dxa"/>
          </w:tcPr>
          <w:p>
            <w:pPr>
              <w:pStyle w:val="nTable"/>
              <w:keepNext/>
              <w:spacing w:after="40"/>
              <w:rPr>
                <w:sz w:val="19"/>
              </w:rPr>
            </w:pPr>
            <w:r>
              <w:rPr>
                <w:sz w:val="19"/>
              </w:rPr>
              <w:t>17 Mar 1998 p. 1434</w:t>
            </w:r>
            <w:r>
              <w:rPr>
                <w:sz w:val="19"/>
              </w:rPr>
              <w:noBreakHyphen/>
              <w:t>5</w:t>
            </w:r>
          </w:p>
        </w:tc>
        <w:tc>
          <w:tcPr>
            <w:tcW w:w="2693" w:type="dxa"/>
          </w:tcPr>
          <w:p>
            <w:pPr>
              <w:pStyle w:val="nTable"/>
              <w:keepNext/>
              <w:spacing w:after="40"/>
              <w:rPr>
                <w:sz w:val="19"/>
              </w:rPr>
            </w:pPr>
            <w:r>
              <w:rPr>
                <w:sz w:val="19"/>
              </w:rP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1998</w:t>
            </w:r>
          </w:p>
        </w:tc>
        <w:tc>
          <w:tcPr>
            <w:tcW w:w="1276" w:type="dxa"/>
          </w:tcPr>
          <w:p>
            <w:pPr>
              <w:pStyle w:val="nTable"/>
              <w:spacing w:after="40"/>
              <w:rPr>
                <w:sz w:val="19"/>
              </w:rPr>
            </w:pPr>
            <w:r>
              <w:rPr>
                <w:sz w:val="19"/>
              </w:rPr>
              <w:t>24 Apr 1998 p. 2153</w:t>
            </w:r>
          </w:p>
        </w:tc>
        <w:tc>
          <w:tcPr>
            <w:tcW w:w="2693" w:type="dxa"/>
          </w:tcPr>
          <w:p>
            <w:pPr>
              <w:pStyle w:val="nTable"/>
              <w:spacing w:after="40"/>
              <w:rPr>
                <w:sz w:val="19"/>
              </w:rPr>
            </w:pPr>
            <w:r>
              <w:rPr>
                <w:sz w:val="19"/>
              </w:rPr>
              <w:t>24 Apr 1988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1998</w:t>
            </w:r>
          </w:p>
        </w:tc>
        <w:tc>
          <w:tcPr>
            <w:tcW w:w="1276" w:type="dxa"/>
          </w:tcPr>
          <w:p>
            <w:pPr>
              <w:pStyle w:val="nTable"/>
              <w:spacing w:after="40"/>
              <w:rPr>
                <w:sz w:val="19"/>
              </w:rPr>
            </w:pPr>
            <w:r>
              <w:rPr>
                <w:sz w:val="19"/>
              </w:rPr>
              <w:t xml:space="preserve">12 Jun 1998 p. 3184 </w:t>
            </w:r>
          </w:p>
        </w:tc>
        <w:tc>
          <w:tcPr>
            <w:tcW w:w="2693" w:type="dxa"/>
          </w:tcPr>
          <w:p>
            <w:pPr>
              <w:pStyle w:val="nTable"/>
              <w:spacing w:after="40"/>
              <w:rPr>
                <w:sz w:val="19"/>
              </w:rPr>
            </w:pPr>
            <w:r>
              <w:rPr>
                <w:sz w:val="19"/>
              </w:rP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1999</w:t>
            </w:r>
          </w:p>
        </w:tc>
        <w:tc>
          <w:tcPr>
            <w:tcW w:w="1276" w:type="dxa"/>
          </w:tcPr>
          <w:p>
            <w:pPr>
              <w:pStyle w:val="nTable"/>
              <w:spacing w:after="40"/>
              <w:rPr>
                <w:sz w:val="19"/>
              </w:rPr>
            </w:pPr>
            <w:r>
              <w:rPr>
                <w:sz w:val="19"/>
              </w:rPr>
              <w:t>11 Jun 1999 p. 2543</w:t>
            </w:r>
            <w:r>
              <w:rPr>
                <w:sz w:val="19"/>
              </w:rPr>
              <w:noBreakHyphen/>
              <w:t>52</w:t>
            </w:r>
          </w:p>
        </w:tc>
        <w:tc>
          <w:tcPr>
            <w:tcW w:w="2693" w:type="dxa"/>
          </w:tcPr>
          <w:p>
            <w:pPr>
              <w:pStyle w:val="nTable"/>
              <w:spacing w:after="40"/>
              <w:rPr>
                <w:sz w:val="19"/>
              </w:rPr>
            </w:pPr>
            <w:r>
              <w:rPr>
                <w:sz w:val="19"/>
              </w:rP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1999</w:t>
            </w:r>
          </w:p>
        </w:tc>
        <w:tc>
          <w:tcPr>
            <w:tcW w:w="1276" w:type="dxa"/>
          </w:tcPr>
          <w:p>
            <w:pPr>
              <w:pStyle w:val="nTable"/>
              <w:spacing w:after="40"/>
              <w:rPr>
                <w:sz w:val="19"/>
              </w:rPr>
            </w:pPr>
            <w:r>
              <w:rPr>
                <w:sz w:val="19"/>
              </w:rPr>
              <w:t>18 Jun 1999 p. 2641</w:t>
            </w:r>
            <w:r>
              <w:rPr>
                <w:sz w:val="19"/>
              </w:rPr>
              <w:noBreakHyphen/>
              <w:t>3</w:t>
            </w:r>
          </w:p>
        </w:tc>
        <w:tc>
          <w:tcPr>
            <w:tcW w:w="2693" w:type="dxa"/>
          </w:tcPr>
          <w:p>
            <w:pPr>
              <w:pStyle w:val="nTable"/>
              <w:spacing w:after="40"/>
              <w:rPr>
                <w:sz w:val="19"/>
              </w:rPr>
            </w:pPr>
            <w:r>
              <w:rPr>
                <w:sz w:val="19"/>
              </w:rP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1999</w:t>
            </w:r>
          </w:p>
        </w:tc>
        <w:tc>
          <w:tcPr>
            <w:tcW w:w="1276" w:type="dxa"/>
          </w:tcPr>
          <w:p>
            <w:pPr>
              <w:pStyle w:val="nTable"/>
              <w:spacing w:after="40"/>
              <w:rPr>
                <w:sz w:val="19"/>
              </w:rPr>
            </w:pPr>
            <w:r>
              <w:rPr>
                <w:sz w:val="19"/>
              </w:rPr>
              <w:t>19 Nov 1999 p. 5791</w:t>
            </w:r>
            <w:r>
              <w:rPr>
                <w:sz w:val="19"/>
              </w:rPr>
              <w:noBreakHyphen/>
              <w:t>2</w:t>
            </w:r>
          </w:p>
        </w:tc>
        <w:tc>
          <w:tcPr>
            <w:tcW w:w="2693" w:type="dxa"/>
          </w:tcPr>
          <w:p>
            <w:pPr>
              <w:pStyle w:val="nTable"/>
              <w:spacing w:after="40"/>
              <w:rPr>
                <w:sz w:val="19"/>
              </w:rPr>
            </w:pPr>
            <w:r>
              <w:rPr>
                <w:sz w:val="19"/>
              </w:rP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1999</w:t>
            </w:r>
          </w:p>
        </w:tc>
        <w:tc>
          <w:tcPr>
            <w:tcW w:w="1276" w:type="dxa"/>
          </w:tcPr>
          <w:p>
            <w:pPr>
              <w:pStyle w:val="nTable"/>
              <w:spacing w:after="40"/>
              <w:rPr>
                <w:sz w:val="19"/>
              </w:rPr>
            </w:pPr>
            <w:r>
              <w:rPr>
                <w:sz w:val="19"/>
              </w:rPr>
              <w:t>21 Jan 2000 p. 344</w:t>
            </w:r>
            <w:r>
              <w:rPr>
                <w:sz w:val="19"/>
              </w:rPr>
              <w:noBreakHyphen/>
              <w:t>5</w:t>
            </w:r>
          </w:p>
        </w:tc>
        <w:tc>
          <w:tcPr>
            <w:tcW w:w="2693" w:type="dxa"/>
          </w:tcPr>
          <w:p>
            <w:pPr>
              <w:pStyle w:val="nTable"/>
              <w:spacing w:after="40"/>
              <w:rPr>
                <w:sz w:val="19"/>
              </w:rPr>
            </w:pPr>
            <w:r>
              <w:rPr>
                <w:sz w:val="19"/>
              </w:rP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2000</w:t>
            </w:r>
          </w:p>
        </w:tc>
        <w:tc>
          <w:tcPr>
            <w:tcW w:w="1276" w:type="dxa"/>
          </w:tcPr>
          <w:p>
            <w:pPr>
              <w:pStyle w:val="nTable"/>
              <w:spacing w:after="40"/>
              <w:rPr>
                <w:sz w:val="19"/>
              </w:rPr>
            </w:pPr>
            <w:r>
              <w:rPr>
                <w:sz w:val="19"/>
              </w:rPr>
              <w:t>8 Feb 2000 p. 453</w:t>
            </w:r>
            <w:r>
              <w:rPr>
                <w:sz w:val="19"/>
              </w:rPr>
              <w:noBreakHyphen/>
              <w:t>4</w:t>
            </w:r>
          </w:p>
        </w:tc>
        <w:tc>
          <w:tcPr>
            <w:tcW w:w="2693" w:type="dxa"/>
          </w:tcPr>
          <w:p>
            <w:pPr>
              <w:pStyle w:val="nTable"/>
              <w:spacing w:after="40"/>
              <w:rPr>
                <w:sz w:val="19"/>
              </w:rPr>
            </w:pPr>
            <w:r>
              <w:rPr>
                <w:sz w:val="19"/>
              </w:rP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2000</w:t>
            </w:r>
          </w:p>
        </w:tc>
        <w:tc>
          <w:tcPr>
            <w:tcW w:w="1276" w:type="dxa"/>
          </w:tcPr>
          <w:p>
            <w:pPr>
              <w:pStyle w:val="nTable"/>
              <w:spacing w:after="40"/>
              <w:rPr>
                <w:sz w:val="19"/>
              </w:rPr>
            </w:pPr>
            <w:r>
              <w:rPr>
                <w:sz w:val="19"/>
              </w:rPr>
              <w:t>14 Apr 2000 p. 1891</w:t>
            </w:r>
            <w:r>
              <w:rPr>
                <w:sz w:val="19"/>
              </w:rPr>
              <w:noBreakHyphen/>
              <w:t>2</w:t>
            </w:r>
          </w:p>
        </w:tc>
        <w:tc>
          <w:tcPr>
            <w:tcW w:w="2693" w:type="dxa"/>
          </w:tcPr>
          <w:p>
            <w:pPr>
              <w:pStyle w:val="nTable"/>
              <w:spacing w:after="40"/>
              <w:rPr>
                <w:sz w:val="19"/>
              </w:rPr>
            </w:pPr>
            <w:r>
              <w:rPr>
                <w:sz w:val="19"/>
              </w:rP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2000</w:t>
            </w:r>
          </w:p>
        </w:tc>
        <w:tc>
          <w:tcPr>
            <w:tcW w:w="1276" w:type="dxa"/>
          </w:tcPr>
          <w:p>
            <w:pPr>
              <w:pStyle w:val="nTable"/>
              <w:spacing w:after="40"/>
              <w:rPr>
                <w:sz w:val="19"/>
              </w:rPr>
            </w:pPr>
            <w:r>
              <w:rPr>
                <w:sz w:val="19"/>
              </w:rPr>
              <w:t>16 Jun 2000 p. 2951</w:t>
            </w:r>
            <w:r>
              <w:rPr>
                <w:sz w:val="19"/>
              </w:rPr>
              <w:noBreakHyphen/>
              <w:t>2</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2000</w:t>
            </w:r>
          </w:p>
        </w:tc>
        <w:tc>
          <w:tcPr>
            <w:tcW w:w="1276" w:type="dxa"/>
          </w:tcPr>
          <w:p>
            <w:pPr>
              <w:pStyle w:val="nTable"/>
              <w:spacing w:after="40"/>
              <w:rPr>
                <w:sz w:val="19"/>
              </w:rPr>
            </w:pPr>
            <w:r>
              <w:rPr>
                <w:sz w:val="19"/>
              </w:rPr>
              <w:t>16 Jun 2000 p. 2952</w:t>
            </w:r>
            <w:r>
              <w:rPr>
                <w:sz w:val="19"/>
              </w:rPr>
              <w:noBreakHyphen/>
              <w:t>7</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2000</w:t>
            </w:r>
          </w:p>
        </w:tc>
        <w:tc>
          <w:tcPr>
            <w:tcW w:w="1276" w:type="dxa"/>
          </w:tcPr>
          <w:p>
            <w:pPr>
              <w:pStyle w:val="nTable"/>
              <w:spacing w:after="40"/>
              <w:rPr>
                <w:sz w:val="19"/>
              </w:rPr>
            </w:pPr>
            <w:r>
              <w:rPr>
                <w:sz w:val="19"/>
              </w:rPr>
              <w:t>30 Jun 2000 p. 3473</w:t>
            </w:r>
            <w:r>
              <w:rPr>
                <w:sz w:val="19"/>
              </w:rPr>
              <w:noBreakHyphen/>
              <w:t>4</w:t>
            </w:r>
          </w:p>
        </w:tc>
        <w:tc>
          <w:tcPr>
            <w:tcW w:w="2693" w:type="dxa"/>
          </w:tcPr>
          <w:p>
            <w:pPr>
              <w:pStyle w:val="nTable"/>
              <w:spacing w:after="40"/>
              <w:rPr>
                <w:sz w:val="19"/>
              </w:rPr>
            </w:pPr>
            <w:r>
              <w:rPr>
                <w:sz w:val="19"/>
              </w:rP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21 Jul 2000</w:t>
            </w:r>
            <w:r>
              <w:rPr>
                <w:i/>
                <w:sz w:val="19"/>
              </w:rPr>
              <w:t xml:space="preserve">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2000</w:t>
            </w:r>
          </w:p>
        </w:tc>
        <w:tc>
          <w:tcPr>
            <w:tcW w:w="1276" w:type="dxa"/>
          </w:tcPr>
          <w:p>
            <w:pPr>
              <w:pStyle w:val="nTable"/>
              <w:spacing w:after="40"/>
              <w:rPr>
                <w:sz w:val="19"/>
              </w:rPr>
            </w:pPr>
            <w:r>
              <w:rPr>
                <w:sz w:val="19"/>
              </w:rPr>
              <w:t>15 Dec 2000 p. 7219</w:t>
            </w:r>
            <w:r>
              <w:rPr>
                <w:sz w:val="19"/>
              </w:rPr>
              <w:noBreakHyphen/>
              <w:t>24</w:t>
            </w:r>
          </w:p>
        </w:tc>
        <w:tc>
          <w:tcPr>
            <w:tcW w:w="2693" w:type="dxa"/>
          </w:tcPr>
          <w:p>
            <w:pPr>
              <w:pStyle w:val="nTable"/>
              <w:spacing w:after="40"/>
              <w:rPr>
                <w:sz w:val="19"/>
              </w:rPr>
            </w:pPr>
            <w:r>
              <w:rPr>
                <w:sz w:val="19"/>
              </w:rPr>
              <w:t>16 Dec 2000 (see r. 2 and </w:t>
            </w:r>
            <w:r>
              <w:rPr>
                <w:i/>
                <w:sz w:val="19"/>
              </w:rPr>
              <w:t>Gazette</w:t>
            </w:r>
            <w:r>
              <w:rPr>
                <w:sz w:val="19"/>
              </w:rP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keepNext/>
              <w:spacing w:after="40"/>
              <w:rPr>
                <w:i/>
                <w:sz w:val="19"/>
              </w:rPr>
            </w:pPr>
            <w:r>
              <w:rPr>
                <w:i/>
                <w:sz w:val="19"/>
              </w:rPr>
              <w:t>Mining Amendment Regulations (No. 7)  2000</w:t>
            </w:r>
          </w:p>
        </w:tc>
        <w:tc>
          <w:tcPr>
            <w:tcW w:w="1276" w:type="dxa"/>
          </w:tcPr>
          <w:p>
            <w:pPr>
              <w:pStyle w:val="nTable"/>
              <w:spacing w:after="40"/>
              <w:rPr>
                <w:sz w:val="19"/>
              </w:rPr>
            </w:pPr>
            <w:r>
              <w:rPr>
                <w:sz w:val="19"/>
              </w:rPr>
              <w:t>5 Jan 2001 p. 125</w:t>
            </w:r>
          </w:p>
        </w:tc>
        <w:tc>
          <w:tcPr>
            <w:tcW w:w="2693" w:type="dxa"/>
          </w:tcPr>
          <w:p>
            <w:pPr>
              <w:pStyle w:val="nTable"/>
              <w:spacing w:after="40"/>
              <w:rPr>
                <w:sz w:val="19"/>
              </w:rPr>
            </w:pPr>
            <w:r>
              <w:rPr>
                <w:sz w:val="19"/>
              </w:rP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2001</w:t>
            </w:r>
          </w:p>
        </w:tc>
        <w:tc>
          <w:tcPr>
            <w:tcW w:w="1276" w:type="dxa"/>
          </w:tcPr>
          <w:p>
            <w:pPr>
              <w:pStyle w:val="nTable"/>
              <w:spacing w:after="40"/>
              <w:rPr>
                <w:sz w:val="19"/>
              </w:rPr>
            </w:pPr>
            <w:r>
              <w:rPr>
                <w:sz w:val="19"/>
              </w:rPr>
              <w:t>2 Feb 2001 p. 704</w:t>
            </w:r>
            <w:r>
              <w:rPr>
                <w:sz w:val="19"/>
              </w:rPr>
              <w:noBreakHyphen/>
              <w:t>11</w:t>
            </w:r>
          </w:p>
        </w:tc>
        <w:tc>
          <w:tcPr>
            <w:tcW w:w="2693" w:type="dxa"/>
          </w:tcPr>
          <w:p>
            <w:pPr>
              <w:pStyle w:val="nTable"/>
              <w:spacing w:after="40"/>
              <w:rPr>
                <w:sz w:val="19"/>
              </w:rPr>
            </w:pPr>
            <w:r>
              <w:rPr>
                <w:sz w:val="19"/>
              </w:rPr>
              <w:t xml:space="preserve">3 Feb 2001 (see r. 2 and </w:t>
            </w:r>
            <w:r>
              <w:rPr>
                <w:i/>
                <w:sz w:val="19"/>
              </w:rPr>
              <w:t xml:space="preserve">Gazette </w:t>
            </w:r>
            <w:r>
              <w:rPr>
                <w:sz w:val="19"/>
              </w:rP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2001</w:t>
            </w:r>
          </w:p>
        </w:tc>
        <w:tc>
          <w:tcPr>
            <w:tcW w:w="1276" w:type="dxa"/>
          </w:tcPr>
          <w:p>
            <w:pPr>
              <w:pStyle w:val="nTable"/>
              <w:spacing w:after="40"/>
              <w:rPr>
                <w:sz w:val="19"/>
              </w:rPr>
            </w:pPr>
            <w:r>
              <w:rPr>
                <w:sz w:val="19"/>
              </w:rPr>
              <w:t>2 Feb 2001 p. 711</w:t>
            </w:r>
            <w:r>
              <w:rPr>
                <w:sz w:val="19"/>
              </w:rPr>
              <w:noBreakHyphen/>
              <w:t>14</w:t>
            </w:r>
          </w:p>
        </w:tc>
        <w:tc>
          <w:tcPr>
            <w:tcW w:w="2693" w:type="dxa"/>
          </w:tcPr>
          <w:p>
            <w:pPr>
              <w:pStyle w:val="nTable"/>
              <w:spacing w:after="40"/>
              <w:rPr>
                <w:sz w:val="19"/>
              </w:rPr>
            </w:pPr>
            <w:r>
              <w:rPr>
                <w:sz w:val="19"/>
              </w:rP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2001</w:t>
            </w:r>
          </w:p>
        </w:tc>
        <w:tc>
          <w:tcPr>
            <w:tcW w:w="1276" w:type="dxa"/>
          </w:tcPr>
          <w:p>
            <w:pPr>
              <w:pStyle w:val="nTable"/>
              <w:spacing w:after="40"/>
              <w:rPr>
                <w:sz w:val="19"/>
              </w:rPr>
            </w:pPr>
            <w:r>
              <w:rPr>
                <w:sz w:val="19"/>
              </w:rPr>
              <w:t>27 Apr 2001 p. 2202</w:t>
            </w:r>
          </w:p>
        </w:tc>
        <w:tc>
          <w:tcPr>
            <w:tcW w:w="2693" w:type="dxa"/>
          </w:tcPr>
          <w:p>
            <w:pPr>
              <w:pStyle w:val="nTable"/>
              <w:spacing w:after="40"/>
              <w:rPr>
                <w:sz w:val="19"/>
              </w:rPr>
            </w:pPr>
            <w:r>
              <w:rPr>
                <w:sz w:val="19"/>
              </w:rP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2001</w:t>
            </w:r>
          </w:p>
        </w:tc>
        <w:tc>
          <w:tcPr>
            <w:tcW w:w="1276" w:type="dxa"/>
          </w:tcPr>
          <w:p>
            <w:pPr>
              <w:pStyle w:val="nTable"/>
              <w:spacing w:after="40"/>
              <w:rPr>
                <w:sz w:val="19"/>
              </w:rPr>
            </w:pPr>
            <w:r>
              <w:rPr>
                <w:sz w:val="19"/>
              </w:rPr>
              <w:t>3 Aug 2001 p. 3971</w:t>
            </w:r>
          </w:p>
        </w:tc>
        <w:tc>
          <w:tcPr>
            <w:tcW w:w="2693" w:type="dxa"/>
          </w:tcPr>
          <w:p>
            <w:pPr>
              <w:pStyle w:val="nTable"/>
              <w:spacing w:after="40"/>
              <w:rPr>
                <w:sz w:val="19"/>
              </w:rPr>
            </w:pPr>
            <w:r>
              <w:rPr>
                <w:sz w:val="19"/>
              </w:rP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2001</w:t>
            </w:r>
          </w:p>
        </w:tc>
        <w:tc>
          <w:tcPr>
            <w:tcW w:w="1276" w:type="dxa"/>
          </w:tcPr>
          <w:p>
            <w:pPr>
              <w:pStyle w:val="nTable"/>
              <w:spacing w:after="40"/>
              <w:rPr>
                <w:sz w:val="19"/>
              </w:rPr>
            </w:pPr>
            <w:r>
              <w:rPr>
                <w:sz w:val="19"/>
              </w:rPr>
              <w:t>17 Aug 2001 p. 4347</w:t>
            </w:r>
          </w:p>
        </w:tc>
        <w:tc>
          <w:tcPr>
            <w:tcW w:w="2693" w:type="dxa"/>
          </w:tcPr>
          <w:p>
            <w:pPr>
              <w:pStyle w:val="nTable"/>
              <w:spacing w:after="40"/>
              <w:rPr>
                <w:sz w:val="19"/>
              </w:rPr>
            </w:pPr>
            <w:r>
              <w:rPr>
                <w:sz w:val="19"/>
              </w:rP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 xml:space="preserve">Corporations (Consequential Amendments) Regulations 2001 </w:t>
            </w:r>
            <w:r>
              <w:rPr>
                <w:sz w:val="19"/>
              </w:rPr>
              <w:t>Pt. 8</w:t>
            </w:r>
          </w:p>
        </w:tc>
        <w:tc>
          <w:tcPr>
            <w:tcW w:w="1276" w:type="dxa"/>
          </w:tcPr>
          <w:p>
            <w:pPr>
              <w:pStyle w:val="nTable"/>
              <w:spacing w:after="40"/>
              <w:rPr>
                <w:i/>
                <w:sz w:val="19"/>
              </w:rPr>
            </w:pPr>
            <w:r>
              <w:rPr>
                <w:sz w:val="19"/>
              </w:rPr>
              <w:t>28 Sep 2001 p. 5353</w:t>
            </w:r>
            <w:r>
              <w:rPr>
                <w:sz w:val="19"/>
              </w:rPr>
              <w:noBreakHyphen/>
              <w:t>8</w:t>
            </w:r>
          </w:p>
        </w:tc>
        <w:tc>
          <w:tcPr>
            <w:tcW w:w="2693" w:type="dxa"/>
          </w:tcPr>
          <w:p>
            <w:pPr>
              <w:pStyle w:val="nTable"/>
              <w:spacing w:after="40"/>
              <w:rPr>
                <w:i/>
                <w:sz w:val="19"/>
              </w:rPr>
            </w:pPr>
            <w:r>
              <w:rPr>
                <w:sz w:val="19"/>
              </w:rPr>
              <w:t xml:space="preserve">15 Jul 2001 (see r. 2 and Cwlth </w:t>
            </w:r>
            <w:r>
              <w:rPr>
                <w:i/>
                <w:sz w:val="19"/>
              </w:rPr>
              <w:t xml:space="preserve">Gazette </w:t>
            </w:r>
            <w:r>
              <w:rPr>
                <w:sz w:val="19"/>
              </w:rP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6) 2001</w:t>
            </w:r>
            <w:r>
              <w:rPr>
                <w:sz w:val="19"/>
                <w:vertAlign w:val="superscript"/>
              </w:rPr>
              <w:t> 7</w:t>
            </w:r>
          </w:p>
        </w:tc>
        <w:tc>
          <w:tcPr>
            <w:tcW w:w="1276" w:type="dxa"/>
          </w:tcPr>
          <w:p>
            <w:pPr>
              <w:pStyle w:val="nTable"/>
              <w:spacing w:after="40"/>
              <w:rPr>
                <w:sz w:val="19"/>
              </w:rPr>
            </w:pPr>
            <w:r>
              <w:rPr>
                <w:sz w:val="19"/>
              </w:rPr>
              <w:t>14 Dec 2001 p. 6403</w:t>
            </w:r>
            <w:r>
              <w:rPr>
                <w:sz w:val="19"/>
              </w:rPr>
              <w:noBreakHyphen/>
              <w:t>8</w:t>
            </w:r>
          </w:p>
        </w:tc>
        <w:tc>
          <w:tcPr>
            <w:tcW w:w="2693" w:type="dxa"/>
          </w:tcPr>
          <w:p>
            <w:pPr>
              <w:pStyle w:val="nTable"/>
              <w:spacing w:after="40"/>
              <w:rPr>
                <w:sz w:val="19"/>
              </w:rPr>
            </w:pPr>
            <w:r>
              <w:rPr>
                <w:sz w:val="19"/>
              </w:rP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2002</w:t>
            </w:r>
          </w:p>
        </w:tc>
        <w:tc>
          <w:tcPr>
            <w:tcW w:w="1276" w:type="dxa"/>
          </w:tcPr>
          <w:p>
            <w:pPr>
              <w:pStyle w:val="nTable"/>
              <w:spacing w:after="40"/>
              <w:rPr>
                <w:sz w:val="19"/>
              </w:rPr>
            </w:pPr>
            <w:r>
              <w:rPr>
                <w:sz w:val="19"/>
              </w:rPr>
              <w:t>8 Feb 2002 p. 606</w:t>
            </w:r>
            <w:r>
              <w:rPr>
                <w:sz w:val="19"/>
              </w:rPr>
              <w:noBreakHyphen/>
              <w:t>8</w:t>
            </w:r>
          </w:p>
        </w:tc>
        <w:tc>
          <w:tcPr>
            <w:tcW w:w="2693" w:type="dxa"/>
          </w:tcPr>
          <w:p>
            <w:pPr>
              <w:pStyle w:val="nTable"/>
              <w:spacing w:after="40"/>
              <w:rPr>
                <w:sz w:val="19"/>
              </w:rPr>
            </w:pPr>
            <w:r>
              <w:rPr>
                <w:sz w:val="19"/>
              </w:rPr>
              <w:t xml:space="preserve">23 Apr 2002 (see r. 2 and </w:t>
            </w:r>
            <w:r>
              <w:rPr>
                <w:i/>
                <w:sz w:val="19"/>
              </w:rPr>
              <w:t>Gazette</w:t>
            </w:r>
            <w:r>
              <w:rPr>
                <w:sz w:val="19"/>
              </w:rP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4) 2002</w:t>
            </w:r>
          </w:p>
        </w:tc>
        <w:tc>
          <w:tcPr>
            <w:tcW w:w="1276" w:type="dxa"/>
          </w:tcPr>
          <w:p>
            <w:pPr>
              <w:pStyle w:val="nTable"/>
              <w:spacing w:after="40"/>
              <w:rPr>
                <w:sz w:val="19"/>
              </w:rPr>
            </w:pPr>
            <w:r>
              <w:rPr>
                <w:sz w:val="19"/>
              </w:rPr>
              <w:t>28 Jun 2002 p. 3087</w:t>
            </w:r>
            <w:r>
              <w:rPr>
                <w:sz w:val="19"/>
              </w:rPr>
              <w:noBreakHyphen/>
              <w:t>9</w:t>
            </w:r>
          </w:p>
        </w:tc>
        <w:tc>
          <w:tcPr>
            <w:tcW w:w="2693" w:type="dxa"/>
          </w:tcPr>
          <w:p>
            <w:pPr>
              <w:pStyle w:val="nTable"/>
              <w:spacing w:after="40"/>
              <w:rPr>
                <w:sz w:val="19"/>
              </w:rPr>
            </w:pPr>
            <w:r>
              <w:rPr>
                <w:sz w:val="19"/>
              </w:rP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2002</w:t>
            </w:r>
          </w:p>
        </w:tc>
        <w:tc>
          <w:tcPr>
            <w:tcW w:w="1276" w:type="dxa"/>
          </w:tcPr>
          <w:p>
            <w:pPr>
              <w:pStyle w:val="nTable"/>
              <w:spacing w:after="40"/>
              <w:rPr>
                <w:sz w:val="19"/>
              </w:rPr>
            </w:pPr>
            <w:r>
              <w:rPr>
                <w:sz w:val="19"/>
              </w:rPr>
              <w:t>23 Jul 2002 p. 3425</w:t>
            </w:r>
          </w:p>
        </w:tc>
        <w:tc>
          <w:tcPr>
            <w:tcW w:w="2693" w:type="dxa"/>
          </w:tcPr>
          <w:p>
            <w:pPr>
              <w:pStyle w:val="nTable"/>
              <w:spacing w:after="40"/>
              <w:rPr>
                <w:sz w:val="19"/>
              </w:rPr>
            </w:pPr>
            <w:r>
              <w:rPr>
                <w:sz w:val="19"/>
              </w:rP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of the </w:t>
            </w:r>
            <w:r>
              <w:rPr>
                <w:b/>
                <w:i/>
                <w:sz w:val="19"/>
              </w:rPr>
              <w:t>Mining Regulations 1981</w:t>
            </w:r>
            <w:r>
              <w:rPr>
                <w:b/>
                <w:sz w:val="19"/>
              </w:rPr>
              <w:t xml:space="preserve"> as at 25 Jul 2002 </w:t>
            </w:r>
            <w:r>
              <w:rPr>
                <w:sz w:val="19"/>
              </w:rP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3) 2002</w:t>
            </w:r>
          </w:p>
        </w:tc>
        <w:tc>
          <w:tcPr>
            <w:tcW w:w="1276" w:type="dxa"/>
          </w:tcPr>
          <w:p>
            <w:pPr>
              <w:pStyle w:val="nTable"/>
              <w:spacing w:after="40"/>
              <w:rPr>
                <w:sz w:val="19"/>
              </w:rPr>
            </w:pPr>
            <w:r>
              <w:rPr>
                <w:sz w:val="19"/>
              </w:rPr>
              <w:t>27 Aug 2002 p. 4356</w:t>
            </w:r>
            <w:r>
              <w:rPr>
                <w:sz w:val="19"/>
              </w:rPr>
              <w:noBreakHyphen/>
              <w:t>7</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sz w:val="19"/>
                <w:vertAlign w:val="superscript"/>
              </w:rPr>
            </w:pPr>
            <w:r>
              <w:rPr>
                <w:i/>
                <w:sz w:val="19"/>
              </w:rPr>
              <w:t>Mining Amendment Regulations (No. 7) 2002</w:t>
            </w:r>
            <w:r>
              <w:rPr>
                <w:sz w:val="19"/>
                <w:vertAlign w:val="superscript"/>
              </w:rPr>
              <w:t> 8</w:t>
            </w:r>
          </w:p>
        </w:tc>
        <w:tc>
          <w:tcPr>
            <w:tcW w:w="1276" w:type="dxa"/>
          </w:tcPr>
          <w:p>
            <w:pPr>
              <w:pStyle w:val="nTable"/>
              <w:spacing w:after="40"/>
              <w:rPr>
                <w:sz w:val="19"/>
              </w:rPr>
            </w:pPr>
            <w:r>
              <w:rPr>
                <w:sz w:val="19"/>
              </w:rPr>
              <w:t>13 Dec 2002 p. 5803</w:t>
            </w:r>
            <w:r>
              <w:rPr>
                <w:sz w:val="19"/>
              </w:rPr>
              <w:noBreakHyphen/>
              <w:t>6</w:t>
            </w:r>
          </w:p>
        </w:tc>
        <w:tc>
          <w:tcPr>
            <w:tcW w:w="2693" w:type="dxa"/>
          </w:tcPr>
          <w:p>
            <w:pPr>
              <w:pStyle w:val="nTable"/>
              <w:spacing w:after="40"/>
              <w:rPr>
                <w:sz w:val="19"/>
              </w:rPr>
            </w:pPr>
            <w:r>
              <w:rPr>
                <w:sz w:val="19"/>
              </w:rP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5) 2002</w:t>
            </w:r>
          </w:p>
        </w:tc>
        <w:tc>
          <w:tcPr>
            <w:tcW w:w="1276" w:type="dxa"/>
          </w:tcPr>
          <w:p>
            <w:pPr>
              <w:pStyle w:val="nTable"/>
              <w:spacing w:after="40"/>
              <w:rPr>
                <w:sz w:val="19"/>
              </w:rPr>
            </w:pPr>
            <w:r>
              <w:rPr>
                <w:sz w:val="19"/>
              </w:rPr>
              <w:t>17 Jan 2003 p. 105</w:t>
            </w:r>
            <w:r>
              <w:rPr>
                <w:sz w:val="19"/>
              </w:rPr>
              <w:noBreakHyphen/>
              <w:t>9</w:t>
            </w:r>
          </w:p>
        </w:tc>
        <w:tc>
          <w:tcPr>
            <w:tcW w:w="2693" w:type="dxa"/>
          </w:tcPr>
          <w:p>
            <w:pPr>
              <w:pStyle w:val="nTable"/>
              <w:spacing w:after="40"/>
              <w:rPr>
                <w:sz w:val="19"/>
              </w:rPr>
            </w:pPr>
            <w:r>
              <w:rPr>
                <w:sz w:val="19"/>
              </w:rPr>
              <w:t xml:space="preserve">18 Jan 2003 (see r. 2 and </w:t>
            </w:r>
            <w:r>
              <w:rPr>
                <w:i/>
                <w:sz w:val="19"/>
              </w:rPr>
              <w:t>Gazette</w:t>
            </w:r>
            <w:r>
              <w:rPr>
                <w:sz w:val="19"/>
              </w:rP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6) 2002</w:t>
            </w:r>
          </w:p>
        </w:tc>
        <w:tc>
          <w:tcPr>
            <w:tcW w:w="1276" w:type="dxa"/>
          </w:tcPr>
          <w:p>
            <w:pPr>
              <w:pStyle w:val="nTable"/>
              <w:spacing w:after="40"/>
              <w:rPr>
                <w:sz w:val="19"/>
              </w:rPr>
            </w:pPr>
            <w:r>
              <w:rPr>
                <w:sz w:val="19"/>
              </w:rPr>
              <w:t>17 Jan 2003 p. 109</w:t>
            </w:r>
            <w:r>
              <w:rPr>
                <w:sz w:val="19"/>
              </w:rPr>
              <w:noBreakHyphen/>
              <w:t>14</w:t>
            </w:r>
          </w:p>
        </w:tc>
        <w:tc>
          <w:tcPr>
            <w:tcW w:w="2693" w:type="dxa"/>
          </w:tcPr>
          <w:p>
            <w:pPr>
              <w:pStyle w:val="nTable"/>
              <w:spacing w:after="40"/>
              <w:rPr>
                <w:sz w:val="19"/>
              </w:rPr>
            </w:pPr>
            <w:r>
              <w:rPr>
                <w:sz w:val="19"/>
              </w:rP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2003</w:t>
            </w:r>
          </w:p>
        </w:tc>
        <w:tc>
          <w:tcPr>
            <w:tcW w:w="1276" w:type="dxa"/>
          </w:tcPr>
          <w:p>
            <w:pPr>
              <w:pStyle w:val="nTable"/>
              <w:spacing w:after="40"/>
              <w:rPr>
                <w:sz w:val="19"/>
              </w:rPr>
            </w:pPr>
            <w:r>
              <w:rPr>
                <w:sz w:val="19"/>
              </w:rPr>
              <w:t>20 Jun 2003 p. 2241</w:t>
            </w:r>
            <w:r>
              <w:rPr>
                <w:sz w:val="19"/>
              </w:rPr>
              <w:noBreakHyphen/>
              <w:t>3</w:t>
            </w:r>
          </w:p>
        </w:tc>
        <w:tc>
          <w:tcPr>
            <w:tcW w:w="2693" w:type="dxa"/>
          </w:tcPr>
          <w:p>
            <w:pPr>
              <w:pStyle w:val="nTable"/>
              <w:spacing w:after="40"/>
              <w:rPr>
                <w:sz w:val="19"/>
              </w:rPr>
            </w:pPr>
            <w:r>
              <w:rPr>
                <w:sz w:val="19"/>
              </w:rP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2003</w:t>
            </w:r>
          </w:p>
        </w:tc>
        <w:tc>
          <w:tcPr>
            <w:tcW w:w="1276" w:type="dxa"/>
          </w:tcPr>
          <w:p>
            <w:pPr>
              <w:pStyle w:val="nTable"/>
              <w:spacing w:after="40"/>
              <w:rPr>
                <w:sz w:val="19"/>
              </w:rPr>
            </w:pPr>
            <w:r>
              <w:rPr>
                <w:sz w:val="19"/>
              </w:rPr>
              <w:t>15 Aug 2003 p. 3693</w:t>
            </w:r>
            <w:r>
              <w:rPr>
                <w:sz w:val="19"/>
              </w:rPr>
              <w:noBreakHyphen/>
              <w:t>4</w:t>
            </w:r>
          </w:p>
        </w:tc>
        <w:tc>
          <w:tcPr>
            <w:tcW w:w="2693" w:type="dxa"/>
          </w:tcPr>
          <w:p>
            <w:pPr>
              <w:pStyle w:val="nTable"/>
              <w:spacing w:after="40"/>
              <w:rPr>
                <w:sz w:val="19"/>
              </w:rPr>
            </w:pPr>
            <w:r>
              <w:rPr>
                <w:sz w:val="19"/>
              </w:rP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9" w:type="dxa"/>
          </w:tcPr>
          <w:p>
            <w:pPr>
              <w:pStyle w:val="nTable"/>
              <w:spacing w:after="40"/>
              <w:rPr>
                <w:i/>
                <w:sz w:val="19"/>
              </w:rPr>
            </w:pPr>
            <w:r>
              <w:rPr>
                <w:i/>
                <w:sz w:val="19"/>
              </w:rPr>
              <w:t>Mining Amendment Regulations (No. 2) 2004</w:t>
            </w:r>
          </w:p>
        </w:tc>
        <w:tc>
          <w:tcPr>
            <w:tcW w:w="1276" w:type="dxa"/>
          </w:tcPr>
          <w:p>
            <w:pPr>
              <w:pStyle w:val="nTable"/>
              <w:spacing w:after="40"/>
              <w:rPr>
                <w:sz w:val="19"/>
              </w:rPr>
            </w:pPr>
            <w:r>
              <w:rPr>
                <w:sz w:val="19"/>
              </w:rPr>
              <w:t>25 Jun 2004 p. 2243</w:t>
            </w:r>
            <w:r>
              <w:rPr>
                <w:sz w:val="19"/>
              </w:rPr>
              <w:noBreakHyphen/>
              <w:t>5</w:t>
            </w:r>
          </w:p>
        </w:tc>
        <w:tc>
          <w:tcPr>
            <w:tcW w:w="2693" w:type="dxa"/>
          </w:tcPr>
          <w:p>
            <w:pPr>
              <w:pStyle w:val="nTable"/>
              <w:spacing w:after="40"/>
              <w:rPr>
                <w:sz w:val="19"/>
              </w:rPr>
            </w:pPr>
            <w:r>
              <w:rPr>
                <w:sz w:val="19"/>
              </w:rP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8" w:type="dxa"/>
            <w:gridSpan w:val="3"/>
          </w:tcPr>
          <w:p>
            <w:pPr>
              <w:pStyle w:val="nTable"/>
              <w:spacing w:after="40"/>
              <w:rPr>
                <w:sz w:val="19"/>
              </w:rPr>
            </w:pPr>
            <w:r>
              <w:rPr>
                <w:b/>
                <w:sz w:val="19"/>
              </w:rPr>
              <w:t xml:space="preserve">Reprint 5: The </w:t>
            </w:r>
            <w:r>
              <w:rPr>
                <w:b/>
                <w:i/>
                <w:sz w:val="19"/>
              </w:rPr>
              <w:t>Mining Regulations 1981</w:t>
            </w:r>
            <w:r>
              <w:rPr>
                <w:b/>
                <w:sz w:val="19"/>
              </w:rPr>
              <w:t xml:space="preserve"> as at 16 Jul 2004</w:t>
            </w:r>
            <w:r>
              <w:rPr>
                <w:sz w:val="19"/>
              </w:rPr>
              <w:t xml:space="preserve"> (includes amendments listed above)</w:t>
            </w:r>
          </w:p>
        </w:tc>
      </w:tr>
      <w:tr>
        <w:tc>
          <w:tcPr>
            <w:tcW w:w="3119" w:type="dxa"/>
            <w:tcBorders>
              <w:top w:val="nil"/>
              <w:left w:val="nil"/>
              <w:bottom w:val="nil"/>
              <w:right w:val="nil"/>
            </w:tcBorders>
          </w:tcPr>
          <w:p>
            <w:pPr>
              <w:pStyle w:val="nTable"/>
              <w:spacing w:after="40"/>
              <w:rPr>
                <w:snapToGrid w:val="0"/>
                <w:sz w:val="19"/>
                <w:vertAlign w:val="superscript"/>
              </w:rPr>
            </w:pPr>
            <w:r>
              <w:rPr>
                <w:i/>
                <w:snapToGrid w:val="0"/>
                <w:sz w:val="19"/>
                <w:lang w:val="en-US"/>
              </w:rPr>
              <w:t>Mining Amendment Regulations (No. 3) 2004</w:t>
            </w:r>
          </w:p>
        </w:tc>
        <w:tc>
          <w:tcPr>
            <w:tcW w:w="1276" w:type="dxa"/>
            <w:tcBorders>
              <w:top w:val="nil"/>
              <w:left w:val="nil"/>
              <w:bottom w:val="nil"/>
              <w:right w:val="nil"/>
            </w:tcBorders>
          </w:tcPr>
          <w:p>
            <w:pPr>
              <w:pStyle w:val="nTable"/>
              <w:spacing w:after="40"/>
              <w:rPr>
                <w:snapToGrid w:val="0"/>
                <w:sz w:val="19"/>
              </w:rPr>
            </w:pPr>
            <w:r>
              <w:rPr>
                <w:sz w:val="19"/>
              </w:rPr>
              <w:t>20 Aug 2004 p. 3619</w:t>
            </w:r>
            <w:r>
              <w:rPr>
                <w:sz w:val="19"/>
              </w:rPr>
              <w:noBreakHyphen/>
              <w:t>21</w:t>
            </w:r>
          </w:p>
        </w:tc>
        <w:tc>
          <w:tcPr>
            <w:tcW w:w="2693" w:type="dxa"/>
            <w:tcBorders>
              <w:top w:val="nil"/>
              <w:left w:val="nil"/>
              <w:bottom w:val="nil"/>
              <w:right w:val="nil"/>
            </w:tcBorders>
          </w:tcPr>
          <w:p>
            <w:pPr>
              <w:pStyle w:val="nTable"/>
              <w:spacing w:after="40"/>
              <w:rPr>
                <w:snapToGrid w:val="0"/>
                <w:sz w:val="19"/>
              </w:rPr>
            </w:pPr>
            <w:r>
              <w:rPr>
                <w:snapToGrid w:val="0"/>
                <w:sz w:val="19"/>
              </w:rPr>
              <w:t>1 Jul 2005 (see r. 2)</w:t>
            </w:r>
          </w:p>
        </w:tc>
      </w:tr>
      <w:tr>
        <w:tc>
          <w:tcPr>
            <w:tcW w:w="3119" w:type="dxa"/>
            <w:tcBorders>
              <w:top w:val="nil"/>
              <w:left w:val="nil"/>
              <w:bottom w:val="nil"/>
              <w:right w:val="nil"/>
            </w:tcBorders>
          </w:tcPr>
          <w:p>
            <w:pPr>
              <w:pStyle w:val="nTable"/>
              <w:spacing w:after="40"/>
              <w:rPr>
                <w:iCs/>
                <w:snapToGrid w:val="0"/>
                <w:sz w:val="19"/>
                <w:lang w:val="en-US"/>
              </w:rPr>
            </w:pPr>
            <w:r>
              <w:rPr>
                <w:i/>
                <w:sz w:val="19"/>
              </w:rPr>
              <w:t>Mining Amendment Regulations (No. 5) 2004</w:t>
            </w:r>
            <w:r>
              <w:rPr>
                <w:iCs/>
                <w:sz w:val="19"/>
                <w:vertAlign w:val="superscript"/>
              </w:rPr>
              <w:t> 9</w:t>
            </w:r>
          </w:p>
        </w:tc>
        <w:tc>
          <w:tcPr>
            <w:tcW w:w="1276" w:type="dxa"/>
            <w:tcBorders>
              <w:top w:val="nil"/>
              <w:left w:val="nil"/>
              <w:bottom w:val="nil"/>
              <w:right w:val="nil"/>
            </w:tcBorders>
          </w:tcPr>
          <w:p>
            <w:pPr>
              <w:pStyle w:val="nTable"/>
              <w:spacing w:after="40"/>
              <w:rPr>
                <w:sz w:val="19"/>
              </w:rPr>
            </w:pPr>
            <w:r>
              <w:rPr>
                <w:sz w:val="19"/>
              </w:rPr>
              <w:t>28 Jan 2005 p. 360</w:t>
            </w:r>
            <w:r>
              <w:rPr>
                <w:sz w:val="19"/>
              </w:rPr>
              <w:noBreakHyphen/>
              <w:t>2</w:t>
            </w:r>
          </w:p>
        </w:tc>
        <w:tc>
          <w:tcPr>
            <w:tcW w:w="2693" w:type="dxa"/>
            <w:tcBorders>
              <w:top w:val="nil"/>
              <w:left w:val="nil"/>
              <w:bottom w:val="nil"/>
              <w:right w:val="nil"/>
            </w:tcBorders>
          </w:tcPr>
          <w:p>
            <w:pPr>
              <w:pStyle w:val="nTable"/>
              <w:spacing w:after="40"/>
              <w:rPr>
                <w:snapToGrid w:val="0"/>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3) 2005</w:t>
            </w:r>
          </w:p>
        </w:tc>
        <w:tc>
          <w:tcPr>
            <w:tcW w:w="1276" w:type="dxa"/>
            <w:tcBorders>
              <w:top w:val="nil"/>
              <w:left w:val="nil"/>
              <w:bottom w:val="nil"/>
              <w:right w:val="nil"/>
            </w:tcBorders>
          </w:tcPr>
          <w:p>
            <w:pPr>
              <w:pStyle w:val="nTable"/>
              <w:spacing w:after="40"/>
              <w:rPr>
                <w:sz w:val="19"/>
              </w:rPr>
            </w:pPr>
            <w:r>
              <w:rPr>
                <w:sz w:val="19"/>
              </w:rPr>
              <w:t>20 May 2005 p. 2159</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
                <w:sz w:val="19"/>
              </w:rPr>
            </w:pPr>
            <w:r>
              <w:rPr>
                <w:i/>
                <w:sz w:val="19"/>
              </w:rPr>
              <w:t>Mining Amendment Regulations (No. 4) 2005</w:t>
            </w:r>
          </w:p>
        </w:tc>
        <w:tc>
          <w:tcPr>
            <w:tcW w:w="1276" w:type="dxa"/>
            <w:tcBorders>
              <w:top w:val="nil"/>
              <w:left w:val="nil"/>
              <w:bottom w:val="nil"/>
              <w:right w:val="nil"/>
            </w:tcBorders>
          </w:tcPr>
          <w:p>
            <w:pPr>
              <w:pStyle w:val="nTable"/>
              <w:spacing w:after="40"/>
              <w:rPr>
                <w:sz w:val="19"/>
              </w:rPr>
            </w:pPr>
            <w:r>
              <w:rPr>
                <w:sz w:val="19"/>
              </w:rPr>
              <w:t>24 Jun 2005 p. 2769-71</w:t>
            </w:r>
          </w:p>
        </w:tc>
        <w:tc>
          <w:tcPr>
            <w:tcW w:w="2693" w:type="dxa"/>
            <w:tcBorders>
              <w:top w:val="nil"/>
              <w:left w:val="nil"/>
              <w:bottom w:val="nil"/>
              <w:right w:val="nil"/>
            </w:tcBorders>
          </w:tcPr>
          <w:p>
            <w:pPr>
              <w:pStyle w:val="nTable"/>
              <w:spacing w:after="40"/>
              <w:rPr>
                <w:sz w:val="19"/>
              </w:rPr>
            </w:pPr>
            <w:r>
              <w:rPr>
                <w:sz w:val="19"/>
              </w:rPr>
              <w:t>1 Jul 2005 (see r. 2)</w:t>
            </w:r>
          </w:p>
        </w:tc>
      </w:tr>
      <w:tr>
        <w:tc>
          <w:tcPr>
            <w:tcW w:w="3119" w:type="dxa"/>
            <w:tcBorders>
              <w:top w:val="nil"/>
              <w:left w:val="nil"/>
              <w:bottom w:val="nil"/>
              <w:right w:val="nil"/>
            </w:tcBorders>
          </w:tcPr>
          <w:p>
            <w:pPr>
              <w:pStyle w:val="nTable"/>
              <w:spacing w:after="40"/>
              <w:rPr>
                <w:iCs/>
                <w:sz w:val="19"/>
              </w:rPr>
            </w:pPr>
            <w:r>
              <w:rPr>
                <w:i/>
                <w:sz w:val="19"/>
              </w:rPr>
              <w:t>Mining Amendment Regulations (No. 2) 2006</w:t>
            </w:r>
            <w:r>
              <w:rPr>
                <w:iCs/>
                <w:sz w:val="19"/>
              </w:rPr>
              <w:t xml:space="preserve"> </w:t>
            </w:r>
            <w:r>
              <w:rPr>
                <w:iCs/>
                <w:sz w:val="19"/>
                <w:vertAlign w:val="superscript"/>
              </w:rPr>
              <w:t>10</w:t>
            </w:r>
          </w:p>
        </w:tc>
        <w:tc>
          <w:tcPr>
            <w:tcW w:w="1276" w:type="dxa"/>
            <w:tcBorders>
              <w:top w:val="nil"/>
              <w:left w:val="nil"/>
              <w:bottom w:val="nil"/>
              <w:right w:val="nil"/>
            </w:tcBorders>
          </w:tcPr>
          <w:p>
            <w:pPr>
              <w:pStyle w:val="nTable"/>
              <w:spacing w:after="40"/>
              <w:rPr>
                <w:sz w:val="19"/>
              </w:rPr>
            </w:pPr>
            <w:r>
              <w:rPr>
                <w:sz w:val="19"/>
              </w:rPr>
              <w:t>3 Feb 2006 p. 573-605</w:t>
            </w:r>
          </w:p>
        </w:tc>
        <w:tc>
          <w:tcPr>
            <w:tcW w:w="2693" w:type="dxa"/>
            <w:tcBorders>
              <w:top w:val="nil"/>
              <w:left w:val="nil"/>
              <w:bottom w:val="nil"/>
              <w:right w:val="nil"/>
            </w:tcBorders>
          </w:tcPr>
          <w:p>
            <w:pPr>
              <w:pStyle w:val="nTable"/>
              <w:spacing w:after="40"/>
              <w:rPr>
                <w:sz w:val="19"/>
              </w:rPr>
            </w:pPr>
            <w:r>
              <w:rPr>
                <w:sz w:val="19"/>
              </w:rPr>
              <w:t>10 Feb 2006 (see r. 2)</w:t>
            </w:r>
          </w:p>
        </w:tc>
      </w:tr>
      <w:tr>
        <w:tc>
          <w:tcPr>
            <w:tcW w:w="3119" w:type="dxa"/>
            <w:tcBorders>
              <w:top w:val="nil"/>
              <w:left w:val="nil"/>
              <w:bottom w:val="single" w:sz="8" w:space="0" w:color="auto"/>
              <w:right w:val="nil"/>
            </w:tcBorders>
          </w:tcPr>
          <w:p>
            <w:pPr>
              <w:pStyle w:val="nTable"/>
              <w:spacing w:after="40"/>
              <w:rPr>
                <w:i/>
                <w:sz w:val="19"/>
              </w:rPr>
            </w:pPr>
            <w:r>
              <w:rPr>
                <w:i/>
                <w:sz w:val="19"/>
              </w:rPr>
              <w:t>Mining Amendment Regulations 2006</w:t>
            </w:r>
          </w:p>
        </w:tc>
        <w:tc>
          <w:tcPr>
            <w:tcW w:w="1276" w:type="dxa"/>
            <w:tcBorders>
              <w:top w:val="nil"/>
              <w:left w:val="nil"/>
              <w:bottom w:val="single" w:sz="8" w:space="0" w:color="auto"/>
              <w:right w:val="nil"/>
            </w:tcBorders>
          </w:tcPr>
          <w:p>
            <w:pPr>
              <w:pStyle w:val="nTable"/>
              <w:spacing w:after="40"/>
              <w:rPr>
                <w:sz w:val="19"/>
              </w:rPr>
            </w:pPr>
            <w:r>
              <w:rPr>
                <w:sz w:val="19"/>
              </w:rPr>
              <w:t>7 Feb 2006 p. 622-3</w:t>
            </w:r>
          </w:p>
        </w:tc>
        <w:tc>
          <w:tcPr>
            <w:tcW w:w="2693" w:type="dxa"/>
            <w:tcBorders>
              <w:top w:val="nil"/>
              <w:left w:val="nil"/>
              <w:bottom w:val="single" w:sz="8" w:space="0" w:color="auto"/>
              <w:right w:val="nil"/>
            </w:tcBorders>
          </w:tcPr>
          <w:p>
            <w:pPr>
              <w:pStyle w:val="nTable"/>
              <w:spacing w:after="40"/>
              <w:rPr>
                <w:sz w:val="19"/>
              </w:rPr>
            </w:pPr>
            <w:r>
              <w:rPr>
                <w:sz w:val="19"/>
              </w:rPr>
              <w:t>7 Feb 2006</w:t>
            </w:r>
          </w:p>
        </w:tc>
      </w:tr>
    </w:tbl>
    <w:p>
      <w:pPr>
        <w:pStyle w:val="nSubsection"/>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4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40"/>
        <w:rPr>
          <w:snapToGrid w:val="0"/>
        </w:rPr>
      </w:pPr>
      <w:r>
        <w:rPr>
          <w:snapToGrid w:val="0"/>
          <w:vertAlign w:val="superscript"/>
        </w:rPr>
        <w:t>4</w:t>
      </w:r>
      <w:r>
        <w:rPr>
          <w:snapToGrid w:val="0"/>
        </w:rPr>
        <w:tab/>
        <w:t xml:space="preserve">Under the </w:t>
      </w:r>
      <w:r>
        <w:rPr>
          <w:i/>
          <w:snapToGrid w:val="0"/>
        </w:rPr>
        <w:t>Alteration of Statutory Designations Order 2003</w:t>
      </w:r>
      <w:r>
        <w:rPr>
          <w:snapToGrid w:val="0"/>
        </w:rPr>
        <w:t>, a reference in any law to the Department of Mines or to the Department of Minerals and Energy is, unless the contrary intention appears, to be read and construed as a reference to the Department of Industry and Resources.</w:t>
      </w:r>
    </w:p>
    <w:p>
      <w:pPr>
        <w:pStyle w:val="nSubsection"/>
        <w:spacing w:before="40"/>
        <w:rPr>
          <w:snapToGrid w:val="0"/>
        </w:rPr>
      </w:pPr>
      <w:r>
        <w:rPr>
          <w:snapToGrid w:val="0"/>
          <w:vertAlign w:val="superscript"/>
        </w:rPr>
        <w:t>5</w:t>
      </w:r>
      <w:r>
        <w:rPr>
          <w:snapToGrid w:val="0"/>
        </w:rPr>
        <w:tab/>
        <w:t xml:space="preserve">Under the </w:t>
      </w:r>
      <w:r>
        <w:rPr>
          <w:i/>
          <w:snapToGrid w:val="0"/>
        </w:rPr>
        <w:t>Alterations of Statutory Designations Order (No. 3) 2001</w:t>
      </w:r>
      <w:r>
        <w:rPr>
          <w:snapToGrid w:val="0"/>
        </w:rPr>
        <w:t xml:space="preserve"> a reference in any law to the Aboriginal Affairs Department is, unless the contrary intention appears, to be read and construed as a reference to the Department of Indigenous Affairs.</w:t>
      </w:r>
    </w:p>
    <w:p>
      <w:pPr>
        <w:pStyle w:val="nSubsection"/>
        <w:spacing w:before="40"/>
        <w:ind w:left="0" w:firstLine="0"/>
        <w:rPr>
          <w:snapToGrid w:val="0"/>
          <w:u w:val="single"/>
        </w:rPr>
      </w:pPr>
      <w:r>
        <w:rPr>
          <w:snapToGrid w:val="0"/>
          <w:vertAlign w:val="superscript"/>
        </w:rPr>
        <w:t>6</w:t>
      </w:r>
      <w:r>
        <w:rPr>
          <w:snapToGrid w:val="0"/>
        </w:rPr>
        <w:tab/>
        <w:t xml:space="preserve">Repealed by the </w:t>
      </w:r>
      <w:r>
        <w:rPr>
          <w:i/>
          <w:snapToGrid w:val="0"/>
        </w:rPr>
        <w:t>Mining Act 1978.</w:t>
      </w:r>
    </w:p>
    <w:p>
      <w:pPr>
        <w:pStyle w:val="nSubsection"/>
        <w:spacing w:before="40"/>
        <w:ind w:left="0" w:firstLine="0"/>
        <w:rPr>
          <w:sz w:val="19"/>
        </w:rPr>
      </w:pPr>
      <w:r>
        <w:rPr>
          <w:snapToGrid w:val="0"/>
          <w:vertAlign w:val="superscript"/>
        </w:rPr>
        <w:t>7</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MiscOpen"/>
        <w:spacing w:before="0" w:line="200" w:lineRule="atLeast"/>
        <w:rPr>
          <w:snapToGrid w:val="0"/>
        </w:rPr>
      </w:pPr>
      <w:r>
        <w:rPr>
          <w:snapToGrid w:val="0"/>
        </w:rPr>
        <w:t>“</w:t>
      </w: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MiscClose"/>
        <w:spacing w:line="200" w:lineRule="atLeast"/>
      </w:pPr>
      <w:r>
        <w:t>”.</w:t>
      </w:r>
    </w:p>
    <w:p>
      <w:pPr>
        <w:pStyle w:val="nSubsection"/>
        <w:rPr>
          <w:snapToGrid w:val="0"/>
        </w:rPr>
      </w:pPr>
      <w:r>
        <w:rPr>
          <w:snapToGrid w:val="0"/>
          <w:vertAlign w:val="superscript"/>
        </w:rPr>
        <w:t>8</w:t>
      </w:r>
      <w:r>
        <w:rPr>
          <w:snapToGrid w:val="0"/>
        </w:rPr>
        <w:tab/>
        <w:t xml:space="preserve">The </w:t>
      </w:r>
      <w:r>
        <w:rPr>
          <w:i/>
          <w:snapToGrid w:val="0"/>
        </w:rPr>
        <w:t>Mining Amendment Regulations (No. 7) 2002</w:t>
      </w:r>
      <w:r>
        <w:rPr>
          <w:snapToGrid w:val="0"/>
        </w:rPr>
        <w:t xml:space="preserve"> r. 6(2) reads as follows:</w:t>
      </w:r>
    </w:p>
    <w:p>
      <w:pPr>
        <w:pStyle w:val="MiscOpen"/>
        <w:rPr>
          <w:snapToGrid w:val="0"/>
        </w:rPr>
      </w:pPr>
      <w:r>
        <w:rPr>
          <w:snapToGrid w:val="0"/>
        </w:rPr>
        <w:t>“</w:t>
      </w:r>
    </w:p>
    <w:p>
      <w:pPr>
        <w:pStyle w:val="nzSubsection"/>
      </w:pPr>
      <w:r>
        <w:tab/>
        <w:t>(2)</w:t>
      </w:r>
      <w:r>
        <w:tab/>
        <w:t xml:space="preserve">Despite the repeal effected by subregulation (1), regulation 85A of the </w:t>
      </w:r>
      <w:r>
        <w:rPr>
          <w:i/>
        </w:rPr>
        <w:t>Mining Regulations 1981</w:t>
      </w:r>
      <w:r>
        <w:t xml:space="preserve"> as in force immediately before the commencement of these regulations continues to apply in relation to the month of December 2002.</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iCs/>
          <w:snapToGrid w:val="0"/>
        </w:rPr>
        <w:t>Mining Amendment Regulations (No. 5) 2004</w:t>
      </w:r>
      <w:r>
        <w:rPr>
          <w:snapToGrid w:val="0"/>
        </w:rPr>
        <w:t xml:space="preserve"> r. 4(2) reads as follows:</w:t>
      </w:r>
    </w:p>
    <w:p>
      <w:pPr>
        <w:pStyle w:val="MiscOpen"/>
        <w:rPr>
          <w:snapToGrid w:val="0"/>
        </w:rPr>
      </w:pPr>
      <w:r>
        <w:rPr>
          <w:snapToGrid w:val="0"/>
        </w:rPr>
        <w:t>“</w:t>
      </w:r>
    </w:p>
    <w:p>
      <w:pPr>
        <w:pStyle w:val="nzSubsection"/>
      </w:pPr>
      <w:r>
        <w:tab/>
        <w:t>(2)</w:t>
      </w:r>
      <w:r>
        <w:tab/>
        <w:t xml:space="preserve">Despite the amendment effected by subregulation (1), the Table to regulation 86 of the </w:t>
      </w:r>
      <w:r>
        <w:rPr>
          <w:i/>
          <w:iCs/>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MiscClose"/>
      </w:pPr>
      <w:r>
        <w:t>”.</w:t>
      </w:r>
    </w:p>
    <w:p>
      <w:pPr>
        <w:pStyle w:val="nSubsection"/>
      </w:pPr>
      <w:r>
        <w:rPr>
          <w:vertAlign w:val="superscript"/>
        </w:rPr>
        <w:t>10</w:t>
      </w:r>
      <w:r>
        <w:tab/>
        <w:t xml:space="preserve">The </w:t>
      </w:r>
      <w:r>
        <w:rPr>
          <w:i/>
          <w:iCs/>
        </w:rPr>
        <w:t>Mining Amendment Regulations (No. 2) 2006</w:t>
      </w:r>
      <w:r>
        <w:t xml:space="preserve"> r. 10(7) and (8) reads as follows:</w:t>
      </w:r>
    </w:p>
    <w:p>
      <w:pPr>
        <w:pStyle w:val="MiscOpen"/>
      </w:pPr>
      <w:r>
        <w:t>“</w:t>
      </w:r>
    </w:p>
    <w:p>
      <w:pPr>
        <w:pStyle w:val="nzSubsection"/>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iCs/>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pPr>
      <w:r>
        <w:tab/>
        <w:t>(8)</w:t>
      </w:r>
      <w:r>
        <w:tab/>
        <w:t xml:space="preserve">In subregulation (7) — </w:t>
      </w:r>
    </w:p>
    <w:p>
      <w:pPr>
        <w:pStyle w:val="nzDefstart"/>
      </w:pPr>
      <w:r>
        <w:rPr>
          <w:b/>
        </w:rPr>
        <w:tab/>
        <w:t>“</w:t>
      </w:r>
      <w:r>
        <w:rPr>
          <w:rStyle w:val="CharDefText"/>
        </w:rPr>
        <w:t>commencement day</w:t>
      </w:r>
      <w:r>
        <w:rPr>
          <w:b/>
        </w:rPr>
        <w:t>”</w:t>
      </w:r>
      <w:r>
        <w:t xml:space="preserve"> means the day on which these regulations come into operation;</w:t>
      </w:r>
    </w:p>
    <w:p>
      <w:pPr>
        <w:pStyle w:val="nzDefstart"/>
      </w:pPr>
      <w:r>
        <w:rPr>
          <w:b/>
        </w:rPr>
        <w:tab/>
        <w:t>“</w:t>
      </w:r>
      <w:r>
        <w:rPr>
          <w:rStyle w:val="CharDefText"/>
        </w:rPr>
        <w:t>existing licence</w:t>
      </w:r>
      <w:r>
        <w:rPr>
          <w:b/>
        </w:rPr>
        <w:t>”</w:t>
      </w:r>
      <w:r>
        <w:t xml:space="preserve"> means an exploration licence in force under the Act on the day on which these regulations come into operation.</w:t>
      </w:r>
    </w:p>
    <w:p>
      <w:pPr>
        <w:pStyle w:val="MiscClose"/>
      </w:pPr>
      <w:r>
        <w:t>”.</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Feb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75"/>
      <w:gridCol w:w="208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175" w:type="dxa"/>
        </w:tcPr>
        <w:p>
          <w:pPr>
            <w:pStyle w:val="HeaderTextRight"/>
          </w:pPr>
        </w:p>
      </w:tc>
      <w:tc>
        <w:tcPr>
          <w:tcW w:w="2088" w:type="dxa"/>
        </w:tcPr>
        <w:p>
          <w:pPr>
            <w:pStyle w:val="HeaderNumberRight"/>
            <w:ind w:right="17"/>
          </w:pPr>
        </w:p>
      </w:tc>
    </w:tr>
    <w:tr>
      <w:tc>
        <w:tcPr>
          <w:tcW w:w="5175" w:type="dxa"/>
        </w:tcPr>
        <w:p>
          <w:pPr>
            <w:pStyle w:val="HeaderTextRight"/>
          </w:pPr>
        </w:p>
      </w:tc>
      <w:tc>
        <w:tcPr>
          <w:tcW w:w="2088" w:type="dxa"/>
        </w:tcPr>
        <w:p>
          <w:pPr>
            <w:pStyle w:val="HeaderNumberRight"/>
            <w:ind w:right="17"/>
          </w:pPr>
        </w:p>
      </w:tc>
    </w:tr>
    <w:tr>
      <w:trPr>
        <w:cantSplit/>
      </w:trPr>
      <w:tc>
        <w:tcPr>
          <w:tcW w:w="5175" w:type="dxa"/>
        </w:tcPr>
        <w:p>
          <w:pPr>
            <w:pStyle w:val="HeaderSectionRight"/>
            <w:ind w:right="17"/>
          </w:pPr>
          <w:r>
            <w:fldChar w:fldCharType="begin"/>
          </w:r>
          <w:r>
            <w:instrText xml:space="preserve"> STYLEREF CharSchText \* MERGEFORMAT </w:instrText>
          </w:r>
          <w:r>
            <w:fldChar w:fldCharType="end"/>
          </w:r>
        </w:p>
      </w:tc>
      <w:tc>
        <w:tcPr>
          <w:tcW w:w="2088"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Regulations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Regulations 1981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w:r>
              <w:rPr>
                <w:noProof/>
              </w:rPr>
              <w:t>Mining Regulations 1981</w:t>
            </w:r>
          </w:fldSimple>
        </w:p>
      </w:tc>
    </w:tr>
    <w:tr>
      <w:tc>
        <w:tcPr>
          <w:tcW w:w="2057" w:type="dxa"/>
        </w:tcPr>
        <w:p>
          <w:pPr>
            <w:pStyle w:val="HeaderNumberLeft"/>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r>
      <w:trPr>
        <w:cantSplit/>
      </w:trPr>
      <w:tc>
        <w:tcPr>
          <w:tcW w:w="2057" w:type="dxa"/>
        </w:tcPr>
        <w:p>
          <w:pPr>
            <w:pStyle w:val="HeaderSectionRight"/>
            <w:ind w:right="17"/>
            <w:jc w:val="left"/>
          </w:pPr>
          <w:r>
            <w:fldChar w:fldCharType="begin"/>
          </w:r>
          <w:r>
            <w:instrText xml:space="preserve"> STYLEREF CharSchNo \* MERGEFORMAT </w:instrText>
          </w:r>
          <w:r>
            <w:rPr>
              <w:noProof/>
            </w:rPr>
            <w:fldChar w:fldCharType="end"/>
          </w:r>
        </w:p>
      </w:tc>
      <w:tc>
        <w:tcPr>
          <w:tcW w:w="520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9409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E769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C9EDE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B6CEB2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DEE0DD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61819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C091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A201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65C436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8EC2B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39CCE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5CECB3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840"/>
    <w:docVar w:name="WAFER_20151208140840" w:val="RemoveTrackChanges"/>
    <w:docVar w:name="WAFER_20151208140840_GUID" w:val="de4be83b-a380-490d-bdf1-208e2bc8e9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3">
    <w:name w:val="toc 3"/>
    <w:basedOn w:val="TOC4"/>
    <w:next w:val="Normal"/>
    <w:semiHidden/>
    <w:pPr>
      <w:spacing w:before="60" w:after="20"/>
      <w:ind w:left="1701" w:hanging="567"/>
    </w:pPr>
    <w:rPr>
      <w:b/>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Normal"/>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image" Target="media/image6.wmf"/><Relationship Id="rId42"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image" Target="media/image5.png"/><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image" Target="media/image7.png"/><Relationship Id="rId43"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243</Pages>
  <Words>57609</Words>
  <Characters>285168</Characters>
  <Application>Microsoft Office Word</Application>
  <DocSecurity>0</DocSecurity>
  <Lines>12398</Lines>
  <Paragraphs>7617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335160</CharactersWithSpaces>
  <SharedDoc>false</SharedDoc>
  <HLinks>
    <vt:vector size="12" baseType="variant">
      <vt:variant>
        <vt:i4>4980752</vt:i4>
      </vt:variant>
      <vt:variant>
        <vt:i4>226124</vt:i4>
      </vt:variant>
      <vt:variant>
        <vt:i4>1025</vt:i4>
      </vt:variant>
      <vt:variant>
        <vt:i4>1</vt:i4>
      </vt:variant>
      <vt:variant>
        <vt:lpwstr>C:\WP51\GRAPHICS\MISC\Crest2.gif</vt:lpwstr>
      </vt:variant>
      <vt:variant>
        <vt:lpwstr/>
      </vt:variant>
      <vt:variant>
        <vt:i4>1835028</vt:i4>
      </vt:variant>
      <vt:variant>
        <vt:i4>333843</vt:i4>
      </vt:variant>
      <vt:variant>
        <vt:i4>1026</vt:i4>
      </vt:variant>
      <vt:variant>
        <vt:i4>1</vt:i4>
      </vt:variant>
      <vt:variant>
        <vt:lpwstr>Datum drawing.bmp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1981 - 05-f0-04</dc:title>
  <dc:subject/>
  <dc:creator/>
  <cp:keywords/>
  <dc:description/>
  <cp:lastModifiedBy>svcMRProcess</cp:lastModifiedBy>
  <cp:revision>4</cp:revision>
  <dcterms:created xsi:type="dcterms:W3CDTF">2020-02-26T22:03:00Z</dcterms:created>
  <dcterms:modified xsi:type="dcterms:W3CDTF">2020-02-26T22:04:00Z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CommencementDate">
    <vt:lpwstr>20060210</vt:lpwstr>
  </property>
  <property fmtid="{D5CDD505-2E9C-101B-9397-08002B2CF9AE}" pid="4" name="DocumentType">
    <vt:lpwstr>Reg</vt:lpwstr>
  </property>
  <property fmtid="{D5CDD505-2E9C-101B-9397-08002B2CF9AE}" pid="5" name="OwlsUID">
    <vt:i4>4643</vt:i4>
  </property>
  <property fmtid="{D5CDD505-2E9C-101B-9397-08002B2CF9AE}" pid="6" name="AsAtDate">
    <vt:lpwstr>10 Feb 2006</vt:lpwstr>
  </property>
  <property fmtid="{D5CDD505-2E9C-101B-9397-08002B2CF9AE}" pid="7" name="Suffix">
    <vt:lpwstr>05-f0-04</vt:lpwstr>
  </property>
</Properties>
</file>