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PEARLING ACT 1990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Pearling (Application of Pearling (General) Regulations 1991 to Joint Authority Pearl Oyster Fishery) Regulations 1993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Pearling (Application of Pearling (General) Regulations 1991 to Joint Authority Pearl Oyster Fishery)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_Toc424216676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_Toc424216677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 of regulations to pearl oyster fishery</w:t>
      </w:r>
      <w:r>
        <w:tab/>
      </w:r>
      <w:r>
        <w:fldChar w:fldCharType="begin"/>
      </w:r>
      <w:r>
        <w:instrText xml:space="preserve"> PAGEREF _Toc424216678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_Toc424216680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PEARLING ACT 1990</w:t>
      </w:r>
    </w:p>
    <w:p>
      <w:pPr>
        <w:pStyle w:val="NameofActReg"/>
      </w:pPr>
      <w:r>
        <w:t>Pearling (Application of Pearling (General) Regulations 1991 to Joint Authority Pearl Oyster Fishery) Regulations 1993</w:t>
      </w:r>
    </w:p>
    <w:p>
      <w:pPr>
        <w:pStyle w:val="Heading5"/>
        <w:rPr>
          <w:snapToGrid w:val="0"/>
        </w:rPr>
      </w:pPr>
      <w:bookmarkStart w:id="3" w:name="_Toc378175626"/>
      <w:bookmarkStart w:id="4" w:name="_Toc42421667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Pearling (Application of Pearling (General) Regulations 1991 to Joint Authority Pearl Oyster Fishery) Regulations 1993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5627"/>
      <w:bookmarkStart w:id="6" w:name="_Toc42421667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 the </w:t>
      </w:r>
      <w:r>
        <w:rPr>
          <w:b/>
          <w:snapToGrid w:val="0"/>
        </w:rPr>
        <w:t>“Joint Authority pearl oyster fishery”</w:t>
      </w:r>
      <w:r>
        <w:rPr>
          <w:snapToGrid w:val="0"/>
        </w:rPr>
        <w:t xml:space="preserve"> means the fishery to which the arrangement made by the State with the Commonwealth under Part IIA of the </w:t>
      </w:r>
      <w:r>
        <w:rPr>
          <w:i/>
          <w:snapToGrid w:val="0"/>
        </w:rPr>
        <w:t xml:space="preserve">Fisheries Act 1905 </w:t>
      </w:r>
      <w:r>
        <w:rPr>
          <w:snapToGrid w:val="0"/>
        </w:rPr>
        <w:t xml:space="preserve">and published in the </w:t>
      </w:r>
      <w:r>
        <w:rPr>
          <w:i/>
          <w:snapToGrid w:val="0"/>
        </w:rPr>
        <w:t>Commonwealth of Australia Gazette</w:t>
      </w:r>
      <w:r>
        <w:rPr>
          <w:snapToGrid w:val="0"/>
        </w:rPr>
        <w:t xml:space="preserve"> of 20 March 1991 applies.</w:t>
      </w:r>
    </w:p>
    <w:p>
      <w:pPr>
        <w:pStyle w:val="Heading5"/>
        <w:rPr>
          <w:snapToGrid w:val="0"/>
        </w:rPr>
      </w:pPr>
      <w:bookmarkStart w:id="7" w:name="_Toc378175628"/>
      <w:bookmarkStart w:id="8" w:name="_Toc42421667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 of regulations to pearl oyster fishery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Pearling (General) Regulations 1991</w:t>
      </w:r>
      <w:r>
        <w:rPr>
          <w:snapToGrid w:val="0"/>
        </w:rPr>
        <w:t xml:space="preserve"> as in force at 1 July 1994 apply to the Joint Authority pearl oyster fishery.</w:t>
      </w:r>
    </w:p>
    <w:p>
      <w:pPr>
        <w:pStyle w:val="Footnotesection"/>
      </w:pPr>
      <w:r>
        <w:tab/>
        <w:t xml:space="preserve">[Regulation 3 amended: Gazette 28 June 1994 p.3015; 1 November 1994 p.5583.] 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175629"/>
      <w:bookmarkStart w:id="10" w:name="_Toc424216679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iCs/>
          <w:snapToGrid w:val="0"/>
        </w:rPr>
        <w:t>Pearling (Application of Pearling (General) Regulations 1991 to Joint Authority Pearl Oyster Fishery) Regulations 1993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1" w:name="_Toc378175630"/>
      <w:bookmarkStart w:id="12" w:name="_Toc424216680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Pearling (Application of Pearling (General) Regulations 1991 to Joint Authority Pearl Oyster Fishery)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Oct 1993 p. 5751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Oct 1993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Pearling (Application of Pearling (General) Regulations 1991 to Joint Authority Pearl Oyster Fishery)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 1994 p. 3015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Jun 1994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Pearling (Application of Pearling (General) Regulations 1991 to Joint Authority Pearl Oyster Fishery) Amendment  Regulations (No. 2) 1994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 Nov 1994 p. 5583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 Nov 1994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  <w:rPr>
          <w:spacing w:val="-2"/>
        </w:rPr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Pearling (Application of Pearling (General) Regulations 1991 to Joint Authority Pearl Oyster Fishery)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553"/>
    <w:docVar w:name="WAFER_20140122164425" w:val="RemoveTocBookmarks,RemoveUnusedBookmarks,RemoveLanguageTags,UsedStyles,ResetPageSize,UpdateArrangement"/>
    <w:docVar w:name="WAFER_20140122164425_GUID" w:val="d323e05a-0bd1-490a-831e-e4de4519d47c"/>
    <w:docVar w:name="WAFER_20140122172833" w:val="RemoveTocBookmarks,RunningHeaders"/>
    <w:docVar w:name="WAFER_20140122172833_GUID" w:val="5dc5efa2-7862-4db4-b147-6d57f26d2a7c"/>
    <w:docVar w:name="WAFER_20150709143613" w:val="ResetPageSize,UpdateArrangement,UpdateNTable"/>
    <w:docVar w:name="WAFER_20150709143613_GUID" w:val="2eae0f92-3d88-4673-994d-fb0e895afc28"/>
    <w:docVar w:name="WAFER_20151109113553" w:val="UpdateStyles,UsedStyles"/>
    <w:docVar w:name="WAFER_20151109113553_GUID" w:val="e28d85d0-e108-455b-810b-9d1ab85207e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2209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Pearling (Application of Pearling (General) Regulations 1991 to Joint Authority Pearl Oyster Fishery) Regulations 1993 - 00-b0-12</dc:title>
  <dc:subject/>
  <dc:creator/>
  <cp:keywords/>
  <dc:description/>
  <cp:lastModifiedBy>svcMRProcess</cp:lastModifiedBy>
  <cp:revision>4</cp:revision>
  <cp:lastPrinted>1998-04-20T09:24:00Z</cp:lastPrinted>
  <dcterms:created xsi:type="dcterms:W3CDTF">2019-01-22T03:19:00Z</dcterms:created>
  <dcterms:modified xsi:type="dcterms:W3CDTF">2019-01-22T03:19:00Z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19-Oct-1993 p.5751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00-b0-12</vt:lpwstr>
  </property>
</Properties>
</file>