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Perth Theatre Trust Act 1979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_Toc424222095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r>
        <w:tab/>
      </w:r>
      <w:r>
        <w:fldChar w:fldCharType="begin"/>
      </w:r>
      <w:r>
        <w:instrText xml:space="preserve"> PAGEREF _Toc424222096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r>
        <w:tab/>
      </w:r>
      <w:r>
        <w:fldChar w:fldCharType="begin"/>
      </w:r>
      <w:r>
        <w:instrText xml:space="preserve"> PAGEREF _Toc424222097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Form of common seal of Trust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_Toc424222101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Perth Theatre Trust Act 1979</w:t>
      </w:r>
    </w:p>
    <w:p>
      <w:pPr>
        <w:pStyle w:val="NameofActReg"/>
      </w:pPr>
      <w:r>
        <w:t>Perth Theatre Trust (Common Seal) Regulations 1980</w:t>
      </w:r>
    </w:p>
    <w:p>
      <w:pPr>
        <w:pStyle w:val="Heading5"/>
        <w:rPr>
          <w:snapToGrid w:val="0"/>
        </w:rPr>
      </w:pPr>
      <w:bookmarkStart w:id="3" w:name="_Toc378238900"/>
      <w:bookmarkStart w:id="4" w:name="_Toc378238932"/>
      <w:bookmarkStart w:id="5" w:name="_Toc42422209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Perth Theatre Trust (Common Seal) Regulations 1980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38901"/>
      <w:bookmarkStart w:id="7" w:name="_Toc378238933"/>
      <w:bookmarkStart w:id="8" w:name="_Toc42422209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 of the common seal of the Trust is the form set out in the Schedule.</w:t>
      </w:r>
    </w:p>
    <w:p>
      <w:pPr>
        <w:pStyle w:val="Heading5"/>
        <w:rPr>
          <w:snapToGrid w:val="0"/>
        </w:rPr>
      </w:pPr>
      <w:bookmarkStart w:id="9" w:name="_Toc378238902"/>
      <w:bookmarkStart w:id="10" w:name="_Toc378238934"/>
      <w:bookmarkStart w:id="11" w:name="_Toc4242220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 manager or, in his absence, the person appointed to act in his stead shall keep the common seal of the Trust in safe custody.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238903"/>
      <w:bookmarkStart w:id="13" w:name="_Toc378238928"/>
      <w:bookmarkStart w:id="14" w:name="_Toc378238935"/>
      <w:bookmarkStart w:id="15" w:name="_Toc424222098"/>
      <w:r>
        <w:rPr>
          <w:rStyle w:val="CharSchNo"/>
        </w:rPr>
        <w:t>Schedule</w:t>
      </w:r>
      <w:bookmarkEnd w:id="12"/>
      <w:bookmarkEnd w:id="13"/>
      <w:bookmarkEnd w:id="14"/>
      <w:bookmarkEnd w:id="15"/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(Regulation 2)</w:t>
      </w:r>
    </w:p>
    <w:p>
      <w:pPr>
        <w:pStyle w:val="yHeading2"/>
      </w:pPr>
      <w:bookmarkStart w:id="16" w:name="_Toc378238904"/>
      <w:bookmarkStart w:id="17" w:name="_Toc378238929"/>
      <w:bookmarkStart w:id="18" w:name="_Toc378238936"/>
      <w:bookmarkStart w:id="19" w:name="_Toc424222099"/>
      <w:r>
        <w:rPr>
          <w:rStyle w:val="CharSchText"/>
        </w:rPr>
        <w:t>Form of common seal of Trust</w:t>
      </w:r>
      <w:bookmarkEnd w:id="16"/>
      <w:bookmarkEnd w:id="17"/>
      <w:bookmarkEnd w:id="18"/>
      <w:bookmarkEnd w:id="19"/>
    </w:p>
    <w:p>
      <w:pPr>
        <w:jc w:val="center"/>
        <w:rPr>
          <w:rFonts w:ascii="Courier New" w:hAnsi="Courier New"/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2638425" cy="2619375"/>
            <wp:effectExtent l="0" t="0" r="9525" b="9525"/>
            <wp:docPr id="2" name="Picture 2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8238905"/>
      <w:bookmarkStart w:id="22" w:name="_Toc378238930"/>
      <w:bookmarkStart w:id="23" w:name="_Toc378238937"/>
      <w:bookmarkStart w:id="24" w:name="_Toc424222100"/>
      <w:r>
        <w:t>Notes</w:t>
      </w:r>
      <w:bookmarkEnd w:id="21"/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7 May 2004 of the </w:t>
      </w:r>
      <w:r>
        <w:rPr>
          <w:i/>
          <w:noProof/>
          <w:snapToGrid w:val="0"/>
        </w:rPr>
        <w:t>Perth Theatre Trust (Common Seal) Regulations 1980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25" w:name="_Toc378238906"/>
      <w:bookmarkStart w:id="26" w:name="_Toc378238938"/>
      <w:bookmarkStart w:id="27" w:name="_Toc424222101"/>
      <w:r>
        <w:rPr>
          <w:snapToGrid w:val="0"/>
        </w:rPr>
        <w:t>Compilation table</w:t>
      </w:r>
      <w:bookmarkEnd w:id="25"/>
      <w:bookmarkEnd w:id="26"/>
      <w:bookmarkEnd w:id="2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Perth Theatre Trust (Common Seal) Regulations 1980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Feb 1980 p. 340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Feb 1980 (see </w:t>
            </w:r>
            <w:r>
              <w:rPr>
                <w:i/>
              </w:rPr>
              <w:t>Gazette</w:t>
            </w:r>
            <w:r>
              <w:t xml:space="preserve"> 1 Feb 1980 p. 285)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Perth Theatre Trust (Common Seal) Regulations 1980</w:t>
            </w:r>
            <w:r>
              <w:rPr>
                <w:b/>
              </w:rPr>
              <w:t xml:space="preserve"> as at 7 May 2004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2"/>
      <w:gridCol w:w="5800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51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  <w:tc>
        <w:tcPr>
          <w:tcW w:w="5800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</w:instrText>
          </w:r>
          <w: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714"/>
    <w:docVar w:name="WAFER_20140123103254" w:val="RemoveTocBookmarks,RemoveUnusedBookmarks,RemoveLanguageTags,UsedStyles,ResetPageSize,UpdateArrangement"/>
    <w:docVar w:name="WAFER_20140123103254_GUID" w:val="423349f1-24fc-4eda-8182-b436562bd9ab"/>
    <w:docVar w:name="WAFER_20140123111052" w:val="RemoveTocBookmarks,RunningHeaders"/>
    <w:docVar w:name="WAFER_20140123111052_GUID" w:val="fcb55dc8-40a3-4646-abf0-462cc9427856"/>
    <w:docVar w:name="WAFER_20150709161009" w:val="ResetPageSize,UpdateArrangement,UpdateNTable"/>
    <w:docVar w:name="WAFER_20150709161009_GUID" w:val="8c8e335d-763b-460a-8bc6-e9af0e1f4862"/>
    <w:docVar w:name="WAFER_20151109113714" w:val="UpdateStyles,UsedStyles"/>
    <w:docVar w:name="WAFER_20151109113714_GUID" w:val="9a2f1ee1-e82d-4dd0-84e4-128fbe4b2a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</Words>
  <Characters>1506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1760</CharactersWithSpaces>
  <SharedDoc>false</SharedDoc>
  <HLinks>
    <vt:vector size="18" baseType="variant">
      <vt:variant>
        <vt:i4>65542</vt:i4>
      </vt:variant>
      <vt:variant>
        <vt:i4>1818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8061029</vt:i4>
      </vt:variant>
      <vt:variant>
        <vt:i4>2408</vt:i4>
      </vt:variant>
      <vt:variant>
        <vt:i4>1026</vt:i4>
      </vt:variant>
      <vt:variant>
        <vt:i4>1</vt:i4>
      </vt:variant>
      <vt:variant>
        <vt:lpwstr>theatre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Theatre Trust (Common Seal) Regulations 1980 - 01-a0-08</dc:title>
  <dc:subject/>
  <dc:creator/>
  <cp:keywords/>
  <dc:description/>
  <cp:lastModifiedBy>svcMRProcess</cp:lastModifiedBy>
  <cp:revision>4</cp:revision>
  <cp:lastPrinted>2004-05-10T04:46:00Z</cp:lastPrinted>
  <dcterms:created xsi:type="dcterms:W3CDTF">2019-01-17T07:29:00Z</dcterms:created>
  <dcterms:modified xsi:type="dcterms:W3CDTF">2019-01-17T07:29:00Z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February 1980 p.340</vt:lpwstr>
  </property>
  <property fmtid="{D5CDD505-2E9C-101B-9397-08002B2CF9AE}" pid="3" name="CommencementDate">
    <vt:lpwstr>20040507</vt:lpwstr>
  </property>
  <property fmtid="{D5CDD505-2E9C-101B-9397-08002B2CF9AE}" pid="4" name="DocumentType">
    <vt:lpwstr>Reg</vt:lpwstr>
  </property>
  <property fmtid="{D5CDD505-2E9C-101B-9397-08002B2CF9AE}" pid="5" name="OwlsUID">
    <vt:i4>4684</vt:i4>
  </property>
  <property fmtid="{D5CDD505-2E9C-101B-9397-08002B2CF9AE}" pid="6" name="AsAtDate">
    <vt:lpwstr>07 May 2004</vt:lpwstr>
  </property>
  <property fmtid="{D5CDD505-2E9C-101B-9397-08002B2CF9AE}" pid="7" name="Suffix">
    <vt:lpwstr>01-a0-08</vt:lpwstr>
  </property>
</Properties>
</file>