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Poisons Regulations 1965</w:t>
      </w:r>
      <w:r>
        <w:fldChar w:fldCharType="end"/>
      </w:r>
    </w:p>
    <w:p>
      <w:pPr>
        <w:pStyle w:val="yHeading3"/>
        <w:keepNext w:val="0"/>
        <w:spacing w:before="0"/>
        <w:outlineLvl w:val="9"/>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Poisons Regulations 1965</w:t>
      </w:r>
      <w:r>
        <w:fldChar w:fldCharType="end"/>
      </w:r>
    </w:p>
    <w:p>
      <w:pPr>
        <w:pStyle w:val="Arrangement"/>
        <w:spacing w:after="360"/>
        <w:ind w:left="2302" w:right="2302"/>
      </w:pPr>
      <w:r>
        <w:t>CONTENTS</w:t>
      </w:r>
    </w:p>
    <w:p>
      <w:pPr>
        <w:pStyle w:val="TOC2"/>
        <w:tabs>
          <w:tab w:val="right" w:leader="dot" w:pos="7086"/>
        </w:tabs>
        <w:rPr>
          <w:rFonts w:asciiTheme="minorHAnsi" w:eastAsiaTheme="minorEastAsia" w:hAnsiTheme="minorHAnsi" w:cstheme="minorBidi"/>
          <w:b w:val="0"/>
          <w:noProof/>
          <w:sz w:val="22"/>
          <w:szCs w:val="22"/>
        </w:rPr>
      </w:pPr>
      <w:r>
        <w:rPr>
          <w:i/>
          <w:sz w:val="24"/>
        </w:rPr>
        <w:fldChar w:fldCharType="begin"/>
      </w:r>
      <w:r>
        <w:rPr>
          <w:i/>
          <w:sz w:val="24"/>
        </w:rPr>
        <w:instrText xml:space="preserve"> TOC \o "2-3" \t "Heading 4,3,Heading 5,4, Miscellaneous Heading,3,yScheduleHeading,5,yScheduleHeading 2,5,yHeading 2,7,yHeading 3,7,yHeading 6,6" \n 2</w:instrText>
      </w:r>
      <w:r>
        <w:rPr>
          <w:i/>
          <w:sz w:val="24"/>
        </w:rPr>
        <w:noBreakHyphen/>
        <w:instrText>3 \t " yHeading 4,3,yHeading 5,4,nHeading 3,4" \n 2</w:instrText>
      </w:r>
      <w:r>
        <w:rPr>
          <w:i/>
          <w:sz w:val="24"/>
        </w:rPr>
        <w:noBreakHyphen/>
        <w:instrText xml:space="preserve">3 \* MERGEFORMAT </w:instrText>
      </w:r>
      <w:r>
        <w:rPr>
          <w:i/>
          <w:sz w:val="24"/>
        </w:rPr>
        <w:fldChar w:fldCharType="separate"/>
      </w:r>
      <w:r>
        <w:rPr>
          <w:noProof/>
        </w:rPr>
        <w:t>Part 1 — Preliminary</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Citation</w:t>
      </w:r>
      <w:r>
        <w:rPr>
          <w:noProof/>
        </w:rPr>
        <w:tab/>
      </w:r>
      <w:r>
        <w:rPr>
          <w:noProof/>
        </w:rPr>
        <w:fldChar w:fldCharType="begin"/>
      </w:r>
      <w:r>
        <w:rPr>
          <w:noProof/>
        </w:rPr>
        <w:instrText xml:space="preserve"> PAGEREF _Toc389746143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_Toc389746144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2AA</w:t>
      </w:r>
      <w:r>
        <w:rPr>
          <w:noProof/>
          <w:snapToGrid w:val="0"/>
        </w:rPr>
        <w:t>.</w:t>
      </w:r>
      <w:r>
        <w:rPr>
          <w:rFonts w:asciiTheme="minorHAnsi" w:eastAsiaTheme="minorEastAsia" w:hAnsiTheme="minorHAnsi" w:cstheme="minorBidi"/>
          <w:noProof/>
          <w:szCs w:val="22"/>
        </w:rPr>
        <w:tab/>
      </w:r>
      <w:r>
        <w:rPr>
          <w:noProof/>
          <w:snapToGrid w:val="0"/>
        </w:rPr>
        <w:t>Prescribed office (section 64B)</w:t>
      </w:r>
      <w:r>
        <w:rPr>
          <w:noProof/>
        </w:rPr>
        <w:tab/>
      </w:r>
      <w:r>
        <w:rPr>
          <w:noProof/>
        </w:rPr>
        <w:fldChar w:fldCharType="begin"/>
      </w:r>
      <w:r>
        <w:rPr>
          <w:noProof/>
        </w:rPr>
        <w:instrText xml:space="preserve"> PAGEREF _Toc389746145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2A</w:t>
      </w:r>
      <w:r>
        <w:rPr>
          <w:noProof/>
          <w:snapToGrid w:val="0"/>
        </w:rPr>
        <w:t>.</w:t>
      </w:r>
      <w:r>
        <w:rPr>
          <w:rFonts w:asciiTheme="minorHAnsi" w:eastAsiaTheme="minorEastAsia" w:hAnsiTheme="minorHAnsi" w:cstheme="minorBidi"/>
          <w:noProof/>
          <w:szCs w:val="22"/>
        </w:rPr>
        <w:tab/>
      </w:r>
      <w:r>
        <w:rPr>
          <w:noProof/>
          <w:snapToGrid w:val="0"/>
        </w:rPr>
        <w:t>Exemptions</w:t>
      </w:r>
      <w:r>
        <w:rPr>
          <w:noProof/>
        </w:rPr>
        <w:tab/>
      </w:r>
      <w:r>
        <w:rPr>
          <w:noProof/>
        </w:rPr>
        <w:fldChar w:fldCharType="begin"/>
      </w:r>
      <w:r>
        <w:rPr>
          <w:noProof/>
        </w:rPr>
        <w:instrText xml:space="preserve"> PAGEREF _Toc389746146 \h </w:instrText>
      </w:r>
      <w:r>
        <w:rPr>
          <w:noProof/>
        </w:rPr>
      </w:r>
      <w:r>
        <w:rPr>
          <w:noProof/>
        </w:rPr>
        <w:fldChar w:fldCharType="separate"/>
      </w:r>
      <w:r>
        <w:rPr>
          <w:noProof/>
        </w:rPr>
        <w:t>6</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2 — Licences and permits</w:t>
      </w:r>
    </w:p>
    <w:p>
      <w:pPr>
        <w:pStyle w:val="TOC3"/>
        <w:rPr>
          <w:rFonts w:asciiTheme="minorHAnsi" w:eastAsiaTheme="minorEastAsia" w:hAnsiTheme="minorHAnsi" w:cstheme="minorBidi"/>
          <w:b w:val="0"/>
          <w:noProof/>
          <w:szCs w:val="22"/>
        </w:rPr>
      </w:pPr>
      <w:r>
        <w:rPr>
          <w:noProof/>
        </w:rPr>
        <w:t>Division 1 — General</w:t>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Wholesaler’s licences and permits</w:t>
      </w:r>
      <w:r>
        <w:rPr>
          <w:noProof/>
        </w:rPr>
        <w:tab/>
      </w:r>
      <w:r>
        <w:rPr>
          <w:noProof/>
        </w:rPr>
        <w:fldChar w:fldCharType="begin"/>
      </w:r>
      <w:r>
        <w:rPr>
          <w:noProof/>
        </w:rPr>
        <w:instrText xml:space="preserve"> PAGEREF _Toc389746149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Pharmaceutical chemist’s licence to sell poisons</w:t>
      </w:r>
      <w:r>
        <w:rPr>
          <w:noProof/>
        </w:rPr>
        <w:tab/>
      </w:r>
      <w:r>
        <w:rPr>
          <w:noProof/>
        </w:rPr>
        <w:fldChar w:fldCharType="begin"/>
      </w:r>
      <w:r>
        <w:rPr>
          <w:noProof/>
        </w:rPr>
        <w:instrText xml:space="preserve"> PAGEREF _Toc389746150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w:t>
      </w:r>
      <w:r>
        <w:rPr>
          <w:rFonts w:asciiTheme="minorHAnsi" w:eastAsiaTheme="minorEastAsia" w:hAnsiTheme="minorHAnsi" w:cstheme="minorBidi"/>
          <w:noProof/>
          <w:szCs w:val="22"/>
        </w:rPr>
        <w:tab/>
      </w:r>
      <w:r>
        <w:rPr>
          <w:noProof/>
          <w:snapToGrid w:val="0"/>
        </w:rPr>
        <w:t>Retailer’s licence to sell poisons specified in Schedule 2 to the Act</w:t>
      </w:r>
      <w:r>
        <w:rPr>
          <w:noProof/>
        </w:rPr>
        <w:tab/>
      </w:r>
      <w:r>
        <w:rPr>
          <w:noProof/>
        </w:rPr>
        <w:fldChar w:fldCharType="begin"/>
      </w:r>
      <w:r>
        <w:rPr>
          <w:noProof/>
        </w:rPr>
        <w:instrText xml:space="preserve"> PAGEREF _Toc389746151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8</w:t>
      </w:r>
      <w:r>
        <w:rPr>
          <w:noProof/>
          <w:snapToGrid w:val="0"/>
        </w:rPr>
        <w:t>.</w:t>
      </w:r>
      <w:r>
        <w:rPr>
          <w:rFonts w:asciiTheme="minorHAnsi" w:eastAsiaTheme="minorEastAsia" w:hAnsiTheme="minorHAnsi" w:cstheme="minorBidi"/>
          <w:noProof/>
          <w:szCs w:val="22"/>
        </w:rPr>
        <w:tab/>
      </w:r>
      <w:r>
        <w:rPr>
          <w:noProof/>
          <w:snapToGrid w:val="0"/>
        </w:rPr>
        <w:t>Retailer’s licence to sell poisons included in Schedule 7 to the Act</w:t>
      </w:r>
      <w:r>
        <w:rPr>
          <w:noProof/>
        </w:rPr>
        <w:tab/>
      </w:r>
      <w:r>
        <w:rPr>
          <w:noProof/>
        </w:rPr>
        <w:fldChar w:fldCharType="begin"/>
      </w:r>
      <w:r>
        <w:rPr>
          <w:noProof/>
        </w:rPr>
        <w:instrText xml:space="preserve"> PAGEREF _Toc389746152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8A</w:t>
      </w:r>
      <w:r>
        <w:rPr>
          <w:noProof/>
          <w:snapToGrid w:val="0"/>
        </w:rPr>
        <w:t>.</w:t>
      </w:r>
      <w:r>
        <w:rPr>
          <w:rFonts w:asciiTheme="minorHAnsi" w:eastAsiaTheme="minorEastAsia" w:hAnsiTheme="minorHAnsi" w:cstheme="minorBidi"/>
          <w:noProof/>
          <w:szCs w:val="22"/>
        </w:rPr>
        <w:tab/>
      </w:r>
      <w:r>
        <w:rPr>
          <w:noProof/>
          <w:snapToGrid w:val="0"/>
        </w:rPr>
        <w:t>Poisons permit (Distribution of samples)</w:t>
      </w:r>
      <w:r>
        <w:rPr>
          <w:noProof/>
        </w:rPr>
        <w:tab/>
      </w:r>
      <w:r>
        <w:rPr>
          <w:noProof/>
        </w:rPr>
        <w:fldChar w:fldCharType="begin"/>
      </w:r>
      <w:r>
        <w:rPr>
          <w:noProof/>
        </w:rPr>
        <w:instrText xml:space="preserve"> PAGEREF _Toc389746153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w:t>
      </w:r>
      <w:r>
        <w:rPr>
          <w:rFonts w:asciiTheme="minorHAnsi" w:eastAsiaTheme="minorEastAsia" w:hAnsiTheme="minorHAnsi" w:cstheme="minorBidi"/>
          <w:noProof/>
          <w:szCs w:val="22"/>
        </w:rPr>
        <w:tab/>
      </w:r>
      <w:r>
        <w:rPr>
          <w:noProof/>
          <w:snapToGrid w:val="0"/>
        </w:rPr>
        <w:t>Poisons permit (Industrial)</w:t>
      </w:r>
      <w:r>
        <w:rPr>
          <w:noProof/>
        </w:rPr>
        <w:tab/>
      </w:r>
      <w:r>
        <w:rPr>
          <w:noProof/>
        </w:rPr>
        <w:fldChar w:fldCharType="begin"/>
      </w:r>
      <w:r>
        <w:rPr>
          <w:noProof/>
        </w:rPr>
        <w:instrText xml:space="preserve"> PAGEREF _Toc389746154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10</w:t>
      </w:r>
      <w:r>
        <w:rPr>
          <w:noProof/>
          <w:snapToGrid w:val="0"/>
        </w:rPr>
        <w:t>.</w:t>
      </w:r>
      <w:r>
        <w:rPr>
          <w:rFonts w:asciiTheme="minorHAnsi" w:eastAsiaTheme="minorEastAsia" w:hAnsiTheme="minorHAnsi" w:cstheme="minorBidi"/>
          <w:noProof/>
          <w:szCs w:val="22"/>
        </w:rPr>
        <w:tab/>
      </w:r>
      <w:r>
        <w:rPr>
          <w:noProof/>
          <w:snapToGrid w:val="0"/>
        </w:rPr>
        <w:t>Poisons permit (Educational, advisory or research)</w:t>
      </w:r>
      <w:r>
        <w:rPr>
          <w:noProof/>
        </w:rPr>
        <w:tab/>
      </w:r>
      <w:r>
        <w:rPr>
          <w:noProof/>
        </w:rPr>
        <w:fldChar w:fldCharType="begin"/>
      </w:r>
      <w:r>
        <w:rPr>
          <w:noProof/>
        </w:rPr>
        <w:instrText xml:space="preserve"> PAGEREF _Toc389746155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10A</w:t>
      </w:r>
      <w:r>
        <w:rPr>
          <w:noProof/>
          <w:snapToGrid w:val="0"/>
        </w:rPr>
        <w:t>.</w:t>
      </w:r>
      <w:r>
        <w:rPr>
          <w:rFonts w:asciiTheme="minorHAnsi" w:eastAsiaTheme="minorEastAsia" w:hAnsiTheme="minorHAnsi" w:cstheme="minorBidi"/>
          <w:noProof/>
          <w:szCs w:val="22"/>
        </w:rPr>
        <w:tab/>
      </w:r>
      <w:r>
        <w:rPr>
          <w:noProof/>
          <w:snapToGrid w:val="0"/>
        </w:rPr>
        <w:t>Poisons permit (Departmental and hospital)</w:t>
      </w:r>
      <w:r>
        <w:rPr>
          <w:noProof/>
        </w:rPr>
        <w:tab/>
      </w:r>
      <w:r>
        <w:rPr>
          <w:noProof/>
        </w:rPr>
        <w:fldChar w:fldCharType="begin"/>
      </w:r>
      <w:r>
        <w:rPr>
          <w:noProof/>
        </w:rPr>
        <w:instrText xml:space="preserve"> PAGEREF _Toc389746156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10B</w:t>
      </w:r>
      <w:r>
        <w:rPr>
          <w:noProof/>
          <w:snapToGrid w:val="0"/>
        </w:rPr>
        <w:t>.</w:t>
      </w:r>
      <w:r>
        <w:rPr>
          <w:rFonts w:asciiTheme="minorHAnsi" w:eastAsiaTheme="minorEastAsia" w:hAnsiTheme="minorHAnsi" w:cstheme="minorBidi"/>
          <w:noProof/>
          <w:szCs w:val="22"/>
        </w:rPr>
        <w:tab/>
      </w:r>
      <w:r>
        <w:rPr>
          <w:noProof/>
          <w:snapToGrid w:val="0"/>
        </w:rPr>
        <w:t>Licence to cultivate prohibited plants</w:t>
      </w:r>
      <w:r>
        <w:rPr>
          <w:noProof/>
        </w:rPr>
        <w:tab/>
      </w:r>
      <w:r>
        <w:rPr>
          <w:noProof/>
        </w:rPr>
        <w:fldChar w:fldCharType="begin"/>
      </w:r>
      <w:r>
        <w:rPr>
          <w:noProof/>
        </w:rPr>
        <w:instrText xml:space="preserve"> PAGEREF _Toc389746157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Commissioner of Health may designate remote area nursing posts</w:t>
      </w:r>
      <w:r>
        <w:rPr>
          <w:noProof/>
        </w:rPr>
        <w:tab/>
      </w:r>
      <w:r>
        <w:rPr>
          <w:noProof/>
        </w:rPr>
        <w:fldChar w:fldCharType="begin"/>
      </w:r>
      <w:r>
        <w:rPr>
          <w:noProof/>
        </w:rPr>
        <w:instrText xml:space="preserve"> PAGEREF _Toc389746158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11A.</w:t>
      </w:r>
      <w:r>
        <w:rPr>
          <w:rFonts w:asciiTheme="minorHAnsi" w:eastAsiaTheme="minorEastAsia" w:hAnsiTheme="minorHAnsi" w:cstheme="minorBidi"/>
          <w:noProof/>
          <w:szCs w:val="22"/>
        </w:rPr>
        <w:tab/>
      </w:r>
      <w:r>
        <w:rPr>
          <w:noProof/>
        </w:rPr>
        <w:t>Commissioner of Health may designate areas for the purposes of section 23 of the Act</w:t>
      </w:r>
      <w:r>
        <w:rPr>
          <w:noProof/>
        </w:rPr>
        <w:tab/>
      </w:r>
      <w:r>
        <w:rPr>
          <w:noProof/>
        </w:rPr>
        <w:fldChar w:fldCharType="begin"/>
      </w:r>
      <w:r>
        <w:rPr>
          <w:noProof/>
        </w:rPr>
        <w:instrText xml:space="preserve"> PAGEREF _Toc389746159 \h </w:instrText>
      </w:r>
      <w:r>
        <w:rPr>
          <w:noProof/>
        </w:rPr>
      </w:r>
      <w:r>
        <w:rPr>
          <w:noProof/>
        </w:rPr>
        <w:fldChar w:fldCharType="separate"/>
      </w:r>
      <w:r>
        <w:rPr>
          <w:noProof/>
        </w:rPr>
        <w:t>15</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w:t>
      </w:r>
      <w:r>
        <w:rPr>
          <w:rFonts w:asciiTheme="minorHAnsi" w:eastAsiaTheme="minorEastAsia" w:hAnsiTheme="minorHAnsi" w:cstheme="minorBidi"/>
          <w:noProof/>
          <w:szCs w:val="22"/>
        </w:rPr>
        <w:tab/>
      </w:r>
      <w:r>
        <w:rPr>
          <w:noProof/>
          <w:snapToGrid w:val="0"/>
        </w:rPr>
        <w:t>Application for licence or permit (sections 24 and 25)</w:t>
      </w:r>
      <w:r>
        <w:rPr>
          <w:noProof/>
        </w:rPr>
        <w:tab/>
      </w:r>
      <w:r>
        <w:rPr>
          <w:noProof/>
        </w:rPr>
        <w:fldChar w:fldCharType="begin"/>
      </w:r>
      <w:r>
        <w:rPr>
          <w:noProof/>
        </w:rPr>
        <w:instrText xml:space="preserve"> PAGEREF _Toc389746160 \h </w:instrText>
      </w:r>
      <w:r>
        <w:rPr>
          <w:noProof/>
        </w:rPr>
      </w:r>
      <w:r>
        <w:rPr>
          <w:noProof/>
        </w:rPr>
        <w:fldChar w:fldCharType="separate"/>
      </w:r>
      <w:r>
        <w:rPr>
          <w:noProof/>
        </w:rPr>
        <w:t>16</w:t>
      </w:r>
      <w:r>
        <w:rPr>
          <w:noProof/>
        </w:rPr>
        <w:fldChar w:fldCharType="end"/>
      </w:r>
    </w:p>
    <w:p>
      <w:pPr>
        <w:pStyle w:val="TOC3"/>
        <w:rPr>
          <w:rFonts w:asciiTheme="minorHAnsi" w:eastAsiaTheme="minorEastAsia" w:hAnsiTheme="minorHAnsi" w:cstheme="minorBidi"/>
          <w:b w:val="0"/>
          <w:noProof/>
          <w:szCs w:val="22"/>
        </w:rPr>
      </w:pPr>
      <w:r>
        <w:rPr>
          <w:noProof/>
        </w:rPr>
        <w:t>Division 2 — Needle and syringe programme</w:t>
      </w:r>
    </w:p>
    <w:p>
      <w:pPr>
        <w:pStyle w:val="TOC4"/>
        <w:rPr>
          <w:rFonts w:asciiTheme="minorHAnsi" w:eastAsiaTheme="minorEastAsia" w:hAnsiTheme="minorHAnsi" w:cstheme="minorBidi"/>
          <w:noProof/>
          <w:szCs w:val="22"/>
        </w:rPr>
      </w:pPr>
      <w:r>
        <w:rPr>
          <w:noProof/>
        </w:rPr>
        <w:t>12A</w:t>
      </w:r>
      <w:r>
        <w:rPr>
          <w:noProof/>
          <w:snapToGrid w:val="0"/>
        </w:rPr>
        <w:t>.</w:t>
      </w:r>
      <w:r>
        <w:rPr>
          <w:rFonts w:asciiTheme="minorHAnsi" w:eastAsiaTheme="minorEastAsia" w:hAnsiTheme="minorHAnsi" w:cstheme="minorBidi"/>
          <w:noProof/>
          <w:szCs w:val="22"/>
        </w:rPr>
        <w:tab/>
      </w:r>
      <w:r>
        <w:rPr>
          <w:noProof/>
          <w:snapToGrid w:val="0"/>
        </w:rPr>
        <w:t>Approval of needle and syringe programme</w:t>
      </w:r>
      <w:r>
        <w:rPr>
          <w:noProof/>
        </w:rPr>
        <w:tab/>
      </w:r>
      <w:r>
        <w:rPr>
          <w:noProof/>
        </w:rPr>
        <w:fldChar w:fldCharType="begin"/>
      </w:r>
      <w:r>
        <w:rPr>
          <w:noProof/>
        </w:rPr>
        <w:instrText xml:space="preserve"> PAGEREF _Toc389746162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12B</w:t>
      </w:r>
      <w:r>
        <w:rPr>
          <w:noProof/>
          <w:snapToGrid w:val="0"/>
        </w:rPr>
        <w:t>.</w:t>
      </w:r>
      <w:r>
        <w:rPr>
          <w:rFonts w:asciiTheme="minorHAnsi" w:eastAsiaTheme="minorEastAsia" w:hAnsiTheme="minorHAnsi" w:cstheme="minorBidi"/>
          <w:noProof/>
          <w:szCs w:val="22"/>
        </w:rPr>
        <w:tab/>
      </w:r>
      <w:r>
        <w:rPr>
          <w:noProof/>
          <w:snapToGrid w:val="0"/>
        </w:rPr>
        <w:t>Copy of approval to be provided</w:t>
      </w:r>
      <w:r>
        <w:rPr>
          <w:noProof/>
        </w:rPr>
        <w:tab/>
      </w:r>
      <w:r>
        <w:rPr>
          <w:noProof/>
        </w:rPr>
        <w:fldChar w:fldCharType="begin"/>
      </w:r>
      <w:r>
        <w:rPr>
          <w:noProof/>
        </w:rPr>
        <w:instrText xml:space="preserve"> PAGEREF _Toc389746163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12C</w:t>
      </w:r>
      <w:r>
        <w:rPr>
          <w:noProof/>
          <w:snapToGrid w:val="0"/>
        </w:rPr>
        <w:t>.</w:t>
      </w:r>
      <w:r>
        <w:rPr>
          <w:rFonts w:asciiTheme="minorHAnsi" w:eastAsiaTheme="minorEastAsia" w:hAnsiTheme="minorHAnsi" w:cstheme="minorBidi"/>
          <w:noProof/>
          <w:szCs w:val="22"/>
        </w:rPr>
        <w:tab/>
      </w:r>
      <w:r>
        <w:rPr>
          <w:noProof/>
          <w:snapToGrid w:val="0"/>
        </w:rPr>
        <w:t>Duties of coordinator</w:t>
      </w:r>
      <w:r>
        <w:rPr>
          <w:noProof/>
        </w:rPr>
        <w:tab/>
      </w:r>
      <w:r>
        <w:rPr>
          <w:noProof/>
        </w:rPr>
        <w:fldChar w:fldCharType="begin"/>
      </w:r>
      <w:r>
        <w:rPr>
          <w:noProof/>
        </w:rPr>
        <w:instrText xml:space="preserve"> PAGEREF _Toc389746164 \h </w:instrText>
      </w:r>
      <w:r>
        <w:rPr>
          <w:noProof/>
        </w:rPr>
      </w:r>
      <w:r>
        <w:rPr>
          <w:noProof/>
        </w:rPr>
        <w:fldChar w:fldCharType="separate"/>
      </w:r>
      <w:r>
        <w:rPr>
          <w:noProof/>
        </w:rPr>
        <w:t>18</w:t>
      </w:r>
      <w:r>
        <w:rPr>
          <w:noProof/>
        </w:rPr>
        <w:fldChar w:fldCharType="end"/>
      </w:r>
    </w:p>
    <w:p>
      <w:pPr>
        <w:pStyle w:val="TOC4"/>
        <w:rPr>
          <w:rFonts w:asciiTheme="minorHAnsi" w:eastAsiaTheme="minorEastAsia" w:hAnsiTheme="minorHAnsi" w:cstheme="minorBidi"/>
          <w:noProof/>
          <w:szCs w:val="22"/>
        </w:rPr>
      </w:pPr>
      <w:r>
        <w:rPr>
          <w:noProof/>
        </w:rPr>
        <w:t>12D</w:t>
      </w:r>
      <w:r>
        <w:rPr>
          <w:noProof/>
          <w:snapToGrid w:val="0"/>
        </w:rPr>
        <w:t>.</w:t>
      </w:r>
      <w:r>
        <w:rPr>
          <w:rFonts w:asciiTheme="minorHAnsi" w:eastAsiaTheme="minorEastAsia" w:hAnsiTheme="minorHAnsi" w:cstheme="minorBidi"/>
          <w:noProof/>
          <w:szCs w:val="22"/>
        </w:rPr>
        <w:tab/>
      </w:r>
      <w:r>
        <w:rPr>
          <w:noProof/>
          <w:snapToGrid w:val="0"/>
        </w:rPr>
        <w:t>Requirements relating to programme</w:t>
      </w:r>
      <w:r>
        <w:rPr>
          <w:noProof/>
        </w:rPr>
        <w:tab/>
      </w:r>
      <w:r>
        <w:rPr>
          <w:noProof/>
        </w:rPr>
        <w:fldChar w:fldCharType="begin"/>
      </w:r>
      <w:r>
        <w:rPr>
          <w:noProof/>
        </w:rPr>
        <w:instrText xml:space="preserve"> PAGEREF _Toc389746165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Cs w:val="22"/>
        </w:rPr>
      </w:pPr>
      <w:r>
        <w:rPr>
          <w:noProof/>
        </w:rPr>
        <w:t>12E</w:t>
      </w:r>
      <w:r>
        <w:rPr>
          <w:noProof/>
          <w:snapToGrid w:val="0"/>
        </w:rPr>
        <w:t>.</w:t>
      </w:r>
      <w:r>
        <w:rPr>
          <w:rFonts w:asciiTheme="minorHAnsi" w:eastAsiaTheme="minorEastAsia" w:hAnsiTheme="minorHAnsi" w:cstheme="minorBidi"/>
          <w:noProof/>
          <w:szCs w:val="22"/>
        </w:rPr>
        <w:tab/>
      </w:r>
      <w:r>
        <w:rPr>
          <w:noProof/>
          <w:snapToGrid w:val="0"/>
        </w:rPr>
        <w:t>Direction to person</w:t>
      </w:r>
      <w:r>
        <w:rPr>
          <w:noProof/>
        </w:rPr>
        <w:tab/>
      </w:r>
      <w:r>
        <w:rPr>
          <w:noProof/>
        </w:rPr>
        <w:fldChar w:fldCharType="begin"/>
      </w:r>
      <w:r>
        <w:rPr>
          <w:noProof/>
        </w:rPr>
        <w:instrText xml:space="preserve"> PAGEREF _Toc389746166 \h </w:instrText>
      </w:r>
      <w:r>
        <w:rPr>
          <w:noProof/>
        </w:rPr>
      </w:r>
      <w:r>
        <w:rPr>
          <w:noProof/>
        </w:rPr>
        <w:fldChar w:fldCharType="separate"/>
      </w:r>
      <w:r>
        <w:rPr>
          <w:noProof/>
        </w:rPr>
        <w:t>19</w:t>
      </w:r>
      <w:r>
        <w:rPr>
          <w:noProof/>
        </w:rPr>
        <w:fldChar w:fldCharType="end"/>
      </w:r>
    </w:p>
    <w:p>
      <w:pPr>
        <w:pStyle w:val="TOC4"/>
        <w:rPr>
          <w:rFonts w:asciiTheme="minorHAnsi" w:eastAsiaTheme="minorEastAsia" w:hAnsiTheme="minorHAnsi" w:cstheme="minorBidi"/>
          <w:noProof/>
          <w:szCs w:val="22"/>
        </w:rPr>
      </w:pPr>
      <w:r>
        <w:rPr>
          <w:noProof/>
        </w:rPr>
        <w:t>12F</w:t>
      </w:r>
      <w:r>
        <w:rPr>
          <w:noProof/>
          <w:snapToGrid w:val="0"/>
        </w:rPr>
        <w:t>.</w:t>
      </w:r>
      <w:r>
        <w:rPr>
          <w:rFonts w:asciiTheme="minorHAnsi" w:eastAsiaTheme="minorEastAsia" w:hAnsiTheme="minorHAnsi" w:cstheme="minorBidi"/>
          <w:noProof/>
          <w:szCs w:val="22"/>
        </w:rPr>
        <w:tab/>
      </w:r>
      <w:r>
        <w:rPr>
          <w:noProof/>
          <w:snapToGrid w:val="0"/>
        </w:rPr>
        <w:t>Requirements relating to used hypodermic needles and syringes</w:t>
      </w:r>
      <w:r>
        <w:rPr>
          <w:noProof/>
        </w:rPr>
        <w:tab/>
      </w:r>
      <w:r>
        <w:rPr>
          <w:noProof/>
        </w:rPr>
        <w:fldChar w:fldCharType="begin"/>
      </w:r>
      <w:r>
        <w:rPr>
          <w:noProof/>
        </w:rPr>
        <w:instrText xml:space="preserve"> PAGEREF _Toc389746167 \h </w:instrText>
      </w:r>
      <w:r>
        <w:rPr>
          <w:noProof/>
        </w:rPr>
      </w:r>
      <w:r>
        <w:rPr>
          <w:noProof/>
        </w:rPr>
        <w:fldChar w:fldCharType="separate"/>
      </w:r>
      <w:r>
        <w:rPr>
          <w:noProof/>
        </w:rPr>
        <w:t>19</w:t>
      </w:r>
      <w:r>
        <w:rPr>
          <w:noProof/>
        </w:rPr>
        <w:fldChar w:fldCharType="end"/>
      </w:r>
    </w:p>
    <w:p>
      <w:pPr>
        <w:pStyle w:val="TOC3"/>
        <w:rPr>
          <w:rFonts w:asciiTheme="minorHAnsi" w:eastAsiaTheme="minorEastAsia" w:hAnsiTheme="minorHAnsi" w:cstheme="minorBidi"/>
          <w:b w:val="0"/>
          <w:noProof/>
          <w:szCs w:val="22"/>
        </w:rPr>
      </w:pPr>
      <w:r>
        <w:rPr>
          <w:noProof/>
        </w:rPr>
        <w:t>Division 3 — Restrictions and obligations</w:t>
      </w:r>
    </w:p>
    <w:p>
      <w:pPr>
        <w:pStyle w:val="TOC4"/>
        <w:rPr>
          <w:rFonts w:asciiTheme="minorHAnsi" w:eastAsiaTheme="minorEastAsia" w:hAnsiTheme="minorHAnsi" w:cstheme="minorBidi"/>
          <w:noProof/>
          <w:szCs w:val="22"/>
        </w:rPr>
      </w:pPr>
      <w:r>
        <w:rPr>
          <w:noProof/>
        </w:rPr>
        <w:t>15</w:t>
      </w:r>
      <w:r>
        <w:rPr>
          <w:noProof/>
          <w:snapToGrid w:val="0"/>
        </w:rPr>
        <w:t>.</w:t>
      </w:r>
      <w:r>
        <w:rPr>
          <w:rFonts w:asciiTheme="minorHAnsi" w:eastAsiaTheme="minorEastAsia" w:hAnsiTheme="minorHAnsi" w:cstheme="minorBidi"/>
          <w:noProof/>
          <w:szCs w:val="22"/>
        </w:rPr>
        <w:tab/>
      </w:r>
      <w:r>
        <w:rPr>
          <w:noProof/>
          <w:snapToGrid w:val="0"/>
        </w:rPr>
        <w:t>Restriction to issue of licence or permit</w:t>
      </w:r>
      <w:r>
        <w:rPr>
          <w:noProof/>
        </w:rPr>
        <w:tab/>
      </w:r>
      <w:r>
        <w:rPr>
          <w:noProof/>
        </w:rPr>
        <w:fldChar w:fldCharType="begin"/>
      </w:r>
      <w:r>
        <w:rPr>
          <w:noProof/>
        </w:rPr>
        <w:instrText xml:space="preserve"> PAGEREF _Toc389746169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16</w:t>
      </w:r>
      <w:r>
        <w:rPr>
          <w:noProof/>
          <w:snapToGrid w:val="0"/>
        </w:rPr>
        <w:t>.</w:t>
      </w:r>
      <w:r>
        <w:rPr>
          <w:rFonts w:asciiTheme="minorHAnsi" w:eastAsiaTheme="minorEastAsia" w:hAnsiTheme="minorHAnsi" w:cstheme="minorBidi"/>
          <w:noProof/>
          <w:szCs w:val="22"/>
        </w:rPr>
        <w:tab/>
      </w:r>
      <w:r>
        <w:rPr>
          <w:noProof/>
          <w:snapToGrid w:val="0"/>
        </w:rPr>
        <w:t>Sale of poison only by licensee</w:t>
      </w:r>
      <w:r>
        <w:rPr>
          <w:noProof/>
        </w:rPr>
        <w:tab/>
      </w:r>
      <w:r>
        <w:rPr>
          <w:noProof/>
        </w:rPr>
        <w:fldChar w:fldCharType="begin"/>
      </w:r>
      <w:r>
        <w:rPr>
          <w:noProof/>
        </w:rPr>
        <w:instrText xml:space="preserve"> PAGEREF _Toc389746170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17</w:t>
      </w:r>
      <w:r>
        <w:rPr>
          <w:noProof/>
          <w:snapToGrid w:val="0"/>
        </w:rPr>
        <w:t>.</w:t>
      </w:r>
      <w:r>
        <w:rPr>
          <w:rFonts w:asciiTheme="minorHAnsi" w:eastAsiaTheme="minorEastAsia" w:hAnsiTheme="minorHAnsi" w:cstheme="minorBidi"/>
          <w:noProof/>
          <w:szCs w:val="22"/>
        </w:rPr>
        <w:tab/>
      </w:r>
      <w:r>
        <w:rPr>
          <w:noProof/>
          <w:snapToGrid w:val="0"/>
        </w:rPr>
        <w:t>Licence or permit not transferable</w:t>
      </w:r>
      <w:r>
        <w:rPr>
          <w:noProof/>
        </w:rPr>
        <w:tab/>
      </w:r>
      <w:r>
        <w:rPr>
          <w:noProof/>
        </w:rPr>
        <w:fldChar w:fldCharType="begin"/>
      </w:r>
      <w:r>
        <w:rPr>
          <w:noProof/>
        </w:rPr>
        <w:instrText xml:space="preserve"> PAGEREF _Toc389746171 \h </w:instrText>
      </w:r>
      <w:r>
        <w:rPr>
          <w:noProof/>
        </w:rPr>
      </w:r>
      <w:r>
        <w:rPr>
          <w:noProof/>
        </w:rPr>
        <w:fldChar w:fldCharType="separate"/>
      </w:r>
      <w:r>
        <w:rPr>
          <w:noProof/>
        </w:rPr>
        <w:t>20</w:t>
      </w:r>
      <w:r>
        <w:rPr>
          <w:noProof/>
        </w:rPr>
        <w:fldChar w:fldCharType="end"/>
      </w:r>
    </w:p>
    <w:p>
      <w:pPr>
        <w:pStyle w:val="TOC4"/>
        <w:rPr>
          <w:rFonts w:asciiTheme="minorHAnsi" w:eastAsiaTheme="minorEastAsia" w:hAnsiTheme="minorHAnsi" w:cstheme="minorBidi"/>
          <w:noProof/>
          <w:szCs w:val="22"/>
        </w:rPr>
      </w:pPr>
      <w:r>
        <w:rPr>
          <w:noProof/>
        </w:rPr>
        <w:t>18</w:t>
      </w:r>
      <w:r>
        <w:rPr>
          <w:noProof/>
          <w:snapToGrid w:val="0"/>
        </w:rPr>
        <w:t>.</w:t>
      </w:r>
      <w:r>
        <w:rPr>
          <w:rFonts w:asciiTheme="minorHAnsi" w:eastAsiaTheme="minorEastAsia" w:hAnsiTheme="minorHAnsi" w:cstheme="minorBidi"/>
          <w:noProof/>
          <w:szCs w:val="22"/>
        </w:rPr>
        <w:tab/>
      </w:r>
      <w:r>
        <w:rPr>
          <w:noProof/>
          <w:snapToGrid w:val="0"/>
        </w:rPr>
        <w:t>Licensee to display licence</w:t>
      </w:r>
      <w:r>
        <w:rPr>
          <w:noProof/>
        </w:rPr>
        <w:tab/>
      </w:r>
      <w:r>
        <w:rPr>
          <w:noProof/>
        </w:rPr>
        <w:fldChar w:fldCharType="begin"/>
      </w:r>
      <w:r>
        <w:rPr>
          <w:noProof/>
        </w:rPr>
        <w:instrText xml:space="preserve"> PAGEREF _Toc389746172 \h </w:instrText>
      </w:r>
      <w:r>
        <w:rPr>
          <w:noProof/>
        </w:rPr>
      </w:r>
      <w:r>
        <w:rPr>
          <w:noProof/>
        </w:rPr>
        <w:fldChar w:fldCharType="separate"/>
      </w:r>
      <w:r>
        <w:rPr>
          <w:noProof/>
        </w:rPr>
        <w:t>21</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3 — Containers and labels</w:t>
      </w:r>
    </w:p>
    <w:p>
      <w:pPr>
        <w:pStyle w:val="TOC3"/>
        <w:rPr>
          <w:rFonts w:asciiTheme="minorHAnsi" w:eastAsiaTheme="minorEastAsia" w:hAnsiTheme="minorHAnsi" w:cstheme="minorBidi"/>
          <w:b w:val="0"/>
          <w:noProof/>
          <w:szCs w:val="22"/>
        </w:rPr>
      </w:pPr>
      <w:r>
        <w:rPr>
          <w:noProof/>
        </w:rPr>
        <w:t>Division 1 — Containers</w:t>
      </w:r>
    </w:p>
    <w:p>
      <w:pPr>
        <w:pStyle w:val="TOC4"/>
        <w:rPr>
          <w:rFonts w:asciiTheme="minorHAnsi" w:eastAsiaTheme="minorEastAsia" w:hAnsiTheme="minorHAnsi" w:cstheme="minorBidi"/>
          <w:noProof/>
          <w:szCs w:val="22"/>
        </w:rPr>
      </w:pPr>
      <w:r>
        <w:rPr>
          <w:noProof/>
        </w:rPr>
        <w:t>19</w:t>
      </w:r>
      <w:r>
        <w:rPr>
          <w:noProof/>
          <w:snapToGrid w:val="0"/>
        </w:rPr>
        <w:t>.</w:t>
      </w:r>
      <w:r>
        <w:rPr>
          <w:rFonts w:asciiTheme="minorHAnsi" w:eastAsiaTheme="minorEastAsia" w:hAnsiTheme="minorHAnsi" w:cstheme="minorBidi"/>
          <w:noProof/>
          <w:szCs w:val="22"/>
        </w:rPr>
        <w:tab/>
      </w:r>
      <w:r>
        <w:rPr>
          <w:noProof/>
          <w:snapToGrid w:val="0"/>
        </w:rPr>
        <w:t>Adoption of SUSDP for containers and labels</w:t>
      </w:r>
      <w:r>
        <w:rPr>
          <w:noProof/>
        </w:rPr>
        <w:tab/>
      </w:r>
      <w:r>
        <w:rPr>
          <w:noProof/>
        </w:rPr>
        <w:fldChar w:fldCharType="begin"/>
      </w:r>
      <w:r>
        <w:rPr>
          <w:noProof/>
        </w:rPr>
        <w:instrText xml:space="preserve"> PAGEREF _Toc389746175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19AA</w:t>
      </w:r>
      <w:r>
        <w:rPr>
          <w:noProof/>
          <w:snapToGrid w:val="0"/>
        </w:rPr>
        <w:t>.</w:t>
      </w:r>
      <w:r>
        <w:rPr>
          <w:rFonts w:asciiTheme="minorHAnsi" w:eastAsiaTheme="minorEastAsia" w:hAnsiTheme="minorHAnsi" w:cstheme="minorBidi"/>
          <w:noProof/>
          <w:szCs w:val="22"/>
        </w:rPr>
        <w:tab/>
      </w:r>
      <w:r>
        <w:rPr>
          <w:noProof/>
          <w:snapToGrid w:val="0"/>
        </w:rPr>
        <w:t>Certain containers prohibited</w:t>
      </w:r>
      <w:r>
        <w:rPr>
          <w:noProof/>
        </w:rPr>
        <w:tab/>
      </w:r>
      <w:r>
        <w:rPr>
          <w:noProof/>
        </w:rPr>
        <w:fldChar w:fldCharType="begin"/>
      </w:r>
      <w:r>
        <w:rPr>
          <w:noProof/>
        </w:rPr>
        <w:instrText xml:space="preserve"> PAGEREF _Toc389746176 \h </w:instrText>
      </w:r>
      <w:r>
        <w:rPr>
          <w:noProof/>
        </w:rPr>
      </w:r>
      <w:r>
        <w:rPr>
          <w:noProof/>
        </w:rPr>
        <w:fldChar w:fldCharType="separate"/>
      </w:r>
      <w:r>
        <w:rPr>
          <w:noProof/>
        </w:rPr>
        <w:t>22</w:t>
      </w:r>
      <w:r>
        <w:rPr>
          <w:noProof/>
        </w:rPr>
        <w:fldChar w:fldCharType="end"/>
      </w:r>
    </w:p>
    <w:p>
      <w:pPr>
        <w:pStyle w:val="TOC4"/>
        <w:rPr>
          <w:rFonts w:asciiTheme="minorHAnsi" w:eastAsiaTheme="minorEastAsia" w:hAnsiTheme="minorHAnsi" w:cstheme="minorBidi"/>
          <w:noProof/>
          <w:szCs w:val="22"/>
        </w:rPr>
      </w:pPr>
      <w:r>
        <w:rPr>
          <w:noProof/>
        </w:rPr>
        <w:t>19A</w:t>
      </w:r>
      <w:r>
        <w:rPr>
          <w:noProof/>
          <w:snapToGrid w:val="0"/>
        </w:rPr>
        <w:t>.</w:t>
      </w:r>
      <w:r>
        <w:rPr>
          <w:rFonts w:asciiTheme="minorHAnsi" w:eastAsiaTheme="minorEastAsia" w:hAnsiTheme="minorHAnsi" w:cstheme="minorBidi"/>
          <w:noProof/>
          <w:szCs w:val="22"/>
        </w:rPr>
        <w:tab/>
      </w:r>
      <w:r>
        <w:rPr>
          <w:noProof/>
          <w:snapToGrid w:val="0"/>
        </w:rPr>
        <w:t>Food etc. containers to be distinguishable from poison containers</w:t>
      </w:r>
      <w:r>
        <w:rPr>
          <w:noProof/>
        </w:rPr>
        <w:tab/>
      </w:r>
      <w:r>
        <w:rPr>
          <w:noProof/>
        </w:rPr>
        <w:fldChar w:fldCharType="begin"/>
      </w:r>
      <w:r>
        <w:rPr>
          <w:noProof/>
        </w:rPr>
        <w:instrText xml:space="preserve"> PAGEREF _Toc389746177 \h </w:instrText>
      </w:r>
      <w:r>
        <w:rPr>
          <w:noProof/>
        </w:rPr>
      </w:r>
      <w:r>
        <w:rPr>
          <w:noProof/>
        </w:rPr>
        <w:fldChar w:fldCharType="separate"/>
      </w:r>
      <w:r>
        <w:rPr>
          <w:noProof/>
        </w:rPr>
        <w:t>23</w:t>
      </w:r>
      <w:r>
        <w:rPr>
          <w:noProof/>
        </w:rPr>
        <w:fldChar w:fldCharType="end"/>
      </w:r>
    </w:p>
    <w:p>
      <w:pPr>
        <w:pStyle w:val="TOC3"/>
        <w:rPr>
          <w:rFonts w:asciiTheme="minorHAnsi" w:eastAsiaTheme="minorEastAsia" w:hAnsiTheme="minorHAnsi" w:cstheme="minorBidi"/>
          <w:b w:val="0"/>
          <w:noProof/>
          <w:szCs w:val="22"/>
        </w:rPr>
      </w:pPr>
      <w:r>
        <w:rPr>
          <w:noProof/>
        </w:rPr>
        <w:t>Division 2 — Labels</w:t>
      </w:r>
    </w:p>
    <w:p>
      <w:pPr>
        <w:pStyle w:val="TOC4"/>
        <w:rPr>
          <w:rFonts w:asciiTheme="minorHAnsi" w:eastAsiaTheme="minorEastAsia" w:hAnsiTheme="minorHAnsi" w:cstheme="minorBidi"/>
          <w:noProof/>
          <w:szCs w:val="22"/>
        </w:rPr>
      </w:pPr>
      <w:r>
        <w:rPr>
          <w:noProof/>
        </w:rPr>
        <w:t>21</w:t>
      </w:r>
      <w:r>
        <w:rPr>
          <w:noProof/>
          <w:snapToGrid w:val="0"/>
        </w:rPr>
        <w:t>.</w:t>
      </w:r>
      <w:r>
        <w:rPr>
          <w:rFonts w:asciiTheme="minorHAnsi" w:eastAsiaTheme="minorEastAsia" w:hAnsiTheme="minorHAnsi" w:cstheme="minorBidi"/>
          <w:noProof/>
          <w:szCs w:val="22"/>
        </w:rPr>
        <w:tab/>
      </w:r>
      <w:r>
        <w:rPr>
          <w:noProof/>
          <w:snapToGrid w:val="0"/>
        </w:rPr>
        <w:t>Labels on medicines or preparations</w:t>
      </w:r>
      <w:r>
        <w:rPr>
          <w:noProof/>
        </w:rPr>
        <w:tab/>
      </w:r>
      <w:r>
        <w:rPr>
          <w:noProof/>
        </w:rPr>
        <w:fldChar w:fldCharType="begin"/>
      </w:r>
      <w:r>
        <w:rPr>
          <w:noProof/>
        </w:rPr>
        <w:instrText xml:space="preserve"> PAGEREF _Toc389746179 \h </w:instrText>
      </w:r>
      <w:r>
        <w:rPr>
          <w:noProof/>
        </w:rPr>
      </w:r>
      <w:r>
        <w:rPr>
          <w:noProof/>
        </w:rPr>
        <w:fldChar w:fldCharType="separate"/>
      </w:r>
      <w:r>
        <w:rPr>
          <w:noProof/>
        </w:rPr>
        <w:t>23</w:t>
      </w:r>
      <w:r>
        <w:rPr>
          <w:noProof/>
        </w:rPr>
        <w:fldChar w:fldCharType="end"/>
      </w:r>
    </w:p>
    <w:p>
      <w:pPr>
        <w:pStyle w:val="TOC4"/>
        <w:rPr>
          <w:rFonts w:asciiTheme="minorHAnsi" w:eastAsiaTheme="minorEastAsia" w:hAnsiTheme="minorHAnsi" w:cstheme="minorBidi"/>
          <w:noProof/>
          <w:szCs w:val="22"/>
        </w:rPr>
      </w:pPr>
      <w:r>
        <w:rPr>
          <w:noProof/>
        </w:rPr>
        <w:t>21A</w:t>
      </w:r>
      <w:r>
        <w:rPr>
          <w:noProof/>
          <w:snapToGrid w:val="0"/>
        </w:rPr>
        <w:t>.</w:t>
      </w:r>
      <w:r>
        <w:rPr>
          <w:rFonts w:asciiTheme="minorHAnsi" w:eastAsiaTheme="minorEastAsia" w:hAnsiTheme="minorHAnsi" w:cstheme="minorBidi"/>
          <w:noProof/>
          <w:szCs w:val="22"/>
        </w:rPr>
        <w:tab/>
      </w:r>
      <w:r>
        <w:rPr>
          <w:noProof/>
          <w:snapToGrid w:val="0"/>
        </w:rPr>
        <w:t>Appendix K container must have appropriate label</w:t>
      </w:r>
      <w:r>
        <w:rPr>
          <w:noProof/>
        </w:rPr>
        <w:tab/>
      </w:r>
      <w:r>
        <w:rPr>
          <w:noProof/>
        </w:rPr>
        <w:fldChar w:fldCharType="begin"/>
      </w:r>
      <w:r>
        <w:rPr>
          <w:noProof/>
        </w:rPr>
        <w:instrText xml:space="preserve"> PAGEREF _Toc389746180 \h </w:instrText>
      </w:r>
      <w:r>
        <w:rPr>
          <w:noProof/>
        </w:rPr>
      </w:r>
      <w:r>
        <w:rPr>
          <w:noProof/>
        </w:rPr>
        <w:fldChar w:fldCharType="separate"/>
      </w:r>
      <w:r>
        <w:rPr>
          <w:noProof/>
        </w:rPr>
        <w:t>26</w:t>
      </w:r>
      <w:r>
        <w:rPr>
          <w:noProof/>
        </w:rPr>
        <w:fldChar w:fldCharType="end"/>
      </w:r>
    </w:p>
    <w:p>
      <w:pPr>
        <w:pStyle w:val="TOC4"/>
        <w:rPr>
          <w:rFonts w:asciiTheme="minorHAnsi" w:eastAsiaTheme="minorEastAsia" w:hAnsiTheme="minorHAnsi" w:cstheme="minorBidi"/>
          <w:noProof/>
          <w:szCs w:val="22"/>
        </w:rPr>
      </w:pPr>
      <w:r>
        <w:rPr>
          <w:noProof/>
        </w:rPr>
        <w:t>24A</w:t>
      </w:r>
      <w:r>
        <w:rPr>
          <w:noProof/>
          <w:snapToGrid w:val="0"/>
        </w:rPr>
        <w:t>.</w:t>
      </w:r>
      <w:r>
        <w:rPr>
          <w:rFonts w:asciiTheme="minorHAnsi" w:eastAsiaTheme="minorEastAsia" w:hAnsiTheme="minorHAnsi" w:cstheme="minorBidi"/>
          <w:noProof/>
          <w:szCs w:val="22"/>
        </w:rPr>
        <w:tab/>
      </w:r>
      <w:r>
        <w:rPr>
          <w:noProof/>
          <w:snapToGrid w:val="0"/>
        </w:rPr>
        <w:t>Carcinogenicity and teratogenicity warnings to be approved</w:t>
      </w:r>
      <w:r>
        <w:rPr>
          <w:noProof/>
        </w:rPr>
        <w:tab/>
      </w:r>
      <w:r>
        <w:rPr>
          <w:noProof/>
        </w:rPr>
        <w:fldChar w:fldCharType="begin"/>
      </w:r>
      <w:r>
        <w:rPr>
          <w:noProof/>
        </w:rPr>
        <w:instrText xml:space="preserve"> PAGEREF _Toc389746181 \h </w:instrText>
      </w:r>
      <w:r>
        <w:rPr>
          <w:noProof/>
        </w:rPr>
      </w:r>
      <w:r>
        <w:rPr>
          <w:noProof/>
        </w:rPr>
        <w:fldChar w:fldCharType="separate"/>
      </w:r>
      <w:r>
        <w:rPr>
          <w:noProof/>
        </w:rPr>
        <w:t>27</w:t>
      </w:r>
      <w:r>
        <w:rPr>
          <w:noProof/>
        </w:rPr>
        <w:fldChar w:fldCharType="end"/>
      </w:r>
    </w:p>
    <w:p>
      <w:pPr>
        <w:pStyle w:val="TOC3"/>
        <w:rPr>
          <w:rFonts w:asciiTheme="minorHAnsi" w:eastAsiaTheme="minorEastAsia" w:hAnsiTheme="minorHAnsi" w:cstheme="minorBidi"/>
          <w:b w:val="0"/>
          <w:noProof/>
          <w:szCs w:val="22"/>
        </w:rPr>
      </w:pPr>
      <w:r>
        <w:rPr>
          <w:noProof/>
        </w:rPr>
        <w:t>Division 3 — General</w:t>
      </w:r>
    </w:p>
    <w:p>
      <w:pPr>
        <w:pStyle w:val="TOC4"/>
        <w:rPr>
          <w:rFonts w:asciiTheme="minorHAnsi" w:eastAsiaTheme="minorEastAsia" w:hAnsiTheme="minorHAnsi" w:cstheme="minorBidi"/>
          <w:noProof/>
          <w:szCs w:val="22"/>
        </w:rPr>
      </w:pPr>
      <w:r>
        <w:rPr>
          <w:noProof/>
        </w:rPr>
        <w:t>25</w:t>
      </w:r>
      <w:r>
        <w:rPr>
          <w:noProof/>
          <w:snapToGrid w:val="0"/>
        </w:rPr>
        <w:t>.</w:t>
      </w:r>
      <w:r>
        <w:rPr>
          <w:rFonts w:asciiTheme="minorHAnsi" w:eastAsiaTheme="minorEastAsia" w:hAnsiTheme="minorHAnsi" w:cstheme="minorBidi"/>
          <w:noProof/>
          <w:szCs w:val="22"/>
        </w:rPr>
        <w:tab/>
      </w:r>
      <w:r>
        <w:rPr>
          <w:noProof/>
          <w:snapToGrid w:val="0"/>
        </w:rPr>
        <w:t>Commissioner of Health may approve container or label</w:t>
      </w:r>
      <w:r>
        <w:rPr>
          <w:noProof/>
        </w:rPr>
        <w:tab/>
      </w:r>
      <w:r>
        <w:rPr>
          <w:noProof/>
        </w:rPr>
        <w:fldChar w:fldCharType="begin"/>
      </w:r>
      <w:r>
        <w:rPr>
          <w:noProof/>
        </w:rPr>
        <w:instrText xml:space="preserve"> PAGEREF _Toc389746183 \h </w:instrText>
      </w:r>
      <w:r>
        <w:rPr>
          <w:noProof/>
        </w:rPr>
      </w:r>
      <w:r>
        <w:rPr>
          <w:noProof/>
        </w:rPr>
        <w:fldChar w:fldCharType="separate"/>
      </w:r>
      <w:r>
        <w:rPr>
          <w:noProof/>
        </w:rPr>
        <w:t>27</w:t>
      </w:r>
      <w:r>
        <w:rPr>
          <w:noProof/>
        </w:rPr>
        <w:fldChar w:fldCharType="end"/>
      </w:r>
    </w:p>
    <w:p>
      <w:pPr>
        <w:pStyle w:val="TOC4"/>
        <w:rPr>
          <w:rFonts w:asciiTheme="minorHAnsi" w:eastAsiaTheme="minorEastAsia" w:hAnsiTheme="minorHAnsi" w:cstheme="minorBidi"/>
          <w:noProof/>
          <w:szCs w:val="22"/>
        </w:rPr>
      </w:pPr>
      <w:r>
        <w:rPr>
          <w:noProof/>
        </w:rPr>
        <w:t>26</w:t>
      </w:r>
      <w:r>
        <w:rPr>
          <w:noProof/>
          <w:snapToGrid w:val="0"/>
        </w:rPr>
        <w:t>.</w:t>
      </w:r>
      <w:r>
        <w:rPr>
          <w:rFonts w:asciiTheme="minorHAnsi" w:eastAsiaTheme="minorEastAsia" w:hAnsiTheme="minorHAnsi" w:cstheme="minorBidi"/>
          <w:noProof/>
          <w:szCs w:val="22"/>
        </w:rPr>
        <w:tab/>
      </w:r>
      <w:r>
        <w:rPr>
          <w:noProof/>
          <w:snapToGrid w:val="0"/>
          <w:spacing w:val="-4"/>
        </w:rPr>
        <w:t>Commissioner of Health may suspend use of container or label</w:t>
      </w:r>
      <w:r>
        <w:rPr>
          <w:noProof/>
        </w:rPr>
        <w:tab/>
      </w:r>
      <w:r>
        <w:rPr>
          <w:noProof/>
        </w:rPr>
        <w:fldChar w:fldCharType="begin"/>
      </w:r>
      <w:r>
        <w:rPr>
          <w:noProof/>
        </w:rPr>
        <w:instrText xml:space="preserve"> PAGEREF _Toc389746184 \h </w:instrText>
      </w:r>
      <w:r>
        <w:rPr>
          <w:noProof/>
        </w:rPr>
      </w:r>
      <w:r>
        <w:rPr>
          <w:noProof/>
        </w:rPr>
        <w:fldChar w:fldCharType="separate"/>
      </w:r>
      <w:r>
        <w:rPr>
          <w:noProof/>
        </w:rPr>
        <w:t>27</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4 — Storage, disposal and loss or theft of poisons</w:t>
      </w:r>
    </w:p>
    <w:p>
      <w:pPr>
        <w:pStyle w:val="TOC4"/>
        <w:rPr>
          <w:rFonts w:asciiTheme="minorHAnsi" w:eastAsiaTheme="minorEastAsia" w:hAnsiTheme="minorHAnsi" w:cstheme="minorBidi"/>
          <w:noProof/>
          <w:szCs w:val="22"/>
        </w:rPr>
      </w:pPr>
      <w:r>
        <w:rPr>
          <w:noProof/>
        </w:rPr>
        <w:t>30</w:t>
      </w:r>
      <w:r>
        <w:rPr>
          <w:noProof/>
          <w:snapToGrid w:val="0"/>
        </w:rPr>
        <w:t>.</w:t>
      </w:r>
      <w:r>
        <w:rPr>
          <w:rFonts w:asciiTheme="minorHAnsi" w:eastAsiaTheme="minorEastAsia" w:hAnsiTheme="minorHAnsi" w:cstheme="minorBidi"/>
          <w:noProof/>
          <w:szCs w:val="22"/>
        </w:rPr>
        <w:tab/>
      </w:r>
      <w:r>
        <w:rPr>
          <w:noProof/>
          <w:snapToGrid w:val="0"/>
        </w:rPr>
        <w:t>Storage of substances other than those specified in regulation 56</w:t>
      </w:r>
      <w:r>
        <w:rPr>
          <w:noProof/>
        </w:rPr>
        <w:tab/>
      </w:r>
      <w:r>
        <w:rPr>
          <w:noProof/>
        </w:rPr>
        <w:fldChar w:fldCharType="begin"/>
      </w:r>
      <w:r>
        <w:rPr>
          <w:noProof/>
        </w:rPr>
        <w:instrText xml:space="preserve"> PAGEREF _Toc389746186 \h </w:instrText>
      </w:r>
      <w:r>
        <w:rPr>
          <w:noProof/>
        </w:rPr>
      </w:r>
      <w:r>
        <w:rPr>
          <w:noProof/>
        </w:rPr>
        <w:fldChar w:fldCharType="separate"/>
      </w:r>
      <w:r>
        <w:rPr>
          <w:noProof/>
        </w:rPr>
        <w:t>29</w:t>
      </w:r>
      <w:r>
        <w:rPr>
          <w:noProof/>
        </w:rPr>
        <w:fldChar w:fldCharType="end"/>
      </w:r>
    </w:p>
    <w:p>
      <w:pPr>
        <w:pStyle w:val="TOC4"/>
        <w:rPr>
          <w:rFonts w:asciiTheme="minorHAnsi" w:eastAsiaTheme="minorEastAsia" w:hAnsiTheme="minorHAnsi" w:cstheme="minorBidi"/>
          <w:noProof/>
          <w:szCs w:val="22"/>
        </w:rPr>
      </w:pPr>
      <w:r>
        <w:rPr>
          <w:noProof/>
        </w:rPr>
        <w:t>31</w:t>
      </w:r>
      <w:r>
        <w:rPr>
          <w:noProof/>
          <w:snapToGrid w:val="0"/>
        </w:rPr>
        <w:t>.</w:t>
      </w:r>
      <w:r>
        <w:rPr>
          <w:rFonts w:asciiTheme="minorHAnsi" w:eastAsiaTheme="minorEastAsia" w:hAnsiTheme="minorHAnsi" w:cstheme="minorBidi"/>
          <w:noProof/>
          <w:szCs w:val="22"/>
        </w:rPr>
        <w:tab/>
      </w:r>
      <w:r>
        <w:rPr>
          <w:noProof/>
          <w:snapToGrid w:val="0"/>
        </w:rPr>
        <w:t>Disposal of poisons</w:t>
      </w:r>
      <w:r>
        <w:rPr>
          <w:noProof/>
        </w:rPr>
        <w:tab/>
      </w:r>
      <w:r>
        <w:rPr>
          <w:noProof/>
        </w:rPr>
        <w:fldChar w:fldCharType="begin"/>
      </w:r>
      <w:r>
        <w:rPr>
          <w:noProof/>
        </w:rPr>
        <w:instrText xml:space="preserve"> PAGEREF _Toc389746187 \h </w:instrText>
      </w:r>
      <w:r>
        <w:rPr>
          <w:noProof/>
        </w:rPr>
      </w:r>
      <w:r>
        <w:rPr>
          <w:noProof/>
        </w:rPr>
        <w:fldChar w:fldCharType="separate"/>
      </w:r>
      <w:r>
        <w:rPr>
          <w:noProof/>
        </w:rPr>
        <w:t>29</w:t>
      </w:r>
      <w:r>
        <w:rPr>
          <w:noProof/>
        </w:rPr>
        <w:fldChar w:fldCharType="end"/>
      </w:r>
    </w:p>
    <w:p>
      <w:pPr>
        <w:pStyle w:val="TOC4"/>
        <w:rPr>
          <w:rFonts w:asciiTheme="minorHAnsi" w:eastAsiaTheme="minorEastAsia" w:hAnsiTheme="minorHAnsi" w:cstheme="minorBidi"/>
          <w:noProof/>
          <w:szCs w:val="22"/>
        </w:rPr>
      </w:pPr>
      <w:r>
        <w:rPr>
          <w:noProof/>
        </w:rPr>
        <w:t>32</w:t>
      </w:r>
      <w:r>
        <w:rPr>
          <w:noProof/>
          <w:snapToGrid w:val="0"/>
        </w:rPr>
        <w:t>.</w:t>
      </w:r>
      <w:r>
        <w:rPr>
          <w:rFonts w:asciiTheme="minorHAnsi" w:eastAsiaTheme="minorEastAsia" w:hAnsiTheme="minorHAnsi" w:cstheme="minorBidi"/>
          <w:noProof/>
          <w:szCs w:val="22"/>
        </w:rPr>
        <w:tab/>
      </w:r>
      <w:r>
        <w:rPr>
          <w:noProof/>
          <w:snapToGrid w:val="0"/>
        </w:rPr>
        <w:t>Notification of loss or theft of poison</w:t>
      </w:r>
      <w:r>
        <w:rPr>
          <w:noProof/>
        </w:rPr>
        <w:tab/>
      </w:r>
      <w:r>
        <w:rPr>
          <w:noProof/>
        </w:rPr>
        <w:fldChar w:fldCharType="begin"/>
      </w:r>
      <w:r>
        <w:rPr>
          <w:noProof/>
        </w:rPr>
        <w:instrText xml:space="preserve"> PAGEREF _Toc389746188 \h </w:instrText>
      </w:r>
      <w:r>
        <w:rPr>
          <w:noProof/>
        </w:rPr>
      </w:r>
      <w:r>
        <w:rPr>
          <w:noProof/>
        </w:rPr>
        <w:fldChar w:fldCharType="separate"/>
      </w:r>
      <w:r>
        <w:rPr>
          <w:noProof/>
        </w:rPr>
        <w:t>29</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5 — Sale, supply and use of poisons</w:t>
      </w:r>
    </w:p>
    <w:p>
      <w:pPr>
        <w:pStyle w:val="TOC2"/>
        <w:tabs>
          <w:tab w:val="right" w:leader="dot" w:pos="7086"/>
        </w:tabs>
        <w:rPr>
          <w:rFonts w:asciiTheme="minorHAnsi" w:eastAsiaTheme="minorEastAsia" w:hAnsiTheme="minorHAnsi" w:cstheme="minorBidi"/>
          <w:b w:val="0"/>
          <w:noProof/>
          <w:sz w:val="22"/>
          <w:szCs w:val="22"/>
        </w:rPr>
      </w:pPr>
      <w:r>
        <w:rPr>
          <w:noProof/>
        </w:rPr>
        <w:t>Division 1 — Restrictions</w:t>
      </w:r>
    </w:p>
    <w:p>
      <w:pPr>
        <w:pStyle w:val="TOC4"/>
        <w:rPr>
          <w:rFonts w:asciiTheme="minorHAnsi" w:eastAsiaTheme="minorEastAsia" w:hAnsiTheme="minorHAnsi" w:cstheme="minorBidi"/>
          <w:noProof/>
          <w:szCs w:val="22"/>
        </w:rPr>
      </w:pPr>
      <w:r>
        <w:rPr>
          <w:noProof/>
        </w:rPr>
        <w:t>33</w:t>
      </w:r>
      <w:r>
        <w:rPr>
          <w:noProof/>
          <w:snapToGrid w:val="0"/>
        </w:rPr>
        <w:t>.</w:t>
      </w:r>
      <w:r>
        <w:rPr>
          <w:rFonts w:asciiTheme="minorHAnsi" w:eastAsiaTheme="minorEastAsia" w:hAnsiTheme="minorHAnsi" w:cstheme="minorBidi"/>
          <w:noProof/>
          <w:szCs w:val="22"/>
        </w:rPr>
        <w:tab/>
      </w:r>
      <w:r>
        <w:rPr>
          <w:noProof/>
          <w:snapToGrid w:val="0"/>
        </w:rPr>
        <w:t>Poison not to be sold to persons under 16 years</w:t>
      </w:r>
      <w:r>
        <w:rPr>
          <w:noProof/>
        </w:rPr>
        <w:tab/>
      </w:r>
      <w:r>
        <w:rPr>
          <w:noProof/>
        </w:rPr>
        <w:fldChar w:fldCharType="begin"/>
      </w:r>
      <w:r>
        <w:rPr>
          <w:noProof/>
        </w:rPr>
        <w:instrText xml:space="preserve"> PAGEREF _Toc389746191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rPr>
      </w:pPr>
      <w:r>
        <w:rPr>
          <w:noProof/>
        </w:rPr>
        <w:t>33A</w:t>
      </w:r>
      <w:r>
        <w:rPr>
          <w:noProof/>
          <w:snapToGrid w:val="0"/>
        </w:rPr>
        <w:t>.</w:t>
      </w:r>
      <w:r>
        <w:rPr>
          <w:rFonts w:asciiTheme="minorHAnsi" w:eastAsiaTheme="minorEastAsia" w:hAnsiTheme="minorHAnsi" w:cstheme="minorBidi"/>
          <w:noProof/>
          <w:szCs w:val="22"/>
        </w:rPr>
        <w:tab/>
      </w:r>
      <w:r>
        <w:rPr>
          <w:noProof/>
          <w:snapToGrid w:val="0"/>
        </w:rPr>
        <w:t>Restrictions applying to veterinary preparations</w:t>
      </w:r>
      <w:r>
        <w:rPr>
          <w:noProof/>
        </w:rPr>
        <w:tab/>
      </w:r>
      <w:r>
        <w:rPr>
          <w:noProof/>
        </w:rPr>
        <w:fldChar w:fldCharType="begin"/>
      </w:r>
      <w:r>
        <w:rPr>
          <w:noProof/>
        </w:rPr>
        <w:instrText xml:space="preserve"> PAGEREF _Toc389746192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rPr>
      </w:pPr>
      <w:r>
        <w:rPr>
          <w:noProof/>
        </w:rPr>
        <w:t>33B</w:t>
      </w:r>
      <w:r>
        <w:rPr>
          <w:noProof/>
          <w:snapToGrid w:val="0"/>
        </w:rPr>
        <w:t>.</w:t>
      </w:r>
      <w:r>
        <w:rPr>
          <w:rFonts w:asciiTheme="minorHAnsi" w:eastAsiaTheme="minorEastAsia" w:hAnsiTheme="minorHAnsi" w:cstheme="minorBidi"/>
          <w:noProof/>
          <w:szCs w:val="22"/>
        </w:rPr>
        <w:tab/>
      </w:r>
      <w:r>
        <w:rPr>
          <w:noProof/>
          <w:snapToGrid w:val="0"/>
        </w:rPr>
        <w:t>Adoption of SUSDP for certain paints</w:t>
      </w:r>
      <w:r>
        <w:rPr>
          <w:noProof/>
        </w:rPr>
        <w:tab/>
      </w:r>
      <w:r>
        <w:rPr>
          <w:noProof/>
        </w:rPr>
        <w:fldChar w:fldCharType="begin"/>
      </w:r>
      <w:r>
        <w:rPr>
          <w:noProof/>
        </w:rPr>
        <w:instrText xml:space="preserve"> PAGEREF _Toc389746193 \h </w:instrText>
      </w:r>
      <w:r>
        <w:rPr>
          <w:noProof/>
        </w:rPr>
      </w:r>
      <w:r>
        <w:rPr>
          <w:noProof/>
        </w:rPr>
        <w:fldChar w:fldCharType="separate"/>
      </w:r>
      <w:r>
        <w:rPr>
          <w:noProof/>
        </w:rPr>
        <w:t>30</w:t>
      </w:r>
      <w:r>
        <w:rPr>
          <w:noProof/>
        </w:rPr>
        <w:fldChar w:fldCharType="end"/>
      </w:r>
    </w:p>
    <w:p>
      <w:pPr>
        <w:pStyle w:val="TOC4"/>
        <w:rPr>
          <w:rFonts w:asciiTheme="minorHAnsi" w:eastAsiaTheme="minorEastAsia" w:hAnsiTheme="minorHAnsi" w:cstheme="minorBidi"/>
          <w:noProof/>
          <w:szCs w:val="22"/>
        </w:rPr>
      </w:pPr>
      <w:r>
        <w:rPr>
          <w:noProof/>
        </w:rPr>
        <w:t>35</w:t>
      </w:r>
      <w:r>
        <w:rPr>
          <w:noProof/>
          <w:snapToGrid w:val="0"/>
        </w:rPr>
        <w:t>.</w:t>
      </w:r>
      <w:r>
        <w:rPr>
          <w:rFonts w:asciiTheme="minorHAnsi" w:eastAsiaTheme="minorEastAsia" w:hAnsiTheme="minorHAnsi" w:cstheme="minorBidi"/>
          <w:noProof/>
          <w:szCs w:val="22"/>
        </w:rPr>
        <w:tab/>
      </w:r>
      <w:r>
        <w:rPr>
          <w:noProof/>
          <w:snapToGrid w:val="0"/>
        </w:rPr>
        <w:t>Restrictions on retail sale of substances included in Schedule 2</w:t>
      </w:r>
      <w:r>
        <w:rPr>
          <w:noProof/>
        </w:rPr>
        <w:tab/>
      </w:r>
      <w:r>
        <w:rPr>
          <w:noProof/>
        </w:rPr>
        <w:fldChar w:fldCharType="begin"/>
      </w:r>
      <w:r>
        <w:rPr>
          <w:noProof/>
        </w:rPr>
        <w:instrText xml:space="preserve"> PAGEREF _Toc389746194 \h </w:instrText>
      </w:r>
      <w:r>
        <w:rPr>
          <w:noProof/>
        </w:rPr>
      </w:r>
      <w:r>
        <w:rPr>
          <w:noProof/>
        </w:rPr>
        <w:fldChar w:fldCharType="separate"/>
      </w:r>
      <w:r>
        <w:rPr>
          <w:noProof/>
        </w:rPr>
        <w:t>31</w:t>
      </w:r>
      <w:r>
        <w:rPr>
          <w:noProof/>
        </w:rPr>
        <w:fldChar w:fldCharType="end"/>
      </w:r>
    </w:p>
    <w:p>
      <w:pPr>
        <w:pStyle w:val="TOC4"/>
        <w:rPr>
          <w:rFonts w:asciiTheme="minorHAnsi" w:eastAsiaTheme="minorEastAsia" w:hAnsiTheme="minorHAnsi" w:cstheme="minorBidi"/>
          <w:noProof/>
          <w:szCs w:val="22"/>
        </w:rPr>
      </w:pPr>
      <w:r>
        <w:rPr>
          <w:noProof/>
        </w:rPr>
        <w:t>35A</w:t>
      </w:r>
      <w:r>
        <w:rPr>
          <w:noProof/>
          <w:snapToGrid w:val="0"/>
        </w:rPr>
        <w:t>.</w:t>
      </w:r>
      <w:r>
        <w:rPr>
          <w:rFonts w:asciiTheme="minorHAnsi" w:eastAsiaTheme="minorEastAsia" w:hAnsiTheme="minorHAnsi" w:cstheme="minorBidi"/>
          <w:noProof/>
          <w:szCs w:val="22"/>
        </w:rPr>
        <w:tab/>
      </w:r>
      <w:r>
        <w:rPr>
          <w:noProof/>
          <w:snapToGrid w:val="0"/>
        </w:rPr>
        <w:t>Restrictions on retail sale of substances included in Schedule 3</w:t>
      </w:r>
      <w:r>
        <w:rPr>
          <w:noProof/>
        </w:rPr>
        <w:tab/>
      </w:r>
      <w:r>
        <w:rPr>
          <w:noProof/>
        </w:rPr>
        <w:fldChar w:fldCharType="begin"/>
      </w:r>
      <w:r>
        <w:rPr>
          <w:noProof/>
        </w:rPr>
        <w:instrText xml:space="preserve"> PAGEREF _Toc389746195 \h </w:instrText>
      </w:r>
      <w:r>
        <w:rPr>
          <w:noProof/>
        </w:rPr>
      </w:r>
      <w:r>
        <w:rPr>
          <w:noProof/>
        </w:rPr>
        <w:fldChar w:fldCharType="separate"/>
      </w:r>
      <w:r>
        <w:rPr>
          <w:noProof/>
        </w:rPr>
        <w:t>31</w:t>
      </w:r>
      <w:r>
        <w:rPr>
          <w:noProof/>
        </w:rPr>
        <w:fldChar w:fldCharType="end"/>
      </w:r>
    </w:p>
    <w:p>
      <w:pPr>
        <w:pStyle w:val="TOC4"/>
        <w:rPr>
          <w:rFonts w:asciiTheme="minorHAnsi" w:eastAsiaTheme="minorEastAsia" w:hAnsiTheme="minorHAnsi" w:cstheme="minorBidi"/>
          <w:noProof/>
          <w:szCs w:val="22"/>
        </w:rPr>
      </w:pPr>
      <w:r>
        <w:rPr>
          <w:noProof/>
        </w:rPr>
        <w:t>35B</w:t>
      </w:r>
      <w:r>
        <w:rPr>
          <w:noProof/>
          <w:snapToGrid w:val="0"/>
        </w:rPr>
        <w:t>.</w:t>
      </w:r>
      <w:r>
        <w:rPr>
          <w:rFonts w:asciiTheme="minorHAnsi" w:eastAsiaTheme="minorEastAsia" w:hAnsiTheme="minorHAnsi" w:cstheme="minorBidi"/>
          <w:noProof/>
          <w:szCs w:val="22"/>
        </w:rPr>
        <w:tab/>
      </w:r>
      <w:r>
        <w:rPr>
          <w:noProof/>
          <w:snapToGrid w:val="0"/>
        </w:rPr>
        <w:t>Storage of substances included in Schedule 3</w:t>
      </w:r>
      <w:r>
        <w:rPr>
          <w:noProof/>
        </w:rPr>
        <w:tab/>
      </w:r>
      <w:r>
        <w:rPr>
          <w:noProof/>
        </w:rPr>
        <w:fldChar w:fldCharType="begin"/>
      </w:r>
      <w:r>
        <w:rPr>
          <w:noProof/>
        </w:rPr>
        <w:instrText xml:space="preserve"> PAGEREF _Toc389746196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rPr>
      </w:pPr>
      <w:r>
        <w:rPr>
          <w:noProof/>
        </w:rPr>
        <w:t>35C</w:t>
      </w:r>
      <w:r>
        <w:rPr>
          <w:noProof/>
          <w:snapToGrid w:val="0"/>
        </w:rPr>
        <w:t>.</w:t>
      </w:r>
      <w:r>
        <w:rPr>
          <w:rFonts w:asciiTheme="minorHAnsi" w:eastAsiaTheme="minorEastAsia" w:hAnsiTheme="minorHAnsi" w:cstheme="minorBidi"/>
          <w:noProof/>
          <w:szCs w:val="22"/>
        </w:rPr>
        <w:tab/>
      </w:r>
      <w:r>
        <w:rPr>
          <w:noProof/>
          <w:snapToGrid w:val="0"/>
        </w:rPr>
        <w:t>Advertising of substances included in Schedule 3</w:t>
      </w:r>
      <w:r>
        <w:rPr>
          <w:noProof/>
        </w:rPr>
        <w:tab/>
      </w:r>
      <w:r>
        <w:rPr>
          <w:noProof/>
        </w:rPr>
        <w:fldChar w:fldCharType="begin"/>
      </w:r>
      <w:r>
        <w:rPr>
          <w:noProof/>
        </w:rPr>
        <w:instrText xml:space="preserve"> PAGEREF _Toc389746197 \h </w:instrText>
      </w:r>
      <w:r>
        <w:rPr>
          <w:noProof/>
        </w:rPr>
      </w:r>
      <w:r>
        <w:rPr>
          <w:noProof/>
        </w:rPr>
        <w:fldChar w:fldCharType="separate"/>
      </w:r>
      <w:r>
        <w:rPr>
          <w:noProof/>
        </w:rPr>
        <w:t>33</w:t>
      </w:r>
      <w:r>
        <w:rPr>
          <w:noProof/>
        </w:rPr>
        <w:fldChar w:fldCharType="end"/>
      </w:r>
    </w:p>
    <w:p>
      <w:pPr>
        <w:pStyle w:val="TOC4"/>
        <w:rPr>
          <w:rFonts w:asciiTheme="minorHAnsi" w:eastAsiaTheme="minorEastAsia" w:hAnsiTheme="minorHAnsi" w:cstheme="minorBidi"/>
          <w:noProof/>
          <w:szCs w:val="22"/>
        </w:rPr>
      </w:pPr>
      <w:r>
        <w:rPr>
          <w:noProof/>
        </w:rPr>
        <w:t>35D.</w:t>
      </w:r>
      <w:r>
        <w:rPr>
          <w:rFonts w:asciiTheme="minorHAnsi" w:eastAsiaTheme="minorEastAsia" w:hAnsiTheme="minorHAnsi" w:cstheme="minorBidi"/>
          <w:noProof/>
          <w:szCs w:val="22"/>
        </w:rPr>
        <w:tab/>
      </w:r>
      <w:r>
        <w:rPr>
          <w:noProof/>
        </w:rPr>
        <w:t>Advertising of substances included in Schedule 4</w:t>
      </w:r>
      <w:r>
        <w:rPr>
          <w:noProof/>
        </w:rPr>
        <w:tab/>
      </w:r>
      <w:r>
        <w:rPr>
          <w:noProof/>
        </w:rPr>
        <w:fldChar w:fldCharType="begin"/>
      </w:r>
      <w:r>
        <w:rPr>
          <w:noProof/>
        </w:rPr>
        <w:instrText xml:space="preserve"> PAGEREF _Toc389746198 \h </w:instrText>
      </w:r>
      <w:r>
        <w:rPr>
          <w:noProof/>
        </w:rPr>
      </w:r>
      <w:r>
        <w:rPr>
          <w:noProof/>
        </w:rPr>
        <w:fldChar w:fldCharType="separate"/>
      </w:r>
      <w:r>
        <w:rPr>
          <w:noProof/>
        </w:rPr>
        <w:t>34</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Division 2 — Schedule 4 poisons</w:t>
      </w:r>
    </w:p>
    <w:p>
      <w:pPr>
        <w:pStyle w:val="TOC4"/>
        <w:rPr>
          <w:rFonts w:asciiTheme="minorHAnsi" w:eastAsiaTheme="minorEastAsia" w:hAnsiTheme="minorHAnsi" w:cstheme="minorBidi"/>
          <w:noProof/>
          <w:szCs w:val="22"/>
        </w:rPr>
      </w:pPr>
      <w:r>
        <w:rPr>
          <w:noProof/>
        </w:rPr>
        <w:t>36</w:t>
      </w:r>
      <w:r>
        <w:rPr>
          <w:noProof/>
          <w:snapToGrid w:val="0"/>
        </w:rPr>
        <w:t>.</w:t>
      </w:r>
      <w:r>
        <w:rPr>
          <w:rFonts w:asciiTheme="minorHAnsi" w:eastAsiaTheme="minorEastAsia" w:hAnsiTheme="minorHAnsi" w:cstheme="minorBidi"/>
          <w:noProof/>
          <w:szCs w:val="22"/>
        </w:rPr>
        <w:tab/>
      </w:r>
      <w:r>
        <w:rPr>
          <w:noProof/>
          <w:snapToGrid w:val="0"/>
        </w:rPr>
        <w:t>Supply of poisons included in Schedule 4</w:t>
      </w:r>
      <w:r>
        <w:rPr>
          <w:noProof/>
        </w:rPr>
        <w:tab/>
      </w:r>
      <w:r>
        <w:rPr>
          <w:noProof/>
        </w:rPr>
        <w:fldChar w:fldCharType="begin"/>
      </w:r>
      <w:r>
        <w:rPr>
          <w:noProof/>
        </w:rPr>
        <w:instrText xml:space="preserve"> PAGEREF _Toc389746200 \h </w:instrText>
      </w:r>
      <w:r>
        <w:rPr>
          <w:noProof/>
        </w:rPr>
      </w:r>
      <w:r>
        <w:rPr>
          <w:noProof/>
        </w:rPr>
        <w:fldChar w:fldCharType="separate"/>
      </w:r>
      <w:r>
        <w:rPr>
          <w:noProof/>
        </w:rPr>
        <w:t>35</w:t>
      </w:r>
      <w:r>
        <w:rPr>
          <w:noProof/>
        </w:rPr>
        <w:fldChar w:fldCharType="end"/>
      </w:r>
    </w:p>
    <w:p>
      <w:pPr>
        <w:pStyle w:val="TOC4"/>
        <w:rPr>
          <w:rFonts w:asciiTheme="minorHAnsi" w:eastAsiaTheme="minorEastAsia" w:hAnsiTheme="minorHAnsi" w:cstheme="minorBidi"/>
          <w:noProof/>
          <w:szCs w:val="22"/>
        </w:rPr>
      </w:pPr>
      <w:r>
        <w:rPr>
          <w:noProof/>
        </w:rPr>
        <w:t>36AA.</w:t>
      </w:r>
      <w:r>
        <w:rPr>
          <w:rFonts w:asciiTheme="minorHAnsi" w:eastAsiaTheme="minorEastAsia" w:hAnsiTheme="minorHAnsi" w:cstheme="minorBidi"/>
          <w:noProof/>
          <w:szCs w:val="22"/>
        </w:rPr>
        <w:tab/>
      </w:r>
      <w:r>
        <w:rPr>
          <w:noProof/>
        </w:rPr>
        <w:t>Provision of “approved starter packs” by registered nurses</w:t>
      </w:r>
      <w:r>
        <w:rPr>
          <w:noProof/>
        </w:rPr>
        <w:tab/>
      </w:r>
      <w:r>
        <w:rPr>
          <w:noProof/>
        </w:rPr>
        <w:fldChar w:fldCharType="begin"/>
      </w:r>
      <w:r>
        <w:rPr>
          <w:noProof/>
        </w:rPr>
        <w:instrText xml:space="preserve"> PAGEREF _Toc389746201 \h </w:instrText>
      </w:r>
      <w:r>
        <w:rPr>
          <w:noProof/>
        </w:rPr>
      </w:r>
      <w:r>
        <w:rPr>
          <w:noProof/>
        </w:rPr>
        <w:fldChar w:fldCharType="separate"/>
      </w:r>
      <w:r>
        <w:rPr>
          <w:noProof/>
        </w:rPr>
        <w:t>39</w:t>
      </w:r>
      <w:r>
        <w:rPr>
          <w:noProof/>
        </w:rPr>
        <w:fldChar w:fldCharType="end"/>
      </w:r>
    </w:p>
    <w:p>
      <w:pPr>
        <w:pStyle w:val="TOC4"/>
        <w:rPr>
          <w:rFonts w:asciiTheme="minorHAnsi" w:eastAsiaTheme="minorEastAsia" w:hAnsiTheme="minorHAnsi" w:cstheme="minorBidi"/>
          <w:noProof/>
          <w:szCs w:val="22"/>
        </w:rPr>
      </w:pPr>
      <w:r>
        <w:rPr>
          <w:noProof/>
        </w:rPr>
        <w:t>36A.</w:t>
      </w:r>
      <w:r>
        <w:rPr>
          <w:rFonts w:asciiTheme="minorHAnsi" w:eastAsiaTheme="minorEastAsia" w:hAnsiTheme="minorHAnsi" w:cstheme="minorBidi"/>
          <w:noProof/>
          <w:szCs w:val="22"/>
        </w:rPr>
        <w:tab/>
      </w:r>
      <w:r>
        <w:rPr>
          <w:noProof/>
        </w:rPr>
        <w:t>Storage of substances included in Schedule 4</w:t>
      </w:r>
      <w:r>
        <w:rPr>
          <w:noProof/>
        </w:rPr>
        <w:tab/>
      </w:r>
      <w:r>
        <w:rPr>
          <w:noProof/>
        </w:rPr>
        <w:fldChar w:fldCharType="begin"/>
      </w:r>
      <w:r>
        <w:rPr>
          <w:noProof/>
        </w:rPr>
        <w:instrText xml:space="preserve"> PAGEREF _Toc389746202 \h </w:instrText>
      </w:r>
      <w:r>
        <w:rPr>
          <w:noProof/>
        </w:rPr>
      </w:r>
      <w:r>
        <w:rPr>
          <w:noProof/>
        </w:rPr>
        <w:fldChar w:fldCharType="separate"/>
      </w:r>
      <w:r>
        <w:rPr>
          <w:noProof/>
        </w:rPr>
        <w:t>43</w:t>
      </w:r>
      <w:r>
        <w:rPr>
          <w:noProof/>
        </w:rPr>
        <w:fldChar w:fldCharType="end"/>
      </w:r>
    </w:p>
    <w:p>
      <w:pPr>
        <w:pStyle w:val="TOC4"/>
        <w:rPr>
          <w:rFonts w:asciiTheme="minorHAnsi" w:eastAsiaTheme="minorEastAsia" w:hAnsiTheme="minorHAnsi" w:cstheme="minorBidi"/>
          <w:noProof/>
          <w:szCs w:val="22"/>
        </w:rPr>
      </w:pPr>
      <w:r>
        <w:rPr>
          <w:noProof/>
        </w:rPr>
        <w:t>36B.</w:t>
      </w:r>
      <w:r>
        <w:rPr>
          <w:rFonts w:asciiTheme="minorHAnsi" w:eastAsiaTheme="minorEastAsia" w:hAnsiTheme="minorHAnsi" w:cstheme="minorBidi"/>
          <w:noProof/>
          <w:szCs w:val="22"/>
        </w:rPr>
        <w:tab/>
      </w:r>
      <w:r>
        <w:rPr>
          <w:noProof/>
        </w:rPr>
        <w:t>Record of supply or administration of substances included in Schedule 4</w:t>
      </w:r>
      <w:r>
        <w:rPr>
          <w:noProof/>
        </w:rPr>
        <w:tab/>
      </w:r>
      <w:r>
        <w:rPr>
          <w:noProof/>
        </w:rPr>
        <w:fldChar w:fldCharType="begin"/>
      </w:r>
      <w:r>
        <w:rPr>
          <w:noProof/>
        </w:rPr>
        <w:instrText xml:space="preserve"> PAGEREF _Toc389746203 \h </w:instrText>
      </w:r>
      <w:r>
        <w:rPr>
          <w:noProof/>
        </w:rPr>
      </w:r>
      <w:r>
        <w:rPr>
          <w:noProof/>
        </w:rPr>
        <w:fldChar w:fldCharType="separate"/>
      </w:r>
      <w:r>
        <w:rPr>
          <w:noProof/>
        </w:rPr>
        <w:t>44</w:t>
      </w:r>
      <w:r>
        <w:rPr>
          <w:noProof/>
        </w:rPr>
        <w:fldChar w:fldCharType="end"/>
      </w:r>
    </w:p>
    <w:p>
      <w:pPr>
        <w:pStyle w:val="TOC4"/>
        <w:rPr>
          <w:rFonts w:asciiTheme="minorHAnsi" w:eastAsiaTheme="minorEastAsia" w:hAnsiTheme="minorHAnsi" w:cstheme="minorBidi"/>
          <w:noProof/>
          <w:szCs w:val="22"/>
        </w:rPr>
      </w:pPr>
      <w:r>
        <w:rPr>
          <w:noProof/>
        </w:rPr>
        <w:t>37</w:t>
      </w:r>
      <w:r>
        <w:rPr>
          <w:noProof/>
          <w:snapToGrid w:val="0"/>
        </w:rPr>
        <w:t>.</w:t>
      </w:r>
      <w:r>
        <w:rPr>
          <w:rFonts w:asciiTheme="minorHAnsi" w:eastAsiaTheme="minorEastAsia" w:hAnsiTheme="minorHAnsi" w:cstheme="minorBidi"/>
          <w:noProof/>
          <w:szCs w:val="22"/>
        </w:rPr>
        <w:tab/>
      </w:r>
      <w:r>
        <w:rPr>
          <w:noProof/>
          <w:snapToGrid w:val="0"/>
        </w:rPr>
        <w:t>Conditions for prescription of a poison included in Schedule 4</w:t>
      </w:r>
      <w:r>
        <w:rPr>
          <w:noProof/>
        </w:rPr>
        <w:tab/>
      </w:r>
      <w:r>
        <w:rPr>
          <w:noProof/>
        </w:rPr>
        <w:fldChar w:fldCharType="begin"/>
      </w:r>
      <w:r>
        <w:rPr>
          <w:noProof/>
        </w:rPr>
        <w:instrText xml:space="preserve"> PAGEREF _Toc389746204 \h </w:instrText>
      </w:r>
      <w:r>
        <w:rPr>
          <w:noProof/>
        </w:rPr>
      </w:r>
      <w:r>
        <w:rPr>
          <w:noProof/>
        </w:rPr>
        <w:fldChar w:fldCharType="separate"/>
      </w:r>
      <w:r>
        <w:rPr>
          <w:noProof/>
        </w:rPr>
        <w:t>45</w:t>
      </w:r>
      <w:r>
        <w:rPr>
          <w:noProof/>
        </w:rPr>
        <w:fldChar w:fldCharType="end"/>
      </w:r>
    </w:p>
    <w:p>
      <w:pPr>
        <w:pStyle w:val="TOC4"/>
        <w:rPr>
          <w:rFonts w:asciiTheme="minorHAnsi" w:eastAsiaTheme="minorEastAsia" w:hAnsiTheme="minorHAnsi" w:cstheme="minorBidi"/>
          <w:noProof/>
          <w:szCs w:val="22"/>
        </w:rPr>
      </w:pPr>
      <w:r>
        <w:rPr>
          <w:noProof/>
        </w:rPr>
        <w:t>38</w:t>
      </w:r>
      <w:r>
        <w:rPr>
          <w:noProof/>
          <w:snapToGrid w:val="0"/>
        </w:rPr>
        <w:t>.</w:t>
      </w:r>
      <w:r>
        <w:rPr>
          <w:rFonts w:asciiTheme="minorHAnsi" w:eastAsiaTheme="minorEastAsia" w:hAnsiTheme="minorHAnsi" w:cstheme="minorBidi"/>
          <w:noProof/>
          <w:szCs w:val="22"/>
        </w:rPr>
        <w:tab/>
      </w:r>
      <w:r>
        <w:rPr>
          <w:noProof/>
          <w:snapToGrid w:val="0"/>
          <w:spacing w:val="-4"/>
        </w:rPr>
        <w:t>Dispensing poisons included in Schedule 4 in emergency cases</w:t>
      </w:r>
      <w:r>
        <w:rPr>
          <w:noProof/>
        </w:rPr>
        <w:tab/>
      </w:r>
      <w:r>
        <w:rPr>
          <w:noProof/>
        </w:rPr>
        <w:fldChar w:fldCharType="begin"/>
      </w:r>
      <w:r>
        <w:rPr>
          <w:noProof/>
        </w:rPr>
        <w:instrText xml:space="preserve"> PAGEREF _Toc389746205 \h </w:instrText>
      </w:r>
      <w:r>
        <w:rPr>
          <w:noProof/>
        </w:rPr>
      </w:r>
      <w:r>
        <w:rPr>
          <w:noProof/>
        </w:rPr>
        <w:fldChar w:fldCharType="separate"/>
      </w:r>
      <w:r>
        <w:rPr>
          <w:noProof/>
        </w:rPr>
        <w:t>46</w:t>
      </w:r>
      <w:r>
        <w:rPr>
          <w:noProof/>
        </w:rPr>
        <w:fldChar w:fldCharType="end"/>
      </w:r>
    </w:p>
    <w:p>
      <w:pPr>
        <w:pStyle w:val="TOC4"/>
        <w:rPr>
          <w:rFonts w:asciiTheme="minorHAnsi" w:eastAsiaTheme="minorEastAsia" w:hAnsiTheme="minorHAnsi" w:cstheme="minorBidi"/>
          <w:noProof/>
          <w:szCs w:val="22"/>
        </w:rPr>
      </w:pPr>
      <w:r>
        <w:rPr>
          <w:noProof/>
        </w:rPr>
        <w:t>38AA</w:t>
      </w:r>
      <w:r>
        <w:rPr>
          <w:noProof/>
          <w:snapToGrid w:val="0"/>
        </w:rPr>
        <w:t>.</w:t>
      </w:r>
      <w:r>
        <w:rPr>
          <w:rFonts w:asciiTheme="minorHAnsi" w:eastAsiaTheme="minorEastAsia" w:hAnsiTheme="minorHAnsi" w:cstheme="minorBidi"/>
          <w:noProof/>
          <w:szCs w:val="22"/>
        </w:rPr>
        <w:tab/>
      </w:r>
      <w:r>
        <w:rPr>
          <w:noProof/>
          <w:snapToGrid w:val="0"/>
        </w:rPr>
        <w:t>Administration of poisons included in Schedule 4 in hospital</w:t>
      </w:r>
      <w:r>
        <w:rPr>
          <w:noProof/>
        </w:rPr>
        <w:tab/>
      </w:r>
      <w:r>
        <w:rPr>
          <w:noProof/>
        </w:rPr>
        <w:fldChar w:fldCharType="begin"/>
      </w:r>
      <w:r>
        <w:rPr>
          <w:noProof/>
        </w:rPr>
        <w:instrText xml:space="preserve"> PAGEREF _Toc389746206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rPr>
      </w:pPr>
      <w:r>
        <w:rPr>
          <w:noProof/>
        </w:rPr>
        <w:t>38C</w:t>
      </w:r>
      <w:r>
        <w:rPr>
          <w:noProof/>
          <w:snapToGrid w:val="0"/>
        </w:rPr>
        <w:t>.</w:t>
      </w:r>
      <w:r>
        <w:rPr>
          <w:rFonts w:asciiTheme="minorHAnsi" w:eastAsiaTheme="minorEastAsia" w:hAnsiTheme="minorHAnsi" w:cstheme="minorBidi"/>
          <w:noProof/>
          <w:szCs w:val="22"/>
        </w:rPr>
        <w:tab/>
      </w:r>
      <w:r>
        <w:rPr>
          <w:noProof/>
          <w:snapToGrid w:val="0"/>
        </w:rPr>
        <w:t>Clomiphene and cyclofenil</w:t>
      </w:r>
      <w:r>
        <w:rPr>
          <w:noProof/>
        </w:rPr>
        <w:tab/>
      </w:r>
      <w:r>
        <w:rPr>
          <w:noProof/>
        </w:rPr>
        <w:fldChar w:fldCharType="begin"/>
      </w:r>
      <w:r>
        <w:rPr>
          <w:noProof/>
        </w:rPr>
        <w:instrText xml:space="preserve"> PAGEREF _Toc389746207 \h </w:instrText>
      </w:r>
      <w:r>
        <w:rPr>
          <w:noProof/>
        </w:rPr>
      </w:r>
      <w:r>
        <w:rPr>
          <w:noProof/>
        </w:rPr>
        <w:fldChar w:fldCharType="separate"/>
      </w:r>
      <w:r>
        <w:rPr>
          <w:noProof/>
        </w:rPr>
        <w:t>47</w:t>
      </w:r>
      <w:r>
        <w:rPr>
          <w:noProof/>
        </w:rPr>
        <w:fldChar w:fldCharType="end"/>
      </w:r>
    </w:p>
    <w:p>
      <w:pPr>
        <w:pStyle w:val="TOC4"/>
        <w:rPr>
          <w:rFonts w:asciiTheme="minorHAnsi" w:eastAsiaTheme="minorEastAsia" w:hAnsiTheme="minorHAnsi" w:cstheme="minorBidi"/>
          <w:noProof/>
          <w:szCs w:val="22"/>
        </w:rPr>
      </w:pPr>
      <w:r>
        <w:rPr>
          <w:noProof/>
        </w:rPr>
        <w:t>38D</w:t>
      </w:r>
      <w:r>
        <w:rPr>
          <w:noProof/>
          <w:snapToGrid w:val="0"/>
        </w:rPr>
        <w:t>.</w:t>
      </w:r>
      <w:r>
        <w:rPr>
          <w:rFonts w:asciiTheme="minorHAnsi" w:eastAsiaTheme="minorEastAsia" w:hAnsiTheme="minorHAnsi" w:cstheme="minorBidi"/>
          <w:noProof/>
          <w:szCs w:val="22"/>
        </w:rPr>
        <w:tab/>
      </w:r>
      <w:r>
        <w:rPr>
          <w:noProof/>
          <w:snapToGrid w:val="0"/>
        </w:rPr>
        <w:t>Etretinate or acitretin</w:t>
      </w:r>
      <w:r>
        <w:rPr>
          <w:noProof/>
        </w:rPr>
        <w:tab/>
      </w:r>
      <w:r>
        <w:rPr>
          <w:noProof/>
        </w:rPr>
        <w:fldChar w:fldCharType="begin"/>
      </w:r>
      <w:r>
        <w:rPr>
          <w:noProof/>
        </w:rPr>
        <w:instrText xml:space="preserve"> PAGEREF _Toc389746208 \h </w:instrText>
      </w:r>
      <w:r>
        <w:rPr>
          <w:noProof/>
        </w:rPr>
      </w:r>
      <w:r>
        <w:rPr>
          <w:noProof/>
        </w:rPr>
        <w:fldChar w:fldCharType="separate"/>
      </w:r>
      <w:r>
        <w:rPr>
          <w:noProof/>
        </w:rPr>
        <w:t>48</w:t>
      </w:r>
      <w:r>
        <w:rPr>
          <w:noProof/>
        </w:rPr>
        <w:fldChar w:fldCharType="end"/>
      </w:r>
    </w:p>
    <w:p>
      <w:pPr>
        <w:pStyle w:val="TOC4"/>
        <w:rPr>
          <w:rFonts w:asciiTheme="minorHAnsi" w:eastAsiaTheme="minorEastAsia" w:hAnsiTheme="minorHAnsi" w:cstheme="minorBidi"/>
          <w:noProof/>
          <w:szCs w:val="22"/>
        </w:rPr>
      </w:pPr>
      <w:r>
        <w:rPr>
          <w:noProof/>
        </w:rPr>
        <w:t>38E</w:t>
      </w:r>
      <w:r>
        <w:rPr>
          <w:noProof/>
          <w:snapToGrid w:val="0"/>
        </w:rPr>
        <w:t>.</w:t>
      </w:r>
      <w:r>
        <w:rPr>
          <w:rFonts w:asciiTheme="minorHAnsi" w:eastAsiaTheme="minorEastAsia" w:hAnsiTheme="minorHAnsi" w:cstheme="minorBidi"/>
          <w:noProof/>
          <w:szCs w:val="22"/>
        </w:rPr>
        <w:tab/>
      </w:r>
      <w:r>
        <w:rPr>
          <w:noProof/>
          <w:snapToGrid w:val="0"/>
        </w:rPr>
        <w:t>Prostaglandins</w:t>
      </w:r>
      <w:r>
        <w:rPr>
          <w:noProof/>
        </w:rPr>
        <w:tab/>
      </w:r>
      <w:r>
        <w:rPr>
          <w:noProof/>
        </w:rPr>
        <w:fldChar w:fldCharType="begin"/>
      </w:r>
      <w:r>
        <w:rPr>
          <w:noProof/>
        </w:rPr>
        <w:instrText xml:space="preserve"> PAGEREF _Toc389746209 \h </w:instrText>
      </w:r>
      <w:r>
        <w:rPr>
          <w:noProof/>
        </w:rPr>
      </w:r>
      <w:r>
        <w:rPr>
          <w:noProof/>
        </w:rPr>
        <w:fldChar w:fldCharType="separate"/>
      </w:r>
      <w:r>
        <w:rPr>
          <w:noProof/>
        </w:rPr>
        <w:t>49</w:t>
      </w:r>
      <w:r>
        <w:rPr>
          <w:noProof/>
        </w:rPr>
        <w:fldChar w:fldCharType="end"/>
      </w:r>
    </w:p>
    <w:p>
      <w:pPr>
        <w:pStyle w:val="TOC4"/>
        <w:rPr>
          <w:rFonts w:asciiTheme="minorHAnsi" w:eastAsiaTheme="minorEastAsia" w:hAnsiTheme="minorHAnsi" w:cstheme="minorBidi"/>
          <w:noProof/>
          <w:szCs w:val="22"/>
        </w:rPr>
      </w:pPr>
      <w:r>
        <w:rPr>
          <w:noProof/>
        </w:rPr>
        <w:t>38F</w:t>
      </w:r>
      <w:r>
        <w:rPr>
          <w:noProof/>
          <w:snapToGrid w:val="0"/>
        </w:rPr>
        <w:t>.</w:t>
      </w:r>
      <w:r>
        <w:rPr>
          <w:rFonts w:asciiTheme="minorHAnsi" w:eastAsiaTheme="minorEastAsia" w:hAnsiTheme="minorHAnsi" w:cstheme="minorBidi"/>
          <w:noProof/>
          <w:szCs w:val="22"/>
        </w:rPr>
        <w:tab/>
      </w:r>
      <w:r>
        <w:rPr>
          <w:noProof/>
          <w:snapToGrid w:val="0"/>
        </w:rPr>
        <w:t>Isotretinoin</w:t>
      </w:r>
      <w:r>
        <w:rPr>
          <w:noProof/>
        </w:rPr>
        <w:tab/>
      </w:r>
      <w:r>
        <w:rPr>
          <w:noProof/>
        </w:rPr>
        <w:fldChar w:fldCharType="begin"/>
      </w:r>
      <w:r>
        <w:rPr>
          <w:noProof/>
        </w:rPr>
        <w:instrText xml:space="preserve"> PAGEREF _Toc389746210 \h </w:instrText>
      </w:r>
      <w:r>
        <w:rPr>
          <w:noProof/>
        </w:rPr>
      </w:r>
      <w:r>
        <w:rPr>
          <w:noProof/>
        </w:rPr>
        <w:fldChar w:fldCharType="separate"/>
      </w:r>
      <w:r>
        <w:rPr>
          <w:noProof/>
        </w:rPr>
        <w:t>49</w:t>
      </w:r>
      <w:r>
        <w:rPr>
          <w:noProof/>
        </w:rPr>
        <w:fldChar w:fldCharType="end"/>
      </w:r>
    </w:p>
    <w:p>
      <w:pPr>
        <w:pStyle w:val="TOC4"/>
        <w:rPr>
          <w:rFonts w:asciiTheme="minorHAnsi" w:eastAsiaTheme="minorEastAsia" w:hAnsiTheme="minorHAnsi" w:cstheme="minorBidi"/>
          <w:noProof/>
          <w:szCs w:val="22"/>
        </w:rPr>
      </w:pPr>
      <w:r>
        <w:rPr>
          <w:noProof/>
        </w:rPr>
        <w:t>38G</w:t>
      </w:r>
      <w:r>
        <w:rPr>
          <w:noProof/>
          <w:snapToGrid w:val="0"/>
        </w:rPr>
        <w:t>.</w:t>
      </w:r>
      <w:r>
        <w:rPr>
          <w:rFonts w:asciiTheme="minorHAnsi" w:eastAsiaTheme="minorEastAsia" w:hAnsiTheme="minorHAnsi" w:cstheme="minorBidi"/>
          <w:noProof/>
          <w:szCs w:val="22"/>
        </w:rPr>
        <w:tab/>
      </w:r>
      <w:r>
        <w:rPr>
          <w:noProof/>
          <w:snapToGrid w:val="0"/>
        </w:rPr>
        <w:t>Thalidomide for human use</w:t>
      </w:r>
      <w:r>
        <w:rPr>
          <w:noProof/>
        </w:rPr>
        <w:tab/>
      </w:r>
      <w:r>
        <w:rPr>
          <w:noProof/>
        </w:rPr>
        <w:fldChar w:fldCharType="begin"/>
      </w:r>
      <w:r>
        <w:rPr>
          <w:noProof/>
        </w:rPr>
        <w:instrText xml:space="preserve"> PAGEREF _Toc389746211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38H</w:t>
      </w:r>
      <w:r>
        <w:rPr>
          <w:noProof/>
          <w:snapToGrid w:val="0"/>
        </w:rPr>
        <w:t>.</w:t>
      </w:r>
      <w:r>
        <w:rPr>
          <w:rFonts w:asciiTheme="minorHAnsi" w:eastAsiaTheme="minorEastAsia" w:hAnsiTheme="minorHAnsi" w:cstheme="minorBidi"/>
          <w:noProof/>
          <w:szCs w:val="22"/>
        </w:rPr>
        <w:tab/>
      </w:r>
      <w:r>
        <w:rPr>
          <w:noProof/>
          <w:snapToGrid w:val="0"/>
        </w:rPr>
        <w:t>Chloramphenicol</w:t>
      </w:r>
      <w:r>
        <w:rPr>
          <w:noProof/>
        </w:rPr>
        <w:tab/>
      </w:r>
      <w:r>
        <w:rPr>
          <w:noProof/>
        </w:rPr>
        <w:fldChar w:fldCharType="begin"/>
      </w:r>
      <w:r>
        <w:rPr>
          <w:noProof/>
        </w:rPr>
        <w:instrText xml:space="preserve"> PAGEREF _Toc389746212 \h </w:instrText>
      </w:r>
      <w:r>
        <w:rPr>
          <w:noProof/>
        </w:rPr>
      </w:r>
      <w:r>
        <w:rPr>
          <w:noProof/>
        </w:rPr>
        <w:fldChar w:fldCharType="separate"/>
      </w:r>
      <w:r>
        <w:rPr>
          <w:noProof/>
        </w:rPr>
        <w:t>50</w:t>
      </w:r>
      <w:r>
        <w:rPr>
          <w:noProof/>
        </w:rPr>
        <w:fldChar w:fldCharType="end"/>
      </w:r>
    </w:p>
    <w:p>
      <w:pPr>
        <w:pStyle w:val="TOC4"/>
        <w:rPr>
          <w:rFonts w:asciiTheme="minorHAnsi" w:eastAsiaTheme="minorEastAsia" w:hAnsiTheme="minorHAnsi" w:cstheme="minorBidi"/>
          <w:noProof/>
          <w:szCs w:val="22"/>
        </w:rPr>
      </w:pPr>
      <w:r>
        <w:rPr>
          <w:noProof/>
        </w:rPr>
        <w:t>38I</w:t>
      </w:r>
      <w:r>
        <w:rPr>
          <w:noProof/>
          <w:snapToGrid w:val="0"/>
        </w:rPr>
        <w:t>.</w:t>
      </w:r>
      <w:r>
        <w:rPr>
          <w:rFonts w:asciiTheme="minorHAnsi" w:eastAsiaTheme="minorEastAsia" w:hAnsiTheme="minorHAnsi" w:cstheme="minorBidi"/>
          <w:noProof/>
          <w:szCs w:val="22"/>
        </w:rPr>
        <w:tab/>
      </w:r>
      <w:r>
        <w:rPr>
          <w:noProof/>
          <w:snapToGrid w:val="0"/>
        </w:rPr>
        <w:t>Follicular stimulating hormone and luteinising hormone</w:t>
      </w:r>
      <w:r>
        <w:rPr>
          <w:noProof/>
        </w:rPr>
        <w:tab/>
      </w:r>
      <w:r>
        <w:rPr>
          <w:noProof/>
        </w:rPr>
        <w:fldChar w:fldCharType="begin"/>
      </w:r>
      <w:r>
        <w:rPr>
          <w:noProof/>
        </w:rPr>
        <w:instrText xml:space="preserve"> PAGEREF _Toc389746213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38K</w:t>
      </w:r>
      <w:r>
        <w:rPr>
          <w:noProof/>
          <w:snapToGrid w:val="0"/>
        </w:rPr>
        <w:t>.</w:t>
      </w:r>
      <w:r>
        <w:rPr>
          <w:rFonts w:asciiTheme="minorHAnsi" w:eastAsiaTheme="minorEastAsia" w:hAnsiTheme="minorHAnsi" w:cstheme="minorBidi"/>
          <w:noProof/>
          <w:szCs w:val="22"/>
        </w:rPr>
        <w:tab/>
      </w:r>
      <w:r>
        <w:rPr>
          <w:noProof/>
          <w:snapToGrid w:val="0"/>
        </w:rPr>
        <w:t>Carnidazole</w:t>
      </w:r>
      <w:r>
        <w:rPr>
          <w:noProof/>
        </w:rPr>
        <w:tab/>
      </w:r>
      <w:r>
        <w:rPr>
          <w:noProof/>
        </w:rPr>
        <w:fldChar w:fldCharType="begin"/>
      </w:r>
      <w:r>
        <w:rPr>
          <w:noProof/>
        </w:rPr>
        <w:instrText xml:space="preserve"> PAGEREF _Toc389746214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38L</w:t>
      </w:r>
      <w:r>
        <w:rPr>
          <w:noProof/>
          <w:snapToGrid w:val="0"/>
        </w:rPr>
        <w:t>.</w:t>
      </w:r>
      <w:r>
        <w:rPr>
          <w:rFonts w:asciiTheme="minorHAnsi" w:eastAsiaTheme="minorEastAsia" w:hAnsiTheme="minorHAnsi" w:cstheme="minorBidi"/>
          <w:noProof/>
          <w:szCs w:val="22"/>
        </w:rPr>
        <w:tab/>
      </w:r>
      <w:r>
        <w:rPr>
          <w:noProof/>
          <w:snapToGrid w:val="0"/>
        </w:rPr>
        <w:t>Oxolinic acid</w:t>
      </w:r>
      <w:r>
        <w:rPr>
          <w:noProof/>
        </w:rPr>
        <w:tab/>
      </w:r>
      <w:r>
        <w:rPr>
          <w:noProof/>
        </w:rPr>
        <w:fldChar w:fldCharType="begin"/>
      </w:r>
      <w:r>
        <w:rPr>
          <w:noProof/>
        </w:rPr>
        <w:instrText xml:space="preserve"> PAGEREF _Toc389746215 \h </w:instrText>
      </w:r>
      <w:r>
        <w:rPr>
          <w:noProof/>
        </w:rPr>
      </w:r>
      <w:r>
        <w:rPr>
          <w:noProof/>
        </w:rPr>
        <w:fldChar w:fldCharType="separate"/>
      </w:r>
      <w:r>
        <w:rPr>
          <w:noProof/>
        </w:rPr>
        <w:t>51</w:t>
      </w:r>
      <w:r>
        <w:rPr>
          <w:noProof/>
        </w:rPr>
        <w:fldChar w:fldCharType="end"/>
      </w:r>
    </w:p>
    <w:p>
      <w:pPr>
        <w:pStyle w:val="TOC4"/>
        <w:rPr>
          <w:rFonts w:asciiTheme="minorHAnsi" w:eastAsiaTheme="minorEastAsia" w:hAnsiTheme="minorHAnsi" w:cstheme="minorBidi"/>
          <w:noProof/>
          <w:szCs w:val="22"/>
        </w:rPr>
      </w:pPr>
      <w:r>
        <w:rPr>
          <w:noProof/>
        </w:rPr>
        <w:t>38M</w:t>
      </w:r>
      <w:r>
        <w:rPr>
          <w:noProof/>
          <w:snapToGrid w:val="0"/>
        </w:rPr>
        <w:t>.</w:t>
      </w:r>
      <w:r>
        <w:rPr>
          <w:rFonts w:asciiTheme="minorHAnsi" w:eastAsiaTheme="minorEastAsia" w:hAnsiTheme="minorHAnsi" w:cstheme="minorBidi"/>
          <w:noProof/>
          <w:szCs w:val="22"/>
        </w:rPr>
        <w:tab/>
      </w:r>
      <w:r>
        <w:rPr>
          <w:noProof/>
          <w:snapToGrid w:val="0"/>
        </w:rPr>
        <w:t>Clozapine</w:t>
      </w:r>
      <w:r>
        <w:rPr>
          <w:noProof/>
        </w:rPr>
        <w:tab/>
      </w:r>
      <w:r>
        <w:rPr>
          <w:noProof/>
        </w:rPr>
        <w:fldChar w:fldCharType="begin"/>
      </w:r>
      <w:r>
        <w:rPr>
          <w:noProof/>
        </w:rPr>
        <w:instrText xml:space="preserve"> PAGEREF _Toc389746216 \h </w:instrText>
      </w:r>
      <w:r>
        <w:rPr>
          <w:noProof/>
        </w:rPr>
      </w:r>
      <w:r>
        <w:rPr>
          <w:noProof/>
        </w:rPr>
        <w:fldChar w:fldCharType="separate"/>
      </w:r>
      <w:r>
        <w:rPr>
          <w:noProof/>
        </w:rPr>
        <w:t>52</w:t>
      </w:r>
      <w:r>
        <w:rPr>
          <w:noProof/>
        </w:rPr>
        <w:fldChar w:fldCharType="end"/>
      </w:r>
    </w:p>
    <w:p>
      <w:pPr>
        <w:pStyle w:val="TOC4"/>
        <w:rPr>
          <w:rFonts w:asciiTheme="minorHAnsi" w:eastAsiaTheme="minorEastAsia" w:hAnsiTheme="minorHAnsi" w:cstheme="minorBidi"/>
          <w:noProof/>
          <w:szCs w:val="22"/>
        </w:rPr>
      </w:pPr>
      <w:r>
        <w:rPr>
          <w:noProof/>
        </w:rPr>
        <w:t>38N</w:t>
      </w:r>
      <w:r>
        <w:rPr>
          <w:noProof/>
          <w:snapToGrid w:val="0"/>
        </w:rPr>
        <w:t>.</w:t>
      </w:r>
      <w:r>
        <w:rPr>
          <w:rFonts w:asciiTheme="minorHAnsi" w:eastAsiaTheme="minorEastAsia" w:hAnsiTheme="minorHAnsi" w:cstheme="minorBidi"/>
          <w:noProof/>
          <w:szCs w:val="22"/>
        </w:rPr>
        <w:tab/>
      </w:r>
      <w:r>
        <w:rPr>
          <w:noProof/>
          <w:snapToGrid w:val="0"/>
        </w:rPr>
        <w:t>Nitrofuran derivatives</w:t>
      </w:r>
      <w:r>
        <w:rPr>
          <w:noProof/>
        </w:rPr>
        <w:tab/>
      </w:r>
      <w:r>
        <w:rPr>
          <w:noProof/>
        </w:rPr>
        <w:fldChar w:fldCharType="begin"/>
      </w:r>
      <w:r>
        <w:rPr>
          <w:noProof/>
        </w:rPr>
        <w:instrText xml:space="preserve"> PAGEREF _Toc389746217 \h </w:instrText>
      </w:r>
      <w:r>
        <w:rPr>
          <w:noProof/>
        </w:rPr>
      </w:r>
      <w:r>
        <w:rPr>
          <w:noProof/>
        </w:rPr>
        <w:fldChar w:fldCharType="separate"/>
      </w:r>
      <w:r>
        <w:rPr>
          <w:noProof/>
        </w:rPr>
        <w:t>52</w:t>
      </w:r>
      <w:r>
        <w:rPr>
          <w:noProof/>
        </w:rPr>
        <w:fldChar w:fldCharType="end"/>
      </w:r>
    </w:p>
    <w:p>
      <w:pPr>
        <w:pStyle w:val="TOC3"/>
        <w:rPr>
          <w:rFonts w:asciiTheme="minorHAnsi" w:eastAsiaTheme="minorEastAsia" w:hAnsiTheme="minorHAnsi" w:cstheme="minorBidi"/>
          <w:b w:val="0"/>
          <w:noProof/>
          <w:szCs w:val="22"/>
        </w:rPr>
      </w:pPr>
      <w:r>
        <w:rPr>
          <w:bCs/>
          <w:noProof/>
          <w:snapToGrid w:val="0"/>
        </w:rPr>
        <w:t>Table</w:t>
      </w:r>
    </w:p>
    <w:p>
      <w:pPr>
        <w:pStyle w:val="TOC3"/>
        <w:rPr>
          <w:rFonts w:asciiTheme="minorHAnsi" w:eastAsiaTheme="minorEastAsia" w:hAnsiTheme="minorHAnsi" w:cstheme="minorBidi"/>
          <w:b w:val="0"/>
          <w:noProof/>
          <w:szCs w:val="22"/>
        </w:rPr>
      </w:pPr>
      <w:r>
        <w:rPr>
          <w:bCs/>
          <w:noProof/>
          <w:snapToGrid w:val="0"/>
        </w:rPr>
        <w:t>Nitrofuran derivatives</w:t>
      </w:r>
    </w:p>
    <w:p>
      <w:pPr>
        <w:pStyle w:val="TOC4"/>
        <w:rPr>
          <w:rFonts w:asciiTheme="minorHAnsi" w:eastAsiaTheme="minorEastAsia" w:hAnsiTheme="minorHAnsi" w:cstheme="minorBidi"/>
          <w:noProof/>
          <w:szCs w:val="22"/>
        </w:rPr>
      </w:pPr>
      <w:r>
        <w:rPr>
          <w:noProof/>
        </w:rPr>
        <w:t>38O.</w:t>
      </w:r>
      <w:r>
        <w:rPr>
          <w:rFonts w:asciiTheme="minorHAnsi" w:eastAsiaTheme="minorEastAsia" w:hAnsiTheme="minorHAnsi" w:cstheme="minorBidi"/>
          <w:noProof/>
          <w:szCs w:val="22"/>
        </w:rPr>
        <w:tab/>
      </w:r>
      <w:r>
        <w:rPr>
          <w:noProof/>
        </w:rPr>
        <w:t>Bosentan for human use</w:t>
      </w:r>
      <w:r>
        <w:rPr>
          <w:noProof/>
        </w:rPr>
        <w:tab/>
      </w:r>
      <w:r>
        <w:rPr>
          <w:noProof/>
        </w:rPr>
        <w:fldChar w:fldCharType="begin"/>
      </w:r>
      <w:r>
        <w:rPr>
          <w:noProof/>
        </w:rPr>
        <w:instrText xml:space="preserve"> PAGEREF _Toc389746220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38P.</w:t>
      </w:r>
      <w:r>
        <w:rPr>
          <w:rFonts w:asciiTheme="minorHAnsi" w:eastAsiaTheme="minorEastAsia" w:hAnsiTheme="minorHAnsi" w:cstheme="minorBidi"/>
          <w:noProof/>
          <w:szCs w:val="22"/>
        </w:rPr>
        <w:tab/>
      </w:r>
      <w:r>
        <w:rPr>
          <w:noProof/>
        </w:rPr>
        <w:t>Teriparatide for human use</w:t>
      </w:r>
      <w:r>
        <w:rPr>
          <w:noProof/>
        </w:rPr>
        <w:tab/>
      </w:r>
      <w:r>
        <w:rPr>
          <w:noProof/>
        </w:rPr>
        <w:fldChar w:fldCharType="begin"/>
      </w:r>
      <w:r>
        <w:rPr>
          <w:noProof/>
        </w:rPr>
        <w:instrText xml:space="preserve"> PAGEREF _Toc389746221 \h </w:instrText>
      </w:r>
      <w:r>
        <w:rPr>
          <w:noProof/>
        </w:rPr>
      </w:r>
      <w:r>
        <w:rPr>
          <w:noProof/>
        </w:rPr>
        <w:fldChar w:fldCharType="separate"/>
      </w:r>
      <w:r>
        <w:rPr>
          <w:noProof/>
        </w:rPr>
        <w:t>53</w:t>
      </w:r>
      <w:r>
        <w:rPr>
          <w:noProof/>
        </w:rPr>
        <w:fldChar w:fldCharType="end"/>
      </w:r>
    </w:p>
    <w:p>
      <w:pPr>
        <w:pStyle w:val="TOC4"/>
        <w:rPr>
          <w:rFonts w:asciiTheme="minorHAnsi" w:eastAsiaTheme="minorEastAsia" w:hAnsiTheme="minorHAnsi" w:cstheme="minorBidi"/>
          <w:noProof/>
          <w:szCs w:val="22"/>
        </w:rPr>
      </w:pPr>
      <w:r>
        <w:rPr>
          <w:noProof/>
        </w:rPr>
        <w:t>39</w:t>
      </w:r>
      <w:r>
        <w:rPr>
          <w:noProof/>
          <w:snapToGrid w:val="0"/>
        </w:rPr>
        <w:t>.</w:t>
      </w:r>
      <w:r>
        <w:rPr>
          <w:rFonts w:asciiTheme="minorHAnsi" w:eastAsiaTheme="minorEastAsia" w:hAnsiTheme="minorHAnsi" w:cstheme="minorBidi"/>
          <w:noProof/>
          <w:szCs w:val="22"/>
        </w:rPr>
        <w:tab/>
      </w:r>
      <w:r>
        <w:rPr>
          <w:noProof/>
          <w:snapToGrid w:val="0"/>
        </w:rPr>
        <w:t>Veterinary use of poisons included in Schedule 4</w:t>
      </w:r>
      <w:r>
        <w:rPr>
          <w:noProof/>
        </w:rPr>
        <w:tab/>
      </w:r>
      <w:r>
        <w:rPr>
          <w:noProof/>
        </w:rPr>
        <w:fldChar w:fldCharType="begin"/>
      </w:r>
      <w:r>
        <w:rPr>
          <w:noProof/>
        </w:rPr>
        <w:instrText xml:space="preserve"> PAGEREF _Toc389746222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rPr>
        <w:t>39A</w:t>
      </w:r>
      <w:r>
        <w:rPr>
          <w:noProof/>
          <w:snapToGrid w:val="0"/>
        </w:rPr>
        <w:t>.</w:t>
      </w:r>
      <w:r>
        <w:rPr>
          <w:rFonts w:asciiTheme="minorHAnsi" w:eastAsiaTheme="minorEastAsia" w:hAnsiTheme="minorHAnsi" w:cstheme="minorBidi"/>
          <w:noProof/>
          <w:szCs w:val="22"/>
        </w:rPr>
        <w:tab/>
      </w:r>
      <w:r>
        <w:rPr>
          <w:noProof/>
          <w:snapToGrid w:val="0"/>
        </w:rPr>
        <w:t>Stockfeed manufacturers may sell poisons included in Schedule 4</w:t>
      </w:r>
      <w:r>
        <w:rPr>
          <w:noProof/>
        </w:rPr>
        <w:tab/>
      </w:r>
      <w:r>
        <w:rPr>
          <w:noProof/>
        </w:rPr>
        <w:fldChar w:fldCharType="begin"/>
      </w:r>
      <w:r>
        <w:rPr>
          <w:noProof/>
        </w:rPr>
        <w:instrText xml:space="preserve"> PAGEREF _Toc389746223 \h </w:instrText>
      </w:r>
      <w:r>
        <w:rPr>
          <w:noProof/>
        </w:rPr>
      </w:r>
      <w:r>
        <w:rPr>
          <w:noProof/>
        </w:rPr>
        <w:fldChar w:fldCharType="separate"/>
      </w:r>
      <w:r>
        <w:rPr>
          <w:noProof/>
        </w:rPr>
        <w:t>54</w:t>
      </w:r>
      <w:r>
        <w:rPr>
          <w:noProof/>
        </w:rPr>
        <w:fldChar w:fldCharType="end"/>
      </w:r>
    </w:p>
    <w:p>
      <w:pPr>
        <w:pStyle w:val="TOC4"/>
        <w:rPr>
          <w:rFonts w:asciiTheme="minorHAnsi" w:eastAsiaTheme="minorEastAsia" w:hAnsiTheme="minorHAnsi" w:cstheme="minorBidi"/>
          <w:noProof/>
          <w:szCs w:val="22"/>
        </w:rPr>
      </w:pPr>
      <w:r>
        <w:rPr>
          <w:noProof/>
        </w:rPr>
        <w:t>39B</w:t>
      </w:r>
      <w:r>
        <w:rPr>
          <w:noProof/>
          <w:snapToGrid w:val="0"/>
        </w:rPr>
        <w:t>.</w:t>
      </w:r>
      <w:r>
        <w:rPr>
          <w:rFonts w:asciiTheme="minorHAnsi" w:eastAsiaTheme="minorEastAsia" w:hAnsiTheme="minorHAnsi" w:cstheme="minorBidi"/>
          <w:noProof/>
          <w:szCs w:val="22"/>
        </w:rPr>
        <w:tab/>
      </w:r>
      <w:r>
        <w:rPr>
          <w:noProof/>
          <w:snapToGrid w:val="0"/>
        </w:rPr>
        <w:t>Use of poisons included in Schedule 4 on ships and aircraft</w:t>
      </w:r>
      <w:r>
        <w:rPr>
          <w:noProof/>
        </w:rPr>
        <w:tab/>
      </w:r>
      <w:r>
        <w:rPr>
          <w:noProof/>
        </w:rPr>
        <w:fldChar w:fldCharType="begin"/>
      </w:r>
      <w:r>
        <w:rPr>
          <w:noProof/>
        </w:rPr>
        <w:instrText xml:space="preserve"> PAGEREF _Toc389746224 \h </w:instrText>
      </w:r>
      <w:r>
        <w:rPr>
          <w:noProof/>
        </w:rPr>
      </w:r>
      <w:r>
        <w:rPr>
          <w:noProof/>
        </w:rPr>
        <w:fldChar w:fldCharType="separate"/>
      </w:r>
      <w:r>
        <w:rPr>
          <w:noProof/>
        </w:rPr>
        <w:t>55</w:t>
      </w:r>
      <w:r>
        <w:rPr>
          <w:noProof/>
        </w:rPr>
        <w:fldChar w:fldCharType="end"/>
      </w:r>
    </w:p>
    <w:p>
      <w:pPr>
        <w:pStyle w:val="TOC4"/>
        <w:rPr>
          <w:rFonts w:asciiTheme="minorHAnsi" w:eastAsiaTheme="minorEastAsia" w:hAnsiTheme="minorHAnsi" w:cstheme="minorBidi"/>
          <w:noProof/>
          <w:szCs w:val="22"/>
        </w:rPr>
      </w:pPr>
      <w:r>
        <w:rPr>
          <w:noProof/>
        </w:rPr>
        <w:t>39C.</w:t>
      </w:r>
      <w:r>
        <w:rPr>
          <w:rFonts w:asciiTheme="minorHAnsi" w:eastAsiaTheme="minorEastAsia" w:hAnsiTheme="minorHAnsi" w:cstheme="minorBidi"/>
          <w:noProof/>
          <w:szCs w:val="22"/>
        </w:rPr>
        <w:tab/>
      </w:r>
      <w:r>
        <w:rPr>
          <w:noProof/>
        </w:rPr>
        <w:t>Use of poisons included in Schedule 4 on ships carrying livestock</w:t>
      </w:r>
      <w:r>
        <w:rPr>
          <w:noProof/>
        </w:rPr>
        <w:tab/>
      </w:r>
      <w:r>
        <w:rPr>
          <w:noProof/>
        </w:rPr>
        <w:fldChar w:fldCharType="begin"/>
      </w:r>
      <w:r>
        <w:rPr>
          <w:noProof/>
        </w:rPr>
        <w:instrText xml:space="preserve"> PAGEREF _Toc389746225 \h </w:instrText>
      </w:r>
      <w:r>
        <w:rPr>
          <w:noProof/>
        </w:rPr>
      </w:r>
      <w:r>
        <w:rPr>
          <w:noProof/>
        </w:rPr>
        <w:fldChar w:fldCharType="separate"/>
      </w:r>
      <w:r>
        <w:rPr>
          <w:noProof/>
        </w:rPr>
        <w:t>56</w:t>
      </w:r>
      <w:r>
        <w:rPr>
          <w:noProof/>
        </w:rPr>
        <w:fldChar w:fldCharType="end"/>
      </w:r>
    </w:p>
    <w:p>
      <w:pPr>
        <w:pStyle w:val="TOC4"/>
        <w:rPr>
          <w:rFonts w:asciiTheme="minorHAnsi" w:eastAsiaTheme="minorEastAsia" w:hAnsiTheme="minorHAnsi" w:cstheme="minorBidi"/>
          <w:noProof/>
          <w:szCs w:val="22"/>
        </w:rPr>
      </w:pPr>
      <w:r>
        <w:rPr>
          <w:noProof/>
        </w:rPr>
        <w:t>40</w:t>
      </w:r>
      <w:r>
        <w:rPr>
          <w:noProof/>
          <w:snapToGrid w:val="0"/>
        </w:rPr>
        <w:t>.</w:t>
      </w:r>
      <w:r>
        <w:rPr>
          <w:rFonts w:asciiTheme="minorHAnsi" w:eastAsiaTheme="minorEastAsia" w:hAnsiTheme="minorHAnsi" w:cstheme="minorBidi"/>
          <w:noProof/>
          <w:szCs w:val="22"/>
        </w:rPr>
        <w:tab/>
      </w:r>
      <w:r>
        <w:rPr>
          <w:noProof/>
          <w:snapToGrid w:val="0"/>
        </w:rPr>
        <w:t>Special authority to purchase poisons included in Schedule 4</w:t>
      </w:r>
      <w:r>
        <w:rPr>
          <w:noProof/>
        </w:rPr>
        <w:tab/>
      </w:r>
      <w:r>
        <w:rPr>
          <w:noProof/>
        </w:rPr>
        <w:fldChar w:fldCharType="begin"/>
      </w:r>
      <w:r>
        <w:rPr>
          <w:noProof/>
        </w:rPr>
        <w:instrText xml:space="preserve"> PAGEREF _Toc389746226 \h </w:instrText>
      </w:r>
      <w:r>
        <w:rPr>
          <w:noProof/>
        </w:rPr>
      </w:r>
      <w:r>
        <w:rPr>
          <w:noProof/>
        </w:rPr>
        <w:fldChar w:fldCharType="separate"/>
      </w:r>
      <w:r>
        <w:rPr>
          <w:noProof/>
        </w:rPr>
        <w:t>58</w:t>
      </w:r>
      <w:r>
        <w:rPr>
          <w:noProof/>
        </w:rPr>
        <w:fldChar w:fldCharType="end"/>
      </w:r>
    </w:p>
    <w:p>
      <w:pPr>
        <w:pStyle w:val="TOC3"/>
        <w:rPr>
          <w:rFonts w:asciiTheme="minorHAnsi" w:eastAsiaTheme="minorEastAsia" w:hAnsiTheme="minorHAnsi" w:cstheme="minorBidi"/>
          <w:b w:val="0"/>
          <w:noProof/>
          <w:szCs w:val="22"/>
        </w:rPr>
      </w:pPr>
      <w:r>
        <w:rPr>
          <w:bCs/>
          <w:noProof/>
        </w:rPr>
        <w:t>Table</w:t>
      </w:r>
    </w:p>
    <w:p>
      <w:pPr>
        <w:pStyle w:val="TOC4"/>
        <w:rPr>
          <w:rFonts w:asciiTheme="minorHAnsi" w:eastAsiaTheme="minorEastAsia" w:hAnsiTheme="minorHAnsi" w:cstheme="minorBidi"/>
          <w:noProof/>
          <w:szCs w:val="22"/>
        </w:rPr>
      </w:pPr>
      <w:r>
        <w:rPr>
          <w:noProof/>
        </w:rPr>
        <w:t>40A</w:t>
      </w:r>
      <w:r>
        <w:rPr>
          <w:noProof/>
          <w:snapToGrid w:val="0"/>
        </w:rPr>
        <w:t>.</w:t>
      </w:r>
      <w:r>
        <w:rPr>
          <w:rFonts w:asciiTheme="minorHAnsi" w:eastAsiaTheme="minorEastAsia" w:hAnsiTheme="minorHAnsi" w:cstheme="minorBidi"/>
          <w:noProof/>
          <w:szCs w:val="22"/>
        </w:rPr>
        <w:tab/>
      </w:r>
      <w:r>
        <w:rPr>
          <w:noProof/>
          <w:snapToGrid w:val="0"/>
        </w:rPr>
        <w:t>Delivery of a poison included in Schedule 4 on order</w:t>
      </w:r>
      <w:r>
        <w:rPr>
          <w:noProof/>
        </w:rPr>
        <w:tab/>
      </w:r>
      <w:r>
        <w:rPr>
          <w:noProof/>
        </w:rPr>
        <w:fldChar w:fldCharType="begin"/>
      </w:r>
      <w:r>
        <w:rPr>
          <w:noProof/>
        </w:rPr>
        <w:instrText xml:space="preserve"> PAGEREF _Toc389746228 \h </w:instrText>
      </w:r>
      <w:r>
        <w:rPr>
          <w:noProof/>
        </w:rPr>
      </w:r>
      <w:r>
        <w:rPr>
          <w:noProof/>
        </w:rPr>
        <w:fldChar w:fldCharType="separate"/>
      </w:r>
      <w:r>
        <w:rPr>
          <w:noProof/>
        </w:rPr>
        <w:t>59</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Division 3 — General</w:t>
      </w:r>
    </w:p>
    <w:p>
      <w:pPr>
        <w:pStyle w:val="TOC4"/>
        <w:rPr>
          <w:rFonts w:asciiTheme="minorHAnsi" w:eastAsiaTheme="minorEastAsia" w:hAnsiTheme="minorHAnsi" w:cstheme="minorBidi"/>
          <w:noProof/>
          <w:szCs w:val="22"/>
        </w:rPr>
      </w:pPr>
      <w:r>
        <w:rPr>
          <w:noProof/>
        </w:rPr>
        <w:t>41</w:t>
      </w:r>
      <w:r>
        <w:rPr>
          <w:noProof/>
          <w:snapToGrid w:val="0"/>
        </w:rPr>
        <w:t>.</w:t>
      </w:r>
      <w:r>
        <w:rPr>
          <w:rFonts w:asciiTheme="minorHAnsi" w:eastAsiaTheme="minorEastAsia" w:hAnsiTheme="minorHAnsi" w:cstheme="minorBidi"/>
          <w:noProof/>
          <w:szCs w:val="22"/>
        </w:rPr>
        <w:tab/>
      </w:r>
      <w:r>
        <w:rPr>
          <w:noProof/>
          <w:snapToGrid w:val="0"/>
        </w:rPr>
        <w:t>Revocation notice in relation to poisons included in Schedule 6</w:t>
      </w:r>
      <w:r>
        <w:rPr>
          <w:noProof/>
        </w:rPr>
        <w:tab/>
      </w:r>
      <w:r>
        <w:rPr>
          <w:noProof/>
        </w:rPr>
        <w:fldChar w:fldCharType="begin"/>
      </w:r>
      <w:r>
        <w:rPr>
          <w:noProof/>
        </w:rPr>
        <w:instrText xml:space="preserve"> PAGEREF _Toc389746230 \h </w:instrText>
      </w:r>
      <w:r>
        <w:rPr>
          <w:noProof/>
        </w:rPr>
      </w:r>
      <w:r>
        <w:rPr>
          <w:noProof/>
        </w:rPr>
        <w:fldChar w:fldCharType="separate"/>
      </w:r>
      <w:r>
        <w:rPr>
          <w:noProof/>
        </w:rPr>
        <w:t>60</w:t>
      </w:r>
      <w:r>
        <w:rPr>
          <w:noProof/>
        </w:rPr>
        <w:fldChar w:fldCharType="end"/>
      </w:r>
    </w:p>
    <w:p>
      <w:pPr>
        <w:pStyle w:val="TOC4"/>
        <w:rPr>
          <w:rFonts w:asciiTheme="minorHAnsi" w:eastAsiaTheme="minorEastAsia" w:hAnsiTheme="minorHAnsi" w:cstheme="minorBidi"/>
          <w:noProof/>
          <w:szCs w:val="22"/>
        </w:rPr>
      </w:pPr>
      <w:r>
        <w:rPr>
          <w:noProof/>
        </w:rPr>
        <w:t>41A</w:t>
      </w:r>
      <w:r>
        <w:rPr>
          <w:noProof/>
          <w:snapToGrid w:val="0"/>
        </w:rPr>
        <w:t>.</w:t>
      </w:r>
      <w:r>
        <w:rPr>
          <w:rFonts w:asciiTheme="minorHAnsi" w:eastAsiaTheme="minorEastAsia" w:hAnsiTheme="minorHAnsi" w:cstheme="minorBidi"/>
          <w:noProof/>
          <w:szCs w:val="22"/>
        </w:rPr>
        <w:tab/>
      </w:r>
      <w:r>
        <w:rPr>
          <w:noProof/>
          <w:snapToGrid w:val="0"/>
        </w:rPr>
        <w:t>Sale of poisons included in Schedule 7</w:t>
      </w:r>
      <w:r>
        <w:rPr>
          <w:noProof/>
        </w:rPr>
        <w:tab/>
      </w:r>
      <w:r>
        <w:rPr>
          <w:noProof/>
        </w:rPr>
        <w:fldChar w:fldCharType="begin"/>
      </w:r>
      <w:r>
        <w:rPr>
          <w:noProof/>
        </w:rPr>
        <w:instrText xml:space="preserve"> PAGEREF _Toc389746231 \h </w:instrText>
      </w:r>
      <w:r>
        <w:rPr>
          <w:noProof/>
        </w:rPr>
      </w:r>
      <w:r>
        <w:rPr>
          <w:noProof/>
        </w:rPr>
        <w:fldChar w:fldCharType="separate"/>
      </w:r>
      <w:r>
        <w:rPr>
          <w:noProof/>
        </w:rPr>
        <w:t>60</w:t>
      </w:r>
      <w:r>
        <w:rPr>
          <w:noProof/>
        </w:rPr>
        <w:fldChar w:fldCharType="end"/>
      </w:r>
    </w:p>
    <w:p>
      <w:pPr>
        <w:pStyle w:val="TOC4"/>
        <w:rPr>
          <w:rFonts w:asciiTheme="minorHAnsi" w:eastAsiaTheme="minorEastAsia" w:hAnsiTheme="minorHAnsi" w:cstheme="minorBidi"/>
          <w:noProof/>
          <w:szCs w:val="22"/>
        </w:rPr>
      </w:pPr>
      <w:r>
        <w:rPr>
          <w:noProof/>
        </w:rPr>
        <w:t>41AA</w:t>
      </w:r>
      <w:r>
        <w:rPr>
          <w:noProof/>
          <w:snapToGrid w:val="0"/>
        </w:rPr>
        <w:t>.</w:t>
      </w:r>
      <w:r>
        <w:rPr>
          <w:rFonts w:asciiTheme="minorHAnsi" w:eastAsiaTheme="minorEastAsia" w:hAnsiTheme="minorHAnsi" w:cstheme="minorBidi"/>
          <w:noProof/>
          <w:szCs w:val="22"/>
        </w:rPr>
        <w:tab/>
      </w:r>
      <w:r>
        <w:rPr>
          <w:noProof/>
          <w:snapToGrid w:val="0"/>
        </w:rPr>
        <w:t>Standard for intramammary antibiotic preparations</w:t>
      </w:r>
      <w:r>
        <w:rPr>
          <w:noProof/>
        </w:rPr>
        <w:tab/>
      </w:r>
      <w:r>
        <w:rPr>
          <w:noProof/>
        </w:rPr>
        <w:fldChar w:fldCharType="begin"/>
      </w:r>
      <w:r>
        <w:rPr>
          <w:noProof/>
        </w:rPr>
        <w:instrText xml:space="preserve"> PAGEREF _Toc389746232 \h </w:instrText>
      </w:r>
      <w:r>
        <w:rPr>
          <w:noProof/>
        </w:rPr>
      </w:r>
      <w:r>
        <w:rPr>
          <w:noProof/>
        </w:rPr>
        <w:fldChar w:fldCharType="separate"/>
      </w:r>
      <w:r>
        <w:rPr>
          <w:noProof/>
        </w:rPr>
        <w:t>61</w:t>
      </w:r>
      <w:r>
        <w:rPr>
          <w:noProof/>
        </w:rPr>
        <w:fldChar w:fldCharType="end"/>
      </w:r>
    </w:p>
    <w:p>
      <w:pPr>
        <w:pStyle w:val="TOC4"/>
        <w:rPr>
          <w:rFonts w:asciiTheme="minorHAnsi" w:eastAsiaTheme="minorEastAsia" w:hAnsiTheme="minorHAnsi" w:cstheme="minorBidi"/>
          <w:noProof/>
          <w:szCs w:val="22"/>
        </w:rPr>
      </w:pPr>
      <w:r>
        <w:rPr>
          <w:noProof/>
        </w:rPr>
        <w:t>41AB</w:t>
      </w:r>
      <w:r>
        <w:rPr>
          <w:noProof/>
          <w:snapToGrid w:val="0"/>
        </w:rPr>
        <w:t>.</w:t>
      </w:r>
      <w:r>
        <w:rPr>
          <w:rFonts w:asciiTheme="minorHAnsi" w:eastAsiaTheme="minorEastAsia" w:hAnsiTheme="minorHAnsi" w:cstheme="minorBidi"/>
          <w:noProof/>
          <w:szCs w:val="22"/>
        </w:rPr>
        <w:tab/>
      </w:r>
      <w:r>
        <w:rPr>
          <w:noProof/>
          <w:snapToGrid w:val="0"/>
        </w:rPr>
        <w:t>Camphor and naphthalene</w:t>
      </w:r>
      <w:r>
        <w:rPr>
          <w:noProof/>
        </w:rPr>
        <w:tab/>
      </w:r>
      <w:r>
        <w:rPr>
          <w:noProof/>
        </w:rPr>
        <w:fldChar w:fldCharType="begin"/>
      </w:r>
      <w:r>
        <w:rPr>
          <w:noProof/>
        </w:rPr>
        <w:instrText xml:space="preserve"> PAGEREF _Toc389746233 \h </w:instrText>
      </w:r>
      <w:r>
        <w:rPr>
          <w:noProof/>
        </w:rPr>
      </w:r>
      <w:r>
        <w:rPr>
          <w:noProof/>
        </w:rPr>
        <w:fldChar w:fldCharType="separate"/>
      </w:r>
      <w:r>
        <w:rPr>
          <w:noProof/>
        </w:rPr>
        <w:t>61</w:t>
      </w:r>
      <w:r>
        <w:rPr>
          <w:noProof/>
        </w:rPr>
        <w:fldChar w:fldCharType="end"/>
      </w:r>
    </w:p>
    <w:p>
      <w:pPr>
        <w:pStyle w:val="TOC4"/>
        <w:rPr>
          <w:rFonts w:asciiTheme="minorHAnsi" w:eastAsiaTheme="minorEastAsia" w:hAnsiTheme="minorHAnsi" w:cstheme="minorBidi"/>
          <w:noProof/>
          <w:szCs w:val="22"/>
        </w:rPr>
      </w:pPr>
      <w:r>
        <w:rPr>
          <w:noProof/>
        </w:rPr>
        <w:t>41B</w:t>
      </w:r>
      <w:r>
        <w:rPr>
          <w:noProof/>
          <w:snapToGrid w:val="0"/>
        </w:rPr>
        <w:t>.</w:t>
      </w:r>
      <w:r>
        <w:rPr>
          <w:rFonts w:asciiTheme="minorHAnsi" w:eastAsiaTheme="minorEastAsia" w:hAnsiTheme="minorHAnsi" w:cstheme="minorBidi"/>
          <w:noProof/>
          <w:szCs w:val="22"/>
        </w:rPr>
        <w:tab/>
      </w:r>
      <w:r>
        <w:rPr>
          <w:noProof/>
          <w:snapToGrid w:val="0"/>
        </w:rPr>
        <w:t>Record of poisons included in Schedule 3, 4 or 7</w:t>
      </w:r>
      <w:r>
        <w:rPr>
          <w:noProof/>
        </w:rPr>
        <w:tab/>
      </w:r>
      <w:r>
        <w:rPr>
          <w:noProof/>
        </w:rPr>
        <w:fldChar w:fldCharType="begin"/>
      </w:r>
      <w:r>
        <w:rPr>
          <w:noProof/>
        </w:rPr>
        <w:instrText xml:space="preserve"> PAGEREF _Toc389746234 \h </w:instrText>
      </w:r>
      <w:r>
        <w:rPr>
          <w:noProof/>
        </w:rPr>
      </w:r>
      <w:r>
        <w:rPr>
          <w:noProof/>
        </w:rPr>
        <w:fldChar w:fldCharType="separate"/>
      </w:r>
      <w:r>
        <w:rPr>
          <w:noProof/>
        </w:rPr>
        <w:t>62</w:t>
      </w:r>
      <w:r>
        <w:rPr>
          <w:noProof/>
        </w:rPr>
        <w:fldChar w:fldCharType="end"/>
      </w:r>
    </w:p>
    <w:p>
      <w:pPr>
        <w:pStyle w:val="TOC4"/>
        <w:rPr>
          <w:rFonts w:asciiTheme="minorHAnsi" w:eastAsiaTheme="minorEastAsia" w:hAnsiTheme="minorHAnsi" w:cstheme="minorBidi"/>
          <w:noProof/>
          <w:szCs w:val="22"/>
        </w:rPr>
      </w:pPr>
      <w:r>
        <w:rPr>
          <w:noProof/>
        </w:rPr>
        <w:t>41C</w:t>
      </w:r>
      <w:r>
        <w:rPr>
          <w:noProof/>
          <w:snapToGrid w:val="0"/>
        </w:rPr>
        <w:t>.</w:t>
      </w:r>
      <w:r>
        <w:rPr>
          <w:rFonts w:asciiTheme="minorHAnsi" w:eastAsiaTheme="minorEastAsia" w:hAnsiTheme="minorHAnsi" w:cstheme="minorBidi"/>
          <w:noProof/>
          <w:szCs w:val="22"/>
        </w:rPr>
        <w:tab/>
      </w:r>
      <w:r>
        <w:rPr>
          <w:noProof/>
          <w:snapToGrid w:val="0"/>
        </w:rPr>
        <w:t>Access to poisons included in Schedule 7</w:t>
      </w:r>
      <w:r>
        <w:rPr>
          <w:noProof/>
        </w:rPr>
        <w:tab/>
      </w:r>
      <w:r>
        <w:rPr>
          <w:noProof/>
        </w:rPr>
        <w:fldChar w:fldCharType="begin"/>
      </w:r>
      <w:r>
        <w:rPr>
          <w:noProof/>
        </w:rPr>
        <w:instrText xml:space="preserve"> PAGEREF _Toc389746235 \h </w:instrText>
      </w:r>
      <w:r>
        <w:rPr>
          <w:noProof/>
        </w:rPr>
      </w:r>
      <w:r>
        <w:rPr>
          <w:noProof/>
        </w:rPr>
        <w:fldChar w:fldCharType="separate"/>
      </w:r>
      <w:r>
        <w:rPr>
          <w:noProof/>
        </w:rPr>
        <w:t>62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6 — Drugs of addiction</w:t>
      </w:r>
    </w:p>
    <w:p>
      <w:pPr>
        <w:pStyle w:val="TOC3"/>
        <w:rPr>
          <w:rFonts w:asciiTheme="minorHAnsi" w:eastAsiaTheme="minorEastAsia" w:hAnsiTheme="minorHAnsi" w:cstheme="minorBidi"/>
          <w:b w:val="0"/>
          <w:noProof/>
          <w:szCs w:val="22"/>
        </w:rPr>
      </w:pPr>
      <w:r>
        <w:rPr>
          <w:noProof/>
        </w:rPr>
        <w:t>Division 1 — General</w:t>
      </w:r>
    </w:p>
    <w:p>
      <w:pPr>
        <w:pStyle w:val="TOC4"/>
        <w:rPr>
          <w:rFonts w:asciiTheme="minorHAnsi" w:eastAsiaTheme="minorEastAsia" w:hAnsiTheme="minorHAnsi" w:cstheme="minorBidi"/>
          <w:noProof/>
          <w:szCs w:val="22"/>
        </w:rPr>
      </w:pPr>
      <w:r>
        <w:rPr>
          <w:noProof/>
        </w:rPr>
        <w:t>42</w:t>
      </w:r>
      <w:r>
        <w:rPr>
          <w:noProof/>
          <w:snapToGrid w:val="0"/>
        </w:rPr>
        <w:t>.</w:t>
      </w:r>
      <w:r>
        <w:rPr>
          <w:rFonts w:asciiTheme="minorHAnsi" w:eastAsiaTheme="minorEastAsia" w:hAnsiTheme="minorHAnsi" w:cstheme="minorBidi"/>
          <w:noProof/>
          <w:szCs w:val="22"/>
        </w:rPr>
        <w:tab/>
      </w:r>
      <w:r>
        <w:rPr>
          <w:noProof/>
          <w:snapToGrid w:val="0"/>
        </w:rPr>
        <w:t>Authority for prescribed persons to procure and have poisons included in Schedule 8</w:t>
      </w:r>
      <w:r>
        <w:rPr>
          <w:noProof/>
        </w:rPr>
        <w:tab/>
      </w:r>
      <w:r>
        <w:rPr>
          <w:noProof/>
        </w:rPr>
        <w:fldChar w:fldCharType="begin"/>
      </w:r>
      <w:r>
        <w:rPr>
          <w:noProof/>
        </w:rPr>
        <w:instrText xml:space="preserve"> PAGEREF _Toc389746238 \h </w:instrText>
      </w:r>
      <w:r>
        <w:rPr>
          <w:noProof/>
        </w:rPr>
      </w:r>
      <w:r>
        <w:rPr>
          <w:noProof/>
        </w:rPr>
        <w:fldChar w:fldCharType="separate"/>
      </w:r>
      <w:r>
        <w:rPr>
          <w:noProof/>
        </w:rPr>
        <w:t>64</w:t>
      </w:r>
      <w:r>
        <w:rPr>
          <w:noProof/>
        </w:rPr>
        <w:fldChar w:fldCharType="end"/>
      </w:r>
    </w:p>
    <w:p>
      <w:pPr>
        <w:pStyle w:val="TOC4"/>
        <w:rPr>
          <w:rFonts w:asciiTheme="minorHAnsi" w:eastAsiaTheme="minorEastAsia" w:hAnsiTheme="minorHAnsi" w:cstheme="minorBidi"/>
          <w:noProof/>
          <w:szCs w:val="22"/>
        </w:rPr>
      </w:pPr>
      <w:r>
        <w:rPr>
          <w:noProof/>
        </w:rPr>
        <w:t>43</w:t>
      </w:r>
      <w:r>
        <w:rPr>
          <w:noProof/>
          <w:snapToGrid w:val="0"/>
        </w:rPr>
        <w:t>.</w:t>
      </w:r>
      <w:r>
        <w:rPr>
          <w:rFonts w:asciiTheme="minorHAnsi" w:eastAsiaTheme="minorEastAsia" w:hAnsiTheme="minorHAnsi" w:cstheme="minorBidi"/>
          <w:noProof/>
          <w:szCs w:val="22"/>
        </w:rPr>
        <w:tab/>
      </w:r>
      <w:r>
        <w:rPr>
          <w:noProof/>
          <w:snapToGrid w:val="0"/>
        </w:rPr>
        <w:t>Authority for pharmacists to retail, compound and dispense poisons included in Schedule 8</w:t>
      </w:r>
      <w:r>
        <w:rPr>
          <w:noProof/>
        </w:rPr>
        <w:tab/>
      </w:r>
      <w:r>
        <w:rPr>
          <w:noProof/>
        </w:rPr>
        <w:fldChar w:fldCharType="begin"/>
      </w:r>
      <w:r>
        <w:rPr>
          <w:noProof/>
        </w:rPr>
        <w:instrText xml:space="preserve"> PAGEREF _Toc389746239 \h </w:instrText>
      </w:r>
      <w:r>
        <w:rPr>
          <w:noProof/>
        </w:rPr>
      </w:r>
      <w:r>
        <w:rPr>
          <w:noProof/>
        </w:rPr>
        <w:fldChar w:fldCharType="separate"/>
      </w:r>
      <w:r>
        <w:rPr>
          <w:noProof/>
        </w:rPr>
        <w:t>65</w:t>
      </w:r>
      <w:r>
        <w:rPr>
          <w:noProof/>
        </w:rPr>
        <w:fldChar w:fldCharType="end"/>
      </w:r>
    </w:p>
    <w:p>
      <w:pPr>
        <w:pStyle w:val="TOC4"/>
        <w:rPr>
          <w:rFonts w:asciiTheme="minorHAnsi" w:eastAsiaTheme="minorEastAsia" w:hAnsiTheme="minorHAnsi" w:cstheme="minorBidi"/>
          <w:noProof/>
          <w:szCs w:val="22"/>
        </w:rPr>
      </w:pPr>
      <w:r>
        <w:rPr>
          <w:noProof/>
        </w:rPr>
        <w:t>43A</w:t>
      </w:r>
      <w:r>
        <w:rPr>
          <w:noProof/>
          <w:snapToGrid w:val="0"/>
        </w:rPr>
        <w:t>.</w:t>
      </w:r>
      <w:r>
        <w:rPr>
          <w:rFonts w:asciiTheme="minorHAnsi" w:eastAsiaTheme="minorEastAsia" w:hAnsiTheme="minorHAnsi" w:cstheme="minorBidi"/>
          <w:noProof/>
          <w:szCs w:val="22"/>
        </w:rPr>
        <w:tab/>
      </w:r>
      <w:r>
        <w:rPr>
          <w:noProof/>
          <w:snapToGrid w:val="0"/>
        </w:rPr>
        <w:t>Revocation notice in relation to poisons included in Schedule 8 and specified drugs</w:t>
      </w:r>
      <w:r>
        <w:rPr>
          <w:noProof/>
        </w:rPr>
        <w:tab/>
      </w:r>
      <w:r>
        <w:rPr>
          <w:noProof/>
        </w:rPr>
        <w:fldChar w:fldCharType="begin"/>
      </w:r>
      <w:r>
        <w:rPr>
          <w:noProof/>
        </w:rPr>
        <w:instrText xml:space="preserve"> PAGEREF _Toc389746240 \h </w:instrText>
      </w:r>
      <w:r>
        <w:rPr>
          <w:noProof/>
        </w:rPr>
      </w:r>
      <w:r>
        <w:rPr>
          <w:noProof/>
        </w:rPr>
        <w:fldChar w:fldCharType="separate"/>
      </w:r>
      <w:r>
        <w:rPr>
          <w:noProof/>
        </w:rPr>
        <w:t>66</w:t>
      </w:r>
      <w:r>
        <w:rPr>
          <w:noProof/>
        </w:rPr>
        <w:fldChar w:fldCharType="end"/>
      </w:r>
    </w:p>
    <w:p>
      <w:pPr>
        <w:pStyle w:val="TOC4"/>
        <w:rPr>
          <w:rFonts w:asciiTheme="minorHAnsi" w:eastAsiaTheme="minorEastAsia" w:hAnsiTheme="minorHAnsi" w:cstheme="minorBidi"/>
          <w:noProof/>
          <w:szCs w:val="22"/>
        </w:rPr>
      </w:pPr>
      <w:r>
        <w:rPr>
          <w:noProof/>
        </w:rPr>
        <w:t>43B</w:t>
      </w:r>
      <w:r>
        <w:rPr>
          <w:noProof/>
          <w:snapToGrid w:val="0"/>
        </w:rPr>
        <w:t>.</w:t>
      </w:r>
      <w:r>
        <w:rPr>
          <w:rFonts w:asciiTheme="minorHAnsi" w:eastAsiaTheme="minorEastAsia" w:hAnsiTheme="minorHAnsi" w:cstheme="minorBidi"/>
          <w:noProof/>
          <w:szCs w:val="22"/>
        </w:rPr>
        <w:tab/>
      </w:r>
      <w:r>
        <w:rPr>
          <w:noProof/>
          <w:snapToGrid w:val="0"/>
        </w:rPr>
        <w:t>Prescribed purposes (section 41(1))</w:t>
      </w:r>
      <w:r>
        <w:rPr>
          <w:noProof/>
        </w:rPr>
        <w:tab/>
      </w:r>
      <w:r>
        <w:rPr>
          <w:noProof/>
        </w:rPr>
        <w:fldChar w:fldCharType="begin"/>
      </w:r>
      <w:r>
        <w:rPr>
          <w:noProof/>
        </w:rPr>
        <w:instrText xml:space="preserve"> PAGEREF _Toc389746241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43C</w:t>
      </w:r>
      <w:r>
        <w:rPr>
          <w:noProof/>
          <w:snapToGrid w:val="0"/>
        </w:rPr>
        <w:t>.</w:t>
      </w:r>
      <w:r>
        <w:rPr>
          <w:rFonts w:asciiTheme="minorHAnsi" w:eastAsiaTheme="minorEastAsia" w:hAnsiTheme="minorHAnsi" w:cstheme="minorBidi"/>
          <w:noProof/>
          <w:szCs w:val="22"/>
        </w:rPr>
        <w:tab/>
      </w:r>
      <w:r>
        <w:rPr>
          <w:noProof/>
          <w:snapToGrid w:val="0"/>
        </w:rPr>
        <w:t>Advertising of substances included in Schedule 8</w:t>
      </w:r>
      <w:r>
        <w:rPr>
          <w:noProof/>
        </w:rPr>
        <w:tab/>
      </w:r>
      <w:r>
        <w:rPr>
          <w:noProof/>
        </w:rPr>
        <w:fldChar w:fldCharType="begin"/>
      </w:r>
      <w:r>
        <w:rPr>
          <w:noProof/>
        </w:rPr>
        <w:instrText xml:space="preserve"> PAGEREF _Toc389746242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44.</w:t>
      </w:r>
      <w:r>
        <w:rPr>
          <w:rFonts w:asciiTheme="minorHAnsi" w:eastAsiaTheme="minorEastAsia" w:hAnsiTheme="minorHAnsi" w:cstheme="minorBidi"/>
          <w:noProof/>
          <w:szCs w:val="22"/>
        </w:rPr>
        <w:tab/>
      </w:r>
      <w:r>
        <w:rPr>
          <w:noProof/>
        </w:rPr>
        <w:t>Register of drugs of addiction</w:t>
      </w:r>
      <w:r>
        <w:rPr>
          <w:noProof/>
        </w:rPr>
        <w:tab/>
      </w:r>
      <w:r>
        <w:rPr>
          <w:noProof/>
        </w:rPr>
        <w:fldChar w:fldCharType="begin"/>
      </w:r>
      <w:r>
        <w:rPr>
          <w:noProof/>
        </w:rPr>
        <w:instrText xml:space="preserve"> PAGEREF _Toc389746243 \h </w:instrText>
      </w:r>
      <w:r>
        <w:rPr>
          <w:noProof/>
        </w:rPr>
      </w:r>
      <w:r>
        <w:rPr>
          <w:noProof/>
        </w:rPr>
        <w:fldChar w:fldCharType="separate"/>
      </w:r>
      <w:r>
        <w:rPr>
          <w:noProof/>
        </w:rPr>
        <w:t>67</w:t>
      </w:r>
      <w:r>
        <w:rPr>
          <w:noProof/>
        </w:rPr>
        <w:fldChar w:fldCharType="end"/>
      </w:r>
    </w:p>
    <w:p>
      <w:pPr>
        <w:pStyle w:val="TOC4"/>
        <w:rPr>
          <w:rFonts w:asciiTheme="minorHAnsi" w:eastAsiaTheme="minorEastAsia" w:hAnsiTheme="minorHAnsi" w:cstheme="minorBidi"/>
          <w:noProof/>
          <w:szCs w:val="22"/>
        </w:rPr>
      </w:pPr>
      <w:r>
        <w:rPr>
          <w:noProof/>
        </w:rPr>
        <w:t>44A</w:t>
      </w:r>
      <w:r>
        <w:rPr>
          <w:noProof/>
          <w:snapToGrid w:val="0"/>
        </w:rPr>
        <w:t>.</w:t>
      </w:r>
      <w:r>
        <w:rPr>
          <w:rFonts w:asciiTheme="minorHAnsi" w:eastAsiaTheme="minorEastAsia" w:hAnsiTheme="minorHAnsi" w:cstheme="minorBidi"/>
          <w:noProof/>
          <w:szCs w:val="22"/>
        </w:rPr>
        <w:tab/>
      </w:r>
      <w:r>
        <w:rPr>
          <w:noProof/>
          <w:snapToGrid w:val="0"/>
        </w:rPr>
        <w:t>Destruction of drugs of addiction and poisons included in Schedule 8</w:t>
      </w:r>
      <w:r>
        <w:rPr>
          <w:noProof/>
        </w:rPr>
        <w:tab/>
      </w:r>
      <w:r>
        <w:rPr>
          <w:noProof/>
        </w:rPr>
        <w:fldChar w:fldCharType="begin"/>
      </w:r>
      <w:r>
        <w:rPr>
          <w:noProof/>
        </w:rPr>
        <w:instrText xml:space="preserve"> PAGEREF _Toc389746244 \h </w:instrText>
      </w:r>
      <w:r>
        <w:rPr>
          <w:noProof/>
        </w:rPr>
      </w:r>
      <w:r>
        <w:rPr>
          <w:noProof/>
        </w:rPr>
        <w:fldChar w:fldCharType="separate"/>
      </w:r>
      <w:r>
        <w:rPr>
          <w:noProof/>
        </w:rPr>
        <w:t>69</w:t>
      </w:r>
      <w:r>
        <w:rPr>
          <w:noProof/>
        </w:rPr>
        <w:fldChar w:fldCharType="end"/>
      </w:r>
    </w:p>
    <w:p>
      <w:pPr>
        <w:pStyle w:val="TOC4"/>
        <w:rPr>
          <w:rFonts w:asciiTheme="minorHAnsi" w:eastAsiaTheme="minorEastAsia" w:hAnsiTheme="minorHAnsi" w:cstheme="minorBidi"/>
          <w:noProof/>
          <w:szCs w:val="22"/>
        </w:rPr>
      </w:pPr>
      <w:r>
        <w:rPr>
          <w:noProof/>
        </w:rPr>
        <w:t>44B.</w:t>
      </w:r>
      <w:r>
        <w:rPr>
          <w:rFonts w:asciiTheme="minorHAnsi" w:eastAsiaTheme="minorEastAsia" w:hAnsiTheme="minorHAnsi" w:cstheme="minorBidi"/>
          <w:noProof/>
          <w:szCs w:val="22"/>
        </w:rPr>
        <w:tab/>
      </w:r>
      <w:r>
        <w:rPr>
          <w:noProof/>
        </w:rPr>
        <w:t>Form of registers</w:t>
      </w:r>
      <w:r>
        <w:rPr>
          <w:noProof/>
        </w:rPr>
        <w:tab/>
      </w:r>
      <w:r>
        <w:rPr>
          <w:noProof/>
        </w:rPr>
        <w:fldChar w:fldCharType="begin"/>
      </w:r>
      <w:r>
        <w:rPr>
          <w:noProof/>
        </w:rPr>
        <w:instrText xml:space="preserve"> PAGEREF _Toc389746245 \h </w:instrText>
      </w:r>
      <w:r>
        <w:rPr>
          <w:noProof/>
        </w:rPr>
      </w:r>
      <w:r>
        <w:rPr>
          <w:noProof/>
        </w:rPr>
        <w:fldChar w:fldCharType="separate"/>
      </w:r>
      <w:r>
        <w:rPr>
          <w:noProof/>
        </w:rPr>
        <w:t>71</w:t>
      </w:r>
      <w:r>
        <w:rPr>
          <w:noProof/>
        </w:rPr>
        <w:fldChar w:fldCharType="end"/>
      </w:r>
    </w:p>
    <w:p>
      <w:pPr>
        <w:pStyle w:val="TOC4"/>
        <w:rPr>
          <w:rFonts w:asciiTheme="minorHAnsi" w:eastAsiaTheme="minorEastAsia" w:hAnsiTheme="minorHAnsi" w:cstheme="minorBidi"/>
          <w:noProof/>
          <w:szCs w:val="22"/>
        </w:rPr>
      </w:pPr>
      <w:r>
        <w:rPr>
          <w:noProof/>
        </w:rPr>
        <w:t>44C.</w:t>
      </w:r>
      <w:r>
        <w:rPr>
          <w:rFonts w:asciiTheme="minorHAnsi" w:eastAsiaTheme="minorEastAsia" w:hAnsiTheme="minorHAnsi" w:cstheme="minorBidi"/>
          <w:noProof/>
          <w:szCs w:val="22"/>
        </w:rPr>
        <w:tab/>
      </w:r>
      <w:r>
        <w:rPr>
          <w:noProof/>
        </w:rPr>
        <w:t>Control of access to electronic registers</w:t>
      </w:r>
      <w:r>
        <w:rPr>
          <w:noProof/>
        </w:rPr>
        <w:tab/>
      </w:r>
      <w:r>
        <w:rPr>
          <w:noProof/>
        </w:rPr>
        <w:fldChar w:fldCharType="begin"/>
      </w:r>
      <w:r>
        <w:rPr>
          <w:noProof/>
        </w:rPr>
        <w:instrText xml:space="preserve"> PAGEREF _Toc389746246 \h </w:instrText>
      </w:r>
      <w:r>
        <w:rPr>
          <w:noProof/>
        </w:rPr>
      </w:r>
      <w:r>
        <w:rPr>
          <w:noProof/>
        </w:rPr>
        <w:fldChar w:fldCharType="separate"/>
      </w:r>
      <w:r>
        <w:rPr>
          <w:noProof/>
        </w:rPr>
        <w:t>72</w:t>
      </w:r>
      <w:r>
        <w:rPr>
          <w:noProof/>
        </w:rPr>
        <w:fldChar w:fldCharType="end"/>
      </w:r>
    </w:p>
    <w:p>
      <w:pPr>
        <w:pStyle w:val="TOC4"/>
        <w:rPr>
          <w:rFonts w:asciiTheme="minorHAnsi" w:eastAsiaTheme="minorEastAsia" w:hAnsiTheme="minorHAnsi" w:cstheme="minorBidi"/>
          <w:noProof/>
          <w:szCs w:val="22"/>
        </w:rPr>
      </w:pPr>
      <w:r>
        <w:rPr>
          <w:noProof/>
        </w:rPr>
        <w:t>45</w:t>
      </w:r>
      <w:r>
        <w:rPr>
          <w:noProof/>
          <w:snapToGrid w:val="0"/>
        </w:rPr>
        <w:t>.</w:t>
      </w:r>
      <w:r>
        <w:rPr>
          <w:rFonts w:asciiTheme="minorHAnsi" w:eastAsiaTheme="minorEastAsia" w:hAnsiTheme="minorHAnsi" w:cstheme="minorBidi"/>
          <w:noProof/>
          <w:szCs w:val="22"/>
        </w:rPr>
        <w:tab/>
      </w:r>
      <w:r>
        <w:rPr>
          <w:noProof/>
          <w:snapToGrid w:val="0"/>
        </w:rPr>
        <w:t>Inventory of drugs of addiction</w:t>
      </w:r>
      <w:r>
        <w:rPr>
          <w:noProof/>
        </w:rPr>
        <w:tab/>
      </w:r>
      <w:r>
        <w:rPr>
          <w:noProof/>
        </w:rPr>
        <w:fldChar w:fldCharType="begin"/>
      </w:r>
      <w:r>
        <w:rPr>
          <w:noProof/>
        </w:rPr>
        <w:instrText xml:space="preserve"> PAGEREF _Toc389746247 \h </w:instrText>
      </w:r>
      <w:r>
        <w:rPr>
          <w:noProof/>
        </w:rPr>
      </w:r>
      <w:r>
        <w:rPr>
          <w:noProof/>
        </w:rPr>
        <w:fldChar w:fldCharType="separate"/>
      </w:r>
      <w:r>
        <w:rPr>
          <w:noProof/>
        </w:rPr>
        <w:t>73</w:t>
      </w:r>
      <w:r>
        <w:rPr>
          <w:noProof/>
        </w:rPr>
        <w:fldChar w:fldCharType="end"/>
      </w:r>
    </w:p>
    <w:p>
      <w:pPr>
        <w:pStyle w:val="TOC4"/>
        <w:rPr>
          <w:rFonts w:asciiTheme="minorHAnsi" w:eastAsiaTheme="minorEastAsia" w:hAnsiTheme="minorHAnsi" w:cstheme="minorBidi"/>
          <w:noProof/>
          <w:szCs w:val="22"/>
        </w:rPr>
      </w:pPr>
      <w:r>
        <w:rPr>
          <w:noProof/>
        </w:rPr>
        <w:t>47</w:t>
      </w:r>
      <w:r>
        <w:rPr>
          <w:noProof/>
          <w:snapToGrid w:val="0"/>
        </w:rPr>
        <w:t>.</w:t>
      </w:r>
      <w:r>
        <w:rPr>
          <w:rFonts w:asciiTheme="minorHAnsi" w:eastAsiaTheme="minorEastAsia" w:hAnsiTheme="minorHAnsi" w:cstheme="minorBidi"/>
          <w:noProof/>
          <w:szCs w:val="22"/>
        </w:rPr>
        <w:tab/>
      </w:r>
      <w:r>
        <w:rPr>
          <w:noProof/>
          <w:snapToGrid w:val="0"/>
        </w:rPr>
        <w:t>Records to be retained for 7 years and available on demand</w:t>
      </w:r>
      <w:r>
        <w:rPr>
          <w:noProof/>
        </w:rPr>
        <w:tab/>
      </w:r>
      <w:r>
        <w:rPr>
          <w:noProof/>
        </w:rPr>
        <w:fldChar w:fldCharType="begin"/>
      </w:r>
      <w:r>
        <w:rPr>
          <w:noProof/>
        </w:rPr>
        <w:instrText xml:space="preserve"> PAGEREF _Toc389746248 \h </w:instrText>
      </w:r>
      <w:r>
        <w:rPr>
          <w:noProof/>
        </w:rPr>
      </w:r>
      <w:r>
        <w:rPr>
          <w:noProof/>
        </w:rPr>
        <w:fldChar w:fldCharType="separate"/>
      </w:r>
      <w:r>
        <w:rPr>
          <w:noProof/>
        </w:rPr>
        <w:t>73</w:t>
      </w:r>
      <w:r>
        <w:rPr>
          <w:noProof/>
        </w:rPr>
        <w:fldChar w:fldCharType="end"/>
      </w:r>
    </w:p>
    <w:p>
      <w:pPr>
        <w:pStyle w:val="TOC4"/>
        <w:rPr>
          <w:rFonts w:asciiTheme="minorHAnsi" w:eastAsiaTheme="minorEastAsia" w:hAnsiTheme="minorHAnsi" w:cstheme="minorBidi"/>
          <w:noProof/>
          <w:szCs w:val="22"/>
        </w:rPr>
      </w:pPr>
      <w:r>
        <w:rPr>
          <w:noProof/>
        </w:rPr>
        <w:t>48</w:t>
      </w:r>
      <w:r>
        <w:rPr>
          <w:noProof/>
          <w:snapToGrid w:val="0"/>
        </w:rPr>
        <w:t>.</w:t>
      </w:r>
      <w:r>
        <w:rPr>
          <w:rFonts w:asciiTheme="minorHAnsi" w:eastAsiaTheme="minorEastAsia" w:hAnsiTheme="minorHAnsi" w:cstheme="minorBidi"/>
          <w:noProof/>
          <w:szCs w:val="22"/>
        </w:rPr>
        <w:tab/>
      </w:r>
      <w:r>
        <w:rPr>
          <w:noProof/>
          <w:snapToGrid w:val="0"/>
        </w:rPr>
        <w:t>Returns from manufacturers and wholesalers</w:t>
      </w:r>
      <w:r>
        <w:rPr>
          <w:noProof/>
        </w:rPr>
        <w:tab/>
      </w:r>
      <w:r>
        <w:rPr>
          <w:noProof/>
        </w:rPr>
        <w:fldChar w:fldCharType="begin"/>
      </w:r>
      <w:r>
        <w:rPr>
          <w:noProof/>
        </w:rPr>
        <w:instrText xml:space="preserve"> PAGEREF _Toc389746249 \h </w:instrText>
      </w:r>
      <w:r>
        <w:rPr>
          <w:noProof/>
        </w:rPr>
      </w:r>
      <w:r>
        <w:rPr>
          <w:noProof/>
        </w:rPr>
        <w:fldChar w:fldCharType="separate"/>
      </w:r>
      <w:r>
        <w:rPr>
          <w:noProof/>
        </w:rPr>
        <w:t>75</w:t>
      </w:r>
      <w:r>
        <w:rPr>
          <w:noProof/>
        </w:rPr>
        <w:fldChar w:fldCharType="end"/>
      </w:r>
    </w:p>
    <w:p>
      <w:pPr>
        <w:pStyle w:val="TOC4"/>
        <w:rPr>
          <w:rFonts w:asciiTheme="minorHAnsi" w:eastAsiaTheme="minorEastAsia" w:hAnsiTheme="minorHAnsi" w:cstheme="minorBidi"/>
          <w:noProof/>
          <w:szCs w:val="22"/>
        </w:rPr>
      </w:pPr>
      <w:r>
        <w:rPr>
          <w:noProof/>
        </w:rPr>
        <w:t>49</w:t>
      </w:r>
      <w:r>
        <w:rPr>
          <w:noProof/>
          <w:snapToGrid w:val="0"/>
        </w:rPr>
        <w:t>.</w:t>
      </w:r>
      <w:r>
        <w:rPr>
          <w:rFonts w:asciiTheme="minorHAnsi" w:eastAsiaTheme="minorEastAsia" w:hAnsiTheme="minorHAnsi" w:cstheme="minorBidi"/>
          <w:noProof/>
          <w:szCs w:val="22"/>
        </w:rPr>
        <w:tab/>
      </w:r>
      <w:r>
        <w:rPr>
          <w:noProof/>
          <w:snapToGrid w:val="0"/>
        </w:rPr>
        <w:t>Use of poisons included in Schedule 8 on ships and aircraft</w:t>
      </w:r>
      <w:r>
        <w:rPr>
          <w:noProof/>
        </w:rPr>
        <w:tab/>
      </w:r>
      <w:r>
        <w:rPr>
          <w:noProof/>
        </w:rPr>
        <w:fldChar w:fldCharType="begin"/>
      </w:r>
      <w:r>
        <w:rPr>
          <w:noProof/>
        </w:rPr>
        <w:instrText xml:space="preserve"> PAGEREF _Toc389746250 \h </w:instrText>
      </w:r>
      <w:r>
        <w:rPr>
          <w:noProof/>
        </w:rPr>
      </w:r>
      <w:r>
        <w:rPr>
          <w:noProof/>
        </w:rPr>
        <w:fldChar w:fldCharType="separate"/>
      </w:r>
      <w:r>
        <w:rPr>
          <w:noProof/>
        </w:rPr>
        <w:t>75</w:t>
      </w:r>
      <w:r>
        <w:rPr>
          <w:noProof/>
        </w:rPr>
        <w:fldChar w:fldCharType="end"/>
      </w:r>
    </w:p>
    <w:p>
      <w:pPr>
        <w:pStyle w:val="TOC4"/>
        <w:rPr>
          <w:rFonts w:asciiTheme="minorHAnsi" w:eastAsiaTheme="minorEastAsia" w:hAnsiTheme="minorHAnsi" w:cstheme="minorBidi"/>
          <w:noProof/>
          <w:szCs w:val="22"/>
        </w:rPr>
      </w:pPr>
      <w:r>
        <w:rPr>
          <w:noProof/>
        </w:rPr>
        <w:t>50</w:t>
      </w:r>
      <w:r>
        <w:rPr>
          <w:noProof/>
          <w:snapToGrid w:val="0"/>
        </w:rPr>
        <w:t>.</w:t>
      </w:r>
      <w:r>
        <w:rPr>
          <w:rFonts w:asciiTheme="minorHAnsi" w:eastAsiaTheme="minorEastAsia" w:hAnsiTheme="minorHAnsi" w:cstheme="minorBidi"/>
          <w:noProof/>
          <w:szCs w:val="22"/>
        </w:rPr>
        <w:tab/>
      </w:r>
      <w:r>
        <w:rPr>
          <w:noProof/>
          <w:snapToGrid w:val="0"/>
        </w:rPr>
        <w:t>Used poisons included in Schedule 8 at hospitals</w:t>
      </w:r>
      <w:r>
        <w:rPr>
          <w:noProof/>
        </w:rPr>
        <w:tab/>
      </w:r>
      <w:r>
        <w:rPr>
          <w:noProof/>
        </w:rPr>
        <w:fldChar w:fldCharType="begin"/>
      </w:r>
      <w:r>
        <w:rPr>
          <w:noProof/>
        </w:rPr>
        <w:instrText xml:space="preserve"> PAGEREF _Toc389746251 \h </w:instrText>
      </w:r>
      <w:r>
        <w:rPr>
          <w:noProof/>
        </w:rPr>
      </w:r>
      <w:r>
        <w:rPr>
          <w:noProof/>
        </w:rPr>
        <w:fldChar w:fldCharType="separate"/>
      </w:r>
      <w:r>
        <w:rPr>
          <w:noProof/>
        </w:rPr>
        <w:t>77</w:t>
      </w:r>
      <w:r>
        <w:rPr>
          <w:noProof/>
        </w:rPr>
        <w:fldChar w:fldCharType="end"/>
      </w:r>
    </w:p>
    <w:p>
      <w:pPr>
        <w:pStyle w:val="TOC3"/>
        <w:rPr>
          <w:rFonts w:asciiTheme="minorHAnsi" w:eastAsiaTheme="minorEastAsia" w:hAnsiTheme="minorHAnsi" w:cstheme="minorBidi"/>
          <w:b w:val="0"/>
          <w:noProof/>
          <w:szCs w:val="22"/>
        </w:rPr>
      </w:pPr>
      <w:r>
        <w:rPr>
          <w:noProof/>
        </w:rPr>
        <w:t>Division 2 — Supply and prescription</w:t>
      </w:r>
    </w:p>
    <w:p>
      <w:pPr>
        <w:pStyle w:val="TOC3"/>
        <w:rPr>
          <w:rFonts w:asciiTheme="minorHAnsi" w:eastAsiaTheme="minorEastAsia" w:hAnsiTheme="minorHAnsi" w:cstheme="minorBidi"/>
          <w:b w:val="0"/>
          <w:noProof/>
          <w:szCs w:val="22"/>
        </w:rPr>
      </w:pPr>
      <w:r>
        <w:rPr>
          <w:noProof/>
        </w:rPr>
        <w:t>Subdivision 1 — Prescriptions generally</w:t>
      </w:r>
    </w:p>
    <w:p>
      <w:pPr>
        <w:pStyle w:val="TOC4"/>
        <w:rPr>
          <w:rFonts w:asciiTheme="minorHAnsi" w:eastAsiaTheme="minorEastAsia" w:hAnsiTheme="minorHAnsi" w:cstheme="minorBidi"/>
          <w:noProof/>
          <w:szCs w:val="22"/>
        </w:rPr>
      </w:pPr>
      <w:r>
        <w:rPr>
          <w:noProof/>
        </w:rPr>
        <w:t>51</w:t>
      </w:r>
      <w:r>
        <w:rPr>
          <w:noProof/>
          <w:snapToGrid w:val="0"/>
        </w:rPr>
        <w:t>.</w:t>
      </w:r>
      <w:r>
        <w:rPr>
          <w:rFonts w:asciiTheme="minorHAnsi" w:eastAsiaTheme="minorEastAsia" w:hAnsiTheme="minorHAnsi" w:cstheme="minorBidi"/>
          <w:noProof/>
          <w:szCs w:val="22"/>
        </w:rPr>
        <w:tab/>
      </w:r>
      <w:r>
        <w:rPr>
          <w:noProof/>
          <w:snapToGrid w:val="0"/>
        </w:rPr>
        <w:t>Prescriptions</w:t>
      </w:r>
      <w:r>
        <w:rPr>
          <w:noProof/>
        </w:rPr>
        <w:tab/>
      </w:r>
      <w:r>
        <w:rPr>
          <w:noProof/>
        </w:rPr>
        <w:fldChar w:fldCharType="begin"/>
      </w:r>
      <w:r>
        <w:rPr>
          <w:noProof/>
        </w:rPr>
        <w:instrText xml:space="preserve"> PAGEREF _Toc389746254 \h </w:instrText>
      </w:r>
      <w:r>
        <w:rPr>
          <w:noProof/>
        </w:rPr>
      </w:r>
      <w:r>
        <w:rPr>
          <w:noProof/>
        </w:rPr>
        <w:fldChar w:fldCharType="separate"/>
      </w:r>
      <w:r>
        <w:rPr>
          <w:noProof/>
        </w:rPr>
        <w:t>78</w:t>
      </w:r>
      <w:r>
        <w:rPr>
          <w:noProof/>
        </w:rPr>
        <w:fldChar w:fldCharType="end"/>
      </w:r>
    </w:p>
    <w:p>
      <w:pPr>
        <w:pStyle w:val="TOC3"/>
        <w:rPr>
          <w:rFonts w:asciiTheme="minorHAnsi" w:eastAsiaTheme="minorEastAsia" w:hAnsiTheme="minorHAnsi" w:cstheme="minorBidi"/>
          <w:b w:val="0"/>
          <w:noProof/>
          <w:szCs w:val="22"/>
        </w:rPr>
      </w:pPr>
      <w:r>
        <w:rPr>
          <w:noProof/>
        </w:rPr>
        <w:t>Subdivision 2 — Supply and prescription to drug addicts</w:t>
      </w:r>
    </w:p>
    <w:p>
      <w:pPr>
        <w:pStyle w:val="TOC4"/>
        <w:rPr>
          <w:rFonts w:asciiTheme="minorHAnsi" w:eastAsiaTheme="minorEastAsia" w:hAnsiTheme="minorHAnsi" w:cstheme="minorBidi"/>
          <w:noProof/>
          <w:szCs w:val="22"/>
        </w:rPr>
      </w:pPr>
      <w:r>
        <w:rPr>
          <w:noProof/>
        </w:rPr>
        <w:t>51A</w:t>
      </w:r>
      <w:r>
        <w:rPr>
          <w:noProof/>
          <w:snapToGrid w:val="0"/>
        </w:rPr>
        <w:t>.</w:t>
      </w:r>
      <w:r>
        <w:rPr>
          <w:rFonts w:asciiTheme="minorHAnsi" w:eastAsiaTheme="minorEastAsia" w:hAnsiTheme="minorHAnsi" w:cstheme="minorBidi"/>
          <w:noProof/>
          <w:szCs w:val="22"/>
        </w:rPr>
        <w:tab/>
      </w:r>
      <w:r>
        <w:rPr>
          <w:noProof/>
          <w:snapToGrid w:val="0"/>
        </w:rPr>
        <w:t>Definition of “drug addict”</w:t>
      </w:r>
      <w:r>
        <w:rPr>
          <w:noProof/>
        </w:rPr>
        <w:tab/>
      </w:r>
      <w:r>
        <w:rPr>
          <w:noProof/>
        </w:rPr>
        <w:fldChar w:fldCharType="begin"/>
      </w:r>
      <w:r>
        <w:rPr>
          <w:noProof/>
        </w:rPr>
        <w:instrText xml:space="preserve"> PAGEREF _Toc389746256 \h </w:instrText>
      </w:r>
      <w:r>
        <w:rPr>
          <w:noProof/>
        </w:rPr>
      </w:r>
      <w:r>
        <w:rPr>
          <w:noProof/>
        </w:rPr>
        <w:fldChar w:fldCharType="separate"/>
      </w:r>
      <w:r>
        <w:rPr>
          <w:noProof/>
        </w:rPr>
        <w:t>79</w:t>
      </w:r>
      <w:r>
        <w:rPr>
          <w:noProof/>
        </w:rPr>
        <w:fldChar w:fldCharType="end"/>
      </w:r>
    </w:p>
    <w:p>
      <w:pPr>
        <w:pStyle w:val="TOC4"/>
        <w:rPr>
          <w:rFonts w:asciiTheme="minorHAnsi" w:eastAsiaTheme="minorEastAsia" w:hAnsiTheme="minorHAnsi" w:cstheme="minorBidi"/>
          <w:noProof/>
          <w:szCs w:val="22"/>
        </w:rPr>
      </w:pPr>
      <w:r>
        <w:rPr>
          <w:noProof/>
        </w:rPr>
        <w:t>51AA.</w:t>
      </w:r>
      <w:r>
        <w:rPr>
          <w:rFonts w:asciiTheme="minorHAnsi" w:eastAsiaTheme="minorEastAsia" w:hAnsiTheme="minorHAnsi" w:cstheme="minorBidi"/>
          <w:noProof/>
          <w:szCs w:val="22"/>
        </w:rPr>
        <w:tab/>
      </w:r>
      <w:r>
        <w:rPr>
          <w:noProof/>
        </w:rPr>
        <w:t>Disclosure by drug addict to medical practitioner</w:t>
      </w:r>
      <w:r>
        <w:rPr>
          <w:noProof/>
        </w:rPr>
        <w:tab/>
      </w:r>
      <w:r>
        <w:rPr>
          <w:noProof/>
        </w:rPr>
        <w:fldChar w:fldCharType="begin"/>
      </w:r>
      <w:r>
        <w:rPr>
          <w:noProof/>
        </w:rPr>
        <w:instrText xml:space="preserve"> PAGEREF _Toc389746257 \h </w:instrText>
      </w:r>
      <w:r>
        <w:rPr>
          <w:noProof/>
        </w:rPr>
      </w:r>
      <w:r>
        <w:rPr>
          <w:noProof/>
        </w:rPr>
        <w:fldChar w:fldCharType="separate"/>
      </w:r>
      <w:r>
        <w:rPr>
          <w:noProof/>
        </w:rPr>
        <w:t>80</w:t>
      </w:r>
      <w:r>
        <w:rPr>
          <w:noProof/>
        </w:rPr>
        <w:fldChar w:fldCharType="end"/>
      </w:r>
    </w:p>
    <w:p>
      <w:pPr>
        <w:pStyle w:val="TOC4"/>
        <w:rPr>
          <w:rFonts w:asciiTheme="minorHAnsi" w:eastAsiaTheme="minorEastAsia" w:hAnsiTheme="minorHAnsi" w:cstheme="minorBidi"/>
          <w:noProof/>
          <w:szCs w:val="22"/>
        </w:rPr>
      </w:pPr>
      <w:r>
        <w:rPr>
          <w:noProof/>
        </w:rPr>
        <w:t>51B</w:t>
      </w:r>
      <w:r>
        <w:rPr>
          <w:noProof/>
          <w:snapToGrid w:val="0"/>
        </w:rPr>
        <w:t>.</w:t>
      </w:r>
      <w:r>
        <w:rPr>
          <w:rFonts w:asciiTheme="minorHAnsi" w:eastAsiaTheme="minorEastAsia" w:hAnsiTheme="minorHAnsi" w:cstheme="minorBidi"/>
          <w:noProof/>
          <w:szCs w:val="22"/>
        </w:rPr>
        <w:tab/>
      </w:r>
      <w:r>
        <w:rPr>
          <w:noProof/>
          <w:snapToGrid w:val="0"/>
        </w:rPr>
        <w:t>Drug addicts: medical practitioner or dentist not to prescribe or supply drugs of addiction without written authorisation</w:t>
      </w:r>
      <w:r>
        <w:rPr>
          <w:noProof/>
        </w:rPr>
        <w:tab/>
      </w:r>
      <w:r>
        <w:rPr>
          <w:noProof/>
        </w:rPr>
        <w:fldChar w:fldCharType="begin"/>
      </w:r>
      <w:r>
        <w:rPr>
          <w:noProof/>
        </w:rPr>
        <w:instrText xml:space="preserve"> PAGEREF _Toc389746258 \h </w:instrText>
      </w:r>
      <w:r>
        <w:rPr>
          <w:noProof/>
        </w:rPr>
      </w:r>
      <w:r>
        <w:rPr>
          <w:noProof/>
        </w:rPr>
        <w:fldChar w:fldCharType="separate"/>
      </w:r>
      <w:r>
        <w:rPr>
          <w:noProof/>
        </w:rPr>
        <w:t>80</w:t>
      </w:r>
      <w:r>
        <w:rPr>
          <w:noProof/>
        </w:rPr>
        <w:fldChar w:fldCharType="end"/>
      </w:r>
    </w:p>
    <w:p>
      <w:pPr>
        <w:pStyle w:val="TOC4"/>
        <w:rPr>
          <w:rFonts w:asciiTheme="minorHAnsi" w:eastAsiaTheme="minorEastAsia" w:hAnsiTheme="minorHAnsi" w:cstheme="minorBidi"/>
          <w:noProof/>
          <w:szCs w:val="22"/>
        </w:rPr>
      </w:pPr>
      <w:r>
        <w:rPr>
          <w:noProof/>
        </w:rPr>
        <w:t>51C</w:t>
      </w:r>
      <w:r>
        <w:rPr>
          <w:noProof/>
          <w:snapToGrid w:val="0"/>
        </w:rPr>
        <w:t>.</w:t>
      </w:r>
      <w:r>
        <w:rPr>
          <w:rFonts w:asciiTheme="minorHAnsi" w:eastAsiaTheme="minorEastAsia" w:hAnsiTheme="minorHAnsi" w:cstheme="minorBidi"/>
          <w:noProof/>
          <w:szCs w:val="22"/>
        </w:rPr>
        <w:tab/>
      </w:r>
      <w:r>
        <w:rPr>
          <w:noProof/>
          <w:snapToGrid w:val="0"/>
        </w:rPr>
        <w:t xml:space="preserve">Authorisation of Commissioner of Health required for medical practitioner to prescribe methadone </w:t>
      </w:r>
      <w:r>
        <w:rPr>
          <w:noProof/>
        </w:rPr>
        <w:t>or buprenorphine</w:t>
      </w:r>
      <w:r>
        <w:rPr>
          <w:noProof/>
          <w:snapToGrid w:val="0"/>
        </w:rPr>
        <w:t xml:space="preserve"> for drug addict</w:t>
      </w:r>
      <w:r>
        <w:rPr>
          <w:noProof/>
        </w:rPr>
        <w:tab/>
      </w:r>
      <w:r>
        <w:rPr>
          <w:noProof/>
        </w:rPr>
        <w:fldChar w:fldCharType="begin"/>
      </w:r>
      <w:r>
        <w:rPr>
          <w:noProof/>
        </w:rPr>
        <w:instrText xml:space="preserve"> PAGEREF _Toc389746259 \h </w:instrText>
      </w:r>
      <w:r>
        <w:rPr>
          <w:noProof/>
        </w:rPr>
      </w:r>
      <w:r>
        <w:rPr>
          <w:noProof/>
        </w:rPr>
        <w:fldChar w:fldCharType="separate"/>
      </w:r>
      <w:r>
        <w:rPr>
          <w:noProof/>
        </w:rPr>
        <w:t>81</w:t>
      </w:r>
      <w:r>
        <w:rPr>
          <w:noProof/>
        </w:rPr>
        <w:fldChar w:fldCharType="end"/>
      </w:r>
    </w:p>
    <w:p>
      <w:pPr>
        <w:pStyle w:val="TOC4"/>
        <w:rPr>
          <w:rFonts w:asciiTheme="minorHAnsi" w:eastAsiaTheme="minorEastAsia" w:hAnsiTheme="minorHAnsi" w:cstheme="minorBidi"/>
          <w:noProof/>
          <w:szCs w:val="22"/>
        </w:rPr>
      </w:pPr>
      <w:r>
        <w:rPr>
          <w:noProof/>
        </w:rPr>
        <w:t>51D</w:t>
      </w:r>
      <w:r>
        <w:rPr>
          <w:noProof/>
          <w:snapToGrid w:val="0"/>
        </w:rPr>
        <w:t>.</w:t>
      </w:r>
      <w:r>
        <w:rPr>
          <w:rFonts w:asciiTheme="minorHAnsi" w:eastAsiaTheme="minorEastAsia" w:hAnsiTheme="minorHAnsi" w:cstheme="minorBidi"/>
          <w:noProof/>
          <w:szCs w:val="22"/>
        </w:rPr>
        <w:tab/>
      </w:r>
      <w:r>
        <w:rPr>
          <w:noProof/>
          <w:snapToGrid w:val="0"/>
        </w:rPr>
        <w:t>Assessment of drug addict for treatment purposes</w:t>
      </w:r>
      <w:r>
        <w:rPr>
          <w:noProof/>
        </w:rPr>
        <w:tab/>
      </w:r>
      <w:r>
        <w:rPr>
          <w:noProof/>
        </w:rPr>
        <w:fldChar w:fldCharType="begin"/>
      </w:r>
      <w:r>
        <w:rPr>
          <w:noProof/>
        </w:rPr>
        <w:instrText xml:space="preserve"> PAGEREF _Toc389746260 \h </w:instrText>
      </w:r>
      <w:r>
        <w:rPr>
          <w:noProof/>
        </w:rPr>
      </w:r>
      <w:r>
        <w:rPr>
          <w:noProof/>
        </w:rPr>
        <w:fldChar w:fldCharType="separate"/>
      </w:r>
      <w:r>
        <w:rPr>
          <w:noProof/>
        </w:rPr>
        <w:t>82</w:t>
      </w:r>
      <w:r>
        <w:rPr>
          <w:noProof/>
        </w:rPr>
        <w:fldChar w:fldCharType="end"/>
      </w:r>
    </w:p>
    <w:p>
      <w:pPr>
        <w:pStyle w:val="TOC4"/>
        <w:rPr>
          <w:rFonts w:asciiTheme="minorHAnsi" w:eastAsiaTheme="minorEastAsia" w:hAnsiTheme="minorHAnsi" w:cstheme="minorBidi"/>
          <w:noProof/>
          <w:szCs w:val="22"/>
        </w:rPr>
      </w:pPr>
      <w:r>
        <w:rPr>
          <w:noProof/>
        </w:rPr>
        <w:t>51E</w:t>
      </w:r>
      <w:r>
        <w:rPr>
          <w:noProof/>
          <w:snapToGrid w:val="0"/>
        </w:rPr>
        <w:t>.</w:t>
      </w:r>
      <w:r>
        <w:rPr>
          <w:rFonts w:asciiTheme="minorHAnsi" w:eastAsiaTheme="minorEastAsia" w:hAnsiTheme="minorHAnsi" w:cstheme="minorBidi"/>
          <w:noProof/>
          <w:szCs w:val="22"/>
        </w:rPr>
        <w:tab/>
      </w:r>
      <w:r>
        <w:rPr>
          <w:noProof/>
          <w:snapToGrid w:val="0"/>
        </w:rPr>
        <w:t>Conditions on treatment of drug addict</w:t>
      </w:r>
      <w:r>
        <w:rPr>
          <w:noProof/>
        </w:rPr>
        <w:tab/>
      </w:r>
      <w:r>
        <w:rPr>
          <w:noProof/>
        </w:rPr>
        <w:fldChar w:fldCharType="begin"/>
      </w:r>
      <w:r>
        <w:rPr>
          <w:noProof/>
        </w:rPr>
        <w:instrText xml:space="preserve"> PAGEREF _Toc389746261 \h </w:instrText>
      </w:r>
      <w:r>
        <w:rPr>
          <w:noProof/>
        </w:rPr>
      </w:r>
      <w:r>
        <w:rPr>
          <w:noProof/>
        </w:rPr>
        <w:fldChar w:fldCharType="separate"/>
      </w:r>
      <w:r>
        <w:rPr>
          <w:noProof/>
        </w:rPr>
        <w:t>82</w:t>
      </w:r>
      <w:r>
        <w:rPr>
          <w:noProof/>
        </w:rPr>
        <w:fldChar w:fldCharType="end"/>
      </w:r>
    </w:p>
    <w:p>
      <w:pPr>
        <w:pStyle w:val="TOC4"/>
        <w:rPr>
          <w:rFonts w:asciiTheme="minorHAnsi" w:eastAsiaTheme="minorEastAsia" w:hAnsiTheme="minorHAnsi" w:cstheme="minorBidi"/>
          <w:noProof/>
          <w:szCs w:val="22"/>
        </w:rPr>
      </w:pPr>
      <w:r>
        <w:rPr>
          <w:noProof/>
        </w:rPr>
        <w:t>51F</w:t>
      </w:r>
      <w:r>
        <w:rPr>
          <w:noProof/>
          <w:snapToGrid w:val="0"/>
        </w:rPr>
        <w:t>.</w:t>
      </w:r>
      <w:r>
        <w:rPr>
          <w:rFonts w:asciiTheme="minorHAnsi" w:eastAsiaTheme="minorEastAsia" w:hAnsiTheme="minorHAnsi" w:cstheme="minorBidi"/>
          <w:noProof/>
          <w:szCs w:val="22"/>
        </w:rPr>
        <w:tab/>
      </w:r>
      <w:r>
        <w:rPr>
          <w:noProof/>
          <w:snapToGrid w:val="0"/>
        </w:rPr>
        <w:t>Treatment not to exceed 60 days unless authorised by Commissioner of Health</w:t>
      </w:r>
      <w:r>
        <w:rPr>
          <w:noProof/>
        </w:rPr>
        <w:tab/>
      </w:r>
      <w:r>
        <w:rPr>
          <w:noProof/>
        </w:rPr>
        <w:fldChar w:fldCharType="begin"/>
      </w:r>
      <w:r>
        <w:rPr>
          <w:noProof/>
        </w:rPr>
        <w:instrText xml:space="preserve"> PAGEREF _Toc389746262 \h </w:instrText>
      </w:r>
      <w:r>
        <w:rPr>
          <w:noProof/>
        </w:rPr>
      </w:r>
      <w:r>
        <w:rPr>
          <w:noProof/>
        </w:rPr>
        <w:fldChar w:fldCharType="separate"/>
      </w:r>
      <w:r>
        <w:rPr>
          <w:noProof/>
        </w:rPr>
        <w:t>84</w:t>
      </w:r>
      <w:r>
        <w:rPr>
          <w:noProof/>
        </w:rPr>
        <w:fldChar w:fldCharType="end"/>
      </w:r>
    </w:p>
    <w:p>
      <w:pPr>
        <w:pStyle w:val="TOC3"/>
        <w:rPr>
          <w:rFonts w:asciiTheme="minorHAnsi" w:eastAsiaTheme="minorEastAsia" w:hAnsiTheme="minorHAnsi" w:cstheme="minorBidi"/>
          <w:b w:val="0"/>
          <w:noProof/>
          <w:szCs w:val="22"/>
        </w:rPr>
      </w:pPr>
      <w:r>
        <w:rPr>
          <w:noProof/>
        </w:rPr>
        <w:t>Subdivision 3 — Supply and prescription of certain substances</w:t>
      </w:r>
    </w:p>
    <w:p>
      <w:pPr>
        <w:pStyle w:val="TOC4"/>
        <w:rPr>
          <w:rFonts w:asciiTheme="minorHAnsi" w:eastAsiaTheme="minorEastAsia" w:hAnsiTheme="minorHAnsi" w:cstheme="minorBidi"/>
          <w:noProof/>
          <w:szCs w:val="22"/>
        </w:rPr>
      </w:pPr>
      <w:r>
        <w:rPr>
          <w:noProof/>
        </w:rPr>
        <w:t>51G.</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_Toc389746264 \h </w:instrText>
      </w:r>
      <w:r>
        <w:rPr>
          <w:noProof/>
        </w:rPr>
      </w:r>
      <w:r>
        <w:rPr>
          <w:noProof/>
        </w:rPr>
        <w:fldChar w:fldCharType="separate"/>
      </w:r>
      <w:r>
        <w:rPr>
          <w:noProof/>
        </w:rPr>
        <w:t>86</w:t>
      </w:r>
      <w:r>
        <w:rPr>
          <w:noProof/>
        </w:rPr>
        <w:fldChar w:fldCharType="end"/>
      </w:r>
    </w:p>
    <w:p>
      <w:pPr>
        <w:pStyle w:val="TOC4"/>
        <w:rPr>
          <w:rFonts w:asciiTheme="minorHAnsi" w:eastAsiaTheme="minorEastAsia" w:hAnsiTheme="minorHAnsi" w:cstheme="minorBidi"/>
          <w:noProof/>
          <w:szCs w:val="22"/>
        </w:rPr>
      </w:pPr>
      <w:r>
        <w:rPr>
          <w:noProof/>
        </w:rPr>
        <w:t>51GAA.</w:t>
      </w:r>
      <w:r>
        <w:rPr>
          <w:rFonts w:asciiTheme="minorHAnsi" w:eastAsiaTheme="minorEastAsia" w:hAnsiTheme="minorHAnsi" w:cstheme="minorBidi"/>
          <w:noProof/>
          <w:szCs w:val="22"/>
        </w:rPr>
        <w:tab/>
      </w:r>
      <w:r>
        <w:rPr>
          <w:noProof/>
        </w:rPr>
        <w:t>When a medical practitioner may supply or prescribe a stimulant</w:t>
      </w:r>
      <w:r>
        <w:rPr>
          <w:noProof/>
        </w:rPr>
        <w:tab/>
      </w:r>
      <w:r>
        <w:rPr>
          <w:noProof/>
        </w:rPr>
        <w:fldChar w:fldCharType="begin"/>
      </w:r>
      <w:r>
        <w:rPr>
          <w:noProof/>
        </w:rPr>
        <w:instrText xml:space="preserve"> PAGEREF _Toc389746265 \h </w:instrText>
      </w:r>
      <w:r>
        <w:rPr>
          <w:noProof/>
        </w:rPr>
      </w:r>
      <w:r>
        <w:rPr>
          <w:noProof/>
        </w:rPr>
        <w:fldChar w:fldCharType="separate"/>
      </w:r>
      <w:r>
        <w:rPr>
          <w:noProof/>
        </w:rPr>
        <w:t>87</w:t>
      </w:r>
      <w:r>
        <w:rPr>
          <w:noProof/>
        </w:rPr>
        <w:fldChar w:fldCharType="end"/>
      </w:r>
    </w:p>
    <w:p>
      <w:pPr>
        <w:pStyle w:val="TOC4"/>
        <w:rPr>
          <w:rFonts w:asciiTheme="minorHAnsi" w:eastAsiaTheme="minorEastAsia" w:hAnsiTheme="minorHAnsi" w:cstheme="minorBidi"/>
          <w:noProof/>
          <w:szCs w:val="22"/>
        </w:rPr>
      </w:pPr>
      <w:r>
        <w:rPr>
          <w:noProof/>
        </w:rPr>
        <w:t>51GAB.</w:t>
      </w:r>
      <w:r>
        <w:rPr>
          <w:rFonts w:asciiTheme="minorHAnsi" w:eastAsiaTheme="minorEastAsia" w:hAnsiTheme="minorHAnsi" w:cstheme="minorBidi"/>
          <w:noProof/>
          <w:szCs w:val="22"/>
        </w:rPr>
        <w:tab/>
      </w:r>
      <w:r>
        <w:rPr>
          <w:noProof/>
        </w:rPr>
        <w:t>Authorisation to supply or prescribe a stimulant</w:t>
      </w:r>
      <w:r>
        <w:rPr>
          <w:noProof/>
        </w:rPr>
        <w:tab/>
      </w:r>
      <w:r>
        <w:rPr>
          <w:noProof/>
        </w:rPr>
        <w:fldChar w:fldCharType="begin"/>
      </w:r>
      <w:r>
        <w:rPr>
          <w:noProof/>
        </w:rPr>
        <w:instrText xml:space="preserve"> PAGEREF _Toc389746266 \h </w:instrText>
      </w:r>
      <w:r>
        <w:rPr>
          <w:noProof/>
        </w:rPr>
      </w:r>
      <w:r>
        <w:rPr>
          <w:noProof/>
        </w:rPr>
        <w:fldChar w:fldCharType="separate"/>
      </w:r>
      <w:r>
        <w:rPr>
          <w:noProof/>
        </w:rPr>
        <w:t>87</w:t>
      </w:r>
      <w:r>
        <w:rPr>
          <w:noProof/>
        </w:rPr>
        <w:fldChar w:fldCharType="end"/>
      </w:r>
    </w:p>
    <w:p>
      <w:pPr>
        <w:pStyle w:val="TOC4"/>
        <w:rPr>
          <w:rFonts w:asciiTheme="minorHAnsi" w:eastAsiaTheme="minorEastAsia" w:hAnsiTheme="minorHAnsi" w:cstheme="minorBidi"/>
          <w:noProof/>
          <w:szCs w:val="22"/>
        </w:rPr>
      </w:pPr>
      <w:r>
        <w:rPr>
          <w:noProof/>
        </w:rPr>
        <w:t>51GAC.</w:t>
      </w:r>
      <w:r>
        <w:rPr>
          <w:rFonts w:asciiTheme="minorHAnsi" w:eastAsiaTheme="minorEastAsia" w:hAnsiTheme="minorHAnsi" w:cstheme="minorBidi"/>
          <w:noProof/>
          <w:szCs w:val="22"/>
        </w:rPr>
        <w:tab/>
      </w:r>
      <w:r>
        <w:rPr>
          <w:noProof/>
        </w:rPr>
        <w:t>When an authorised practitioner may supply or prescribe a stimulant</w:t>
      </w:r>
      <w:r>
        <w:rPr>
          <w:noProof/>
        </w:rPr>
        <w:tab/>
      </w:r>
      <w:r>
        <w:rPr>
          <w:noProof/>
        </w:rPr>
        <w:fldChar w:fldCharType="begin"/>
      </w:r>
      <w:r>
        <w:rPr>
          <w:noProof/>
        </w:rPr>
        <w:instrText xml:space="preserve"> PAGEREF _Toc389746267 \h </w:instrText>
      </w:r>
      <w:r>
        <w:rPr>
          <w:noProof/>
        </w:rPr>
      </w:r>
      <w:r>
        <w:rPr>
          <w:noProof/>
        </w:rPr>
        <w:fldChar w:fldCharType="separate"/>
      </w:r>
      <w:r>
        <w:rPr>
          <w:noProof/>
        </w:rPr>
        <w:t>88</w:t>
      </w:r>
      <w:r>
        <w:rPr>
          <w:noProof/>
        </w:rPr>
        <w:fldChar w:fldCharType="end"/>
      </w:r>
    </w:p>
    <w:p>
      <w:pPr>
        <w:pStyle w:val="TOC4"/>
        <w:rPr>
          <w:rFonts w:asciiTheme="minorHAnsi" w:eastAsiaTheme="minorEastAsia" w:hAnsiTheme="minorHAnsi" w:cstheme="minorBidi"/>
          <w:noProof/>
          <w:szCs w:val="22"/>
        </w:rPr>
      </w:pPr>
      <w:r>
        <w:rPr>
          <w:noProof/>
        </w:rPr>
        <w:t>51GAD.</w:t>
      </w:r>
      <w:r>
        <w:rPr>
          <w:rFonts w:asciiTheme="minorHAnsi" w:eastAsiaTheme="minorEastAsia" w:hAnsiTheme="minorHAnsi" w:cstheme="minorBidi"/>
          <w:noProof/>
          <w:szCs w:val="22"/>
        </w:rPr>
        <w:tab/>
      </w:r>
      <w:r>
        <w:rPr>
          <w:noProof/>
        </w:rPr>
        <w:t>Treatment of attention deficit hyperactivity disorder with a stimulant</w:t>
      </w:r>
      <w:r>
        <w:rPr>
          <w:noProof/>
        </w:rPr>
        <w:tab/>
      </w:r>
      <w:r>
        <w:rPr>
          <w:noProof/>
        </w:rPr>
        <w:fldChar w:fldCharType="begin"/>
      </w:r>
      <w:r>
        <w:rPr>
          <w:noProof/>
        </w:rPr>
        <w:instrText xml:space="preserve"> PAGEREF _Toc389746268 \h </w:instrText>
      </w:r>
      <w:r>
        <w:rPr>
          <w:noProof/>
        </w:rPr>
      </w:r>
      <w:r>
        <w:rPr>
          <w:noProof/>
        </w:rPr>
        <w:fldChar w:fldCharType="separate"/>
      </w:r>
      <w:r>
        <w:rPr>
          <w:noProof/>
        </w:rPr>
        <w:t>88</w:t>
      </w:r>
      <w:r>
        <w:rPr>
          <w:noProof/>
        </w:rPr>
        <w:fldChar w:fldCharType="end"/>
      </w:r>
    </w:p>
    <w:p>
      <w:pPr>
        <w:pStyle w:val="TOC4"/>
        <w:rPr>
          <w:rFonts w:asciiTheme="minorHAnsi" w:eastAsiaTheme="minorEastAsia" w:hAnsiTheme="minorHAnsi" w:cstheme="minorBidi"/>
          <w:noProof/>
          <w:szCs w:val="22"/>
        </w:rPr>
      </w:pPr>
      <w:r>
        <w:rPr>
          <w:noProof/>
        </w:rPr>
        <w:t>51GAE.</w:t>
      </w:r>
      <w:r>
        <w:rPr>
          <w:rFonts w:asciiTheme="minorHAnsi" w:eastAsiaTheme="minorEastAsia" w:hAnsiTheme="minorHAnsi" w:cstheme="minorBidi"/>
          <w:noProof/>
          <w:szCs w:val="22"/>
        </w:rPr>
        <w:tab/>
      </w:r>
      <w:r>
        <w:rPr>
          <w:noProof/>
        </w:rPr>
        <w:t>Dose for supply or prescription of a stimulant</w:t>
      </w:r>
      <w:r>
        <w:rPr>
          <w:noProof/>
        </w:rPr>
        <w:tab/>
      </w:r>
      <w:r>
        <w:rPr>
          <w:noProof/>
        </w:rPr>
        <w:fldChar w:fldCharType="begin"/>
      </w:r>
      <w:r>
        <w:rPr>
          <w:noProof/>
        </w:rPr>
        <w:instrText xml:space="preserve"> PAGEREF _Toc389746269 \h </w:instrText>
      </w:r>
      <w:r>
        <w:rPr>
          <w:noProof/>
        </w:rPr>
      </w:r>
      <w:r>
        <w:rPr>
          <w:noProof/>
        </w:rPr>
        <w:fldChar w:fldCharType="separate"/>
      </w:r>
      <w:r>
        <w:rPr>
          <w:noProof/>
        </w:rPr>
        <w:t>89</w:t>
      </w:r>
      <w:r>
        <w:rPr>
          <w:noProof/>
        </w:rPr>
        <w:fldChar w:fldCharType="end"/>
      </w:r>
    </w:p>
    <w:p>
      <w:pPr>
        <w:pStyle w:val="TOC4"/>
        <w:rPr>
          <w:rFonts w:asciiTheme="minorHAnsi" w:eastAsiaTheme="minorEastAsia" w:hAnsiTheme="minorHAnsi" w:cstheme="minorBidi"/>
          <w:noProof/>
          <w:szCs w:val="22"/>
        </w:rPr>
      </w:pPr>
      <w:r>
        <w:rPr>
          <w:noProof/>
        </w:rPr>
        <w:t>51GAF.</w:t>
      </w:r>
      <w:r>
        <w:rPr>
          <w:rFonts w:asciiTheme="minorHAnsi" w:eastAsiaTheme="minorEastAsia" w:hAnsiTheme="minorHAnsi" w:cstheme="minorBidi"/>
          <w:noProof/>
          <w:szCs w:val="22"/>
        </w:rPr>
        <w:tab/>
      </w:r>
      <w:r>
        <w:rPr>
          <w:noProof/>
        </w:rPr>
        <w:t>Notification to Commissioner of Health of supply or prescription of a stimulant</w:t>
      </w:r>
      <w:r>
        <w:rPr>
          <w:noProof/>
        </w:rPr>
        <w:tab/>
      </w:r>
      <w:r>
        <w:rPr>
          <w:noProof/>
        </w:rPr>
        <w:fldChar w:fldCharType="begin"/>
      </w:r>
      <w:r>
        <w:rPr>
          <w:noProof/>
        </w:rPr>
        <w:instrText xml:space="preserve"> PAGEREF _Toc389746270 \h </w:instrText>
      </w:r>
      <w:r>
        <w:rPr>
          <w:noProof/>
        </w:rPr>
      </w:r>
      <w:r>
        <w:rPr>
          <w:noProof/>
        </w:rPr>
        <w:fldChar w:fldCharType="separate"/>
      </w:r>
      <w:r>
        <w:rPr>
          <w:noProof/>
        </w:rPr>
        <w:t>90</w:t>
      </w:r>
      <w:r>
        <w:rPr>
          <w:noProof/>
        </w:rPr>
        <w:fldChar w:fldCharType="end"/>
      </w:r>
    </w:p>
    <w:p>
      <w:pPr>
        <w:pStyle w:val="TOC4"/>
        <w:rPr>
          <w:rFonts w:asciiTheme="minorHAnsi" w:eastAsiaTheme="minorEastAsia" w:hAnsiTheme="minorHAnsi" w:cstheme="minorBidi"/>
          <w:noProof/>
          <w:szCs w:val="22"/>
        </w:rPr>
      </w:pPr>
      <w:r>
        <w:rPr>
          <w:noProof/>
        </w:rPr>
        <w:t>51GAG.</w:t>
      </w:r>
      <w:r>
        <w:rPr>
          <w:rFonts w:asciiTheme="minorHAnsi" w:eastAsiaTheme="minorEastAsia" w:hAnsiTheme="minorHAnsi" w:cstheme="minorBidi"/>
          <w:noProof/>
          <w:szCs w:val="22"/>
        </w:rPr>
        <w:tab/>
      </w:r>
      <w:r>
        <w:rPr>
          <w:noProof/>
        </w:rPr>
        <w:t>Co</w:t>
      </w:r>
      <w:r>
        <w:rPr>
          <w:noProof/>
        </w:rPr>
        <w:noBreakHyphen/>
        <w:t>prescriber for supply or prescription of a stimulant</w:t>
      </w:r>
      <w:r>
        <w:rPr>
          <w:noProof/>
        </w:rPr>
        <w:tab/>
      </w:r>
      <w:r>
        <w:rPr>
          <w:noProof/>
        </w:rPr>
        <w:fldChar w:fldCharType="begin"/>
      </w:r>
      <w:r>
        <w:rPr>
          <w:noProof/>
        </w:rPr>
        <w:instrText xml:space="preserve"> PAGEREF _Toc389746271 \h </w:instrText>
      </w:r>
      <w:r>
        <w:rPr>
          <w:noProof/>
        </w:rPr>
      </w:r>
      <w:r>
        <w:rPr>
          <w:noProof/>
        </w:rPr>
        <w:fldChar w:fldCharType="separate"/>
      </w:r>
      <w:r>
        <w:rPr>
          <w:noProof/>
        </w:rPr>
        <w:t>91</w:t>
      </w:r>
      <w:r>
        <w:rPr>
          <w:noProof/>
        </w:rPr>
        <w:fldChar w:fldCharType="end"/>
      </w:r>
    </w:p>
    <w:p>
      <w:pPr>
        <w:pStyle w:val="TOC4"/>
        <w:rPr>
          <w:rFonts w:asciiTheme="minorHAnsi" w:eastAsiaTheme="minorEastAsia" w:hAnsiTheme="minorHAnsi" w:cstheme="minorBidi"/>
          <w:noProof/>
          <w:szCs w:val="22"/>
        </w:rPr>
      </w:pPr>
      <w:r>
        <w:rPr>
          <w:noProof/>
        </w:rPr>
        <w:t>51GAH.</w:t>
      </w:r>
      <w:r>
        <w:rPr>
          <w:rFonts w:asciiTheme="minorHAnsi" w:eastAsiaTheme="minorEastAsia" w:hAnsiTheme="minorHAnsi" w:cstheme="minorBidi"/>
          <w:noProof/>
          <w:szCs w:val="22"/>
        </w:rPr>
        <w:tab/>
      </w:r>
      <w:r>
        <w:rPr>
          <w:noProof/>
        </w:rPr>
        <w:t>Special authorisation to supply or prescription of a stimulant</w:t>
      </w:r>
      <w:r>
        <w:rPr>
          <w:noProof/>
        </w:rPr>
        <w:tab/>
      </w:r>
      <w:r>
        <w:rPr>
          <w:noProof/>
        </w:rPr>
        <w:fldChar w:fldCharType="begin"/>
      </w:r>
      <w:r>
        <w:rPr>
          <w:noProof/>
        </w:rPr>
        <w:instrText xml:space="preserve"> PAGEREF _Toc389746272 \h </w:instrText>
      </w:r>
      <w:r>
        <w:rPr>
          <w:noProof/>
        </w:rPr>
      </w:r>
      <w:r>
        <w:rPr>
          <w:noProof/>
        </w:rPr>
        <w:fldChar w:fldCharType="separate"/>
      </w:r>
      <w:r>
        <w:rPr>
          <w:noProof/>
        </w:rPr>
        <w:t>91</w:t>
      </w:r>
      <w:r>
        <w:rPr>
          <w:noProof/>
        </w:rPr>
        <w:fldChar w:fldCharType="end"/>
      </w:r>
    </w:p>
    <w:p>
      <w:pPr>
        <w:pStyle w:val="TOC4"/>
        <w:rPr>
          <w:rFonts w:asciiTheme="minorHAnsi" w:eastAsiaTheme="minorEastAsia" w:hAnsiTheme="minorHAnsi" w:cstheme="minorBidi"/>
          <w:noProof/>
          <w:szCs w:val="22"/>
        </w:rPr>
      </w:pPr>
      <w:r>
        <w:rPr>
          <w:noProof/>
        </w:rPr>
        <w:t>51GAI.</w:t>
      </w:r>
      <w:r>
        <w:rPr>
          <w:rFonts w:asciiTheme="minorHAnsi" w:eastAsiaTheme="minorEastAsia" w:hAnsiTheme="minorHAnsi" w:cstheme="minorBidi"/>
          <w:noProof/>
          <w:szCs w:val="22"/>
        </w:rPr>
        <w:tab/>
      </w:r>
      <w:r>
        <w:rPr>
          <w:noProof/>
        </w:rPr>
        <w:t>Supply or prescription of a stimulant in a public hospital or prison</w:t>
      </w:r>
      <w:r>
        <w:rPr>
          <w:noProof/>
        </w:rPr>
        <w:tab/>
      </w:r>
      <w:r>
        <w:rPr>
          <w:noProof/>
        </w:rPr>
        <w:fldChar w:fldCharType="begin"/>
      </w:r>
      <w:r>
        <w:rPr>
          <w:noProof/>
        </w:rPr>
        <w:instrText xml:space="preserve"> PAGEREF _Toc389746273 \h </w:instrText>
      </w:r>
      <w:r>
        <w:rPr>
          <w:noProof/>
        </w:rPr>
      </w:r>
      <w:r>
        <w:rPr>
          <w:noProof/>
        </w:rPr>
        <w:fldChar w:fldCharType="separate"/>
      </w:r>
      <w:r>
        <w:rPr>
          <w:noProof/>
        </w:rPr>
        <w:t>92</w:t>
      </w:r>
      <w:r>
        <w:rPr>
          <w:noProof/>
        </w:rPr>
        <w:fldChar w:fldCharType="end"/>
      </w:r>
    </w:p>
    <w:p>
      <w:pPr>
        <w:pStyle w:val="TOC4"/>
        <w:rPr>
          <w:rFonts w:asciiTheme="minorHAnsi" w:eastAsiaTheme="minorEastAsia" w:hAnsiTheme="minorHAnsi" w:cstheme="minorBidi"/>
          <w:noProof/>
          <w:szCs w:val="22"/>
        </w:rPr>
      </w:pPr>
      <w:r>
        <w:rPr>
          <w:noProof/>
        </w:rPr>
        <w:t>51GA</w:t>
      </w:r>
      <w:r>
        <w:rPr>
          <w:noProof/>
          <w:snapToGrid w:val="0"/>
        </w:rPr>
        <w:t>.</w:t>
      </w:r>
      <w:r>
        <w:rPr>
          <w:rFonts w:asciiTheme="minorHAnsi" w:eastAsiaTheme="minorEastAsia" w:hAnsiTheme="minorHAnsi" w:cstheme="minorBidi"/>
          <w:noProof/>
          <w:szCs w:val="22"/>
        </w:rPr>
        <w:tab/>
      </w:r>
      <w:r>
        <w:rPr>
          <w:noProof/>
          <w:snapToGrid w:val="0"/>
        </w:rPr>
        <w:t>Supply of dronabinol</w:t>
      </w:r>
      <w:r>
        <w:rPr>
          <w:noProof/>
        </w:rPr>
        <w:tab/>
      </w:r>
      <w:r>
        <w:rPr>
          <w:noProof/>
        </w:rPr>
        <w:fldChar w:fldCharType="begin"/>
      </w:r>
      <w:r>
        <w:rPr>
          <w:noProof/>
        </w:rPr>
        <w:instrText xml:space="preserve"> PAGEREF _Toc389746274 \h </w:instrText>
      </w:r>
      <w:r>
        <w:rPr>
          <w:noProof/>
        </w:rPr>
      </w:r>
      <w:r>
        <w:rPr>
          <w:noProof/>
        </w:rPr>
        <w:fldChar w:fldCharType="separate"/>
      </w:r>
      <w:r>
        <w:rPr>
          <w:noProof/>
        </w:rPr>
        <w:t>92</w:t>
      </w:r>
      <w:r>
        <w:rPr>
          <w:noProof/>
        </w:rPr>
        <w:fldChar w:fldCharType="end"/>
      </w:r>
    </w:p>
    <w:p>
      <w:pPr>
        <w:pStyle w:val="TOC4"/>
        <w:rPr>
          <w:rFonts w:asciiTheme="minorHAnsi" w:eastAsiaTheme="minorEastAsia" w:hAnsiTheme="minorHAnsi" w:cstheme="minorBidi"/>
          <w:noProof/>
          <w:szCs w:val="22"/>
        </w:rPr>
      </w:pPr>
      <w:r>
        <w:rPr>
          <w:noProof/>
        </w:rPr>
        <w:t>51GB</w:t>
      </w:r>
      <w:r>
        <w:rPr>
          <w:noProof/>
          <w:snapToGrid w:val="0"/>
        </w:rPr>
        <w:t>.</w:t>
      </w:r>
      <w:r>
        <w:rPr>
          <w:rFonts w:asciiTheme="minorHAnsi" w:eastAsiaTheme="minorEastAsia" w:hAnsiTheme="minorHAnsi" w:cstheme="minorBidi"/>
          <w:noProof/>
          <w:szCs w:val="22"/>
        </w:rPr>
        <w:tab/>
      </w:r>
      <w:r>
        <w:rPr>
          <w:noProof/>
          <w:snapToGrid w:val="0"/>
        </w:rPr>
        <w:t>Supply of flunitrazepam</w:t>
      </w:r>
      <w:r>
        <w:rPr>
          <w:noProof/>
        </w:rPr>
        <w:tab/>
      </w:r>
      <w:r>
        <w:rPr>
          <w:noProof/>
        </w:rPr>
        <w:fldChar w:fldCharType="begin"/>
      </w:r>
      <w:r>
        <w:rPr>
          <w:noProof/>
        </w:rPr>
        <w:instrText xml:space="preserve"> PAGEREF _Toc389746275 \h </w:instrText>
      </w:r>
      <w:r>
        <w:rPr>
          <w:noProof/>
        </w:rPr>
      </w:r>
      <w:r>
        <w:rPr>
          <w:noProof/>
        </w:rPr>
        <w:fldChar w:fldCharType="separate"/>
      </w:r>
      <w:r>
        <w:rPr>
          <w:noProof/>
        </w:rPr>
        <w:t>92</w:t>
      </w:r>
      <w:r>
        <w:rPr>
          <w:noProof/>
        </w:rPr>
        <w:fldChar w:fldCharType="end"/>
      </w:r>
    </w:p>
    <w:p>
      <w:pPr>
        <w:pStyle w:val="TOC4"/>
        <w:rPr>
          <w:rFonts w:asciiTheme="minorHAnsi" w:eastAsiaTheme="minorEastAsia" w:hAnsiTheme="minorHAnsi" w:cstheme="minorBidi"/>
          <w:noProof/>
          <w:szCs w:val="22"/>
        </w:rPr>
      </w:pPr>
      <w:r>
        <w:rPr>
          <w:noProof/>
        </w:rPr>
        <w:t>51H</w:t>
      </w:r>
      <w:r>
        <w:rPr>
          <w:noProof/>
          <w:snapToGrid w:val="0"/>
        </w:rPr>
        <w:t>.</w:t>
      </w:r>
      <w:r>
        <w:rPr>
          <w:rFonts w:asciiTheme="minorHAnsi" w:eastAsiaTheme="minorEastAsia" w:hAnsiTheme="minorHAnsi" w:cstheme="minorBidi"/>
          <w:noProof/>
          <w:szCs w:val="22"/>
        </w:rPr>
        <w:tab/>
      </w:r>
      <w:r>
        <w:rPr>
          <w:noProof/>
          <w:snapToGrid w:val="0"/>
        </w:rPr>
        <w:t>Dentists not to prescribe or supply certain drugs of addiction</w:t>
      </w:r>
      <w:r>
        <w:rPr>
          <w:noProof/>
        </w:rPr>
        <w:tab/>
      </w:r>
      <w:r>
        <w:rPr>
          <w:noProof/>
        </w:rPr>
        <w:fldChar w:fldCharType="begin"/>
      </w:r>
      <w:r>
        <w:rPr>
          <w:noProof/>
        </w:rPr>
        <w:instrText xml:space="preserve"> PAGEREF _Toc389746276 \h </w:instrText>
      </w:r>
      <w:r>
        <w:rPr>
          <w:noProof/>
        </w:rPr>
      </w:r>
      <w:r>
        <w:rPr>
          <w:noProof/>
        </w:rPr>
        <w:fldChar w:fldCharType="separate"/>
      </w:r>
      <w:r>
        <w:rPr>
          <w:noProof/>
        </w:rPr>
        <w:t>94</w:t>
      </w:r>
      <w:r>
        <w:rPr>
          <w:noProof/>
        </w:rPr>
        <w:fldChar w:fldCharType="end"/>
      </w:r>
    </w:p>
    <w:p>
      <w:pPr>
        <w:pStyle w:val="TOC3"/>
        <w:rPr>
          <w:rFonts w:asciiTheme="minorHAnsi" w:eastAsiaTheme="minorEastAsia" w:hAnsiTheme="minorHAnsi" w:cstheme="minorBidi"/>
          <w:b w:val="0"/>
          <w:noProof/>
          <w:szCs w:val="22"/>
        </w:rPr>
      </w:pPr>
      <w:r>
        <w:rPr>
          <w:noProof/>
        </w:rPr>
        <w:t>Division 3 — Dispensing and delivery</w:t>
      </w:r>
    </w:p>
    <w:p>
      <w:pPr>
        <w:pStyle w:val="TOC4"/>
        <w:rPr>
          <w:rFonts w:asciiTheme="minorHAnsi" w:eastAsiaTheme="minorEastAsia" w:hAnsiTheme="minorHAnsi" w:cstheme="minorBidi"/>
          <w:noProof/>
          <w:szCs w:val="22"/>
        </w:rPr>
      </w:pPr>
      <w:r>
        <w:rPr>
          <w:noProof/>
        </w:rPr>
        <w:t>52</w:t>
      </w:r>
      <w:r>
        <w:rPr>
          <w:noProof/>
          <w:snapToGrid w:val="0"/>
        </w:rPr>
        <w:t>.</w:t>
      </w:r>
      <w:r>
        <w:rPr>
          <w:rFonts w:asciiTheme="minorHAnsi" w:eastAsiaTheme="minorEastAsia" w:hAnsiTheme="minorHAnsi" w:cstheme="minorBidi"/>
          <w:noProof/>
          <w:szCs w:val="22"/>
        </w:rPr>
        <w:tab/>
      </w:r>
      <w:r>
        <w:rPr>
          <w:noProof/>
          <w:snapToGrid w:val="0"/>
        </w:rPr>
        <w:t>Dispensing drugs of addiction</w:t>
      </w:r>
      <w:r>
        <w:rPr>
          <w:noProof/>
        </w:rPr>
        <w:tab/>
      </w:r>
      <w:r>
        <w:rPr>
          <w:noProof/>
        </w:rPr>
        <w:fldChar w:fldCharType="begin"/>
      </w:r>
      <w:r>
        <w:rPr>
          <w:noProof/>
        </w:rPr>
        <w:instrText xml:space="preserve"> PAGEREF _Toc389746278 \h </w:instrText>
      </w:r>
      <w:r>
        <w:rPr>
          <w:noProof/>
        </w:rPr>
      </w:r>
      <w:r>
        <w:rPr>
          <w:noProof/>
        </w:rPr>
        <w:fldChar w:fldCharType="separate"/>
      </w:r>
      <w:r>
        <w:rPr>
          <w:noProof/>
        </w:rPr>
        <w:t>95</w:t>
      </w:r>
      <w:r>
        <w:rPr>
          <w:noProof/>
        </w:rPr>
        <w:fldChar w:fldCharType="end"/>
      </w:r>
    </w:p>
    <w:p>
      <w:pPr>
        <w:pStyle w:val="TOC4"/>
        <w:rPr>
          <w:rFonts w:asciiTheme="minorHAnsi" w:eastAsiaTheme="minorEastAsia" w:hAnsiTheme="minorHAnsi" w:cstheme="minorBidi"/>
          <w:noProof/>
          <w:szCs w:val="22"/>
        </w:rPr>
      </w:pPr>
      <w:r>
        <w:rPr>
          <w:noProof/>
        </w:rPr>
        <w:t>52A</w:t>
      </w:r>
      <w:r>
        <w:rPr>
          <w:noProof/>
          <w:snapToGrid w:val="0"/>
        </w:rPr>
        <w:t>.</w:t>
      </w:r>
      <w:r>
        <w:rPr>
          <w:rFonts w:asciiTheme="minorHAnsi" w:eastAsiaTheme="minorEastAsia" w:hAnsiTheme="minorHAnsi" w:cstheme="minorBidi"/>
          <w:noProof/>
          <w:szCs w:val="22"/>
        </w:rPr>
        <w:tab/>
      </w:r>
      <w:r>
        <w:rPr>
          <w:noProof/>
          <w:snapToGrid w:val="0"/>
        </w:rPr>
        <w:t>Movement of drugs of addiction in other circumstances</w:t>
      </w:r>
      <w:r>
        <w:rPr>
          <w:noProof/>
        </w:rPr>
        <w:tab/>
      </w:r>
      <w:r>
        <w:rPr>
          <w:noProof/>
        </w:rPr>
        <w:fldChar w:fldCharType="begin"/>
      </w:r>
      <w:r>
        <w:rPr>
          <w:noProof/>
        </w:rPr>
        <w:instrText xml:space="preserve"> PAGEREF _Toc389746279 \h </w:instrText>
      </w:r>
      <w:r>
        <w:rPr>
          <w:noProof/>
        </w:rPr>
      </w:r>
      <w:r>
        <w:rPr>
          <w:noProof/>
        </w:rPr>
        <w:fldChar w:fldCharType="separate"/>
      </w:r>
      <w:r>
        <w:rPr>
          <w:noProof/>
        </w:rPr>
        <w:t>99</w:t>
      </w:r>
      <w:r>
        <w:rPr>
          <w:noProof/>
        </w:rPr>
        <w:fldChar w:fldCharType="end"/>
      </w:r>
    </w:p>
    <w:p>
      <w:pPr>
        <w:pStyle w:val="TOC4"/>
        <w:rPr>
          <w:rFonts w:asciiTheme="minorHAnsi" w:eastAsiaTheme="minorEastAsia" w:hAnsiTheme="minorHAnsi" w:cstheme="minorBidi"/>
          <w:noProof/>
          <w:szCs w:val="22"/>
        </w:rPr>
      </w:pPr>
      <w:r>
        <w:rPr>
          <w:noProof/>
        </w:rPr>
        <w:t>52B</w:t>
      </w:r>
      <w:r>
        <w:rPr>
          <w:noProof/>
          <w:snapToGrid w:val="0"/>
        </w:rPr>
        <w:t>.</w:t>
      </w:r>
      <w:r>
        <w:rPr>
          <w:rFonts w:asciiTheme="minorHAnsi" w:eastAsiaTheme="minorEastAsia" w:hAnsiTheme="minorHAnsi" w:cstheme="minorBidi"/>
          <w:noProof/>
          <w:szCs w:val="22"/>
        </w:rPr>
        <w:tab/>
      </w:r>
      <w:r>
        <w:rPr>
          <w:noProof/>
          <w:snapToGrid w:val="0"/>
        </w:rPr>
        <w:t>Manner of recording details</w:t>
      </w:r>
      <w:r>
        <w:rPr>
          <w:noProof/>
        </w:rPr>
        <w:tab/>
      </w:r>
      <w:r>
        <w:rPr>
          <w:noProof/>
        </w:rPr>
        <w:fldChar w:fldCharType="begin"/>
      </w:r>
      <w:r>
        <w:rPr>
          <w:noProof/>
        </w:rPr>
        <w:instrText xml:space="preserve"> PAGEREF _Toc389746280 \h </w:instrText>
      </w:r>
      <w:r>
        <w:rPr>
          <w:noProof/>
        </w:rPr>
      </w:r>
      <w:r>
        <w:rPr>
          <w:noProof/>
        </w:rPr>
        <w:fldChar w:fldCharType="separate"/>
      </w:r>
      <w:r>
        <w:rPr>
          <w:noProof/>
        </w:rPr>
        <w:t>99</w:t>
      </w:r>
      <w:r>
        <w:rPr>
          <w:noProof/>
        </w:rPr>
        <w:fldChar w:fldCharType="end"/>
      </w:r>
    </w:p>
    <w:p>
      <w:pPr>
        <w:pStyle w:val="TOC4"/>
        <w:rPr>
          <w:rFonts w:asciiTheme="minorHAnsi" w:eastAsiaTheme="minorEastAsia" w:hAnsiTheme="minorHAnsi" w:cstheme="minorBidi"/>
          <w:noProof/>
          <w:szCs w:val="22"/>
        </w:rPr>
      </w:pPr>
      <w:r>
        <w:rPr>
          <w:noProof/>
        </w:rPr>
        <w:t>52C</w:t>
      </w:r>
      <w:r>
        <w:rPr>
          <w:noProof/>
          <w:snapToGrid w:val="0"/>
        </w:rPr>
        <w:t>.</w:t>
      </w:r>
      <w:r>
        <w:rPr>
          <w:rFonts w:asciiTheme="minorHAnsi" w:eastAsiaTheme="minorEastAsia" w:hAnsiTheme="minorHAnsi" w:cstheme="minorBidi"/>
          <w:noProof/>
          <w:szCs w:val="22"/>
        </w:rPr>
        <w:tab/>
      </w:r>
      <w:r>
        <w:rPr>
          <w:noProof/>
          <w:snapToGrid w:val="0"/>
        </w:rPr>
        <w:t>Returns to department</w:t>
      </w:r>
      <w:r>
        <w:rPr>
          <w:noProof/>
        </w:rPr>
        <w:tab/>
      </w:r>
      <w:r>
        <w:rPr>
          <w:noProof/>
        </w:rPr>
        <w:fldChar w:fldCharType="begin"/>
      </w:r>
      <w:r>
        <w:rPr>
          <w:noProof/>
        </w:rPr>
        <w:instrText xml:space="preserve"> PAGEREF _Toc389746281 \h </w:instrText>
      </w:r>
      <w:r>
        <w:rPr>
          <w:noProof/>
        </w:rPr>
      </w:r>
      <w:r>
        <w:rPr>
          <w:noProof/>
        </w:rPr>
        <w:fldChar w:fldCharType="separate"/>
      </w:r>
      <w:r>
        <w:rPr>
          <w:noProof/>
        </w:rPr>
        <w:t>100</w:t>
      </w:r>
      <w:r>
        <w:rPr>
          <w:noProof/>
        </w:rPr>
        <w:fldChar w:fldCharType="end"/>
      </w:r>
    </w:p>
    <w:p>
      <w:pPr>
        <w:pStyle w:val="TOC4"/>
        <w:rPr>
          <w:rFonts w:asciiTheme="minorHAnsi" w:eastAsiaTheme="minorEastAsia" w:hAnsiTheme="minorHAnsi" w:cstheme="minorBidi"/>
          <w:noProof/>
          <w:szCs w:val="22"/>
        </w:rPr>
      </w:pPr>
      <w:r>
        <w:rPr>
          <w:noProof/>
        </w:rPr>
        <w:t>53</w:t>
      </w:r>
      <w:r>
        <w:rPr>
          <w:noProof/>
          <w:snapToGrid w:val="0"/>
        </w:rPr>
        <w:t>.</w:t>
      </w:r>
      <w:r>
        <w:rPr>
          <w:rFonts w:asciiTheme="minorHAnsi" w:eastAsiaTheme="minorEastAsia" w:hAnsiTheme="minorHAnsi" w:cstheme="minorBidi"/>
          <w:noProof/>
          <w:szCs w:val="22"/>
        </w:rPr>
        <w:tab/>
      </w:r>
      <w:r>
        <w:rPr>
          <w:noProof/>
          <w:snapToGrid w:val="0"/>
        </w:rPr>
        <w:t>Dispensing poisons included in Schedule 8 in case of emergency</w:t>
      </w:r>
      <w:r>
        <w:rPr>
          <w:noProof/>
        </w:rPr>
        <w:tab/>
      </w:r>
      <w:r>
        <w:rPr>
          <w:noProof/>
        </w:rPr>
        <w:fldChar w:fldCharType="begin"/>
      </w:r>
      <w:r>
        <w:rPr>
          <w:noProof/>
        </w:rPr>
        <w:instrText xml:space="preserve"> PAGEREF _Toc389746282 \h </w:instrText>
      </w:r>
      <w:r>
        <w:rPr>
          <w:noProof/>
        </w:rPr>
      </w:r>
      <w:r>
        <w:rPr>
          <w:noProof/>
        </w:rPr>
        <w:fldChar w:fldCharType="separate"/>
      </w:r>
      <w:r>
        <w:rPr>
          <w:noProof/>
        </w:rPr>
        <w:t>100</w:t>
      </w:r>
      <w:r>
        <w:rPr>
          <w:noProof/>
        </w:rPr>
        <w:fldChar w:fldCharType="end"/>
      </w:r>
    </w:p>
    <w:p>
      <w:pPr>
        <w:pStyle w:val="TOC4"/>
        <w:rPr>
          <w:rFonts w:asciiTheme="minorHAnsi" w:eastAsiaTheme="minorEastAsia" w:hAnsiTheme="minorHAnsi" w:cstheme="minorBidi"/>
          <w:noProof/>
          <w:szCs w:val="22"/>
        </w:rPr>
      </w:pPr>
      <w:r>
        <w:rPr>
          <w:noProof/>
        </w:rPr>
        <w:t>53A</w:t>
      </w:r>
      <w:r>
        <w:rPr>
          <w:noProof/>
          <w:snapToGrid w:val="0"/>
        </w:rPr>
        <w:t>.</w:t>
      </w:r>
      <w:r>
        <w:rPr>
          <w:rFonts w:asciiTheme="minorHAnsi" w:eastAsiaTheme="minorEastAsia" w:hAnsiTheme="minorHAnsi" w:cstheme="minorBidi"/>
          <w:noProof/>
          <w:szCs w:val="22"/>
        </w:rPr>
        <w:tab/>
      </w:r>
      <w:r>
        <w:rPr>
          <w:noProof/>
          <w:snapToGrid w:val="0"/>
        </w:rPr>
        <w:t>Dispensing certain poisons included in Schedule 8</w:t>
      </w:r>
      <w:r>
        <w:rPr>
          <w:noProof/>
        </w:rPr>
        <w:tab/>
      </w:r>
      <w:r>
        <w:rPr>
          <w:noProof/>
        </w:rPr>
        <w:fldChar w:fldCharType="begin"/>
      </w:r>
      <w:r>
        <w:rPr>
          <w:noProof/>
        </w:rPr>
        <w:instrText xml:space="preserve"> PAGEREF _Toc389746283 \h </w:instrText>
      </w:r>
      <w:r>
        <w:rPr>
          <w:noProof/>
        </w:rPr>
      </w:r>
      <w:r>
        <w:rPr>
          <w:noProof/>
        </w:rPr>
        <w:fldChar w:fldCharType="separate"/>
      </w:r>
      <w:r>
        <w:rPr>
          <w:noProof/>
        </w:rPr>
        <w:t>101</w:t>
      </w:r>
      <w:r>
        <w:rPr>
          <w:noProof/>
        </w:rPr>
        <w:fldChar w:fldCharType="end"/>
      </w:r>
    </w:p>
    <w:p>
      <w:pPr>
        <w:pStyle w:val="TOC4"/>
        <w:rPr>
          <w:rFonts w:asciiTheme="minorHAnsi" w:eastAsiaTheme="minorEastAsia" w:hAnsiTheme="minorHAnsi" w:cstheme="minorBidi"/>
          <w:noProof/>
          <w:szCs w:val="22"/>
        </w:rPr>
      </w:pPr>
      <w:r>
        <w:rPr>
          <w:noProof/>
        </w:rPr>
        <w:t>54</w:t>
      </w:r>
      <w:r>
        <w:rPr>
          <w:noProof/>
          <w:snapToGrid w:val="0"/>
        </w:rPr>
        <w:t>.</w:t>
      </w:r>
      <w:r>
        <w:rPr>
          <w:rFonts w:asciiTheme="minorHAnsi" w:eastAsiaTheme="minorEastAsia" w:hAnsiTheme="minorHAnsi" w:cstheme="minorBidi"/>
          <w:noProof/>
          <w:szCs w:val="22"/>
        </w:rPr>
        <w:tab/>
      </w:r>
      <w:r>
        <w:rPr>
          <w:noProof/>
          <w:snapToGrid w:val="0"/>
        </w:rPr>
        <w:t>Delivery of poisons included in Schedule 8 on order</w:t>
      </w:r>
      <w:r>
        <w:rPr>
          <w:noProof/>
        </w:rPr>
        <w:tab/>
      </w:r>
      <w:r>
        <w:rPr>
          <w:noProof/>
        </w:rPr>
        <w:fldChar w:fldCharType="begin"/>
      </w:r>
      <w:r>
        <w:rPr>
          <w:noProof/>
        </w:rPr>
        <w:instrText xml:space="preserve"> PAGEREF _Toc389746284 \h </w:instrText>
      </w:r>
      <w:r>
        <w:rPr>
          <w:noProof/>
        </w:rPr>
      </w:r>
      <w:r>
        <w:rPr>
          <w:noProof/>
        </w:rPr>
        <w:fldChar w:fldCharType="separate"/>
      </w:r>
      <w:r>
        <w:rPr>
          <w:noProof/>
        </w:rPr>
        <w:t>102</w:t>
      </w:r>
      <w:r>
        <w:rPr>
          <w:noProof/>
        </w:rPr>
        <w:fldChar w:fldCharType="end"/>
      </w:r>
    </w:p>
    <w:p>
      <w:pPr>
        <w:pStyle w:val="TOC4"/>
        <w:rPr>
          <w:rFonts w:asciiTheme="minorHAnsi" w:eastAsiaTheme="minorEastAsia" w:hAnsiTheme="minorHAnsi" w:cstheme="minorBidi"/>
          <w:noProof/>
          <w:szCs w:val="22"/>
        </w:rPr>
      </w:pPr>
      <w:r>
        <w:rPr>
          <w:noProof/>
        </w:rPr>
        <w:t>54A</w:t>
      </w:r>
      <w:r>
        <w:rPr>
          <w:noProof/>
          <w:snapToGrid w:val="0"/>
        </w:rPr>
        <w:t>.</w:t>
      </w:r>
      <w:r>
        <w:rPr>
          <w:rFonts w:asciiTheme="minorHAnsi" w:eastAsiaTheme="minorEastAsia" w:hAnsiTheme="minorHAnsi" w:cstheme="minorBidi"/>
          <w:noProof/>
          <w:szCs w:val="22"/>
        </w:rPr>
        <w:tab/>
      </w:r>
      <w:r>
        <w:rPr>
          <w:noProof/>
          <w:snapToGrid w:val="0"/>
        </w:rPr>
        <w:t>Packaging of drugs of addiction</w:t>
      </w:r>
      <w:r>
        <w:rPr>
          <w:noProof/>
        </w:rPr>
        <w:tab/>
      </w:r>
      <w:r>
        <w:rPr>
          <w:noProof/>
        </w:rPr>
        <w:fldChar w:fldCharType="begin"/>
      </w:r>
      <w:r>
        <w:rPr>
          <w:noProof/>
        </w:rPr>
        <w:instrText xml:space="preserve"> PAGEREF _Toc389746285 \h </w:instrText>
      </w:r>
      <w:r>
        <w:rPr>
          <w:noProof/>
        </w:rPr>
      </w:r>
      <w:r>
        <w:rPr>
          <w:noProof/>
        </w:rPr>
        <w:fldChar w:fldCharType="separate"/>
      </w:r>
      <w:r>
        <w:rPr>
          <w:noProof/>
        </w:rPr>
        <w:t>103</w:t>
      </w:r>
      <w:r>
        <w:rPr>
          <w:noProof/>
        </w:rPr>
        <w:fldChar w:fldCharType="end"/>
      </w:r>
    </w:p>
    <w:p>
      <w:pPr>
        <w:pStyle w:val="TOC4"/>
        <w:rPr>
          <w:rFonts w:asciiTheme="minorHAnsi" w:eastAsiaTheme="minorEastAsia" w:hAnsiTheme="minorHAnsi" w:cstheme="minorBidi"/>
          <w:noProof/>
          <w:szCs w:val="22"/>
        </w:rPr>
      </w:pPr>
      <w:r>
        <w:rPr>
          <w:noProof/>
        </w:rPr>
        <w:t>55</w:t>
      </w:r>
      <w:r>
        <w:rPr>
          <w:noProof/>
          <w:snapToGrid w:val="0"/>
        </w:rPr>
        <w:t>.</w:t>
      </w:r>
      <w:r>
        <w:rPr>
          <w:rFonts w:asciiTheme="minorHAnsi" w:eastAsiaTheme="minorEastAsia" w:hAnsiTheme="minorHAnsi" w:cstheme="minorBidi"/>
          <w:noProof/>
          <w:szCs w:val="22"/>
        </w:rPr>
        <w:tab/>
      </w:r>
      <w:r>
        <w:rPr>
          <w:noProof/>
          <w:snapToGrid w:val="0"/>
        </w:rPr>
        <w:t>Common carrier protected</w:t>
      </w:r>
      <w:r>
        <w:rPr>
          <w:noProof/>
        </w:rPr>
        <w:tab/>
      </w:r>
      <w:r>
        <w:rPr>
          <w:noProof/>
        </w:rPr>
        <w:fldChar w:fldCharType="begin"/>
      </w:r>
      <w:r>
        <w:rPr>
          <w:noProof/>
        </w:rPr>
        <w:instrText xml:space="preserve"> PAGEREF _Toc389746286 \h </w:instrText>
      </w:r>
      <w:r>
        <w:rPr>
          <w:noProof/>
        </w:rPr>
      </w:r>
      <w:r>
        <w:rPr>
          <w:noProof/>
        </w:rPr>
        <w:fldChar w:fldCharType="separate"/>
      </w:r>
      <w:r>
        <w:rPr>
          <w:noProof/>
        </w:rPr>
        <w:t>103</w:t>
      </w:r>
      <w:r>
        <w:rPr>
          <w:noProof/>
        </w:rPr>
        <w:fldChar w:fldCharType="end"/>
      </w:r>
    </w:p>
    <w:p>
      <w:pPr>
        <w:pStyle w:val="TOC3"/>
        <w:rPr>
          <w:rFonts w:asciiTheme="minorHAnsi" w:eastAsiaTheme="minorEastAsia" w:hAnsiTheme="minorHAnsi" w:cstheme="minorBidi"/>
          <w:b w:val="0"/>
          <w:noProof/>
          <w:szCs w:val="22"/>
        </w:rPr>
      </w:pPr>
      <w:r>
        <w:rPr>
          <w:noProof/>
        </w:rPr>
        <w:t>Division 4 — Safe custody</w:t>
      </w:r>
    </w:p>
    <w:p>
      <w:pPr>
        <w:pStyle w:val="TOC4"/>
        <w:rPr>
          <w:rFonts w:asciiTheme="minorHAnsi" w:eastAsiaTheme="minorEastAsia" w:hAnsiTheme="minorHAnsi" w:cstheme="minorBidi"/>
          <w:noProof/>
          <w:szCs w:val="22"/>
        </w:rPr>
      </w:pPr>
      <w:r>
        <w:rPr>
          <w:noProof/>
        </w:rPr>
        <w:t>56</w:t>
      </w:r>
      <w:r>
        <w:rPr>
          <w:noProof/>
          <w:snapToGrid w:val="0"/>
        </w:rPr>
        <w:t>.</w:t>
      </w:r>
      <w:r>
        <w:rPr>
          <w:rFonts w:asciiTheme="minorHAnsi" w:eastAsiaTheme="minorEastAsia" w:hAnsiTheme="minorHAnsi" w:cstheme="minorBidi"/>
          <w:noProof/>
          <w:szCs w:val="22"/>
        </w:rPr>
        <w:tab/>
      </w:r>
      <w:r>
        <w:rPr>
          <w:noProof/>
          <w:snapToGrid w:val="0"/>
        </w:rPr>
        <w:t>Storing and securing drugs of addiction</w:t>
      </w:r>
      <w:r>
        <w:rPr>
          <w:noProof/>
        </w:rPr>
        <w:tab/>
      </w:r>
      <w:r>
        <w:rPr>
          <w:noProof/>
        </w:rPr>
        <w:fldChar w:fldCharType="begin"/>
      </w:r>
      <w:r>
        <w:rPr>
          <w:noProof/>
        </w:rPr>
        <w:instrText xml:space="preserve"> PAGEREF _Toc389746288 \h </w:instrText>
      </w:r>
      <w:r>
        <w:rPr>
          <w:noProof/>
        </w:rPr>
      </w:r>
      <w:r>
        <w:rPr>
          <w:noProof/>
        </w:rPr>
        <w:fldChar w:fldCharType="separate"/>
      </w:r>
      <w:r>
        <w:rPr>
          <w:noProof/>
        </w:rPr>
        <w:t>104</w:t>
      </w:r>
      <w:r>
        <w:rPr>
          <w:noProof/>
        </w:rPr>
        <w:fldChar w:fldCharType="end"/>
      </w:r>
    </w:p>
    <w:p>
      <w:pPr>
        <w:pStyle w:val="TOC4"/>
        <w:rPr>
          <w:rFonts w:asciiTheme="minorHAnsi" w:eastAsiaTheme="minorEastAsia" w:hAnsiTheme="minorHAnsi" w:cstheme="minorBidi"/>
          <w:noProof/>
          <w:szCs w:val="22"/>
        </w:rPr>
      </w:pPr>
      <w:r>
        <w:rPr>
          <w:noProof/>
        </w:rPr>
        <w:t>56A</w:t>
      </w:r>
      <w:r>
        <w:rPr>
          <w:noProof/>
          <w:snapToGrid w:val="0"/>
        </w:rPr>
        <w:t>.</w:t>
      </w:r>
      <w:r>
        <w:rPr>
          <w:rFonts w:asciiTheme="minorHAnsi" w:eastAsiaTheme="minorEastAsia" w:hAnsiTheme="minorHAnsi" w:cstheme="minorBidi"/>
          <w:noProof/>
          <w:szCs w:val="22"/>
        </w:rPr>
        <w:tab/>
      </w:r>
      <w:r>
        <w:rPr>
          <w:noProof/>
          <w:snapToGrid w:val="0"/>
        </w:rPr>
        <w:t>Prescribed amount of poisons included in Schedule 8</w:t>
      </w:r>
      <w:r>
        <w:rPr>
          <w:noProof/>
        </w:rPr>
        <w:tab/>
      </w:r>
      <w:r>
        <w:rPr>
          <w:noProof/>
        </w:rPr>
        <w:fldChar w:fldCharType="begin"/>
      </w:r>
      <w:r>
        <w:rPr>
          <w:noProof/>
        </w:rPr>
        <w:instrText xml:space="preserve"> PAGEREF _Toc389746289 \h </w:instrText>
      </w:r>
      <w:r>
        <w:rPr>
          <w:noProof/>
        </w:rPr>
      </w:r>
      <w:r>
        <w:rPr>
          <w:noProof/>
        </w:rPr>
        <w:fldChar w:fldCharType="separate"/>
      </w:r>
      <w:r>
        <w:rPr>
          <w:noProof/>
        </w:rPr>
        <w:t>106</w:t>
      </w:r>
      <w:r>
        <w:rPr>
          <w:noProof/>
        </w:rPr>
        <w:fldChar w:fldCharType="end"/>
      </w:r>
    </w:p>
    <w:p>
      <w:pPr>
        <w:pStyle w:val="TOC4"/>
        <w:rPr>
          <w:rFonts w:asciiTheme="minorHAnsi" w:eastAsiaTheme="minorEastAsia" w:hAnsiTheme="minorHAnsi" w:cstheme="minorBidi"/>
          <w:noProof/>
          <w:szCs w:val="22"/>
        </w:rPr>
      </w:pPr>
      <w:r>
        <w:rPr>
          <w:noProof/>
        </w:rPr>
        <w:t>56B</w:t>
      </w:r>
      <w:r>
        <w:rPr>
          <w:noProof/>
          <w:snapToGrid w:val="0"/>
        </w:rPr>
        <w:t>.</w:t>
      </w:r>
      <w:r>
        <w:rPr>
          <w:rFonts w:asciiTheme="minorHAnsi" w:eastAsiaTheme="minorEastAsia" w:hAnsiTheme="minorHAnsi" w:cstheme="minorBidi"/>
          <w:noProof/>
          <w:szCs w:val="22"/>
        </w:rPr>
        <w:tab/>
      </w:r>
      <w:r>
        <w:rPr>
          <w:noProof/>
          <w:snapToGrid w:val="0"/>
        </w:rPr>
        <w:t>Location of safe in premises</w:t>
      </w:r>
      <w:r>
        <w:rPr>
          <w:noProof/>
        </w:rPr>
        <w:tab/>
      </w:r>
      <w:r>
        <w:rPr>
          <w:noProof/>
        </w:rPr>
        <w:fldChar w:fldCharType="begin"/>
      </w:r>
      <w:r>
        <w:rPr>
          <w:noProof/>
        </w:rPr>
        <w:instrText xml:space="preserve"> PAGEREF _Toc389746290 \h </w:instrText>
      </w:r>
      <w:r>
        <w:rPr>
          <w:noProof/>
        </w:rPr>
      </w:r>
      <w:r>
        <w:rPr>
          <w:noProof/>
        </w:rPr>
        <w:fldChar w:fldCharType="separate"/>
      </w:r>
      <w:r>
        <w:rPr>
          <w:noProof/>
        </w:rPr>
        <w:t>106</w:t>
      </w:r>
      <w:r>
        <w:rPr>
          <w:noProof/>
        </w:rPr>
        <w:fldChar w:fldCharType="end"/>
      </w:r>
    </w:p>
    <w:p>
      <w:pPr>
        <w:pStyle w:val="TOC4"/>
        <w:rPr>
          <w:rFonts w:asciiTheme="minorHAnsi" w:eastAsiaTheme="minorEastAsia" w:hAnsiTheme="minorHAnsi" w:cstheme="minorBidi"/>
          <w:noProof/>
          <w:szCs w:val="22"/>
        </w:rPr>
      </w:pPr>
      <w:r>
        <w:rPr>
          <w:noProof/>
        </w:rPr>
        <w:t>56C</w:t>
      </w:r>
      <w:r>
        <w:rPr>
          <w:noProof/>
          <w:snapToGrid w:val="0"/>
        </w:rPr>
        <w:t>.</w:t>
      </w:r>
      <w:r>
        <w:rPr>
          <w:rFonts w:asciiTheme="minorHAnsi" w:eastAsiaTheme="minorEastAsia" w:hAnsiTheme="minorHAnsi" w:cstheme="minorBidi"/>
          <w:noProof/>
          <w:szCs w:val="22"/>
        </w:rPr>
        <w:tab/>
      </w:r>
      <w:r>
        <w:rPr>
          <w:noProof/>
          <w:snapToGrid w:val="0"/>
        </w:rPr>
        <w:t>Authorised persons to keep keys to safes</w:t>
      </w:r>
      <w:r>
        <w:rPr>
          <w:noProof/>
        </w:rPr>
        <w:tab/>
      </w:r>
      <w:r>
        <w:rPr>
          <w:noProof/>
        </w:rPr>
        <w:fldChar w:fldCharType="begin"/>
      </w:r>
      <w:r>
        <w:rPr>
          <w:noProof/>
        </w:rPr>
        <w:instrText xml:space="preserve"> PAGEREF _Toc389746291 \h </w:instrText>
      </w:r>
      <w:r>
        <w:rPr>
          <w:noProof/>
        </w:rPr>
      </w:r>
      <w:r>
        <w:rPr>
          <w:noProof/>
        </w:rPr>
        <w:fldChar w:fldCharType="separate"/>
      </w:r>
      <w:r>
        <w:rPr>
          <w:noProof/>
        </w:rPr>
        <w:t>106</w:t>
      </w:r>
      <w:r>
        <w:rPr>
          <w:noProof/>
        </w:rPr>
        <w:fldChar w:fldCharType="end"/>
      </w:r>
    </w:p>
    <w:p>
      <w:pPr>
        <w:pStyle w:val="TOC4"/>
        <w:rPr>
          <w:rFonts w:asciiTheme="minorHAnsi" w:eastAsiaTheme="minorEastAsia" w:hAnsiTheme="minorHAnsi" w:cstheme="minorBidi"/>
          <w:noProof/>
          <w:szCs w:val="22"/>
        </w:rPr>
      </w:pPr>
      <w:r>
        <w:rPr>
          <w:noProof/>
        </w:rPr>
        <w:t>56D</w:t>
      </w:r>
      <w:r>
        <w:rPr>
          <w:noProof/>
          <w:snapToGrid w:val="0"/>
        </w:rPr>
        <w:t>.</w:t>
      </w:r>
      <w:r>
        <w:rPr>
          <w:rFonts w:asciiTheme="minorHAnsi" w:eastAsiaTheme="minorEastAsia" w:hAnsiTheme="minorHAnsi" w:cstheme="minorBidi"/>
          <w:noProof/>
          <w:szCs w:val="22"/>
        </w:rPr>
        <w:tab/>
      </w:r>
      <w:r>
        <w:rPr>
          <w:noProof/>
          <w:snapToGrid w:val="0"/>
        </w:rPr>
        <w:t>Safes to be kept locked</w:t>
      </w:r>
      <w:r>
        <w:rPr>
          <w:noProof/>
        </w:rPr>
        <w:tab/>
      </w:r>
      <w:r>
        <w:rPr>
          <w:noProof/>
        </w:rPr>
        <w:fldChar w:fldCharType="begin"/>
      </w:r>
      <w:r>
        <w:rPr>
          <w:noProof/>
        </w:rPr>
        <w:instrText xml:space="preserve"> PAGEREF _Toc389746292 \h </w:instrText>
      </w:r>
      <w:r>
        <w:rPr>
          <w:noProof/>
        </w:rPr>
      </w:r>
      <w:r>
        <w:rPr>
          <w:noProof/>
        </w:rPr>
        <w:fldChar w:fldCharType="separate"/>
      </w:r>
      <w:r>
        <w:rPr>
          <w:noProof/>
        </w:rPr>
        <w:t>107</w:t>
      </w:r>
      <w:r>
        <w:rPr>
          <w:noProof/>
        </w:rPr>
        <w:fldChar w:fldCharType="end"/>
      </w:r>
    </w:p>
    <w:p>
      <w:pPr>
        <w:pStyle w:val="TOC4"/>
        <w:rPr>
          <w:rFonts w:asciiTheme="minorHAnsi" w:eastAsiaTheme="minorEastAsia" w:hAnsiTheme="minorHAnsi" w:cstheme="minorBidi"/>
          <w:noProof/>
          <w:szCs w:val="22"/>
        </w:rPr>
      </w:pPr>
      <w:r>
        <w:rPr>
          <w:noProof/>
        </w:rPr>
        <w:t>56E</w:t>
      </w:r>
      <w:r>
        <w:rPr>
          <w:noProof/>
          <w:snapToGrid w:val="0"/>
        </w:rPr>
        <w:t>.</w:t>
      </w:r>
      <w:r>
        <w:rPr>
          <w:rFonts w:asciiTheme="minorHAnsi" w:eastAsiaTheme="minorEastAsia" w:hAnsiTheme="minorHAnsi" w:cstheme="minorBidi"/>
          <w:noProof/>
          <w:szCs w:val="22"/>
        </w:rPr>
        <w:tab/>
      </w:r>
      <w:r>
        <w:rPr>
          <w:noProof/>
          <w:snapToGrid w:val="0"/>
        </w:rPr>
        <w:t>Pharmacist present on premises</w:t>
      </w:r>
      <w:r>
        <w:rPr>
          <w:noProof/>
        </w:rPr>
        <w:tab/>
      </w:r>
      <w:r>
        <w:rPr>
          <w:noProof/>
        </w:rPr>
        <w:fldChar w:fldCharType="begin"/>
      </w:r>
      <w:r>
        <w:rPr>
          <w:noProof/>
        </w:rPr>
        <w:instrText xml:space="preserve"> PAGEREF _Toc389746293 \h </w:instrText>
      </w:r>
      <w:r>
        <w:rPr>
          <w:noProof/>
        </w:rPr>
      </w:r>
      <w:r>
        <w:rPr>
          <w:noProof/>
        </w:rPr>
        <w:fldChar w:fldCharType="separate"/>
      </w:r>
      <w:r>
        <w:rPr>
          <w:noProof/>
        </w:rPr>
        <w:t>107</w:t>
      </w:r>
      <w:r>
        <w:rPr>
          <w:noProof/>
        </w:rPr>
        <w:fldChar w:fldCharType="end"/>
      </w:r>
    </w:p>
    <w:p>
      <w:pPr>
        <w:pStyle w:val="TOC4"/>
        <w:rPr>
          <w:rFonts w:asciiTheme="minorHAnsi" w:eastAsiaTheme="minorEastAsia" w:hAnsiTheme="minorHAnsi" w:cstheme="minorBidi"/>
          <w:noProof/>
          <w:szCs w:val="22"/>
        </w:rPr>
      </w:pPr>
      <w:r>
        <w:rPr>
          <w:noProof/>
        </w:rPr>
        <w:t>56F</w:t>
      </w:r>
      <w:r>
        <w:rPr>
          <w:noProof/>
          <w:snapToGrid w:val="0"/>
        </w:rPr>
        <w:t>.</w:t>
      </w:r>
      <w:r>
        <w:rPr>
          <w:rFonts w:asciiTheme="minorHAnsi" w:eastAsiaTheme="minorEastAsia" w:hAnsiTheme="minorHAnsi" w:cstheme="minorBidi"/>
          <w:noProof/>
          <w:szCs w:val="22"/>
        </w:rPr>
        <w:tab/>
      </w:r>
      <w:r>
        <w:rPr>
          <w:noProof/>
          <w:snapToGrid w:val="0"/>
        </w:rPr>
        <w:t>Keys to, and locking of, poisons cupboards and lockable drawers</w:t>
      </w:r>
      <w:r>
        <w:rPr>
          <w:noProof/>
        </w:rPr>
        <w:tab/>
      </w:r>
      <w:r>
        <w:rPr>
          <w:noProof/>
        </w:rPr>
        <w:fldChar w:fldCharType="begin"/>
      </w:r>
      <w:r>
        <w:rPr>
          <w:noProof/>
        </w:rPr>
        <w:instrText xml:space="preserve"> PAGEREF _Toc389746294 \h </w:instrText>
      </w:r>
      <w:r>
        <w:rPr>
          <w:noProof/>
        </w:rPr>
      </w:r>
      <w:r>
        <w:rPr>
          <w:noProof/>
        </w:rPr>
        <w:fldChar w:fldCharType="separate"/>
      </w:r>
      <w:r>
        <w:rPr>
          <w:noProof/>
        </w:rPr>
        <w:t>108</w:t>
      </w:r>
      <w:r>
        <w:rPr>
          <w:noProof/>
        </w:rPr>
        <w:fldChar w:fldCharType="end"/>
      </w:r>
    </w:p>
    <w:p>
      <w:pPr>
        <w:pStyle w:val="TOC4"/>
        <w:rPr>
          <w:rFonts w:asciiTheme="minorHAnsi" w:eastAsiaTheme="minorEastAsia" w:hAnsiTheme="minorHAnsi" w:cstheme="minorBidi"/>
          <w:noProof/>
          <w:szCs w:val="22"/>
        </w:rPr>
      </w:pPr>
      <w:r>
        <w:rPr>
          <w:noProof/>
        </w:rPr>
        <w:t>56G</w:t>
      </w:r>
      <w:r>
        <w:rPr>
          <w:noProof/>
          <w:snapToGrid w:val="0"/>
        </w:rPr>
        <w:t>.</w:t>
      </w:r>
      <w:r>
        <w:rPr>
          <w:rFonts w:asciiTheme="minorHAnsi" w:eastAsiaTheme="minorEastAsia" w:hAnsiTheme="minorHAnsi" w:cstheme="minorBidi"/>
          <w:noProof/>
          <w:szCs w:val="22"/>
        </w:rPr>
        <w:tab/>
      </w:r>
      <w:r>
        <w:rPr>
          <w:noProof/>
          <w:snapToGrid w:val="0"/>
        </w:rPr>
        <w:t>Poisons included in Schedule 8 in hospital ward</w:t>
      </w:r>
      <w:r>
        <w:rPr>
          <w:noProof/>
        </w:rPr>
        <w:tab/>
      </w:r>
      <w:r>
        <w:rPr>
          <w:noProof/>
        </w:rPr>
        <w:fldChar w:fldCharType="begin"/>
      </w:r>
      <w:r>
        <w:rPr>
          <w:noProof/>
        </w:rPr>
        <w:instrText xml:space="preserve"> PAGEREF _Toc389746295 \h </w:instrText>
      </w:r>
      <w:r>
        <w:rPr>
          <w:noProof/>
        </w:rPr>
      </w:r>
      <w:r>
        <w:rPr>
          <w:noProof/>
        </w:rPr>
        <w:fldChar w:fldCharType="separate"/>
      </w:r>
      <w:r>
        <w:rPr>
          <w:noProof/>
        </w:rPr>
        <w:t>108</w:t>
      </w:r>
      <w:r>
        <w:rPr>
          <w:noProof/>
        </w:rPr>
        <w:fldChar w:fldCharType="end"/>
      </w:r>
    </w:p>
    <w:p>
      <w:pPr>
        <w:pStyle w:val="TOC4"/>
        <w:rPr>
          <w:rFonts w:asciiTheme="minorHAnsi" w:eastAsiaTheme="minorEastAsia" w:hAnsiTheme="minorHAnsi" w:cstheme="minorBidi"/>
          <w:noProof/>
          <w:szCs w:val="22"/>
        </w:rPr>
      </w:pPr>
      <w:r>
        <w:rPr>
          <w:noProof/>
        </w:rPr>
        <w:t>56H</w:t>
      </w:r>
      <w:r>
        <w:rPr>
          <w:noProof/>
          <w:snapToGrid w:val="0"/>
        </w:rPr>
        <w:t>.</w:t>
      </w:r>
      <w:r>
        <w:rPr>
          <w:rFonts w:asciiTheme="minorHAnsi" w:eastAsiaTheme="minorEastAsia" w:hAnsiTheme="minorHAnsi" w:cstheme="minorBidi"/>
          <w:noProof/>
          <w:szCs w:val="22"/>
        </w:rPr>
        <w:tab/>
      </w:r>
      <w:r>
        <w:rPr>
          <w:noProof/>
          <w:snapToGrid w:val="0"/>
        </w:rPr>
        <w:t>Keys to, and locking of, cupboards in hospital wards</w:t>
      </w:r>
      <w:r>
        <w:rPr>
          <w:noProof/>
        </w:rPr>
        <w:tab/>
      </w:r>
      <w:r>
        <w:rPr>
          <w:noProof/>
        </w:rPr>
        <w:fldChar w:fldCharType="begin"/>
      </w:r>
      <w:r>
        <w:rPr>
          <w:noProof/>
        </w:rPr>
        <w:instrText xml:space="preserve"> PAGEREF _Toc389746296 \h </w:instrText>
      </w:r>
      <w:r>
        <w:rPr>
          <w:noProof/>
        </w:rPr>
      </w:r>
      <w:r>
        <w:rPr>
          <w:noProof/>
        </w:rPr>
        <w:fldChar w:fldCharType="separate"/>
      </w:r>
      <w:r>
        <w:rPr>
          <w:noProof/>
        </w:rPr>
        <w:t>108</w:t>
      </w:r>
      <w:r>
        <w:rPr>
          <w:noProof/>
        </w:rPr>
        <w:fldChar w:fldCharType="end"/>
      </w:r>
    </w:p>
    <w:p>
      <w:pPr>
        <w:pStyle w:val="TOC3"/>
        <w:rPr>
          <w:rFonts w:asciiTheme="minorHAnsi" w:eastAsiaTheme="minorEastAsia" w:hAnsiTheme="minorHAnsi" w:cstheme="minorBidi"/>
          <w:b w:val="0"/>
          <w:noProof/>
          <w:szCs w:val="22"/>
        </w:rPr>
      </w:pPr>
      <w:r>
        <w:rPr>
          <w:noProof/>
        </w:rPr>
        <w:t>Division 5 — Restrictions on supply</w:t>
      </w:r>
    </w:p>
    <w:p>
      <w:pPr>
        <w:pStyle w:val="TOC4"/>
        <w:rPr>
          <w:rFonts w:asciiTheme="minorHAnsi" w:eastAsiaTheme="minorEastAsia" w:hAnsiTheme="minorHAnsi" w:cstheme="minorBidi"/>
          <w:noProof/>
          <w:szCs w:val="22"/>
        </w:rPr>
      </w:pPr>
      <w:r>
        <w:rPr>
          <w:noProof/>
        </w:rPr>
        <w:t>57</w:t>
      </w:r>
      <w:r>
        <w:rPr>
          <w:noProof/>
          <w:snapToGrid w:val="0"/>
        </w:rPr>
        <w:t>.</w:t>
      </w:r>
      <w:r>
        <w:rPr>
          <w:rFonts w:asciiTheme="minorHAnsi" w:eastAsiaTheme="minorEastAsia" w:hAnsiTheme="minorHAnsi" w:cstheme="minorBidi"/>
          <w:noProof/>
          <w:szCs w:val="22"/>
        </w:rPr>
        <w:tab/>
      </w:r>
      <w:r>
        <w:rPr>
          <w:noProof/>
          <w:snapToGrid w:val="0"/>
        </w:rPr>
        <w:t>Labelling</w:t>
      </w:r>
      <w:r>
        <w:rPr>
          <w:noProof/>
        </w:rPr>
        <w:tab/>
      </w:r>
      <w:r>
        <w:rPr>
          <w:noProof/>
        </w:rPr>
        <w:fldChar w:fldCharType="begin"/>
      </w:r>
      <w:r>
        <w:rPr>
          <w:noProof/>
        </w:rPr>
        <w:instrText xml:space="preserve"> PAGEREF _Toc389746298 \h </w:instrText>
      </w:r>
      <w:r>
        <w:rPr>
          <w:noProof/>
        </w:rPr>
      </w:r>
      <w:r>
        <w:rPr>
          <w:noProof/>
        </w:rPr>
        <w:fldChar w:fldCharType="separate"/>
      </w:r>
      <w:r>
        <w:rPr>
          <w:noProof/>
        </w:rPr>
        <w:t>109</w:t>
      </w:r>
      <w:r>
        <w:rPr>
          <w:noProof/>
        </w:rPr>
        <w:fldChar w:fldCharType="end"/>
      </w:r>
    </w:p>
    <w:p>
      <w:pPr>
        <w:pStyle w:val="TOC4"/>
        <w:rPr>
          <w:rFonts w:asciiTheme="minorHAnsi" w:eastAsiaTheme="minorEastAsia" w:hAnsiTheme="minorHAnsi" w:cstheme="minorBidi"/>
          <w:noProof/>
          <w:szCs w:val="22"/>
        </w:rPr>
      </w:pPr>
      <w:r>
        <w:rPr>
          <w:noProof/>
        </w:rPr>
        <w:t>58</w:t>
      </w:r>
      <w:r>
        <w:rPr>
          <w:noProof/>
          <w:snapToGrid w:val="0"/>
        </w:rPr>
        <w:t>.</w:t>
      </w:r>
      <w:r>
        <w:rPr>
          <w:rFonts w:asciiTheme="minorHAnsi" w:eastAsiaTheme="minorEastAsia" w:hAnsiTheme="minorHAnsi" w:cstheme="minorBidi"/>
          <w:noProof/>
          <w:szCs w:val="22"/>
        </w:rPr>
        <w:tab/>
      </w:r>
      <w:r>
        <w:rPr>
          <w:noProof/>
          <w:snapToGrid w:val="0"/>
        </w:rPr>
        <w:t>Improper prescribing or use of drugs of addiction</w:t>
      </w:r>
      <w:r>
        <w:rPr>
          <w:noProof/>
        </w:rPr>
        <w:tab/>
      </w:r>
      <w:r>
        <w:rPr>
          <w:noProof/>
        </w:rPr>
        <w:fldChar w:fldCharType="begin"/>
      </w:r>
      <w:r>
        <w:rPr>
          <w:noProof/>
        </w:rPr>
        <w:instrText xml:space="preserve"> PAGEREF _Toc389746299 \h </w:instrText>
      </w:r>
      <w:r>
        <w:rPr>
          <w:noProof/>
        </w:rPr>
      </w:r>
      <w:r>
        <w:rPr>
          <w:noProof/>
        </w:rPr>
        <w:fldChar w:fldCharType="separate"/>
      </w:r>
      <w:r>
        <w:rPr>
          <w:noProof/>
        </w:rPr>
        <w:t>110</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7 — Miscellaneous provisions</w:t>
      </w:r>
    </w:p>
    <w:p>
      <w:pPr>
        <w:pStyle w:val="TOC4"/>
        <w:rPr>
          <w:rFonts w:asciiTheme="minorHAnsi" w:eastAsiaTheme="minorEastAsia" w:hAnsiTheme="minorHAnsi" w:cstheme="minorBidi"/>
          <w:noProof/>
          <w:szCs w:val="22"/>
        </w:rPr>
      </w:pPr>
      <w:r>
        <w:rPr>
          <w:noProof/>
        </w:rPr>
        <w:t>59</w:t>
      </w:r>
      <w:r>
        <w:rPr>
          <w:noProof/>
          <w:snapToGrid w:val="0"/>
        </w:rPr>
        <w:t>.</w:t>
      </w:r>
      <w:r>
        <w:rPr>
          <w:rFonts w:asciiTheme="minorHAnsi" w:eastAsiaTheme="minorEastAsia" w:hAnsiTheme="minorHAnsi" w:cstheme="minorBidi"/>
          <w:noProof/>
          <w:szCs w:val="22"/>
        </w:rPr>
        <w:tab/>
      </w:r>
      <w:r>
        <w:rPr>
          <w:noProof/>
          <w:snapToGrid w:val="0"/>
        </w:rPr>
        <w:t>Names of persons from whom licence or authority withdrawn to be published</w:t>
      </w:r>
      <w:r>
        <w:rPr>
          <w:noProof/>
        </w:rPr>
        <w:tab/>
      </w:r>
      <w:r>
        <w:rPr>
          <w:noProof/>
        </w:rPr>
        <w:fldChar w:fldCharType="begin"/>
      </w:r>
      <w:r>
        <w:rPr>
          <w:noProof/>
        </w:rPr>
        <w:instrText xml:space="preserve"> PAGEREF _Toc389746301 \h </w:instrText>
      </w:r>
      <w:r>
        <w:rPr>
          <w:noProof/>
        </w:rPr>
      </w:r>
      <w:r>
        <w:rPr>
          <w:noProof/>
        </w:rPr>
        <w:fldChar w:fldCharType="separate"/>
      </w:r>
      <w:r>
        <w:rPr>
          <w:noProof/>
        </w:rPr>
        <w:t>111</w:t>
      </w:r>
      <w:r>
        <w:rPr>
          <w:noProof/>
        </w:rPr>
        <w:fldChar w:fldCharType="end"/>
      </w:r>
    </w:p>
    <w:p>
      <w:pPr>
        <w:pStyle w:val="TOC4"/>
        <w:rPr>
          <w:rFonts w:asciiTheme="minorHAnsi" w:eastAsiaTheme="minorEastAsia" w:hAnsiTheme="minorHAnsi" w:cstheme="minorBidi"/>
          <w:noProof/>
          <w:szCs w:val="22"/>
        </w:rPr>
      </w:pPr>
      <w:r>
        <w:rPr>
          <w:noProof/>
        </w:rPr>
        <w:t>64</w:t>
      </w:r>
      <w:r>
        <w:rPr>
          <w:noProof/>
          <w:snapToGrid w:val="0"/>
        </w:rPr>
        <w:t>.</w:t>
      </w:r>
      <w:r>
        <w:rPr>
          <w:rFonts w:asciiTheme="minorHAnsi" w:eastAsiaTheme="minorEastAsia" w:hAnsiTheme="minorHAnsi" w:cstheme="minorBidi"/>
          <w:noProof/>
          <w:szCs w:val="22"/>
        </w:rPr>
        <w:tab/>
      </w:r>
      <w:r>
        <w:rPr>
          <w:noProof/>
          <w:snapToGrid w:val="0"/>
        </w:rPr>
        <w:t>Substitution of one brand of a drug for another</w:t>
      </w:r>
      <w:r>
        <w:rPr>
          <w:noProof/>
        </w:rPr>
        <w:tab/>
      </w:r>
      <w:r>
        <w:rPr>
          <w:noProof/>
        </w:rPr>
        <w:fldChar w:fldCharType="begin"/>
      </w:r>
      <w:r>
        <w:rPr>
          <w:noProof/>
        </w:rPr>
        <w:instrText xml:space="preserve"> PAGEREF _Toc389746302 \h </w:instrText>
      </w:r>
      <w:r>
        <w:rPr>
          <w:noProof/>
        </w:rPr>
      </w:r>
      <w:r>
        <w:rPr>
          <w:noProof/>
        </w:rPr>
        <w:fldChar w:fldCharType="separate"/>
      </w:r>
      <w:r>
        <w:rPr>
          <w:noProof/>
        </w:rPr>
        <w:t>111</w:t>
      </w:r>
      <w:r>
        <w:rPr>
          <w:noProof/>
        </w:rPr>
        <w:fldChar w:fldCharType="end"/>
      </w:r>
    </w:p>
    <w:p>
      <w:pPr>
        <w:pStyle w:val="TOC4"/>
        <w:rPr>
          <w:rFonts w:asciiTheme="minorHAnsi" w:eastAsiaTheme="minorEastAsia" w:hAnsiTheme="minorHAnsi" w:cstheme="minorBidi"/>
          <w:noProof/>
          <w:szCs w:val="22"/>
        </w:rPr>
      </w:pPr>
      <w:r>
        <w:rPr>
          <w:noProof/>
        </w:rPr>
        <w:t>65</w:t>
      </w:r>
      <w:r>
        <w:rPr>
          <w:noProof/>
          <w:snapToGrid w:val="0"/>
        </w:rPr>
        <w:t>.</w:t>
      </w:r>
      <w:r>
        <w:rPr>
          <w:rFonts w:asciiTheme="minorHAnsi" w:eastAsiaTheme="minorEastAsia" w:hAnsiTheme="minorHAnsi" w:cstheme="minorBidi"/>
          <w:noProof/>
          <w:szCs w:val="22"/>
        </w:rPr>
        <w:tab/>
      </w:r>
      <w:r>
        <w:rPr>
          <w:noProof/>
          <w:snapToGrid w:val="0"/>
        </w:rPr>
        <w:t>Form of warrant (section 55A)</w:t>
      </w:r>
      <w:r>
        <w:rPr>
          <w:noProof/>
        </w:rPr>
        <w:tab/>
      </w:r>
      <w:r>
        <w:rPr>
          <w:noProof/>
        </w:rPr>
        <w:fldChar w:fldCharType="begin"/>
      </w:r>
      <w:r>
        <w:rPr>
          <w:noProof/>
        </w:rPr>
        <w:instrText xml:space="preserve"> PAGEREF _Toc389746303 \h </w:instrText>
      </w:r>
      <w:r>
        <w:rPr>
          <w:noProof/>
        </w:rPr>
      </w:r>
      <w:r>
        <w:rPr>
          <w:noProof/>
        </w:rPr>
        <w:fldChar w:fldCharType="separate"/>
      </w:r>
      <w:r>
        <w:rPr>
          <w:noProof/>
        </w:rPr>
        <w:t>112</w:t>
      </w:r>
      <w:r>
        <w:rPr>
          <w:noProof/>
        </w:rPr>
        <w:fldChar w:fldCharType="end"/>
      </w:r>
    </w:p>
    <w:p>
      <w:pPr>
        <w:pStyle w:val="TOC5"/>
        <w:rPr>
          <w:rFonts w:asciiTheme="minorHAnsi" w:eastAsiaTheme="minorEastAsia" w:hAnsiTheme="minorHAnsi" w:cstheme="minorBidi"/>
          <w:b w:val="0"/>
          <w:noProof/>
          <w:sz w:val="22"/>
          <w:szCs w:val="22"/>
        </w:rPr>
      </w:pPr>
      <w:r>
        <w:rPr>
          <w:noProof/>
        </w:rPr>
        <w:t>Appendix A</w:t>
      </w:r>
      <w:r>
        <w:rPr>
          <w:noProof/>
        </w:rPr>
        <w:tab/>
      </w:r>
      <w:r>
        <w:rPr>
          <w:noProof/>
        </w:rPr>
        <w:fldChar w:fldCharType="begin"/>
      </w:r>
      <w:r>
        <w:rPr>
          <w:noProof/>
        </w:rPr>
        <w:instrText xml:space="preserve"> PAGEREF _Toc389746304 \h </w:instrText>
      </w:r>
      <w:r>
        <w:rPr>
          <w:noProof/>
        </w:rPr>
      </w:r>
      <w:r>
        <w:rPr>
          <w:noProof/>
        </w:rPr>
        <w:fldChar w:fldCharType="separate"/>
      </w:r>
      <w:r>
        <w:rPr>
          <w:noProof/>
        </w:rPr>
        <w:t>113</w:t>
      </w:r>
      <w:r>
        <w:rPr>
          <w:noProof/>
        </w:rPr>
        <w:fldChar w:fldCharType="end"/>
      </w:r>
    </w:p>
    <w:p>
      <w:pPr>
        <w:pStyle w:val="TOC5"/>
        <w:rPr>
          <w:rFonts w:asciiTheme="minorHAnsi" w:eastAsiaTheme="minorEastAsia" w:hAnsiTheme="minorHAnsi" w:cstheme="minorBidi"/>
          <w:b w:val="0"/>
          <w:noProof/>
          <w:sz w:val="22"/>
          <w:szCs w:val="22"/>
        </w:rPr>
      </w:pPr>
      <w:r>
        <w:rPr>
          <w:noProof/>
        </w:rPr>
        <w:t>Appendix G</w:t>
      </w:r>
      <w:r>
        <w:rPr>
          <w:noProof/>
        </w:rPr>
        <w:tab/>
      </w:r>
      <w:r>
        <w:rPr>
          <w:noProof/>
        </w:rPr>
        <w:fldChar w:fldCharType="begin"/>
      </w:r>
      <w:r>
        <w:rPr>
          <w:noProof/>
        </w:rPr>
        <w:instrText xml:space="preserve"> PAGEREF _Toc389746305 \h </w:instrText>
      </w:r>
      <w:r>
        <w:rPr>
          <w:noProof/>
        </w:rPr>
      </w:r>
      <w:r>
        <w:rPr>
          <w:noProof/>
        </w:rPr>
        <w:fldChar w:fldCharType="separate"/>
      </w:r>
      <w:r>
        <w:rPr>
          <w:noProof/>
        </w:rPr>
        <w:t>127</w:t>
      </w:r>
      <w:r>
        <w:rPr>
          <w:noProof/>
        </w:rPr>
        <w:fldChar w:fldCharType="end"/>
      </w:r>
    </w:p>
    <w:p>
      <w:pPr>
        <w:pStyle w:val="TOC5"/>
        <w:rPr>
          <w:rFonts w:asciiTheme="minorHAnsi" w:eastAsiaTheme="minorEastAsia" w:hAnsiTheme="minorHAnsi" w:cstheme="minorBidi"/>
          <w:b w:val="0"/>
          <w:noProof/>
          <w:sz w:val="22"/>
          <w:szCs w:val="22"/>
        </w:rPr>
      </w:pPr>
      <w:r>
        <w:rPr>
          <w:noProof/>
        </w:rPr>
        <w:t>Appendix H</w:t>
      </w:r>
      <w:r>
        <w:rPr>
          <w:noProof/>
        </w:rPr>
        <w:tab/>
      </w:r>
      <w:r>
        <w:rPr>
          <w:noProof/>
        </w:rPr>
        <w:fldChar w:fldCharType="begin"/>
      </w:r>
      <w:r>
        <w:rPr>
          <w:noProof/>
        </w:rPr>
        <w:instrText xml:space="preserve"> PAGEREF _Toc389746306 \h </w:instrText>
      </w:r>
      <w:r>
        <w:rPr>
          <w:noProof/>
        </w:rPr>
      </w:r>
      <w:r>
        <w:rPr>
          <w:noProof/>
        </w:rPr>
        <w:fldChar w:fldCharType="separate"/>
      </w:r>
      <w:r>
        <w:rPr>
          <w:noProof/>
        </w:rPr>
        <w:t>128</w:t>
      </w:r>
      <w:r>
        <w:rPr>
          <w:noProof/>
        </w:rPr>
        <w:fldChar w:fldCharType="end"/>
      </w:r>
    </w:p>
    <w:p>
      <w:pPr>
        <w:pStyle w:val="TOC5"/>
        <w:rPr>
          <w:rFonts w:asciiTheme="minorHAnsi" w:eastAsiaTheme="minorEastAsia" w:hAnsiTheme="minorHAnsi" w:cstheme="minorBidi"/>
          <w:b w:val="0"/>
          <w:noProof/>
          <w:sz w:val="22"/>
          <w:szCs w:val="22"/>
        </w:rPr>
      </w:pPr>
      <w:r>
        <w:rPr>
          <w:noProof/>
        </w:rPr>
        <w:t>Schedule 4 substances referred to in regulation 39(1)</w:t>
      </w:r>
      <w:r>
        <w:rPr>
          <w:noProof/>
        </w:rPr>
        <w:tab/>
      </w:r>
      <w:r>
        <w:rPr>
          <w:noProof/>
        </w:rPr>
        <w:fldChar w:fldCharType="begin"/>
      </w:r>
      <w:r>
        <w:rPr>
          <w:noProof/>
        </w:rPr>
        <w:instrText xml:space="preserve"> PAGEREF _Toc389746307 \h </w:instrText>
      </w:r>
      <w:r>
        <w:rPr>
          <w:noProof/>
        </w:rPr>
      </w:r>
      <w:r>
        <w:rPr>
          <w:noProof/>
        </w:rPr>
        <w:fldChar w:fldCharType="separate"/>
      </w:r>
      <w:r>
        <w:rPr>
          <w:noProof/>
        </w:rPr>
        <w:t>128</w:t>
      </w:r>
      <w:r>
        <w:rPr>
          <w:noProof/>
        </w:rPr>
        <w:fldChar w:fldCharType="end"/>
      </w:r>
    </w:p>
    <w:p>
      <w:pPr>
        <w:pStyle w:val="TOC5"/>
        <w:rPr>
          <w:rFonts w:asciiTheme="minorHAnsi" w:eastAsiaTheme="minorEastAsia" w:hAnsiTheme="minorHAnsi" w:cstheme="minorBidi"/>
          <w:b w:val="0"/>
          <w:noProof/>
          <w:sz w:val="22"/>
          <w:szCs w:val="22"/>
        </w:rPr>
      </w:pPr>
      <w:r>
        <w:rPr>
          <w:noProof/>
        </w:rPr>
        <w:t>Appendix J</w:t>
      </w:r>
      <w:r>
        <w:rPr>
          <w:noProof/>
        </w:rPr>
        <w:tab/>
      </w:r>
      <w:r>
        <w:rPr>
          <w:noProof/>
        </w:rPr>
        <w:fldChar w:fldCharType="begin"/>
      </w:r>
      <w:r>
        <w:rPr>
          <w:noProof/>
        </w:rPr>
        <w:instrText xml:space="preserve"> PAGEREF _Toc389746308 \h </w:instrText>
      </w:r>
      <w:r>
        <w:rPr>
          <w:noProof/>
        </w:rPr>
      </w:r>
      <w:r>
        <w:rPr>
          <w:noProof/>
        </w:rPr>
        <w:fldChar w:fldCharType="separate"/>
      </w:r>
      <w:r>
        <w:rPr>
          <w:noProof/>
        </w:rPr>
        <w:t>129</w:t>
      </w:r>
      <w:r>
        <w:rPr>
          <w:noProof/>
        </w:rPr>
        <w:fldChar w:fldCharType="end"/>
      </w:r>
    </w:p>
    <w:p>
      <w:pPr>
        <w:pStyle w:val="TOC5"/>
        <w:rPr>
          <w:rFonts w:asciiTheme="minorHAnsi" w:eastAsiaTheme="minorEastAsia" w:hAnsiTheme="minorHAnsi" w:cstheme="minorBidi"/>
          <w:b w:val="0"/>
          <w:noProof/>
          <w:sz w:val="22"/>
          <w:szCs w:val="22"/>
        </w:rPr>
      </w:pPr>
      <w:r>
        <w:rPr>
          <w:noProof/>
        </w:rPr>
        <w:t>Schedule 3 poison sales to be recorded</w:t>
      </w:r>
      <w:r>
        <w:rPr>
          <w:noProof/>
        </w:rPr>
        <w:tab/>
      </w:r>
      <w:r>
        <w:rPr>
          <w:noProof/>
        </w:rPr>
        <w:fldChar w:fldCharType="begin"/>
      </w:r>
      <w:r>
        <w:rPr>
          <w:noProof/>
        </w:rPr>
        <w:instrText xml:space="preserve"> PAGEREF _Toc389746309 \h </w:instrText>
      </w:r>
      <w:r>
        <w:rPr>
          <w:noProof/>
        </w:rPr>
      </w:r>
      <w:r>
        <w:rPr>
          <w:noProof/>
        </w:rPr>
        <w:fldChar w:fldCharType="separate"/>
      </w:r>
      <w:r>
        <w:rPr>
          <w:noProof/>
        </w:rPr>
        <w:t>129</w:t>
      </w:r>
      <w:r>
        <w:rPr>
          <w:noProof/>
        </w:rPr>
        <w:fldChar w:fldCharType="end"/>
      </w:r>
    </w:p>
    <w:p>
      <w:pPr>
        <w:pStyle w:val="TOC5"/>
        <w:rPr>
          <w:rFonts w:asciiTheme="minorHAnsi" w:eastAsiaTheme="minorEastAsia" w:hAnsiTheme="minorHAnsi" w:cstheme="minorBidi"/>
          <w:b w:val="0"/>
          <w:noProof/>
          <w:sz w:val="22"/>
          <w:szCs w:val="22"/>
        </w:rPr>
      </w:pPr>
      <w:r>
        <w:rPr>
          <w:noProof/>
        </w:rPr>
        <w:t>Appendix L</w:t>
      </w:r>
      <w:r>
        <w:rPr>
          <w:noProof/>
        </w:rPr>
        <w:tab/>
      </w:r>
      <w:r>
        <w:rPr>
          <w:noProof/>
        </w:rPr>
        <w:fldChar w:fldCharType="begin"/>
      </w:r>
      <w:r>
        <w:rPr>
          <w:noProof/>
        </w:rPr>
        <w:instrText xml:space="preserve"> PAGEREF _Toc389746310 \h </w:instrText>
      </w:r>
      <w:r>
        <w:rPr>
          <w:noProof/>
        </w:rPr>
      </w:r>
      <w:r>
        <w:rPr>
          <w:noProof/>
        </w:rPr>
        <w:fldChar w:fldCharType="separate"/>
      </w:r>
      <w:r>
        <w:rPr>
          <w:noProof/>
        </w:rPr>
        <w:t>130</w:t>
      </w:r>
      <w:r>
        <w:rPr>
          <w:noProof/>
        </w:rPr>
        <w:fldChar w:fldCharType="end"/>
      </w:r>
    </w:p>
    <w:p>
      <w:pPr>
        <w:pStyle w:val="TOC5"/>
        <w:rPr>
          <w:rFonts w:asciiTheme="minorHAnsi" w:eastAsiaTheme="minorEastAsia" w:hAnsiTheme="minorHAnsi" w:cstheme="minorBidi"/>
          <w:b w:val="0"/>
          <w:noProof/>
          <w:sz w:val="22"/>
          <w:szCs w:val="22"/>
        </w:rPr>
      </w:pPr>
      <w:r>
        <w:rPr>
          <w:noProof/>
        </w:rPr>
        <w:t>Specified criteria for the generation of prescriptions by computer</w:t>
      </w:r>
      <w:r>
        <w:rPr>
          <w:noProof/>
        </w:rPr>
        <w:tab/>
      </w:r>
      <w:r>
        <w:rPr>
          <w:noProof/>
        </w:rPr>
        <w:fldChar w:fldCharType="begin"/>
      </w:r>
      <w:r>
        <w:rPr>
          <w:noProof/>
        </w:rPr>
        <w:instrText xml:space="preserve"> PAGEREF _Toc389746311 \h </w:instrText>
      </w:r>
      <w:r>
        <w:rPr>
          <w:noProof/>
        </w:rPr>
      </w:r>
      <w:r>
        <w:rPr>
          <w:noProof/>
        </w:rPr>
        <w:fldChar w:fldCharType="separate"/>
      </w:r>
      <w:r>
        <w:rPr>
          <w:noProof/>
        </w:rPr>
        <w:t>130</w:t>
      </w:r>
      <w:r>
        <w:rPr>
          <w:noProof/>
        </w:rPr>
        <w:fldChar w:fldCharType="end"/>
      </w:r>
    </w:p>
    <w:p>
      <w:pPr>
        <w:pStyle w:val="TOC5"/>
        <w:rPr>
          <w:rFonts w:asciiTheme="minorHAnsi" w:eastAsiaTheme="minorEastAsia" w:hAnsiTheme="minorHAnsi" w:cstheme="minorBidi"/>
          <w:b w:val="0"/>
          <w:noProof/>
          <w:sz w:val="22"/>
          <w:szCs w:val="22"/>
        </w:rPr>
      </w:pPr>
      <w:r>
        <w:rPr>
          <w:noProof/>
        </w:rPr>
        <w:t>Appendix M</w:t>
      </w:r>
      <w:r>
        <w:rPr>
          <w:noProof/>
        </w:rPr>
        <w:tab/>
      </w:r>
      <w:r>
        <w:rPr>
          <w:noProof/>
        </w:rPr>
        <w:fldChar w:fldCharType="begin"/>
      </w:r>
      <w:r>
        <w:rPr>
          <w:noProof/>
        </w:rPr>
        <w:instrText xml:space="preserve"> PAGEREF _Toc389746312 \h </w:instrText>
      </w:r>
      <w:r>
        <w:rPr>
          <w:noProof/>
        </w:rPr>
      </w:r>
      <w:r>
        <w:rPr>
          <w:noProof/>
        </w:rPr>
        <w:fldChar w:fldCharType="separate"/>
      </w:r>
      <w:r>
        <w:rPr>
          <w:noProof/>
        </w:rPr>
        <w:t>131</w:t>
      </w:r>
      <w:r>
        <w:rPr>
          <w:noProof/>
        </w:rPr>
        <w:fldChar w:fldCharType="end"/>
      </w:r>
    </w:p>
    <w:p>
      <w:pPr>
        <w:pStyle w:val="TOC5"/>
        <w:rPr>
          <w:rFonts w:asciiTheme="minorHAnsi" w:eastAsiaTheme="minorEastAsia" w:hAnsiTheme="minorHAnsi" w:cstheme="minorBidi"/>
          <w:b w:val="0"/>
          <w:noProof/>
          <w:sz w:val="22"/>
          <w:szCs w:val="22"/>
        </w:rPr>
      </w:pPr>
      <w:r>
        <w:rPr>
          <w:noProof/>
        </w:rPr>
        <w:t>Safes and additional security for storing drugs of addiction</w:t>
      </w:r>
      <w:r>
        <w:rPr>
          <w:noProof/>
        </w:rPr>
        <w:tab/>
      </w:r>
      <w:r>
        <w:rPr>
          <w:noProof/>
        </w:rPr>
        <w:fldChar w:fldCharType="begin"/>
      </w:r>
      <w:r>
        <w:rPr>
          <w:noProof/>
        </w:rPr>
        <w:instrText xml:space="preserve"> PAGEREF _Toc389746313 \h </w:instrText>
      </w:r>
      <w:r>
        <w:rPr>
          <w:noProof/>
        </w:rPr>
      </w:r>
      <w:r>
        <w:rPr>
          <w:noProof/>
        </w:rPr>
        <w:fldChar w:fldCharType="separate"/>
      </w:r>
      <w:r>
        <w:rPr>
          <w:noProof/>
        </w:rPr>
        <w:t>131</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_Toc389746315 \h </w:instrText>
      </w:r>
      <w:r>
        <w:rPr>
          <w:noProof/>
        </w:rPr>
      </w:r>
      <w:r>
        <w:rPr>
          <w:noProof/>
        </w:rPr>
        <w:fldChar w:fldCharType="separate"/>
      </w:r>
      <w:r>
        <w:rPr>
          <w:noProof/>
        </w:rPr>
        <w:t>133</w:t>
      </w:r>
      <w:r>
        <w:rPr>
          <w:noProof/>
        </w:rPr>
        <w:fldChar w:fldCharType="end"/>
      </w:r>
    </w:p>
    <w:p>
      <w:pPr>
        <w:pStyle w:val="TOC4"/>
        <w:rPr>
          <w:rFonts w:asciiTheme="minorHAnsi" w:eastAsiaTheme="minorEastAsia" w:hAnsiTheme="minorHAnsi" w:cstheme="minorBidi"/>
          <w:noProof/>
          <w:szCs w:val="22"/>
        </w:rPr>
      </w:pPr>
      <w:r>
        <w:rPr>
          <w:noProof/>
          <w:snapToGrid w:val="0"/>
        </w:rPr>
        <w:t>Provisions that have not come into operation</w:t>
      </w:r>
      <w:r>
        <w:rPr>
          <w:noProof/>
        </w:rPr>
        <w:tab/>
      </w:r>
      <w:r>
        <w:rPr>
          <w:noProof/>
        </w:rPr>
        <w:fldChar w:fldCharType="begin"/>
      </w:r>
      <w:r>
        <w:rPr>
          <w:noProof/>
        </w:rPr>
        <w:instrText xml:space="preserve"> PAGEREF _Toc389746316 \h </w:instrText>
      </w:r>
      <w:r>
        <w:rPr>
          <w:noProof/>
        </w:rPr>
      </w:r>
      <w:r>
        <w:rPr>
          <w:noProof/>
        </w:rPr>
        <w:fldChar w:fldCharType="separate"/>
      </w:r>
      <w:r>
        <w:rPr>
          <w:noProof/>
        </w:rPr>
        <w:t>141</w:t>
      </w:r>
      <w:r>
        <w:rPr>
          <w:noProof/>
        </w:rPr>
        <w:fldChar w:fldCharType="end"/>
      </w:r>
    </w:p>
    <w:p>
      <w:pPr>
        <w:pStyle w:val="TOC6"/>
        <w:rPr>
          <w:i/>
        </w:rPr>
      </w:pPr>
      <w:r>
        <w:rPr>
          <w:i/>
          <w:sz w:val="24"/>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Poisons Act 1964</w:t>
      </w:r>
    </w:p>
    <w:p>
      <w:pPr>
        <w:pStyle w:val="NameofActReg"/>
      </w:pPr>
      <w:r>
        <w:t>Poisons Regulations 1965</w:t>
      </w:r>
    </w:p>
    <w:p>
      <w:pPr>
        <w:pStyle w:val="Heading2"/>
      </w:pPr>
      <w:bookmarkStart w:id="1" w:name="_Toc389746142"/>
      <w:r>
        <w:rPr>
          <w:rStyle w:val="CharPartNo"/>
        </w:rPr>
        <w:t>Part 1</w:t>
      </w:r>
      <w:r>
        <w:t xml:space="preserve"> — </w:t>
      </w:r>
      <w:r>
        <w:rPr>
          <w:rStyle w:val="CharPartText"/>
        </w:rPr>
        <w:t>Preliminary</w:t>
      </w:r>
      <w:bookmarkEnd w:id="1"/>
    </w:p>
    <w:p>
      <w:pPr>
        <w:pStyle w:val="Footnoteheading"/>
        <w:tabs>
          <w:tab w:val="left" w:pos="851"/>
        </w:tabs>
        <w:rPr>
          <w:i w:val="0"/>
        </w:rPr>
      </w:pPr>
      <w:r>
        <w:tab/>
        <w:t>[Heading inserted in Gazette 12 Aug 2003 p. 3664.]</w:t>
      </w:r>
    </w:p>
    <w:p>
      <w:pPr>
        <w:pStyle w:val="Ednotesection"/>
      </w:pPr>
      <w:r>
        <w:tab/>
        <w:t>[Heading deleted in Gazette 12 Aug 2003 p. 3663.]</w:t>
      </w:r>
    </w:p>
    <w:p>
      <w:pPr>
        <w:pStyle w:val="Heading5"/>
        <w:rPr>
          <w:snapToGrid w:val="0"/>
        </w:rPr>
      </w:pPr>
      <w:bookmarkStart w:id="2" w:name="_Toc389746143"/>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section"/>
        <w:rPr>
          <w:i w:val="0"/>
        </w:rPr>
      </w:pPr>
      <w:r>
        <w:tab/>
        <w:t>[Heading deleted in Gazette 12 Aug 2003 p. 3663.]</w:t>
      </w:r>
    </w:p>
    <w:p>
      <w:pPr>
        <w:pStyle w:val="Heading5"/>
        <w:rPr>
          <w:snapToGrid w:val="0"/>
        </w:rPr>
      </w:pPr>
      <w:bookmarkStart w:id="3" w:name="_Toc389746144"/>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animal</w:t>
      </w:r>
      <w:r>
        <w:rPr>
          <w:b/>
        </w:rPr>
        <w:t>”</w:t>
      </w:r>
      <w:r>
        <w:t xml:space="preserve"> includes bees, birds, cetaceans, crustaceans, fish, molluscs and reptiles;</w:t>
      </w:r>
    </w:p>
    <w:p>
      <w:pPr>
        <w:pStyle w:val="Defstart"/>
      </w:pPr>
      <w:r>
        <w:rPr>
          <w:b/>
        </w:rPr>
        <w:tab/>
        <w:t>“</w:t>
      </w:r>
      <w:r>
        <w:rPr>
          <w:rStyle w:val="CharDefText"/>
        </w:rPr>
        <w:t>approved needle and syringe programme</w:t>
      </w:r>
      <w:r>
        <w:rPr>
          <w:b/>
        </w:rPr>
        <w:t>”</w:t>
      </w:r>
      <w:r>
        <w:t xml:space="preserve"> means a needle and syringe programme that has been approved by the Commissioner of Health;</w:t>
      </w:r>
    </w:p>
    <w:p>
      <w:pPr>
        <w:pStyle w:val="Defstart"/>
      </w:pPr>
      <w:r>
        <w:rPr>
          <w:b/>
        </w:rPr>
        <w:tab/>
        <w:t>“</w:t>
      </w:r>
      <w:r>
        <w:rPr>
          <w:rStyle w:val="CharDefText"/>
        </w:rPr>
        <w:t>child</w:t>
      </w:r>
      <w:r>
        <w:rPr>
          <w:b/>
        </w:rPr>
        <w:t>”</w:t>
      </w:r>
      <w:r>
        <w:t xml:space="preserve"> means a person under the age of 12 years;</w:t>
      </w:r>
    </w:p>
    <w:p>
      <w:pPr>
        <w:pStyle w:val="Defstart"/>
      </w:pPr>
      <w:r>
        <w:rPr>
          <w:b/>
        </w:rPr>
        <w:tab/>
        <w:t>“</w:t>
      </w:r>
      <w:r>
        <w:rPr>
          <w:rStyle w:val="CharDefText"/>
        </w:rPr>
        <w:t>coordinator</w:t>
      </w:r>
      <w:r>
        <w:rPr>
          <w:b/>
        </w:rPr>
        <w:t>”</w:t>
      </w:r>
      <w:r>
        <w:t>, in relation to an approved needle and syringe programme, means the person nominated in an application referred to in regulation 12A to be the coordinator of that programme;</w:t>
      </w:r>
    </w:p>
    <w:p>
      <w:pPr>
        <w:pStyle w:val="Defstart"/>
      </w:pPr>
      <w:r>
        <w:rPr>
          <w:b/>
        </w:rPr>
        <w:tab/>
        <w:t>“</w:t>
      </w:r>
      <w:r>
        <w:rPr>
          <w:rStyle w:val="CharDefText"/>
        </w:rPr>
        <w:t>dermatologist</w:t>
      </w:r>
      <w:r>
        <w:rPr>
          <w:b/>
        </w:rPr>
        <w:t>”</w:t>
      </w:r>
      <w:r>
        <w:t xml:space="preserve"> means a medical practitioner who has qualifications recognised by the Medical Board as appropriate to a specialist in dermatology;</w:t>
      </w:r>
    </w:p>
    <w:p>
      <w:pPr>
        <w:pStyle w:val="Defstart"/>
      </w:pPr>
      <w:r>
        <w:rPr>
          <w:b/>
        </w:rPr>
        <w:tab/>
        <w:t>“</w:t>
      </w:r>
      <w:r>
        <w:rPr>
          <w:rStyle w:val="CharDefText"/>
        </w:rPr>
        <w:t>direction</w:t>
      </w:r>
      <w:r>
        <w:rPr>
          <w:b/>
        </w:rPr>
        <w:t>”</w:t>
      </w:r>
      <w:r>
        <w:t xml:space="preserve"> means regular and frequent supervision but does not necessarily imply continuous personal supervision;</w:t>
      </w:r>
    </w:p>
    <w:p>
      <w:pPr>
        <w:pStyle w:val="Defstart"/>
      </w:pPr>
      <w:r>
        <w:rPr>
          <w:b/>
        </w:rPr>
        <w:tab/>
        <w:t>“</w:t>
      </w:r>
      <w:r>
        <w:rPr>
          <w:rStyle w:val="CharDefText"/>
        </w:rPr>
        <w:t>director of nursing</w:t>
      </w:r>
      <w:r>
        <w:rPr>
          <w:b/>
        </w:rPr>
        <w:t>”</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t>“</w:t>
      </w:r>
      <w:r>
        <w:rPr>
          <w:rStyle w:val="CharDefText"/>
        </w:rPr>
        <w:t>dispense</w:t>
      </w:r>
      <w:r>
        <w:rPr>
          <w:b/>
        </w:rPr>
        <w:t>”</w:t>
      </w:r>
      <w:r>
        <w:t xml:space="preserve"> in relation to a medicine or a poison means supplying the medicine or poison on and in accordance with a prescription duly given by a medical practitioner, a nurse practitioner, a dentist or a veterinary surgeon;</w:t>
      </w:r>
    </w:p>
    <w:p>
      <w:pPr>
        <w:pStyle w:val="Defstart"/>
      </w:pPr>
      <w:r>
        <w:rPr>
          <w:b/>
        </w:rPr>
        <w:tab/>
        <w:t>“</w:t>
      </w:r>
      <w:r>
        <w:rPr>
          <w:rStyle w:val="CharDefText"/>
        </w:rPr>
        <w:t>distributor</w:t>
      </w:r>
      <w:r>
        <w:rPr>
          <w:b/>
        </w:rPr>
        <w:t>”</w:t>
      </w:r>
      <w:r>
        <w:t xml:space="preserve"> means a person who imports, sells or otherwise supplies a poison;</w:t>
      </w:r>
    </w:p>
    <w:p>
      <w:pPr>
        <w:pStyle w:val="Defstart"/>
      </w:pPr>
      <w:r>
        <w:rPr>
          <w:b/>
        </w:rPr>
        <w:tab/>
        <w:t>“</w:t>
      </w:r>
      <w:r>
        <w:rPr>
          <w:rStyle w:val="CharDefText"/>
        </w:rPr>
        <w:t>dosage unit</w:t>
      </w:r>
      <w:r>
        <w:rPr>
          <w:b/>
        </w:rPr>
        <w:t>”</w:t>
      </w:r>
      <w:r>
        <w:t xml:space="preserve"> means an individual dose of a poison and includes a tablet, capsule, cachet, single dose powder, or a single dose sachet of powders or granules;</w:t>
      </w:r>
    </w:p>
    <w:p>
      <w:pPr>
        <w:pStyle w:val="Defstart"/>
      </w:pPr>
      <w:r>
        <w:rPr>
          <w:b/>
        </w:rPr>
        <w:tab/>
        <w:t>“</w:t>
      </w:r>
      <w:r>
        <w:rPr>
          <w:rStyle w:val="CharDefText"/>
        </w:rPr>
        <w:t>experienced person</w:t>
      </w:r>
      <w:r>
        <w:rPr>
          <w:b/>
        </w:rPr>
        <w:t>”</w:t>
      </w:r>
      <w:r>
        <w:t xml:space="preserve"> means a person who for at least 5 years has been employed in the manufacture, handling or selling of poisons;</w:t>
      </w:r>
    </w:p>
    <w:p>
      <w:pPr>
        <w:pStyle w:val="Defstart"/>
      </w:pPr>
      <w:r>
        <w:rPr>
          <w:b/>
        </w:rPr>
        <w:tab/>
        <w:t>“</w:t>
      </w:r>
      <w:r>
        <w:rPr>
          <w:rStyle w:val="CharDefText"/>
        </w:rPr>
        <w:t>external</w:t>
      </w:r>
      <w:r>
        <w:rPr>
          <w:b/>
        </w:rPr>
        <w:t>”</w:t>
      </w:r>
      <w:r>
        <w:t xml:space="preserve"> in relation to the use of a poison, means application in the ears, eyes or nose, or to a body surface other than in the mouth, rectum, vagina, urethra or other body orifice;</w:t>
      </w:r>
    </w:p>
    <w:p>
      <w:pPr>
        <w:pStyle w:val="Defstart"/>
      </w:pPr>
      <w:r>
        <w:rPr>
          <w:b/>
        </w:rPr>
        <w:tab/>
        <w:t>“</w:t>
      </w:r>
      <w:r>
        <w:rPr>
          <w:rStyle w:val="CharDefText"/>
        </w:rPr>
        <w:t>gynaecologist</w:t>
      </w:r>
      <w:r>
        <w:rPr>
          <w:b/>
        </w:rPr>
        <w:t>”</w:t>
      </w:r>
      <w:r>
        <w:t xml:space="preserve"> means a medical practitioner who has qualifications recognised by the Medical Board as appropriate to a specialist in gynaecology;</w:t>
      </w:r>
    </w:p>
    <w:p>
      <w:pPr>
        <w:pStyle w:val="Defstart"/>
      </w:pPr>
      <w:r>
        <w:rPr>
          <w:b/>
        </w:rPr>
        <w:tab/>
        <w:t>“</w:t>
      </w:r>
      <w:r>
        <w:rPr>
          <w:rStyle w:val="CharDefText"/>
        </w:rPr>
        <w:t>immediate container</w:t>
      </w:r>
      <w:r>
        <w:rPr>
          <w:b/>
        </w:rPr>
        <w:t>”</w:t>
      </w:r>
      <w:r>
        <w:t xml:space="preserve"> includes any form of container in which a poison is directly packed, but does not include any such container intended for consumption or any immediate wrapper;</w:t>
      </w:r>
    </w:p>
    <w:p>
      <w:pPr>
        <w:pStyle w:val="Defstart"/>
      </w:pPr>
      <w:r>
        <w:rPr>
          <w:b/>
        </w:rPr>
        <w:tab/>
        <w:t>“</w:t>
      </w:r>
      <w:r>
        <w:rPr>
          <w:rStyle w:val="CharDefText"/>
        </w:rPr>
        <w:t>immediate wrapper</w:t>
      </w:r>
      <w:r>
        <w:rPr>
          <w:b/>
        </w:rPr>
        <w:t>”</w:t>
      </w:r>
      <w:r>
        <w:t xml:space="preserve"> means metal foil, plastic foil, waxed paper, or any other such material not intended for consumption, when used as the first wrapper for a dosage unit or dressing;</w:t>
      </w:r>
    </w:p>
    <w:p>
      <w:pPr>
        <w:pStyle w:val="Defstart"/>
      </w:pPr>
      <w:r>
        <w:rPr>
          <w:b/>
        </w:rPr>
        <w:tab/>
        <w:t>“</w:t>
      </w:r>
      <w:r>
        <w:rPr>
          <w:rStyle w:val="CharDefText"/>
        </w:rPr>
        <w:t>manufacture</w:t>
      </w:r>
      <w:r>
        <w:rPr>
          <w:b/>
        </w:rPr>
        <w:t>”</w:t>
      </w:r>
      <w:r>
        <w:t xml:space="preserve"> includes the processes of packing and repacking, refining manipulating and mixing any poison;</w:t>
      </w:r>
    </w:p>
    <w:p>
      <w:pPr>
        <w:pStyle w:val="Defstart"/>
      </w:pPr>
      <w:r>
        <w:rPr>
          <w:b/>
        </w:rPr>
        <w:tab/>
        <w:t>“</w:t>
      </w:r>
      <w:r>
        <w:rPr>
          <w:rStyle w:val="CharDefText"/>
        </w:rPr>
        <w:t>manufacturer</w:t>
      </w:r>
      <w:r>
        <w:rPr>
          <w:b/>
        </w:rPr>
        <w:t>”</w:t>
      </w:r>
      <w:r>
        <w:t xml:space="preserve"> means a person who manufactures, produces, or packs a poison;</w:t>
      </w:r>
    </w:p>
    <w:p>
      <w:pPr>
        <w:pStyle w:val="Defstart"/>
      </w:pPr>
      <w:r>
        <w:rPr>
          <w:b/>
        </w:rPr>
        <w:tab/>
        <w:t>“</w:t>
      </w:r>
      <w:r>
        <w:rPr>
          <w:rStyle w:val="CharDefText"/>
        </w:rPr>
        <w:t>Medical Board</w:t>
      </w:r>
      <w:r>
        <w:rPr>
          <w:b/>
        </w:rPr>
        <w:t>”</w:t>
      </w:r>
      <w:r>
        <w:t xml:space="preserve"> means the Medical Board established under section 4 of the </w:t>
      </w:r>
      <w:r>
        <w:rPr>
          <w:i/>
        </w:rPr>
        <w:t>Medical Act 1894</w:t>
      </w:r>
      <w:r>
        <w:t>;</w:t>
      </w:r>
    </w:p>
    <w:p>
      <w:pPr>
        <w:pStyle w:val="Defstart"/>
      </w:pPr>
      <w:r>
        <w:rPr>
          <w:b/>
        </w:rPr>
        <w:tab/>
        <w:t>“</w:t>
      </w:r>
      <w:r>
        <w:rPr>
          <w:rStyle w:val="CharDefText"/>
        </w:rPr>
        <w:t>obstetrician</w:t>
      </w:r>
      <w:r>
        <w:rPr>
          <w:b/>
        </w:rPr>
        <w:t>”</w:t>
      </w:r>
      <w:r>
        <w:t xml:space="preserve"> means a medical practitioner who has qualifications recognised by the Medical Board as appropriate to a specialist in obstetrics;</w:t>
      </w:r>
    </w:p>
    <w:p>
      <w:pPr>
        <w:pStyle w:val="Defstart"/>
      </w:pPr>
      <w:r>
        <w:rPr>
          <w:b/>
        </w:rPr>
        <w:tab/>
        <w:t>“</w:t>
      </w:r>
      <w:r>
        <w:rPr>
          <w:rStyle w:val="CharDefText"/>
        </w:rPr>
        <w:t>permit</w:t>
      </w:r>
      <w:r>
        <w:rPr>
          <w:b/>
        </w:rPr>
        <w:t>”</w:t>
      </w:r>
      <w:r>
        <w:t xml:space="preserve"> means a permit granted pursuant to the Act;</w:t>
      </w:r>
    </w:p>
    <w:p>
      <w:pPr>
        <w:pStyle w:val="Defstart"/>
      </w:pPr>
      <w:r>
        <w:rPr>
          <w:b/>
        </w:rPr>
        <w:tab/>
        <w:t>“</w:t>
      </w:r>
      <w:r>
        <w:rPr>
          <w:rStyle w:val="CharDefText"/>
        </w:rPr>
        <w:t>personal supervision</w:t>
      </w:r>
      <w:r>
        <w:rPr>
          <w:b/>
        </w:rPr>
        <w:t>”</w:t>
      </w:r>
      <w:r>
        <w:t xml:space="preserve"> means close and continuous control requiring the actual presence of the person exercising the supervision;</w:t>
      </w:r>
    </w:p>
    <w:p>
      <w:pPr>
        <w:pStyle w:val="Defstart"/>
      </w:pPr>
      <w:r>
        <w:rPr>
          <w:b/>
        </w:rPr>
        <w:tab/>
        <w:t>“</w:t>
      </w:r>
      <w:r>
        <w:rPr>
          <w:rStyle w:val="CharDefText"/>
        </w:rPr>
        <w:t>physician</w:t>
      </w:r>
      <w:r>
        <w:rPr>
          <w:b/>
        </w:rPr>
        <w:t>”</w:t>
      </w:r>
      <w:r>
        <w:t xml:space="preserve"> means a medical practitioner who has qualifications recognised by the Medical Board as appropriate to a specialist in general medicine;</w:t>
      </w:r>
    </w:p>
    <w:p>
      <w:pPr>
        <w:pStyle w:val="Defstart"/>
      </w:pPr>
      <w:r>
        <w:rPr>
          <w:b/>
        </w:rPr>
        <w:tab/>
        <w:t>“</w:t>
      </w:r>
      <w:r>
        <w:rPr>
          <w:rStyle w:val="CharDefText"/>
        </w:rPr>
        <w:t>poisons cupboard</w:t>
      </w:r>
      <w:r>
        <w:rPr>
          <w:b/>
        </w:rPr>
        <w:t>”</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t>“</w:t>
      </w:r>
      <w:r>
        <w:rPr>
          <w:rStyle w:val="CharDefText"/>
        </w:rPr>
        <w:t>psychiatrist</w:t>
      </w:r>
      <w:r>
        <w:rPr>
          <w:b/>
        </w:rPr>
        <w: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t>“</w:t>
      </w:r>
      <w:r>
        <w:rPr>
          <w:rStyle w:val="CharDefText"/>
        </w:rPr>
        <w:t>public hospital</w:t>
      </w:r>
      <w:r>
        <w:rPr>
          <w:b/>
        </w:rPr>
        <w:t>”</w:t>
      </w:r>
      <w:r>
        <w:t xml:space="preserve"> means a public hospital as defined in section 2(1) of the </w:t>
      </w:r>
      <w:r>
        <w:rPr>
          <w:i/>
        </w:rPr>
        <w:t>Hospitals and Health Services Act 1927</w:t>
      </w:r>
      <w:r>
        <w:t>;</w:t>
      </w:r>
    </w:p>
    <w:p>
      <w:pPr>
        <w:pStyle w:val="Defstart"/>
      </w:pPr>
      <w:r>
        <w:rPr>
          <w:b/>
        </w:rPr>
        <w:tab/>
        <w:t>“</w:t>
      </w:r>
      <w:r>
        <w:rPr>
          <w:rStyle w:val="CharDefText"/>
        </w:rPr>
        <w:t>qualified person</w:t>
      </w:r>
      <w:r>
        <w:rPr>
          <w:b/>
        </w:rPr>
        <w:t>”</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Commissioner of Health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Commissioner of Health;</w:t>
      </w:r>
    </w:p>
    <w:p>
      <w:pPr>
        <w:pStyle w:val="Defstart"/>
      </w:pPr>
      <w:r>
        <w:rPr>
          <w:b/>
        </w:rPr>
        <w:tab/>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registered nurse</w:t>
      </w:r>
      <w:r>
        <w:rPr>
          <w:b/>
        </w:rPr>
        <w:t>”</w:t>
      </w:r>
      <w:r>
        <w:t xml:space="preserve"> means a nurse whose name is entered in division 1 of the register referred to in section 33 of the </w:t>
      </w:r>
      <w:r>
        <w:rPr>
          <w:i/>
        </w:rPr>
        <w:t>Nurses Act 1992</w:t>
      </w:r>
      <w:r>
        <w:t>;</w:t>
      </w:r>
    </w:p>
    <w:p>
      <w:pPr>
        <w:pStyle w:val="Defstart"/>
      </w:pPr>
      <w:r>
        <w:rPr>
          <w:b/>
        </w:rPr>
        <w:tab/>
        <w:t>“</w:t>
      </w:r>
      <w:r>
        <w:rPr>
          <w:rStyle w:val="CharDefText"/>
        </w:rPr>
        <w:t>remote area nursing post</w:t>
      </w:r>
      <w:r>
        <w:rPr>
          <w:b/>
        </w:rPr>
        <w:t>”</w:t>
      </w:r>
      <w:r>
        <w:t xml:space="preserve"> means a remote area site designated as a remote area nursing post by the Commissioner of Health under regulation 11;</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has the meaning given in the Act;</w:t>
      </w:r>
    </w:p>
    <w:p>
      <w:pPr>
        <w:pStyle w:val="Defstart"/>
      </w:pPr>
      <w:r>
        <w:rPr>
          <w:b/>
        </w:rPr>
        <w:tab/>
        <w:t>“</w:t>
      </w:r>
      <w:r>
        <w:rPr>
          <w:rStyle w:val="CharDefText"/>
        </w:rPr>
        <w:t>supply</w:t>
      </w:r>
      <w:r>
        <w:rPr>
          <w:b/>
        </w:rPr>
        <w:t>”</w:t>
      </w:r>
      <w:r>
        <w:t xml:space="preserve"> includes </w:t>
      </w:r>
      <w:r>
        <w:rPr>
          <w:b/>
        </w:rPr>
        <w:t>“</w:t>
      </w:r>
      <w:r>
        <w:rPr>
          <w:rStyle w:val="CharDefText"/>
        </w:rPr>
        <w:t>distribute</w:t>
      </w:r>
      <w:r>
        <w:rPr>
          <w:b/>
        </w:rPr>
        <w:t>”</w:t>
      </w:r>
      <w:r>
        <w:t xml:space="preserve"> and </w:t>
      </w:r>
      <w:r>
        <w:rPr>
          <w:b/>
        </w:rPr>
        <w:t>“</w:t>
      </w:r>
      <w:r>
        <w:rPr>
          <w:rStyle w:val="CharDefText"/>
        </w:rPr>
        <w:t>sell</w:t>
      </w:r>
      <w:r>
        <w:rPr>
          <w:b/>
        </w:rPr>
        <w:t>”</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t>“</w:t>
      </w:r>
      <w:r>
        <w:rPr>
          <w:rStyle w:val="CharDefText"/>
        </w:rPr>
        <w:t>SUSDP</w:t>
      </w:r>
      <w:r>
        <w:rPr>
          <w:b/>
        </w:rPr>
        <w:t>”</w:t>
      </w:r>
      <w:r>
        <w:t xml:space="preserve"> has the meaning given in clause 1(1) of Appendix A to the Act;</w:t>
      </w:r>
    </w:p>
    <w:p>
      <w:pPr>
        <w:pStyle w:val="Defstart"/>
        <w:keepNext/>
      </w:pPr>
      <w:r>
        <w:rPr>
          <w:b/>
        </w:rPr>
        <w:tab/>
        <w:t>“</w:t>
      </w:r>
      <w:r>
        <w:rPr>
          <w:rStyle w:val="CharDefText"/>
        </w:rPr>
        <w:t>the Act</w:t>
      </w:r>
      <w:r>
        <w:rPr>
          <w:b/>
        </w:rPr>
        <w:t>”</w:t>
      </w:r>
      <w:r>
        <w:t xml:space="preserve"> means the </w:t>
      </w:r>
      <w:r>
        <w:rPr>
          <w:i/>
        </w:rPr>
        <w:t>Poisons Act 1964</w:t>
      </w:r>
      <w:r>
        <w:t>.</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28 Apr 1995 p. 1466</w:t>
      </w:r>
      <w:r>
        <w:noBreakHyphen/>
        <w:t>7; 5 Sep 1995 p. 4162; 19 Sep 1995 p. 4383; 17 Jan 1996 p. 267; 19 Mar 1996 p. 1216</w:t>
      </w:r>
      <w:r>
        <w:noBreakHyphen/>
        <w:t xml:space="preserve">17; 11 Apr 1997 p. 1829; 27 Nov 1998 p. 6343; by No. 9 of 2003 s. 41; 12 Aug 2003 p. 3658.] </w:t>
      </w:r>
    </w:p>
    <w:p>
      <w:pPr>
        <w:pStyle w:val="Heading5"/>
        <w:rPr>
          <w:snapToGrid w:val="0"/>
        </w:rPr>
      </w:pPr>
      <w:bookmarkStart w:id="4" w:name="_Toc389746145"/>
      <w:r>
        <w:rPr>
          <w:rStyle w:val="CharSectno"/>
        </w:rPr>
        <w:t>2AA</w:t>
      </w:r>
      <w:r>
        <w:rPr>
          <w:snapToGrid w:val="0"/>
        </w:rPr>
        <w:t>.</w:t>
      </w:r>
      <w:r>
        <w:rPr>
          <w:snapToGrid w:val="0"/>
        </w:rPr>
        <w:tab/>
        <w:t>Prescribed office (section 64B)</w:t>
      </w:r>
      <w:bookmarkEnd w:id="4"/>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5" w:name="_Toc389746146"/>
      <w:r>
        <w:rPr>
          <w:rStyle w:val="CharSectno"/>
        </w:rPr>
        <w:t>2A</w:t>
      </w:r>
      <w:r>
        <w:rPr>
          <w:snapToGrid w:val="0"/>
        </w:rPr>
        <w:t>.</w:t>
      </w:r>
      <w:r>
        <w:rPr>
          <w:snapToGrid w:val="0"/>
        </w:rPr>
        <w:tab/>
        <w:t>Exemptions</w:t>
      </w:r>
      <w:bookmarkEnd w:id="5"/>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Heading2"/>
        <w:rPr>
          <w:i/>
        </w:rPr>
      </w:pPr>
      <w:bookmarkStart w:id="6" w:name="_Toc389746147"/>
      <w:r>
        <w:rPr>
          <w:rStyle w:val="CharPartNo"/>
        </w:rPr>
        <w:t>Part 2</w:t>
      </w:r>
      <w:r>
        <w:t xml:space="preserve"> — </w:t>
      </w:r>
      <w:r>
        <w:rPr>
          <w:rStyle w:val="CharPartText"/>
        </w:rPr>
        <w:t>Licences and permits</w:t>
      </w:r>
      <w:bookmarkEnd w:id="6"/>
      <w:r>
        <w:rPr>
          <w:i/>
        </w:rPr>
        <w:t xml:space="preserve"> </w:t>
      </w:r>
    </w:p>
    <w:p>
      <w:pPr>
        <w:pStyle w:val="Footnoteheading"/>
        <w:tabs>
          <w:tab w:val="left" w:pos="851"/>
        </w:tabs>
      </w:pPr>
      <w:r>
        <w:tab/>
        <w:t>[Heading inserted in Gazette 12 Aug 2003 p. 3664.]</w:t>
      </w:r>
    </w:p>
    <w:p>
      <w:pPr>
        <w:pStyle w:val="Ednotesection"/>
      </w:pPr>
      <w:r>
        <w:tab/>
        <w:t>[Heading deleted in Gazette 12 Aug 2003 p. 3663.]</w:t>
      </w:r>
    </w:p>
    <w:p>
      <w:pPr>
        <w:pStyle w:val="Heading3"/>
        <w:rPr>
          <w:rStyle w:val="CharDivText"/>
        </w:rPr>
      </w:pPr>
      <w:bookmarkStart w:id="7" w:name="_Toc389746148"/>
      <w:r>
        <w:rPr>
          <w:rStyle w:val="CharDivNo"/>
        </w:rPr>
        <w:t>Division 1</w:t>
      </w:r>
      <w:r>
        <w:t xml:space="preserve"> — </w:t>
      </w:r>
      <w:r>
        <w:rPr>
          <w:rStyle w:val="CharDivText"/>
        </w:rPr>
        <w:t>General</w:t>
      </w:r>
      <w:bookmarkEnd w:id="7"/>
    </w:p>
    <w:p>
      <w:pPr>
        <w:pStyle w:val="Footnoteheading"/>
        <w:tabs>
          <w:tab w:val="left" w:pos="851"/>
        </w:tabs>
      </w:pPr>
      <w:r>
        <w:tab/>
        <w:t>[Heading inserted in Gazette 12 Aug 2003 p. 3664.]</w:t>
      </w:r>
    </w:p>
    <w:p>
      <w:pPr>
        <w:pStyle w:val="Heading5"/>
      </w:pPr>
      <w:bookmarkStart w:id="8" w:name="_Toc389746149"/>
      <w:r>
        <w:rPr>
          <w:rStyle w:val="CharSectno"/>
        </w:rPr>
        <w:t>3</w:t>
      </w:r>
      <w:r>
        <w:t>.</w:t>
      </w:r>
      <w:r>
        <w:tab/>
        <w:t>Wholesaler’s licences and permits</w:t>
      </w:r>
      <w:bookmarkEnd w:id="8"/>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keepNext/>
        <w:keepLines/>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pPr>
      <w:r>
        <w:tab/>
        <w:t>(b)</w:t>
      </w:r>
      <w:r>
        <w:tab/>
        <w:t xml:space="preserve">in the case of a qualified person specified for the purposes of subregulation (3), is unable to exercise the necessary supervision, </w:t>
      </w:r>
    </w:p>
    <w:p>
      <w:pPr>
        <w:pStyle w:val="Subsection"/>
      </w:pPr>
      <w:r>
        <w:tab/>
      </w:r>
      <w:r>
        <w:tab/>
        <w:t>the Commissioner of Health may in writing authorise another qualified or experienced person (as the case requires) to act in the specified person’s stead.</w:t>
      </w:r>
    </w:p>
    <w:p>
      <w:pPr>
        <w:pStyle w:val="Subsection"/>
      </w:pPr>
      <w:r>
        <w:tab/>
        <w:t>(6)</w:t>
      </w:r>
      <w:r>
        <w:tab/>
        <w:t>In this regulation —</w:t>
      </w:r>
    </w:p>
    <w:p>
      <w:pPr>
        <w:pStyle w:val="Defstart"/>
      </w:pPr>
      <w:r>
        <w:tab/>
      </w:r>
      <w:r>
        <w:rPr>
          <w:b/>
        </w:rPr>
        <w:t>“</w:t>
      </w:r>
      <w:r>
        <w:rPr>
          <w:rStyle w:val="CharDefText"/>
        </w:rPr>
        <w:t>specified</w:t>
      </w:r>
      <w:r>
        <w:rPr>
          <w:b/>
        </w:rPr>
        <w:t>”</w:t>
      </w:r>
      <w:r>
        <w:t xml:space="preserve"> means specified in a wholesaler’s licence.</w:t>
      </w:r>
    </w:p>
    <w:p>
      <w:pPr>
        <w:pStyle w:val="Footnotesection"/>
      </w:pPr>
      <w:r>
        <w:tab/>
        <w:t>[Regulation 3 inserted in Gazette 14 Sep 2001 </w:t>
      </w:r>
      <w:r>
        <w:rPr>
          <w:vertAlign w:val="superscript"/>
        </w:rPr>
        <w:t>3</w:t>
      </w:r>
      <w:r>
        <w:t xml:space="preserve"> p. 5073</w:t>
      </w:r>
      <w:r>
        <w:noBreakHyphen/>
        <w:t>4.]</w:t>
      </w:r>
    </w:p>
    <w:p>
      <w:pPr>
        <w:pStyle w:val="Ednotesection"/>
      </w:pPr>
      <w:r>
        <w:t>[</w:t>
      </w:r>
      <w:r>
        <w:rPr>
          <w:b/>
        </w:rPr>
        <w:t>4.</w:t>
      </w:r>
      <w:r>
        <w:tab/>
        <w:t>Repealed in Gazette 14 Sep 2001 p. 5073.]</w:t>
      </w:r>
    </w:p>
    <w:p>
      <w:pPr>
        <w:pStyle w:val="Ednotesection"/>
      </w:pPr>
      <w:r>
        <w:tab/>
        <w:t>[Heading deleted in Gazette 12 Aug 2003 p. 3663.]</w:t>
      </w:r>
    </w:p>
    <w:p>
      <w:pPr>
        <w:pStyle w:val="Heading5"/>
        <w:rPr>
          <w:snapToGrid w:val="0"/>
        </w:rPr>
      </w:pPr>
      <w:bookmarkStart w:id="9" w:name="_Toc389746150"/>
      <w:r>
        <w:rPr>
          <w:rStyle w:val="CharSectno"/>
        </w:rPr>
        <w:t>5</w:t>
      </w:r>
      <w:r>
        <w:rPr>
          <w:snapToGrid w:val="0"/>
        </w:rPr>
        <w:t>.</w:t>
      </w:r>
      <w:r>
        <w:rPr>
          <w:snapToGrid w:val="0"/>
        </w:rPr>
        <w:tab/>
        <w:t>Pharmaceutical chemist’s licence to sell poisons</w:t>
      </w:r>
      <w:bookmarkEnd w:id="9"/>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Footnoteheading"/>
        <w:tabs>
          <w:tab w:val="left" w:pos="851"/>
        </w:tabs>
        <w:rPr>
          <w:i w:val="0"/>
        </w:rPr>
      </w:pPr>
      <w:r>
        <w:tab/>
        <w:t>[Heading deleted in Gazette 12 Aug 2003 p. 3663.]</w:t>
      </w:r>
    </w:p>
    <w:p>
      <w:pPr>
        <w:pStyle w:val="Ednotesection"/>
      </w:pPr>
      <w:r>
        <w:t>[</w:t>
      </w:r>
      <w:r>
        <w:rPr>
          <w:b/>
        </w:rPr>
        <w:t>6.</w:t>
      </w:r>
      <w:r>
        <w:rPr>
          <w:b/>
        </w:rPr>
        <w:tab/>
      </w:r>
      <w:r>
        <w:t xml:space="preserve">Repealed in Gazette 19 Mar 1996 p. 1217.] </w:t>
      </w:r>
    </w:p>
    <w:p>
      <w:pPr>
        <w:pStyle w:val="Ednotesection"/>
      </w:pPr>
      <w:r>
        <w:tab/>
        <w:t>[Heading deleted in Gazette 12 Aug 2003 p. 3663.]</w:t>
      </w:r>
    </w:p>
    <w:p>
      <w:pPr>
        <w:pStyle w:val="Heading5"/>
        <w:rPr>
          <w:snapToGrid w:val="0"/>
        </w:rPr>
      </w:pPr>
      <w:bookmarkStart w:id="10" w:name="_Toc389746151"/>
      <w:r>
        <w:rPr>
          <w:rStyle w:val="CharSectno"/>
        </w:rPr>
        <w:t>7</w:t>
      </w:r>
      <w:r>
        <w:rPr>
          <w:snapToGrid w:val="0"/>
        </w:rPr>
        <w:t>.</w:t>
      </w:r>
      <w:r>
        <w:rPr>
          <w:snapToGrid w:val="0"/>
        </w:rPr>
        <w:tab/>
        <w:t>Retailer’s licence to sell poisons specified in Schedule 2 to the Act</w:t>
      </w:r>
      <w:bookmarkEnd w:id="1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section"/>
      </w:pPr>
      <w:r>
        <w:tab/>
        <w:t>[Heading deleted in Gazette 12 Aug 2003 p. 3663.]</w:t>
      </w:r>
    </w:p>
    <w:p>
      <w:pPr>
        <w:pStyle w:val="Heading5"/>
        <w:rPr>
          <w:snapToGrid w:val="0"/>
        </w:rPr>
      </w:pPr>
      <w:bookmarkStart w:id="11" w:name="_Toc389746152"/>
      <w:r>
        <w:rPr>
          <w:rStyle w:val="CharSectno"/>
        </w:rPr>
        <w:t>8</w:t>
      </w:r>
      <w:r>
        <w:rPr>
          <w:snapToGrid w:val="0"/>
        </w:rPr>
        <w:t>.</w:t>
      </w:r>
      <w:r>
        <w:rPr>
          <w:snapToGrid w:val="0"/>
        </w:rPr>
        <w:tab/>
        <w:t>Retailer’s licence to sell poisons included in Schedule 7 to the Act</w:t>
      </w:r>
      <w:bookmarkEnd w:id="11"/>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section"/>
      </w:pPr>
      <w:r>
        <w:tab/>
        <w:t>[Heading deleted in Gazette 12 Aug 2003 p. 3663.]</w:t>
      </w:r>
    </w:p>
    <w:p>
      <w:pPr>
        <w:pStyle w:val="Heading5"/>
        <w:rPr>
          <w:snapToGrid w:val="0"/>
        </w:rPr>
      </w:pPr>
      <w:bookmarkStart w:id="12" w:name="_Toc389746153"/>
      <w:r>
        <w:rPr>
          <w:rStyle w:val="CharSectno"/>
        </w:rPr>
        <w:t>8A</w:t>
      </w:r>
      <w:r>
        <w:rPr>
          <w:snapToGrid w:val="0"/>
        </w:rPr>
        <w:t>.</w:t>
      </w:r>
      <w:r>
        <w:rPr>
          <w:snapToGrid w:val="0"/>
        </w:rPr>
        <w:tab/>
        <w:t>Poisons permit (Distribution of samples)</w:t>
      </w:r>
      <w:bookmarkEnd w:id="12"/>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b/>
          <w:snapToGrid w:val="0"/>
          <w:spacing w:val="-4"/>
        </w:rPr>
        <w:t>“</w:t>
      </w:r>
      <w:r>
        <w:rPr>
          <w:rStyle w:val="CharDefText"/>
          <w:spacing w:val="-4"/>
        </w:rPr>
        <w:t>specified drug</w:t>
      </w:r>
      <w:r>
        <w:rPr>
          <w:b/>
          <w:snapToGrid w:val="0"/>
          <w:spacing w:val="-4"/>
        </w:rPr>
        <w:t>”</w:t>
      </w:r>
      <w:r>
        <w:rPr>
          <w:snapToGrid w:val="0"/>
          <w:spacing w:val="-4"/>
        </w:rPr>
        <w:t xml:space="preserve"> for the purposes of the Act.</w:t>
      </w:r>
    </w:p>
    <w:p>
      <w:pPr>
        <w:pStyle w:val="Subsection"/>
        <w:keepNext/>
        <w:keepLines/>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within 7 days of ceasing to represent the manufacturer or wholesale supplier, the detailer shall advise the Commissioner of Health in writing of the fact and deliver up therewith his permit to the Commissioner of Health and the Commissioner of Health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 Commissioner of Health,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Upon receiving a written request from the Commissioner of Health a detailer shall submit all records of samples received and delivered and shall make an account of those samples to the Commissioner of Health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t>“</w:t>
      </w:r>
      <w:r>
        <w:rPr>
          <w:rStyle w:val="CharDefText"/>
        </w:rPr>
        <w:t>proprietary preparation</w:t>
      </w:r>
      <w:r>
        <w:rPr>
          <w:b/>
        </w:rPr>
        <w:t>”</w:t>
      </w:r>
      <w:r>
        <w:t xml:space="preserve"> means one or more forms of a poison intended for therapeutic use boxed or wrapped in a single sample package;</w:t>
      </w:r>
    </w:p>
    <w:p>
      <w:pPr>
        <w:pStyle w:val="Defstart"/>
      </w:pPr>
      <w:r>
        <w:rPr>
          <w:b/>
        </w:rPr>
        <w:tab/>
        <w:t>“</w:t>
      </w:r>
      <w:r>
        <w:rPr>
          <w:rStyle w:val="CharDefText"/>
        </w:rPr>
        <w:t>sample</w:t>
      </w:r>
      <w:r>
        <w:rPr>
          <w:b/>
        </w:rPr>
        <w:t>”</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w:t>
      </w:r>
    </w:p>
    <w:p>
      <w:pPr>
        <w:pStyle w:val="Ednotesection"/>
      </w:pPr>
      <w:r>
        <w:tab/>
        <w:t>[Heading deleted in Gazette 12 Aug 2003 p. 3663.]</w:t>
      </w:r>
    </w:p>
    <w:p>
      <w:pPr>
        <w:pStyle w:val="Heading5"/>
        <w:spacing w:before="120"/>
        <w:rPr>
          <w:snapToGrid w:val="0"/>
        </w:rPr>
      </w:pPr>
      <w:bookmarkStart w:id="13" w:name="_Toc389746154"/>
      <w:r>
        <w:rPr>
          <w:rStyle w:val="CharSectno"/>
        </w:rPr>
        <w:t>9</w:t>
      </w:r>
      <w:r>
        <w:rPr>
          <w:snapToGrid w:val="0"/>
        </w:rPr>
        <w:t>.</w:t>
      </w:r>
      <w:r>
        <w:rPr>
          <w:snapToGrid w:val="0"/>
        </w:rPr>
        <w:tab/>
        <w:t>Poisons permit (Industrial)</w:t>
      </w:r>
      <w:bookmarkEnd w:id="13"/>
      <w:r>
        <w:rPr>
          <w:snapToGrid w:val="0"/>
        </w:rPr>
        <w:t xml:space="preserve"> </w:t>
      </w:r>
    </w:p>
    <w:p>
      <w:pPr>
        <w:pStyle w:val="Subsection"/>
        <w:spacing w:before="80"/>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section"/>
      </w:pPr>
      <w:r>
        <w:tab/>
        <w:t>[Heading deleted in Gazette 12 Aug 2003 p. 3663.]</w:t>
      </w:r>
    </w:p>
    <w:p>
      <w:pPr>
        <w:pStyle w:val="Heading5"/>
        <w:rPr>
          <w:snapToGrid w:val="0"/>
        </w:rPr>
      </w:pPr>
      <w:bookmarkStart w:id="14" w:name="_Toc389746155"/>
      <w:r>
        <w:rPr>
          <w:rStyle w:val="CharSectno"/>
        </w:rPr>
        <w:t>10</w:t>
      </w:r>
      <w:r>
        <w:rPr>
          <w:snapToGrid w:val="0"/>
        </w:rPr>
        <w:t>.</w:t>
      </w:r>
      <w:r>
        <w:rPr>
          <w:snapToGrid w:val="0"/>
        </w:rPr>
        <w:tab/>
        <w:t>Poisons permit (Educational, advisory or research)</w:t>
      </w:r>
      <w:bookmarkEnd w:id="14"/>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Ednotesection"/>
      </w:pPr>
      <w:r>
        <w:tab/>
        <w:t>[Heading deleted in Gazette 12 Aug 2003 p. 3663.]</w:t>
      </w:r>
    </w:p>
    <w:p>
      <w:pPr>
        <w:pStyle w:val="Heading5"/>
        <w:rPr>
          <w:snapToGrid w:val="0"/>
        </w:rPr>
      </w:pPr>
      <w:bookmarkStart w:id="15" w:name="_Toc389746156"/>
      <w:r>
        <w:rPr>
          <w:rStyle w:val="CharSectno"/>
        </w:rPr>
        <w:t>10A</w:t>
      </w:r>
      <w:r>
        <w:rPr>
          <w:snapToGrid w:val="0"/>
        </w:rPr>
        <w:t>.</w:t>
      </w:r>
      <w:r>
        <w:rPr>
          <w:snapToGrid w:val="0"/>
        </w:rPr>
        <w:tab/>
        <w:t>Poisons permit (Departmental and hospital)</w:t>
      </w:r>
      <w:bookmarkEnd w:id="15"/>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rPr>
          <w:snapToGrid w:val="0"/>
        </w:rPr>
      </w:pPr>
      <w:bookmarkStart w:id="16" w:name="_Toc389746157"/>
      <w:r>
        <w:rPr>
          <w:rStyle w:val="CharSectno"/>
        </w:rPr>
        <w:t>10B</w:t>
      </w:r>
      <w:r>
        <w:rPr>
          <w:snapToGrid w:val="0"/>
        </w:rPr>
        <w:t>.</w:t>
      </w:r>
      <w:r>
        <w:rPr>
          <w:snapToGrid w:val="0"/>
        </w:rPr>
        <w:tab/>
        <w:t>Licence to cultivate prohibited plants</w:t>
      </w:r>
      <w:bookmarkEnd w:id="16"/>
      <w:r>
        <w:rPr>
          <w:snapToGrid w:val="0"/>
        </w:rPr>
        <w:t xml:space="preserve"> </w:t>
      </w:r>
    </w:p>
    <w:p>
      <w:pPr>
        <w:pStyle w:val="Subsection"/>
        <w:keepNext/>
        <w:rPr>
          <w:snapToGrid w:val="0"/>
        </w:rPr>
      </w:pPr>
      <w:r>
        <w:rPr>
          <w:snapToGrid w:val="0"/>
        </w:rPr>
        <w:tab/>
      </w:r>
      <w:r>
        <w:rPr>
          <w:snapToGrid w:val="0"/>
        </w:rPr>
        <w:tab/>
        <w:t>A licence under section 41A of the Act shall be in the form of Form 13A in Appendix A.</w:t>
      </w:r>
    </w:p>
    <w:p>
      <w:pPr>
        <w:pStyle w:val="Footnotesection"/>
      </w:pPr>
      <w:r>
        <w:tab/>
        <w:t>[Regulation 10B inserted in Gazette 23 Aug 1996 p. 4089.]</w:t>
      </w:r>
    </w:p>
    <w:p>
      <w:pPr>
        <w:pStyle w:val="Footnoteheading"/>
        <w:keepNext/>
        <w:tabs>
          <w:tab w:val="left" w:pos="851"/>
        </w:tabs>
        <w:rPr>
          <w:snapToGrid w:val="0"/>
        </w:rPr>
      </w:pPr>
      <w:r>
        <w:rPr>
          <w:snapToGrid w:val="0"/>
        </w:rPr>
        <w:tab/>
        <w:t>[Heading repealed in Gazette 27 May 1988 p. 1789.]</w:t>
      </w:r>
    </w:p>
    <w:p>
      <w:pPr>
        <w:pStyle w:val="Heading5"/>
        <w:spacing w:before="180"/>
        <w:rPr>
          <w:snapToGrid w:val="0"/>
        </w:rPr>
      </w:pPr>
      <w:bookmarkStart w:id="17" w:name="_Toc389746158"/>
      <w:r>
        <w:rPr>
          <w:rStyle w:val="CharSectno"/>
        </w:rPr>
        <w:t>11</w:t>
      </w:r>
      <w:r>
        <w:rPr>
          <w:snapToGrid w:val="0"/>
        </w:rPr>
        <w:t>.</w:t>
      </w:r>
      <w:r>
        <w:rPr>
          <w:snapToGrid w:val="0"/>
        </w:rPr>
        <w:tab/>
        <w:t>Commissioner of Health may designate remote area nursing posts</w:t>
      </w:r>
      <w:bookmarkEnd w:id="17"/>
      <w:r>
        <w:rPr>
          <w:snapToGrid w:val="0"/>
        </w:rPr>
        <w:t xml:space="preserve"> </w:t>
      </w:r>
    </w:p>
    <w:p>
      <w:pPr>
        <w:pStyle w:val="Subsection"/>
        <w:spacing w:before="120"/>
        <w:rPr>
          <w:snapToGrid w:val="0"/>
        </w:rPr>
      </w:pPr>
      <w:r>
        <w:rPr>
          <w:snapToGrid w:val="0"/>
        </w:rPr>
        <w:tab/>
        <w:t>(1)</w:t>
      </w:r>
      <w:r>
        <w:rPr>
          <w:snapToGrid w:val="0"/>
        </w:rPr>
        <w:tab/>
        <w:t>The Commissioner of Health may, in writing, designate a remote area site to be a remote area nursing post for the purposes of these regulations.</w:t>
      </w:r>
    </w:p>
    <w:p>
      <w:pPr>
        <w:pStyle w:val="Subsection"/>
        <w:spacing w:before="120"/>
        <w:rPr>
          <w:snapToGrid w:val="0"/>
        </w:rPr>
      </w:pPr>
      <w:r>
        <w:rPr>
          <w:snapToGrid w:val="0"/>
        </w:rPr>
        <w:tab/>
        <w:t>(2)</w:t>
      </w:r>
      <w:r>
        <w:rPr>
          <w:snapToGrid w:val="0"/>
        </w:rPr>
        <w:tab/>
        <w:t>The Commissioner of Health may amend or withdraw a designation under subregulation (1), in writing, at any time.</w:t>
      </w:r>
    </w:p>
    <w:p>
      <w:pPr>
        <w:pStyle w:val="Footnotesection"/>
      </w:pPr>
      <w:r>
        <w:tab/>
        <w:t>[Regulation 11 inserted in Gazette 24 Jun 1994 p. 2865.]</w:t>
      </w:r>
    </w:p>
    <w:p>
      <w:pPr>
        <w:pStyle w:val="Heading5"/>
      </w:pPr>
      <w:bookmarkStart w:id="18" w:name="_Toc389746159"/>
      <w:r>
        <w:rPr>
          <w:rStyle w:val="CharSectno"/>
        </w:rPr>
        <w:t>11A</w:t>
      </w:r>
      <w:r>
        <w:t>.</w:t>
      </w:r>
      <w:r>
        <w:tab/>
        <w:t>Commissioner of Health may designate areas for the purposes of section 23 of the Act</w:t>
      </w:r>
      <w:bookmarkEnd w:id="18"/>
    </w:p>
    <w:p>
      <w:pPr>
        <w:pStyle w:val="Subsection"/>
      </w:pPr>
      <w:r>
        <w:tab/>
        <w:t>(1)</w:t>
      </w:r>
      <w:r>
        <w:tab/>
        <w:t>The Commissioner of Health may, in writing, designate an area for the purposes of section 23(2)(e) of the Act.</w:t>
      </w:r>
    </w:p>
    <w:p>
      <w:pPr>
        <w:pStyle w:val="Subsection"/>
      </w:pPr>
      <w:r>
        <w:tab/>
        <w:t>(2)</w:t>
      </w:r>
      <w:r>
        <w:tab/>
        <w:t>The Commissioner of Health may amend or withdraw a designation under subregulation (1), in writing, at any time, subject to subregulation (4).</w:t>
      </w:r>
    </w:p>
    <w:p>
      <w:pPr>
        <w:pStyle w:val="Subsection"/>
        <w:rPr>
          <w:snapToGrid w:val="0"/>
        </w:rPr>
      </w:pPr>
      <w:r>
        <w:tab/>
        <w:t>(3)</w:t>
      </w:r>
      <w:r>
        <w:tab/>
      </w:r>
      <w:r>
        <w:rPr>
          <w:snapToGrid w:val="0"/>
        </w:rPr>
        <w:t>The Commissioner of Health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The Commissioner of Health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No. 9 of 2003 s. 42.]</w:t>
      </w:r>
    </w:p>
    <w:p>
      <w:pPr>
        <w:pStyle w:val="Ednotesection"/>
      </w:pPr>
      <w:r>
        <w:tab/>
        <w:t>[Heading deleted in Gazette 12 Aug 2003 p. 3663.]</w:t>
      </w:r>
    </w:p>
    <w:p>
      <w:pPr>
        <w:pStyle w:val="Heading5"/>
        <w:spacing w:before="180"/>
        <w:rPr>
          <w:snapToGrid w:val="0"/>
        </w:rPr>
      </w:pPr>
      <w:bookmarkStart w:id="19" w:name="_Toc389746160"/>
      <w:r>
        <w:rPr>
          <w:rStyle w:val="CharSectno"/>
        </w:rPr>
        <w:t>12</w:t>
      </w:r>
      <w:r>
        <w:rPr>
          <w:snapToGrid w:val="0"/>
        </w:rPr>
        <w:t>.</w:t>
      </w:r>
      <w:r>
        <w:rPr>
          <w:snapToGrid w:val="0"/>
        </w:rPr>
        <w:tab/>
        <w:t>Application for licence or permit (sections 24 and 25)</w:t>
      </w:r>
      <w:bookmarkEnd w:id="19"/>
      <w:r>
        <w:rPr>
          <w:snapToGrid w:val="0"/>
        </w:rPr>
        <w:t xml:space="preserve"> </w:t>
      </w:r>
    </w:p>
    <w:p>
      <w:pPr>
        <w:pStyle w:val="Subsection"/>
        <w:spacing w:before="120"/>
        <w:rPr>
          <w:snapToGrid w:val="0"/>
        </w:rPr>
      </w:pPr>
      <w:r>
        <w:rPr>
          <w:snapToGrid w:val="0"/>
        </w:rPr>
        <w:tab/>
        <w:t>(1)</w:t>
      </w:r>
      <w:r>
        <w:rPr>
          <w:snapToGrid w:val="0"/>
        </w:rPr>
        <w:tab/>
        <w:t>A person who wishes to apply for a licence under section 24 of the Act or a permit under section 25 of the Act shall lodge with the Commissioner of Health an application in such form as may be approved by the Commissioner of Health from time to time for that purpose.</w:t>
      </w:r>
    </w:p>
    <w:p>
      <w:pPr>
        <w:pStyle w:val="Subsection"/>
        <w:spacing w:before="120"/>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spacing w:before="120"/>
        <w:rPr>
          <w:snapToGrid w:val="0"/>
        </w:rPr>
      </w:pPr>
      <w:r>
        <w:rPr>
          <w:snapToGrid w:val="0"/>
        </w:rPr>
        <w:tab/>
        <w:t>(3)</w:t>
      </w:r>
      <w:r>
        <w:rPr>
          <w:snapToGrid w:val="0"/>
        </w:rPr>
        <w:tab/>
        <w:t>The appropriate fees for licences or permits, and renewals of licences or permits, are those set out in Appendix G.</w:t>
      </w:r>
    </w:p>
    <w:p>
      <w:pPr>
        <w:pStyle w:val="Subsection"/>
        <w:spacing w:before="120"/>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The Commissioner of Health may only grant an application and issue a licence or permit, or renew a licence or permit, if the application under this regulation is accompanied by the appropriate fee set out in Appendix G.</w:t>
      </w:r>
    </w:p>
    <w:p>
      <w:pPr>
        <w:pStyle w:val="Footnotesection"/>
        <w:keepLines w:val="0"/>
      </w:pPr>
      <w:r>
        <w:tab/>
        <w:t>[Regulation 12 inserted in Gazette 19 Mar 1996 p. 1219.]</w:t>
      </w:r>
    </w:p>
    <w:p>
      <w:pPr>
        <w:pStyle w:val="Heading3"/>
      </w:pPr>
      <w:bookmarkStart w:id="20" w:name="_Toc389746161"/>
      <w:r>
        <w:rPr>
          <w:rStyle w:val="CharDivNo"/>
        </w:rPr>
        <w:t>Division 2</w:t>
      </w:r>
      <w:r>
        <w:t xml:space="preserve"> — </w:t>
      </w:r>
      <w:r>
        <w:rPr>
          <w:rStyle w:val="CharDivText"/>
        </w:rPr>
        <w:t>Needle and syringe programme</w:t>
      </w:r>
      <w:bookmarkEnd w:id="20"/>
    </w:p>
    <w:p>
      <w:pPr>
        <w:pStyle w:val="Footnoteheading"/>
        <w:tabs>
          <w:tab w:val="left" w:pos="851"/>
        </w:tabs>
      </w:pPr>
      <w:r>
        <w:tab/>
        <w:t>[Heading inserted in Gazette 12 Aug 2003 p. 3664.]</w:t>
      </w:r>
    </w:p>
    <w:p>
      <w:pPr>
        <w:pStyle w:val="Heading5"/>
        <w:rPr>
          <w:snapToGrid w:val="0"/>
        </w:rPr>
      </w:pPr>
      <w:bookmarkStart w:id="21" w:name="_Toc389746162"/>
      <w:r>
        <w:rPr>
          <w:rStyle w:val="CharSectno"/>
        </w:rPr>
        <w:t>12A</w:t>
      </w:r>
      <w:r>
        <w:rPr>
          <w:snapToGrid w:val="0"/>
        </w:rPr>
        <w:t>.</w:t>
      </w:r>
      <w:r>
        <w:rPr>
          <w:snapToGrid w:val="0"/>
        </w:rPr>
        <w:tab/>
        <w:t>Approval of needle and syringe programme</w:t>
      </w:r>
      <w:bookmarkEnd w:id="21"/>
      <w:r>
        <w:rPr>
          <w:snapToGrid w:val="0"/>
        </w:rPr>
        <w:t xml:space="preserve"> </w:t>
      </w:r>
    </w:p>
    <w:p>
      <w:pPr>
        <w:pStyle w:val="Subsection"/>
        <w:rPr>
          <w:snapToGrid w:val="0"/>
        </w:rPr>
      </w:pPr>
      <w:r>
        <w:rPr>
          <w:snapToGrid w:val="0"/>
        </w:rPr>
        <w:tab/>
        <w:t>(1)</w:t>
      </w:r>
      <w:r>
        <w:rPr>
          <w:snapToGrid w:val="0"/>
        </w:rPr>
        <w:tab/>
        <w:t>A person may apply to the Commissioner of Health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The Commissioner of Health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 Commissioner of Health;</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The Commissioner of Health is not to approve a needle and syringe programme unless the Commissioner of Health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w:t>
      </w:r>
    </w:p>
    <w:p>
      <w:pPr>
        <w:pStyle w:val="Heading5"/>
        <w:rPr>
          <w:snapToGrid w:val="0"/>
        </w:rPr>
      </w:pPr>
      <w:bookmarkStart w:id="22" w:name="_Toc389746163"/>
      <w:r>
        <w:rPr>
          <w:rStyle w:val="CharSectno"/>
        </w:rPr>
        <w:t>12B</w:t>
      </w:r>
      <w:r>
        <w:rPr>
          <w:snapToGrid w:val="0"/>
        </w:rPr>
        <w:t>.</w:t>
      </w:r>
      <w:r>
        <w:rPr>
          <w:snapToGrid w:val="0"/>
        </w:rPr>
        <w:tab/>
        <w:t>Copy of approval to be provided</w:t>
      </w:r>
      <w:bookmarkEnd w:id="22"/>
      <w:r>
        <w:rPr>
          <w:snapToGrid w:val="0"/>
        </w:rPr>
        <w:t xml:space="preserve"> </w:t>
      </w:r>
    </w:p>
    <w:p>
      <w:pPr>
        <w:pStyle w:val="Subsection"/>
        <w:rPr>
          <w:snapToGrid w:val="0"/>
        </w:rPr>
      </w:pPr>
      <w:r>
        <w:rPr>
          <w:snapToGrid w:val="0"/>
        </w:rPr>
        <w:tab/>
      </w:r>
      <w:r>
        <w:rPr>
          <w:snapToGrid w:val="0"/>
        </w:rPr>
        <w:tab/>
        <w:t>Where the Commissioner of Health approves a needle and syringe programme, the Commissioner of Health is to provide a copy of the instrument of approval to the coordinator of the programme.</w:t>
      </w:r>
    </w:p>
    <w:p>
      <w:pPr>
        <w:pStyle w:val="Footnotesection"/>
      </w:pPr>
      <w:r>
        <w:tab/>
        <w:t>[Regulation 12B inserted in Gazette 26 May 1994 p. 2198.]</w:t>
      </w:r>
    </w:p>
    <w:p>
      <w:pPr>
        <w:pStyle w:val="Heading5"/>
        <w:rPr>
          <w:snapToGrid w:val="0"/>
        </w:rPr>
      </w:pPr>
      <w:bookmarkStart w:id="23" w:name="_Toc389746164"/>
      <w:r>
        <w:rPr>
          <w:rStyle w:val="CharSectno"/>
        </w:rPr>
        <w:t>12C</w:t>
      </w:r>
      <w:r>
        <w:rPr>
          <w:snapToGrid w:val="0"/>
        </w:rPr>
        <w:t>.</w:t>
      </w:r>
      <w:r>
        <w:rPr>
          <w:snapToGrid w:val="0"/>
        </w:rPr>
        <w:tab/>
        <w:t>Duties of coordinator</w:t>
      </w:r>
      <w:bookmarkEnd w:id="23"/>
      <w:r>
        <w:rPr>
          <w:snapToGrid w:val="0"/>
        </w:rPr>
        <w:t xml:space="preserve"> </w:t>
      </w:r>
    </w:p>
    <w:p>
      <w:pPr>
        <w:pStyle w:val="Subsection"/>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submit to the Commissioner of Health before 30 June in each year an annual report on the needle and syringe programme; and</w:t>
      </w:r>
    </w:p>
    <w:p>
      <w:pPr>
        <w:pStyle w:val="Indenta"/>
        <w:rPr>
          <w:snapToGrid w:val="0"/>
        </w:rPr>
      </w:pPr>
      <w:r>
        <w:rPr>
          <w:snapToGrid w:val="0"/>
        </w:rPr>
        <w:tab/>
        <w:t>(d)</w:t>
      </w:r>
      <w:r>
        <w:rPr>
          <w:snapToGrid w:val="0"/>
        </w:rPr>
        <w:tab/>
        <w:t>report to the Commissioner of Health any irregularities that occur in the conduct of the programme.</w:t>
      </w:r>
    </w:p>
    <w:p>
      <w:pPr>
        <w:pStyle w:val="Footnotesection"/>
      </w:pPr>
      <w:r>
        <w:tab/>
        <w:t xml:space="preserve">[Regulation 12C inserted in Gazette 26 May 1994 p. 2198.] </w:t>
      </w:r>
    </w:p>
    <w:p>
      <w:pPr>
        <w:pStyle w:val="Heading5"/>
        <w:spacing w:before="120"/>
        <w:rPr>
          <w:snapToGrid w:val="0"/>
        </w:rPr>
      </w:pPr>
      <w:bookmarkStart w:id="24" w:name="_Toc389746165"/>
      <w:r>
        <w:rPr>
          <w:rStyle w:val="CharSectno"/>
        </w:rPr>
        <w:t>12D</w:t>
      </w:r>
      <w:r>
        <w:rPr>
          <w:snapToGrid w:val="0"/>
        </w:rPr>
        <w:t>.</w:t>
      </w:r>
      <w:r>
        <w:rPr>
          <w:snapToGrid w:val="0"/>
        </w:rPr>
        <w:tab/>
        <w:t>Requirements relating to programme</w:t>
      </w:r>
      <w:bookmarkEnd w:id="24"/>
      <w:r>
        <w:rPr>
          <w:snapToGrid w:val="0"/>
        </w:rPr>
        <w:t xml:space="preserve"> </w:t>
      </w:r>
    </w:p>
    <w:p>
      <w:pPr>
        <w:pStyle w:val="Subsection"/>
        <w:rPr>
          <w:snapToGrid w:val="0"/>
        </w:rPr>
      </w:pPr>
      <w:r>
        <w:rPr>
          <w:snapToGrid w:val="0"/>
        </w:rPr>
        <w:tab/>
        <w:t>(1)</w:t>
      </w:r>
      <w:r>
        <w:rPr>
          <w:snapToGrid w:val="0"/>
        </w:rPr>
        <w:tab/>
      </w:r>
      <w:r>
        <w:rPr>
          <w:snapToGrid w:val="0"/>
          <w:spacing w:val="-4"/>
        </w:rPr>
        <w:t>Where the Commissioner of Health approves a needle and syringe programme, the Commissioner of Health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w:t>
      </w:r>
    </w:p>
    <w:p>
      <w:pPr>
        <w:pStyle w:val="Heading5"/>
        <w:rPr>
          <w:snapToGrid w:val="0"/>
        </w:rPr>
      </w:pPr>
      <w:bookmarkStart w:id="25" w:name="_Toc389746166"/>
      <w:r>
        <w:rPr>
          <w:rStyle w:val="CharSectno"/>
        </w:rPr>
        <w:t>12E</w:t>
      </w:r>
      <w:r>
        <w:rPr>
          <w:snapToGrid w:val="0"/>
        </w:rPr>
        <w:t>.</w:t>
      </w:r>
      <w:r>
        <w:rPr>
          <w:snapToGrid w:val="0"/>
        </w:rPr>
        <w:tab/>
        <w:t>Direction to person</w:t>
      </w:r>
      <w:bookmarkEnd w:id="25"/>
      <w:r>
        <w:rPr>
          <w:snapToGrid w:val="0"/>
        </w:rPr>
        <w:t xml:space="preserve"> </w:t>
      </w:r>
    </w:p>
    <w:p>
      <w:pPr>
        <w:pStyle w:val="Subsection"/>
        <w:rPr>
          <w:snapToGrid w:val="0"/>
        </w:rPr>
      </w:pPr>
      <w:r>
        <w:rPr>
          <w:snapToGrid w:val="0"/>
        </w:rPr>
        <w:tab/>
        <w:t>(1)</w:t>
      </w:r>
      <w:r>
        <w:rPr>
          <w:snapToGrid w:val="0"/>
        </w:rPr>
        <w:tab/>
        <w:t>Where the Commissioner of Health is of the opinion that a person is not a suitable person to participate in the conduct of an approved needle and syringe programme, the Commissioner of Health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w:t>
      </w:r>
    </w:p>
    <w:p>
      <w:pPr>
        <w:pStyle w:val="Heading5"/>
        <w:rPr>
          <w:snapToGrid w:val="0"/>
        </w:rPr>
      </w:pPr>
      <w:bookmarkStart w:id="26" w:name="_Toc389746167"/>
      <w:r>
        <w:rPr>
          <w:rStyle w:val="CharSectno"/>
        </w:rPr>
        <w:t>12F</w:t>
      </w:r>
      <w:r>
        <w:rPr>
          <w:snapToGrid w:val="0"/>
        </w:rPr>
        <w:t>.</w:t>
      </w:r>
      <w:r>
        <w:rPr>
          <w:snapToGrid w:val="0"/>
        </w:rPr>
        <w:tab/>
        <w:t>Requirements relating to used hypodermic needles and syringes</w:t>
      </w:r>
      <w:bookmarkEnd w:id="26"/>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A person who, in the course of the conduct of an approved needle and syringe programme, receives any used hypodermic needle or used hypodermic syringe shall immediately place the needle and syringe in a receptacle of a type approved by the Commissioner of Health and the Commissioner of Police.</w:t>
      </w:r>
    </w:p>
    <w:p>
      <w:pPr>
        <w:pStyle w:val="Footnotesection"/>
      </w:pPr>
      <w:r>
        <w:tab/>
        <w:t>[Regulation 12F inserted in Gazette 26 May 1994 p. 2199.]</w:t>
      </w:r>
    </w:p>
    <w:p>
      <w:pPr>
        <w:pStyle w:val="Ednotesection"/>
      </w:pPr>
      <w:r>
        <w:t>[</w:t>
      </w:r>
      <w:r>
        <w:rPr>
          <w:b/>
        </w:rPr>
        <w:t>13, 14.</w:t>
      </w:r>
      <w:r>
        <w:rPr>
          <w:b/>
        </w:rPr>
        <w:tab/>
      </w:r>
      <w:r>
        <w:t xml:space="preserve">Repealed in Gazette 19 Mar 1996 p. 1219.] </w:t>
      </w:r>
    </w:p>
    <w:p>
      <w:pPr>
        <w:pStyle w:val="Ednotesection"/>
      </w:pPr>
      <w:r>
        <w:tab/>
        <w:t>[Heading deleted in Gazette 12 Aug 2003 p. 3663.]</w:t>
      </w:r>
    </w:p>
    <w:p>
      <w:pPr>
        <w:pStyle w:val="Heading3"/>
      </w:pPr>
      <w:bookmarkStart w:id="27" w:name="_Toc389746168"/>
      <w:r>
        <w:rPr>
          <w:rStyle w:val="CharDivNo"/>
        </w:rPr>
        <w:t>Division 3</w:t>
      </w:r>
      <w:r>
        <w:t xml:space="preserve"> — </w:t>
      </w:r>
      <w:r>
        <w:rPr>
          <w:rStyle w:val="CharDivText"/>
        </w:rPr>
        <w:t>Restrictions and obligations</w:t>
      </w:r>
      <w:bookmarkEnd w:id="27"/>
    </w:p>
    <w:p>
      <w:pPr>
        <w:pStyle w:val="Footnoteheading"/>
        <w:tabs>
          <w:tab w:val="left" w:pos="851"/>
        </w:tabs>
      </w:pPr>
      <w:r>
        <w:tab/>
        <w:t>[Heading inserted in Gazette 12 Aug 2003 p. 3664.]</w:t>
      </w:r>
    </w:p>
    <w:p>
      <w:pPr>
        <w:pStyle w:val="Heading5"/>
        <w:rPr>
          <w:snapToGrid w:val="0"/>
        </w:rPr>
      </w:pPr>
      <w:bookmarkStart w:id="28" w:name="_Toc389746169"/>
      <w:r>
        <w:rPr>
          <w:rStyle w:val="CharSectno"/>
        </w:rPr>
        <w:t>15</w:t>
      </w:r>
      <w:r>
        <w:rPr>
          <w:snapToGrid w:val="0"/>
        </w:rPr>
        <w:t>.</w:t>
      </w:r>
      <w:r>
        <w:rPr>
          <w:snapToGrid w:val="0"/>
        </w:rPr>
        <w:tab/>
        <w:t>Restriction to issue of licence or permit</w:t>
      </w:r>
      <w:bookmarkEnd w:id="28"/>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 Commissioner of Health.</w:t>
      </w:r>
    </w:p>
    <w:p>
      <w:pPr>
        <w:pStyle w:val="Footnotesection"/>
        <w:keepNext/>
      </w:pPr>
      <w:r>
        <w:tab/>
        <w:t>[Regulation 15 amended in Gazette 29 Jun 1984 p. 1784; 25 Jun 1993 p. 3085; 26 May 1994 p. 2201.]</w:t>
      </w:r>
    </w:p>
    <w:p>
      <w:pPr>
        <w:pStyle w:val="Heading5"/>
        <w:rPr>
          <w:snapToGrid w:val="0"/>
        </w:rPr>
      </w:pPr>
      <w:bookmarkStart w:id="29" w:name="_Toc389746170"/>
      <w:r>
        <w:rPr>
          <w:rStyle w:val="CharSectno"/>
        </w:rPr>
        <w:t>16</w:t>
      </w:r>
      <w:r>
        <w:rPr>
          <w:snapToGrid w:val="0"/>
        </w:rPr>
        <w:t>.</w:t>
      </w:r>
      <w:r>
        <w:rPr>
          <w:snapToGrid w:val="0"/>
        </w:rPr>
        <w:tab/>
        <w:t>Sale of poison only by licensee</w:t>
      </w:r>
      <w:bookmarkEnd w:id="29"/>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0" w:name="_Toc389746171"/>
      <w:r>
        <w:rPr>
          <w:rStyle w:val="CharSectno"/>
        </w:rPr>
        <w:t>17</w:t>
      </w:r>
      <w:r>
        <w:rPr>
          <w:snapToGrid w:val="0"/>
        </w:rPr>
        <w:t>.</w:t>
      </w:r>
      <w:r>
        <w:rPr>
          <w:snapToGrid w:val="0"/>
        </w:rPr>
        <w:tab/>
        <w:t>Licence or permit not transferable</w:t>
      </w:r>
      <w:bookmarkEnd w:id="30"/>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 Commissioner of Health,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 Commissioner of Health.</w:t>
      </w:r>
    </w:p>
    <w:p>
      <w:pPr>
        <w:pStyle w:val="Footnotesection"/>
      </w:pPr>
      <w:r>
        <w:tab/>
        <w:t xml:space="preserve">[Regulation 17 amended in Gazette 29 Jun 1984 p. 1784; 25 Jun 1993 p. 3085; 26 May 1994 p. 2201.] </w:t>
      </w:r>
    </w:p>
    <w:p>
      <w:pPr>
        <w:pStyle w:val="Heading5"/>
        <w:rPr>
          <w:snapToGrid w:val="0"/>
        </w:rPr>
      </w:pPr>
      <w:bookmarkStart w:id="31" w:name="_Toc389746172"/>
      <w:r>
        <w:rPr>
          <w:rStyle w:val="CharSectno"/>
        </w:rPr>
        <w:t>18</w:t>
      </w:r>
      <w:r>
        <w:rPr>
          <w:snapToGrid w:val="0"/>
        </w:rPr>
        <w:t>.</w:t>
      </w:r>
      <w:r>
        <w:rPr>
          <w:snapToGrid w:val="0"/>
        </w:rPr>
        <w:tab/>
        <w:t>Licensee to display licence</w:t>
      </w:r>
      <w:bookmarkEnd w:id="31"/>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Heading2"/>
        <w:rPr>
          <w:i/>
        </w:rPr>
      </w:pPr>
      <w:bookmarkStart w:id="32" w:name="_Toc389746173"/>
      <w:r>
        <w:rPr>
          <w:rStyle w:val="CharPartNo"/>
        </w:rPr>
        <w:t>Part 3</w:t>
      </w:r>
      <w:r>
        <w:t xml:space="preserve"> — </w:t>
      </w:r>
      <w:r>
        <w:rPr>
          <w:rStyle w:val="CharPartText"/>
        </w:rPr>
        <w:t>Containers and labels</w:t>
      </w:r>
      <w:bookmarkEnd w:id="32"/>
      <w:r>
        <w:rPr>
          <w:i/>
        </w:rPr>
        <w:t xml:space="preserve"> </w:t>
      </w:r>
    </w:p>
    <w:p>
      <w:pPr>
        <w:pStyle w:val="Footnoteheading"/>
        <w:tabs>
          <w:tab w:val="left" w:pos="851"/>
        </w:tabs>
      </w:pPr>
      <w:r>
        <w:tab/>
        <w:t>[Heading inserted in Gazette 12 Aug 2003 p. 3664.]</w:t>
      </w:r>
    </w:p>
    <w:p>
      <w:pPr>
        <w:pStyle w:val="Ednotesection"/>
      </w:pPr>
      <w:r>
        <w:tab/>
        <w:t>[Heading deleted in Gazette 12 Aug 2003 p. 3663.]</w:t>
      </w:r>
    </w:p>
    <w:p>
      <w:pPr>
        <w:pStyle w:val="Heading3"/>
      </w:pPr>
      <w:bookmarkStart w:id="33" w:name="_Toc389746174"/>
      <w:r>
        <w:rPr>
          <w:rStyle w:val="CharDivNo"/>
        </w:rPr>
        <w:t>Division 1</w:t>
      </w:r>
      <w:r>
        <w:t xml:space="preserve"> — </w:t>
      </w:r>
      <w:r>
        <w:rPr>
          <w:rStyle w:val="CharDivText"/>
        </w:rPr>
        <w:t>Containers</w:t>
      </w:r>
      <w:bookmarkEnd w:id="33"/>
    </w:p>
    <w:p>
      <w:pPr>
        <w:pStyle w:val="Footnoteheading"/>
        <w:tabs>
          <w:tab w:val="left" w:pos="851"/>
        </w:tabs>
      </w:pPr>
      <w:r>
        <w:tab/>
        <w:t>[Heading inserted in Gazette 12 Aug 2003 p. 3664.]</w:t>
      </w:r>
    </w:p>
    <w:p>
      <w:pPr>
        <w:pStyle w:val="Heading5"/>
        <w:rPr>
          <w:snapToGrid w:val="0"/>
        </w:rPr>
      </w:pPr>
      <w:bookmarkStart w:id="34" w:name="_Toc389746175"/>
      <w:r>
        <w:rPr>
          <w:rStyle w:val="CharSectno"/>
        </w:rPr>
        <w:t>19</w:t>
      </w:r>
      <w:r>
        <w:rPr>
          <w:snapToGrid w:val="0"/>
        </w:rPr>
        <w:t>.</w:t>
      </w:r>
      <w:r>
        <w:rPr>
          <w:snapToGrid w:val="0"/>
        </w:rPr>
        <w:tab/>
        <w:t>Adoption of SUSDP for containers and labels</w:t>
      </w:r>
      <w:bookmarkEnd w:id="34"/>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spacing w:before="100"/>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spacing w:before="120"/>
        <w:rPr>
          <w:snapToGrid w:val="0"/>
        </w:rPr>
      </w:pPr>
      <w:bookmarkStart w:id="35" w:name="_Toc389746176"/>
      <w:r>
        <w:rPr>
          <w:rStyle w:val="CharSectno"/>
        </w:rPr>
        <w:t>19AA</w:t>
      </w:r>
      <w:r>
        <w:rPr>
          <w:snapToGrid w:val="0"/>
        </w:rPr>
        <w:t>.</w:t>
      </w:r>
      <w:r>
        <w:rPr>
          <w:snapToGrid w:val="0"/>
        </w:rPr>
        <w:tab/>
        <w:t>Certain containers prohibited</w:t>
      </w:r>
      <w:bookmarkEnd w:id="35"/>
      <w:r>
        <w:rPr>
          <w:snapToGrid w:val="0"/>
        </w:rPr>
        <w:t xml:space="preserve"> </w:t>
      </w:r>
    </w:p>
    <w:p>
      <w:pPr>
        <w:pStyle w:val="Subsection"/>
        <w:spacing w:before="100"/>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spacing w:before="100"/>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 Commissioner of Health.</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 Commissioner of Health.</w:t>
      </w:r>
    </w:p>
    <w:p>
      <w:pPr>
        <w:pStyle w:val="Footnotesection"/>
      </w:pPr>
      <w:r>
        <w:tab/>
        <w:t>[Regulation 19AA inserted in Gazette 23 Nov 1990 p. 5791; amended in Gazette 26 May 1994 p. 2201; 19 Mar 1996 p. 1219</w:t>
      </w:r>
      <w:r>
        <w:noBreakHyphen/>
        <w:t>20.]</w:t>
      </w:r>
    </w:p>
    <w:p>
      <w:pPr>
        <w:pStyle w:val="Heading5"/>
        <w:spacing w:before="260"/>
        <w:rPr>
          <w:snapToGrid w:val="0"/>
        </w:rPr>
      </w:pPr>
      <w:bookmarkStart w:id="36" w:name="_Toc389746177"/>
      <w:r>
        <w:rPr>
          <w:rStyle w:val="CharSectno"/>
        </w:rPr>
        <w:t>19A</w:t>
      </w:r>
      <w:r>
        <w:rPr>
          <w:snapToGrid w:val="0"/>
        </w:rPr>
        <w:t>.</w:t>
      </w:r>
      <w:r>
        <w:rPr>
          <w:snapToGrid w:val="0"/>
        </w:rPr>
        <w:tab/>
        <w:t>Food etc. containers to be distinguishable from poison containers</w:t>
      </w:r>
      <w:bookmarkEnd w:id="36"/>
      <w:r>
        <w:rPr>
          <w:snapToGrid w:val="0"/>
        </w:rPr>
        <w:t xml:space="preserve"> </w:t>
      </w:r>
    </w:p>
    <w:p>
      <w:pPr>
        <w:pStyle w:val="Subsection"/>
        <w:spacing w:before="200"/>
        <w:rPr>
          <w:snapToGrid w:val="0"/>
        </w:rPr>
      </w:pPr>
      <w:r>
        <w:rPr>
          <w:snapToGrid w:val="0"/>
        </w:rPr>
        <w:tab/>
      </w:r>
      <w:r>
        <w:rPr>
          <w:snapToGrid w:val="0"/>
        </w:rPr>
        <w:tab/>
        <w:t>A person shall not sell any food, drink, or condiment, or any drug or medicine for internal use, in a container — </w:t>
      </w:r>
    </w:p>
    <w:p>
      <w:pPr>
        <w:pStyle w:val="Indenta"/>
        <w:spacing w:before="10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100"/>
        <w:rPr>
          <w:snapToGrid w:val="0"/>
        </w:rPr>
      </w:pPr>
      <w:r>
        <w:rPr>
          <w:snapToGrid w:val="0"/>
        </w:rPr>
        <w:tab/>
        <w:t>(b)</w:t>
      </w:r>
      <w:r>
        <w:rPr>
          <w:snapToGrid w:val="0"/>
        </w:rPr>
        <w:tab/>
        <w:t>of a like description to that prescribed for a container in which a poison intended for external use may be sold.</w:t>
      </w:r>
    </w:p>
    <w:p>
      <w:pPr>
        <w:pStyle w:val="Footnotesection"/>
        <w:ind w:left="890" w:hanging="890"/>
      </w:pPr>
      <w:r>
        <w:tab/>
        <w:t xml:space="preserve">[Regulation 19A inserted in Gazette 26 May 1971 p. 1773; amended in Gazette 19 Mar 1996 p. 1220.] </w:t>
      </w:r>
    </w:p>
    <w:p>
      <w:pPr>
        <w:pStyle w:val="Ednotesection"/>
        <w:spacing w:before="260"/>
        <w:ind w:left="890" w:hanging="890"/>
      </w:pPr>
      <w:r>
        <w:t>[</w:t>
      </w:r>
      <w:r>
        <w:rPr>
          <w:b/>
        </w:rPr>
        <w:t>20.</w:t>
      </w:r>
      <w:r>
        <w:tab/>
        <w:t xml:space="preserve">Repealed in Gazette 23 Nov 1990 p. 5792.] </w:t>
      </w:r>
    </w:p>
    <w:p>
      <w:pPr>
        <w:pStyle w:val="Ednotesection"/>
      </w:pPr>
      <w:r>
        <w:tab/>
        <w:t>[Heading deleted in Gazette 12 Aug 2003 p. 3663.]</w:t>
      </w:r>
    </w:p>
    <w:p>
      <w:pPr>
        <w:pStyle w:val="Heading3"/>
      </w:pPr>
      <w:bookmarkStart w:id="37" w:name="_Toc389746178"/>
      <w:r>
        <w:rPr>
          <w:rStyle w:val="CharDivNo"/>
        </w:rPr>
        <w:t>Division 2</w:t>
      </w:r>
      <w:r>
        <w:t xml:space="preserve"> — </w:t>
      </w:r>
      <w:r>
        <w:rPr>
          <w:rStyle w:val="CharDivText"/>
        </w:rPr>
        <w:t>Labels</w:t>
      </w:r>
      <w:bookmarkEnd w:id="37"/>
    </w:p>
    <w:p>
      <w:pPr>
        <w:pStyle w:val="Footnoteheading"/>
        <w:tabs>
          <w:tab w:val="left" w:pos="851"/>
        </w:tabs>
      </w:pPr>
      <w:r>
        <w:tab/>
        <w:t>[Heading inserted in Gazette 12 Aug 2003 p. 3664.]</w:t>
      </w:r>
    </w:p>
    <w:p>
      <w:pPr>
        <w:pStyle w:val="Heading5"/>
        <w:spacing w:before="260"/>
        <w:rPr>
          <w:snapToGrid w:val="0"/>
        </w:rPr>
      </w:pPr>
      <w:bookmarkStart w:id="38" w:name="_Toc389746179"/>
      <w:r>
        <w:rPr>
          <w:rStyle w:val="CharSectno"/>
        </w:rPr>
        <w:t>21</w:t>
      </w:r>
      <w:r>
        <w:rPr>
          <w:snapToGrid w:val="0"/>
        </w:rPr>
        <w:t>.</w:t>
      </w:r>
      <w:r>
        <w:rPr>
          <w:snapToGrid w:val="0"/>
        </w:rPr>
        <w:tab/>
        <w:t>Labels on medicines or preparations</w:t>
      </w:r>
      <w:bookmarkEnd w:id="38"/>
      <w:r>
        <w:rPr>
          <w:snapToGrid w:val="0"/>
        </w:rPr>
        <w:t xml:space="preserve"> </w:t>
      </w:r>
    </w:p>
    <w:p>
      <w:pPr>
        <w:pStyle w:val="Subsection"/>
        <w:spacing w:before="20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100"/>
        <w:rPr>
          <w:snapToGrid w:val="0"/>
        </w:rPr>
      </w:pPr>
      <w:r>
        <w:rPr>
          <w:snapToGrid w:val="0"/>
        </w:rPr>
        <w:tab/>
        <w:t>(iii)</w:t>
      </w:r>
      <w:r>
        <w:rPr>
          <w:snapToGrid w:val="0"/>
        </w:rPr>
        <w:tab/>
        <w:t>the name of the patient;</w:t>
      </w:r>
    </w:p>
    <w:p>
      <w:pPr>
        <w:pStyle w:val="Indenti"/>
        <w:keepNext/>
        <w:keepLines/>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spacing w:before="60"/>
        <w:rPr>
          <w:snapToGrid w:val="0"/>
        </w:rPr>
      </w:pPr>
      <w:r>
        <w:rPr>
          <w:snapToGrid w:val="0"/>
        </w:rPr>
        <w:tab/>
        <w:t>(iv)</w:t>
      </w:r>
      <w:r>
        <w:rPr>
          <w:snapToGrid w:val="0"/>
        </w:rPr>
        <w:tab/>
        <w:t>instructions for the use of that medicine or preparation;</w:t>
      </w:r>
    </w:p>
    <w:p>
      <w:pPr>
        <w:pStyle w:val="Indenti"/>
        <w:spacing w:before="6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spacing w:before="60"/>
        <w:rPr>
          <w:snapToGrid w:val="0"/>
        </w:rPr>
      </w:pPr>
      <w:r>
        <w:rPr>
          <w:snapToGrid w:val="0"/>
        </w:rPr>
        <w:tab/>
        <w:t>(vi)</w:t>
      </w:r>
      <w:r>
        <w:rPr>
          <w:snapToGrid w:val="0"/>
        </w:rPr>
        <w:tab/>
        <w:t>the name and address of the pharmacy, or veterinary practice, from which it is supplied;</w:t>
      </w:r>
    </w:p>
    <w:p>
      <w:pPr>
        <w:pStyle w:val="Indenti"/>
        <w:spacing w:before="6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6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spacing w:before="80"/>
        <w:ind w:left="890" w:hanging="890"/>
      </w:pPr>
      <w:r>
        <w:tab/>
        <w:t>[Regulation 21 inserted in Gazette 7 Aug 1992 p. 3865</w:t>
      </w:r>
      <w:r>
        <w:noBreakHyphen/>
        <w:t>6; amended in Gazette 24 Jun 1994 p. 2865</w:t>
      </w:r>
      <w:r>
        <w:noBreakHyphen/>
        <w:t>6; 19 Mar 1996 p. 1220; by No. 9 of 2003 s. 43.]</w:t>
      </w:r>
    </w:p>
    <w:p>
      <w:pPr>
        <w:pStyle w:val="Heading5"/>
        <w:spacing w:before="180"/>
        <w:rPr>
          <w:snapToGrid w:val="0"/>
        </w:rPr>
      </w:pPr>
      <w:bookmarkStart w:id="39" w:name="_Toc389746180"/>
      <w:r>
        <w:rPr>
          <w:rStyle w:val="CharSectno"/>
        </w:rPr>
        <w:t>21A</w:t>
      </w:r>
      <w:r>
        <w:rPr>
          <w:snapToGrid w:val="0"/>
        </w:rPr>
        <w:t>.</w:t>
      </w:r>
      <w:r>
        <w:rPr>
          <w:snapToGrid w:val="0"/>
        </w:rPr>
        <w:tab/>
        <w:t>Appendix K container must have appropriate label</w:t>
      </w:r>
      <w:bookmarkEnd w:id="39"/>
      <w:r>
        <w:rPr>
          <w:snapToGrid w:val="0"/>
        </w:rPr>
        <w:t xml:space="preserve"> </w:t>
      </w:r>
    </w:p>
    <w:p>
      <w:pPr>
        <w:pStyle w:val="Subsection"/>
        <w:spacing w:before="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p>
      <w:pPr>
        <w:pStyle w:val="MiscellaneousHeading"/>
        <w:rPr>
          <w:b/>
          <w:bCs/>
          <w:snapToGrid w:val="0"/>
        </w:rPr>
      </w:pPr>
    </w:p>
    <w:tbl>
      <w:tblPr>
        <w:tblW w:w="0" w:type="auto"/>
        <w:tblInd w:w="1101" w:type="dxa"/>
        <w:tblLook w:val="0000" w:firstRow="0" w:lastRow="0" w:firstColumn="0" w:lastColumn="0" w:noHBand="0" w:noVBand="0"/>
      </w:tblPr>
      <w:tblGrid>
        <w:gridCol w:w="4819"/>
      </w:tblGrid>
      <w:tr>
        <w:tc>
          <w:tcPr>
            <w:tcW w:w="4819" w:type="dxa"/>
          </w:tcPr>
          <w:p>
            <w:pPr>
              <w:pStyle w:val="Table"/>
              <w:rPr>
                <w:snapToGrid w:val="0"/>
              </w:rPr>
            </w:pPr>
            <w:r>
              <w:rPr>
                <w:snapToGrid w:val="0"/>
              </w:rPr>
              <w:t>“This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spacing w:before="120"/>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spacing w:before="120"/>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spacing w:before="120"/>
        <w:rPr>
          <w:snapToGrid w:val="0"/>
        </w:rPr>
      </w:pPr>
      <w:r>
        <w:rPr>
          <w:snapToGrid w:val="0"/>
        </w:rPr>
        <w:tab/>
        <w:t>(4)</w:t>
      </w:r>
      <w:r>
        <w:rPr>
          <w:snapToGrid w:val="0"/>
        </w:rPr>
        <w:tab/>
        <w:t>In this regulation — </w:t>
      </w:r>
    </w:p>
    <w:p>
      <w:pPr>
        <w:pStyle w:val="Defstart"/>
      </w:pPr>
      <w:r>
        <w:rPr>
          <w:b/>
        </w:rPr>
        <w:tab/>
        <w:t>“</w:t>
      </w:r>
      <w:r>
        <w:rPr>
          <w:rStyle w:val="CharDefText"/>
        </w:rPr>
        <w:t>height</w:t>
      </w:r>
      <w:r>
        <w:rPr>
          <w:b/>
        </w:rPr>
        <w:t>”</w:t>
      </w:r>
      <w:r>
        <w:t xml:space="preserve"> means the height of capital letters or lower case letters having an ascender or a descender.</w:t>
      </w:r>
    </w:p>
    <w:p>
      <w:pPr>
        <w:pStyle w:val="Footnotesection"/>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Repealed in Gazette 23 Nov 1990 p. 5792.] </w:t>
      </w:r>
    </w:p>
    <w:p>
      <w:pPr>
        <w:pStyle w:val="Heading5"/>
        <w:spacing w:before="180"/>
        <w:rPr>
          <w:snapToGrid w:val="0"/>
        </w:rPr>
      </w:pPr>
      <w:bookmarkStart w:id="40" w:name="_Toc389746181"/>
      <w:r>
        <w:rPr>
          <w:rStyle w:val="CharSectno"/>
        </w:rPr>
        <w:t>24A</w:t>
      </w:r>
      <w:r>
        <w:rPr>
          <w:snapToGrid w:val="0"/>
        </w:rPr>
        <w:t>.</w:t>
      </w:r>
      <w:r>
        <w:rPr>
          <w:snapToGrid w:val="0"/>
        </w:rPr>
        <w:tab/>
        <w:t>Carcinogenicity and teratogenicity warnings to be approved</w:t>
      </w:r>
      <w:bookmarkEnd w:id="40"/>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 Commissioner of Health.</w:t>
      </w:r>
    </w:p>
    <w:p>
      <w:pPr>
        <w:pStyle w:val="Footnotesection"/>
        <w:rPr>
          <w:spacing w:val="-4"/>
        </w:rPr>
      </w:pPr>
      <w:r>
        <w:tab/>
      </w:r>
      <w:r>
        <w:rPr>
          <w:spacing w:val="-4"/>
        </w:rPr>
        <w:t>[Regulation 24A inserted in Gazette 17 Aug 1990 p. 4081; amended in Gazette 26 May 1994 p. 2201; 19 Mar 1996 p. 1220.]</w:t>
      </w:r>
    </w:p>
    <w:p>
      <w:pPr>
        <w:pStyle w:val="Ednotesection"/>
      </w:pPr>
      <w:r>
        <w:tab/>
        <w:t>[Heading deleted in Gazette 12 Aug 2003 p. 3663.]</w:t>
      </w:r>
    </w:p>
    <w:p>
      <w:pPr>
        <w:pStyle w:val="Heading3"/>
      </w:pPr>
      <w:bookmarkStart w:id="41" w:name="_Toc389746182"/>
      <w:r>
        <w:rPr>
          <w:rStyle w:val="CharDivNo"/>
        </w:rPr>
        <w:t>Division 3</w:t>
      </w:r>
      <w:r>
        <w:t xml:space="preserve"> — </w:t>
      </w:r>
      <w:r>
        <w:rPr>
          <w:rStyle w:val="CharDivText"/>
        </w:rPr>
        <w:t>General</w:t>
      </w:r>
      <w:bookmarkEnd w:id="41"/>
    </w:p>
    <w:p>
      <w:pPr>
        <w:pStyle w:val="Footnoteheading"/>
        <w:tabs>
          <w:tab w:val="left" w:pos="851"/>
        </w:tabs>
      </w:pPr>
      <w:r>
        <w:tab/>
        <w:t>[Heading inserted in Gazette 12 Aug 2003 p. 3664.]</w:t>
      </w:r>
    </w:p>
    <w:p>
      <w:pPr>
        <w:pStyle w:val="Heading5"/>
        <w:keepLines w:val="0"/>
        <w:rPr>
          <w:snapToGrid w:val="0"/>
        </w:rPr>
      </w:pPr>
      <w:bookmarkStart w:id="42" w:name="_Toc389746183"/>
      <w:r>
        <w:rPr>
          <w:rStyle w:val="CharSectno"/>
        </w:rPr>
        <w:t>25</w:t>
      </w:r>
      <w:r>
        <w:rPr>
          <w:snapToGrid w:val="0"/>
        </w:rPr>
        <w:t>.</w:t>
      </w:r>
      <w:r>
        <w:rPr>
          <w:snapToGrid w:val="0"/>
        </w:rPr>
        <w:tab/>
        <w:t>Commissioner of Health may approve container or label</w:t>
      </w:r>
      <w:bookmarkEnd w:id="42"/>
      <w:r>
        <w:rPr>
          <w:snapToGrid w:val="0"/>
        </w:rPr>
        <w:t xml:space="preserve"> </w:t>
      </w:r>
    </w:p>
    <w:p>
      <w:pPr>
        <w:pStyle w:val="Subsection"/>
        <w:rPr>
          <w:snapToGrid w:val="0"/>
        </w:rPr>
      </w:pPr>
      <w:r>
        <w:rPr>
          <w:snapToGrid w:val="0"/>
        </w:rPr>
        <w:tab/>
      </w:r>
      <w:r>
        <w:rPr>
          <w:snapToGrid w:val="0"/>
        </w:rPr>
        <w:tab/>
        <w:t>The Commissioner of Health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w:t>
      </w:r>
    </w:p>
    <w:p>
      <w:pPr>
        <w:pStyle w:val="Heading5"/>
        <w:rPr>
          <w:snapToGrid w:val="0"/>
        </w:rPr>
      </w:pPr>
      <w:bookmarkStart w:id="43" w:name="_Toc389746184"/>
      <w:r>
        <w:rPr>
          <w:rStyle w:val="CharSectno"/>
        </w:rPr>
        <w:t>26</w:t>
      </w:r>
      <w:r>
        <w:rPr>
          <w:snapToGrid w:val="0"/>
        </w:rPr>
        <w:t>.</w:t>
      </w:r>
      <w:r>
        <w:rPr>
          <w:snapToGrid w:val="0"/>
        </w:rPr>
        <w:tab/>
      </w:r>
      <w:r>
        <w:rPr>
          <w:snapToGrid w:val="0"/>
          <w:spacing w:val="-4"/>
        </w:rPr>
        <w:t>Commissioner of Health may suspend use of container or label</w:t>
      </w:r>
      <w:bookmarkEnd w:id="43"/>
      <w:r>
        <w:rPr>
          <w:snapToGrid w:val="0"/>
        </w:rPr>
        <w:t xml:space="preserve"> </w:t>
      </w:r>
    </w:p>
    <w:p>
      <w:pPr>
        <w:pStyle w:val="Subsection"/>
        <w:rPr>
          <w:snapToGrid w:val="0"/>
        </w:rPr>
      </w:pPr>
      <w:r>
        <w:rPr>
          <w:snapToGrid w:val="0"/>
        </w:rPr>
        <w:tab/>
      </w:r>
      <w:r>
        <w:rPr>
          <w:snapToGrid w:val="0"/>
        </w:rPr>
        <w:tab/>
        <w:t>The Commissioner of Health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w:t>
      </w:r>
    </w:p>
    <w:p>
      <w:pPr>
        <w:pStyle w:val="Ednotesection"/>
        <w:spacing w:before="180"/>
        <w:ind w:left="890" w:hanging="890"/>
      </w:pPr>
      <w:r>
        <w:t>[</w:t>
      </w:r>
      <w:r>
        <w:rPr>
          <w:b/>
        </w:rPr>
        <w:t>27.</w:t>
      </w:r>
      <w:r>
        <w:rPr>
          <w:b/>
        </w:rPr>
        <w:tab/>
      </w:r>
      <w:r>
        <w:t xml:space="preserve">Repealed in Gazette 23 Nov 1990 p. 5792.] </w:t>
      </w:r>
    </w:p>
    <w:p>
      <w:pPr>
        <w:pStyle w:val="Ednotesection"/>
        <w:spacing w:before="180"/>
        <w:ind w:left="890" w:hanging="890"/>
      </w:pPr>
      <w:r>
        <w:t>[</w:t>
      </w:r>
      <w:r>
        <w:rPr>
          <w:b/>
        </w:rPr>
        <w:t>27AA, 27A.</w:t>
      </w:r>
      <w:r>
        <w:rPr>
          <w:b/>
        </w:rPr>
        <w:tab/>
      </w:r>
      <w:r>
        <w:t xml:space="preserve">Repealed in Gazette 24 Jun 1994 p. 2866.] </w:t>
      </w:r>
    </w:p>
    <w:p>
      <w:pPr>
        <w:pStyle w:val="Ednotesection"/>
        <w:spacing w:before="180"/>
        <w:ind w:left="890" w:hanging="890"/>
      </w:pPr>
      <w:r>
        <w:t>[</w:t>
      </w:r>
      <w:r>
        <w:rPr>
          <w:b/>
        </w:rPr>
        <w:t>28.</w:t>
      </w:r>
      <w:r>
        <w:rPr>
          <w:b/>
        </w:rPr>
        <w:tab/>
      </w:r>
      <w:r>
        <w:t xml:space="preserve">Repealed in Gazette 23 Nov 1990 p. 5792.] </w:t>
      </w:r>
    </w:p>
    <w:p>
      <w:pPr>
        <w:pStyle w:val="Ednotesection"/>
        <w:spacing w:before="180"/>
        <w:ind w:left="890" w:hanging="890"/>
      </w:pPr>
      <w:r>
        <w:t>[</w:t>
      </w:r>
      <w:r>
        <w:rPr>
          <w:b/>
        </w:rPr>
        <w:t>29, 29A, 29B.</w:t>
      </w:r>
      <w:r>
        <w:tab/>
        <w:t xml:space="preserve">Repealed in Gazette 28 May 1993 p. 2595.] </w:t>
      </w:r>
    </w:p>
    <w:p>
      <w:pPr>
        <w:pStyle w:val="Ednotesection"/>
      </w:pPr>
      <w:r>
        <w:tab/>
        <w:t>[Heading deleted in Gazette 12 Aug 2003 p. 3663.]</w:t>
      </w:r>
    </w:p>
    <w:p>
      <w:pPr>
        <w:pStyle w:val="Heading2"/>
      </w:pPr>
      <w:bookmarkStart w:id="44" w:name="_Toc389746185"/>
      <w:r>
        <w:rPr>
          <w:rStyle w:val="CharPartNo"/>
        </w:rPr>
        <w:t>Part 4</w:t>
      </w:r>
      <w:r>
        <w:t xml:space="preserve"> — </w:t>
      </w:r>
      <w:r>
        <w:rPr>
          <w:rStyle w:val="CharPartText"/>
        </w:rPr>
        <w:t>Storage, disposal and loss or theft of poisons</w:t>
      </w:r>
      <w:bookmarkEnd w:id="44"/>
    </w:p>
    <w:p>
      <w:pPr>
        <w:pStyle w:val="Footnoteheading"/>
        <w:tabs>
          <w:tab w:val="left" w:pos="851"/>
        </w:tabs>
      </w:pPr>
      <w:r>
        <w:tab/>
        <w:t>[Heading inserted in Gazette 12 Aug 2003 p. 3664.]</w:t>
      </w:r>
    </w:p>
    <w:p>
      <w:pPr>
        <w:pStyle w:val="Ednotesection"/>
      </w:pPr>
      <w:r>
        <w:tab/>
        <w:t>[Heading deleted in Gazette 12 Aug 2003 p. 3663.]</w:t>
      </w:r>
    </w:p>
    <w:p>
      <w:pPr>
        <w:pStyle w:val="Heading5"/>
        <w:rPr>
          <w:snapToGrid w:val="0"/>
        </w:rPr>
      </w:pPr>
      <w:bookmarkStart w:id="45" w:name="_Toc389746186"/>
      <w:r>
        <w:rPr>
          <w:rStyle w:val="CharSectno"/>
        </w:rPr>
        <w:t>30</w:t>
      </w:r>
      <w:r>
        <w:rPr>
          <w:snapToGrid w:val="0"/>
        </w:rPr>
        <w:t>.</w:t>
      </w:r>
      <w:r>
        <w:rPr>
          <w:snapToGrid w:val="0"/>
        </w:rPr>
        <w:tab/>
        <w:t>Storage of substances other than those specified in regulation 56</w:t>
      </w:r>
      <w:bookmarkEnd w:id="45"/>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section"/>
      </w:pPr>
      <w:r>
        <w:tab/>
        <w:t>[Heading deleted in Gazette 12 Aug 2003 p. 3663.]</w:t>
      </w:r>
    </w:p>
    <w:p>
      <w:pPr>
        <w:pStyle w:val="Heading5"/>
        <w:spacing w:before="120"/>
        <w:rPr>
          <w:snapToGrid w:val="0"/>
        </w:rPr>
      </w:pPr>
      <w:bookmarkStart w:id="46" w:name="_Toc389746187"/>
      <w:r>
        <w:rPr>
          <w:rStyle w:val="CharSectno"/>
        </w:rPr>
        <w:t>31</w:t>
      </w:r>
      <w:r>
        <w:rPr>
          <w:snapToGrid w:val="0"/>
        </w:rPr>
        <w:t>.</w:t>
      </w:r>
      <w:r>
        <w:rPr>
          <w:snapToGrid w:val="0"/>
        </w:rPr>
        <w:tab/>
        <w:t>Disposal of poisons</w:t>
      </w:r>
      <w:bookmarkEnd w:id="46"/>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Footnoteheading"/>
        <w:tabs>
          <w:tab w:val="left" w:pos="851"/>
        </w:tabs>
        <w:rPr>
          <w:i w:val="0"/>
        </w:rPr>
      </w:pPr>
      <w:r>
        <w:tab/>
        <w:t>[Heading deleted in Gazette 12 Aug 2003 p. 3663.]</w:t>
      </w:r>
    </w:p>
    <w:p>
      <w:pPr>
        <w:pStyle w:val="Heading5"/>
        <w:spacing w:before="120"/>
        <w:rPr>
          <w:snapToGrid w:val="0"/>
        </w:rPr>
      </w:pPr>
      <w:bookmarkStart w:id="47" w:name="_Toc389746188"/>
      <w:r>
        <w:rPr>
          <w:rStyle w:val="CharSectno"/>
        </w:rPr>
        <w:t>32</w:t>
      </w:r>
      <w:r>
        <w:rPr>
          <w:snapToGrid w:val="0"/>
        </w:rPr>
        <w:t>.</w:t>
      </w:r>
      <w:r>
        <w:rPr>
          <w:snapToGrid w:val="0"/>
        </w:rPr>
        <w:tab/>
        <w:t>Notification of loss or theft of poison</w:t>
      </w:r>
      <w:bookmarkEnd w:id="47"/>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section"/>
      </w:pPr>
      <w:r>
        <w:tab/>
        <w:t>[Heading deleted in Gazette 12 Aug 2003 p. 3663.]</w:t>
      </w:r>
    </w:p>
    <w:p>
      <w:pPr>
        <w:pStyle w:val="Heading2"/>
      </w:pPr>
      <w:bookmarkStart w:id="48" w:name="_Toc389746189"/>
      <w:r>
        <w:rPr>
          <w:rStyle w:val="CharPartNo"/>
        </w:rPr>
        <w:t>Part 5</w:t>
      </w:r>
      <w:r>
        <w:t xml:space="preserve"> — </w:t>
      </w:r>
      <w:r>
        <w:rPr>
          <w:rStyle w:val="CharPartText"/>
        </w:rPr>
        <w:t>Sale, supply and use of poisons</w:t>
      </w:r>
      <w:bookmarkEnd w:id="48"/>
    </w:p>
    <w:p>
      <w:pPr>
        <w:pStyle w:val="Footnoteheading"/>
        <w:tabs>
          <w:tab w:val="left" w:pos="851"/>
        </w:tabs>
      </w:pPr>
      <w:r>
        <w:tab/>
        <w:t>[Heading inserted in Gazette 12 Aug 2003 p. 3664.]</w:t>
      </w:r>
    </w:p>
    <w:p>
      <w:pPr>
        <w:pStyle w:val="Heading2"/>
        <w:pageBreakBefore w:val="0"/>
      </w:pPr>
      <w:bookmarkStart w:id="49" w:name="_Toc389746190"/>
      <w:r>
        <w:rPr>
          <w:rStyle w:val="CharDivNo"/>
          <w:snapToGrid/>
          <w:sz w:val="26"/>
        </w:rPr>
        <w:t>Division 1</w:t>
      </w:r>
      <w:r>
        <w:t xml:space="preserve"> — </w:t>
      </w:r>
      <w:r>
        <w:rPr>
          <w:rStyle w:val="CharDivText"/>
          <w:snapToGrid/>
          <w:sz w:val="26"/>
        </w:rPr>
        <w:t>Restrictions</w:t>
      </w:r>
      <w:bookmarkEnd w:id="49"/>
    </w:p>
    <w:p>
      <w:pPr>
        <w:pStyle w:val="Footnoteheading"/>
        <w:tabs>
          <w:tab w:val="left" w:pos="851"/>
        </w:tabs>
      </w:pPr>
      <w:r>
        <w:tab/>
        <w:t>[Heading inserted in Gazette 12 Aug 2003 p. 3664.]</w:t>
      </w:r>
    </w:p>
    <w:p>
      <w:pPr>
        <w:pStyle w:val="Heading5"/>
        <w:rPr>
          <w:snapToGrid w:val="0"/>
        </w:rPr>
      </w:pPr>
      <w:bookmarkStart w:id="50" w:name="_Toc389746191"/>
      <w:r>
        <w:rPr>
          <w:rStyle w:val="CharSectno"/>
        </w:rPr>
        <w:t>33</w:t>
      </w:r>
      <w:r>
        <w:rPr>
          <w:snapToGrid w:val="0"/>
        </w:rPr>
        <w:t>.</w:t>
      </w:r>
      <w:r>
        <w:rPr>
          <w:snapToGrid w:val="0"/>
        </w:rPr>
        <w:tab/>
        <w:t>Poison not to be sold to persons under 16 years</w:t>
      </w:r>
      <w:bookmarkEnd w:id="50"/>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51" w:name="_Toc389746192"/>
      <w:r>
        <w:rPr>
          <w:rStyle w:val="CharSectno"/>
        </w:rPr>
        <w:t>33A</w:t>
      </w:r>
      <w:r>
        <w:rPr>
          <w:snapToGrid w:val="0"/>
        </w:rPr>
        <w:t>.</w:t>
      </w:r>
      <w:r>
        <w:rPr>
          <w:snapToGrid w:val="0"/>
        </w:rPr>
        <w:tab/>
        <w:t>Restrictions applying to veterinary preparations</w:t>
      </w:r>
      <w:bookmarkEnd w:id="5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keepNext/>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52" w:name="_Toc389746193"/>
      <w:r>
        <w:rPr>
          <w:rStyle w:val="CharSectno"/>
        </w:rPr>
        <w:t>33B</w:t>
      </w:r>
      <w:r>
        <w:rPr>
          <w:snapToGrid w:val="0"/>
        </w:rPr>
        <w:t>.</w:t>
      </w:r>
      <w:r>
        <w:rPr>
          <w:snapToGrid w:val="0"/>
        </w:rPr>
        <w:tab/>
        <w:t>Adoption of SUSDP for certain paints</w:t>
      </w:r>
      <w:bookmarkEnd w:id="52"/>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Footnoteheading"/>
        <w:tabs>
          <w:tab w:val="left" w:pos="851"/>
        </w:tabs>
        <w:spacing w:before="160"/>
      </w:pPr>
      <w:r>
        <w:tab/>
        <w:t>[Heading repealed in Gazette 23 May 1986 p. 1716.]</w:t>
      </w:r>
    </w:p>
    <w:p>
      <w:pPr>
        <w:pStyle w:val="Ednotesection"/>
      </w:pPr>
      <w:r>
        <w:t>[</w:t>
      </w:r>
      <w:r>
        <w:rPr>
          <w:b/>
        </w:rPr>
        <w:t>34.</w:t>
      </w:r>
      <w:r>
        <w:tab/>
        <w:t xml:space="preserve">Repealed in Gazette 23 May 1986 p. 1716.] </w:t>
      </w:r>
    </w:p>
    <w:p>
      <w:pPr>
        <w:pStyle w:val="Ednotesection"/>
      </w:pPr>
      <w:r>
        <w:tab/>
        <w:t>[Heading repealed in Gazette 23 May 1986 p. 1716.]</w:t>
      </w:r>
    </w:p>
    <w:p>
      <w:pPr>
        <w:pStyle w:val="Ednotesection"/>
      </w:pPr>
      <w:r>
        <w:t>[</w:t>
      </w:r>
      <w:r>
        <w:rPr>
          <w:b/>
        </w:rPr>
        <w:t>34A, 34B, 34C.</w:t>
      </w:r>
      <w:r>
        <w:tab/>
        <w:t xml:space="preserve">Repealed in Gazette 23 May 1986 p. 1716.] </w:t>
      </w:r>
    </w:p>
    <w:p>
      <w:pPr>
        <w:pStyle w:val="Ednotesection"/>
      </w:pPr>
      <w:r>
        <w:t>[</w:t>
      </w:r>
      <w:r>
        <w:rPr>
          <w:b/>
        </w:rPr>
        <w:t>34D.</w:t>
      </w:r>
      <w:r>
        <w:rPr>
          <w:b/>
        </w:rPr>
        <w:tab/>
      </w:r>
      <w:r>
        <w:t xml:space="preserve">Repealed in Gazette 19 Mar 1996 p. 1220.] </w:t>
      </w:r>
    </w:p>
    <w:p>
      <w:pPr>
        <w:pStyle w:val="Ednotesection"/>
      </w:pPr>
      <w:r>
        <w:tab/>
        <w:t>[Heading deleted in Gazette 12 Aug 2003 p. 3663.]</w:t>
      </w:r>
    </w:p>
    <w:p>
      <w:pPr>
        <w:pStyle w:val="Heading5"/>
        <w:spacing w:before="120"/>
        <w:rPr>
          <w:snapToGrid w:val="0"/>
        </w:rPr>
      </w:pPr>
      <w:bookmarkStart w:id="53" w:name="_Toc389746194"/>
      <w:r>
        <w:rPr>
          <w:rStyle w:val="CharSectno"/>
        </w:rPr>
        <w:t>35</w:t>
      </w:r>
      <w:r>
        <w:rPr>
          <w:snapToGrid w:val="0"/>
        </w:rPr>
        <w:t>.</w:t>
      </w:r>
      <w:r>
        <w:rPr>
          <w:snapToGrid w:val="0"/>
        </w:rPr>
        <w:tab/>
        <w:t>Restrictions on retail sale of substances included in Schedule 2</w:t>
      </w:r>
      <w:bookmarkEnd w:id="53"/>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section"/>
      </w:pPr>
      <w:r>
        <w:tab/>
        <w:t>[Heading deleted in Gazette 8 Feb 1985 p. 521.]</w:t>
      </w:r>
    </w:p>
    <w:p>
      <w:pPr>
        <w:pStyle w:val="Heading5"/>
        <w:spacing w:before="120"/>
        <w:rPr>
          <w:snapToGrid w:val="0"/>
        </w:rPr>
      </w:pPr>
      <w:bookmarkStart w:id="54" w:name="_Toc389746195"/>
      <w:r>
        <w:rPr>
          <w:rStyle w:val="CharSectno"/>
        </w:rPr>
        <w:t>35A</w:t>
      </w:r>
      <w:r>
        <w:rPr>
          <w:snapToGrid w:val="0"/>
        </w:rPr>
        <w:t>.</w:t>
      </w:r>
      <w:r>
        <w:rPr>
          <w:snapToGrid w:val="0"/>
        </w:rPr>
        <w:tab/>
        <w:t>Restrictions on retail sale of substances included in Schedule 3</w:t>
      </w:r>
      <w:bookmarkEnd w:id="54"/>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A substance included in Schedule 3 shall not be sold or supplied by retail except under the personal supervision of a pharmaceutical chemist.</w:t>
      </w:r>
    </w:p>
    <w:p>
      <w:pPr>
        <w:pStyle w:val="Subsection"/>
        <w:spacing w:before="80"/>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spacing w:before="80"/>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p>
    <w:p>
      <w:pPr>
        <w:pStyle w:val="Subsection"/>
        <w:spacing w:before="80"/>
        <w:rPr>
          <w:snapToGrid w:val="0"/>
        </w:rPr>
      </w:pPr>
      <w:r>
        <w:rPr>
          <w:snapToGrid w:val="0"/>
        </w:rPr>
        <w:tab/>
        <w:t>(2)</w:t>
      </w:r>
      <w:r>
        <w:rPr>
          <w:snapToGrid w:val="0"/>
        </w:rPr>
        <w:tab/>
        <w:t>Before a substance referred to in Appendix J is delivered to a purchaser on a sale by retail, the pharmaceutical chemist or graduate trainee in pharmacy making the sale shall — </w:t>
      </w:r>
    </w:p>
    <w:p>
      <w:pPr>
        <w:pStyle w:val="Indenta"/>
        <w:rPr>
          <w:snapToGrid w:val="0"/>
        </w:rPr>
      </w:pPr>
      <w:r>
        <w:rPr>
          <w:snapToGrid w:val="0"/>
        </w:rPr>
        <w:tab/>
        <w:t>(a)</w:t>
      </w:r>
      <w:r>
        <w:rPr>
          <w:snapToGrid w:val="0"/>
        </w:rPr>
        <w:tab/>
        <w:t>record, in ink, in the prescription book referred to in regulation 36(3)(c), the following particulars — </w:t>
      </w:r>
    </w:p>
    <w:p>
      <w:pPr>
        <w:pStyle w:val="Indenti"/>
        <w:rPr>
          <w:snapToGrid w:val="0"/>
        </w:rPr>
      </w:pPr>
      <w:r>
        <w:rPr>
          <w:snapToGrid w:val="0"/>
        </w:rPr>
        <w:tab/>
        <w:t>(i)</w:t>
      </w:r>
      <w:r>
        <w:rPr>
          <w:snapToGrid w:val="0"/>
        </w:rPr>
        <w:tab/>
        <w:t>the date of sale;</w:t>
      </w:r>
    </w:p>
    <w:p>
      <w:pPr>
        <w:pStyle w:val="Indenti"/>
        <w:rPr>
          <w:snapToGrid w:val="0"/>
        </w:rPr>
      </w:pPr>
      <w:r>
        <w:rPr>
          <w:snapToGrid w:val="0"/>
        </w:rPr>
        <w:tab/>
        <w:t>(ii)</w:t>
      </w:r>
      <w:r>
        <w:rPr>
          <w:snapToGrid w:val="0"/>
        </w:rPr>
        <w:tab/>
        <w:t>the name and address of the purchaser and, where the person for whom the substance is intended is not the purchaser, the name and address of the person for whom the substance is intended; and</w:t>
      </w:r>
    </w:p>
    <w:p>
      <w:pPr>
        <w:pStyle w:val="Indenti"/>
        <w:rPr>
          <w:snapToGrid w:val="0"/>
        </w:rPr>
      </w:pPr>
      <w:r>
        <w:rPr>
          <w:snapToGrid w:val="0"/>
        </w:rPr>
        <w:tab/>
        <w:t>(iii)</w:t>
      </w:r>
      <w:r>
        <w:rPr>
          <w:snapToGrid w:val="0"/>
        </w:rPr>
        <w:tab/>
        <w:t>the name and quantity of the substance supplied,</w:t>
      </w:r>
    </w:p>
    <w:p>
      <w:pPr>
        <w:pStyle w:val="Indenta"/>
        <w:rPr>
          <w:snapToGrid w:val="0"/>
        </w:rPr>
      </w:pPr>
      <w:r>
        <w:rPr>
          <w:snapToGrid w:val="0"/>
        </w:rPr>
        <w:tab/>
      </w:r>
      <w:r>
        <w:rPr>
          <w:snapToGrid w:val="0"/>
        </w:rPr>
        <w:tab/>
        <w:t>and the entry in the prescription book shall be given a unique identification number or letter;</w:t>
      </w:r>
    </w:p>
    <w:p>
      <w:pPr>
        <w:pStyle w:val="Indenta"/>
        <w:rPr>
          <w:snapToGrid w:val="0"/>
        </w:rPr>
      </w:pPr>
      <w:r>
        <w:rPr>
          <w:snapToGrid w:val="0"/>
        </w:rPr>
        <w:tab/>
        <w:t>(b)</w:t>
      </w:r>
      <w:r>
        <w:rPr>
          <w:snapToGrid w:val="0"/>
        </w:rPr>
        <w:tab/>
        <w:t>label the product with — </w:t>
      </w:r>
    </w:p>
    <w:p>
      <w:pPr>
        <w:pStyle w:val="Indenti"/>
        <w:rPr>
          <w:snapToGrid w:val="0"/>
        </w:rPr>
      </w:pPr>
      <w:r>
        <w:rPr>
          <w:snapToGrid w:val="0"/>
        </w:rPr>
        <w:tab/>
        <w:t>(i)</w:t>
      </w:r>
      <w:r>
        <w:rPr>
          <w:snapToGrid w:val="0"/>
        </w:rPr>
        <w:tab/>
        <w:t>the name and address of the pharmacy; and</w:t>
      </w:r>
    </w:p>
    <w:p>
      <w:pPr>
        <w:pStyle w:val="Indenti"/>
        <w:rPr>
          <w:snapToGrid w:val="0"/>
        </w:rPr>
      </w:pPr>
      <w:r>
        <w:rPr>
          <w:snapToGrid w:val="0"/>
        </w:rPr>
        <w:tab/>
        <w:t>(ii)</w:t>
      </w:r>
      <w:r>
        <w:rPr>
          <w:snapToGrid w:val="0"/>
        </w:rPr>
        <w:tab/>
        <w:t>the unique identifying number or letter allocated in accordance with paragraph (a).</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w:t>
      </w:r>
    </w:p>
    <w:p>
      <w:pPr>
        <w:pStyle w:val="Ednotesection"/>
      </w:pPr>
      <w:r>
        <w:t>[</w:t>
      </w:r>
      <w:r>
        <w:rPr>
          <w:b/>
        </w:rPr>
        <w:t>35AA.</w:t>
      </w:r>
      <w:r>
        <w:rPr>
          <w:b/>
        </w:rPr>
        <w:tab/>
      </w:r>
      <w:r>
        <w:t xml:space="preserve">Repealed in Gazette 11 Apr 1997 p. 1829.] </w:t>
      </w:r>
    </w:p>
    <w:p>
      <w:pPr>
        <w:pStyle w:val="Heading5"/>
        <w:rPr>
          <w:snapToGrid w:val="0"/>
        </w:rPr>
      </w:pPr>
      <w:bookmarkStart w:id="55" w:name="_Toc389746196"/>
      <w:r>
        <w:rPr>
          <w:rStyle w:val="CharSectno"/>
        </w:rPr>
        <w:t>35B</w:t>
      </w:r>
      <w:r>
        <w:rPr>
          <w:snapToGrid w:val="0"/>
        </w:rPr>
        <w:t>.</w:t>
      </w:r>
      <w:r>
        <w:rPr>
          <w:snapToGrid w:val="0"/>
        </w:rPr>
        <w:tab/>
        <w:t>Storage of substances included in Schedule 3</w:t>
      </w:r>
      <w:bookmarkEnd w:id="55"/>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56" w:name="_Toc389746197"/>
      <w:r>
        <w:rPr>
          <w:rStyle w:val="CharSectno"/>
        </w:rPr>
        <w:t>35C</w:t>
      </w:r>
      <w:r>
        <w:rPr>
          <w:snapToGrid w:val="0"/>
        </w:rPr>
        <w:t>.</w:t>
      </w:r>
      <w:r>
        <w:rPr>
          <w:snapToGrid w:val="0"/>
        </w:rPr>
        <w:tab/>
        <w:t>Advertising of substances included in Schedule 3</w:t>
      </w:r>
      <w:bookmarkEnd w:id="56"/>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spacing w:before="120"/>
        <w:rPr>
          <w:snapToGrid w:val="0"/>
        </w:rPr>
      </w:pPr>
      <w:r>
        <w:tab/>
        <w:t>(4)</w:t>
      </w:r>
      <w:r>
        <w:tab/>
        <w:t xml:space="preserve">In this </w:t>
      </w:r>
      <w:r>
        <w:rPr>
          <w:snapToGrid w:val="0"/>
        </w:rPr>
        <w:t>regulation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name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b/>
          <w:spacing w:val="-4"/>
        </w:rPr>
        <w:t>“</w:t>
      </w:r>
      <w:r>
        <w:rPr>
          <w:rStyle w:val="CharDefText"/>
          <w:spacing w:val="-4"/>
        </w:rPr>
        <w:t>brand name</w:t>
      </w:r>
      <w:r>
        <w:rPr>
          <w:b/>
          <w:spacing w:val="-4"/>
        </w:rPr>
        <w:t>”</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57" w:name="_Toc389746198"/>
      <w:r>
        <w:rPr>
          <w:rStyle w:val="CharSectno"/>
        </w:rPr>
        <w:t>35D</w:t>
      </w:r>
      <w:r>
        <w:t>.</w:t>
      </w:r>
      <w:r>
        <w:tab/>
        <w:t>Advertising of substances included in Schedule 4</w:t>
      </w:r>
      <w:bookmarkEnd w:id="57"/>
    </w:p>
    <w:p>
      <w:pPr>
        <w:pStyle w:val="Subsection"/>
        <w:spacing w:before="120"/>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section"/>
      </w:pPr>
      <w:r>
        <w:tab/>
        <w:t>[Heading deleted in Gazette 12 Aug 2003 p. 3663.]</w:t>
      </w:r>
    </w:p>
    <w:p>
      <w:pPr>
        <w:pStyle w:val="Heading2"/>
      </w:pPr>
      <w:bookmarkStart w:id="58" w:name="_Toc389746199"/>
      <w:r>
        <w:rPr>
          <w:rStyle w:val="CharDivNo"/>
          <w:snapToGrid/>
          <w:sz w:val="26"/>
        </w:rPr>
        <w:t>Division 2</w:t>
      </w:r>
      <w:r>
        <w:t xml:space="preserve"> — </w:t>
      </w:r>
      <w:r>
        <w:rPr>
          <w:rStyle w:val="CharDivText"/>
          <w:sz w:val="26"/>
        </w:rPr>
        <w:t>Schedule 4 poisons</w:t>
      </w:r>
      <w:bookmarkEnd w:id="58"/>
    </w:p>
    <w:p>
      <w:pPr>
        <w:pStyle w:val="Footnoteheading"/>
        <w:tabs>
          <w:tab w:val="left" w:pos="851"/>
        </w:tabs>
        <w:ind w:left="851" w:hanging="851"/>
      </w:pPr>
      <w:r>
        <w:tab/>
        <w:t>[Heading inserted in Gazette 12 Aug 2003 p. 3664; amended in Gazette 4 Jan 2005 p. 3.]</w:t>
      </w:r>
    </w:p>
    <w:p>
      <w:pPr>
        <w:pStyle w:val="Heading5"/>
        <w:rPr>
          <w:snapToGrid w:val="0"/>
        </w:rPr>
      </w:pPr>
      <w:bookmarkStart w:id="59" w:name="_Toc389746200"/>
      <w:r>
        <w:rPr>
          <w:rStyle w:val="CharSectno"/>
        </w:rPr>
        <w:t>36</w:t>
      </w:r>
      <w:r>
        <w:rPr>
          <w:snapToGrid w:val="0"/>
        </w:rPr>
        <w:t>.</w:t>
      </w:r>
      <w:r>
        <w:rPr>
          <w:snapToGrid w:val="0"/>
        </w:rPr>
        <w:tab/>
        <w:t>Supply of poisons included in Schedule 4</w:t>
      </w:r>
      <w:bookmarkEnd w:id="59"/>
      <w:r>
        <w:rPr>
          <w:snapToGrid w:val="0"/>
        </w:rPr>
        <w:t xml:space="preserve"> </w:t>
      </w:r>
    </w:p>
    <w:p>
      <w:pPr>
        <w:pStyle w:val="Subsection"/>
        <w:spacing w:before="120"/>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the person to whom the poison is sold or supplied is the holder of a prescription written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 Commissioner of Health;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rPr>
          <w:snapToGrid w:val="0"/>
        </w:rPr>
      </w:pPr>
      <w:r>
        <w:rPr>
          <w:snapToGrid w:val="0"/>
        </w:rPr>
        <w:tab/>
        <w:t>(a)</w:t>
      </w:r>
      <w:r>
        <w:rPr>
          <w:snapToGrid w:val="0"/>
        </w:rPr>
        <w:tab/>
        <w:t>the prescription shall not be dispensed more than the maximum number of times indicated thereon, and on each occasion upon which it is dispensed the prescription shall be stamped or marked to show clearly the date upon which it is dispensed and the name and address of the pharmacy at which it is dispensed;</w:t>
      </w:r>
    </w:p>
    <w:p>
      <w:pPr>
        <w:pStyle w:val="Indenta"/>
        <w:rPr>
          <w:snapToGrid w:val="0"/>
        </w:rPr>
      </w:pPr>
      <w:r>
        <w:rPr>
          <w:snapToGrid w:val="0"/>
        </w:rPr>
        <w:tab/>
        <w:t>(b)</w:t>
      </w:r>
      <w:r>
        <w:rPr>
          <w:snapToGrid w:val="0"/>
        </w:rPr>
        <w:tab/>
        <w:t>the person who dispenses a prescription which does not clearly indicate the maximum number of times it is to be dispensed, or which has reached the last occasion upon which it may be dispensed according to the maximum indicated thereon, shall write in ink, stamp or mark in legible letters across such prescription the word “cancelled”;</w:t>
      </w:r>
    </w:p>
    <w:p>
      <w:pPr>
        <w:pStyle w:val="Indenti"/>
        <w:keepNext/>
        <w:tabs>
          <w:tab w:val="right" w:pos="1332"/>
        </w:tabs>
        <w:rPr>
          <w:snapToGrid w:val="0"/>
        </w:rPr>
      </w:pPr>
      <w:r>
        <w:rPr>
          <w:snapToGrid w:val="0"/>
        </w:rPr>
        <w:tab/>
        <w:t>(c)</w:t>
      </w:r>
      <w:r>
        <w:rPr>
          <w:snapToGrid w:val="0"/>
        </w:rPr>
        <w:tab/>
        <w:t>(i)</w:t>
      </w:r>
      <w:r>
        <w:rPr>
          <w:snapToGrid w:val="0"/>
        </w:rPr>
        <w:tab/>
        <w:t>for the purposes of this paragraph — </w:t>
      </w:r>
    </w:p>
    <w:p>
      <w:pPr>
        <w:pStyle w:val="IndentI0"/>
        <w:rPr>
          <w:snapToGrid w:val="0"/>
        </w:rPr>
      </w:pPr>
      <w:r>
        <w:rPr>
          <w:snapToGrid w:val="0"/>
        </w:rPr>
        <w:tab/>
        <w:t>(I)</w:t>
      </w:r>
      <w:r>
        <w:rPr>
          <w:snapToGrid w:val="0"/>
        </w:rPr>
        <w:tab/>
        <w:t>handwritten records in a bound book with sequentially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alternative recording methods which have been specifically and individually approved in writing by the Commissioner of Health for the purposes of this paragraph,</w:t>
      </w:r>
    </w:p>
    <w:p>
      <w:pPr>
        <w:pStyle w:val="Indenti"/>
        <w:rPr>
          <w:snapToGrid w:val="0"/>
        </w:rPr>
      </w:pPr>
      <w:r>
        <w:rPr>
          <w:snapToGrid w:val="0"/>
        </w:rPr>
        <w:tab/>
      </w:r>
      <w:r>
        <w:rPr>
          <w:snapToGrid w:val="0"/>
        </w:rPr>
        <w:tab/>
        <w:t>are deemed to be the Prescription Book;</w:t>
      </w:r>
    </w:p>
    <w:p>
      <w:pPr>
        <w:pStyle w:val="Indenti"/>
        <w:rPr>
          <w:snapToGrid w:val="0"/>
        </w:rPr>
      </w:pPr>
      <w:r>
        <w:rPr>
          <w:snapToGrid w:val="0"/>
        </w:rPr>
        <w:tab/>
        <w:t>(ii)</w:t>
      </w:r>
      <w:r>
        <w:rPr>
          <w:snapToGrid w:val="0"/>
        </w:rPr>
        <w:tab/>
        <w:t>before the poison is handed to the purchaser the following details from the prescription shall be entered into the Prescription Book — </w:t>
      </w:r>
    </w:p>
    <w:p>
      <w:pPr>
        <w:pStyle w:val="IndentI0"/>
        <w:rPr>
          <w:snapToGrid w:val="0"/>
        </w:rPr>
      </w:pPr>
      <w:r>
        <w:rPr>
          <w:snapToGrid w:val="0"/>
        </w:rPr>
        <w:tab/>
      </w:r>
      <w:r>
        <w:rPr>
          <w:snapToGrid w:val="0"/>
        </w:rPr>
        <w:tab/>
        <w:t>the name and quantity of the poison, the direction for use (if applicable), the date of issue of the prescription, the name and address of the patient, the name and address, or the name and identifying initials, of the prescriber, the date of dispensing the prescription, and the entry shall be given an identifying letter or number or combination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t>(v)</w:t>
      </w:r>
      <w:r>
        <w:rPr>
          <w:snapToGrid w:val="0"/>
        </w:rPr>
        <w:tab/>
        <w:t>the Prescription Book shall be kept at the place at which the poison included in Schedule 4 was dispensed for at least 2 years and shall be produced on demand to any person authorised in that behalf under the Act or these regulations;</w:t>
      </w:r>
    </w:p>
    <w:p>
      <w:pPr>
        <w:pStyle w:val="Indenta"/>
        <w:keepNext/>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t>marked “cancelled”; 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a pharmaceutical chemist to whom a prescription referred to in paragraph (e) is presented shall retain the prescription and forthwith inform the Commissioner of Health of the relevant circumstances and the reasons for his refusal to dispense the prescription.</w:t>
      </w:r>
    </w:p>
    <w:p>
      <w:pPr>
        <w:pStyle w:val="Subsection"/>
        <w:rPr>
          <w:snapToGrid w:val="0"/>
          <w:spacing w:val="-4"/>
        </w:rPr>
      </w:pPr>
      <w:r>
        <w:rPr>
          <w:snapToGrid w:val="0"/>
          <w:spacing w:val="-4"/>
        </w:rPr>
        <w:tab/>
        <w:t>(4)</w:t>
      </w:r>
      <w:r>
        <w:rPr>
          <w:snapToGrid w:val="0"/>
          <w:spacing w:val="-4"/>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 xml:space="preserve">2; by No. 9 of 2003 s. 44.] </w:t>
      </w:r>
    </w:p>
    <w:p>
      <w:pPr>
        <w:pStyle w:val="Heading5"/>
      </w:pPr>
      <w:bookmarkStart w:id="60" w:name="_Toc389746201"/>
      <w:r>
        <w:rPr>
          <w:rStyle w:val="CharSectno"/>
        </w:rPr>
        <w:t>36AA</w:t>
      </w:r>
      <w:r>
        <w:t>.</w:t>
      </w:r>
      <w:r>
        <w:tab/>
        <w:t>Provision of “approved starter packs” by registered nurses</w:t>
      </w:r>
      <w:bookmarkEnd w:id="60"/>
    </w:p>
    <w:p>
      <w:pPr>
        <w:pStyle w:val="Subsection"/>
      </w:pPr>
      <w:r>
        <w:tab/>
        <w:t>(1)</w:t>
      </w:r>
      <w:r>
        <w:tab/>
        <w:t>In this regulation —</w:t>
      </w:r>
    </w:p>
    <w:p>
      <w:pPr>
        <w:pStyle w:val="Defstart"/>
      </w:pPr>
      <w:r>
        <w:tab/>
      </w:r>
      <w:r>
        <w:rPr>
          <w:b/>
        </w:rPr>
        <w:t>“</w:t>
      </w:r>
      <w:r>
        <w:rPr>
          <w:rStyle w:val="CharDefText"/>
        </w:rPr>
        <w:t>approved health service</w:t>
      </w:r>
      <w:r>
        <w:rPr>
          <w:b/>
        </w:rPr>
        <w:t>”</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Commissioner of Health for the purposes of this regulation; </w:t>
      </w:r>
    </w:p>
    <w:p>
      <w:pPr>
        <w:pStyle w:val="Defstart"/>
      </w:pPr>
      <w:r>
        <w:tab/>
      </w:r>
      <w:r>
        <w:rPr>
          <w:b/>
        </w:rPr>
        <w:t>“</w:t>
      </w:r>
      <w:r>
        <w:rPr>
          <w:rStyle w:val="CharDefText"/>
        </w:rPr>
        <w:t>approved name</w:t>
      </w:r>
      <w:r>
        <w:rPr>
          <w:b/>
        </w:rPr>
        <w:t>”</w:t>
      </w:r>
      <w:r>
        <w:t xml:space="preserve"> has the same meaning as in regulation 35C; </w:t>
      </w:r>
    </w:p>
    <w:p>
      <w:pPr>
        <w:pStyle w:val="Defstart"/>
      </w:pPr>
      <w:r>
        <w:tab/>
      </w:r>
      <w:r>
        <w:rPr>
          <w:b/>
        </w:rPr>
        <w:t>“</w:t>
      </w:r>
      <w:r>
        <w:rPr>
          <w:rStyle w:val="CharDefText"/>
        </w:rPr>
        <w:t>approved starter pack</w:t>
      </w:r>
      <w:r>
        <w:rPr>
          <w:b/>
        </w:rPr>
        <w:t>”</w:t>
      </w:r>
      <w:r>
        <w:t xml:space="preserve"> means a starter pack approved by the Commissioner of Health for the purposes of this regulation; </w:t>
      </w:r>
    </w:p>
    <w:p>
      <w:pPr>
        <w:pStyle w:val="Defstart"/>
      </w:pPr>
      <w:r>
        <w:tab/>
      </w:r>
      <w:r>
        <w:rPr>
          <w:b/>
        </w:rPr>
        <w:t>“</w:t>
      </w:r>
      <w:r>
        <w:rPr>
          <w:rStyle w:val="CharDefText"/>
        </w:rPr>
        <w:t>brand name</w:t>
      </w:r>
      <w:r>
        <w:rPr>
          <w:b/>
        </w:rPr>
        <w:t>”</w:t>
      </w:r>
      <w:r>
        <w:t xml:space="preserve"> has the same meaning as in regulation 35C; </w:t>
      </w:r>
    </w:p>
    <w:p>
      <w:pPr>
        <w:pStyle w:val="Defstart"/>
      </w:pPr>
      <w:r>
        <w:tab/>
      </w:r>
      <w:r>
        <w:rPr>
          <w:b/>
        </w:rPr>
        <w:t>“</w:t>
      </w:r>
      <w:r>
        <w:rPr>
          <w:rStyle w:val="CharDefText"/>
        </w:rPr>
        <w:t>starter pack</w:t>
      </w:r>
      <w:r>
        <w:rPr>
          <w:b/>
        </w:rPr>
        <w:t>”</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b/>
        </w:rPr>
        <w:t>“</w:t>
      </w:r>
      <w:r>
        <w:rPr>
          <w:rStyle w:val="CharDefText"/>
        </w:rPr>
        <w:t>starter pack instruction</w:t>
      </w:r>
      <w:r>
        <w:rPr>
          <w:b/>
        </w:rPr>
        <w:t>”</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keepNext/>
        <w:keepLines/>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Commissioner of Health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w:t>
      </w:r>
    </w:p>
    <w:p>
      <w:pPr>
        <w:pStyle w:val="Heading5"/>
      </w:pPr>
      <w:bookmarkStart w:id="61" w:name="_Toc389746202"/>
      <w:r>
        <w:rPr>
          <w:rStyle w:val="CharSectno"/>
        </w:rPr>
        <w:t>36A</w:t>
      </w:r>
      <w:r>
        <w:t>.</w:t>
      </w:r>
      <w:r>
        <w:tab/>
        <w:t>Storage of substances included in Schedule 4</w:t>
      </w:r>
      <w:bookmarkEnd w:id="61"/>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b/>
        </w:rPr>
        <w:t>“</w:t>
      </w:r>
      <w:r>
        <w:rPr>
          <w:rStyle w:val="CharDefText"/>
        </w:rPr>
        <w:t>emergency supplies</w:t>
      </w:r>
      <w:r>
        <w:rPr>
          <w:b/>
        </w:rPr>
        <w:t>”</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pPr>
      <w:bookmarkStart w:id="62" w:name="_Toc389746203"/>
      <w:r>
        <w:rPr>
          <w:rStyle w:val="CharSectno"/>
        </w:rPr>
        <w:t>36B</w:t>
      </w:r>
      <w:r>
        <w:t>.</w:t>
      </w:r>
      <w:r>
        <w:tab/>
        <w:t>Record of supply or administration of substances included in Schedule 4</w:t>
      </w:r>
      <w:bookmarkEnd w:id="62"/>
    </w:p>
    <w:p>
      <w:pPr>
        <w:pStyle w:val="Subsection"/>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section"/>
      </w:pPr>
      <w:r>
        <w:tab/>
        <w:t>[Heading deleted in Gazette 12 Aug 2003 p. 3663.]</w:t>
      </w:r>
    </w:p>
    <w:p>
      <w:pPr>
        <w:pStyle w:val="Heading5"/>
        <w:rPr>
          <w:snapToGrid w:val="0"/>
        </w:rPr>
      </w:pPr>
      <w:bookmarkStart w:id="63" w:name="_Toc389746204"/>
      <w:r>
        <w:rPr>
          <w:rStyle w:val="CharSectno"/>
        </w:rPr>
        <w:t>37</w:t>
      </w:r>
      <w:r>
        <w:rPr>
          <w:snapToGrid w:val="0"/>
        </w:rPr>
        <w:t>.</w:t>
      </w:r>
      <w:r>
        <w:rPr>
          <w:snapToGrid w:val="0"/>
        </w:rPr>
        <w:tab/>
        <w:t>Conditions for prescription of a poison included in Schedule 4</w:t>
      </w:r>
      <w:bookmarkEnd w:id="63"/>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keepNext/>
        <w:rPr>
          <w:snapToGrid w:val="0"/>
        </w:rPr>
      </w:pPr>
      <w:r>
        <w:rPr>
          <w:snapToGrid w:val="0"/>
        </w:rPr>
        <w:tab/>
        <w:t>(a)</w:t>
      </w:r>
      <w:r>
        <w:rPr>
          <w:snapToGrid w:val="0"/>
        </w:rPr>
        <w:tab/>
        <w:t>it shall show in a clearly legible and indelible manner —</w:t>
      </w:r>
    </w:p>
    <w:p>
      <w:pPr>
        <w:pStyle w:val="Indenti"/>
        <w:rPr>
          <w:snapToGrid w:val="0"/>
        </w:rPr>
      </w:pPr>
      <w:r>
        <w:rPr>
          <w:snapToGrid w:val="0"/>
        </w:rPr>
        <w:tab/>
        <w:t>(i)</w:t>
      </w:r>
      <w:r>
        <w:rPr>
          <w:snapToGrid w:val="0"/>
        </w:rPr>
        <w:tab/>
        <w:t>the name and address of prescriber;</w:t>
      </w:r>
    </w:p>
    <w:p>
      <w:pPr>
        <w:pStyle w:val="Indenti"/>
        <w:rPr>
          <w:snapToGrid w:val="0"/>
        </w:rPr>
      </w:pPr>
      <w:r>
        <w:rPr>
          <w:snapToGrid w:val="0"/>
        </w:rPr>
        <w:tab/>
        <w:t>(ii)</w:t>
      </w:r>
      <w:r>
        <w:rPr>
          <w:snapToGrid w:val="0"/>
        </w:rPr>
        <w:tab/>
        <w:t>the name and address of the patient;</w:t>
      </w:r>
    </w:p>
    <w:p>
      <w:pPr>
        <w:pStyle w:val="Indenta"/>
        <w:rPr>
          <w:snapToGrid w:val="0"/>
        </w:rPr>
      </w:pPr>
      <w:r>
        <w:rPr>
          <w:snapToGrid w:val="0"/>
        </w:rPr>
        <w:tab/>
        <w:t>(b)</w:t>
      </w:r>
      <w:r>
        <w:rPr>
          <w:snapToGrid w:val="0"/>
        </w:rPr>
        <w:tab/>
        <w:t>subject to paragraph (ba) there shall be written in ink in the prescriber’s own handwriting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the name and quantity of the substance;</w:t>
      </w:r>
    </w:p>
    <w:p>
      <w:pPr>
        <w:pStyle w:val="Indenti"/>
        <w:rPr>
          <w:snapToGrid w:val="0"/>
        </w:rPr>
      </w:pPr>
      <w:r>
        <w:rPr>
          <w:snapToGrid w:val="0"/>
        </w:rPr>
        <w:tab/>
        <w:t>(iii)</w:t>
      </w:r>
      <w:r>
        <w:rPr>
          <w:snapToGrid w:val="0"/>
        </w:rPr>
        <w:tab/>
        <w:t>direction for use, if necessary;</w:t>
      </w:r>
    </w:p>
    <w:p>
      <w:pPr>
        <w:pStyle w:val="Indenti"/>
        <w:rPr>
          <w:snapToGrid w:val="0"/>
        </w:rPr>
      </w:pPr>
      <w:r>
        <w:rPr>
          <w:snapToGrid w:val="0"/>
        </w:rPr>
        <w:tab/>
        <w:t>(iv)</w:t>
      </w:r>
      <w:r>
        <w:rPr>
          <w:snapToGrid w:val="0"/>
        </w:rPr>
        <w:tab/>
        <w:t>the date on which it is written;</w:t>
      </w:r>
    </w:p>
    <w:p>
      <w:pPr>
        <w:pStyle w:val="Indenti"/>
        <w:rPr>
          <w:snapToGrid w:val="0"/>
        </w:rPr>
      </w:pPr>
      <w:r>
        <w:rPr>
          <w:snapToGrid w:val="0"/>
        </w:rPr>
        <w:tab/>
        <w:t>(v)</w:t>
      </w:r>
      <w:r>
        <w:rPr>
          <w:snapToGrid w:val="0"/>
        </w:rPr>
        <w:tab/>
        <w:t>the maximum number of times it may be repeated, if any, and (where applicable) the intervals at which it may be repeated; and</w:t>
      </w:r>
    </w:p>
    <w:p>
      <w:pPr>
        <w:pStyle w:val="Indenti"/>
        <w:rPr>
          <w:snapToGrid w:val="0"/>
        </w:rPr>
      </w:pPr>
      <w:r>
        <w:rPr>
          <w:snapToGrid w:val="0"/>
        </w:rPr>
        <w:tab/>
        <w:t>(vi)</w:t>
      </w:r>
      <w:r>
        <w:rPr>
          <w:snapToGrid w:val="0"/>
        </w:rPr>
        <w:tab/>
        <w:t>the signature of the prescriber;</w:t>
      </w:r>
    </w:p>
    <w:p>
      <w:pPr>
        <w:pStyle w:val="Indenta"/>
        <w:keepNext/>
        <w:rPr>
          <w:snapToGrid w:val="0"/>
        </w:rPr>
      </w:pPr>
      <w:r>
        <w:rPr>
          <w:snapToGrid w:val="0"/>
        </w:rPr>
        <w:tab/>
        <w:t>(ba)</w:t>
      </w:r>
      <w:r>
        <w:rPr>
          <w:snapToGrid w:val="0"/>
        </w:rPr>
        <w:tab/>
      </w:r>
      <w:r>
        <w:rPr>
          <w:snapToGrid w:val="0"/>
          <w:spacing w:val="-4"/>
        </w:rPr>
        <w:t>where a prescription is processed on a computer which —</w:t>
      </w:r>
      <w:r>
        <w:rPr>
          <w:snapToGrid w:val="0"/>
        </w:rPr>
        <w:t> </w:t>
      </w:r>
    </w:p>
    <w:p>
      <w:pPr>
        <w:pStyle w:val="Indenti"/>
        <w:keepNext/>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spacing w:before="120"/>
        <w:rPr>
          <w:snapToGrid w:val="0"/>
        </w:rPr>
      </w:pPr>
      <w:r>
        <w:rPr>
          <w:snapToGrid w:val="0"/>
        </w:rPr>
        <w:tab/>
      </w:r>
      <w:r>
        <w:rPr>
          <w:snapToGrid w:val="0"/>
        </w:rPr>
        <w:tab/>
        <w:t>the prescription shall contain — </w:t>
      </w:r>
    </w:p>
    <w:p>
      <w:pPr>
        <w:pStyle w:val="Indenti"/>
        <w:spacing w:before="120"/>
        <w:rPr>
          <w:snapToGrid w:val="0"/>
        </w:rPr>
      </w:pPr>
      <w:r>
        <w:rPr>
          <w:snapToGrid w:val="0"/>
        </w:rPr>
        <w:tab/>
        <w:t>(iii)</w:t>
      </w:r>
      <w:r>
        <w:rPr>
          <w:snapToGrid w:val="0"/>
        </w:rPr>
        <w:tab/>
        <w:t>the information required under paragraph (b)(ii) to (v), in a form generated by the computer;</w:t>
      </w:r>
    </w:p>
    <w:p>
      <w:pPr>
        <w:pStyle w:val="Indenti"/>
        <w:spacing w:before="120"/>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37(1)(ba))”; and</w:t>
      </w:r>
    </w:p>
    <w:p>
      <w:pPr>
        <w:pStyle w:val="Indenti"/>
        <w:spacing w:before="120"/>
        <w:rPr>
          <w:snapToGrid w:val="0"/>
        </w:rPr>
      </w:pPr>
      <w:r>
        <w:rPr>
          <w:snapToGrid w:val="0"/>
        </w:rPr>
        <w:tab/>
        <w:t>(v)</w:t>
      </w:r>
      <w:r>
        <w:rPr>
          <w:snapToGrid w:val="0"/>
        </w:rPr>
        <w:tab/>
        <w:t>the signature of the prescriber in his or her own handwriting;</w:t>
      </w:r>
    </w:p>
    <w:p>
      <w:pPr>
        <w:pStyle w:val="Indenta"/>
        <w:spacing w:before="120"/>
        <w:rPr>
          <w:snapToGrid w:val="0"/>
        </w:rPr>
      </w:pPr>
      <w:r>
        <w:rPr>
          <w:snapToGrid w:val="0"/>
        </w:rPr>
        <w:tab/>
        <w:t>(c)</w:t>
      </w:r>
      <w:r>
        <w:rPr>
          <w:snapToGrid w:val="0"/>
        </w:rPr>
        <w:tab/>
        <w:t>a prescription written by a dentist shall be for dental purposes only and shall be marked as such and a prescription written by a veterinary surgeon shall be for veterinary use only and shall be marked “For veterinary use only” or “For animal treatment only”;</w:t>
      </w:r>
    </w:p>
    <w:p>
      <w:pPr>
        <w:pStyle w:val="Indenta"/>
        <w:spacing w:before="120"/>
        <w:rPr>
          <w:snapToGrid w:val="0"/>
        </w:rPr>
      </w:pPr>
      <w:r>
        <w:rPr>
          <w:snapToGrid w:val="0"/>
        </w:rPr>
        <w:tab/>
        <w:t>(d)</w:t>
      </w:r>
      <w:r>
        <w:rPr>
          <w:snapToGrid w:val="0"/>
        </w:rPr>
        <w:tab/>
        <w:t>if a prescription contains an unusual dose the prescriber shall indicate that such a dose is intended by underlining that part of the prescription and initialling the same in margin;</w:t>
      </w:r>
    </w:p>
    <w:p>
      <w:pPr>
        <w:pStyle w:val="Indenta"/>
        <w:spacing w:before="120"/>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120"/>
        <w:rPr>
          <w:snapToGrid w:val="0"/>
        </w:rPr>
      </w:pPr>
      <w:r>
        <w:rPr>
          <w:snapToGrid w:val="0"/>
        </w:rPr>
        <w:tab/>
        <w:t>(f)</w:t>
      </w:r>
      <w:r>
        <w:rPr>
          <w:snapToGrid w:val="0"/>
        </w:rPr>
        <w:tab/>
        <w:t>a prescription shall not be written in cipher.</w:t>
      </w:r>
    </w:p>
    <w:p>
      <w:pPr>
        <w:pStyle w:val="Subsection"/>
        <w:spacing w:before="120"/>
        <w:rPr>
          <w:snapToGrid w:val="0"/>
        </w:rPr>
      </w:pPr>
      <w:r>
        <w:rPr>
          <w:snapToGrid w:val="0"/>
        </w:rPr>
        <w:tab/>
        <w:t>(2)</w:t>
      </w:r>
      <w:r>
        <w:rPr>
          <w:snapToGrid w:val="0"/>
        </w:rPr>
        <w:tab/>
        <w:t>With the written approval of the Commissioner of Health a medical practitioner,</w:t>
      </w:r>
      <w:r>
        <w:t xml:space="preserve"> nurse practitioner,</w:t>
      </w:r>
      <w:r>
        <w:rPr>
          <w:snapToGrid w:val="0"/>
        </w:rPr>
        <w:t xml:space="preserve"> dentist or veterinary surgeon may issue a typewritten prescription where the Commissioner of Health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by No. 9 of 2003 s. 45.]</w:t>
      </w:r>
    </w:p>
    <w:p>
      <w:pPr>
        <w:pStyle w:val="Ednotesection"/>
      </w:pPr>
      <w:r>
        <w:tab/>
        <w:t>[Heading deleted in Gazette 12 Aug 2003 p. 3663.]</w:t>
      </w:r>
    </w:p>
    <w:p>
      <w:pPr>
        <w:pStyle w:val="Heading5"/>
        <w:rPr>
          <w:snapToGrid w:val="0"/>
        </w:rPr>
      </w:pPr>
      <w:bookmarkStart w:id="64" w:name="_Toc389746205"/>
      <w:r>
        <w:rPr>
          <w:rStyle w:val="CharSectno"/>
        </w:rPr>
        <w:t>38</w:t>
      </w:r>
      <w:r>
        <w:rPr>
          <w:snapToGrid w:val="0"/>
        </w:rPr>
        <w:t>.</w:t>
      </w:r>
      <w:r>
        <w:rPr>
          <w:snapToGrid w:val="0"/>
        </w:rPr>
        <w:tab/>
      </w:r>
      <w:r>
        <w:rPr>
          <w:snapToGrid w:val="0"/>
          <w:spacing w:val="-4"/>
        </w:rPr>
        <w:t>Dispensing poisons included in Schedule 4 in emergency cases</w:t>
      </w:r>
      <w:bookmarkEnd w:id="64"/>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pPr>
      <w:r>
        <w:tab/>
        <w:t>[Regulation 38 amended in Gazette 19 Mar 1996 p. 1222; by No. 9 of 2003 s. 46.]</w:t>
      </w:r>
    </w:p>
    <w:p>
      <w:pPr>
        <w:pStyle w:val="Ednotesection"/>
      </w:pPr>
      <w:r>
        <w:t>[</w:t>
      </w:r>
      <w:r>
        <w:rPr>
          <w:b/>
        </w:rPr>
        <w:t>38A.</w:t>
      </w:r>
      <w:r>
        <w:rPr>
          <w:b/>
        </w:rPr>
        <w:tab/>
      </w:r>
      <w:r>
        <w:t xml:space="preserve">Repealed in Gazette 17 Mar 1998 p. 1417.] </w:t>
      </w:r>
    </w:p>
    <w:p>
      <w:pPr>
        <w:pStyle w:val="Ednotesection"/>
      </w:pPr>
      <w:r>
        <w:tab/>
        <w:t>[Heading deleted in Gazette 12 Aug 2003 p. 3663.]</w:t>
      </w:r>
    </w:p>
    <w:p>
      <w:pPr>
        <w:pStyle w:val="Heading5"/>
        <w:spacing w:before="180"/>
        <w:rPr>
          <w:snapToGrid w:val="0"/>
        </w:rPr>
      </w:pPr>
      <w:bookmarkStart w:id="65" w:name="_Toc389746206"/>
      <w:r>
        <w:rPr>
          <w:rStyle w:val="CharSectno"/>
        </w:rPr>
        <w:t>38AA</w:t>
      </w:r>
      <w:r>
        <w:rPr>
          <w:snapToGrid w:val="0"/>
        </w:rPr>
        <w:t>.</w:t>
      </w:r>
      <w:r>
        <w:rPr>
          <w:snapToGrid w:val="0"/>
        </w:rPr>
        <w:tab/>
        <w:t>Administration of poisons included in Schedule 4 in hospital</w:t>
      </w:r>
      <w:bookmarkEnd w:id="65"/>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by No. 9 of 2003 s. 47.]</w:t>
      </w:r>
    </w:p>
    <w:p>
      <w:pPr>
        <w:pStyle w:val="Ednotesection"/>
      </w:pPr>
      <w:r>
        <w:t>[</w:t>
      </w:r>
      <w:r>
        <w:rPr>
          <w:b/>
        </w:rPr>
        <w:t>38B.</w:t>
      </w:r>
      <w:r>
        <w:rPr>
          <w:b/>
        </w:rPr>
        <w:tab/>
      </w:r>
      <w:r>
        <w:t xml:space="preserve">Repealed in Gazette 24 Jun 1994 p. 2867.] </w:t>
      </w:r>
    </w:p>
    <w:p>
      <w:pPr>
        <w:pStyle w:val="Ednotesection"/>
      </w:pPr>
      <w:r>
        <w:tab/>
        <w:t>[Heading deleted in Gazette 12 Aug 2003 p. 3663.]</w:t>
      </w:r>
    </w:p>
    <w:p>
      <w:pPr>
        <w:pStyle w:val="Heading5"/>
        <w:rPr>
          <w:snapToGrid w:val="0"/>
        </w:rPr>
      </w:pPr>
      <w:bookmarkStart w:id="66" w:name="_Toc389746207"/>
      <w:r>
        <w:rPr>
          <w:rStyle w:val="CharSectno"/>
        </w:rPr>
        <w:t>38C</w:t>
      </w:r>
      <w:r>
        <w:rPr>
          <w:snapToGrid w:val="0"/>
        </w:rPr>
        <w:t>.</w:t>
      </w:r>
      <w:r>
        <w:rPr>
          <w:snapToGrid w:val="0"/>
        </w:rPr>
        <w:tab/>
        <w:t>Clomiphene and cyclofenil</w:t>
      </w:r>
      <w:bookmarkEnd w:id="66"/>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 Commissioner of Health;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w:t>
      </w:r>
    </w:p>
    <w:p>
      <w:pPr>
        <w:pStyle w:val="Ednotesection"/>
      </w:pPr>
      <w:r>
        <w:tab/>
        <w:t>[Heading deleted in Gazette 12 Aug 2003 p. 3663.]</w:t>
      </w:r>
    </w:p>
    <w:p>
      <w:pPr>
        <w:pStyle w:val="Heading5"/>
        <w:rPr>
          <w:snapToGrid w:val="0"/>
        </w:rPr>
      </w:pPr>
      <w:bookmarkStart w:id="67" w:name="_Toc389746208"/>
      <w:r>
        <w:rPr>
          <w:rStyle w:val="CharSectno"/>
        </w:rPr>
        <w:t>38D</w:t>
      </w:r>
      <w:r>
        <w:rPr>
          <w:snapToGrid w:val="0"/>
        </w:rPr>
        <w:t>.</w:t>
      </w:r>
      <w:r>
        <w:rPr>
          <w:snapToGrid w:val="0"/>
        </w:rPr>
        <w:tab/>
        <w:t>Etretinate or acitretin</w:t>
      </w:r>
      <w:bookmarkEnd w:id="67"/>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section"/>
      </w:pPr>
      <w:r>
        <w:tab/>
        <w:t>[Heading deleted in Gazette 12 Aug 2003 p. 3663.]</w:t>
      </w:r>
    </w:p>
    <w:p>
      <w:pPr>
        <w:pStyle w:val="Heading5"/>
        <w:spacing w:before="180"/>
        <w:rPr>
          <w:snapToGrid w:val="0"/>
        </w:rPr>
      </w:pPr>
      <w:bookmarkStart w:id="68" w:name="_Toc389746209"/>
      <w:r>
        <w:rPr>
          <w:rStyle w:val="CharSectno"/>
        </w:rPr>
        <w:t>38E</w:t>
      </w:r>
      <w:r>
        <w:rPr>
          <w:snapToGrid w:val="0"/>
        </w:rPr>
        <w:t>.</w:t>
      </w:r>
      <w:r>
        <w:rPr>
          <w:snapToGrid w:val="0"/>
        </w:rPr>
        <w:tab/>
        <w:t>Prostaglandins</w:t>
      </w:r>
      <w:bookmarkEnd w:id="68"/>
      <w:r>
        <w:rPr>
          <w:snapToGrid w:val="0"/>
        </w:rPr>
        <w:t xml:space="preserve"> </w:t>
      </w:r>
    </w:p>
    <w:p>
      <w:pPr>
        <w:pStyle w:val="Subsection"/>
        <w:keepNext/>
        <w:keepLines/>
        <w:spacing w:before="120"/>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60"/>
        <w:rPr>
          <w:snapToGrid w:val="0"/>
        </w:rPr>
      </w:pPr>
      <w:r>
        <w:rPr>
          <w:snapToGrid w:val="0"/>
        </w:rPr>
        <w:tab/>
        <w:t>(a)</w:t>
      </w:r>
      <w:r>
        <w:rPr>
          <w:snapToGrid w:val="0"/>
        </w:rPr>
        <w:tab/>
        <w:t>by a veterinary surgeon for use in the treatment of animals; or</w:t>
      </w:r>
    </w:p>
    <w:p>
      <w:pPr>
        <w:pStyle w:val="Indenta"/>
        <w:spacing w:before="60"/>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 Commissioner of Health.</w:t>
      </w:r>
    </w:p>
    <w:p>
      <w:pPr>
        <w:pStyle w:val="Footnotesection"/>
      </w:pPr>
      <w:r>
        <w:tab/>
        <w:t xml:space="preserve">[Regulation 38E inserted in Gazette 2 Jun 1989 p. 1604; amended in Gazette 16 Apr 1992 p. 1635; 25 Jun 1993 p. 3085; 26 May 1994 p. 2201; 11 Apr 1997 p. 1830.] </w:t>
      </w:r>
    </w:p>
    <w:p>
      <w:pPr>
        <w:pStyle w:val="Ednotesection"/>
      </w:pPr>
      <w:r>
        <w:tab/>
        <w:t>[Heading deleted in Gazette 12 Aug 2003 p. 3663.]</w:t>
      </w:r>
    </w:p>
    <w:p>
      <w:pPr>
        <w:pStyle w:val="Heading5"/>
        <w:spacing w:before="180"/>
        <w:rPr>
          <w:snapToGrid w:val="0"/>
        </w:rPr>
      </w:pPr>
      <w:bookmarkStart w:id="69" w:name="_Toc389746210"/>
      <w:r>
        <w:rPr>
          <w:rStyle w:val="CharSectno"/>
        </w:rPr>
        <w:t>38F</w:t>
      </w:r>
      <w:r>
        <w:rPr>
          <w:snapToGrid w:val="0"/>
        </w:rPr>
        <w:t>.</w:t>
      </w:r>
      <w:r>
        <w:rPr>
          <w:snapToGrid w:val="0"/>
        </w:rPr>
        <w:tab/>
        <w:t>Isotretinoin</w:t>
      </w:r>
      <w:bookmarkEnd w:id="69"/>
      <w:r>
        <w:rPr>
          <w:snapToGrid w:val="0"/>
        </w:rPr>
        <w:t xml:space="preserve"> </w:t>
      </w:r>
    </w:p>
    <w:p>
      <w:pPr>
        <w:pStyle w:val="Subsection"/>
        <w:spacing w:before="120"/>
        <w:rPr>
          <w:snapToGrid w:val="0"/>
        </w:rPr>
      </w:pPr>
      <w:r>
        <w:rPr>
          <w:snapToGrid w:val="0"/>
        </w:rPr>
        <w:tab/>
        <w:t>(1)</w:t>
      </w:r>
      <w:r>
        <w:rPr>
          <w:snapToGrid w:val="0"/>
        </w:rPr>
        <w:tab/>
        <w:t>Isotretinoin or a substance containing isotretinoin shall not be prescribed except by a physician or dermatologist.</w:t>
      </w:r>
    </w:p>
    <w:p>
      <w:pPr>
        <w:pStyle w:val="Subsection"/>
        <w:spacing w:before="120"/>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spacing w:before="120"/>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section"/>
      </w:pPr>
      <w:r>
        <w:tab/>
        <w:t>[Heading deleted in Gazette 12 Aug 2003 p. 3663.]</w:t>
      </w:r>
    </w:p>
    <w:p>
      <w:pPr>
        <w:pStyle w:val="Heading5"/>
        <w:rPr>
          <w:snapToGrid w:val="0"/>
        </w:rPr>
      </w:pPr>
      <w:bookmarkStart w:id="70" w:name="_Toc389746211"/>
      <w:r>
        <w:rPr>
          <w:rStyle w:val="CharSectno"/>
        </w:rPr>
        <w:t>38G</w:t>
      </w:r>
      <w:r>
        <w:rPr>
          <w:snapToGrid w:val="0"/>
        </w:rPr>
        <w:t>.</w:t>
      </w:r>
      <w:r>
        <w:rPr>
          <w:snapToGrid w:val="0"/>
        </w:rPr>
        <w:tab/>
        <w:t>Thalidomide for human use</w:t>
      </w:r>
      <w:bookmarkEnd w:id="70"/>
      <w:r>
        <w:rPr>
          <w:snapToGrid w:val="0"/>
        </w:rPr>
        <w:t xml:space="preserve"> </w:t>
      </w:r>
    </w:p>
    <w:p>
      <w:pPr>
        <w:pStyle w:val="Subsection"/>
        <w:rPr>
          <w:snapToGrid w:val="0"/>
        </w:rPr>
      </w:pPr>
      <w:r>
        <w:rPr>
          <w:snapToGrid w:val="0"/>
        </w:rPr>
        <w:tab/>
        <w:t>(1)</w:t>
      </w:r>
      <w:r>
        <w:rPr>
          <w:snapToGrid w:val="0"/>
        </w:rPr>
        <w:tab/>
        <w:t>Thalidomide or a substance containing thalidomide shall not be prescribed except by a physician or dermatologist.</w:t>
      </w:r>
    </w:p>
    <w:p>
      <w:pPr>
        <w:pStyle w:val="Subsection"/>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section"/>
      </w:pPr>
      <w:r>
        <w:tab/>
        <w:t>[Heading deleted in Gazette 12 Aug 2003 p. 3663.]</w:t>
      </w:r>
    </w:p>
    <w:p>
      <w:pPr>
        <w:pStyle w:val="Heading5"/>
        <w:spacing w:before="180"/>
        <w:rPr>
          <w:snapToGrid w:val="0"/>
        </w:rPr>
      </w:pPr>
      <w:bookmarkStart w:id="71" w:name="_Toc389746212"/>
      <w:r>
        <w:rPr>
          <w:rStyle w:val="CharSectno"/>
        </w:rPr>
        <w:t>38H</w:t>
      </w:r>
      <w:r>
        <w:rPr>
          <w:snapToGrid w:val="0"/>
        </w:rPr>
        <w:t>.</w:t>
      </w:r>
      <w:r>
        <w:rPr>
          <w:snapToGrid w:val="0"/>
        </w:rPr>
        <w:tab/>
        <w:t>Chloramphenicol</w:t>
      </w:r>
      <w:bookmarkEnd w:id="71"/>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72" w:name="_Toc389746213"/>
      <w:r>
        <w:rPr>
          <w:rStyle w:val="CharSectno"/>
        </w:rPr>
        <w:t>38I</w:t>
      </w:r>
      <w:r>
        <w:rPr>
          <w:snapToGrid w:val="0"/>
        </w:rPr>
        <w:t>.</w:t>
      </w:r>
      <w:r>
        <w:rPr>
          <w:snapToGrid w:val="0"/>
        </w:rPr>
        <w:tab/>
        <w:t>Follicular stimulating hormone and luteinising hormone</w:t>
      </w:r>
      <w:bookmarkEnd w:id="72"/>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 Commissioner of Health;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38I inserted in Gazette 2 Jun 1989 p. 1604; amended in Gazette 11 Apr 1997 p. 1831.] </w:t>
      </w:r>
    </w:p>
    <w:p>
      <w:pPr>
        <w:pStyle w:val="Ednotesection"/>
      </w:pPr>
      <w:r>
        <w:t>[</w:t>
      </w:r>
      <w:r>
        <w:rPr>
          <w:b/>
        </w:rPr>
        <w:t>38J.</w:t>
      </w:r>
      <w:r>
        <w:rPr>
          <w:b/>
        </w:rPr>
        <w:tab/>
      </w:r>
      <w:r>
        <w:t xml:space="preserve">Repealed in Gazette 19 Mar 1996 p. 1223.] </w:t>
      </w:r>
    </w:p>
    <w:p>
      <w:pPr>
        <w:pStyle w:val="Heading5"/>
        <w:spacing w:before="180"/>
        <w:rPr>
          <w:snapToGrid w:val="0"/>
        </w:rPr>
      </w:pPr>
      <w:bookmarkStart w:id="73" w:name="_Toc389746214"/>
      <w:r>
        <w:rPr>
          <w:rStyle w:val="CharSectno"/>
        </w:rPr>
        <w:t>38K</w:t>
      </w:r>
      <w:r>
        <w:rPr>
          <w:snapToGrid w:val="0"/>
        </w:rPr>
        <w:t>.</w:t>
      </w:r>
      <w:r>
        <w:rPr>
          <w:snapToGrid w:val="0"/>
        </w:rPr>
        <w:tab/>
        <w:t>Carnidazole</w:t>
      </w:r>
      <w:bookmarkEnd w:id="73"/>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74" w:name="_Toc389746215"/>
      <w:r>
        <w:rPr>
          <w:rStyle w:val="CharSectno"/>
        </w:rPr>
        <w:t>38L</w:t>
      </w:r>
      <w:r>
        <w:rPr>
          <w:snapToGrid w:val="0"/>
        </w:rPr>
        <w:t>.</w:t>
      </w:r>
      <w:r>
        <w:rPr>
          <w:snapToGrid w:val="0"/>
        </w:rPr>
        <w:tab/>
        <w:t>Oxolinic acid</w:t>
      </w:r>
      <w:bookmarkEnd w:id="74"/>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75" w:name="_Toc389746216"/>
      <w:r>
        <w:rPr>
          <w:rStyle w:val="CharSectno"/>
        </w:rPr>
        <w:t>38M</w:t>
      </w:r>
      <w:r>
        <w:rPr>
          <w:snapToGrid w:val="0"/>
        </w:rPr>
        <w:t>.</w:t>
      </w:r>
      <w:r>
        <w:rPr>
          <w:snapToGrid w:val="0"/>
        </w:rPr>
        <w:tab/>
        <w:t>Clozapine</w:t>
      </w:r>
      <w:bookmarkEnd w:id="75"/>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 Commissioner of Health.</w:t>
      </w:r>
    </w:p>
    <w:p>
      <w:pPr>
        <w:pStyle w:val="Footnotesection"/>
      </w:pPr>
      <w:r>
        <w:tab/>
        <w:t xml:space="preserve">[Regulation 38M inserted in Gazette 24 Jun 1994 p. 2868; amended in Gazette 19 Mar 1996 p. 1223; 11 Apr 1997 p. 1831; 27 Nov 1998 p. 6344.] </w:t>
      </w:r>
    </w:p>
    <w:p>
      <w:pPr>
        <w:pStyle w:val="Heading5"/>
        <w:rPr>
          <w:snapToGrid w:val="0"/>
        </w:rPr>
      </w:pPr>
      <w:bookmarkStart w:id="76" w:name="_Toc389746217"/>
      <w:r>
        <w:rPr>
          <w:rStyle w:val="CharSectno"/>
        </w:rPr>
        <w:t>38N</w:t>
      </w:r>
      <w:r>
        <w:rPr>
          <w:snapToGrid w:val="0"/>
        </w:rPr>
        <w:t>.</w:t>
      </w:r>
      <w:r>
        <w:rPr>
          <w:snapToGrid w:val="0"/>
        </w:rPr>
        <w:tab/>
        <w:t>Nitrofuran derivatives</w:t>
      </w:r>
      <w:bookmarkEnd w:id="76"/>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bCs/>
          <w:snapToGrid w:val="0"/>
        </w:rPr>
      </w:pPr>
      <w:bookmarkStart w:id="77" w:name="_Toc389746218"/>
      <w:r>
        <w:rPr>
          <w:b/>
          <w:bCs/>
          <w:snapToGrid w:val="0"/>
        </w:rPr>
        <w:t>Table</w:t>
      </w:r>
      <w:bookmarkEnd w:id="77"/>
    </w:p>
    <w:p>
      <w:pPr>
        <w:pStyle w:val="MiscellaneousHeading"/>
        <w:rPr>
          <w:b/>
          <w:bCs/>
          <w:snapToGrid w:val="0"/>
        </w:rPr>
      </w:pPr>
      <w:bookmarkStart w:id="78" w:name="_Toc389746219"/>
      <w:r>
        <w:rPr>
          <w:b/>
          <w:bCs/>
          <w:snapToGrid w:val="0"/>
        </w:rPr>
        <w:t>Nitrofuran derivatives</w:t>
      </w:r>
      <w:bookmarkEnd w:id="78"/>
    </w:p>
    <w:tbl>
      <w:tblPr>
        <w:tblW w:w="0" w:type="auto"/>
        <w:tblInd w:w="1560" w:type="dxa"/>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w:t>
      </w:r>
    </w:p>
    <w:p>
      <w:pPr>
        <w:pStyle w:val="Ednotesection"/>
      </w:pPr>
      <w:r>
        <w:tab/>
        <w:t>[Heading deleted in Gazette 12 Aug 2003 p. 3663.]</w:t>
      </w:r>
    </w:p>
    <w:p>
      <w:pPr>
        <w:pStyle w:val="Heading5"/>
      </w:pPr>
      <w:bookmarkStart w:id="79" w:name="_Toc389746220"/>
      <w:r>
        <w:rPr>
          <w:rStyle w:val="CharSectno"/>
        </w:rPr>
        <w:t>38O</w:t>
      </w:r>
      <w:r>
        <w:t>.</w:t>
      </w:r>
      <w:r>
        <w:tab/>
        <w:t>Bosentan for human use</w:t>
      </w:r>
      <w:bookmarkEnd w:id="79"/>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Commissioner of Health.</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w:t>
      </w:r>
    </w:p>
    <w:p>
      <w:pPr>
        <w:pStyle w:val="Heading5"/>
      </w:pPr>
      <w:bookmarkStart w:id="80" w:name="_Toc389746221"/>
      <w:r>
        <w:rPr>
          <w:rStyle w:val="CharSectno"/>
        </w:rPr>
        <w:t>38P</w:t>
      </w:r>
      <w:r>
        <w:t>.</w:t>
      </w:r>
      <w:r>
        <w:tab/>
        <w:t>Teriparatide for human use</w:t>
      </w:r>
      <w:bookmarkEnd w:id="80"/>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Commissioner of Health.</w:t>
      </w:r>
    </w:p>
    <w:p>
      <w:pPr>
        <w:pStyle w:val="Footnotesection"/>
      </w:pPr>
      <w:r>
        <w:tab/>
        <w:t>[Regulation 38P inserted in Gazette 5 Oct 2004 p. 4310.]</w:t>
      </w:r>
    </w:p>
    <w:p>
      <w:pPr>
        <w:pStyle w:val="Heading5"/>
        <w:rPr>
          <w:snapToGrid w:val="0"/>
        </w:rPr>
      </w:pPr>
      <w:bookmarkStart w:id="81" w:name="_Toc389746222"/>
      <w:r>
        <w:rPr>
          <w:rStyle w:val="CharSectno"/>
        </w:rPr>
        <w:t>39</w:t>
      </w:r>
      <w:r>
        <w:rPr>
          <w:snapToGrid w:val="0"/>
        </w:rPr>
        <w:t>.</w:t>
      </w:r>
      <w:r>
        <w:rPr>
          <w:snapToGrid w:val="0"/>
        </w:rPr>
        <w:tab/>
        <w:t>Veterinary use of poisons included in Schedule 4</w:t>
      </w:r>
      <w:bookmarkEnd w:id="81"/>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repealed] </w:t>
      </w:r>
    </w:p>
    <w:p>
      <w:pPr>
        <w:pStyle w:val="Footnotesection"/>
      </w:pPr>
      <w:r>
        <w:tab/>
        <w:t>[Regulation 39 inserted in Gazette 26 Aug 1977 p. 2966; amended in Gazette 2 Oct 1987 p. 3776; 19 Mar 1996 p. 1223</w:t>
      </w:r>
      <w:r>
        <w:noBreakHyphen/>
        <w:t>4.]</w:t>
      </w:r>
    </w:p>
    <w:p>
      <w:pPr>
        <w:pStyle w:val="Heading5"/>
        <w:spacing w:before="260"/>
        <w:rPr>
          <w:snapToGrid w:val="0"/>
        </w:rPr>
      </w:pPr>
      <w:bookmarkStart w:id="82" w:name="_Toc389746223"/>
      <w:r>
        <w:rPr>
          <w:rStyle w:val="CharSectno"/>
        </w:rPr>
        <w:t>39A</w:t>
      </w:r>
      <w:r>
        <w:rPr>
          <w:snapToGrid w:val="0"/>
        </w:rPr>
        <w:t>.</w:t>
      </w:r>
      <w:r>
        <w:rPr>
          <w:snapToGrid w:val="0"/>
        </w:rPr>
        <w:tab/>
        <w:t>Stockfeed manufacturers may sell poisons included in Schedule 4</w:t>
      </w:r>
      <w:bookmarkEnd w:id="82"/>
      <w:r>
        <w:rPr>
          <w:snapToGrid w:val="0"/>
        </w:rPr>
        <w:t xml:space="preserve"> </w:t>
      </w:r>
    </w:p>
    <w:p>
      <w:pPr>
        <w:pStyle w:val="Subsection"/>
        <w:spacing w:before="20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spacing w:before="200"/>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200"/>
        <w:rPr>
          <w:snapToGrid w:val="0"/>
        </w:rPr>
      </w:pPr>
      <w:r>
        <w:rPr>
          <w:snapToGrid w:val="0"/>
        </w:rPr>
        <w:tab/>
        <w:t>(3)</w:t>
      </w:r>
      <w:r>
        <w:rPr>
          <w:snapToGrid w:val="0"/>
        </w:rPr>
        <w:tab/>
        <w:t>A stockfeed manufacturer who wishes to sell by retail mixtures pursuant to subregulation (1) may apply to the Commissioner of Health for, and at the discretion of the Commissioner of Health be granted, a permit in Form 11AA in Appendix A, specifying the poisons included in Schedule 4 that may be contained in such mixtures, and any limits as to the quantity or composition of such mixtures that may be sold.</w:t>
      </w:r>
    </w:p>
    <w:p>
      <w:pPr>
        <w:pStyle w:val="Subsection"/>
        <w:spacing w:before="20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160"/>
        <w:ind w:left="890" w:hanging="890"/>
      </w:pPr>
      <w:r>
        <w:tab/>
        <w:t>[Regulation 39A inserted in Gazette 5 Oct 1979 p. 3085; amended in Gazette 29 Jun 1984 p. 1784; 25 Jun 1993 p. 3085; 26 May 1994 p. 2201; 19 Mar 1996 p. 1224.]</w:t>
      </w:r>
    </w:p>
    <w:p>
      <w:pPr>
        <w:pStyle w:val="Heading5"/>
        <w:rPr>
          <w:snapToGrid w:val="0"/>
        </w:rPr>
      </w:pPr>
      <w:bookmarkStart w:id="83" w:name="_Toc389746224"/>
      <w:r>
        <w:rPr>
          <w:rStyle w:val="CharSectno"/>
        </w:rPr>
        <w:t>39B</w:t>
      </w:r>
      <w:r>
        <w:rPr>
          <w:snapToGrid w:val="0"/>
        </w:rPr>
        <w:t>.</w:t>
      </w:r>
      <w:r>
        <w:rPr>
          <w:snapToGrid w:val="0"/>
        </w:rPr>
        <w:tab/>
        <w:t>Use of poisons included in Schedule 4 on ships and aircraft</w:t>
      </w:r>
      <w:bookmarkEnd w:id="83"/>
      <w:r>
        <w:rPr>
          <w:snapToGrid w:val="0"/>
        </w:rPr>
        <w:t xml:space="preserve"> </w:t>
      </w:r>
    </w:p>
    <w:p>
      <w:pPr>
        <w:pStyle w:val="Subsection"/>
        <w:keepNext/>
        <w:keepLines/>
        <w:rPr>
          <w:snapToGrid w:val="0"/>
        </w:rPr>
      </w:pPr>
      <w:r>
        <w:rPr>
          <w:snapToGrid w:val="0"/>
        </w:rPr>
        <w:tab/>
        <w:t>(1)</w:t>
      </w:r>
      <w:r>
        <w:rPr>
          <w:snapToGrid w:val="0"/>
        </w:rPr>
        <w:tab/>
        <w:t>The master of a ship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w:t>
      </w:r>
    </w:p>
    <w:p>
      <w:pPr>
        <w:pStyle w:val="Heading5"/>
      </w:pPr>
      <w:bookmarkStart w:id="84" w:name="_Toc389746225"/>
      <w:r>
        <w:rPr>
          <w:rStyle w:val="CharSectno"/>
        </w:rPr>
        <w:t>39C</w:t>
      </w:r>
      <w:r>
        <w:t>.</w:t>
      </w:r>
      <w:r>
        <w:tab/>
        <w:t>Use of poisons included in Schedule 4 on ships carrying livestock</w:t>
      </w:r>
      <w:bookmarkEnd w:id="84"/>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iCs/>
        </w:rPr>
        <w:t xml:space="preserve">Australian Livestock Export Standards — March 2001 </w:t>
      </w:r>
      <w:r>
        <w:t xml:space="preserve">(as amended from time to time); or </w:t>
      </w:r>
    </w:p>
    <w:p>
      <w:pPr>
        <w:pStyle w:val="Indenta"/>
      </w:pPr>
      <w:r>
        <w:tab/>
        <w:t>(b)</w:t>
      </w:r>
      <w:r>
        <w:tab/>
        <w:t xml:space="preserve">by the master with order 18 of the </w:t>
      </w:r>
      <w:r>
        <w:rPr>
          <w:i/>
          <w:iCs/>
        </w:rPr>
        <w:t xml:space="preserve">Marine Orders Part 43: Cargo and Cargo Handling — Livestock </w:t>
      </w:r>
      <w:r>
        <w:t xml:space="preserve">(as amended from time to time) made under the </w:t>
      </w:r>
      <w:r>
        <w:rPr>
          <w:i/>
          <w:iCs/>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t>“</w:t>
      </w:r>
      <w:r>
        <w:rPr>
          <w:rStyle w:val="CharDefText"/>
        </w:rPr>
        <w:t>livestock</w:t>
      </w:r>
      <w:r>
        <w:rPr>
          <w:b/>
        </w:rPr>
        <w:t>”</w:t>
      </w:r>
      <w:r>
        <w:t xml:space="preserve"> means livestock in relation to which an exporter has given a notice of intention to export under order 6 of the </w:t>
      </w:r>
      <w:r>
        <w:rPr>
          <w:i/>
          <w:iCs/>
        </w:rPr>
        <w:t>Export Control (Animals) Orders as amended</w:t>
      </w:r>
      <w:r>
        <w:t xml:space="preserve">, made under the </w:t>
      </w:r>
      <w:r>
        <w:rPr>
          <w:i/>
          <w:iCs/>
        </w:rPr>
        <w:t>Export Control (Orders) Regulations 1982</w:t>
      </w:r>
      <w:r>
        <w:t xml:space="preserve"> in force under the </w:t>
      </w:r>
      <w:r>
        <w:rPr>
          <w:i/>
          <w:iCs/>
        </w:rPr>
        <w:t>Export Control Act 1982</w:t>
      </w:r>
      <w:r>
        <w:t xml:space="preserve"> of the Commonwealth;</w:t>
      </w:r>
    </w:p>
    <w:p>
      <w:pPr>
        <w:pStyle w:val="Defstart"/>
      </w:pPr>
      <w:r>
        <w:rPr>
          <w:b/>
        </w:rPr>
        <w:tab/>
        <w:t>“</w:t>
      </w:r>
      <w:r>
        <w:rPr>
          <w:rStyle w:val="CharDefText"/>
        </w:rPr>
        <w:t>exporter</w:t>
      </w:r>
      <w:r>
        <w:rPr>
          <w:b/>
        </w:rPr>
        <w:t>”</w:t>
      </w:r>
      <w:r>
        <w:t xml:space="preserve"> means a person who holds a live</w:t>
      </w:r>
      <w:r>
        <w:noBreakHyphen/>
        <w:t xml:space="preserve">stock export licence under the </w:t>
      </w:r>
      <w:r>
        <w:rPr>
          <w:i/>
          <w:iCs/>
        </w:rPr>
        <w:t>Australian Meat and Live</w:t>
      </w:r>
      <w:r>
        <w:rPr>
          <w:i/>
          <w:iCs/>
        </w:rPr>
        <w:noBreakHyphen/>
        <w:t>stock Industry Act 1997</w:t>
      </w:r>
      <w:r>
        <w:t xml:space="preserve"> of the Commonwealth, or a person authorised in writing by the licensee as the licensee’s agent;</w:t>
      </w:r>
    </w:p>
    <w:p>
      <w:pPr>
        <w:pStyle w:val="Defstart"/>
      </w:pPr>
      <w:r>
        <w:rPr>
          <w:b/>
        </w:rPr>
        <w:tab/>
        <w:t>“</w:t>
      </w:r>
      <w:r>
        <w:rPr>
          <w:rStyle w:val="CharDefText"/>
        </w:rPr>
        <w:t>master of a ship</w:t>
      </w:r>
      <w:r>
        <w:rPr>
          <w:b/>
        </w:rPr>
        <w:t>”</w:t>
      </w:r>
      <w:r>
        <w:t xml:space="preserve"> includes, except in subregulation (3), a person authorised in writing by the master as the master’s agent. </w:t>
      </w:r>
    </w:p>
    <w:p>
      <w:pPr>
        <w:pStyle w:val="Footnotesection"/>
      </w:pPr>
      <w:r>
        <w:tab/>
        <w:t>[Regulation 39C inserted in Gazette 4 Jan 2005 p. 3-4.]</w:t>
      </w:r>
    </w:p>
    <w:p>
      <w:pPr>
        <w:pStyle w:val="Ednotesection"/>
      </w:pPr>
      <w:r>
        <w:tab/>
        <w:t>[Heading deleted in Gazette 12 Aug 2003 p. 3663.]</w:t>
      </w:r>
    </w:p>
    <w:p>
      <w:pPr>
        <w:pStyle w:val="Heading5"/>
        <w:rPr>
          <w:snapToGrid w:val="0"/>
        </w:rPr>
      </w:pPr>
      <w:bookmarkStart w:id="85" w:name="_Toc389746226"/>
      <w:r>
        <w:rPr>
          <w:rStyle w:val="CharSectno"/>
        </w:rPr>
        <w:t>40</w:t>
      </w:r>
      <w:r>
        <w:rPr>
          <w:snapToGrid w:val="0"/>
        </w:rPr>
        <w:t>.</w:t>
      </w:r>
      <w:r>
        <w:rPr>
          <w:snapToGrid w:val="0"/>
        </w:rPr>
        <w:tab/>
        <w:t>Special authority to purchase poisons included in Schedule 4</w:t>
      </w:r>
      <w:bookmarkEnd w:id="85"/>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 Commissioner of Health,</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 Commissioner of Health.</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rPr>
          <w:b/>
          <w:bCs/>
        </w:rPr>
      </w:pPr>
      <w:bookmarkStart w:id="86" w:name="_Toc389746227"/>
      <w:r>
        <w:rPr>
          <w:b/>
          <w:bCs/>
        </w:rPr>
        <w:t>Table</w:t>
      </w:r>
      <w:bookmarkEnd w:id="86"/>
    </w:p>
    <w:tbl>
      <w:tblPr>
        <w:tblW w:w="0" w:type="auto"/>
        <w:tblInd w:w="851" w:type="dxa"/>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by No. 9 of 2003 s. 48; 5 Oct 2004 p. 4311.]</w:t>
      </w:r>
    </w:p>
    <w:p>
      <w:pPr>
        <w:pStyle w:val="Ednotesection"/>
      </w:pPr>
      <w:r>
        <w:tab/>
        <w:t>[Heading deleted in Gazette 12 Aug 2003 p. 3663.]</w:t>
      </w:r>
    </w:p>
    <w:p>
      <w:pPr>
        <w:pStyle w:val="Heading5"/>
        <w:rPr>
          <w:snapToGrid w:val="0"/>
        </w:rPr>
      </w:pPr>
      <w:bookmarkStart w:id="87" w:name="_Toc389746228"/>
      <w:r>
        <w:rPr>
          <w:rStyle w:val="CharSectno"/>
        </w:rPr>
        <w:t>40A</w:t>
      </w:r>
      <w:r>
        <w:rPr>
          <w:snapToGrid w:val="0"/>
        </w:rPr>
        <w:t>.</w:t>
      </w:r>
      <w:r>
        <w:rPr>
          <w:snapToGrid w:val="0"/>
        </w:rPr>
        <w:tab/>
        <w:t>Delivery of a poison included in Schedule 4 on order</w:t>
      </w:r>
      <w:bookmarkEnd w:id="87"/>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w:t>
      </w:r>
      <w:r>
        <w:rPr>
          <w:vertAlign w:val="superscript"/>
        </w:rPr>
        <w:t>4</w:t>
      </w:r>
      <w:r>
        <w:t xml:space="preserve"> (formerly regulation 41) inserted in Gazette 8 Jun 1990 p. 2627; amended in Gazette 19 Mar 1996 p. 1225.] </w:t>
      </w:r>
    </w:p>
    <w:p>
      <w:pPr>
        <w:pStyle w:val="Heading2"/>
        <w:rPr>
          <w:sz w:val="26"/>
        </w:rPr>
      </w:pPr>
      <w:bookmarkStart w:id="88" w:name="_Toc389746229"/>
      <w:r>
        <w:rPr>
          <w:rStyle w:val="CharDivNo"/>
          <w:snapToGrid/>
          <w:sz w:val="26"/>
        </w:rPr>
        <w:t>Division 3</w:t>
      </w:r>
      <w:r>
        <w:rPr>
          <w:sz w:val="26"/>
        </w:rPr>
        <w:t xml:space="preserve"> — </w:t>
      </w:r>
      <w:r>
        <w:rPr>
          <w:rStyle w:val="CharDivText"/>
          <w:snapToGrid/>
          <w:sz w:val="26"/>
        </w:rPr>
        <w:t>General</w:t>
      </w:r>
      <w:bookmarkEnd w:id="88"/>
    </w:p>
    <w:p>
      <w:pPr>
        <w:pStyle w:val="Footnoteheading"/>
        <w:tabs>
          <w:tab w:val="left" w:pos="851"/>
        </w:tabs>
      </w:pPr>
      <w:r>
        <w:tab/>
        <w:t>[Heading inserted in Gazette 12 Aug 2003 p. 3664.]</w:t>
      </w:r>
    </w:p>
    <w:p>
      <w:pPr>
        <w:pStyle w:val="Heading5"/>
        <w:rPr>
          <w:snapToGrid w:val="0"/>
        </w:rPr>
      </w:pPr>
      <w:bookmarkStart w:id="89" w:name="_Toc389746230"/>
      <w:r>
        <w:rPr>
          <w:rStyle w:val="CharSectno"/>
        </w:rPr>
        <w:t>41</w:t>
      </w:r>
      <w:r>
        <w:rPr>
          <w:snapToGrid w:val="0"/>
        </w:rPr>
        <w:t>.</w:t>
      </w:r>
      <w:r>
        <w:rPr>
          <w:snapToGrid w:val="0"/>
        </w:rPr>
        <w:tab/>
        <w:t>Revocation notice in relation to poisons included in Schedule 6</w:t>
      </w:r>
      <w:bookmarkEnd w:id="89"/>
      <w:r>
        <w:rPr>
          <w:snapToGrid w:val="0"/>
        </w:rPr>
        <w:t xml:space="preserve"> </w:t>
      </w:r>
    </w:p>
    <w:p>
      <w:pPr>
        <w:pStyle w:val="Subsection"/>
        <w:rPr>
          <w:snapToGrid w:val="0"/>
        </w:rPr>
      </w:pPr>
      <w:r>
        <w:rPr>
          <w:snapToGrid w:val="0"/>
        </w:rPr>
        <w:tab/>
      </w:r>
      <w:r>
        <w:rPr>
          <w:snapToGrid w:val="0"/>
        </w:rPr>
        <w:tab/>
        <w:t>The Commissioner of Health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w:t>
      </w:r>
    </w:p>
    <w:p>
      <w:pPr>
        <w:pStyle w:val="Ednotesection"/>
      </w:pPr>
      <w:r>
        <w:tab/>
        <w:t>[Heading deleted in Gazette 12 Aug 2003 p. 3663.]</w:t>
      </w:r>
    </w:p>
    <w:p>
      <w:pPr>
        <w:pStyle w:val="Heading5"/>
        <w:rPr>
          <w:snapToGrid w:val="0"/>
        </w:rPr>
      </w:pPr>
      <w:bookmarkStart w:id="90" w:name="_Toc389746231"/>
      <w:r>
        <w:rPr>
          <w:rStyle w:val="CharSectno"/>
        </w:rPr>
        <w:t>41A</w:t>
      </w:r>
      <w:r>
        <w:rPr>
          <w:snapToGrid w:val="0"/>
        </w:rPr>
        <w:t>.</w:t>
      </w:r>
      <w:r>
        <w:rPr>
          <w:snapToGrid w:val="0"/>
        </w:rPr>
        <w:tab/>
        <w:t>Sale of poisons included in Schedule 7</w:t>
      </w:r>
      <w:bookmarkEnd w:id="90"/>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Commissioner of Health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[Regulation 41A inserted in Gazette 19 Mar 1996 p. 1226 </w:t>
      </w:r>
      <w:r>
        <w:rPr>
          <w:vertAlign w:val="superscript"/>
        </w:rPr>
        <w:t>4</w:t>
      </w:r>
      <w:r>
        <w:t xml:space="preserve">; amended in Gazette 14 Sep 2001 p. 5076.] </w:t>
      </w:r>
    </w:p>
    <w:p>
      <w:pPr>
        <w:pStyle w:val="Heading5"/>
        <w:rPr>
          <w:snapToGrid w:val="0"/>
        </w:rPr>
      </w:pPr>
      <w:bookmarkStart w:id="91" w:name="_Toc389746232"/>
      <w:r>
        <w:rPr>
          <w:rStyle w:val="CharSectno"/>
        </w:rPr>
        <w:t>41AA</w:t>
      </w:r>
      <w:r>
        <w:rPr>
          <w:snapToGrid w:val="0"/>
        </w:rPr>
        <w:t>.</w:t>
      </w:r>
      <w:r>
        <w:rPr>
          <w:snapToGrid w:val="0"/>
        </w:rPr>
        <w:tab/>
        <w:t>Standard for intramammary antibiotic preparations</w:t>
      </w:r>
      <w:bookmarkEnd w:id="91"/>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rPr>
          <w:snapToGrid w:val="0"/>
        </w:rPr>
      </w:pPr>
      <w:bookmarkStart w:id="92" w:name="_Toc389746233"/>
      <w:r>
        <w:rPr>
          <w:rStyle w:val="CharSectno"/>
        </w:rPr>
        <w:t>41AB</w:t>
      </w:r>
      <w:r>
        <w:rPr>
          <w:snapToGrid w:val="0"/>
        </w:rPr>
        <w:t>.</w:t>
      </w:r>
      <w:r>
        <w:rPr>
          <w:snapToGrid w:val="0"/>
        </w:rPr>
        <w:tab/>
        <w:t>Camphor and naphthalene</w:t>
      </w:r>
      <w:bookmarkEnd w:id="92"/>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rPr>
          <w:snapToGrid w:val="0"/>
        </w:rPr>
      </w:pPr>
      <w:bookmarkStart w:id="93" w:name="_Toc389746234"/>
      <w:r>
        <w:rPr>
          <w:rStyle w:val="CharSectno"/>
        </w:rPr>
        <w:t>41B</w:t>
      </w:r>
      <w:r>
        <w:rPr>
          <w:snapToGrid w:val="0"/>
        </w:rPr>
        <w:t>.</w:t>
      </w:r>
      <w:r>
        <w:rPr>
          <w:snapToGrid w:val="0"/>
        </w:rPr>
        <w:tab/>
        <w:t>Record of poisons included in Schedule 3, 4 or 7</w:t>
      </w:r>
      <w:bookmarkEnd w:id="93"/>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A person referred to in subregulation (1) shall send to the Commissioner of Health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w:t>
      </w:r>
    </w:p>
    <w:p>
      <w:pPr>
        <w:pStyle w:val="Heading5"/>
        <w:spacing w:before="180"/>
        <w:rPr>
          <w:snapToGrid w:val="0"/>
        </w:rPr>
      </w:pPr>
      <w:bookmarkStart w:id="94" w:name="_Toc389746235"/>
      <w:r>
        <w:rPr>
          <w:rStyle w:val="CharSectno"/>
        </w:rPr>
        <w:t>41C</w:t>
      </w:r>
      <w:r>
        <w:rPr>
          <w:snapToGrid w:val="0"/>
        </w:rPr>
        <w:t>.</w:t>
      </w:r>
      <w:r>
        <w:rPr>
          <w:snapToGrid w:val="0"/>
        </w:rPr>
        <w:tab/>
        <w:t>Access to poisons included in Schedule 7</w:t>
      </w:r>
      <w:bookmarkEnd w:id="94"/>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2"/>
      </w:pPr>
      <w:bookmarkStart w:id="95" w:name="_Toc389746236"/>
      <w:r>
        <w:rPr>
          <w:rStyle w:val="CharPartNo"/>
        </w:rPr>
        <w:t>Part 6</w:t>
      </w:r>
      <w:r>
        <w:t xml:space="preserve"> — </w:t>
      </w:r>
      <w:r>
        <w:rPr>
          <w:rStyle w:val="CharPartText"/>
        </w:rPr>
        <w:t>Drugs of addiction</w:t>
      </w:r>
      <w:bookmarkEnd w:id="95"/>
    </w:p>
    <w:p>
      <w:pPr>
        <w:pStyle w:val="Footnoteheading"/>
        <w:tabs>
          <w:tab w:val="left" w:pos="851"/>
        </w:tabs>
      </w:pPr>
      <w:r>
        <w:tab/>
        <w:t>[Heading inserted in Gazette 12 Aug 2003 p. 3664.]</w:t>
      </w:r>
    </w:p>
    <w:p>
      <w:pPr>
        <w:pStyle w:val="Ednotesection"/>
      </w:pPr>
      <w:r>
        <w:tab/>
        <w:t>[Heading deleted in Gazette 12 Aug 2003 p. 3663.]</w:t>
      </w:r>
    </w:p>
    <w:p>
      <w:pPr>
        <w:pStyle w:val="Heading3"/>
      </w:pPr>
      <w:bookmarkStart w:id="96" w:name="_Toc389746237"/>
      <w:r>
        <w:rPr>
          <w:rStyle w:val="CharDivNo"/>
        </w:rPr>
        <w:t>Division 1</w:t>
      </w:r>
      <w:r>
        <w:t xml:space="preserve"> — </w:t>
      </w:r>
      <w:r>
        <w:rPr>
          <w:rStyle w:val="CharDivText"/>
        </w:rPr>
        <w:t>General</w:t>
      </w:r>
      <w:bookmarkEnd w:id="96"/>
    </w:p>
    <w:p>
      <w:pPr>
        <w:pStyle w:val="Footnoteheading"/>
        <w:tabs>
          <w:tab w:val="left" w:pos="851"/>
        </w:tabs>
        <w:rPr>
          <w:i w:val="0"/>
        </w:rPr>
      </w:pPr>
      <w:r>
        <w:tab/>
        <w:t>[Heading inserted in Gazette 12 Aug 2003 p. 3664.]</w:t>
      </w:r>
    </w:p>
    <w:p>
      <w:pPr>
        <w:pStyle w:val="Heading5"/>
        <w:spacing w:before="180"/>
        <w:rPr>
          <w:snapToGrid w:val="0"/>
        </w:rPr>
      </w:pPr>
      <w:bookmarkStart w:id="97" w:name="_Toc389746238"/>
      <w:r>
        <w:rPr>
          <w:rStyle w:val="CharSectno"/>
        </w:rPr>
        <w:t>42</w:t>
      </w:r>
      <w:r>
        <w:rPr>
          <w:snapToGrid w:val="0"/>
        </w:rPr>
        <w:t>.</w:t>
      </w:r>
      <w:r>
        <w:rPr>
          <w:snapToGrid w:val="0"/>
        </w:rPr>
        <w:tab/>
        <w:t>Authority for prescribed persons to procure and have poisons included in Schedule 8</w:t>
      </w:r>
      <w:bookmarkEnd w:id="97"/>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Indenta"/>
        <w:spacing w:before="60"/>
        <w:rPr>
          <w:i/>
          <w:snapToGrid w:val="0"/>
        </w:rPr>
      </w:pPr>
      <w:r>
        <w:rPr>
          <w:snapToGrid w:val="0"/>
        </w:rPr>
        <w:tab/>
      </w:r>
      <w:r>
        <w:rPr>
          <w:i/>
          <w:snapToGrid w:val="0"/>
        </w:rPr>
        <w:t>[(c)</w:t>
      </w:r>
      <w:r>
        <w:rPr>
          <w:i/>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a person in possession of a permit granted by the Commissioner of Health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A person to whom a prescription for a poison included in Schedule 8 has been given is hereby authorised to procure and have possession of the poison included in Schedule 8 to the extent specified in the prescription.</w:t>
      </w:r>
    </w:p>
    <w:p>
      <w:pPr>
        <w:pStyle w:val="Subsection"/>
        <w:spacing w:before="80"/>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 Commissioner of Health.</w:t>
      </w:r>
    </w:p>
    <w:p>
      <w:pPr>
        <w:pStyle w:val="Subsection"/>
        <w:spacing w:before="8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p>
      <w:pPr>
        <w:pStyle w:val="MiscellaneousHeading"/>
        <w:rPr>
          <w:b/>
          <w:bCs/>
          <w:snapToGrid w:val="0"/>
        </w:rPr>
      </w:pPr>
    </w:p>
    <w:tbl>
      <w:tblPr>
        <w:tblW w:w="0" w:type="auto"/>
        <w:tblInd w:w="1418" w:type="dxa"/>
        <w:tblLook w:val="0000" w:firstRow="0" w:lastRow="0" w:firstColumn="0" w:lastColumn="0" w:noHBand="0" w:noVBand="0"/>
      </w:tblPr>
      <w:tblGrid>
        <w:gridCol w:w="5894"/>
      </w:tblGrid>
      <w:tr>
        <w:trPr>
          <w:cantSplit/>
        </w:trPr>
        <w:tc>
          <w:tcPr>
            <w:tcW w:w="5894" w:type="dxa"/>
          </w:tcPr>
          <w:p>
            <w:pPr>
              <w:pStyle w:val="Table"/>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ind w:left="567" w:hanging="567"/>
              <w:rPr>
                <w:snapToGrid w:val="0"/>
              </w:rPr>
            </w:pPr>
            <w:r>
              <w:rPr>
                <w:snapToGrid w:val="0"/>
              </w:rPr>
              <w:t>PAPAVERETUM, in tablet form, with a total papaveretum content of 240 milligrams</w:t>
            </w:r>
          </w:p>
        </w:tc>
      </w:tr>
      <w:tr>
        <w:trPr>
          <w:cantSplit/>
        </w:trPr>
        <w:tc>
          <w:tcPr>
            <w:tcW w:w="5894" w:type="dxa"/>
          </w:tcPr>
          <w:p>
            <w:pPr>
              <w:pStyle w:val="Table"/>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ind w:left="567" w:hanging="567"/>
              <w:rPr>
                <w:snapToGrid w:val="0"/>
              </w:rPr>
            </w:pPr>
            <w:r>
              <w:rPr>
                <w:snapToGrid w:val="0"/>
              </w:rPr>
              <w:t>METHADONE, in tablet form, with a total methadone content of 240 milligrams</w:t>
            </w:r>
          </w:p>
        </w:tc>
      </w:tr>
      <w:tr>
        <w:trPr>
          <w:cantSplit/>
        </w:trPr>
        <w:tc>
          <w:tcPr>
            <w:tcW w:w="5894" w:type="dxa"/>
          </w:tcPr>
          <w:p>
            <w:pPr>
              <w:pStyle w:val="Table"/>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ind w:left="567" w:hanging="567"/>
              <w:rPr>
                <w:snapToGrid w:val="0"/>
              </w:rPr>
            </w:pPr>
            <w:r>
              <w:rPr>
                <w:snapToGrid w:val="0"/>
              </w:rPr>
              <w:t>OXYCODONE, in tablet form, with a total oxycodone content of 120 milligrams</w:t>
            </w:r>
          </w:p>
        </w:tc>
      </w:tr>
      <w:tr>
        <w:trPr>
          <w:cantSplit/>
        </w:trPr>
        <w:tc>
          <w:tcPr>
            <w:tcW w:w="5894" w:type="dxa"/>
          </w:tcPr>
          <w:p>
            <w:pPr>
              <w:pStyle w:val="Table"/>
              <w:ind w:left="567" w:hanging="567"/>
              <w:rPr>
                <w:snapToGrid w:val="0"/>
              </w:rPr>
            </w:pPr>
            <w:r>
              <w:rPr>
                <w:snapToGrid w:val="0"/>
              </w:rPr>
              <w:t>PENTAZOCINE, in a form prepared for injection, with a total pentazocine content of 360 milligrams.</w:t>
            </w:r>
          </w:p>
        </w:tc>
      </w:tr>
    </w:tbl>
    <w:p>
      <w:pPr>
        <w:pStyle w:val="Footnotesection"/>
      </w:pPr>
      <w:r>
        <w:tab/>
        <w:t>[Regulation 42 amended in Gazette 9 Feb 1970 p. 370; 29 Jun 1984 p. 1784; 8 Feb 1985 p. 520; 25 Jun 1993 p. 3085; 26 May 1994 p. 2201; 19 Mar 1996 p. 1227; 27 Nov 1998 p. 6344.]</w:t>
      </w:r>
    </w:p>
    <w:p>
      <w:pPr>
        <w:pStyle w:val="Ednotesection"/>
      </w:pPr>
      <w:r>
        <w:tab/>
        <w:t>[Heading deleted in Gazette 12 Aug 2003 p. 3663.]</w:t>
      </w:r>
    </w:p>
    <w:p>
      <w:pPr>
        <w:pStyle w:val="Heading5"/>
        <w:rPr>
          <w:snapToGrid w:val="0"/>
        </w:rPr>
      </w:pPr>
      <w:bookmarkStart w:id="98" w:name="_Toc389746239"/>
      <w:r>
        <w:rPr>
          <w:rStyle w:val="CharSectno"/>
        </w:rPr>
        <w:t>43</w:t>
      </w:r>
      <w:r>
        <w:rPr>
          <w:snapToGrid w:val="0"/>
        </w:rPr>
        <w:t>.</w:t>
      </w:r>
      <w:r>
        <w:rPr>
          <w:snapToGrid w:val="0"/>
        </w:rPr>
        <w:tab/>
        <w:t>Authority for pharmacists to retail, compound and dispense poisons included in Schedule 8</w:t>
      </w:r>
      <w:bookmarkEnd w:id="98"/>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 Commissioner of Health,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spacing w:before="120"/>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 Commissioner of Health.</w:t>
      </w:r>
    </w:p>
    <w:p>
      <w:pPr>
        <w:pStyle w:val="Footnotesection"/>
      </w:pPr>
      <w:r>
        <w:tab/>
        <w:t>[Regulation 43 amended in Gazette 29 Jun 1984 p. 1784; 25 Jun 1993 p. 3085; 26 May 1994 p. 2201; 19 Mar 1996 p. 1227.]</w:t>
      </w:r>
    </w:p>
    <w:p>
      <w:pPr>
        <w:pStyle w:val="Ednotesection"/>
        <w:rPr>
          <w:i w:val="0"/>
        </w:rPr>
      </w:pPr>
      <w:r>
        <w:tab/>
        <w:t>[Heading deleted in Gazette 12 Aug 2003 p. 3663.]</w:t>
      </w:r>
    </w:p>
    <w:p>
      <w:pPr>
        <w:pStyle w:val="Heading5"/>
        <w:rPr>
          <w:snapToGrid w:val="0"/>
        </w:rPr>
      </w:pPr>
      <w:bookmarkStart w:id="99" w:name="_Toc389746240"/>
      <w:r>
        <w:rPr>
          <w:rStyle w:val="CharSectno"/>
        </w:rPr>
        <w:t>43A</w:t>
      </w:r>
      <w:r>
        <w:rPr>
          <w:snapToGrid w:val="0"/>
        </w:rPr>
        <w:t>.</w:t>
      </w:r>
      <w:r>
        <w:rPr>
          <w:snapToGrid w:val="0"/>
        </w:rPr>
        <w:tab/>
        <w:t>Revocation notice in relation to poisons included in Schedule 8 and specified drugs</w:t>
      </w:r>
      <w:bookmarkEnd w:id="99"/>
      <w:r>
        <w:rPr>
          <w:snapToGrid w:val="0"/>
        </w:rPr>
        <w:t xml:space="preserve"> </w:t>
      </w:r>
    </w:p>
    <w:p>
      <w:pPr>
        <w:pStyle w:val="Subsection"/>
        <w:spacing w:before="120"/>
        <w:rPr>
          <w:snapToGrid w:val="0"/>
        </w:rPr>
      </w:pPr>
      <w:r>
        <w:rPr>
          <w:snapToGrid w:val="0"/>
        </w:rPr>
        <w:tab/>
      </w:r>
      <w:r>
        <w:rPr>
          <w:snapToGrid w:val="0"/>
        </w:rPr>
        <w:tab/>
        <w:t>The Commissioner of Health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w:t>
      </w:r>
    </w:p>
    <w:p>
      <w:pPr>
        <w:pStyle w:val="Heading5"/>
        <w:spacing w:before="180"/>
        <w:rPr>
          <w:snapToGrid w:val="0"/>
        </w:rPr>
      </w:pPr>
      <w:bookmarkStart w:id="100" w:name="_Toc389746241"/>
      <w:r>
        <w:rPr>
          <w:rStyle w:val="CharSectno"/>
        </w:rPr>
        <w:t>43B</w:t>
      </w:r>
      <w:r>
        <w:rPr>
          <w:snapToGrid w:val="0"/>
        </w:rPr>
        <w:t>.</w:t>
      </w:r>
      <w:r>
        <w:rPr>
          <w:snapToGrid w:val="0"/>
        </w:rPr>
        <w:tab/>
        <w:t>Prescribed purposes (section 41(1))</w:t>
      </w:r>
      <w:bookmarkEnd w:id="100"/>
      <w:r>
        <w:rPr>
          <w:snapToGrid w:val="0"/>
        </w:rPr>
        <w:t xml:space="preserve"> </w:t>
      </w:r>
    </w:p>
    <w:p>
      <w:pPr>
        <w:pStyle w:val="Subsection"/>
        <w:spacing w:before="120"/>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101" w:name="_Toc389746242"/>
      <w:r>
        <w:rPr>
          <w:rStyle w:val="CharSectno"/>
        </w:rPr>
        <w:t>43C</w:t>
      </w:r>
      <w:r>
        <w:rPr>
          <w:snapToGrid w:val="0"/>
        </w:rPr>
        <w:t>.</w:t>
      </w:r>
      <w:r>
        <w:rPr>
          <w:snapToGrid w:val="0"/>
        </w:rPr>
        <w:tab/>
        <w:t>Advertising of substances included in Schedule 8</w:t>
      </w:r>
      <w:bookmarkEnd w:id="101"/>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section"/>
      </w:pPr>
      <w:r>
        <w:tab/>
        <w:t>[Heading deleted in Gazette 12 Aug 2003 p. 3663.]</w:t>
      </w:r>
    </w:p>
    <w:p>
      <w:pPr>
        <w:pStyle w:val="Heading5"/>
      </w:pPr>
      <w:bookmarkStart w:id="102" w:name="_Toc389746243"/>
      <w:r>
        <w:rPr>
          <w:rStyle w:val="CharSectno"/>
        </w:rPr>
        <w:t>44</w:t>
      </w:r>
      <w:r>
        <w:t>.</w:t>
      </w:r>
      <w:r>
        <w:tab/>
        <w:t>Register of drugs of addiction</w:t>
      </w:r>
      <w:bookmarkEnd w:id="102"/>
      <w:r>
        <w:t xml:space="preserve"> </w:t>
      </w:r>
    </w:p>
    <w:p>
      <w:pPr>
        <w:pStyle w:val="Subsection"/>
      </w:pPr>
      <w:r>
        <w:tab/>
        <w:t>(1)</w:t>
      </w:r>
      <w:r>
        <w:tab/>
        <w:t>In this regulation —</w:t>
      </w:r>
    </w:p>
    <w:p>
      <w:pPr>
        <w:pStyle w:val="Defstart"/>
      </w:pPr>
      <w:r>
        <w:tab/>
      </w:r>
      <w:r>
        <w:rPr>
          <w:b/>
        </w:rPr>
        <w:t>“</w:t>
      </w:r>
      <w:r>
        <w:rPr>
          <w:rStyle w:val="CharDefText"/>
        </w:rPr>
        <w:t>authorised person</w:t>
      </w:r>
      <w:r>
        <w:rPr>
          <w:b/>
        </w:rPr>
        <w:t>”</w:t>
      </w:r>
      <w:r>
        <w:t xml:space="preserve"> means a person authorised to manufacture, distribute, sell or possess any drug of addiction, other than a person having possession of a drug of addiction by the authority of a prescription from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wrote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w:t>
      </w:r>
    </w:p>
    <w:p>
      <w:pPr>
        <w:pStyle w:val="Heading5"/>
        <w:rPr>
          <w:snapToGrid w:val="0"/>
        </w:rPr>
      </w:pPr>
      <w:bookmarkStart w:id="103" w:name="_Toc389746244"/>
      <w:r>
        <w:rPr>
          <w:rStyle w:val="CharSectno"/>
        </w:rPr>
        <w:t>44A</w:t>
      </w:r>
      <w:r>
        <w:rPr>
          <w:snapToGrid w:val="0"/>
        </w:rPr>
        <w:t>.</w:t>
      </w:r>
      <w:r>
        <w:rPr>
          <w:snapToGrid w:val="0"/>
        </w:rPr>
        <w:tab/>
        <w:t>Destruction of drugs of addiction and poisons included in Schedule 8</w:t>
      </w:r>
      <w:bookmarkEnd w:id="103"/>
      <w:r>
        <w:rPr>
          <w:snapToGrid w:val="0"/>
        </w:rPr>
        <w:t xml:space="preserve"> </w:t>
      </w:r>
    </w:p>
    <w:p>
      <w:pPr>
        <w:pStyle w:val="Subsection"/>
        <w:rPr>
          <w:snapToGrid w:val="0"/>
        </w:rPr>
      </w:pPr>
      <w:r>
        <w:rPr>
          <w:snapToGrid w:val="0"/>
        </w:rPr>
        <w:tab/>
        <w:t>(1)</w:t>
      </w:r>
      <w:r>
        <w:rPr>
          <w:snapToGrid w:val="0"/>
        </w:rPr>
        <w:tab/>
        <w:t>Subject to subregulations (2) and (3) a person authorised to manufacture, distribute, procure, sell or possess a drug of addiction (other than a person who possesses a poison included in Schedule 8 under a prescription from a medical practitioner, 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keepNext/>
        <w:keepLines/>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w:t>
      </w:r>
    </w:p>
    <w:p>
      <w:pPr>
        <w:pStyle w:val="Heading5"/>
      </w:pPr>
      <w:bookmarkStart w:id="104" w:name="_Toc389746245"/>
      <w:r>
        <w:rPr>
          <w:rStyle w:val="CharSectno"/>
        </w:rPr>
        <w:t>44B</w:t>
      </w:r>
      <w:r>
        <w:t>.</w:t>
      </w:r>
      <w:r>
        <w:tab/>
        <w:t>Form of registers</w:t>
      </w:r>
      <w:bookmarkEnd w:id="104"/>
      <w:r>
        <w:t xml:space="preserve"> </w:t>
      </w:r>
    </w:p>
    <w:p>
      <w:pPr>
        <w:pStyle w:val="Subsection"/>
        <w:spacing w:before="120"/>
      </w:pPr>
      <w:r>
        <w:tab/>
        <w:t>(1)</w:t>
      </w:r>
      <w:r>
        <w:tab/>
        <w:t>A register kept for the purposes of regulation 44(2) or 44A(4) may be maintained on paper, electronically or in another approved manner.</w:t>
      </w:r>
    </w:p>
    <w:p>
      <w:pPr>
        <w:pStyle w:val="Subsection"/>
        <w:spacing w:before="120"/>
      </w:pPr>
      <w:r>
        <w:tab/>
        <w:t>(1a)</w:t>
      </w:r>
      <w:r>
        <w:tab/>
        <w:t>If a register is maintained on paper, all entries required to be made in the register are to be made in ink.</w:t>
      </w:r>
    </w:p>
    <w:p>
      <w:pPr>
        <w:pStyle w:val="Subsection"/>
        <w:spacing w:before="120"/>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spacing w:before="120"/>
      </w:pPr>
      <w:r>
        <w:tab/>
        <w:t>(3)</w:t>
      </w:r>
      <w:r>
        <w:tab/>
        <w:t>The register must be maintained in a form and manner approved by the Commissioner of Health.</w:t>
      </w:r>
    </w:p>
    <w:p>
      <w:pPr>
        <w:pStyle w:val="Subsection"/>
        <w:spacing w:before="120"/>
      </w:pPr>
      <w:r>
        <w:tab/>
        <w:t>(4)</w:t>
      </w:r>
      <w:r>
        <w:tab/>
        <w:t>An authorised person must make all the person’s registers available for inspection on request by persons authorised under the Act to inspect registers.</w:t>
      </w:r>
    </w:p>
    <w:p>
      <w:pPr>
        <w:pStyle w:val="Subsection"/>
        <w:spacing w:before="120"/>
      </w:pPr>
      <w:r>
        <w:tab/>
        <w:t>(5)</w:t>
      </w:r>
      <w:r>
        <w:tab/>
        <w:t>Subject to subregulation (6) a person must not alter, obliterate or delete an entry in a register.</w:t>
      </w:r>
    </w:p>
    <w:p>
      <w:pPr>
        <w:pStyle w:val="Subsection"/>
        <w:spacing w:before="120"/>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 xml:space="preserve">otherwise, in a manner approved by the Commissioner for Health. </w:t>
      </w:r>
    </w:p>
    <w:p>
      <w:pPr>
        <w:pStyle w:val="Footnotesection"/>
      </w:pPr>
      <w:r>
        <w:tab/>
        <w:t>[Regulation 44B inserted in Gazette 29 Feb 2000 p. 994; amended in Gazette 14 Sep 2001 p. 5076.]</w:t>
      </w:r>
    </w:p>
    <w:p>
      <w:pPr>
        <w:pStyle w:val="Heading5"/>
      </w:pPr>
      <w:bookmarkStart w:id="105" w:name="_Toc389746246"/>
      <w:r>
        <w:rPr>
          <w:rStyle w:val="CharSectno"/>
        </w:rPr>
        <w:t>44C</w:t>
      </w:r>
      <w:r>
        <w:t>.</w:t>
      </w:r>
      <w:r>
        <w:tab/>
        <w:t>Control of access to electronic registers</w:t>
      </w:r>
      <w:bookmarkEnd w:id="105"/>
    </w:p>
    <w:p>
      <w:pPr>
        <w:pStyle w:val="Subsection"/>
        <w:spacing w:before="120"/>
      </w:pPr>
      <w:r>
        <w:tab/>
        <w:t>(1)</w:t>
      </w:r>
      <w:r>
        <w:tab/>
        <w:t>In this regulation —</w:t>
      </w:r>
    </w:p>
    <w:p>
      <w:pPr>
        <w:pStyle w:val="Defstart"/>
      </w:pPr>
      <w:r>
        <w:tab/>
      </w:r>
      <w:r>
        <w:rPr>
          <w:b/>
        </w:rPr>
        <w:t>“</w:t>
      </w:r>
      <w:r>
        <w:rPr>
          <w:rStyle w:val="CharDefText"/>
        </w:rPr>
        <w:t>authorised person</w:t>
      </w:r>
      <w:r>
        <w:rPr>
          <w:b/>
        </w:rPr>
        <w:t>”</w:t>
      </w:r>
      <w:r>
        <w:t xml:space="preserve"> means the person who is required under regulation 44(2) or 44A(4) to maintain the register; </w:t>
      </w:r>
    </w:p>
    <w:p>
      <w:pPr>
        <w:pStyle w:val="Defstart"/>
      </w:pPr>
      <w:r>
        <w:tab/>
      </w:r>
      <w:r>
        <w:rPr>
          <w:b/>
        </w:rPr>
        <w:t>“</w:t>
      </w:r>
      <w:r>
        <w:rPr>
          <w:rStyle w:val="CharDefText"/>
        </w:rPr>
        <w:t>entry</w:t>
      </w:r>
      <w:r>
        <w:rPr>
          <w:b/>
        </w:rPr>
        <w:t>”</w:t>
      </w:r>
      <w:r>
        <w:t xml:space="preserve"> includes a note or alteration made in accordance with regulation 44B(6);</w:t>
      </w:r>
    </w:p>
    <w:p>
      <w:pPr>
        <w:pStyle w:val="Defstart"/>
      </w:pPr>
      <w:r>
        <w:tab/>
      </w:r>
      <w:r>
        <w:rPr>
          <w:b/>
        </w:rPr>
        <w:t>“</w:t>
      </w:r>
      <w:r>
        <w:rPr>
          <w:rStyle w:val="CharDefText"/>
        </w:rPr>
        <w:t>register</w:t>
      </w:r>
      <w:r>
        <w:rPr>
          <w:b/>
        </w:rPr>
        <w:t>”</w:t>
      </w:r>
      <w:r>
        <w:t xml:space="preserve"> means a register maintained electronically for the purposes of regulation 44(2) or 44A(4).</w:t>
      </w:r>
    </w:p>
    <w:p>
      <w:pPr>
        <w:pStyle w:val="Subsection"/>
        <w:spacing w:before="120"/>
      </w:pPr>
      <w:r>
        <w:tab/>
        <w:t>(2)</w:t>
      </w:r>
      <w:r>
        <w:tab/>
        <w:t>An authorised person must maintain the register in such a way that entries in the register cannot be deleted.</w:t>
      </w:r>
    </w:p>
    <w:p>
      <w:pPr>
        <w:pStyle w:val="Subsection"/>
        <w:spacing w:before="120"/>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12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spacing w:before="120"/>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rPr>
          <w:spacing w:val="-4"/>
        </w:rPr>
      </w:pPr>
      <w:r>
        <w:tab/>
      </w:r>
      <w:r>
        <w:rPr>
          <w:spacing w:val="-4"/>
        </w:rPr>
        <w:t>[Regulation 44C inserted in Gazette 29 Feb 2000 p. 994</w:t>
      </w:r>
      <w:r>
        <w:rPr>
          <w:spacing w:val="-4"/>
        </w:rPr>
        <w:noBreakHyphen/>
        <w:t>5.]</w:t>
      </w:r>
    </w:p>
    <w:p>
      <w:pPr>
        <w:pStyle w:val="Ednotesection"/>
      </w:pPr>
      <w:r>
        <w:tab/>
        <w:t>[Heading deleted in Gazette 12 Aug 2003 p. 3663.]</w:t>
      </w:r>
    </w:p>
    <w:p>
      <w:pPr>
        <w:pStyle w:val="Heading5"/>
        <w:rPr>
          <w:snapToGrid w:val="0"/>
        </w:rPr>
      </w:pPr>
      <w:bookmarkStart w:id="106" w:name="_Toc389746247"/>
      <w:r>
        <w:rPr>
          <w:rStyle w:val="CharSectno"/>
        </w:rPr>
        <w:t>45</w:t>
      </w:r>
      <w:r>
        <w:rPr>
          <w:snapToGrid w:val="0"/>
        </w:rPr>
        <w:t>.</w:t>
      </w:r>
      <w:r>
        <w:rPr>
          <w:snapToGrid w:val="0"/>
        </w:rPr>
        <w:tab/>
        <w:t>Inventory of drugs of addiction</w:t>
      </w:r>
      <w:bookmarkEnd w:id="106"/>
      <w:r>
        <w:rPr>
          <w:snapToGrid w:val="0"/>
        </w:rPr>
        <w:t xml:space="preserve"> </w:t>
      </w:r>
    </w:p>
    <w:p>
      <w:pPr>
        <w:pStyle w:val="Subsection"/>
        <w:spacing w:before="120"/>
        <w:rPr>
          <w:snapToGrid w:val="0"/>
        </w:rPr>
      </w:pPr>
      <w:r>
        <w:rPr>
          <w:snapToGrid w:val="0"/>
        </w:rPr>
        <w:tab/>
        <w:t>(1)</w:t>
      </w:r>
      <w:r>
        <w:rPr>
          <w:snapToGrid w:val="0"/>
        </w:rPr>
        <w:tab/>
      </w:r>
      <w:r>
        <w:rPr>
          <w:snapToGrid w:val="0"/>
          <w:spacing w:val="-4"/>
        </w:rPr>
        <w:t>An inventory of drugs of addiction held in stock shall be made —</w:t>
      </w:r>
      <w:r>
        <w:rPr>
          <w:snapToGrid w:val="0"/>
        </w:rPr>
        <w:t>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spacing w:before="120"/>
        <w:rPr>
          <w:snapToGrid w:val="0"/>
        </w:rPr>
      </w:pPr>
      <w:r>
        <w:rPr>
          <w:snapToGrid w:val="0"/>
        </w:rPr>
        <w:tab/>
        <w:t>(2)</w:t>
      </w:r>
      <w:r>
        <w:rPr>
          <w:snapToGrid w:val="0"/>
        </w:rPr>
        <w:tab/>
        <w:t>If such inventory of drugs of addiction in stock does not agree with the balance recorded in the Register, the person required to keep the Register shall immediately notify the Commissioner of Health in writing of the discrepancy.</w:t>
      </w:r>
    </w:p>
    <w:p>
      <w:pPr>
        <w:pStyle w:val="Footnotesection"/>
        <w:rPr>
          <w:spacing w:val="-4"/>
        </w:rPr>
      </w:pPr>
      <w:r>
        <w:tab/>
      </w:r>
      <w:r>
        <w:rPr>
          <w:spacing w:val="-4"/>
        </w:rPr>
        <w:t>[Regulation 45 amended in Gazette 29 Jun 1984 p. 1784; 25 Jun 1993 p. 3085; 26 May 1994 p. 2201; 14 Sep 2001 p. 5076.]</w:t>
      </w:r>
    </w:p>
    <w:p>
      <w:pPr>
        <w:pStyle w:val="Ednotesection"/>
      </w:pPr>
      <w:r>
        <w:t>[</w:t>
      </w:r>
      <w:r>
        <w:rPr>
          <w:b/>
        </w:rPr>
        <w:t>46.</w:t>
      </w:r>
      <w:r>
        <w:tab/>
        <w:t>Repealed in Gazette 29 Feb 2000 p. 995.]</w:t>
      </w:r>
    </w:p>
    <w:p>
      <w:pPr>
        <w:pStyle w:val="Ednotesection"/>
      </w:pPr>
      <w:r>
        <w:tab/>
        <w:t>[Heading deleted in Gazette 12 Aug 2003 p. 3663.]</w:t>
      </w:r>
    </w:p>
    <w:p>
      <w:pPr>
        <w:pStyle w:val="Heading5"/>
        <w:rPr>
          <w:snapToGrid w:val="0"/>
        </w:rPr>
      </w:pPr>
      <w:bookmarkStart w:id="107" w:name="_Toc389746248"/>
      <w:r>
        <w:rPr>
          <w:rStyle w:val="CharSectno"/>
        </w:rPr>
        <w:t>47</w:t>
      </w:r>
      <w:r>
        <w:rPr>
          <w:snapToGrid w:val="0"/>
        </w:rPr>
        <w:t>.</w:t>
      </w:r>
      <w:r>
        <w:rPr>
          <w:snapToGrid w:val="0"/>
        </w:rPr>
        <w:tab/>
        <w:t>Records to be retained for 7 years and available on demand</w:t>
      </w:r>
      <w:bookmarkEnd w:id="107"/>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In the event of a register being lost or destroyed the person to whom such register belongs shall upon becoming aware of the loss or destruction make and forward to the Commissioner of Health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 Commissioner of Health, surrender any records, registers, prescription books, invoices or other documents and stocks of drugs of addiction that are in his possession to the Commissioner of Health.</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The duplicate copy of the form or printout of the computerised recording system approved by the Commissioner of Health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rPr>
          <w:b/>
        </w:rPr>
      </w:pPr>
      <w:r>
        <w:tab/>
        <w:t>[Regulation 47 amended in Gazette 23 Sep 1983 p. 3804; 29 Jun 1984 p. 1784; 31 Jan 1986 p. 332; 7 Aug 1987 p. 3083; 25 Jun 1993 p. 3085; 26 May 1994 p. 2201; 19 Mar 1996 p. 1229.]</w:t>
      </w:r>
    </w:p>
    <w:p>
      <w:pPr>
        <w:pStyle w:val="Ednotesection"/>
      </w:pPr>
      <w:r>
        <w:tab/>
        <w:t>[Heading deleted in Gazette 12 Aug 2003 p. 3663.]</w:t>
      </w:r>
    </w:p>
    <w:p>
      <w:pPr>
        <w:pStyle w:val="Heading5"/>
        <w:rPr>
          <w:snapToGrid w:val="0"/>
        </w:rPr>
      </w:pPr>
      <w:bookmarkStart w:id="108" w:name="_Toc389746249"/>
      <w:r>
        <w:rPr>
          <w:rStyle w:val="CharSectno"/>
        </w:rPr>
        <w:t>48</w:t>
      </w:r>
      <w:r>
        <w:rPr>
          <w:snapToGrid w:val="0"/>
        </w:rPr>
        <w:t>.</w:t>
      </w:r>
      <w:r>
        <w:rPr>
          <w:snapToGrid w:val="0"/>
        </w:rPr>
        <w:tab/>
        <w:t>Returns from manufacturers and wholesalers</w:t>
      </w:r>
      <w:bookmarkEnd w:id="108"/>
      <w:r>
        <w:rPr>
          <w:snapToGrid w:val="0"/>
        </w:rPr>
        <w:t xml:space="preserve"> </w:t>
      </w:r>
    </w:p>
    <w:p>
      <w:pPr>
        <w:pStyle w:val="Subsection"/>
        <w:rPr>
          <w:snapToGrid w:val="0"/>
        </w:rPr>
      </w:pPr>
      <w:r>
        <w:rPr>
          <w:snapToGrid w:val="0"/>
        </w:rPr>
        <w:tab/>
        <w:t>(1)</w:t>
      </w:r>
      <w:r>
        <w:rPr>
          <w:snapToGrid w:val="0"/>
        </w:rPr>
        <w:tab/>
        <w:t>Every person who is licensed under regulation 4 shall complete and forward to the Commissioner of Health, every 7 days a form approved by the Commissioner of Health for that purpose, reporting all transactions in poisons included in Schedule 8 made by him during that week.</w:t>
      </w:r>
    </w:p>
    <w:p>
      <w:pPr>
        <w:pStyle w:val="Subsection"/>
        <w:rPr>
          <w:snapToGrid w:val="0"/>
        </w:rPr>
      </w:pPr>
      <w:r>
        <w:rPr>
          <w:snapToGrid w:val="0"/>
        </w:rPr>
        <w:tab/>
        <w:t>(2)</w:t>
      </w:r>
      <w:r>
        <w:rPr>
          <w:snapToGrid w:val="0"/>
        </w:rPr>
        <w:tab/>
        <w:t>The form referred to in subregulation (1) may be required by the Commissioner of Health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pPr>
      <w:r>
        <w:tab/>
        <w:t>[Regulation 48 inserted in Gazette 23 Sep 1983 p. 3804; amended in Gazette 29 Jun 1984 p. 1784; 25 Jun 1993 p. 3080 and 3085; 26 May 1994 p. 2201; 19 Mar 1996 p. 1229.]</w:t>
      </w:r>
    </w:p>
    <w:p>
      <w:pPr>
        <w:pStyle w:val="Ednotesection"/>
      </w:pPr>
      <w:r>
        <w:tab/>
        <w:t>[Heading deleted in Gazette 12 Aug 2003 p. 3663.]</w:t>
      </w:r>
    </w:p>
    <w:p>
      <w:pPr>
        <w:pStyle w:val="Heading5"/>
        <w:rPr>
          <w:snapToGrid w:val="0"/>
        </w:rPr>
      </w:pPr>
      <w:bookmarkStart w:id="109" w:name="_Toc389746250"/>
      <w:r>
        <w:rPr>
          <w:rStyle w:val="CharSectno"/>
        </w:rPr>
        <w:t>49</w:t>
      </w:r>
      <w:r>
        <w:rPr>
          <w:snapToGrid w:val="0"/>
        </w:rPr>
        <w:t>.</w:t>
      </w:r>
      <w:r>
        <w:rPr>
          <w:snapToGrid w:val="0"/>
        </w:rPr>
        <w:tab/>
        <w:t>Use of poisons included in Schedule 8 on ships and aircraft</w:t>
      </w:r>
      <w:bookmarkEnd w:id="109"/>
      <w:r>
        <w:rPr>
          <w:snapToGrid w:val="0"/>
        </w:rPr>
        <w:t xml:space="preserve"> </w:t>
      </w:r>
    </w:p>
    <w:p>
      <w:pPr>
        <w:pStyle w:val="Subsection"/>
        <w:keepNext/>
        <w:keepLines/>
        <w:rPr>
          <w:snapToGrid w:val="0"/>
        </w:rPr>
      </w:pPr>
      <w:r>
        <w:rPr>
          <w:snapToGrid w:val="0"/>
        </w:rPr>
        <w:tab/>
        <w:t>(1)</w:t>
      </w:r>
      <w:r>
        <w:rPr>
          <w:snapToGrid w:val="0"/>
        </w:rPr>
        <w:tab/>
        <w:t>The master of a ship is authorised to procure and be in possession of any poison included in Schedule 8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 xml:space="preserve">the </w:t>
      </w:r>
      <w:r>
        <w:rPr>
          <w:i/>
          <w:snapToGrid w:val="0"/>
        </w:rPr>
        <w:t>“International Medical Guide for Ships”</w:t>
      </w:r>
      <w:r>
        <w:rPr>
          <w:snapToGrid w:val="0"/>
        </w:rPr>
        <w:t xml:space="preserve">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Any person who supplies a poison included in Schedule 8 under this regulation shall, within 24 hours of so doing, report the details to the Commissioner of Health or the officer in charge of the nearest police station.</w:t>
      </w:r>
    </w:p>
    <w:p>
      <w:pPr>
        <w:pStyle w:val="Footnotesection"/>
      </w:pPr>
      <w:r>
        <w:tab/>
        <w:t>[Regulation 49 inserted in Gazette 31 Dec 1993 p. 6884</w:t>
      </w:r>
      <w:r>
        <w:noBreakHyphen/>
        <w:t>5; amended in Gazette 26 May 1994 p. 2201; 19 Mar 1996 p. 1229.]</w:t>
      </w:r>
    </w:p>
    <w:p>
      <w:pPr>
        <w:pStyle w:val="Ednotesection"/>
      </w:pPr>
      <w:r>
        <w:tab/>
        <w:t>[Heading deleted in Gazette 12 Aug 2003 p. 3663.]</w:t>
      </w:r>
    </w:p>
    <w:p>
      <w:pPr>
        <w:pStyle w:val="Heading5"/>
        <w:rPr>
          <w:snapToGrid w:val="0"/>
        </w:rPr>
      </w:pPr>
      <w:bookmarkStart w:id="110" w:name="_Toc389746251"/>
      <w:r>
        <w:rPr>
          <w:rStyle w:val="CharSectno"/>
        </w:rPr>
        <w:t>50</w:t>
      </w:r>
      <w:r>
        <w:rPr>
          <w:snapToGrid w:val="0"/>
        </w:rPr>
        <w:t>.</w:t>
      </w:r>
      <w:r>
        <w:rPr>
          <w:snapToGrid w:val="0"/>
        </w:rPr>
        <w:tab/>
        <w:t>Used poisons included in Schedule 8 at hospitals</w:t>
      </w:r>
      <w:bookmarkEnd w:id="110"/>
      <w:r>
        <w:rPr>
          <w:snapToGrid w:val="0"/>
        </w:rPr>
        <w:t xml:space="preserve"> </w:t>
      </w:r>
    </w:p>
    <w:p>
      <w:pPr>
        <w:pStyle w:val="Subsection"/>
        <w:spacing w:before="120"/>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spacing w:before="120"/>
        <w:rPr>
          <w:snapToGrid w:val="0"/>
        </w:rPr>
      </w:pPr>
      <w:r>
        <w:rPr>
          <w:snapToGrid w:val="0"/>
        </w:rPr>
        <w:tab/>
        <w:t>(b)</w:t>
      </w:r>
      <w:r>
        <w:rPr>
          <w:snapToGrid w:val="0"/>
        </w:rPr>
        <w:tab/>
        <w:t>Where a Pharmaceutical Chemist is not employed — The director of nursing of a hospital or other person authorised by the Commissioner of Health shall be responsible for ordering, issuing and storing all poisons included in Schedule 8 in such hospital and for keeping records of poisons included in Schedule 8 as required by these regulations.</w:t>
      </w:r>
    </w:p>
    <w:p>
      <w:pPr>
        <w:pStyle w:val="Subsection"/>
        <w:spacing w:before="120"/>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spacing w:before="120"/>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pPr>
      <w:r>
        <w:tab/>
        <w:t>[Regulation 50 amended in Gazette 29 Jun 1984 p. 1784; 28 May 1993 p. 2597; 25 Jun 1993 p. 3085; 26 May 1994 p. 2201; 19 Mar 1996 p. 1230.]</w:t>
      </w:r>
    </w:p>
    <w:p>
      <w:pPr>
        <w:pStyle w:val="Heading3"/>
      </w:pPr>
      <w:bookmarkStart w:id="111" w:name="_Toc389746252"/>
      <w:r>
        <w:rPr>
          <w:rStyle w:val="CharDivNo"/>
        </w:rPr>
        <w:t>Division 2</w:t>
      </w:r>
      <w:r>
        <w:t xml:space="preserve"> — </w:t>
      </w:r>
      <w:r>
        <w:rPr>
          <w:rStyle w:val="CharDivText"/>
        </w:rPr>
        <w:t>Supply and prescription</w:t>
      </w:r>
      <w:bookmarkEnd w:id="111"/>
    </w:p>
    <w:p>
      <w:pPr>
        <w:pStyle w:val="Footnoteheading"/>
        <w:tabs>
          <w:tab w:val="left" w:pos="851"/>
        </w:tabs>
      </w:pPr>
      <w:r>
        <w:tab/>
        <w:t>[Heading inserted in Gazette 12 Aug 2003 p. 3664.]</w:t>
      </w:r>
    </w:p>
    <w:p>
      <w:pPr>
        <w:pStyle w:val="Heading4"/>
      </w:pPr>
      <w:bookmarkStart w:id="112" w:name="_Toc389746253"/>
      <w:r>
        <w:t>Subdivision 1 — Prescriptions generally</w:t>
      </w:r>
      <w:bookmarkEnd w:id="112"/>
    </w:p>
    <w:p>
      <w:pPr>
        <w:pStyle w:val="Footnoteheading"/>
        <w:tabs>
          <w:tab w:val="left" w:pos="851"/>
        </w:tabs>
      </w:pPr>
      <w:r>
        <w:tab/>
        <w:t>[Heading inserted in Gazette 12 Aug 2003 p. 3664.]</w:t>
      </w:r>
    </w:p>
    <w:p>
      <w:pPr>
        <w:pStyle w:val="Ednotesection"/>
      </w:pPr>
      <w:r>
        <w:tab/>
        <w:t>[Heading deleted in Gazette 12 Aug 2003 p. 3663.]</w:t>
      </w:r>
    </w:p>
    <w:p>
      <w:pPr>
        <w:pStyle w:val="Heading5"/>
        <w:rPr>
          <w:snapToGrid w:val="0"/>
        </w:rPr>
      </w:pPr>
      <w:bookmarkStart w:id="113" w:name="_Toc389746254"/>
      <w:r>
        <w:rPr>
          <w:rStyle w:val="CharSectno"/>
        </w:rPr>
        <w:t>51</w:t>
      </w:r>
      <w:r>
        <w:rPr>
          <w:snapToGrid w:val="0"/>
        </w:rPr>
        <w:t>.</w:t>
      </w:r>
      <w:r>
        <w:rPr>
          <w:snapToGrid w:val="0"/>
        </w:rPr>
        <w:tab/>
        <w:t>Prescriptions</w:t>
      </w:r>
      <w:bookmarkEnd w:id="113"/>
      <w:r>
        <w:rPr>
          <w:snapToGrid w:val="0"/>
        </w:rPr>
        <w:t xml:space="preserve"> </w:t>
      </w:r>
    </w:p>
    <w:p>
      <w:pPr>
        <w:pStyle w:val="Subsection"/>
        <w:spacing w:before="120"/>
        <w:rPr>
          <w:snapToGrid w:val="0"/>
        </w:rPr>
      </w:pPr>
      <w:r>
        <w:rPr>
          <w:snapToGrid w:val="0"/>
        </w:rPr>
        <w:tab/>
        <w:t>(1)</w:t>
      </w:r>
      <w:r>
        <w:rPr>
          <w:snapToGrid w:val="0"/>
        </w:rPr>
        <w:tab/>
        <w:t>A prescription for the supply of a drug of addiction shall comply with the following conditions — </w:t>
      </w:r>
    </w:p>
    <w:p>
      <w:pPr>
        <w:pStyle w:val="Indenta"/>
        <w:rPr>
          <w:snapToGrid w:val="0"/>
        </w:rPr>
      </w:pPr>
      <w:r>
        <w:rPr>
          <w:snapToGrid w:val="0"/>
        </w:rPr>
        <w:tab/>
        <w:t>(a)</w:t>
      </w:r>
      <w:r>
        <w:rPr>
          <w:snapToGrid w:val="0"/>
        </w:rPr>
        <w:tab/>
        <w:t>the prescription shall bear on its face, legibly printed or written in ink the name and address of the prescriber;</w:t>
      </w:r>
    </w:p>
    <w:p>
      <w:pPr>
        <w:pStyle w:val="Indenta"/>
        <w:rPr>
          <w:snapToGrid w:val="0"/>
        </w:rPr>
      </w:pPr>
      <w:r>
        <w:rPr>
          <w:snapToGrid w:val="0"/>
        </w:rPr>
        <w:tab/>
        <w:t>(b)</w:t>
      </w:r>
      <w:r>
        <w:rPr>
          <w:snapToGrid w:val="0"/>
        </w:rPr>
        <w:tab/>
        <w:t>subject to paragraph (ba) the prescription shall bear on its face, legibly written in ink in the handwriting of the prescriber — </w:t>
      </w:r>
    </w:p>
    <w:p>
      <w:pPr>
        <w:pStyle w:val="Indenti"/>
        <w:rPr>
          <w:snapToGrid w:val="0"/>
        </w:rPr>
      </w:pPr>
      <w:r>
        <w:rPr>
          <w:snapToGrid w:val="0"/>
        </w:rPr>
        <w:tab/>
        <w:t>(i)</w:t>
      </w:r>
      <w:r>
        <w:rPr>
          <w:snapToGrid w:val="0"/>
        </w:rPr>
        <w:tab/>
        <w:t>the date when it is written;</w:t>
      </w:r>
    </w:p>
    <w:p>
      <w:pPr>
        <w:pStyle w:val="Indenti"/>
        <w:rPr>
          <w:snapToGrid w:val="0"/>
        </w:rPr>
      </w:pPr>
      <w:r>
        <w:rPr>
          <w:snapToGrid w:val="0"/>
        </w:rPr>
        <w:tab/>
        <w:t>(ii)</w:t>
      </w:r>
      <w:r>
        <w:rPr>
          <w:snapToGrid w:val="0"/>
        </w:rPr>
        <w:tab/>
        <w:t>the signature of the prescriber;</w:t>
      </w:r>
    </w:p>
    <w:p>
      <w:pPr>
        <w:pStyle w:val="Indenti"/>
        <w:rPr>
          <w:snapToGrid w:val="0"/>
        </w:rPr>
      </w:pPr>
      <w:r>
        <w:rPr>
          <w:snapToGrid w:val="0"/>
        </w:rPr>
        <w:tab/>
        <w:t>(iii)</w:t>
      </w:r>
      <w:r>
        <w:rPr>
          <w:snapToGrid w:val="0"/>
        </w:rPr>
        <w:tab/>
        <w:t>the name and full address of the patient or, in the case of a prescription for veterinary use, the name and full address of the person having the care of the animal for which it is intended;</w:t>
      </w:r>
    </w:p>
    <w:p>
      <w:pPr>
        <w:pStyle w:val="Indenti"/>
        <w:keepNext/>
        <w:rPr>
          <w:snapToGrid w:val="0"/>
        </w:rPr>
      </w:pPr>
      <w:r>
        <w:rPr>
          <w:snapToGrid w:val="0"/>
        </w:rPr>
        <w:tab/>
        <w:t>(iv)</w:t>
      </w:r>
      <w:r>
        <w:rPr>
          <w:snapToGrid w:val="0"/>
        </w:rPr>
        <w:tab/>
      </w:r>
      <w:r>
        <w:rPr>
          <w:snapToGrid w:val="0"/>
          <w:spacing w:val="-2"/>
        </w:rPr>
        <w:t>the description and quantity of the poison or preparation containing the poison to be dispensed;</w:t>
      </w:r>
    </w:p>
    <w:p>
      <w:pPr>
        <w:pStyle w:val="Indenti"/>
        <w:rPr>
          <w:snapToGrid w:val="0"/>
        </w:rPr>
      </w:pPr>
      <w:r>
        <w:rPr>
          <w:snapToGrid w:val="0"/>
        </w:rPr>
        <w:tab/>
        <w:t>(v)</w:t>
      </w:r>
      <w:r>
        <w:rPr>
          <w:snapToGrid w:val="0"/>
        </w:rPr>
        <w:tab/>
        <w:t>adequate directions for use, including where applicable, the dose to be taken or administered;</w:t>
      </w:r>
    </w:p>
    <w:p>
      <w:pPr>
        <w:pStyle w:val="Indenti"/>
        <w:rPr>
          <w:snapToGrid w:val="0"/>
        </w:rPr>
      </w:pPr>
      <w:r>
        <w:rPr>
          <w:snapToGrid w:val="0"/>
        </w:rPr>
        <w:tab/>
        <w:t>(vi)</w:t>
      </w:r>
      <w:r>
        <w:rPr>
          <w:snapToGrid w:val="0"/>
        </w:rPr>
        <w:tab/>
        <w:t>where it is to be dispensed more than once, the maximum number of times it may be repeated and the intervals at which it may be dispensed;</w:t>
      </w:r>
    </w:p>
    <w:p>
      <w:pPr>
        <w:pStyle w:val="Indenti"/>
        <w:rPr>
          <w:snapToGrid w:val="0"/>
        </w:rPr>
      </w:pPr>
      <w:r>
        <w:rPr>
          <w:snapToGrid w:val="0"/>
        </w:rPr>
        <w:tab/>
        <w:t>(vii)</w:t>
      </w:r>
      <w:r>
        <w:rPr>
          <w:snapToGrid w:val="0"/>
        </w:rPr>
        <w:tab/>
        <w:t>the words ‘for animal treatment only’ if it is written by a veterinary surgeon;</w:t>
      </w:r>
    </w:p>
    <w:p>
      <w:pPr>
        <w:pStyle w:val="Indenti"/>
        <w:rPr>
          <w:snapToGrid w:val="0"/>
        </w:rPr>
      </w:pPr>
      <w:r>
        <w:rPr>
          <w:snapToGrid w:val="0"/>
        </w:rPr>
        <w:tab/>
        <w:t>(viii)</w:t>
      </w:r>
      <w:r>
        <w:rPr>
          <w:snapToGrid w:val="0"/>
        </w:rPr>
        <w:tab/>
        <w:t>the words ‘for dental treatment only’ if it is written by a dentist;</w:t>
      </w:r>
    </w:p>
    <w:p>
      <w:pPr>
        <w:pStyle w:val="Indenti"/>
        <w:rPr>
          <w:snapToGrid w:val="0"/>
        </w:rPr>
      </w:pPr>
      <w:r>
        <w:rPr>
          <w:snapToGrid w:val="0"/>
        </w:rPr>
        <w:tab/>
        <w:t>(ix)</w:t>
      </w:r>
      <w:r>
        <w:rPr>
          <w:snapToGrid w:val="0"/>
        </w:rPr>
        <w:tab/>
      </w:r>
      <w:r>
        <w:rPr>
          <w:snapToGrid w:val="0"/>
          <w:spacing w:val="-4"/>
        </w:rPr>
        <w:t>where it contains an unusual dose, an indication that such is intended, by underlining that part of the prescription and initialling the same in the margin;</w:t>
      </w:r>
    </w:p>
    <w:p>
      <w:pPr>
        <w:pStyle w:val="Indenta"/>
        <w:rPr>
          <w:snapToGrid w:val="0"/>
        </w:rPr>
      </w:pPr>
      <w:r>
        <w:rPr>
          <w:snapToGrid w:val="0"/>
        </w:rPr>
        <w:tab/>
        <w:t>(ba)</w:t>
      </w:r>
      <w:r>
        <w:rPr>
          <w:snapToGrid w:val="0"/>
        </w:rPr>
        <w:tab/>
      </w:r>
      <w:r>
        <w:rPr>
          <w:snapToGrid w:val="0"/>
          <w:spacing w:val="-4"/>
        </w:rPr>
        <w:t>where a prescription is processed on a computer which —</w:t>
      </w:r>
      <w:r>
        <w:rPr>
          <w:snapToGrid w:val="0"/>
        </w:rPr>
        <w:t>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keepNext/>
        <w:keepLines/>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 (iii), (vii) and (viii)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51(1)(ba))”;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the prescription shall not bear the impression of a rubber stamp or other such contrivance in lieu of the written signature of the medical practitioner, dentist or veterinary surgeon by whom it has been issued.</w:t>
      </w:r>
    </w:p>
    <w:p>
      <w:pPr>
        <w:pStyle w:val="Subsection"/>
        <w:rPr>
          <w:snapToGrid w:val="0"/>
        </w:rPr>
      </w:pPr>
      <w:r>
        <w:rPr>
          <w:snapToGrid w:val="0"/>
        </w:rPr>
        <w:tab/>
        <w:t>(2)</w:t>
      </w:r>
      <w:r>
        <w:rPr>
          <w:snapToGrid w:val="0"/>
        </w:rPr>
        <w:tab/>
      </w:r>
      <w:r>
        <w:rPr>
          <w:snapToGrid w:val="0"/>
          <w:spacing w:val="-4"/>
        </w:rPr>
        <w:t>With the written approval of the Commissioner of Health a person authorised to prescribe drugs of addiction may issue a typewritten prescription where the Commissioner of Health is satisfied that by reason of physical infirmity the prescriber is unable to write legibly in his own handwriting but in that case the prescriber shall sign the prescription with his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w:t>
      </w:r>
    </w:p>
    <w:p>
      <w:pPr>
        <w:pStyle w:val="Heading4"/>
      </w:pPr>
      <w:bookmarkStart w:id="114" w:name="_Toc389746255"/>
      <w:r>
        <w:t>Subdivision 2 — Supply and prescription to drug addicts</w:t>
      </w:r>
      <w:bookmarkEnd w:id="114"/>
    </w:p>
    <w:p>
      <w:pPr>
        <w:pStyle w:val="Footnoteheading"/>
        <w:tabs>
          <w:tab w:val="left" w:pos="851"/>
        </w:tabs>
      </w:pPr>
      <w:r>
        <w:tab/>
        <w:t>[Heading inserted in Gazette 12 Aug 2003 p. 3664.]</w:t>
      </w:r>
    </w:p>
    <w:p>
      <w:pPr>
        <w:pStyle w:val="Heading5"/>
        <w:rPr>
          <w:snapToGrid w:val="0"/>
        </w:rPr>
      </w:pPr>
      <w:bookmarkStart w:id="115" w:name="_Toc389746256"/>
      <w:r>
        <w:rPr>
          <w:rStyle w:val="CharSectno"/>
        </w:rPr>
        <w:t>51A</w:t>
      </w:r>
      <w:r>
        <w:rPr>
          <w:snapToGrid w:val="0"/>
        </w:rPr>
        <w:t>.</w:t>
      </w:r>
      <w:r>
        <w:rPr>
          <w:snapToGrid w:val="0"/>
        </w:rPr>
        <w:tab/>
        <w:t>Definition of “drug addict”</w:t>
      </w:r>
      <w:bookmarkEnd w:id="115"/>
      <w:r>
        <w:rPr>
          <w:snapToGrid w:val="0"/>
        </w:rPr>
        <w:t xml:space="preserve"> </w:t>
      </w:r>
    </w:p>
    <w:p>
      <w:pPr>
        <w:pStyle w:val="Subsection"/>
        <w:rPr>
          <w:snapToGrid w:val="0"/>
        </w:rPr>
      </w:pPr>
      <w:r>
        <w:tab/>
      </w:r>
      <w:r>
        <w:tab/>
        <w:t>In this Subdivision —</w:t>
      </w:r>
    </w:p>
    <w:p>
      <w:pPr>
        <w:pStyle w:val="Defstart"/>
      </w:pPr>
      <w:r>
        <w:rPr>
          <w:b/>
        </w:rPr>
        <w:tab/>
        <w:t>“</w:t>
      </w:r>
      <w:r>
        <w:rPr>
          <w:rStyle w:val="CharDefText"/>
        </w:rPr>
        <w:t>drug addict</w:t>
      </w:r>
      <w:r>
        <w:rPr>
          <w:b/>
        </w:rPr>
        <w:t>”</w:t>
      </w:r>
      <w:r>
        <w:t xml:space="preserve"> means a person who is — </w:t>
      </w:r>
    </w:p>
    <w:p>
      <w:pPr>
        <w:pStyle w:val="Defpara"/>
      </w:pPr>
      <w:r>
        <w:tab/>
        <w:t>(a)</w:t>
      </w:r>
      <w:r>
        <w:tab/>
        <w:t>under a state of periodic or chronic intoxication produced by consumption of a drug of addiction or any substitute therefor;</w:t>
      </w:r>
    </w:p>
    <w:p>
      <w:pPr>
        <w:pStyle w:val="Defpara"/>
      </w:pPr>
      <w:r>
        <w:tab/>
        <w:t>(b)</w:t>
      </w:r>
      <w:r>
        <w:tab/>
        <w:t>under a desire or craving to take a drug of addiction or any substitute therefor until he has so satisfied that desire or craving;</w:t>
      </w:r>
    </w:p>
    <w:p>
      <w:pPr>
        <w:pStyle w:val="Defpara"/>
      </w:pPr>
      <w:r>
        <w:tab/>
        <w:t>(c)</w:t>
      </w:r>
      <w:r>
        <w:tab/>
        <w:t>under a psychic or physical dependence to take a drug of addiction or any substitute therefor; or</w:t>
      </w:r>
    </w:p>
    <w:p>
      <w:pPr>
        <w:pStyle w:val="Defpara"/>
        <w:keepNext/>
        <w:keepLines/>
      </w:pPr>
      <w:r>
        <w:tab/>
        <w:t>(d)</w:t>
      </w:r>
      <w:r>
        <w:tab/>
        <w:t xml:space="preserve">listed in the register of information kept under the </w:t>
      </w:r>
      <w:r>
        <w:rPr>
          <w:i/>
        </w:rPr>
        <w:t>Drugs of Addiction Notification Regulations 1980.</w:t>
      </w:r>
      <w:r>
        <w:t xml:space="preserve"> </w:t>
      </w:r>
    </w:p>
    <w:p>
      <w:pPr>
        <w:pStyle w:val="Footnotesection"/>
      </w:pPr>
      <w:r>
        <w:tab/>
        <w:t xml:space="preserve">[Regulation 51A inserted in Gazette 29 Aug 1980 p. 3028; amended in Gazette 12 Oct 1984 p. 3267; 12 Apr 1991 p. 1608; 12 Aug 2003 p. 3659.] </w:t>
      </w:r>
    </w:p>
    <w:p>
      <w:pPr>
        <w:pStyle w:val="Heading5"/>
      </w:pPr>
      <w:bookmarkStart w:id="116" w:name="_Toc389746257"/>
      <w:r>
        <w:rPr>
          <w:rStyle w:val="CharSectno"/>
        </w:rPr>
        <w:t>51AA</w:t>
      </w:r>
      <w:r>
        <w:t>.</w:t>
      </w:r>
      <w:r>
        <w:tab/>
        <w:t>Disclosure by drug addict to medical practitioner</w:t>
      </w:r>
      <w:bookmarkEnd w:id="116"/>
    </w:p>
    <w:p>
      <w:pPr>
        <w:pStyle w:val="Subsection"/>
      </w:pPr>
      <w:r>
        <w:tab/>
      </w:r>
      <w:r>
        <w:tab/>
        <w:t>A drug addict shall,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pPr>
      <w:r>
        <w:tab/>
      </w:r>
      <w:r>
        <w:tab/>
        <w:t>disclose to the medical practitioner or dentist the fact that he is a drug addict.</w:t>
      </w:r>
    </w:p>
    <w:p>
      <w:pPr>
        <w:pStyle w:val="Footnotesection"/>
      </w:pPr>
      <w:r>
        <w:tab/>
        <w:t xml:space="preserve">[Regulation 51AA inserted in Gazette 12 Oct 1984 p. 3267; amended in Gazette 11 Apr 1997 p. 1832.] </w:t>
      </w:r>
    </w:p>
    <w:p>
      <w:pPr>
        <w:pStyle w:val="Heading5"/>
        <w:rPr>
          <w:snapToGrid w:val="0"/>
        </w:rPr>
      </w:pPr>
      <w:bookmarkStart w:id="117" w:name="_Toc389746258"/>
      <w:r>
        <w:rPr>
          <w:rStyle w:val="CharSectno"/>
        </w:rPr>
        <w:t>51B</w:t>
      </w:r>
      <w:r>
        <w:rPr>
          <w:snapToGrid w:val="0"/>
        </w:rPr>
        <w:t>.</w:t>
      </w:r>
      <w:r>
        <w:rPr>
          <w:snapToGrid w:val="0"/>
        </w:rPr>
        <w:tab/>
        <w:t>Drug addicts: medical practitioner or dentist not to prescribe or supply drugs of addiction without written authorisation</w:t>
      </w:r>
      <w:bookmarkEnd w:id="117"/>
      <w:r>
        <w:rPr>
          <w:snapToGrid w:val="0"/>
        </w:rPr>
        <w:t xml:space="preserve"> </w:t>
      </w:r>
    </w:p>
    <w:p>
      <w:pPr>
        <w:pStyle w:val="Subsection"/>
        <w:rPr>
          <w:snapToGrid w:val="0"/>
        </w:rPr>
      </w:pPr>
      <w:r>
        <w:rPr>
          <w:snapToGrid w:val="0"/>
        </w:rPr>
        <w:tab/>
        <w:t>(1)</w:t>
      </w:r>
      <w:r>
        <w:rPr>
          <w:snapToGrid w:val="0"/>
        </w:rPr>
        <w:tab/>
        <w:t>A medical practitioner or dentist shall not write, issue or authorise a prescription or document prescribing the use, sale or supply of a drug of addiction, or supply a drug of addiction, for the treatment of a person — </w:t>
      </w:r>
    </w:p>
    <w:p>
      <w:pPr>
        <w:pStyle w:val="Indenta"/>
        <w:rPr>
          <w:snapToGrid w:val="0"/>
        </w:rPr>
      </w:pPr>
      <w:r>
        <w:rPr>
          <w:snapToGrid w:val="0"/>
        </w:rPr>
        <w:tab/>
        <w:t>(a)</w:t>
      </w:r>
      <w:r>
        <w:rPr>
          <w:snapToGrid w:val="0"/>
        </w:rPr>
        <w:tab/>
        <w:t>who is a drug addict; or</w:t>
      </w:r>
    </w:p>
    <w:p>
      <w:pPr>
        <w:pStyle w:val="Indenta"/>
        <w:rPr>
          <w:snapToGrid w:val="0"/>
        </w:rPr>
      </w:pPr>
      <w:r>
        <w:rPr>
          <w:snapToGrid w:val="0"/>
        </w:rPr>
        <w:tab/>
        <w:t>(b)</w:t>
      </w:r>
      <w:r>
        <w:rPr>
          <w:snapToGrid w:val="0"/>
        </w:rPr>
        <w:tab/>
        <w:t>who has been named as a drug addict by the Commissioner of Health by notice forwarded to the medical practitioner or dentist,</w:t>
      </w:r>
    </w:p>
    <w:p>
      <w:pPr>
        <w:pStyle w:val="Subsection"/>
        <w:rPr>
          <w:snapToGrid w:val="0"/>
        </w:rPr>
      </w:pPr>
      <w:r>
        <w:rPr>
          <w:snapToGrid w:val="0"/>
        </w:rPr>
        <w:tab/>
      </w:r>
      <w:r>
        <w:rPr>
          <w:snapToGrid w:val="0"/>
        </w:rPr>
        <w:tab/>
        <w:t>unless the medical practitioner or dentist has first obtained written authorisation to do so from the Commissioner of Health.</w:t>
      </w:r>
    </w:p>
    <w:p>
      <w:pPr>
        <w:pStyle w:val="Subsection"/>
        <w:keepNext/>
        <w:keepLines/>
        <w:rPr>
          <w:snapToGrid w:val="0"/>
        </w:rPr>
      </w:pPr>
      <w:r>
        <w:rPr>
          <w:snapToGrid w:val="0"/>
        </w:rPr>
        <w:tab/>
        <w:t>(2)</w:t>
      </w:r>
      <w:r>
        <w:rPr>
          <w:snapToGrid w:val="0"/>
        </w:rPr>
        <w:tab/>
        <w:t>In this regulation — </w:t>
      </w:r>
    </w:p>
    <w:p>
      <w:pPr>
        <w:pStyle w:val="Defstart"/>
      </w:pPr>
      <w:r>
        <w:rPr>
          <w:b/>
        </w:rPr>
        <w:tab/>
        <w:t>“</w:t>
      </w:r>
      <w:r>
        <w:rPr>
          <w:rStyle w:val="CharDefText"/>
        </w:rPr>
        <w:t>drug of addiction</w:t>
      </w:r>
      <w:r>
        <w:rPr>
          <w:b/>
        </w:rPr>
        <w:t>”</w:t>
      </w:r>
      <w:r>
        <w:t xml:space="preserve"> includes methadone only if prescribed or supplied by a dentist.</w:t>
      </w:r>
    </w:p>
    <w:p>
      <w:pPr>
        <w:pStyle w:val="Footnotesection"/>
      </w:pPr>
      <w:r>
        <w:tab/>
        <w:t xml:space="preserve">[Regulation 51B inserted in Gazette 11 Apr 1997 p. 1832.] </w:t>
      </w:r>
    </w:p>
    <w:p>
      <w:pPr>
        <w:pStyle w:val="Heading5"/>
        <w:rPr>
          <w:snapToGrid w:val="0"/>
        </w:rPr>
      </w:pPr>
      <w:bookmarkStart w:id="118" w:name="_Toc389746259"/>
      <w:r>
        <w:rPr>
          <w:rStyle w:val="CharSectno"/>
        </w:rPr>
        <w:t>51C</w:t>
      </w:r>
      <w:r>
        <w:rPr>
          <w:snapToGrid w:val="0"/>
        </w:rPr>
        <w:t>.</w:t>
      </w:r>
      <w:r>
        <w:rPr>
          <w:snapToGrid w:val="0"/>
        </w:rPr>
        <w:tab/>
        <w:t xml:space="preserve">Authorisation of Commissioner of Health required for medical practitioner to prescribe methadone </w:t>
      </w:r>
      <w:r>
        <w:t>or buprenorphine</w:t>
      </w:r>
      <w:r>
        <w:rPr>
          <w:snapToGrid w:val="0"/>
        </w:rPr>
        <w:t xml:space="preserve"> for drug addict</w:t>
      </w:r>
      <w:bookmarkEnd w:id="118"/>
      <w:r>
        <w:rPr>
          <w:snapToGrid w:val="0"/>
        </w:rPr>
        <w:t xml:space="preserve"> </w:t>
      </w:r>
    </w:p>
    <w:p>
      <w:pPr>
        <w:pStyle w:val="Subsection"/>
        <w:spacing w:before="120"/>
        <w:rPr>
          <w:snapToGrid w:val="0"/>
        </w:rPr>
      </w:pPr>
      <w:r>
        <w:rPr>
          <w:snapToGrid w:val="0"/>
        </w:rPr>
        <w:tab/>
      </w:r>
      <w:r>
        <w:rPr>
          <w:snapToGrid w:val="0"/>
        </w:rPr>
        <w:tab/>
        <w:t>A medical practitioner shall not write, issue or authorise a prescription or document prescribing the use, sale or supply of methadone</w:t>
      </w:r>
      <w:r>
        <w:t xml:space="preserve"> or buprenorphine</w:t>
      </w:r>
      <w:r>
        <w:rPr>
          <w:snapToGrid w:val="0"/>
        </w:rPr>
        <w:t>, or supply methadone</w:t>
      </w:r>
      <w:r>
        <w:t xml:space="preserve"> or buprenorphine</w:t>
      </w:r>
      <w:r>
        <w:rPr>
          <w:snapToGrid w:val="0"/>
        </w:rPr>
        <w:t>, for the treatment of a person who is — </w:t>
      </w:r>
    </w:p>
    <w:p>
      <w:pPr>
        <w:pStyle w:val="Indenta"/>
        <w:rPr>
          <w:snapToGrid w:val="0"/>
        </w:rPr>
      </w:pPr>
      <w:r>
        <w:rPr>
          <w:snapToGrid w:val="0"/>
        </w:rPr>
        <w:tab/>
        <w:t>(a)</w:t>
      </w:r>
      <w:r>
        <w:rPr>
          <w:snapToGrid w:val="0"/>
        </w:rPr>
        <w:tab/>
        <w:t>a drug addict; or</w:t>
      </w:r>
    </w:p>
    <w:p>
      <w:pPr>
        <w:pStyle w:val="Indenta"/>
        <w:rPr>
          <w:snapToGrid w:val="0"/>
        </w:rPr>
      </w:pPr>
      <w:r>
        <w:rPr>
          <w:snapToGrid w:val="0"/>
        </w:rPr>
        <w:tab/>
        <w:t>(b)</w:t>
      </w:r>
      <w:r>
        <w:rPr>
          <w:snapToGrid w:val="0"/>
        </w:rPr>
        <w:tab/>
        <w:t>a person who has been named as a drug addict by the Commissioner of Health by notice forwarded to the medical practitioner,</w:t>
      </w:r>
    </w:p>
    <w:p>
      <w:pPr>
        <w:pStyle w:val="Subsection"/>
        <w:spacing w:before="120"/>
        <w:rPr>
          <w:snapToGrid w:val="0"/>
        </w:rPr>
      </w:pPr>
      <w:r>
        <w:rPr>
          <w:snapToGrid w:val="0"/>
        </w:rPr>
        <w:tab/>
      </w:r>
      <w:r>
        <w:rPr>
          <w:snapToGrid w:val="0"/>
        </w:rPr>
        <w:tab/>
        <w:t>unless the medical practitioner has — </w:t>
      </w:r>
    </w:p>
    <w:p>
      <w:pPr>
        <w:pStyle w:val="Indenta"/>
        <w:keepLines/>
        <w:rPr>
          <w:snapToGrid w:val="0"/>
        </w:rPr>
      </w:pPr>
      <w:r>
        <w:rPr>
          <w:snapToGrid w:val="0"/>
        </w:rPr>
        <w:tab/>
        <w:t>(c)</w:t>
      </w:r>
      <w:r>
        <w:rPr>
          <w:snapToGrid w:val="0"/>
        </w:rPr>
        <w:tab/>
        <w:t xml:space="preserve">notified the Commissioner of Health of the condition of health of that person in accordance with the </w:t>
      </w:r>
      <w:r>
        <w:rPr>
          <w:i/>
          <w:snapToGrid w:val="0"/>
        </w:rPr>
        <w:t>Drugs of Addiction Notification Regulations 1980</w:t>
      </w:r>
      <w:r>
        <w:rPr>
          <w:snapToGrid w:val="0"/>
        </w:rPr>
        <w:t xml:space="preserve"> as in force under the </w:t>
      </w:r>
      <w:r>
        <w:rPr>
          <w:i/>
          <w:snapToGrid w:val="0"/>
        </w:rPr>
        <w:t>Health Act 1911</w:t>
      </w:r>
      <w:r>
        <w:rPr>
          <w:snapToGrid w:val="0"/>
        </w:rPr>
        <w:t xml:space="preserve"> from time to time; and</w:t>
      </w:r>
    </w:p>
    <w:p>
      <w:pPr>
        <w:pStyle w:val="Indenta"/>
        <w:rPr>
          <w:snapToGrid w:val="0"/>
        </w:rPr>
      </w:pPr>
      <w:r>
        <w:rPr>
          <w:snapToGrid w:val="0"/>
        </w:rPr>
        <w:tab/>
        <w:t>(d)</w:t>
      </w:r>
      <w:r>
        <w:rPr>
          <w:snapToGrid w:val="0"/>
        </w:rPr>
        <w:tab/>
        <w:t>received written authorisation to do so from the Commissioner of Health.</w:t>
      </w:r>
    </w:p>
    <w:p>
      <w:pPr>
        <w:pStyle w:val="Footnotesection"/>
      </w:pPr>
      <w:r>
        <w:tab/>
        <w:t xml:space="preserve">[Regulation 51C inserted in Gazette 29 Aug 1980 p. 3029; amended in Gazette 29 Jun 1984 p. 1784; 25 Jun 1993 p. 3085; 26 May 1994 p. 2201; 11 Apr 1997 p. 1832; 14 Aug 2001 p. 4253.] </w:t>
      </w:r>
    </w:p>
    <w:p>
      <w:pPr>
        <w:pStyle w:val="Heading5"/>
        <w:spacing w:before="180"/>
        <w:rPr>
          <w:snapToGrid w:val="0"/>
        </w:rPr>
      </w:pPr>
      <w:bookmarkStart w:id="119" w:name="_Toc389746260"/>
      <w:r>
        <w:rPr>
          <w:rStyle w:val="CharSectno"/>
        </w:rPr>
        <w:t>51D</w:t>
      </w:r>
      <w:r>
        <w:rPr>
          <w:snapToGrid w:val="0"/>
        </w:rPr>
        <w:t>.</w:t>
      </w:r>
      <w:r>
        <w:rPr>
          <w:snapToGrid w:val="0"/>
        </w:rPr>
        <w:tab/>
        <w:t>Assessment of drug addict for treatment purposes</w:t>
      </w:r>
      <w:bookmarkEnd w:id="119"/>
      <w:r>
        <w:rPr>
          <w:snapToGrid w:val="0"/>
        </w:rPr>
        <w:t xml:space="preserve"> </w:t>
      </w:r>
    </w:p>
    <w:p>
      <w:pPr>
        <w:pStyle w:val="Subsection"/>
        <w:spacing w:before="120"/>
        <w:rPr>
          <w:snapToGrid w:val="0"/>
        </w:rPr>
      </w:pPr>
      <w:r>
        <w:rPr>
          <w:snapToGrid w:val="0"/>
        </w:rPr>
        <w:tab/>
        <w:t>(1)</w:t>
      </w:r>
      <w:r>
        <w:rPr>
          <w:snapToGrid w:val="0"/>
        </w:rPr>
        <w:tab/>
        <w:t>Before an authorisation is issued by the Commissioner of Health for the treatment of a drug addict with methadone</w:t>
      </w:r>
      <w:r>
        <w:t xml:space="preserve"> or buprenorphine</w:t>
      </w:r>
      <w:r>
        <w:rPr>
          <w:snapToGrid w:val="0"/>
        </w:rPr>
        <w:t xml:space="preserve"> the drug addict in relation to whom the treatment </w:t>
      </w:r>
    </w:p>
    <w:p>
      <w:pPr>
        <w:pStyle w:val="Subsection"/>
        <w:keepNext/>
        <w:spacing w:before="120"/>
        <w:rPr>
          <w:snapToGrid w:val="0"/>
        </w:rPr>
      </w:pPr>
      <w:r>
        <w:rPr>
          <w:snapToGrid w:val="0"/>
        </w:rPr>
        <w:tab/>
      </w:r>
      <w:r>
        <w:rPr>
          <w:snapToGrid w:val="0"/>
        </w:rPr>
        <w:tab/>
        <w:t>is to be authorised, prescribed or used shall be assessed for such treatment by — </w:t>
      </w:r>
    </w:p>
    <w:p>
      <w:pPr>
        <w:pStyle w:val="Indenta"/>
      </w:pPr>
      <w:r>
        <w:tab/>
        <w:t>(a)</w:t>
      </w:r>
      <w:r>
        <w:tab/>
        <w:t>a medical practitioner approved by the Commissioner of Health;</w:t>
      </w:r>
    </w:p>
    <w:p>
      <w:pPr>
        <w:pStyle w:val="Ednotepara"/>
      </w:pPr>
      <w:r>
        <w:tab/>
        <w:t>[(b) and (c)</w:t>
      </w:r>
      <w:r>
        <w:tab/>
        <w:t>deleted]</w:t>
      </w:r>
    </w:p>
    <w:p>
      <w:pPr>
        <w:pStyle w:val="Indenta"/>
        <w:rPr>
          <w:snapToGrid w:val="0"/>
        </w:rPr>
      </w:pPr>
      <w:r>
        <w:rPr>
          <w:snapToGrid w:val="0"/>
        </w:rPr>
        <w:tab/>
        <w:t>(d)</w:t>
      </w:r>
      <w:r>
        <w:rPr>
          <w:snapToGrid w:val="0"/>
        </w:rPr>
        <w:tab/>
        <w:t xml:space="preserve">a psychiatrist in the course of treating that drug addict at a psychiatric unit of a hospital that is approved of as a teaching hospital as defined in the </w:t>
      </w:r>
      <w:r>
        <w:rPr>
          <w:i/>
          <w:snapToGrid w:val="0"/>
        </w:rPr>
        <w:t>Hospitals and Health Services Act 1927</w:t>
      </w:r>
      <w:r>
        <w:rPr>
          <w:snapToGrid w:val="0"/>
        </w:rPr>
        <w:t>; or</w:t>
      </w:r>
    </w:p>
    <w:p>
      <w:pPr>
        <w:pStyle w:val="Indenta"/>
        <w:rPr>
          <w:snapToGrid w:val="0"/>
        </w:rPr>
      </w:pPr>
      <w:r>
        <w:rPr>
          <w:snapToGrid w:val="0"/>
        </w:rPr>
        <w:tab/>
        <w:t>(e)</w:t>
      </w:r>
      <w:r>
        <w:rPr>
          <w:snapToGrid w:val="0"/>
        </w:rPr>
        <w:tab/>
        <w:t xml:space="preserve">a medical officer attached to a regional hospital established under the </w:t>
      </w:r>
      <w:r>
        <w:rPr>
          <w:i/>
          <w:snapToGrid w:val="0"/>
        </w:rPr>
        <w:t>Hospitals and Health Services Act 1927</w:t>
      </w:r>
      <w:r>
        <w:rPr>
          <w:snapToGrid w:val="0"/>
        </w:rPr>
        <w:t xml:space="preserve"> who is approved of by the Commissioner of Health.</w:t>
      </w:r>
    </w:p>
    <w:p>
      <w:pPr>
        <w:pStyle w:val="Subsection"/>
        <w:spacing w:before="120"/>
        <w:rPr>
          <w:snapToGrid w:val="0"/>
        </w:rPr>
      </w:pPr>
      <w:r>
        <w:rPr>
          <w:snapToGrid w:val="0"/>
        </w:rPr>
        <w:tab/>
        <w:t>(2)</w:t>
      </w:r>
      <w:r>
        <w:rPr>
          <w:snapToGrid w:val="0"/>
        </w:rPr>
        <w:tab/>
        <w:t>A person who makes an assessment for the purposes of subregulation (1) shall specify in the assessment — </w:t>
      </w:r>
    </w:p>
    <w:p>
      <w:pPr>
        <w:pStyle w:val="Indenta"/>
        <w:rPr>
          <w:snapToGrid w:val="0"/>
        </w:rPr>
      </w:pPr>
      <w:r>
        <w:rPr>
          <w:snapToGrid w:val="0"/>
        </w:rPr>
        <w:tab/>
        <w:t>(a)</w:t>
      </w:r>
      <w:r>
        <w:rPr>
          <w:snapToGrid w:val="0"/>
        </w:rPr>
        <w:tab/>
        <w:t>the maximum daily dose not to be exceeded in the treatment in relation to the drug addict with respect to whom the assessment is made; and</w:t>
      </w:r>
    </w:p>
    <w:p>
      <w:pPr>
        <w:pStyle w:val="Indenta"/>
        <w:rPr>
          <w:snapToGrid w:val="0"/>
        </w:rPr>
      </w:pPr>
      <w:r>
        <w:rPr>
          <w:snapToGrid w:val="0"/>
        </w:rPr>
        <w:tab/>
        <w:t>(b)</w:t>
      </w:r>
      <w:r>
        <w:rPr>
          <w:snapToGrid w:val="0"/>
        </w:rPr>
        <w:tab/>
        <w:t>the maximum period of the treatment,</w:t>
      </w:r>
    </w:p>
    <w:p>
      <w:pPr>
        <w:pStyle w:val="Subsection"/>
        <w:rPr>
          <w:snapToGrid w:val="0"/>
        </w:rPr>
      </w:pPr>
      <w:r>
        <w:rPr>
          <w:snapToGrid w:val="0"/>
        </w:rPr>
        <w:tab/>
      </w:r>
      <w:r>
        <w:rPr>
          <w:snapToGrid w:val="0"/>
        </w:rPr>
        <w:tab/>
        <w:t>and shall sign the assessment in his usual signature.</w:t>
      </w:r>
    </w:p>
    <w:p>
      <w:pPr>
        <w:pStyle w:val="Footnotesection"/>
      </w:pPr>
      <w:r>
        <w:tab/>
        <w:t>[Regulation 51D inserted in Gazette 29 Aug 1980 p. 3029; amended in Gazette 29 Jun 1984 p. 1784; 27 May 1988 p. 1771; 12 Apr 1991 p. 1609; 25 Jun 1993 p. 3085; 26 May 1994 p. 2201; 19 Mar 1996 p. 1230; 29 Feb 2000 p. 995; 14 Aug 2001 p. 4253.]</w:t>
      </w:r>
    </w:p>
    <w:p>
      <w:pPr>
        <w:pStyle w:val="Heading5"/>
        <w:spacing w:before="180"/>
        <w:rPr>
          <w:snapToGrid w:val="0"/>
        </w:rPr>
      </w:pPr>
      <w:bookmarkStart w:id="120" w:name="_Toc389746261"/>
      <w:r>
        <w:rPr>
          <w:rStyle w:val="CharSectno"/>
        </w:rPr>
        <w:t>51E</w:t>
      </w:r>
      <w:r>
        <w:rPr>
          <w:snapToGrid w:val="0"/>
        </w:rPr>
        <w:t>.</w:t>
      </w:r>
      <w:r>
        <w:rPr>
          <w:snapToGrid w:val="0"/>
        </w:rPr>
        <w:tab/>
        <w:t>Conditions on treatment of drug addict</w:t>
      </w:r>
      <w:bookmarkEnd w:id="120"/>
      <w:r>
        <w:rPr>
          <w:snapToGrid w:val="0"/>
        </w:rPr>
        <w:t xml:space="preserve"> </w:t>
      </w:r>
    </w:p>
    <w:p>
      <w:pPr>
        <w:pStyle w:val="Subsection"/>
        <w:spacing w:before="120"/>
        <w:rPr>
          <w:snapToGrid w:val="0"/>
        </w:rPr>
      </w:pPr>
      <w:r>
        <w:rPr>
          <w:snapToGrid w:val="0"/>
        </w:rPr>
        <w:tab/>
        <w:t>(1)</w:t>
      </w:r>
      <w:r>
        <w:rPr>
          <w:snapToGrid w:val="0"/>
        </w:rPr>
        <w:tab/>
        <w:t>In an authorisation given with respect to the treatment of a particular drug addict with methadone</w:t>
      </w:r>
      <w:r>
        <w:t xml:space="preserve"> or buprenorphine</w:t>
      </w:r>
      <w:r>
        <w:rPr>
          <w:snapToGrid w:val="0"/>
        </w:rPr>
        <w:t xml:space="preserve">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treatment administered by, a specified medical practitioner;</w:t>
      </w:r>
    </w:p>
    <w:p>
      <w:pPr>
        <w:pStyle w:val="Indenta"/>
        <w:rPr>
          <w:snapToGrid w:val="0"/>
        </w:rPr>
      </w:pPr>
      <w:r>
        <w:rPr>
          <w:snapToGrid w:val="0"/>
        </w:rPr>
        <w:tab/>
        <w:t>(b)</w:t>
      </w:r>
      <w:r>
        <w:rPr>
          <w:snapToGrid w:val="0"/>
        </w:rPr>
        <w:tab/>
        <w:t>that the type of methadone</w:t>
      </w:r>
      <w:r>
        <w:t xml:space="preserve"> or buprenorphine</w:t>
      </w:r>
      <w:r>
        <w:rPr>
          <w:snapToGrid w:val="0"/>
        </w:rPr>
        <w:t xml:space="preserve"> prescribed or administered be of the type specified;</w:t>
      </w:r>
    </w:p>
    <w:p>
      <w:pPr>
        <w:pStyle w:val="Indenta"/>
        <w:rPr>
          <w:snapToGrid w:val="0"/>
        </w:rPr>
      </w:pPr>
      <w:r>
        <w:rPr>
          <w:snapToGrid w:val="0"/>
        </w:rPr>
        <w:tab/>
        <w:t>(c)</w:t>
      </w:r>
      <w:r>
        <w:rPr>
          <w:snapToGrid w:val="0"/>
        </w:rPr>
        <w:tab/>
        <w:t>that the amount to be prescribed or used for treatment shall not exceed the amount specified;</w:t>
      </w:r>
    </w:p>
    <w:p>
      <w:pPr>
        <w:pStyle w:val="Indenta"/>
        <w:rPr>
          <w:snapToGrid w:val="0"/>
        </w:rPr>
      </w:pPr>
      <w:r>
        <w:rPr>
          <w:snapToGrid w:val="0"/>
        </w:rPr>
        <w:tab/>
        <w:t>(d)</w:t>
      </w:r>
      <w:r>
        <w:rPr>
          <w:snapToGrid w:val="0"/>
        </w:rPr>
        <w:tab/>
        <w:t>that the amount to be prescribed or used on any one day shall not exceed the amount specified;</w:t>
      </w:r>
    </w:p>
    <w:p>
      <w:pPr>
        <w:pStyle w:val="Indenta"/>
        <w:rPr>
          <w:snapToGrid w:val="0"/>
        </w:rPr>
      </w:pPr>
      <w:r>
        <w:rPr>
          <w:snapToGrid w:val="0"/>
        </w:rPr>
        <w:tab/>
        <w:t>(e)</w:t>
      </w:r>
      <w:r>
        <w:rPr>
          <w:snapToGrid w:val="0"/>
        </w:rPr>
        <w:tab/>
        <w:t>that the concentration to be prescribed or used shall not exceed the concentration specified;</w:t>
      </w:r>
    </w:p>
    <w:p>
      <w:pPr>
        <w:pStyle w:val="Indenta"/>
        <w:rPr>
          <w:snapToGrid w:val="0"/>
        </w:rPr>
      </w:pPr>
      <w:r>
        <w:rPr>
          <w:snapToGrid w:val="0"/>
        </w:rPr>
        <w:tab/>
        <w:t>(f)</w:t>
      </w:r>
      <w:r>
        <w:rPr>
          <w:snapToGrid w:val="0"/>
        </w:rPr>
        <w:tab/>
        <w:t>that the intervals between the issue of prescriptions or the administration of the treatment shall be such as are specified;</w:t>
      </w:r>
    </w:p>
    <w:p>
      <w:pPr>
        <w:pStyle w:val="Indenta"/>
        <w:rPr>
          <w:snapToGrid w:val="0"/>
        </w:rPr>
      </w:pPr>
      <w:r>
        <w:rPr>
          <w:snapToGrid w:val="0"/>
        </w:rPr>
        <w:tab/>
        <w:t>(g)</w:t>
      </w:r>
      <w:r>
        <w:rPr>
          <w:snapToGrid w:val="0"/>
        </w:rPr>
        <w:tab/>
        <w:t>that the prescription be supplied at the pharmacy or institution specified;</w:t>
      </w:r>
    </w:p>
    <w:p>
      <w:pPr>
        <w:pStyle w:val="Indenta"/>
        <w:rPr>
          <w:snapToGrid w:val="0"/>
        </w:rPr>
      </w:pPr>
      <w:r>
        <w:rPr>
          <w:snapToGrid w:val="0"/>
        </w:rPr>
        <w:tab/>
        <w:t>(h)</w:t>
      </w:r>
      <w:r>
        <w:rPr>
          <w:snapToGrid w:val="0"/>
        </w:rPr>
        <w:tab/>
        <w:t>that the amount dispensed on a single prescription form shall not exceed such amount as is specified;</w:t>
      </w:r>
    </w:p>
    <w:p>
      <w:pPr>
        <w:pStyle w:val="Indenta"/>
        <w:rPr>
          <w:snapToGrid w:val="0"/>
        </w:rPr>
      </w:pPr>
      <w:r>
        <w:rPr>
          <w:snapToGrid w:val="0"/>
        </w:rPr>
        <w:tab/>
        <w:t>(i)</w:t>
      </w:r>
      <w:r>
        <w:rPr>
          <w:snapToGrid w:val="0"/>
        </w:rPr>
        <w:tab/>
        <w:t>the amount that may be supplied on any one day shall not exceed such amount as is specified.</w:t>
      </w:r>
    </w:p>
    <w:p>
      <w:pPr>
        <w:pStyle w:val="Subsection"/>
        <w:rPr>
          <w:snapToGrid w:val="0"/>
        </w:rPr>
      </w:pPr>
      <w:r>
        <w:rPr>
          <w:snapToGrid w:val="0"/>
        </w:rPr>
        <w:tab/>
        <w:t>(2)</w:t>
      </w:r>
      <w:r>
        <w:rPr>
          <w:snapToGrid w:val="0"/>
        </w:rPr>
        <w:tab/>
        <w:t>Subject to subregulation (3) an authorisation under subregulation (1) is valid for a period of 12 months from the date of its issue or such earlier date (if any) as is specified.</w:t>
      </w:r>
    </w:p>
    <w:p>
      <w:pPr>
        <w:pStyle w:val="Subsection"/>
        <w:rPr>
          <w:snapToGrid w:val="0"/>
        </w:rPr>
      </w:pPr>
      <w:r>
        <w:rPr>
          <w:snapToGrid w:val="0"/>
        </w:rPr>
        <w:tab/>
        <w:t>(3)</w:t>
      </w:r>
      <w:r>
        <w:rPr>
          <w:snapToGrid w:val="0"/>
        </w:rPr>
        <w:tab/>
        <w:t>The Commissioner of Health may at any time revoke an authorisation or if the period has not expired vary the period for which the authorisation is valid.</w:t>
      </w:r>
    </w:p>
    <w:p>
      <w:pPr>
        <w:pStyle w:val="Subsection"/>
        <w:rPr>
          <w:snapToGrid w:val="0"/>
        </w:rPr>
      </w:pPr>
      <w:r>
        <w:rPr>
          <w:snapToGrid w:val="0"/>
        </w:rPr>
        <w:tab/>
        <w:t>(4)</w:t>
      </w:r>
      <w:r>
        <w:rPr>
          <w:snapToGrid w:val="0"/>
        </w:rPr>
        <w:tab/>
        <w:t>A medical practitioner shall not write, issue or authorise a prescription or document prescribing the use, sale or supply of methadone</w:t>
      </w:r>
      <w:r>
        <w:t xml:space="preserve"> or buprenorphine</w:t>
      </w:r>
      <w:r>
        <w:rPr>
          <w:snapToGrid w:val="0"/>
        </w:rPr>
        <w:t xml:space="preserve"> or supply methadone</w:t>
      </w:r>
      <w:r>
        <w:t xml:space="preserve"> or buprenorphine</w:t>
      </w:r>
      <w:r>
        <w:rPr>
          <w:snapToGrid w:val="0"/>
        </w:rPr>
        <w:t xml:space="preserve"> contrary to such conditions and restrictions as are specified.</w:t>
      </w:r>
    </w:p>
    <w:p>
      <w:pPr>
        <w:pStyle w:val="Subsection"/>
        <w:rPr>
          <w:snapToGrid w:val="0"/>
        </w:rPr>
      </w:pPr>
      <w:r>
        <w:rPr>
          <w:snapToGrid w:val="0"/>
        </w:rPr>
        <w:tab/>
        <w:t>(5)</w:t>
      </w:r>
      <w:r>
        <w:rPr>
          <w:snapToGrid w:val="0"/>
        </w:rPr>
        <w:tab/>
        <w:t>A pharmaceutical chemist shall not sell or supply methadone</w:t>
      </w:r>
      <w:r>
        <w:t xml:space="preserve"> or buprenorphine</w:t>
      </w:r>
      <w:r>
        <w:rPr>
          <w:snapToGrid w:val="0"/>
        </w:rPr>
        <w:t xml:space="preserve"> otherwise than in accordance with such conditions and restrictions as are specified.</w:t>
      </w:r>
    </w:p>
    <w:p>
      <w:pPr>
        <w:pStyle w:val="Subsection"/>
        <w:rPr>
          <w:snapToGrid w:val="0"/>
        </w:rPr>
      </w:pPr>
      <w:r>
        <w:rPr>
          <w:snapToGrid w:val="0"/>
        </w:rPr>
        <w:tab/>
        <w:t>(6)</w:t>
      </w:r>
      <w:r>
        <w:rPr>
          <w:snapToGrid w:val="0"/>
        </w:rPr>
        <w:tab/>
        <w:t>An authorisation issued under these regulations prior to 1 October 1980 is valid until it is revoked by the Commissioner of Health or until it expires whichever first occurs.</w:t>
      </w:r>
    </w:p>
    <w:p>
      <w:pPr>
        <w:pStyle w:val="Footnotesection"/>
      </w:pPr>
      <w:r>
        <w:tab/>
        <w:t>[Regulation 51E inserted in Gazette 29 Aug 1980 p. 3029; amended in Gazette 29 Jun 1984 p. 1784; 12 Apr 1991 p. 1609; 25 Jun 1993 p. 3085; 26 May 1994 p. 2201; 19 Mar 1996 p. 1230; 14 Aug 2001 p. 4253.]</w:t>
      </w:r>
    </w:p>
    <w:p>
      <w:pPr>
        <w:pStyle w:val="Heading5"/>
        <w:rPr>
          <w:snapToGrid w:val="0"/>
        </w:rPr>
      </w:pPr>
      <w:bookmarkStart w:id="121" w:name="_Toc389746262"/>
      <w:r>
        <w:rPr>
          <w:rStyle w:val="CharSectno"/>
        </w:rPr>
        <w:t>51F</w:t>
      </w:r>
      <w:r>
        <w:rPr>
          <w:snapToGrid w:val="0"/>
        </w:rPr>
        <w:t>.</w:t>
      </w:r>
      <w:r>
        <w:rPr>
          <w:snapToGrid w:val="0"/>
        </w:rPr>
        <w:tab/>
        <w:t>Treatment not to exceed 60 days unless authorised by Commissioner of Health</w:t>
      </w:r>
      <w:bookmarkEnd w:id="121"/>
      <w:r>
        <w:rPr>
          <w:snapToGrid w:val="0"/>
        </w:rPr>
        <w:t xml:space="preserve"> </w:t>
      </w:r>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 Commissioner of Health.</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 Commissioner of Health; or</w:t>
      </w:r>
    </w:p>
    <w:p>
      <w:pPr>
        <w:pStyle w:val="Indenta"/>
        <w:rPr>
          <w:snapToGrid w:val="0"/>
        </w:rPr>
      </w:pPr>
      <w:r>
        <w:rPr>
          <w:snapToGrid w:val="0"/>
        </w:rPr>
        <w:tab/>
        <w:t>(b)</w:t>
      </w:r>
      <w:r>
        <w:rPr>
          <w:snapToGrid w:val="0"/>
        </w:rPr>
        <w:tab/>
        <w:t>the Commissioner of Health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In any authorisation issued for the purposes of subregulation (1) or (2) given with respect to a particular person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120"/>
        <w:rPr>
          <w:snapToGrid w:val="0"/>
        </w:rPr>
      </w:pPr>
      <w:r>
        <w:rPr>
          <w:snapToGrid w:val="0"/>
        </w:rPr>
        <w:tab/>
        <w:t>(5)</w:t>
      </w:r>
      <w:r>
        <w:rPr>
          <w:snapToGrid w:val="0"/>
        </w:rPr>
        <w:tab/>
        <w:t>An authorisation issued for the purposes of subregulation (1) or (2) is valid for such period as is specified unless revoked by the Commissioner of Health before the expiration of that period.</w:t>
      </w:r>
    </w:p>
    <w:p>
      <w:pPr>
        <w:pStyle w:val="Subsection"/>
        <w:spacing w:before="12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2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120"/>
        <w:rPr>
          <w:snapToGrid w:val="0"/>
        </w:rPr>
      </w:pPr>
      <w:r>
        <w:rPr>
          <w:snapToGrid w:val="0"/>
        </w:rPr>
        <w:tab/>
        <w:t>(8)</w:t>
      </w:r>
      <w:r>
        <w:rPr>
          <w:snapToGrid w:val="0"/>
        </w:rPr>
        <w:tab/>
        <w:t>An authorisation issued prior to 1 October 1980 is valid until revoked by the Commissioner of Health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w:t>
      </w:r>
    </w:p>
    <w:p>
      <w:pPr>
        <w:pStyle w:val="Heading4"/>
      </w:pPr>
      <w:bookmarkStart w:id="122" w:name="_Toc389746263"/>
      <w:r>
        <w:t>Subdivision 3 — Supply and prescription of certain substances</w:t>
      </w:r>
      <w:bookmarkEnd w:id="122"/>
    </w:p>
    <w:p>
      <w:pPr>
        <w:pStyle w:val="Footnoteheading"/>
        <w:tabs>
          <w:tab w:val="left" w:pos="851"/>
        </w:tabs>
      </w:pPr>
      <w:r>
        <w:tab/>
        <w:t>[Heading inserted in Gazette 12 Aug 2003 p. 3664.]</w:t>
      </w:r>
    </w:p>
    <w:p>
      <w:pPr>
        <w:pStyle w:val="Heading5"/>
      </w:pPr>
      <w:bookmarkStart w:id="123" w:name="_Toc389746264"/>
      <w:r>
        <w:rPr>
          <w:rStyle w:val="CharSectno"/>
        </w:rPr>
        <w:t>51G</w:t>
      </w:r>
      <w:r>
        <w:t>.</w:t>
      </w:r>
      <w:r>
        <w:tab/>
        <w:t>Interpretation</w:t>
      </w:r>
      <w:bookmarkEnd w:id="123"/>
    </w:p>
    <w:p>
      <w:pPr>
        <w:pStyle w:val="Subsection"/>
      </w:pPr>
      <w:r>
        <w:tab/>
      </w:r>
      <w:r>
        <w:tab/>
        <w:t xml:space="preserve">In this Subdivision — </w:t>
      </w:r>
    </w:p>
    <w:p>
      <w:pPr>
        <w:pStyle w:val="Defstart"/>
      </w:pPr>
      <w:r>
        <w:tab/>
      </w:r>
      <w:r>
        <w:rPr>
          <w:b/>
          <w:bCs/>
        </w:rPr>
        <w:t>“</w:t>
      </w:r>
      <w:r>
        <w:rPr>
          <w:rStyle w:val="CharDefText"/>
        </w:rPr>
        <w:t>authorised practitioner</w:t>
      </w:r>
      <w:r>
        <w:rPr>
          <w:b/>
          <w:bCs/>
        </w:rPr>
        <w:t>”</w:t>
      </w:r>
      <w:r>
        <w:t xml:space="preserve"> means a medical practitioner who holds an authorisation under regulation 51GAB;</w:t>
      </w:r>
    </w:p>
    <w:p>
      <w:pPr>
        <w:pStyle w:val="Defstart"/>
      </w:pPr>
      <w:r>
        <w:rPr>
          <w:b/>
        </w:rPr>
        <w:tab/>
        <w:t>“</w:t>
      </w:r>
      <w:r>
        <w:rPr>
          <w:rStyle w:val="CharDefText"/>
        </w:rPr>
        <w:t>stimulant</w:t>
      </w:r>
      <w:r>
        <w:rPr>
          <w:b/>
        </w:rPr>
        <w: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pPr>
      <w:bookmarkStart w:id="124" w:name="_Toc389746265"/>
      <w:r>
        <w:rPr>
          <w:rStyle w:val="CharSectno"/>
        </w:rPr>
        <w:t>51GAA</w:t>
      </w:r>
      <w:r>
        <w:t>.</w:t>
      </w:r>
      <w:r>
        <w:tab/>
        <w:t>When a medical practitioner may supply or prescribe a stimulant</w:t>
      </w:r>
      <w:bookmarkEnd w:id="124"/>
    </w:p>
    <w:p>
      <w:pPr>
        <w:pStyle w:val="Subsection"/>
      </w:pPr>
      <w:r>
        <w:tab/>
      </w:r>
      <w:r>
        <w:tab/>
        <w:t>Despite regulations 51B and 51F, 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w:t>
      </w:r>
    </w:p>
    <w:p>
      <w:pPr>
        <w:pStyle w:val="Heading5"/>
      </w:pPr>
      <w:bookmarkStart w:id="125" w:name="_Toc389746266"/>
      <w:r>
        <w:rPr>
          <w:rStyle w:val="CharSectno"/>
        </w:rPr>
        <w:t>51GAB</w:t>
      </w:r>
      <w:r>
        <w:t>.</w:t>
      </w:r>
      <w:r>
        <w:tab/>
        <w:t>Authorisation to supply or prescribe a stimulant</w:t>
      </w:r>
      <w:bookmarkEnd w:id="125"/>
    </w:p>
    <w:p>
      <w:pPr>
        <w:pStyle w:val="Subsection"/>
      </w:pPr>
      <w:r>
        <w:tab/>
        <w:t>(1)</w:t>
      </w:r>
      <w:r>
        <w:tab/>
        <w:t>A medical practitioner may apply to the Commissioner of Health for authorisation to supply a stimulant or to provide a prescription for a stimulant.</w:t>
      </w:r>
    </w:p>
    <w:p>
      <w:pPr>
        <w:pStyle w:val="Subsection"/>
      </w:pPr>
      <w:r>
        <w:tab/>
        <w:t>(2)</w:t>
      </w:r>
      <w:r>
        <w:tab/>
        <w:t>The application must be in a form approved by the Commissioner of Health.</w:t>
      </w:r>
    </w:p>
    <w:p>
      <w:pPr>
        <w:pStyle w:val="Subsection"/>
      </w:pPr>
      <w:r>
        <w:tab/>
        <w:t>(3)</w:t>
      </w:r>
      <w:r>
        <w:tab/>
        <w:t>On receiving an application under subregulation (1) the Commissioner of Health may grant the authorisation.</w:t>
      </w:r>
    </w:p>
    <w:p>
      <w:pPr>
        <w:pStyle w:val="Subsection"/>
      </w:pPr>
      <w:r>
        <w:tab/>
        <w:t>(4)</w:t>
      </w:r>
      <w:r>
        <w:tab/>
        <w:t>An authorisation remains in force until the applicant ceases to be a registered medical practitioner or the Commissioner of Health revokes the authorisation.</w:t>
      </w:r>
    </w:p>
    <w:p>
      <w:pPr>
        <w:pStyle w:val="Subsection"/>
      </w:pPr>
      <w:r>
        <w:tab/>
        <w:t>(5)</w:t>
      </w:r>
      <w:r>
        <w:tab/>
        <w:t>The Commissioner of Health may by notice in writing cancel or vary the terms of an authorisation at any time.</w:t>
      </w:r>
    </w:p>
    <w:p>
      <w:pPr>
        <w:pStyle w:val="Footnotesection"/>
      </w:pPr>
      <w:r>
        <w:tab/>
        <w:t>[Regulation 51GAB inserted in Gazette 12 Aug 2003 p. 3659</w:t>
      </w:r>
      <w:r>
        <w:noBreakHyphen/>
        <w:t>60.]</w:t>
      </w:r>
    </w:p>
    <w:p>
      <w:pPr>
        <w:pStyle w:val="Heading5"/>
      </w:pPr>
      <w:bookmarkStart w:id="126" w:name="_Toc389746267"/>
      <w:r>
        <w:rPr>
          <w:rStyle w:val="CharSectno"/>
        </w:rPr>
        <w:t>51GAC</w:t>
      </w:r>
      <w:r>
        <w:t>.</w:t>
      </w:r>
      <w:r>
        <w:tab/>
        <w:t>When an authorised practitioner may supply or prescribe a stimulant</w:t>
      </w:r>
      <w:bookmarkEnd w:id="126"/>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127" w:name="_Toc389746268"/>
      <w:r>
        <w:rPr>
          <w:rStyle w:val="CharSectno"/>
        </w:rPr>
        <w:t>51GAD</w:t>
      </w:r>
      <w:r>
        <w:t>.</w:t>
      </w:r>
      <w:r>
        <w:tab/>
        <w:t>Treatment of attention deficit hyperactivity disorder with a stimulant</w:t>
      </w:r>
      <w:bookmarkEnd w:id="127"/>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Commissioner of Health,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Commissioner of Health,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w:t>
      </w:r>
    </w:p>
    <w:p>
      <w:pPr>
        <w:pStyle w:val="Heading5"/>
      </w:pPr>
      <w:bookmarkStart w:id="128" w:name="_Toc389746269"/>
      <w:r>
        <w:rPr>
          <w:rStyle w:val="CharSectno"/>
        </w:rPr>
        <w:t>51GAE</w:t>
      </w:r>
      <w:r>
        <w:t>.</w:t>
      </w:r>
      <w:r>
        <w:tab/>
        <w:t>Dose for supply or prescription of a stimulant</w:t>
      </w:r>
      <w:bookmarkEnd w:id="128"/>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Commissioner of Health,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Commissioner of Health, prescribe a total daily dosage exceeding 12 tablets/day for those stimulants.</w:t>
      </w:r>
    </w:p>
    <w:p>
      <w:pPr>
        <w:pStyle w:val="Footnotesection"/>
      </w:pPr>
      <w:r>
        <w:tab/>
        <w:t>[Regulation 51GAE inserted in Gazette 12 Aug 2003 p. 3661.]</w:t>
      </w:r>
    </w:p>
    <w:p>
      <w:pPr>
        <w:pStyle w:val="Heading5"/>
      </w:pPr>
      <w:bookmarkStart w:id="129" w:name="_Toc389746270"/>
      <w:r>
        <w:rPr>
          <w:rStyle w:val="CharSectno"/>
        </w:rPr>
        <w:t>51GAF</w:t>
      </w:r>
      <w:r>
        <w:t>.</w:t>
      </w:r>
      <w:r>
        <w:tab/>
        <w:t>Notification to Commissioner of Health of supply or prescription of a stimulant</w:t>
      </w:r>
      <w:bookmarkEnd w:id="129"/>
    </w:p>
    <w:p>
      <w:pPr>
        <w:pStyle w:val="Subsection"/>
      </w:pPr>
      <w:r>
        <w:tab/>
        <w:t>(1)</w:t>
      </w:r>
      <w:r>
        <w:tab/>
        <w:t xml:space="preserve">An authorised practitioner must notify the Commissioner of Health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Commissioner of Health.</w:t>
      </w:r>
    </w:p>
    <w:p>
      <w:pPr>
        <w:pStyle w:val="Subsection"/>
      </w:pPr>
      <w:r>
        <w:tab/>
        <w:t>(3)</w:t>
      </w:r>
      <w:r>
        <w:tab/>
        <w:t>Upon receiving notification under subregulation (1)(a) or (b), the Commissioner of Health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w:t>
      </w:r>
    </w:p>
    <w:p>
      <w:pPr>
        <w:pStyle w:val="Heading5"/>
      </w:pPr>
      <w:bookmarkStart w:id="130" w:name="_Toc389746271"/>
      <w:r>
        <w:rPr>
          <w:rStyle w:val="CharSectno"/>
        </w:rPr>
        <w:t>51GAG</w:t>
      </w:r>
      <w:r>
        <w:t>.</w:t>
      </w:r>
      <w:r>
        <w:tab/>
        <w:t>Co</w:t>
      </w:r>
      <w:r>
        <w:noBreakHyphen/>
        <w:t>prescriber for supply or prescription of a stimulant</w:t>
      </w:r>
      <w:bookmarkEnd w:id="130"/>
    </w:p>
    <w:p>
      <w:pPr>
        <w:pStyle w:val="Subsection"/>
      </w:pPr>
      <w:r>
        <w:tab/>
        <w:t>(1)</w:t>
      </w:r>
      <w:r>
        <w:tab/>
        <w:t>An authorised practitioner may nominate another medical practitioner to be a co</w:t>
      </w:r>
      <w:r>
        <w:noBreakHyphen/>
        <w:t>prescriber of a stimulant in a notification to the Commissioner of Health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w:t>
      </w:r>
    </w:p>
    <w:p>
      <w:pPr>
        <w:pStyle w:val="Heading5"/>
      </w:pPr>
      <w:bookmarkStart w:id="131" w:name="_Toc389746272"/>
      <w:r>
        <w:rPr>
          <w:rStyle w:val="CharSectno"/>
        </w:rPr>
        <w:t>51GAH</w:t>
      </w:r>
      <w:r>
        <w:t>.</w:t>
      </w:r>
      <w:r>
        <w:tab/>
        <w:t>Special authorisation to supply or prescription of a stimulant</w:t>
      </w:r>
      <w:bookmarkEnd w:id="131"/>
    </w:p>
    <w:p>
      <w:pPr>
        <w:pStyle w:val="Subsection"/>
      </w:pPr>
      <w:r>
        <w:tab/>
        <w:t>(1)</w:t>
      </w:r>
      <w:r>
        <w:tab/>
        <w:t>A medical practitioner may apply to the Commissioner of Health for a special authorisation to supply or prescribe a stimulant to a particular patient in circumstances not set out in regulation 51GAC.</w:t>
      </w:r>
    </w:p>
    <w:p>
      <w:pPr>
        <w:pStyle w:val="Subsection"/>
      </w:pPr>
      <w:r>
        <w:tab/>
        <w:t>(2)</w:t>
      </w:r>
      <w:r>
        <w:tab/>
        <w:t>The application must be in a form approved by the Commissioner of Health.</w:t>
      </w:r>
    </w:p>
    <w:p>
      <w:pPr>
        <w:pStyle w:val="Subsection"/>
      </w:pPr>
      <w:r>
        <w:tab/>
        <w:t>(3)</w:t>
      </w:r>
      <w:r>
        <w:tab/>
        <w:t>On an application under subregulation (1), the Commissioner of Health may grant the special authorisation if the Commissioner considers that there are sound medical grounds for doing so.</w:t>
      </w:r>
    </w:p>
    <w:p>
      <w:pPr>
        <w:pStyle w:val="Subsection"/>
      </w:pPr>
      <w:r>
        <w:tab/>
        <w:t>(4)</w:t>
      </w:r>
      <w:r>
        <w:tab/>
        <w:t>The Commissioner of Health may by notice in writing cancel or vary the terms of a special authorisation at any time.</w:t>
      </w:r>
    </w:p>
    <w:p>
      <w:pPr>
        <w:pStyle w:val="Footnotesection"/>
      </w:pPr>
      <w:r>
        <w:tab/>
        <w:t>[Regulation 51GAH inserted in Gazette 12 Aug 2003 p. 3662.]</w:t>
      </w:r>
    </w:p>
    <w:p>
      <w:pPr>
        <w:pStyle w:val="Heading5"/>
      </w:pPr>
      <w:bookmarkStart w:id="132" w:name="_Toc389746273"/>
      <w:r>
        <w:rPr>
          <w:rStyle w:val="CharSectno"/>
        </w:rPr>
        <w:t>51GAI</w:t>
      </w:r>
      <w:r>
        <w:t>.</w:t>
      </w:r>
      <w:r>
        <w:tab/>
        <w:t>Supply or prescription of a stimulant in a public hospital or prison</w:t>
      </w:r>
      <w:bookmarkEnd w:id="132"/>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133" w:name="_Toc389746274"/>
      <w:r>
        <w:rPr>
          <w:rStyle w:val="CharSectno"/>
        </w:rPr>
        <w:t>51GA</w:t>
      </w:r>
      <w:r>
        <w:rPr>
          <w:snapToGrid w:val="0"/>
        </w:rPr>
        <w:t>.</w:t>
      </w:r>
      <w:r>
        <w:rPr>
          <w:snapToGrid w:val="0"/>
        </w:rPr>
        <w:tab/>
        <w:t>Supply of dronabinol</w:t>
      </w:r>
      <w:bookmarkEnd w:id="133"/>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134" w:name="_Toc389746275"/>
      <w:r>
        <w:rPr>
          <w:rStyle w:val="CharSectno"/>
        </w:rPr>
        <w:t>51GB</w:t>
      </w:r>
      <w:r>
        <w:rPr>
          <w:snapToGrid w:val="0"/>
        </w:rPr>
        <w:t>.</w:t>
      </w:r>
      <w:r>
        <w:rPr>
          <w:snapToGrid w:val="0"/>
        </w:rPr>
        <w:tab/>
        <w:t>Supply of flunitrazepam</w:t>
      </w:r>
      <w:bookmarkEnd w:id="134"/>
      <w:r>
        <w:rPr>
          <w:snapToGrid w:val="0"/>
        </w:rPr>
        <w:t xml:space="preserve"> </w:t>
      </w:r>
    </w:p>
    <w:p>
      <w:pPr>
        <w:pStyle w:val="Subsection"/>
        <w:rPr>
          <w:snapToGrid w:val="0"/>
        </w:rPr>
      </w:pPr>
      <w:r>
        <w:rPr>
          <w:snapToGrid w:val="0"/>
        </w:rPr>
        <w:tab/>
        <w:t>(1)</w:t>
      </w:r>
      <w:r>
        <w:rPr>
          <w:snapToGrid w:val="0"/>
        </w:rPr>
        <w:tab/>
        <w:t>Notwithstanding regulations 51B to 51F, a medical practitioner shall not supply flunitrazepam or issue, write or authorise a prescription for flunitrazepam for a person unless that practitioner has been authorised in writing to do so in relation to that particular person by the Commissioner of Health.</w:t>
      </w:r>
    </w:p>
    <w:p>
      <w:pPr>
        <w:pStyle w:val="Subsection"/>
        <w:rPr>
          <w:snapToGrid w:val="0"/>
        </w:rPr>
      </w:pPr>
      <w:r>
        <w:rPr>
          <w:snapToGrid w:val="0"/>
        </w:rPr>
        <w:tab/>
        <w:t>(2)</w:t>
      </w:r>
      <w:r>
        <w:rPr>
          <w:snapToGrid w:val="0"/>
        </w:rPr>
        <w:tab/>
        <w:t xml:space="preserve">The Commissioner of Health shall give the authorisation an identifying number (in this regulation called </w:t>
      </w:r>
      <w:r>
        <w:rPr>
          <w:b/>
          <w:snapToGrid w:val="0"/>
        </w:rPr>
        <w:t>“</w:t>
      </w:r>
      <w:r>
        <w:rPr>
          <w:rStyle w:val="CharDefText"/>
        </w:rPr>
        <w:t>the HDWA Authorisation No.</w:t>
      </w:r>
      <w:r>
        <w:rPr>
          <w:b/>
          <w:snapToGrid w:val="0"/>
        </w:rPr>
        <w:t>”</w:t>
      </w:r>
      <w:r>
        <w:rPr>
          <w:snapToGrid w:val="0"/>
        </w:rPr>
        <w:t>).</w:t>
      </w:r>
    </w:p>
    <w:p>
      <w:pPr>
        <w:pStyle w:val="Subsection"/>
        <w:keepNext/>
        <w:keepLines/>
        <w:rPr>
          <w:snapToGrid w:val="0"/>
        </w:rPr>
      </w:pPr>
      <w:r>
        <w:rPr>
          <w:snapToGrid w:val="0"/>
        </w:rPr>
        <w:tab/>
        <w:t>(3)</w:t>
      </w:r>
      <w:r>
        <w:rPr>
          <w:snapToGrid w:val="0"/>
        </w:rPr>
        <w:tab/>
        <w:t>In an authorisation given under subregulation (1),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An authorisation issued for the purpose of subregulation (1) is valid for such period as is specified by the Commissioner of Health unless revoked by the Commissioner, by notice in writing served on the practitioner, before the expiration of that period.</w:t>
      </w:r>
    </w:p>
    <w:p>
      <w:pPr>
        <w:pStyle w:val="Subsection"/>
        <w:rPr>
          <w:snapToGrid w:val="0"/>
        </w:rPr>
      </w:pPr>
      <w:r>
        <w:rPr>
          <w:snapToGrid w:val="0"/>
        </w:rPr>
        <w:tab/>
        <w:t>(5)</w:t>
      </w:r>
      <w:r>
        <w:rPr>
          <w:snapToGrid w:val="0"/>
        </w:rPr>
        <w:tab/>
        <w:t>The Commissioner of Health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w:t>
      </w:r>
    </w:p>
    <w:p>
      <w:pPr>
        <w:pStyle w:val="Heading5"/>
        <w:rPr>
          <w:snapToGrid w:val="0"/>
        </w:rPr>
      </w:pPr>
      <w:bookmarkStart w:id="135" w:name="_Toc389746276"/>
      <w:r>
        <w:rPr>
          <w:rStyle w:val="CharSectno"/>
        </w:rPr>
        <w:t>51H</w:t>
      </w:r>
      <w:r>
        <w:rPr>
          <w:snapToGrid w:val="0"/>
        </w:rPr>
        <w:t>.</w:t>
      </w:r>
      <w:r>
        <w:rPr>
          <w:snapToGrid w:val="0"/>
        </w:rPr>
        <w:tab/>
        <w:t>Dentists not to prescribe or supply certain drugs of addiction</w:t>
      </w:r>
      <w:bookmarkEnd w:id="135"/>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 Commissioner of Health.</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Commonwealth Schedule</w:t>
      </w:r>
      <w:r>
        <w:rPr>
          <w:b/>
        </w:rPr>
        <w:t>”</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w:t>
      </w:r>
    </w:p>
    <w:p>
      <w:pPr>
        <w:pStyle w:val="Ednotesection"/>
      </w:pPr>
      <w:r>
        <w:t>[</w:t>
      </w:r>
      <w:r>
        <w:rPr>
          <w:b/>
        </w:rPr>
        <w:t>51J.</w:t>
      </w:r>
      <w:r>
        <w:rPr>
          <w:b/>
        </w:rPr>
        <w:tab/>
      </w:r>
      <w:r>
        <w:rPr>
          <w:b/>
        </w:rPr>
        <w:tab/>
      </w:r>
      <w:r>
        <w:t xml:space="preserve">Repealed in Gazette 12 Apr 1991 p. 1609.] </w:t>
      </w:r>
    </w:p>
    <w:p>
      <w:pPr>
        <w:pStyle w:val="Ednotesection"/>
      </w:pPr>
      <w:r>
        <w:tab/>
        <w:t>[Heading deleted in Gazette 12 Aug 2003 p. 3663.]</w:t>
      </w:r>
    </w:p>
    <w:p>
      <w:pPr>
        <w:pStyle w:val="Heading3"/>
      </w:pPr>
      <w:bookmarkStart w:id="136" w:name="_Toc389746277"/>
      <w:r>
        <w:rPr>
          <w:rStyle w:val="CharDivNo"/>
        </w:rPr>
        <w:t>Division 3</w:t>
      </w:r>
      <w:r>
        <w:t xml:space="preserve"> — </w:t>
      </w:r>
      <w:r>
        <w:rPr>
          <w:rStyle w:val="CharDivText"/>
        </w:rPr>
        <w:t>Dispensing and delivery</w:t>
      </w:r>
      <w:bookmarkEnd w:id="136"/>
    </w:p>
    <w:p>
      <w:pPr>
        <w:pStyle w:val="Footnoteheading"/>
        <w:tabs>
          <w:tab w:val="left" w:pos="851"/>
        </w:tabs>
      </w:pPr>
      <w:r>
        <w:tab/>
        <w:t>[Heading inserted in Gazette 12 Aug 2003 p. 3664.]</w:t>
      </w:r>
    </w:p>
    <w:p>
      <w:pPr>
        <w:pStyle w:val="Heading5"/>
        <w:rPr>
          <w:snapToGrid w:val="0"/>
        </w:rPr>
      </w:pPr>
      <w:bookmarkStart w:id="137" w:name="_Toc389746278"/>
      <w:r>
        <w:rPr>
          <w:rStyle w:val="CharSectno"/>
        </w:rPr>
        <w:t>52</w:t>
      </w:r>
      <w:r>
        <w:rPr>
          <w:snapToGrid w:val="0"/>
        </w:rPr>
        <w:t>.</w:t>
      </w:r>
      <w:r>
        <w:rPr>
          <w:snapToGrid w:val="0"/>
        </w:rPr>
        <w:tab/>
        <w:t>Dispensing drugs of addiction</w:t>
      </w:r>
      <w:bookmarkEnd w:id="137"/>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The following conditions shall be observed by persons dispensing prescriptions referred to in this regulation — </w:t>
      </w:r>
    </w:p>
    <w:p>
      <w:pPr>
        <w:pStyle w:val="Indenta"/>
        <w:rPr>
          <w:snapToGrid w:val="0"/>
        </w:rPr>
      </w:pPr>
      <w:r>
        <w:rPr>
          <w:snapToGrid w:val="0"/>
        </w:rPr>
        <w:tab/>
        <w:t>(a)</w:t>
      </w:r>
      <w:r>
        <w:rPr>
          <w:snapToGrid w:val="0"/>
        </w:rPr>
        <w:tab/>
        <w:t>the person to whom a prescription is submitted for dispensing shall satisfy himself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that the person who signed the prescription is a medical practitioner, a dentist or a veterinary surgeon duly registered within the State;</w:t>
      </w:r>
    </w:p>
    <w:p>
      <w:pPr>
        <w:pStyle w:val="Indenta"/>
        <w:rPr>
          <w:snapToGrid w:val="0"/>
        </w:rPr>
      </w:pPr>
      <w:r>
        <w:rPr>
          <w:snapToGrid w:val="0"/>
        </w:rPr>
        <w:tab/>
        <w:t>(b)</w:t>
      </w:r>
      <w:r>
        <w:rPr>
          <w:snapToGrid w:val="0"/>
        </w:rPr>
        <w:tab/>
        <w:t>the prescription shall not be dispensed more than the maximum number of times indicated thereon, or at intervals less than those indicated therein, and on each occasion at the time at which it is dispensed it shall be marked in ink, by writing in the hand of the dispensing pharmacist, to show clearly his usual signature, the date upon which it is dispensed, and marked or stamped with the name and address of the pharmacy at which it is dispensed;</w:t>
      </w:r>
    </w:p>
    <w:p>
      <w:pPr>
        <w:pStyle w:val="Indenta"/>
        <w:rPr>
          <w:snapToGrid w:val="0"/>
        </w:rPr>
      </w:pPr>
      <w:r>
        <w:rPr>
          <w:snapToGrid w:val="0"/>
        </w:rPr>
        <w:tab/>
        <w:t>(c)</w:t>
      </w:r>
      <w:r>
        <w:rPr>
          <w:snapToGrid w:val="0"/>
        </w:rPr>
        <w:tab/>
        <w:t>a prescription written by a veterinary surgeon shall be dispensed once only;</w:t>
      </w:r>
    </w:p>
    <w:p>
      <w:pPr>
        <w:pStyle w:val="Indenta"/>
        <w:rPr>
          <w:snapToGrid w:val="0"/>
        </w:rPr>
      </w:pPr>
      <w:r>
        <w:rPr>
          <w:snapToGrid w:val="0"/>
        </w:rPr>
        <w:tab/>
        <w:t>(d)</w:t>
      </w:r>
      <w:r>
        <w:rPr>
          <w:snapToGrid w:val="0"/>
        </w:rPr>
        <w:tab/>
        <w:t>a prescription shall be dispensed once only where the prescription directs the dispensing of 2 or more items as separate articles;</w:t>
      </w:r>
    </w:p>
    <w:p>
      <w:pPr>
        <w:pStyle w:val="Indenta"/>
        <w:rPr>
          <w:snapToGrid w:val="0"/>
        </w:rPr>
      </w:pPr>
      <w:r>
        <w:rPr>
          <w:snapToGrid w:val="0"/>
        </w:rPr>
        <w:tab/>
        <w:t>(e)</w:t>
      </w:r>
      <w:r>
        <w:rPr>
          <w:snapToGrid w:val="0"/>
        </w:rPr>
        <w:tab/>
        <w:t>subject to subregulation (7) — </w:t>
      </w:r>
    </w:p>
    <w:p>
      <w:pPr>
        <w:pStyle w:val="Indenti"/>
        <w:rPr>
          <w:snapToGrid w:val="0"/>
        </w:rPr>
      </w:pPr>
      <w:r>
        <w:rPr>
          <w:snapToGrid w:val="0"/>
        </w:rPr>
        <w:tab/>
        <w:t>(i)</w:t>
      </w:r>
      <w:r>
        <w:rPr>
          <w:snapToGrid w:val="0"/>
        </w:rPr>
        <w:tab/>
        <w:t>where a prescription is produced to him and the prescription prescribes no more than one occasion on which it is to be dispensed, the person dispensing the prescription shall retain the prescription in safe custody after having dispensed it;</w:t>
      </w:r>
    </w:p>
    <w:p>
      <w:pPr>
        <w:pStyle w:val="Indenti"/>
        <w:rPr>
          <w:snapToGrid w:val="0"/>
        </w:rPr>
      </w:pPr>
      <w:r>
        <w:rPr>
          <w:snapToGrid w:val="0"/>
        </w:rPr>
        <w:tab/>
        <w:t>(ii)</w:t>
      </w:r>
      <w:r>
        <w:rPr>
          <w:snapToGrid w:val="0"/>
        </w:rPr>
        <w:tab/>
        <w:t>where a prescription is produced to him and the prescription prescribes more than one occasion on which it is to be dispensed, the person dispensing the prescription shall, after having dispensed it as directed in the prescription, mark the prescription with the number of occasions remaining to be dispensed and return it to the person producing it but if there remain no more occasions on which it is to be dispensed shall, after having dispensed it as directed in the prescription, retain the prescription in safe custody;</w:t>
      </w:r>
    </w:p>
    <w:p>
      <w:pPr>
        <w:pStyle w:val="Indenta"/>
        <w:rPr>
          <w:snapToGrid w:val="0"/>
        </w:rPr>
      </w:pPr>
      <w:r>
        <w:rPr>
          <w:snapToGrid w:val="0"/>
        </w:rPr>
        <w:tab/>
        <w:t>(f)</w:t>
      </w:r>
      <w:r>
        <w:rPr>
          <w:snapToGrid w:val="0"/>
        </w:rPr>
        <w:tab/>
        <w:t>the person who dispenses a prescription which does not clearly indicate the maximum number of times such prescription is to be dispensed or the intervals at which it is to be repeated, or which has reached the last occasion upon which it can be lawfully dispensed according to the maximum indicated thereon, shall write in ink, stamp, or mark in legible letters across such prescription the word “cancelled”;</w:t>
      </w:r>
    </w:p>
    <w:p>
      <w:pPr>
        <w:pStyle w:val="Indenta"/>
        <w:rPr>
          <w:snapToGrid w:val="0"/>
        </w:rPr>
      </w:pPr>
      <w:r>
        <w:rPr>
          <w:snapToGrid w:val="0"/>
        </w:rPr>
        <w:tab/>
        <w:t>(g)</w:t>
      </w:r>
      <w:r>
        <w:rPr>
          <w:snapToGrid w:val="0"/>
        </w:rPr>
        <w:tab/>
        <w:t xml:space="preserve">the person who dispenses a prescription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rPr>
          <w:snapToGrid w:val="0"/>
        </w:rPr>
      </w:pPr>
      <w:r>
        <w:rPr>
          <w:snapToGrid w:val="0"/>
        </w:rPr>
        <w:tab/>
        <w:t>(h)</w:t>
      </w:r>
      <w:r>
        <w:rPr>
          <w:snapToGrid w:val="0"/>
        </w:rPr>
        <w:tab/>
        <w:t>before the drug of addiction is handed to the purchaser, details of the transaction, including — </w:t>
      </w:r>
    </w:p>
    <w:p>
      <w:pPr>
        <w:pStyle w:val="Indenti"/>
        <w:rPr>
          <w:snapToGrid w:val="0"/>
        </w:rPr>
      </w:pPr>
      <w:r>
        <w:rPr>
          <w:snapToGrid w:val="0"/>
        </w:rPr>
        <w:tab/>
        <w:t>(i)</w:t>
      </w:r>
      <w:r>
        <w:rPr>
          <w:snapToGrid w:val="0"/>
        </w:rPr>
        <w:tab/>
        <w:t>prescription number;</w:t>
      </w:r>
    </w:p>
    <w:p>
      <w:pPr>
        <w:pStyle w:val="Indenti"/>
        <w:rPr>
          <w:snapToGrid w:val="0"/>
        </w:rPr>
      </w:pPr>
      <w:r>
        <w:rPr>
          <w:snapToGrid w:val="0"/>
        </w:rPr>
        <w:tab/>
        <w:t>(ii)</w:t>
      </w:r>
      <w:r>
        <w:rPr>
          <w:snapToGrid w:val="0"/>
        </w:rPr>
        <w:tab/>
        <w:t>name and address of patient;</w:t>
      </w:r>
    </w:p>
    <w:p>
      <w:pPr>
        <w:pStyle w:val="Indenti"/>
        <w:rPr>
          <w:snapToGrid w:val="0"/>
        </w:rPr>
      </w:pPr>
      <w:r>
        <w:rPr>
          <w:snapToGrid w:val="0"/>
        </w:rPr>
        <w:tab/>
        <w:t>(iii)</w:t>
      </w:r>
      <w:r>
        <w:rPr>
          <w:snapToGrid w:val="0"/>
        </w:rPr>
        <w:tab/>
        <w:t>poison description;</w:t>
      </w:r>
    </w:p>
    <w:p>
      <w:pPr>
        <w:pStyle w:val="Indenti"/>
        <w:rPr>
          <w:snapToGrid w:val="0"/>
        </w:rPr>
      </w:pPr>
      <w:r>
        <w:rPr>
          <w:snapToGrid w:val="0"/>
        </w:rPr>
        <w:tab/>
        <w:t>(iv)</w:t>
      </w:r>
      <w:r>
        <w:rPr>
          <w:snapToGrid w:val="0"/>
        </w:rPr>
        <w:tab/>
        <w:t>quantity of the poison;</w:t>
      </w:r>
    </w:p>
    <w:p>
      <w:pPr>
        <w:pStyle w:val="Indenti"/>
        <w:rPr>
          <w:snapToGrid w:val="0"/>
        </w:rPr>
      </w:pPr>
      <w:r>
        <w:rPr>
          <w:snapToGrid w:val="0"/>
        </w:rPr>
        <w:tab/>
        <w:t>(v)</w:t>
      </w:r>
      <w:r>
        <w:rPr>
          <w:snapToGrid w:val="0"/>
        </w:rPr>
        <w:tab/>
        <w:t>directions for use;</w:t>
      </w:r>
    </w:p>
    <w:p>
      <w:pPr>
        <w:pStyle w:val="Indenti"/>
        <w:rPr>
          <w:snapToGrid w:val="0"/>
        </w:rPr>
      </w:pPr>
      <w:r>
        <w:rPr>
          <w:snapToGrid w:val="0"/>
        </w:rPr>
        <w:tab/>
        <w:t>(vi)</w:t>
      </w:r>
      <w:r>
        <w:rPr>
          <w:snapToGrid w:val="0"/>
        </w:rPr>
        <w:tab/>
        <w:t>date of the prescription; and</w:t>
      </w:r>
    </w:p>
    <w:p>
      <w:pPr>
        <w:pStyle w:val="Indenti"/>
        <w:rPr>
          <w:snapToGrid w:val="0"/>
        </w:rPr>
      </w:pPr>
      <w:r>
        <w:rPr>
          <w:snapToGrid w:val="0"/>
        </w:rPr>
        <w:tab/>
        <w:t>(vii)</w:t>
      </w:r>
      <w:r>
        <w:rPr>
          <w:snapToGrid w:val="0"/>
        </w:rPr>
        <w:tab/>
        <w:t>the name and address of the person who wrote the prescription,</w:t>
      </w:r>
    </w:p>
    <w:p>
      <w:pPr>
        <w:pStyle w:val="Indenta"/>
        <w:rPr>
          <w:snapToGrid w:val="0"/>
        </w:rPr>
      </w:pPr>
      <w:r>
        <w:rPr>
          <w:snapToGrid w:val="0"/>
        </w:rPr>
        <w:tab/>
      </w:r>
      <w:r>
        <w:rPr>
          <w:snapToGrid w:val="0"/>
        </w:rPr>
        <w:tab/>
        <w:t>shall be recorded in the manner prescribed by regulation 52B;</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rPr>
          <w:snapToGrid w:val="0"/>
        </w:rPr>
      </w:pPr>
      <w:r>
        <w:rPr>
          <w:snapToGrid w:val="0"/>
        </w:rPr>
        <w:tab/>
        <w:t>(4)</w:t>
      </w:r>
      <w:r>
        <w:rPr>
          <w:snapToGrid w:val="0"/>
        </w:rPr>
        <w:tab/>
        <w:t>A prescription marked “cancelled” or that is more than 6 months old shall not be dispensed.</w:t>
      </w:r>
    </w:p>
    <w:p>
      <w:pPr>
        <w:pStyle w:val="Subsection"/>
        <w:rPr>
          <w:snapToGrid w:val="0"/>
        </w:rPr>
      </w:pPr>
      <w:r>
        <w:rPr>
          <w:snapToGrid w:val="0"/>
        </w:rPr>
        <w:tab/>
        <w:t>(5)</w:t>
      </w:r>
      <w:r>
        <w:rPr>
          <w:snapToGrid w:val="0"/>
        </w:rPr>
        <w:tab/>
        <w:t>A prescription which is illegible or defaced or which appears to be for the purpose of enabling some unauthorised person to obtain a drug of addiction, or which does not appear to be genuine, shall not be dispensed.</w:t>
      </w:r>
    </w:p>
    <w:p>
      <w:pPr>
        <w:pStyle w:val="Subsection"/>
        <w:rPr>
          <w:snapToGrid w:val="0"/>
        </w:rPr>
      </w:pPr>
      <w:r>
        <w:rPr>
          <w:snapToGrid w:val="0"/>
        </w:rPr>
        <w:tab/>
        <w:t>(6)</w:t>
      </w:r>
      <w:r>
        <w:rPr>
          <w:snapToGrid w:val="0"/>
        </w:rPr>
        <w:tab/>
        <w:t>A pharmaceutical chemist shall retain possession of any prescription prescribing a drug of addiction presented to him for dispensing and which he suspects of being false in any particular and hold the prescription for such reasonable period as will enable him to satisfy himself as to its genuineness and make enquiries concerning the bona fides of the person by whom it is presented or the identity of the individual by whom such prescription purports to have been written.</w:t>
      </w:r>
    </w:p>
    <w:p>
      <w:pPr>
        <w:pStyle w:val="Subsection"/>
        <w:rPr>
          <w:snapToGrid w:val="0"/>
        </w:rPr>
      </w:pPr>
      <w:r>
        <w:rPr>
          <w:snapToGrid w:val="0"/>
        </w:rPr>
        <w:tab/>
        <w:t>(6a)</w:t>
      </w:r>
      <w:r>
        <w:rPr>
          <w:snapToGrid w:val="0"/>
        </w:rPr>
        <w:tab/>
        <w:t>When a pharmaceutical chemist to whom a prescription is submitted for dispensing is satisfied that the prescription is not in accordance with the requirements of the Act or regulations, he shall cancel it and endorse upon its face in ink in his own handwriting the date and his usual signature, together with the address of the dispensary either stamped or written and forward it to the Commissioner of Health and inform the Commissioner of Health of the relevant circumstances and the reasons for his refusal to dispense the prescription.</w:t>
      </w:r>
    </w:p>
    <w:p>
      <w:pPr>
        <w:pStyle w:val="Ednotesubsection"/>
      </w:pPr>
      <w:r>
        <w:tab/>
        <w:t>[(7)</w:t>
      </w:r>
      <w:r>
        <w:tab/>
        <w:t>repealed]</w:t>
      </w:r>
    </w:p>
    <w:p>
      <w:pPr>
        <w:pStyle w:val="Subsection"/>
        <w:keepNext/>
        <w:keepLines/>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w:t>
      </w:r>
    </w:p>
    <w:p>
      <w:pPr>
        <w:pStyle w:val="Heading5"/>
        <w:rPr>
          <w:snapToGrid w:val="0"/>
        </w:rPr>
      </w:pPr>
      <w:bookmarkStart w:id="138" w:name="_Toc389746279"/>
      <w:r>
        <w:rPr>
          <w:rStyle w:val="CharSectno"/>
        </w:rPr>
        <w:t>52A</w:t>
      </w:r>
      <w:r>
        <w:rPr>
          <w:snapToGrid w:val="0"/>
        </w:rPr>
        <w:t>.</w:t>
      </w:r>
      <w:r>
        <w:rPr>
          <w:snapToGrid w:val="0"/>
        </w:rPr>
        <w:tab/>
        <w:t>Movement of drugs of addiction in other circumstances</w:t>
      </w:r>
      <w:bookmarkEnd w:id="138"/>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section"/>
      </w:pPr>
      <w:r>
        <w:tab/>
        <w:t>[Heading deleted in Gazette 12 Aug 2003 p. 3663.]</w:t>
      </w:r>
    </w:p>
    <w:p>
      <w:pPr>
        <w:pStyle w:val="Heading5"/>
        <w:rPr>
          <w:snapToGrid w:val="0"/>
        </w:rPr>
      </w:pPr>
      <w:bookmarkStart w:id="139" w:name="_Toc389746280"/>
      <w:r>
        <w:rPr>
          <w:rStyle w:val="CharSectno"/>
        </w:rPr>
        <w:t>52B</w:t>
      </w:r>
      <w:r>
        <w:rPr>
          <w:snapToGrid w:val="0"/>
        </w:rPr>
        <w:t>.</w:t>
      </w:r>
      <w:r>
        <w:rPr>
          <w:snapToGrid w:val="0"/>
        </w:rPr>
        <w:tab/>
        <w:t>Manner of recording details</w:t>
      </w:r>
      <w:bookmarkEnd w:id="139"/>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 Commissioner of Health; or</w:t>
      </w:r>
    </w:p>
    <w:p>
      <w:pPr>
        <w:pStyle w:val="Indenta"/>
        <w:rPr>
          <w:snapToGrid w:val="0"/>
        </w:rPr>
      </w:pPr>
      <w:r>
        <w:rPr>
          <w:snapToGrid w:val="0"/>
        </w:rPr>
        <w:tab/>
        <w:t>(b)</w:t>
      </w:r>
      <w:r>
        <w:rPr>
          <w:snapToGrid w:val="0"/>
        </w:rPr>
        <w:tab/>
        <w:t>entered in a computerised recording system approved by the Commissioner of Health.</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w:t>
      </w:r>
    </w:p>
    <w:p>
      <w:pPr>
        <w:pStyle w:val="Ednotesection"/>
      </w:pPr>
      <w:r>
        <w:tab/>
        <w:t>[Heading deleted in Gazette 12 Aug 2003 p. 3663.]</w:t>
      </w:r>
    </w:p>
    <w:p>
      <w:pPr>
        <w:pStyle w:val="Heading5"/>
        <w:rPr>
          <w:snapToGrid w:val="0"/>
        </w:rPr>
      </w:pPr>
      <w:bookmarkStart w:id="140" w:name="_Toc389746281"/>
      <w:r>
        <w:rPr>
          <w:rStyle w:val="CharSectno"/>
        </w:rPr>
        <w:t>52C</w:t>
      </w:r>
      <w:r>
        <w:rPr>
          <w:snapToGrid w:val="0"/>
        </w:rPr>
        <w:t>.</w:t>
      </w:r>
      <w:r>
        <w:rPr>
          <w:snapToGrid w:val="0"/>
        </w:rPr>
        <w:tab/>
        <w:t>Returns to department</w:t>
      </w:r>
      <w:bookmarkEnd w:id="140"/>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section"/>
      </w:pPr>
      <w:r>
        <w:tab/>
        <w:t>[Heading deleted in Gazette 12 Aug 2003 p. 3663.]</w:t>
      </w:r>
    </w:p>
    <w:p>
      <w:pPr>
        <w:pStyle w:val="Heading5"/>
        <w:rPr>
          <w:snapToGrid w:val="0"/>
        </w:rPr>
      </w:pPr>
      <w:bookmarkStart w:id="141" w:name="_Toc389746282"/>
      <w:r>
        <w:rPr>
          <w:rStyle w:val="CharSectno"/>
        </w:rPr>
        <w:t>53</w:t>
      </w:r>
      <w:r>
        <w:rPr>
          <w:snapToGrid w:val="0"/>
        </w:rPr>
        <w:t>.</w:t>
      </w:r>
      <w:r>
        <w:rPr>
          <w:snapToGrid w:val="0"/>
        </w:rPr>
        <w:tab/>
        <w:t>Dispensing poisons included in Schedule 8 in case of emergency</w:t>
      </w:r>
      <w:bookmarkEnd w:id="141"/>
      <w:r>
        <w:rPr>
          <w:snapToGrid w:val="0"/>
        </w:rPr>
        <w:t xml:space="preserve"> </w:t>
      </w:r>
    </w:p>
    <w:p>
      <w:pPr>
        <w:pStyle w:val="Subsection"/>
        <w:rPr>
          <w:snapToGrid w:val="0"/>
        </w:rPr>
      </w:pPr>
      <w:r>
        <w:rPr>
          <w:snapToGrid w:val="0"/>
        </w:rPr>
        <w:tab/>
        <w:t>(1)</w:t>
      </w:r>
      <w:r>
        <w:rPr>
          <w:snapToGrid w:val="0"/>
        </w:rPr>
        <w:tab/>
        <w:t>Where a medical practitioner, dentist or veterinary surgeon in a case of emergency orally or by telephone or telegram directs the dispensing of a poison included in Schedule 8, he shall forthwith write a prescription complying with the conditions prescribed in regulation 51, mark such prescription so as to show clearly that it is in confirmation of the directions given by him orally or by telephone or telegram, and dispatch such prescription within 24 hours to the person by whom the poison included in Schedule 8 was dispensed.</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 him within 72 hours, immediately report the circumstances to the Commissioner of Health.</w:t>
      </w:r>
    </w:p>
    <w:p>
      <w:pPr>
        <w:pStyle w:val="Footnotesection"/>
      </w:pPr>
      <w:r>
        <w:tab/>
        <w:t>[Regulation 53 amended in Gazette 23 Sep 1983 p. 3806; 27 May 1988 p. 1771; 25 Jun 1993 p. 3085; 26 May 1994 p. 2201; 19 Mar 1996 p. 1232.]</w:t>
      </w:r>
    </w:p>
    <w:p>
      <w:pPr>
        <w:pStyle w:val="Ednotesection"/>
      </w:pPr>
      <w:r>
        <w:tab/>
        <w:t>[Heading deleted in Gazette 12 Aug 2003 p. 3663.]</w:t>
      </w:r>
    </w:p>
    <w:p>
      <w:pPr>
        <w:pStyle w:val="Heading5"/>
        <w:rPr>
          <w:snapToGrid w:val="0"/>
        </w:rPr>
      </w:pPr>
      <w:bookmarkStart w:id="142" w:name="_Toc389746283"/>
      <w:r>
        <w:rPr>
          <w:rStyle w:val="CharSectno"/>
        </w:rPr>
        <w:t>53A</w:t>
      </w:r>
      <w:r>
        <w:rPr>
          <w:snapToGrid w:val="0"/>
        </w:rPr>
        <w:t>.</w:t>
      </w:r>
      <w:r>
        <w:rPr>
          <w:snapToGrid w:val="0"/>
        </w:rPr>
        <w:tab/>
        <w:t>Dispensing certain poisons included in Schedule 8</w:t>
      </w:r>
      <w:bookmarkEnd w:id="142"/>
      <w:r>
        <w:rPr>
          <w:snapToGrid w:val="0"/>
        </w:rPr>
        <w:t xml:space="preserve"> </w:t>
      </w:r>
    </w:p>
    <w:p>
      <w:pPr>
        <w:pStyle w:val="Subsection"/>
      </w:pPr>
      <w:r>
        <w:rPr>
          <w:snapToGrid w:val="0"/>
        </w:rPr>
        <w:tab/>
        <w:t>(1)</w:t>
      </w:r>
      <w:r>
        <w:rPr>
          <w:snapToGrid w:val="0"/>
        </w:rPr>
        <w:tab/>
        <w:t xml:space="preserve">A person shall not dispense a prescription for or supply upon a prescription any of the following poisons included in Schedule 8, namely — </w:t>
      </w:r>
    </w:p>
    <w:p>
      <w:pPr>
        <w:pStyle w:val="MiscellaneousHeading"/>
        <w:rPr>
          <w:b/>
          <w:bCs/>
          <w:snapToGrid w:val="0"/>
        </w:rPr>
      </w:pPr>
    </w:p>
    <w:tbl>
      <w:tblPr>
        <w:tblW w:w="0" w:type="auto"/>
        <w:tblInd w:w="1134" w:type="dxa"/>
        <w:tblLook w:val="0000" w:firstRow="0" w:lastRow="0" w:firstColumn="0" w:lastColumn="0" w:noHBand="0" w:noVBand="0"/>
      </w:tblPr>
      <w:tblGrid>
        <w:gridCol w:w="2660"/>
      </w:tblGrid>
      <w:tr>
        <w:tc>
          <w:tcPr>
            <w:tcW w:w="2660" w:type="dxa"/>
          </w:tcPr>
          <w:p>
            <w:pPr>
              <w:pStyle w:val="Table"/>
              <w:spacing w:before="0"/>
            </w:pPr>
            <w:r>
              <w:t>Amphetamine</w:t>
            </w:r>
          </w:p>
        </w:tc>
      </w:tr>
      <w:tr>
        <w:tc>
          <w:tcPr>
            <w:tcW w:w="2660" w:type="dxa"/>
          </w:tcPr>
          <w:p>
            <w:pPr>
              <w:pStyle w:val="Table"/>
              <w:spacing w:before="0"/>
              <w:rPr>
                <w:snapToGrid w:val="0"/>
              </w:rPr>
            </w:pPr>
            <w:r>
              <w:t>Buprenorphine</w:t>
            </w:r>
            <w:r>
              <w:rPr>
                <w:snapToGrid w:val="0"/>
              </w:rPr>
              <w:t xml:space="preserve"> </w:t>
            </w:r>
          </w:p>
        </w:tc>
      </w:tr>
      <w:tr>
        <w:tc>
          <w:tcPr>
            <w:tcW w:w="2660" w:type="dxa"/>
          </w:tcPr>
          <w:p>
            <w:pPr>
              <w:pStyle w:val="Table"/>
              <w:spacing w:before="0"/>
            </w:pPr>
            <w:r>
              <w:t>Dexamphetamine</w:t>
            </w:r>
          </w:p>
        </w:tc>
      </w:tr>
      <w:tr>
        <w:tc>
          <w:tcPr>
            <w:tcW w:w="2660" w:type="dxa"/>
          </w:tcPr>
          <w:p>
            <w:pPr>
              <w:pStyle w:val="Table"/>
              <w:spacing w:before="0"/>
              <w:rPr>
                <w:snapToGrid w:val="0"/>
              </w:rPr>
            </w:pPr>
            <w:r>
              <w:rPr>
                <w:snapToGrid w:val="0"/>
              </w:rPr>
              <w:t>Dextromoramide</w:t>
            </w:r>
          </w:p>
        </w:tc>
      </w:tr>
      <w:tr>
        <w:tc>
          <w:tcPr>
            <w:tcW w:w="2660" w:type="dxa"/>
          </w:tcPr>
          <w:p>
            <w:pPr>
              <w:pStyle w:val="Table"/>
              <w:spacing w:before="0"/>
              <w:rPr>
                <w:snapToGrid w:val="0"/>
              </w:rPr>
            </w:pPr>
            <w:r>
              <w:rPr>
                <w:snapToGrid w:val="0"/>
              </w:rPr>
              <w:t>Flunitrazepam</w:t>
            </w:r>
          </w:p>
        </w:tc>
      </w:tr>
      <w:tr>
        <w:tc>
          <w:tcPr>
            <w:tcW w:w="2660" w:type="dxa"/>
          </w:tcPr>
          <w:p>
            <w:pPr>
              <w:pStyle w:val="Table"/>
              <w:spacing w:before="0"/>
              <w:rPr>
                <w:snapToGrid w:val="0"/>
              </w:rPr>
            </w:pPr>
            <w:r>
              <w:rPr>
                <w:snapToGrid w:val="0"/>
              </w:rPr>
              <w:t>Hydromorphone</w:t>
            </w:r>
          </w:p>
        </w:tc>
      </w:tr>
      <w:tr>
        <w:tc>
          <w:tcPr>
            <w:tcW w:w="2660" w:type="dxa"/>
          </w:tcPr>
          <w:p>
            <w:pPr>
              <w:pStyle w:val="Table"/>
              <w:spacing w:before="0"/>
              <w:rPr>
                <w:snapToGrid w:val="0"/>
              </w:rPr>
            </w:pPr>
            <w:r>
              <w:rPr>
                <w:snapToGrid w:val="0"/>
              </w:rPr>
              <w:t>Methadone</w:t>
            </w:r>
          </w:p>
        </w:tc>
      </w:tr>
      <w:tr>
        <w:tc>
          <w:tcPr>
            <w:tcW w:w="2660" w:type="dxa"/>
          </w:tcPr>
          <w:p>
            <w:pPr>
              <w:pStyle w:val="Table"/>
              <w:spacing w:before="0"/>
            </w:pPr>
            <w:r>
              <w:t>Methylamphetamine</w:t>
            </w:r>
          </w:p>
        </w:tc>
      </w:tr>
      <w:tr>
        <w:tc>
          <w:tcPr>
            <w:tcW w:w="2660" w:type="dxa"/>
          </w:tcPr>
          <w:p>
            <w:pPr>
              <w:pStyle w:val="Table"/>
              <w:spacing w:before="0"/>
            </w:pPr>
            <w:r>
              <w:t>Methylphenidate</w:t>
            </w:r>
          </w:p>
        </w:tc>
      </w:tr>
      <w:tr>
        <w:tc>
          <w:tcPr>
            <w:tcW w:w="2660" w:type="dxa"/>
          </w:tcPr>
          <w:p>
            <w:pPr>
              <w:pStyle w:val="Table"/>
              <w:spacing w:before="0"/>
              <w:rPr>
                <w:snapToGrid w:val="0"/>
              </w:rPr>
            </w:pPr>
            <w:r>
              <w:rPr>
                <w:snapToGrid w:val="0"/>
              </w:rPr>
              <w:t>Morphine</w:t>
            </w:r>
          </w:p>
        </w:tc>
      </w:tr>
      <w:tr>
        <w:tc>
          <w:tcPr>
            <w:tcW w:w="2660" w:type="dxa"/>
          </w:tcPr>
          <w:p>
            <w:pPr>
              <w:pStyle w:val="Table"/>
              <w:spacing w:before="0"/>
              <w:rPr>
                <w:snapToGrid w:val="0"/>
              </w:rPr>
            </w:pPr>
            <w:r>
              <w:t>Oxycodone</w:t>
            </w:r>
          </w:p>
        </w:tc>
      </w:tr>
      <w:tr>
        <w:tc>
          <w:tcPr>
            <w:tcW w:w="2660" w:type="dxa"/>
          </w:tcPr>
          <w:p>
            <w:pPr>
              <w:pStyle w:val="Table"/>
              <w:spacing w:before="0"/>
            </w:pPr>
            <w:r>
              <w:rPr>
                <w:snapToGrid w:val="0"/>
              </w:rPr>
              <w:t>Pethidine</w:t>
            </w:r>
            <w:r>
              <w:t xml:space="preserve"> </w:t>
            </w:r>
          </w:p>
        </w:tc>
      </w:tr>
      <w:tr>
        <w:tc>
          <w:tcPr>
            <w:tcW w:w="2660" w:type="dxa"/>
          </w:tcPr>
          <w:p>
            <w:pPr>
              <w:pStyle w:val="Table"/>
              <w:spacing w:before="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he is familiar with the prescriber’s handwriting; or</w:t>
      </w:r>
    </w:p>
    <w:p>
      <w:pPr>
        <w:pStyle w:val="Indenta"/>
        <w:rPr>
          <w:snapToGrid w:val="0"/>
        </w:rPr>
      </w:pPr>
      <w:r>
        <w:rPr>
          <w:snapToGrid w:val="0"/>
        </w:rPr>
        <w:tab/>
        <w:t>(b)</w:t>
      </w:r>
      <w:r>
        <w:rPr>
          <w:snapToGrid w:val="0"/>
        </w:rPr>
        <w:tab/>
        <w:t>he has verified with the purported prescriber that the prescription was written by him.</w:t>
      </w:r>
    </w:p>
    <w:p>
      <w:pPr>
        <w:pStyle w:val="Subsection"/>
        <w:rPr>
          <w:snapToGrid w:val="0"/>
        </w:rPr>
      </w:pPr>
      <w:r>
        <w:rPr>
          <w:snapToGrid w:val="0"/>
        </w:rPr>
        <w:tab/>
        <w:t>(2)</w:t>
      </w:r>
      <w:r>
        <w:rPr>
          <w:snapToGrid w:val="0"/>
        </w:rPr>
        <w:tab/>
        <w:t>Where a person cannot comply with subregulation (1), for good cause, he may dispense the prescription for, or supply upon the prescription, a quantity of the poison included in Schedule 8 sufficient to enable treatment at the rate prescribed for no more than 2 days.</w:t>
      </w:r>
    </w:p>
    <w:p>
      <w:pPr>
        <w:pStyle w:val="Footnotesection"/>
      </w:pPr>
      <w:r>
        <w:tab/>
        <w:t>[Regulation 53A inserted in Gazette 23 Sep 1983 p. 3806; amended in Gazette 19 Mar 1996 p. 1232; 26 May 1998 p. 2967; 16 Nov 2001 p. 5985; 13 Aug 2002 p. 4181; 12 Aug 2003 p. 3663.]</w:t>
      </w:r>
    </w:p>
    <w:p>
      <w:pPr>
        <w:pStyle w:val="Ednotesection"/>
      </w:pPr>
      <w:r>
        <w:tab/>
        <w:t>[Heading deleted in Gazette 12 Aug 2003 p. 3663.]</w:t>
      </w:r>
    </w:p>
    <w:p>
      <w:pPr>
        <w:pStyle w:val="Heading5"/>
        <w:rPr>
          <w:snapToGrid w:val="0"/>
        </w:rPr>
      </w:pPr>
      <w:bookmarkStart w:id="143" w:name="_Toc389746284"/>
      <w:r>
        <w:rPr>
          <w:rStyle w:val="CharSectno"/>
        </w:rPr>
        <w:t>54</w:t>
      </w:r>
      <w:r>
        <w:rPr>
          <w:snapToGrid w:val="0"/>
        </w:rPr>
        <w:t>.</w:t>
      </w:r>
      <w:r>
        <w:rPr>
          <w:snapToGrid w:val="0"/>
        </w:rPr>
        <w:tab/>
        <w:t>Delivery of poisons included in Schedule 8 on order</w:t>
      </w:r>
      <w:bookmarkEnd w:id="143"/>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Commissioner of Health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w:t>
      </w:r>
    </w:p>
    <w:p>
      <w:pPr>
        <w:pStyle w:val="Heading5"/>
        <w:rPr>
          <w:snapToGrid w:val="0"/>
        </w:rPr>
      </w:pPr>
      <w:bookmarkStart w:id="144" w:name="_Toc389746285"/>
      <w:r>
        <w:rPr>
          <w:rStyle w:val="CharSectno"/>
        </w:rPr>
        <w:t>54A</w:t>
      </w:r>
      <w:r>
        <w:rPr>
          <w:snapToGrid w:val="0"/>
        </w:rPr>
        <w:t>.</w:t>
      </w:r>
      <w:r>
        <w:rPr>
          <w:snapToGrid w:val="0"/>
        </w:rPr>
        <w:tab/>
        <w:t>Packaging of drugs of addiction</w:t>
      </w:r>
      <w:bookmarkEnd w:id="144"/>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section"/>
      </w:pPr>
      <w:r>
        <w:tab/>
        <w:t>[Heading deleted in Gazette 12 Aug 2003 p. 3663.]</w:t>
      </w:r>
    </w:p>
    <w:p>
      <w:pPr>
        <w:pStyle w:val="Heading5"/>
        <w:rPr>
          <w:snapToGrid w:val="0"/>
        </w:rPr>
      </w:pPr>
      <w:bookmarkStart w:id="145" w:name="_Toc389746286"/>
      <w:r>
        <w:rPr>
          <w:rStyle w:val="CharSectno"/>
        </w:rPr>
        <w:t>55</w:t>
      </w:r>
      <w:r>
        <w:rPr>
          <w:snapToGrid w:val="0"/>
        </w:rPr>
        <w:t>.</w:t>
      </w:r>
      <w:r>
        <w:rPr>
          <w:snapToGrid w:val="0"/>
        </w:rPr>
        <w:tab/>
        <w:t>Common carrier protected</w:t>
      </w:r>
      <w:bookmarkEnd w:id="145"/>
      <w:r>
        <w:rPr>
          <w:snapToGrid w:val="0"/>
        </w:rPr>
        <w:t xml:space="preserve"> </w:t>
      </w:r>
    </w:p>
    <w:p>
      <w:pPr>
        <w:pStyle w:val="Subsection"/>
        <w:rPr>
          <w:snapToGrid w:val="0"/>
        </w:rPr>
      </w:pPr>
      <w:r>
        <w:rPr>
          <w:snapToGrid w:val="0"/>
        </w:rPr>
        <w:tab/>
      </w:r>
      <w:r>
        <w:rPr>
          <w:snapToGrid w:val="0"/>
        </w:rPr>
        <w:tab/>
        <w:t>A common carrier or his employee is hereby authorised to be in possession of any drug of addiction so far only as the possession is necessary for the transport of the drug of addiction in the ordinary course of business.</w:t>
      </w:r>
    </w:p>
    <w:p>
      <w:pPr>
        <w:pStyle w:val="Ednotesection"/>
      </w:pPr>
      <w:r>
        <w:tab/>
        <w:t>[Heading deleted in Gazette 12 Aug 2003 p. 3663.]</w:t>
      </w:r>
    </w:p>
    <w:p>
      <w:pPr>
        <w:pStyle w:val="Heading3"/>
      </w:pPr>
      <w:bookmarkStart w:id="146" w:name="_Toc389746287"/>
      <w:r>
        <w:rPr>
          <w:rStyle w:val="CharDivNo"/>
        </w:rPr>
        <w:t>Division 4</w:t>
      </w:r>
      <w:r>
        <w:t xml:space="preserve"> — </w:t>
      </w:r>
      <w:r>
        <w:rPr>
          <w:rStyle w:val="CharDivText"/>
        </w:rPr>
        <w:t>Safe custody</w:t>
      </w:r>
      <w:bookmarkEnd w:id="146"/>
    </w:p>
    <w:p>
      <w:pPr>
        <w:pStyle w:val="Footnoteheading"/>
        <w:tabs>
          <w:tab w:val="left" w:pos="851"/>
        </w:tabs>
        <w:rPr>
          <w:i w:val="0"/>
        </w:rPr>
      </w:pPr>
      <w:r>
        <w:tab/>
        <w:t>[Heading inserted in Gazette 12 Aug 2003 p. 3665.]</w:t>
      </w:r>
    </w:p>
    <w:p>
      <w:pPr>
        <w:pStyle w:val="Heading5"/>
        <w:rPr>
          <w:snapToGrid w:val="0"/>
        </w:rPr>
      </w:pPr>
      <w:bookmarkStart w:id="147" w:name="_Toc389746288"/>
      <w:r>
        <w:rPr>
          <w:rStyle w:val="CharSectno"/>
        </w:rPr>
        <w:t>56</w:t>
      </w:r>
      <w:r>
        <w:rPr>
          <w:snapToGrid w:val="0"/>
        </w:rPr>
        <w:t>.</w:t>
      </w:r>
      <w:r>
        <w:rPr>
          <w:snapToGrid w:val="0"/>
        </w:rPr>
        <w:tab/>
        <w:t>Storing and securing drugs of addiction</w:t>
      </w:r>
      <w:bookmarkEnd w:id="147"/>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keepNext/>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to a person who has the written permission of the Commissioner of Health to store a drug of addiction in a manner and with such security arrangements as are specified by the Commissioner of Health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w:t>
      </w:r>
    </w:p>
    <w:p>
      <w:pPr>
        <w:pStyle w:val="Heading5"/>
        <w:rPr>
          <w:snapToGrid w:val="0"/>
        </w:rPr>
      </w:pPr>
      <w:bookmarkStart w:id="148" w:name="_Toc389746289"/>
      <w:r>
        <w:rPr>
          <w:rStyle w:val="CharSectno"/>
        </w:rPr>
        <w:t>56A</w:t>
      </w:r>
      <w:r>
        <w:rPr>
          <w:snapToGrid w:val="0"/>
        </w:rPr>
        <w:t>.</w:t>
      </w:r>
      <w:r>
        <w:rPr>
          <w:snapToGrid w:val="0"/>
        </w:rPr>
        <w:tab/>
        <w:t>Prescribed amount of poisons included in Schedule 8</w:t>
      </w:r>
      <w:bookmarkEnd w:id="148"/>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Repealed in Gazette 25 Jun 1993 p. 3081.] </w:t>
      </w:r>
    </w:p>
    <w:p>
      <w:pPr>
        <w:pStyle w:val="Heading5"/>
        <w:rPr>
          <w:snapToGrid w:val="0"/>
        </w:rPr>
      </w:pPr>
      <w:bookmarkStart w:id="149" w:name="_Toc389746290"/>
      <w:r>
        <w:rPr>
          <w:rStyle w:val="CharSectno"/>
        </w:rPr>
        <w:t>56B</w:t>
      </w:r>
      <w:r>
        <w:rPr>
          <w:snapToGrid w:val="0"/>
        </w:rPr>
        <w:t>.</w:t>
      </w:r>
      <w:r>
        <w:rPr>
          <w:snapToGrid w:val="0"/>
        </w:rPr>
        <w:tab/>
        <w:t>Location of safe in premises</w:t>
      </w:r>
      <w:bookmarkEnd w:id="14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150" w:name="_Toc389746291"/>
      <w:r>
        <w:rPr>
          <w:rStyle w:val="CharSectno"/>
        </w:rPr>
        <w:t>56C</w:t>
      </w:r>
      <w:r>
        <w:rPr>
          <w:snapToGrid w:val="0"/>
        </w:rPr>
        <w:t>.</w:t>
      </w:r>
      <w:r>
        <w:rPr>
          <w:snapToGrid w:val="0"/>
        </w:rPr>
        <w:tab/>
        <w:t>Authorised persons to keep keys to safes</w:t>
      </w:r>
      <w:bookmarkEnd w:id="15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ensure that the key to the safe is in the immediate and personal possession of a person who has been authorised by the Commissioner of Health to have possession of the key.</w:t>
      </w:r>
    </w:p>
    <w:p>
      <w:pPr>
        <w:pStyle w:val="Footnotesection"/>
      </w:pPr>
      <w:r>
        <w:tab/>
        <w:t xml:space="preserve">[Regulation 56C inserted in Gazette 25 Jun 1993 p. 3082; amended in Gazette 26 May 1994 p. 2201.] </w:t>
      </w:r>
    </w:p>
    <w:p>
      <w:pPr>
        <w:pStyle w:val="Heading5"/>
        <w:rPr>
          <w:snapToGrid w:val="0"/>
        </w:rPr>
      </w:pPr>
      <w:bookmarkStart w:id="151" w:name="_Toc389746292"/>
      <w:r>
        <w:rPr>
          <w:rStyle w:val="CharSectno"/>
        </w:rPr>
        <w:t>56D</w:t>
      </w:r>
      <w:r>
        <w:rPr>
          <w:snapToGrid w:val="0"/>
        </w:rPr>
        <w:t>.</w:t>
      </w:r>
      <w:r>
        <w:rPr>
          <w:snapToGrid w:val="0"/>
        </w:rPr>
        <w:tab/>
        <w:t>Safes to be kept locked</w:t>
      </w:r>
      <w:bookmarkEnd w:id="151"/>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152" w:name="_Toc389746293"/>
      <w:r>
        <w:rPr>
          <w:rStyle w:val="CharSectno"/>
        </w:rPr>
        <w:t>56E</w:t>
      </w:r>
      <w:r>
        <w:rPr>
          <w:snapToGrid w:val="0"/>
        </w:rPr>
        <w:t>.</w:t>
      </w:r>
      <w:r>
        <w:rPr>
          <w:snapToGrid w:val="0"/>
        </w:rPr>
        <w:tab/>
        <w:t>Pharmacist present on premises</w:t>
      </w:r>
      <w:bookmarkEnd w:id="152"/>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153" w:name="_Toc389746294"/>
      <w:r>
        <w:rPr>
          <w:rStyle w:val="CharSectno"/>
        </w:rPr>
        <w:t>56F</w:t>
      </w:r>
      <w:r>
        <w:rPr>
          <w:snapToGrid w:val="0"/>
        </w:rPr>
        <w:t>.</w:t>
      </w:r>
      <w:r>
        <w:rPr>
          <w:snapToGrid w:val="0"/>
        </w:rPr>
        <w:tab/>
        <w:t>Keys to, and locking of, poisons cupboards and lockable drawers</w:t>
      </w:r>
      <w:bookmarkEnd w:id="153"/>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154" w:name="_Toc389746295"/>
      <w:r>
        <w:rPr>
          <w:rStyle w:val="CharSectno"/>
        </w:rPr>
        <w:t>56G</w:t>
      </w:r>
      <w:r>
        <w:rPr>
          <w:snapToGrid w:val="0"/>
        </w:rPr>
        <w:t>.</w:t>
      </w:r>
      <w:r>
        <w:rPr>
          <w:snapToGrid w:val="0"/>
        </w:rPr>
        <w:tab/>
        <w:t>Poisons included in Schedule 8 in hospital ward</w:t>
      </w:r>
      <w:bookmarkEnd w:id="154"/>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155" w:name="_Toc389746296"/>
      <w:r>
        <w:rPr>
          <w:rStyle w:val="CharSectno"/>
        </w:rPr>
        <w:t>56H</w:t>
      </w:r>
      <w:r>
        <w:rPr>
          <w:snapToGrid w:val="0"/>
        </w:rPr>
        <w:t>.</w:t>
      </w:r>
      <w:r>
        <w:rPr>
          <w:snapToGrid w:val="0"/>
        </w:rPr>
        <w:tab/>
        <w:t>Keys to, and locking of, cupboards in hospital wards</w:t>
      </w:r>
      <w:bookmarkEnd w:id="155"/>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rPr>
          <w:spacing w:val="-4"/>
        </w:rPr>
      </w:pPr>
      <w:r>
        <w:tab/>
      </w:r>
      <w:r>
        <w:rPr>
          <w:spacing w:val="-4"/>
        </w:rPr>
        <w:t xml:space="preserve">[Regulation 56H inserted in Gazette 25 Jun 1993 p. 3083; amended in Gazette 19 Mar 1996 p. 1234; 27 Nov 1998 p. 6344.] </w:t>
      </w:r>
    </w:p>
    <w:p>
      <w:pPr>
        <w:pStyle w:val="Ednotesection"/>
      </w:pPr>
      <w:r>
        <w:tab/>
        <w:t>[Heading deleted in Gazette 12 Aug 2003 p. 3663.]</w:t>
      </w:r>
    </w:p>
    <w:p>
      <w:pPr>
        <w:pStyle w:val="Heading3"/>
      </w:pPr>
      <w:bookmarkStart w:id="156" w:name="_Toc389746297"/>
      <w:r>
        <w:rPr>
          <w:rStyle w:val="CharDivNo"/>
        </w:rPr>
        <w:t>Division 5</w:t>
      </w:r>
      <w:r>
        <w:t xml:space="preserve"> — </w:t>
      </w:r>
      <w:r>
        <w:rPr>
          <w:rStyle w:val="CharDivText"/>
        </w:rPr>
        <w:t>Restrictions on supply</w:t>
      </w:r>
      <w:bookmarkEnd w:id="156"/>
    </w:p>
    <w:p>
      <w:pPr>
        <w:pStyle w:val="Footnoteheading"/>
        <w:tabs>
          <w:tab w:val="left" w:pos="851"/>
        </w:tabs>
        <w:rPr>
          <w:i w:val="0"/>
        </w:rPr>
      </w:pPr>
      <w:r>
        <w:tab/>
        <w:t>[Heading inserted in Gazette 12 Aug 2003 p. 3665.]</w:t>
      </w:r>
    </w:p>
    <w:p>
      <w:pPr>
        <w:pStyle w:val="Heading5"/>
        <w:rPr>
          <w:snapToGrid w:val="0"/>
        </w:rPr>
      </w:pPr>
      <w:bookmarkStart w:id="157" w:name="_Toc389746298"/>
      <w:r>
        <w:rPr>
          <w:rStyle w:val="CharSectno"/>
        </w:rPr>
        <w:t>57</w:t>
      </w:r>
      <w:r>
        <w:rPr>
          <w:snapToGrid w:val="0"/>
        </w:rPr>
        <w:t>.</w:t>
      </w:r>
      <w:r>
        <w:rPr>
          <w:snapToGrid w:val="0"/>
        </w:rPr>
        <w:tab/>
        <w:t>Labelling</w:t>
      </w:r>
      <w:bookmarkEnd w:id="157"/>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section"/>
      </w:pPr>
      <w:r>
        <w:tab/>
        <w:t>[Heading deleted in Gazette 12 Aug 2003 p. 3663.]</w:t>
      </w:r>
    </w:p>
    <w:p>
      <w:pPr>
        <w:pStyle w:val="Heading5"/>
        <w:rPr>
          <w:snapToGrid w:val="0"/>
        </w:rPr>
      </w:pPr>
      <w:bookmarkStart w:id="158" w:name="_Toc389746299"/>
      <w:r>
        <w:rPr>
          <w:rStyle w:val="CharSectno"/>
        </w:rPr>
        <w:t>58</w:t>
      </w:r>
      <w:r>
        <w:rPr>
          <w:snapToGrid w:val="0"/>
        </w:rPr>
        <w:t>.</w:t>
      </w:r>
      <w:r>
        <w:rPr>
          <w:snapToGrid w:val="0"/>
        </w:rPr>
        <w:tab/>
        <w:t>Improper prescribing or use of drugs of addiction</w:t>
      </w:r>
      <w:bookmarkEnd w:id="158"/>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Heading2"/>
        <w:rPr>
          <w:rStyle w:val="CharPartText"/>
        </w:rPr>
      </w:pPr>
      <w:bookmarkStart w:id="159" w:name="_Toc389746300"/>
      <w:r>
        <w:rPr>
          <w:rStyle w:val="CharPartNo"/>
        </w:rPr>
        <w:t>Part 7</w:t>
      </w:r>
      <w:r>
        <w:t xml:space="preserve"> — </w:t>
      </w:r>
      <w:r>
        <w:rPr>
          <w:rStyle w:val="CharPartText"/>
        </w:rPr>
        <w:t>Miscellaneous provisions</w:t>
      </w:r>
      <w:bookmarkEnd w:id="159"/>
    </w:p>
    <w:p>
      <w:pPr>
        <w:pStyle w:val="Footnoteheading"/>
        <w:tabs>
          <w:tab w:val="left" w:pos="851"/>
        </w:tabs>
        <w:rPr>
          <w:i w:val="0"/>
        </w:rPr>
      </w:pPr>
      <w:r>
        <w:tab/>
        <w:t>[Heading inserted in Gazette 12 Aug 2003 p. 3665.]</w:t>
      </w:r>
    </w:p>
    <w:p>
      <w:pPr>
        <w:pStyle w:val="Ednotesection"/>
      </w:pPr>
      <w:r>
        <w:tab/>
        <w:t>[Heading deleted in Gazette 12 Aug 2003 p. 3663.]</w:t>
      </w:r>
    </w:p>
    <w:p>
      <w:pPr>
        <w:pStyle w:val="Heading5"/>
        <w:rPr>
          <w:snapToGrid w:val="0"/>
        </w:rPr>
      </w:pPr>
      <w:bookmarkStart w:id="160" w:name="_Toc389746301"/>
      <w:r>
        <w:rPr>
          <w:rStyle w:val="CharSectno"/>
        </w:rPr>
        <w:t>59</w:t>
      </w:r>
      <w:r>
        <w:rPr>
          <w:snapToGrid w:val="0"/>
        </w:rPr>
        <w:t>.</w:t>
      </w:r>
      <w:r>
        <w:rPr>
          <w:snapToGrid w:val="0"/>
        </w:rPr>
        <w:tab/>
        <w:t>Names of persons from whom licence or authority withdrawn to be published</w:t>
      </w:r>
      <w:bookmarkEnd w:id="160"/>
      <w:r>
        <w:rPr>
          <w:snapToGrid w:val="0"/>
        </w:rPr>
        <w:t xml:space="preserve"> </w:t>
      </w:r>
    </w:p>
    <w:p>
      <w:pPr>
        <w:pStyle w:val="Subsection"/>
        <w:rPr>
          <w:snapToGrid w:val="0"/>
        </w:rPr>
      </w:pPr>
      <w:r>
        <w:rPr>
          <w:snapToGrid w:val="0"/>
        </w:rPr>
        <w:tab/>
      </w:r>
      <w:r>
        <w:rPr>
          <w:snapToGrid w:val="0"/>
        </w:rPr>
        <w:tab/>
        <w:t xml:space="preserve">A decision of the Commissioner of Health cancelling, suspending or revoking an authorisation, licence or permit conferred or issued under the Act or these regulations or any other decision of the Commissioner of Health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w:t>
      </w:r>
    </w:p>
    <w:p>
      <w:pPr>
        <w:pStyle w:val="Ednotesection"/>
      </w:pPr>
      <w:r>
        <w:tab/>
      </w:r>
      <w:r>
        <w:tab/>
        <w:t>[Heading deleted in Gazette 12 Aug 2003 p. 3663.]</w:t>
      </w:r>
    </w:p>
    <w:p>
      <w:pPr>
        <w:pStyle w:val="Ednotesection"/>
      </w:pPr>
      <w:r>
        <w:t>[</w:t>
      </w:r>
      <w:r>
        <w:rPr>
          <w:b/>
          <w:bCs/>
        </w:rPr>
        <w:t>60-63.</w:t>
      </w:r>
      <w:r>
        <w:tab/>
        <w:t>Repealed in Gazette 30 Dec 2004 p. 6943.]</w:t>
      </w:r>
    </w:p>
    <w:p>
      <w:pPr>
        <w:pStyle w:val="Heading5"/>
        <w:rPr>
          <w:snapToGrid w:val="0"/>
        </w:rPr>
      </w:pPr>
      <w:bookmarkStart w:id="161" w:name="_Toc389746302"/>
      <w:r>
        <w:rPr>
          <w:rStyle w:val="CharSectno"/>
        </w:rPr>
        <w:t>64</w:t>
      </w:r>
      <w:r>
        <w:rPr>
          <w:snapToGrid w:val="0"/>
        </w:rPr>
        <w:t>.</w:t>
      </w:r>
      <w:r>
        <w:rPr>
          <w:snapToGrid w:val="0"/>
        </w:rPr>
        <w:tab/>
        <w:t>Substitution of one brand of a drug for another</w:t>
      </w:r>
      <w:bookmarkEnd w:id="16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pPr>
      <w:r>
        <w:rPr>
          <w:b/>
        </w:rPr>
        <w:tab/>
        <w:t>“</w:t>
      </w:r>
      <w:r>
        <w:rPr>
          <w:rStyle w:val="CharDefText"/>
        </w:rPr>
        <w:t>brand</w:t>
      </w:r>
      <w:r>
        <w:rPr>
          <w:b/>
        </w:rPr>
        <w:t>”</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by No. 9 of 2003 s. 49; 12 Aug 2003 p. 3663.]</w:t>
      </w:r>
    </w:p>
    <w:p>
      <w:pPr>
        <w:pStyle w:val="Heading5"/>
        <w:rPr>
          <w:snapToGrid w:val="0"/>
        </w:rPr>
      </w:pPr>
      <w:bookmarkStart w:id="162" w:name="_Toc389746303"/>
      <w:r>
        <w:rPr>
          <w:rStyle w:val="CharSectno"/>
        </w:rPr>
        <w:t>65</w:t>
      </w:r>
      <w:r>
        <w:rPr>
          <w:snapToGrid w:val="0"/>
        </w:rPr>
        <w:t>.</w:t>
      </w:r>
      <w:r>
        <w:rPr>
          <w:snapToGrid w:val="0"/>
        </w:rPr>
        <w:tab/>
        <w:t>Form of warrant (section 55A)</w:t>
      </w:r>
      <w:bookmarkEnd w:id="162"/>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3" w:name="_Toc389746304"/>
      <w:r>
        <w:rPr>
          <w:rStyle w:val="CharSchNo"/>
        </w:rPr>
        <w:t>Appendix A</w:t>
      </w:r>
      <w:bookmarkEnd w:id="163"/>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ind w:hanging="606"/>
      </w:pPr>
      <w:r>
        <w:t>[Form 1 inserted in Gazette 14 Sep 2001 p. 5077.]</w:t>
      </w:r>
    </w:p>
    <w:p>
      <w:pPr>
        <w:pStyle w:val="yFootnotesection"/>
        <w:ind w:hanging="606"/>
      </w:pPr>
      <w:r>
        <w:tab/>
        <w:t>[Forms 1A, 2 and 2A deleted]</w:t>
      </w:r>
    </w:p>
    <w:p>
      <w:pPr>
        <w:pStyle w:val="yTable"/>
        <w:pageBreakBefore/>
        <w:jc w:val="center"/>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598495764" r:id="rId27"/>
        </w:object>
      </w:r>
    </w:p>
    <w:p>
      <w:pPr>
        <w:pStyle w:val="yEdnotesection"/>
      </w:pPr>
      <w:r>
        <w:tab/>
        <w:t>[Forms 3A, 4 and 4A deleted]</w:t>
      </w:r>
    </w:p>
    <w:p>
      <w:pPr>
        <w:pStyle w:val="yTable"/>
        <w:pageBreakBefore/>
        <w:jc w:val="center"/>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pPr>
      <w:r>
        <w:object w:dxaOrig="2025" w:dyaOrig="375">
          <v:shape id="_x0000_i1026" type="#_x0000_t75" style="width:101.25pt;height:18.75pt" o:ole="" fillcolor="window">
            <v:imagedata r:id="rId26" o:title=""/>
          </v:shape>
          <o:OLEObject Type="Embed" ProgID="PBrush" ShapeID="_x0000_i1026" DrawAspect="Content" ObjectID="_1598495765" r:id="rId28"/>
        </w:object>
      </w:r>
    </w:p>
    <w:p>
      <w:pPr>
        <w:pStyle w:val="yEdnotesection"/>
      </w:pPr>
      <w:r>
        <w:tab/>
        <w:t>[Form 5A deleted]</w:t>
      </w:r>
    </w:p>
    <w:p>
      <w:pPr>
        <w:pStyle w:val="yMiscellaneousHeading"/>
        <w:pageBreakBefore/>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pPr>
      <w:r>
        <w:object w:dxaOrig="2025" w:dyaOrig="375">
          <v:shape id="_x0000_i1027" type="#_x0000_t75" style="width:101.25pt;height:18.75pt" o:ole="" fillcolor="window">
            <v:imagedata r:id="rId26" o:title=""/>
          </v:shape>
          <o:OLEObject Type="Embed" ProgID="PBrush" ShapeID="_x0000_i1027" DrawAspect="Content" ObjectID="_1598495766" r:id="rId29"/>
        </w:object>
      </w:r>
    </w:p>
    <w:p>
      <w:pPr>
        <w:pStyle w:val="yEdnotesection"/>
      </w:pPr>
      <w:r>
        <w:tab/>
        <w:t>[Form 6A deleted]</w:t>
      </w:r>
    </w:p>
    <w:p>
      <w:pPr>
        <w:pStyle w:val="yTable"/>
        <w:pageBreakBefore/>
        <w:jc w:val="center"/>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CentredBaseLine"/>
        <w:jc w:val="center"/>
      </w:pPr>
      <w:r>
        <w:object w:dxaOrig="2025" w:dyaOrig="375">
          <v:shape id="_x0000_i1028" type="#_x0000_t75" style="width:101.25pt;height:18.75pt" o:ole="" fillcolor="window">
            <v:imagedata r:id="rId26" o:title=""/>
          </v:shape>
          <o:OLEObject Type="Embed" ProgID="PBrush" ShapeID="_x0000_i1028" DrawAspect="Content" ObjectID="_1598495767" r:id="rId30"/>
        </w:object>
      </w:r>
    </w:p>
    <w:p>
      <w:pPr>
        <w:pStyle w:val="yEdnotesection"/>
      </w:pPr>
      <w:r>
        <w:tab/>
        <w:t>[Form 6C deleted]</w:t>
      </w:r>
    </w:p>
    <w:p>
      <w:pPr>
        <w:pStyle w:val="yTable"/>
        <w:pageBreakBefore/>
        <w:jc w:val="center"/>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(2)</w:t>
      </w:r>
      <w:r>
        <w:rPr>
          <w:snapToGrid w:val="0"/>
        </w:rPr>
        <w:tab/>
        <w:t>the poisons will not be resold;</w:t>
      </w:r>
    </w:p>
    <w:p>
      <w:pPr>
        <w:pStyle w:val="yTable"/>
        <w:tabs>
          <w:tab w:val="left" w:pos="567"/>
          <w:tab w:val="left" w:pos="1134"/>
        </w:tabs>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pPr>
      <w:r>
        <w:object w:dxaOrig="2025" w:dyaOrig="375">
          <v:shape id="_x0000_i1029" type="#_x0000_t75" style="width:101.25pt;height:18.75pt" o:ole="" fillcolor="window">
            <v:imagedata r:id="rId26" o:title=""/>
          </v:shape>
          <o:OLEObject Type="Embed" ProgID="PBrush" ShapeID="_x0000_i1029" DrawAspect="Content" ObjectID="_1598495768" r:id="rId31"/>
        </w:object>
      </w:r>
    </w:p>
    <w:p>
      <w:pPr>
        <w:pStyle w:val="yEdnotesection"/>
      </w:pPr>
      <w:r>
        <w:tab/>
        <w:t>[Form 7A deleted]</w:t>
      </w:r>
    </w:p>
    <w:p>
      <w:pPr>
        <w:pStyle w:val="yTable"/>
        <w:pageBreakBefore/>
        <w:jc w:val="center"/>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RESEARCH OR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rPr>
          <w:snapToGrid w:val="0"/>
        </w:rPr>
      </w:pPr>
      <w:r>
        <w:rPr>
          <w:snapToGrid w:val="0"/>
        </w:rPr>
        <w:t>Commissioner of Health</w:t>
      </w:r>
    </w:p>
    <w:p>
      <w:pPr>
        <w:pStyle w:val="CentredBaseLine"/>
        <w:jc w:val="center"/>
      </w:pPr>
      <w:r>
        <w:object w:dxaOrig="2025" w:dyaOrig="375">
          <v:shape id="_x0000_i1030" type="#_x0000_t75" style="width:101.25pt;height:18.75pt" o:ole="" fillcolor="window">
            <v:imagedata r:id="rId26" o:title=""/>
          </v:shape>
          <o:OLEObject Type="Embed" ProgID="PBrush" ShapeID="_x0000_i1030" DrawAspect="Content" ObjectID="_1598495769" r:id="rId32"/>
        </w:object>
      </w:r>
    </w:p>
    <w:p>
      <w:pPr>
        <w:pStyle w:val="yEdnotesection"/>
      </w:pPr>
      <w:r>
        <w:tab/>
        <w:t>[Forms 8A, 9, 9A, 10, 11, 11A deleted]</w:t>
      </w:r>
    </w:p>
    <w:p>
      <w:pPr>
        <w:pStyle w:val="yTable"/>
        <w:pageBreakBefore/>
        <w:jc w:val="center"/>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CentredBaseLine"/>
        <w:jc w:val="center"/>
      </w:pPr>
      <w:r>
        <w:object w:dxaOrig="2025" w:dyaOrig="375">
          <v:shape id="_x0000_i1031" type="#_x0000_t75" style="width:101.25pt;height:18.75pt" o:ole="" fillcolor="window">
            <v:imagedata r:id="rId26" o:title=""/>
          </v:shape>
          <o:OLEObject Type="Embed" ProgID="PBrush" ShapeID="_x0000_i1031" DrawAspect="Content" ObjectID="_1598495770" r:id="rId33"/>
        </w:object>
      </w:r>
    </w:p>
    <w:p>
      <w:pPr>
        <w:pStyle w:val="yEdnotesection"/>
      </w:pPr>
      <w:r>
        <w:tab/>
        <w:t>[Form 11AB deleted]</w:t>
      </w:r>
    </w:p>
    <w:p>
      <w:pPr>
        <w:pStyle w:val="yEdnotesection"/>
      </w:pPr>
      <w:r>
        <w:tab/>
        <w:t>[Form 12 deleted]</w:t>
      </w:r>
    </w:p>
    <w:p>
      <w:pPr>
        <w:pStyle w:val="yTable"/>
        <w:pageBreakBefore/>
        <w:jc w:val="center"/>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rPr>
          <w:snapToGrid w:val="0"/>
        </w:rPr>
        <w:t>Commissioner of Health</w:t>
      </w:r>
    </w:p>
    <w:p>
      <w:pPr>
        <w:pStyle w:val="yTable"/>
        <w:pageBreakBefore/>
        <w:jc w:val="center"/>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rPr>
          <w:snapToGrid w:val="0"/>
        </w:rPr>
        <w:t>Commissioner of Health</w:t>
      </w:r>
    </w:p>
    <w:p>
      <w:pPr>
        <w:pStyle w:val="yTable"/>
        <w:rPr>
          <w:snapToGrid w:val="0"/>
        </w:rPr>
      </w:pPr>
      <w:r>
        <w:rPr>
          <w:snapToGrid w:val="0"/>
        </w:rPr>
        <w:t>[* delete if not applicable]</w:t>
      </w:r>
    </w:p>
    <w:p>
      <w:pPr>
        <w:pStyle w:val="yTable"/>
        <w:pageBreakBefore/>
        <w:jc w:val="center"/>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rPr>
          <w:snapToGrid w:val="0"/>
        </w:rPr>
      </w:pPr>
      <w:r>
        <w:rPr>
          <w:snapToGrid w:val="0"/>
        </w:rPr>
        <w:t>Signature of Applicant</w:t>
      </w:r>
    </w:p>
    <w:p>
      <w:pPr>
        <w:pStyle w:val="yTable"/>
        <w:pageBreakBefore/>
        <w:jc w:val="center"/>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tabs>
          <w:tab w:val="clear" w:pos="893"/>
          <w:tab w:val="left" w:pos="0"/>
        </w:tabs>
        <w:ind w:left="0" w:firstLine="0"/>
      </w:pPr>
      <w:r>
        <w:t>[Appendix A amended in Gazette 14 Jun 1967 p. 1582</w:t>
      </w:r>
      <w:r>
        <w:noBreakHyphen/>
        <w:t>3; 22 Sep 1969 p. 2876; 3 May 1974 p. 1435; 5 Oct 1979 p. 3085</w:t>
      </w:r>
      <w:r>
        <w:noBreakHyphen/>
        <w:t>6; 7 Jun 1985 p. 1941; 23 May 1986 p. 1716; 15 May 1987 p. 2121; 2 Oct 1987 p. 3776; 27 May 1988 p. 1771; 2 Jun 1989 p. 1605; 17 Aug 1990 p. 4081; 12 Apr 1991 p. 1609; 14 Jun 1991 p. 2879; 16 Apr 1992 p. 1635; 25 Jun 1993 p. 3085; 26 May 1994 p. 2200 and 2201; 24 Jun 1994 p. 2869; 16 Sep 1994 p. 4748</w:t>
      </w:r>
      <w:r>
        <w:noBreakHyphen/>
        <w:t>9; 27 Jun 1995 p. 2550; 19 Mar 1996 p. 1234</w:t>
      </w:r>
      <w:r>
        <w:noBreakHyphen/>
        <w:t xml:space="preserve">8; 23 Aug 1996 p. 4089; 14 Sep 2001 p. 5077; 30 Dec 2004 p. 6943.] </w:t>
      </w:r>
    </w:p>
    <w:p>
      <w:pPr>
        <w:pStyle w:val="yEdnoteschedule"/>
      </w:pPr>
      <w:r>
        <w:t>[Appendix B  repealed in Gazette 1 Oct 1993 p. 5361.]</w:t>
      </w:r>
    </w:p>
    <w:p>
      <w:pPr>
        <w:pStyle w:val="yEdnoteschedule"/>
      </w:pPr>
      <w:r>
        <w:t xml:space="preserve">[Appendices C, D, E  repealed in Gazette 11 Nov 1988 p. 4444.] </w:t>
      </w:r>
    </w:p>
    <w:p>
      <w:pPr>
        <w:pStyle w:val="yEdnoteschedule"/>
      </w:pPr>
      <w:r>
        <w:t>[Appendix F  repealed in Gazette 1 Aug 1986 p. 2739.]</w:t>
      </w:r>
    </w:p>
    <w:p>
      <w:pPr>
        <w:pStyle w:val="yScheduleHeading"/>
      </w:pPr>
      <w:bookmarkStart w:id="164" w:name="_Toc389746305"/>
      <w:r>
        <w:rPr>
          <w:rStyle w:val="CharSchNo"/>
        </w:rPr>
        <w:t>Appendix G</w:t>
      </w:r>
      <w:bookmarkEnd w:id="164"/>
    </w:p>
    <w:p>
      <w:pPr>
        <w:pStyle w:val="yShoulderClause"/>
        <w:spacing w:before="0" w:after="240"/>
        <w:rPr>
          <w:snapToGrid w:val="0"/>
        </w:rPr>
      </w:pPr>
      <w:r>
        <w:rPr>
          <w:snapToGrid w:val="0"/>
        </w:rPr>
        <w:t>(reg 12)</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i/>
                <w:sz w:val="18"/>
              </w:rPr>
            </w:pPr>
            <w:r>
              <w:rPr>
                <w:b/>
                <w:i/>
                <w:sz w:val="18"/>
              </w:rPr>
              <w:t>Form</w:t>
            </w:r>
            <w:r>
              <w:rPr>
                <w:b/>
                <w:i/>
                <w:sz w:val="18"/>
              </w:rPr>
              <w:tab/>
              <w:t>Description of</w:t>
            </w:r>
          </w:p>
          <w:p>
            <w:pPr>
              <w:pStyle w:val="yTable"/>
              <w:tabs>
                <w:tab w:val="left" w:pos="1049"/>
              </w:tabs>
              <w:spacing w:before="0"/>
              <w:rPr>
                <w:b/>
                <w:i/>
                <w:sz w:val="18"/>
              </w:rPr>
            </w:pPr>
            <w:r>
              <w:rPr>
                <w:b/>
                <w:i/>
                <w:sz w:val="18"/>
              </w:rPr>
              <w:t>No.</w:t>
            </w:r>
            <w:r>
              <w:rPr>
                <w:b/>
                <w:i/>
                <w:sz w:val="18"/>
              </w:rPr>
              <w:tab/>
              <w:t>Licence or Permit</w:t>
            </w:r>
          </w:p>
        </w:tc>
        <w:tc>
          <w:tcPr>
            <w:tcW w:w="992" w:type="dxa"/>
          </w:tcPr>
          <w:p>
            <w:pPr>
              <w:pStyle w:val="yTable"/>
              <w:spacing w:before="0"/>
              <w:jc w:val="center"/>
              <w:rPr>
                <w:b/>
                <w:i/>
                <w:sz w:val="18"/>
              </w:rPr>
            </w:pPr>
            <w:r>
              <w:rPr>
                <w:b/>
                <w:i/>
                <w:sz w:val="18"/>
              </w:rPr>
              <w:t>Initial Fee</w:t>
            </w:r>
          </w:p>
          <w:p>
            <w:pPr>
              <w:pStyle w:val="yTable"/>
              <w:spacing w:before="0"/>
              <w:jc w:val="center"/>
              <w:rPr>
                <w:b/>
                <w:i/>
                <w:sz w:val="18"/>
              </w:rPr>
            </w:pPr>
            <w:r>
              <w:rPr>
                <w:b/>
                <w:i/>
                <w:sz w:val="18"/>
              </w:rPr>
              <w:t>(1 year)</w:t>
            </w:r>
          </w:p>
          <w:p>
            <w:pPr>
              <w:pStyle w:val="yTable"/>
              <w:spacing w:before="0"/>
              <w:jc w:val="center"/>
              <w:rPr>
                <w:b/>
                <w:i/>
                <w:sz w:val="18"/>
              </w:rPr>
            </w:pPr>
            <w:r>
              <w:rPr>
                <w:b/>
                <w:i/>
                <w:sz w:val="18"/>
              </w:rPr>
              <w:t>$</w:t>
            </w:r>
          </w:p>
        </w:tc>
        <w:tc>
          <w:tcPr>
            <w:tcW w:w="992" w:type="dxa"/>
          </w:tcPr>
          <w:p>
            <w:pPr>
              <w:pStyle w:val="yTable"/>
              <w:spacing w:before="0"/>
              <w:jc w:val="center"/>
              <w:rPr>
                <w:b/>
                <w:i/>
                <w:sz w:val="18"/>
              </w:rPr>
            </w:pPr>
            <w:r>
              <w:rPr>
                <w:b/>
                <w:i/>
                <w:sz w:val="18"/>
              </w:rPr>
              <w:t>Initial Fee</w:t>
            </w:r>
          </w:p>
          <w:p>
            <w:pPr>
              <w:pStyle w:val="yTable"/>
              <w:spacing w:before="0"/>
              <w:jc w:val="center"/>
              <w:rPr>
                <w:b/>
                <w:i/>
                <w:sz w:val="18"/>
              </w:rPr>
            </w:pPr>
            <w:r>
              <w:rPr>
                <w:b/>
                <w:i/>
                <w:sz w:val="18"/>
              </w:rPr>
              <w:t>(3 years)</w:t>
            </w:r>
          </w:p>
          <w:p>
            <w:pPr>
              <w:pStyle w:val="yTable"/>
              <w:spacing w:before="0"/>
              <w:jc w:val="center"/>
              <w:rPr>
                <w:b/>
                <w:i/>
                <w:sz w:val="18"/>
              </w:rPr>
            </w:pPr>
            <w:r>
              <w:rPr>
                <w:b/>
                <w:i/>
                <w:sz w:val="18"/>
              </w:rPr>
              <w:t>$</w:t>
            </w:r>
          </w:p>
        </w:tc>
        <w:tc>
          <w:tcPr>
            <w:tcW w:w="992" w:type="dxa"/>
          </w:tcPr>
          <w:p>
            <w:pPr>
              <w:pStyle w:val="yTable"/>
              <w:spacing w:before="0"/>
              <w:jc w:val="center"/>
              <w:rPr>
                <w:b/>
                <w:i/>
                <w:sz w:val="18"/>
              </w:rPr>
            </w:pPr>
            <w:r>
              <w:rPr>
                <w:b/>
                <w:i/>
                <w:sz w:val="18"/>
              </w:rPr>
              <w:t>Renewal</w:t>
            </w:r>
          </w:p>
          <w:p>
            <w:pPr>
              <w:pStyle w:val="yTable"/>
              <w:spacing w:before="0"/>
              <w:jc w:val="center"/>
              <w:rPr>
                <w:b/>
                <w:i/>
                <w:sz w:val="18"/>
              </w:rPr>
            </w:pPr>
            <w:r>
              <w:rPr>
                <w:b/>
                <w:i/>
                <w:sz w:val="18"/>
              </w:rPr>
              <w:t>(1 year)</w:t>
            </w:r>
          </w:p>
          <w:p>
            <w:pPr>
              <w:pStyle w:val="yTable"/>
              <w:spacing w:before="0"/>
              <w:jc w:val="center"/>
              <w:rPr>
                <w:b/>
                <w:i/>
                <w:sz w:val="18"/>
              </w:rPr>
            </w:pPr>
            <w:r>
              <w:rPr>
                <w:b/>
                <w:i/>
                <w:sz w:val="18"/>
              </w:rPr>
              <w:t>$</w:t>
            </w:r>
          </w:p>
        </w:tc>
        <w:tc>
          <w:tcPr>
            <w:tcW w:w="992" w:type="dxa"/>
          </w:tcPr>
          <w:p>
            <w:pPr>
              <w:pStyle w:val="yTable"/>
              <w:spacing w:before="0"/>
              <w:jc w:val="center"/>
              <w:rPr>
                <w:b/>
                <w:i/>
                <w:sz w:val="18"/>
              </w:rPr>
            </w:pPr>
            <w:r>
              <w:rPr>
                <w:b/>
                <w:i/>
                <w:sz w:val="18"/>
              </w:rPr>
              <w:t>Renewal</w:t>
            </w:r>
          </w:p>
          <w:p>
            <w:pPr>
              <w:pStyle w:val="yTable"/>
              <w:spacing w:before="0"/>
              <w:jc w:val="center"/>
              <w:rPr>
                <w:b/>
                <w:i/>
                <w:sz w:val="18"/>
              </w:rPr>
            </w:pPr>
            <w:r>
              <w:rPr>
                <w:b/>
                <w:i/>
                <w:sz w:val="18"/>
              </w:rPr>
              <w:t>(3 years)</w:t>
            </w:r>
          </w:p>
          <w:p>
            <w:pPr>
              <w:pStyle w:val="yTable"/>
              <w:spacing w:before="0"/>
              <w:jc w:val="center"/>
              <w:rPr>
                <w:b/>
                <w:sz w:val="18"/>
              </w:rPr>
            </w:pPr>
            <w:r>
              <w:rPr>
                <w:b/>
                <w:i/>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2"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2"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2"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(Research or health services)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0" w:firstLine="0"/>
      </w:pPr>
      <w:r>
        <w:t>[Appendix G inserted in Gazette 19 Mar 1996 p. 1238</w:t>
      </w:r>
      <w:r>
        <w:noBreakHyphen/>
        <w:t>9; amended in Gazette 11 Apr 1997 p. 1833</w:t>
      </w:r>
      <w:r>
        <w:noBreakHyphen/>
        <w:t>4; 14 Sep 2001 p. 5077.]</w:t>
      </w:r>
    </w:p>
    <w:p>
      <w:pPr>
        <w:pStyle w:val="yScheduleHeading"/>
      </w:pPr>
      <w:bookmarkStart w:id="165" w:name="_Toc389746306"/>
      <w:r>
        <w:rPr>
          <w:rStyle w:val="CharSchNo"/>
        </w:rPr>
        <w:t>Appendix H</w:t>
      </w:r>
      <w:bookmarkEnd w:id="165"/>
    </w:p>
    <w:p>
      <w:pPr>
        <w:pStyle w:val="yScheduleHeading2"/>
        <w:outlineLvl w:val="9"/>
        <w:rPr>
          <w:sz w:val="22"/>
        </w:rPr>
      </w:pPr>
      <w:bookmarkStart w:id="166" w:name="_Toc389746307"/>
      <w:r>
        <w:rPr>
          <w:sz w:val="22"/>
        </w:rPr>
        <w:t>Schedule 4 substances referred to in regulation 39(1)</w:t>
      </w:r>
      <w:bookmarkEnd w:id="166"/>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tabs>
          <w:tab w:val="clear" w:pos="893"/>
        </w:tabs>
        <w:ind w:left="0" w:firstLine="0"/>
      </w:pPr>
      <w:r>
        <w:t>[Appendix H inserted in Gazette 8 Feb 1985 p. 520 (erratum in Gazette 19 Apr 1985 p. 1409); amended in Gazette 19 Mar 1996 p. 1239.]</w:t>
      </w:r>
    </w:p>
    <w:p>
      <w:pPr>
        <w:pStyle w:val="yEdnoteschedule"/>
      </w:pPr>
      <w:r>
        <w:t>[Appendix I  repealed in Gazette 23 May 1986 p. 1720.]</w:t>
      </w:r>
    </w:p>
    <w:p>
      <w:pPr>
        <w:pStyle w:val="yScheduleHeading"/>
      </w:pPr>
      <w:bookmarkStart w:id="167" w:name="_Toc389746308"/>
      <w:r>
        <w:rPr>
          <w:rStyle w:val="CharSchNo"/>
        </w:rPr>
        <w:t>Appendix J</w:t>
      </w:r>
      <w:bookmarkEnd w:id="167"/>
    </w:p>
    <w:p>
      <w:pPr>
        <w:pStyle w:val="yShoulderClause"/>
        <w:rPr>
          <w:snapToGrid w:val="0"/>
        </w:rPr>
      </w:pPr>
      <w:r>
        <w:rPr>
          <w:snapToGrid w:val="0"/>
        </w:rPr>
        <w:t>(reg. 35A)</w:t>
      </w:r>
    </w:p>
    <w:p>
      <w:pPr>
        <w:pStyle w:val="yScheduleHeading2"/>
        <w:outlineLvl w:val="9"/>
        <w:rPr>
          <w:sz w:val="22"/>
        </w:rPr>
      </w:pPr>
      <w:bookmarkStart w:id="168" w:name="_Toc389746309"/>
      <w:r>
        <w:rPr>
          <w:sz w:val="22"/>
        </w:rPr>
        <w:t>Schedule 3 poison sales to be recorded</w:t>
      </w:r>
      <w:bookmarkEnd w:id="168"/>
    </w:p>
    <w:p>
      <w:pPr>
        <w:pStyle w:val="yTable"/>
        <w:tabs>
          <w:tab w:val="left" w:pos="567"/>
        </w:tabs>
        <w:spacing w:before="240"/>
        <w:rPr>
          <w:snapToGrid w:val="0"/>
        </w:rPr>
      </w:pPr>
      <w:r>
        <w:rPr>
          <w:snapToGrid w:val="0"/>
        </w:rPr>
        <w:t>HYDROCORTISONE, when included in Schedule 3;</w:t>
      </w:r>
    </w:p>
    <w:p>
      <w:pPr>
        <w:pStyle w:val="yTable"/>
        <w:tabs>
          <w:tab w:val="left" w:pos="567"/>
        </w:tabs>
        <w:ind w:left="567" w:hanging="567"/>
        <w:rPr>
          <w:snapToGrid w:val="0"/>
        </w:rPr>
      </w:pPr>
      <w:r>
        <w:rPr>
          <w:snapToGrid w:val="0"/>
        </w:rPr>
        <w:t>HYDROCORTISONE ACETATE, when included in Schedule 3.</w:t>
      </w:r>
    </w:p>
    <w:p>
      <w:pPr>
        <w:pStyle w:val="yTable"/>
        <w:tabs>
          <w:tab w:val="left" w:pos="567"/>
        </w:tabs>
        <w:ind w:left="567" w:hanging="567"/>
        <w:rPr>
          <w:snapToGrid w:val="0"/>
        </w:rPr>
      </w:pPr>
      <w:r>
        <w:rPr>
          <w:snapToGrid w:val="0"/>
        </w:rPr>
        <w:t>NICOTINE, when included in Schedule 3.</w:t>
      </w:r>
    </w:p>
    <w:p>
      <w:pPr>
        <w:pStyle w:val="yFootnotesection"/>
        <w:tabs>
          <w:tab w:val="clear" w:pos="893"/>
        </w:tabs>
        <w:ind w:left="0" w:firstLine="0"/>
      </w:pPr>
      <w:r>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w:t>
      </w:r>
    </w:p>
    <w:p>
      <w:pPr>
        <w:pStyle w:val="yEdnoteschedule"/>
      </w:pPr>
      <w:r>
        <w:t>[Appendix K  deleted in Gazette 19 Mar 1996 p. 1239.]</w:t>
      </w:r>
    </w:p>
    <w:p>
      <w:pPr>
        <w:pStyle w:val="yScheduleHeading"/>
      </w:pPr>
      <w:bookmarkStart w:id="169" w:name="_Toc389746310"/>
      <w:r>
        <w:rPr>
          <w:rStyle w:val="CharSchNo"/>
        </w:rPr>
        <w:t>Appendix L</w:t>
      </w:r>
      <w:bookmarkEnd w:id="169"/>
    </w:p>
    <w:p>
      <w:pPr>
        <w:pStyle w:val="yShoulderClause"/>
        <w:spacing w:before="0"/>
        <w:rPr>
          <w:snapToGrid w:val="0"/>
        </w:rPr>
      </w:pPr>
      <w:r>
        <w:rPr>
          <w:snapToGrid w:val="0"/>
        </w:rPr>
        <w:t>(Regulations 37 and 51)</w:t>
      </w:r>
    </w:p>
    <w:p>
      <w:pPr>
        <w:pStyle w:val="yScheduleHeading2"/>
        <w:outlineLvl w:val="9"/>
        <w:rPr>
          <w:sz w:val="22"/>
        </w:rPr>
      </w:pPr>
      <w:bookmarkStart w:id="170" w:name="_Toc389746311"/>
      <w:r>
        <w:rPr>
          <w:sz w:val="22"/>
        </w:rPr>
        <w:t>Specified criteria for the generation of prescriptions by computer</w:t>
      </w:r>
      <w:bookmarkEnd w:id="170"/>
    </w:p>
    <w:p>
      <w:pPr>
        <w:pStyle w:val="yTable"/>
        <w:tabs>
          <w:tab w:val="left" w:pos="567"/>
        </w:tabs>
        <w:rPr>
          <w:snapToGrid w:val="0"/>
        </w:rPr>
      </w:pPr>
      <w:r>
        <w:rPr>
          <w:snapToGrid w:val="0"/>
        </w:rPr>
        <w:t>1.</w:t>
      </w:r>
      <w:r>
        <w:rPr>
          <w:snapToGrid w:val="0"/>
        </w:rPr>
        <w:tab/>
        <w:t>The computer system shall be designed so that — </w:t>
      </w:r>
    </w:p>
    <w:p>
      <w:pPr>
        <w:pStyle w:val="yTable"/>
        <w:tabs>
          <w:tab w:val="left" w:pos="567"/>
          <w:tab w:val="left" w:pos="1134"/>
        </w:tabs>
        <w:ind w:left="1134" w:hanging="1134"/>
        <w:rPr>
          <w:snapToGrid w:val="0"/>
        </w:rPr>
      </w:pPr>
      <w:r>
        <w:rPr>
          <w:snapToGrid w:val="0"/>
        </w:rPr>
        <w:tab/>
        <w:t>(a)</w:t>
      </w:r>
      <w:r>
        <w:rPr>
          <w:snapToGrid w:val="0"/>
        </w:rPr>
        <w:tab/>
        <w:t>the prescription can be generated by the prescriber only;</w:t>
      </w:r>
    </w:p>
    <w:p>
      <w:pPr>
        <w:pStyle w:val="yTable"/>
        <w:tabs>
          <w:tab w:val="left" w:pos="567"/>
          <w:tab w:val="left" w:pos="1134"/>
        </w:tabs>
        <w:ind w:left="1134" w:hanging="1134"/>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Table"/>
        <w:tabs>
          <w:tab w:val="left" w:pos="567"/>
          <w:tab w:val="left" w:pos="1134"/>
        </w:tabs>
        <w:ind w:left="1134" w:hanging="1134"/>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Table"/>
        <w:tabs>
          <w:tab w:val="left" w:pos="567"/>
          <w:tab w:val="left" w:pos="1134"/>
        </w:tabs>
        <w:ind w:left="1134" w:hanging="1134"/>
        <w:rPr>
          <w:snapToGrid w:val="0"/>
        </w:rPr>
      </w:pPr>
      <w:r>
        <w:rPr>
          <w:snapToGrid w:val="0"/>
        </w:rPr>
        <w:tab/>
        <w:t>(d)</w:t>
      </w:r>
      <w:r>
        <w:rPr>
          <w:snapToGrid w:val="0"/>
        </w:rPr>
        <w:tab/>
        <w:t>the directions for use must be determined and included on each occasion by the prescriber;</w:t>
      </w:r>
    </w:p>
    <w:p>
      <w:pPr>
        <w:pStyle w:val="yTable"/>
        <w:tabs>
          <w:tab w:val="left" w:pos="567"/>
          <w:tab w:val="left" w:pos="1134"/>
        </w:tabs>
        <w:ind w:left="1134" w:hanging="1134"/>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Table"/>
        <w:tabs>
          <w:tab w:val="left" w:pos="567"/>
          <w:tab w:val="left" w:pos="1134"/>
        </w:tabs>
        <w:ind w:left="1134" w:hanging="1134"/>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Table"/>
        <w:tabs>
          <w:tab w:val="left" w:pos="567"/>
          <w:tab w:val="left" w:pos="1134"/>
        </w:tabs>
        <w:ind w:left="1134" w:hanging="1134"/>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Table"/>
        <w:tabs>
          <w:tab w:val="left" w:pos="567"/>
        </w:tabs>
        <w:ind w:left="567" w:hanging="567"/>
        <w:rPr>
          <w:snapToGrid w:val="0"/>
        </w:rPr>
      </w:pPr>
      <w:r>
        <w:rPr>
          <w:snapToGrid w:val="0"/>
        </w:rPr>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[Appendix L inserted in Gazette 26 Jul 1991 p. 3855; amended in Gazette 19 Mar 1996 p. 1239.]</w:t>
      </w:r>
    </w:p>
    <w:p>
      <w:pPr>
        <w:pStyle w:val="yScheduleHeading"/>
      </w:pPr>
      <w:bookmarkStart w:id="171" w:name="_Toc389746312"/>
      <w:r>
        <w:rPr>
          <w:rStyle w:val="CharSchNo"/>
        </w:rPr>
        <w:t>Appendix M</w:t>
      </w:r>
      <w:bookmarkEnd w:id="171"/>
    </w:p>
    <w:p>
      <w:pPr>
        <w:pStyle w:val="yShoulderClause"/>
        <w:rPr>
          <w:snapToGrid w:val="0"/>
        </w:rPr>
      </w:pPr>
      <w:r>
        <w:rPr>
          <w:snapToGrid w:val="0"/>
        </w:rPr>
        <w:t>[Regulations 56(1) and (2)]</w:t>
      </w:r>
    </w:p>
    <w:p>
      <w:pPr>
        <w:pStyle w:val="yScheduleHeading2"/>
        <w:outlineLvl w:val="9"/>
        <w:rPr>
          <w:sz w:val="22"/>
        </w:rPr>
      </w:pPr>
      <w:bookmarkStart w:id="172" w:name="_Toc389746313"/>
      <w:r>
        <w:rPr>
          <w:sz w:val="22"/>
        </w:rPr>
        <w:t>Safes and additional security for storing drugs of addiction</w:t>
      </w:r>
      <w:bookmarkEnd w:id="172"/>
    </w:p>
    <w:p>
      <w:pPr>
        <w:pStyle w:val="yMiscellaneousHeading"/>
        <w:jc w:val="left"/>
        <w:rPr>
          <w:b/>
          <w:snapToGrid w:val="0"/>
        </w:rPr>
      </w:pPr>
      <w:r>
        <w:rPr>
          <w:b/>
          <w:snapToGrid w:val="0"/>
        </w:rPr>
        <w:t>1.</w:t>
      </w:r>
      <w:r>
        <w:rPr>
          <w:b/>
          <w:snapToGrid w:val="0"/>
        </w:rPr>
        <w:tab/>
        <w:t xml:space="preserve">Safes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MiscellaneousHeading"/>
        <w:jc w:val="left"/>
        <w:rPr>
          <w:b/>
          <w:snapToGrid w:val="0"/>
        </w:rPr>
      </w:pPr>
      <w:r>
        <w:rPr>
          <w:b/>
          <w:snapToGrid w:val="0"/>
        </w:rPr>
        <w:t>2.</w:t>
      </w:r>
      <w:r>
        <w:rPr>
          <w:b/>
          <w:snapToGrid w:val="0"/>
        </w:rPr>
        <w:tab/>
        <w:t>Additional security requirements</w:t>
      </w:r>
    </w:p>
    <w:p>
      <w:pPr>
        <w:pStyle w:val="ySubsection"/>
        <w:rPr>
          <w:snapToGrid w:val="0"/>
          <w:spacing w:val="-2"/>
        </w:rPr>
      </w:pPr>
      <w:r>
        <w:rPr>
          <w:snapToGrid w:val="0"/>
          <w:spacing w:val="-2"/>
        </w:rPr>
        <w:tab/>
        <w:t>(1)</w:t>
      </w:r>
      <w:r>
        <w:rPr>
          <w:snapToGrid w:val="0"/>
          <w:spacing w:val="-2"/>
        </w:rPr>
        <w:tab/>
        <w:t xml:space="preserve">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[Appendix M inserted in Gazette 25 Jun 1993 p. 3084</w:t>
      </w:r>
      <w:r>
        <w:noBreakHyphen/>
        <w:t xml:space="preserve">5; amended in Gazette 24 Jun 1994 p. 2870; 19 Mar 1996 p. 1239.] </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173" w:name="_Toc389746314"/>
      <w:r>
        <w:t>Notes</w:t>
      </w:r>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4" w:name="_Toc389746315"/>
      <w:r>
        <w:rPr>
          <w:snapToGrid w:val="0"/>
        </w:rPr>
        <w:t>Compilation table</w:t>
      </w:r>
      <w:bookmarkEnd w:id="1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8" w:type="dxa"/>
          </w:tcPr>
          <w:p>
            <w:pPr>
              <w:pStyle w:val="nTable"/>
              <w:spacing w:before="120"/>
              <w:ind w:right="113"/>
              <w:rPr>
                <w:sz w:val="19"/>
                <w:vertAlign w:val="superscript"/>
              </w:rPr>
            </w:pPr>
            <w:r>
              <w:rPr>
                <w:i/>
                <w:sz w:val="19"/>
              </w:rPr>
              <w:t>Poisons Act Regulations 1965 </w:t>
            </w:r>
            <w:r>
              <w:rPr>
                <w:sz w:val="19"/>
                <w:vertAlign w:val="superscript"/>
              </w:rPr>
              <w:t>6</w:t>
            </w:r>
          </w:p>
        </w:tc>
        <w:tc>
          <w:tcPr>
            <w:tcW w:w="1276" w:type="dxa"/>
          </w:tcPr>
          <w:p>
            <w:pPr>
              <w:pStyle w:val="nTable"/>
              <w:spacing w:before="120"/>
              <w:rPr>
                <w:sz w:val="19"/>
              </w:rPr>
            </w:pPr>
            <w:r>
              <w:rPr>
                <w:sz w:val="19"/>
              </w:rPr>
              <w:t>29 Jun 1965 p. 1883</w:t>
            </w:r>
            <w:r>
              <w:rPr>
                <w:sz w:val="19"/>
              </w:rPr>
              <w:noBreakHyphen/>
              <w:t>914</w:t>
            </w:r>
          </w:p>
        </w:tc>
        <w:tc>
          <w:tcPr>
            <w:tcW w:w="2693" w:type="dxa"/>
          </w:tcPr>
          <w:p>
            <w:pPr>
              <w:pStyle w:val="nTable"/>
              <w:spacing w:before="120"/>
              <w:rPr>
                <w:sz w:val="19"/>
              </w:rPr>
            </w:pPr>
            <w:r>
              <w:rPr>
                <w:sz w:val="19"/>
              </w:rPr>
              <w:t>1 Jul 1965</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10 Feb 1966 p. 410</w:t>
            </w:r>
          </w:p>
        </w:tc>
        <w:tc>
          <w:tcPr>
            <w:tcW w:w="2693" w:type="dxa"/>
          </w:tcPr>
          <w:p>
            <w:pPr>
              <w:pStyle w:val="nTable"/>
              <w:spacing w:before="120"/>
              <w:rPr>
                <w:sz w:val="19"/>
              </w:rPr>
            </w:pPr>
            <w:r>
              <w:rPr>
                <w:sz w:val="19"/>
              </w:rPr>
              <w:t>10 Feb 1966</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16 Nov 1966 p. 2935</w:t>
            </w:r>
          </w:p>
        </w:tc>
        <w:tc>
          <w:tcPr>
            <w:tcW w:w="2693" w:type="dxa"/>
          </w:tcPr>
          <w:p>
            <w:pPr>
              <w:pStyle w:val="nTable"/>
              <w:spacing w:before="120"/>
              <w:rPr>
                <w:sz w:val="19"/>
              </w:rPr>
            </w:pPr>
            <w:r>
              <w:rPr>
                <w:sz w:val="19"/>
              </w:rPr>
              <w:t>16 Nov 1966</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14 Jun 1967 p. 1582-3</w:t>
            </w:r>
          </w:p>
        </w:tc>
        <w:tc>
          <w:tcPr>
            <w:tcW w:w="2693" w:type="dxa"/>
          </w:tcPr>
          <w:p>
            <w:pPr>
              <w:pStyle w:val="nTable"/>
              <w:spacing w:before="120"/>
              <w:rPr>
                <w:sz w:val="19"/>
              </w:rPr>
            </w:pPr>
            <w:r>
              <w:rPr>
                <w:sz w:val="19"/>
              </w:rPr>
              <w:t>14 Jun 1967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25 Oct 1967 p. 2962</w:t>
            </w:r>
          </w:p>
        </w:tc>
        <w:tc>
          <w:tcPr>
            <w:tcW w:w="2693" w:type="dxa"/>
          </w:tcPr>
          <w:p>
            <w:pPr>
              <w:pStyle w:val="nTable"/>
              <w:spacing w:before="120"/>
              <w:rPr>
                <w:sz w:val="19"/>
              </w:rPr>
            </w:pPr>
            <w:r>
              <w:rPr>
                <w:sz w:val="19"/>
              </w:rPr>
              <w:t>25 Oct 1967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4 Jun 1968 p. 1694-5</w:t>
            </w:r>
          </w:p>
        </w:tc>
        <w:tc>
          <w:tcPr>
            <w:tcW w:w="2693" w:type="dxa"/>
          </w:tcPr>
          <w:p>
            <w:pPr>
              <w:pStyle w:val="nTable"/>
              <w:spacing w:before="120"/>
              <w:rPr>
                <w:sz w:val="19"/>
              </w:rPr>
            </w:pPr>
            <w:r>
              <w:rPr>
                <w:sz w:val="19"/>
              </w:rPr>
              <w:t>4 Jun 1968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28 Nov 1968 p. 3457-8</w:t>
            </w:r>
          </w:p>
        </w:tc>
        <w:tc>
          <w:tcPr>
            <w:tcW w:w="2693" w:type="dxa"/>
          </w:tcPr>
          <w:p>
            <w:pPr>
              <w:pStyle w:val="nTable"/>
              <w:spacing w:before="120"/>
              <w:rPr>
                <w:sz w:val="19"/>
              </w:rPr>
            </w:pPr>
            <w:r>
              <w:rPr>
                <w:sz w:val="19"/>
              </w:rPr>
              <w:t>28 Nov 1968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22 Sep 1969 p. 2874-6</w:t>
            </w:r>
          </w:p>
        </w:tc>
        <w:tc>
          <w:tcPr>
            <w:tcW w:w="2693" w:type="dxa"/>
          </w:tcPr>
          <w:p>
            <w:pPr>
              <w:pStyle w:val="nTable"/>
              <w:spacing w:before="120"/>
              <w:rPr>
                <w:sz w:val="19"/>
              </w:rPr>
            </w:pPr>
            <w:r>
              <w:rPr>
                <w:sz w:val="19"/>
              </w:rPr>
              <w:t>22 Sep 1969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22 Sep 1969 p. 2877</w:t>
            </w:r>
          </w:p>
        </w:tc>
        <w:tc>
          <w:tcPr>
            <w:tcW w:w="2693" w:type="dxa"/>
          </w:tcPr>
          <w:p>
            <w:pPr>
              <w:pStyle w:val="nTable"/>
              <w:spacing w:before="120"/>
              <w:rPr>
                <w:sz w:val="19"/>
              </w:rPr>
            </w:pPr>
            <w:r>
              <w:rPr>
                <w:sz w:val="19"/>
              </w:rPr>
              <w:t>22 Sep 1969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9 Feb 1970 p. 370</w:t>
            </w:r>
          </w:p>
        </w:tc>
        <w:tc>
          <w:tcPr>
            <w:tcW w:w="2693" w:type="dxa"/>
          </w:tcPr>
          <w:p>
            <w:pPr>
              <w:pStyle w:val="nTable"/>
              <w:spacing w:before="120"/>
              <w:rPr>
                <w:sz w:val="19"/>
              </w:rPr>
            </w:pPr>
            <w:r>
              <w:rPr>
                <w:sz w:val="19"/>
              </w:rPr>
              <w:t>9 Feb 1970</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12 Aug 1970 p. 2542-3</w:t>
            </w:r>
          </w:p>
        </w:tc>
        <w:tc>
          <w:tcPr>
            <w:tcW w:w="2693" w:type="dxa"/>
          </w:tcPr>
          <w:p>
            <w:pPr>
              <w:pStyle w:val="nTable"/>
              <w:spacing w:before="120"/>
              <w:rPr>
                <w:sz w:val="19"/>
              </w:rPr>
            </w:pPr>
            <w:r>
              <w:rPr>
                <w:sz w:val="19"/>
              </w:rPr>
              <w:t>12 Aug 1970</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11 Dec 1970 p. 3752</w:t>
            </w:r>
          </w:p>
        </w:tc>
        <w:tc>
          <w:tcPr>
            <w:tcW w:w="2693" w:type="dxa"/>
          </w:tcPr>
          <w:p>
            <w:pPr>
              <w:pStyle w:val="nTable"/>
              <w:spacing w:before="120"/>
              <w:rPr>
                <w:sz w:val="19"/>
              </w:rPr>
            </w:pPr>
            <w:r>
              <w:rPr>
                <w:sz w:val="19"/>
              </w:rPr>
              <w:t>11 Dec 1970</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12 Feb 1971 p. 425</w:t>
            </w:r>
          </w:p>
        </w:tc>
        <w:tc>
          <w:tcPr>
            <w:tcW w:w="2693" w:type="dxa"/>
          </w:tcPr>
          <w:p>
            <w:pPr>
              <w:pStyle w:val="nTable"/>
              <w:spacing w:before="120"/>
              <w:rPr>
                <w:sz w:val="19"/>
              </w:rPr>
            </w:pPr>
            <w:r>
              <w:rPr>
                <w:sz w:val="19"/>
              </w:rPr>
              <w:t>12 Feb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19 Feb 1971 p. 518-21</w:t>
            </w:r>
          </w:p>
        </w:tc>
        <w:tc>
          <w:tcPr>
            <w:tcW w:w="2693" w:type="dxa"/>
          </w:tcPr>
          <w:p>
            <w:pPr>
              <w:pStyle w:val="nTable"/>
              <w:spacing w:before="120"/>
              <w:rPr>
                <w:sz w:val="19"/>
              </w:rPr>
            </w:pPr>
            <w:r>
              <w:rPr>
                <w:sz w:val="19"/>
              </w:rPr>
              <w:t>19 Feb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26 May 1971 p. 1771-3</w:t>
            </w:r>
          </w:p>
        </w:tc>
        <w:tc>
          <w:tcPr>
            <w:tcW w:w="2693" w:type="dxa"/>
          </w:tcPr>
          <w:p>
            <w:pPr>
              <w:pStyle w:val="nTable"/>
              <w:spacing w:before="120"/>
              <w:rPr>
                <w:sz w:val="19"/>
              </w:rPr>
            </w:pPr>
            <w:r>
              <w:rPr>
                <w:sz w:val="19"/>
              </w:rPr>
              <w:t>26 May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7 Sep 1971 p. 3277-9</w:t>
            </w:r>
          </w:p>
        </w:tc>
        <w:tc>
          <w:tcPr>
            <w:tcW w:w="2693" w:type="dxa"/>
          </w:tcPr>
          <w:p>
            <w:pPr>
              <w:pStyle w:val="nTable"/>
              <w:spacing w:before="120"/>
              <w:rPr>
                <w:sz w:val="19"/>
              </w:rPr>
            </w:pPr>
            <w:r>
              <w:rPr>
                <w:sz w:val="19"/>
              </w:rPr>
              <w:t>7 Sep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23 Dec 1971 p. 5318</w:t>
            </w:r>
          </w:p>
        </w:tc>
        <w:tc>
          <w:tcPr>
            <w:tcW w:w="2693" w:type="dxa"/>
          </w:tcPr>
          <w:p>
            <w:pPr>
              <w:pStyle w:val="nTable"/>
              <w:spacing w:before="120"/>
              <w:rPr>
                <w:sz w:val="19"/>
              </w:rPr>
            </w:pPr>
            <w:r>
              <w:rPr>
                <w:sz w:val="19"/>
              </w:rPr>
              <w:t>23 Dec 1971</w:t>
            </w:r>
          </w:p>
        </w:tc>
      </w:tr>
      <w:tr>
        <w:trPr>
          <w:cantSplit/>
        </w:trPr>
        <w:tc>
          <w:tcPr>
            <w:tcW w:w="7087" w:type="dxa"/>
            <w:gridSpan w:val="3"/>
          </w:tcPr>
          <w:p>
            <w:pPr>
              <w:pStyle w:val="nTable"/>
              <w:spacing w:before="120"/>
              <w:rPr>
                <w:sz w:val="19"/>
              </w:rPr>
            </w:pPr>
            <w:r>
              <w:rPr>
                <w:b/>
                <w:sz w:val="19"/>
              </w:rPr>
              <w:t xml:space="preserve">Reprint of the </w:t>
            </w:r>
            <w:r>
              <w:rPr>
                <w:b/>
                <w:i/>
                <w:sz w:val="19"/>
              </w:rPr>
              <w:t>Poisons Act Regulations 1965</w:t>
            </w:r>
            <w:r>
              <w:rPr>
                <w:b/>
                <w:sz w:val="19"/>
              </w:rPr>
              <w:t xml:space="preserve"> authorised 12 Jul 1972 published in </w:t>
            </w:r>
            <w:r>
              <w:rPr>
                <w:b/>
                <w:i/>
                <w:sz w:val="19"/>
              </w:rPr>
              <w:t>Gazette</w:t>
            </w:r>
            <w:r>
              <w:rPr>
                <w:b/>
                <w:sz w:val="19"/>
              </w:rPr>
              <w:t xml:space="preserve"> 25 Jul 1972 p. 2755-801</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22 Feb 1974 p. 553</w:t>
            </w:r>
          </w:p>
        </w:tc>
        <w:tc>
          <w:tcPr>
            <w:tcW w:w="2693" w:type="dxa"/>
          </w:tcPr>
          <w:p>
            <w:pPr>
              <w:pStyle w:val="nTable"/>
              <w:spacing w:before="120"/>
              <w:rPr>
                <w:sz w:val="19"/>
              </w:rPr>
            </w:pPr>
            <w:r>
              <w:rPr>
                <w:sz w:val="19"/>
              </w:rPr>
              <w:t>22 Feb 1974</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3 May 1974 p. 1434-5</w:t>
            </w:r>
          </w:p>
        </w:tc>
        <w:tc>
          <w:tcPr>
            <w:tcW w:w="2693" w:type="dxa"/>
          </w:tcPr>
          <w:p>
            <w:pPr>
              <w:pStyle w:val="nTable"/>
              <w:spacing w:before="120"/>
              <w:rPr>
                <w:sz w:val="19"/>
              </w:rPr>
            </w:pPr>
            <w:r>
              <w:rPr>
                <w:sz w:val="19"/>
              </w:rPr>
              <w:t>3 May 1974</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15 Apr 1976 p. 1183</w:t>
            </w:r>
          </w:p>
        </w:tc>
        <w:tc>
          <w:tcPr>
            <w:tcW w:w="2693" w:type="dxa"/>
          </w:tcPr>
          <w:p>
            <w:pPr>
              <w:pStyle w:val="nTable"/>
              <w:spacing w:before="120"/>
              <w:rPr>
                <w:sz w:val="19"/>
              </w:rPr>
            </w:pPr>
            <w:r>
              <w:rPr>
                <w:sz w:val="19"/>
              </w:rPr>
              <w:t>15 Apr 1976</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26 Aug 1977 p. 2966-73</w:t>
            </w:r>
          </w:p>
        </w:tc>
        <w:tc>
          <w:tcPr>
            <w:tcW w:w="2693" w:type="dxa"/>
          </w:tcPr>
          <w:p>
            <w:pPr>
              <w:pStyle w:val="nTable"/>
              <w:spacing w:before="120"/>
              <w:rPr>
                <w:sz w:val="19"/>
              </w:rPr>
            </w:pPr>
            <w:r>
              <w:rPr>
                <w:sz w:val="19"/>
              </w:rPr>
              <w:t>26 Aug 1977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4 Nov 1977 p. 4087</w:t>
            </w:r>
          </w:p>
        </w:tc>
        <w:tc>
          <w:tcPr>
            <w:tcW w:w="2693" w:type="dxa"/>
          </w:tcPr>
          <w:p>
            <w:pPr>
              <w:pStyle w:val="nTable"/>
              <w:spacing w:before="120"/>
              <w:rPr>
                <w:sz w:val="19"/>
              </w:rPr>
            </w:pPr>
            <w:r>
              <w:rPr>
                <w:sz w:val="19"/>
              </w:rPr>
              <w:t>4 Nov 1977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20 Oct 1978 p. 3760</w:t>
            </w:r>
          </w:p>
        </w:tc>
        <w:tc>
          <w:tcPr>
            <w:tcW w:w="2693" w:type="dxa"/>
          </w:tcPr>
          <w:p>
            <w:pPr>
              <w:pStyle w:val="nTable"/>
              <w:spacing w:before="120"/>
              <w:rPr>
                <w:sz w:val="19"/>
              </w:rPr>
            </w:pPr>
            <w:r>
              <w:rPr>
                <w:sz w:val="19"/>
              </w:rPr>
              <w:t>20 Oct 1978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 Jun 1979 p. 1437</w:t>
            </w:r>
          </w:p>
        </w:tc>
        <w:tc>
          <w:tcPr>
            <w:tcW w:w="2693" w:type="dxa"/>
          </w:tcPr>
          <w:p>
            <w:pPr>
              <w:pStyle w:val="nTable"/>
              <w:spacing w:before="120"/>
              <w:rPr>
                <w:sz w:val="19"/>
              </w:rPr>
            </w:pPr>
            <w:r>
              <w:rPr>
                <w:sz w:val="19"/>
              </w:rPr>
              <w:t>1 Jul 1979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5 Oct 1979 p. 3085-6</w:t>
            </w:r>
          </w:p>
        </w:tc>
        <w:tc>
          <w:tcPr>
            <w:tcW w:w="2693" w:type="dxa"/>
          </w:tcPr>
          <w:p>
            <w:pPr>
              <w:pStyle w:val="nTable"/>
              <w:spacing w:before="120"/>
              <w:rPr>
                <w:sz w:val="19"/>
              </w:rPr>
            </w:pPr>
            <w:r>
              <w:rPr>
                <w:sz w:val="19"/>
              </w:rPr>
              <w:t>5 Oct 1979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7 Dec 1979 p. 3799-805</w:t>
            </w:r>
          </w:p>
        </w:tc>
        <w:tc>
          <w:tcPr>
            <w:tcW w:w="2693" w:type="dxa"/>
          </w:tcPr>
          <w:p>
            <w:pPr>
              <w:pStyle w:val="nTable"/>
              <w:spacing w:before="120"/>
              <w:rPr>
                <w:sz w:val="19"/>
              </w:rPr>
            </w:pPr>
            <w:r>
              <w:rPr>
                <w:sz w:val="19"/>
              </w:rPr>
              <w:t>7 Dec 1979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29 Aug 1980 p. 3027-31</w:t>
            </w:r>
          </w:p>
        </w:tc>
        <w:tc>
          <w:tcPr>
            <w:tcW w:w="2693" w:type="dxa"/>
          </w:tcPr>
          <w:p>
            <w:pPr>
              <w:pStyle w:val="nTable"/>
              <w:spacing w:before="120"/>
              <w:rPr>
                <w:sz w:val="19"/>
              </w:rPr>
            </w:pPr>
            <w:r>
              <w:t>1 Oct 1980 (see </w:t>
            </w:r>
            <w:r>
              <w:rPr>
                <w:i/>
              </w:rPr>
              <w:t>Gazette</w:t>
            </w:r>
            <w:r>
              <w:t xml:space="preserve"> 29 Aug 1980 p. 3015)</w:t>
            </w:r>
          </w:p>
        </w:tc>
      </w:tr>
      <w:tr>
        <w:trPr>
          <w:cantSplit/>
        </w:trPr>
        <w:tc>
          <w:tcPr>
            <w:tcW w:w="3118" w:type="dxa"/>
          </w:tcPr>
          <w:p>
            <w:pPr>
              <w:pStyle w:val="nTable"/>
              <w:spacing w:before="120"/>
              <w:ind w:right="113"/>
              <w:rPr>
                <w:sz w:val="19"/>
              </w:rPr>
            </w:pPr>
            <w:r>
              <w:rPr>
                <w:i/>
                <w:sz w:val="19"/>
              </w:rPr>
              <w:t>Poisons Act Amendment Regulations 1980</w:t>
            </w:r>
          </w:p>
        </w:tc>
        <w:tc>
          <w:tcPr>
            <w:tcW w:w="1276" w:type="dxa"/>
          </w:tcPr>
          <w:p>
            <w:pPr>
              <w:pStyle w:val="nTable"/>
              <w:spacing w:before="120"/>
              <w:rPr>
                <w:sz w:val="19"/>
              </w:rPr>
            </w:pPr>
            <w:r>
              <w:rPr>
                <w:sz w:val="19"/>
              </w:rPr>
              <w:t>7 Nov 1980 p. 3746</w:t>
            </w:r>
          </w:p>
        </w:tc>
        <w:tc>
          <w:tcPr>
            <w:tcW w:w="2693" w:type="dxa"/>
          </w:tcPr>
          <w:p>
            <w:pPr>
              <w:pStyle w:val="nTable"/>
              <w:spacing w:before="120"/>
              <w:rPr>
                <w:sz w:val="19"/>
              </w:rPr>
            </w:pPr>
            <w:r>
              <w:rPr>
                <w:sz w:val="19"/>
              </w:rPr>
              <w:t>7 Nov 1980</w:t>
            </w:r>
          </w:p>
        </w:tc>
      </w:tr>
      <w:tr>
        <w:trPr>
          <w:cantSplit/>
        </w:trPr>
        <w:tc>
          <w:tcPr>
            <w:tcW w:w="7087" w:type="dxa"/>
            <w:gridSpan w:val="3"/>
          </w:tcPr>
          <w:p>
            <w:pPr>
              <w:pStyle w:val="nTable"/>
              <w:spacing w:before="120"/>
              <w:rPr>
                <w:sz w:val="19"/>
              </w:rPr>
            </w:pPr>
            <w:r>
              <w:rPr>
                <w:b/>
                <w:sz w:val="19"/>
              </w:rPr>
              <w:t xml:space="preserve">Reprint of the </w:t>
            </w:r>
            <w:r>
              <w:rPr>
                <w:b/>
                <w:i/>
                <w:sz w:val="19"/>
              </w:rPr>
              <w:t>Poisons Act Regulations 1965</w:t>
            </w:r>
            <w:r>
              <w:rPr>
                <w:b/>
                <w:sz w:val="19"/>
              </w:rPr>
              <w:t xml:space="preserve"> authorised 7 Sep 1981 published in </w:t>
            </w:r>
            <w:r>
              <w:rPr>
                <w:b/>
                <w:i/>
                <w:sz w:val="19"/>
              </w:rPr>
              <w:t>Gazette</w:t>
            </w:r>
            <w:r>
              <w:rPr>
                <w:b/>
                <w:sz w:val="19"/>
              </w:rPr>
              <w:t xml:space="preserve"> 15 Sep 1981 p. 3975-4029</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Poisons Act Amendment Regulations 1981</w:t>
            </w:r>
          </w:p>
        </w:tc>
        <w:tc>
          <w:tcPr>
            <w:tcW w:w="1276" w:type="dxa"/>
          </w:tcPr>
          <w:p>
            <w:pPr>
              <w:pStyle w:val="nTable"/>
              <w:spacing w:before="120"/>
              <w:rPr>
                <w:sz w:val="19"/>
              </w:rPr>
            </w:pPr>
            <w:r>
              <w:rPr>
                <w:sz w:val="19"/>
              </w:rPr>
              <w:t>6 Nov 1981 p. 4527</w:t>
            </w:r>
          </w:p>
        </w:tc>
        <w:tc>
          <w:tcPr>
            <w:tcW w:w="2693" w:type="dxa"/>
          </w:tcPr>
          <w:p>
            <w:pPr>
              <w:pStyle w:val="nTable"/>
              <w:spacing w:before="120"/>
              <w:rPr>
                <w:sz w:val="19"/>
              </w:rPr>
            </w:pPr>
            <w:r>
              <w:rPr>
                <w:sz w:val="19"/>
              </w:rPr>
              <w:t>6 Nov 1981</w:t>
            </w:r>
          </w:p>
        </w:tc>
      </w:tr>
      <w:tr>
        <w:trPr>
          <w:cantSplit/>
        </w:trPr>
        <w:tc>
          <w:tcPr>
            <w:tcW w:w="3118" w:type="dxa"/>
          </w:tcPr>
          <w:p>
            <w:pPr>
              <w:pStyle w:val="nTable"/>
              <w:spacing w:before="120"/>
              <w:ind w:right="113"/>
              <w:rPr>
                <w:sz w:val="19"/>
              </w:rPr>
            </w:pPr>
            <w:r>
              <w:rPr>
                <w:i/>
                <w:sz w:val="19"/>
              </w:rPr>
              <w:t>Poisons Amendment Regulations 1982</w:t>
            </w:r>
          </w:p>
        </w:tc>
        <w:tc>
          <w:tcPr>
            <w:tcW w:w="1276" w:type="dxa"/>
          </w:tcPr>
          <w:p>
            <w:pPr>
              <w:pStyle w:val="nTable"/>
              <w:spacing w:before="120"/>
              <w:rPr>
                <w:sz w:val="19"/>
              </w:rPr>
            </w:pPr>
            <w:r>
              <w:rPr>
                <w:sz w:val="19"/>
              </w:rPr>
              <w:t>16 Jul 1982 p. 2727-8</w:t>
            </w:r>
          </w:p>
        </w:tc>
        <w:tc>
          <w:tcPr>
            <w:tcW w:w="2693" w:type="dxa"/>
          </w:tcPr>
          <w:p>
            <w:pPr>
              <w:pStyle w:val="nTable"/>
              <w:spacing w:before="120"/>
              <w:rPr>
                <w:sz w:val="19"/>
              </w:rPr>
            </w:pPr>
            <w:r>
              <w:rPr>
                <w:sz w:val="19"/>
              </w:rPr>
              <w:t>16 Jul 1982</w:t>
            </w:r>
          </w:p>
        </w:tc>
      </w:tr>
      <w:tr>
        <w:trPr>
          <w:cantSplit/>
        </w:trPr>
        <w:tc>
          <w:tcPr>
            <w:tcW w:w="3118" w:type="dxa"/>
          </w:tcPr>
          <w:p>
            <w:pPr>
              <w:pStyle w:val="nTable"/>
              <w:spacing w:before="120"/>
              <w:ind w:right="113"/>
              <w:rPr>
                <w:sz w:val="19"/>
              </w:rPr>
            </w:pPr>
            <w:r>
              <w:rPr>
                <w:i/>
                <w:sz w:val="19"/>
              </w:rPr>
              <w:t>Poisons Amendment Regulations (No. 2) 1982</w:t>
            </w:r>
          </w:p>
        </w:tc>
        <w:tc>
          <w:tcPr>
            <w:tcW w:w="1276" w:type="dxa"/>
          </w:tcPr>
          <w:p>
            <w:pPr>
              <w:pStyle w:val="nTable"/>
              <w:spacing w:before="120"/>
              <w:rPr>
                <w:sz w:val="19"/>
              </w:rPr>
            </w:pPr>
            <w:r>
              <w:rPr>
                <w:sz w:val="19"/>
              </w:rPr>
              <w:t>24 Dec 1982 p. 4904</w:t>
            </w:r>
          </w:p>
        </w:tc>
        <w:tc>
          <w:tcPr>
            <w:tcW w:w="2693" w:type="dxa"/>
          </w:tcPr>
          <w:p>
            <w:pPr>
              <w:pStyle w:val="nTable"/>
              <w:spacing w:before="120"/>
              <w:rPr>
                <w:sz w:val="19"/>
              </w:rPr>
            </w:pPr>
            <w:r>
              <w:rPr>
                <w:sz w:val="19"/>
              </w:rPr>
              <w:t>24 Dec 1982</w:t>
            </w:r>
          </w:p>
        </w:tc>
      </w:tr>
      <w:tr>
        <w:trPr>
          <w:cantSplit/>
        </w:trPr>
        <w:tc>
          <w:tcPr>
            <w:tcW w:w="3118" w:type="dxa"/>
          </w:tcPr>
          <w:p>
            <w:pPr>
              <w:pStyle w:val="nTable"/>
              <w:spacing w:before="120"/>
              <w:ind w:right="113"/>
              <w:rPr>
                <w:sz w:val="19"/>
              </w:rPr>
            </w:pPr>
            <w:r>
              <w:rPr>
                <w:i/>
                <w:sz w:val="19"/>
              </w:rPr>
              <w:t>Poisons Amendment Regulations 1983</w:t>
            </w:r>
          </w:p>
        </w:tc>
        <w:tc>
          <w:tcPr>
            <w:tcW w:w="1276" w:type="dxa"/>
          </w:tcPr>
          <w:p>
            <w:pPr>
              <w:pStyle w:val="nTable"/>
              <w:spacing w:before="120"/>
              <w:rPr>
                <w:sz w:val="19"/>
              </w:rPr>
            </w:pPr>
            <w:r>
              <w:rPr>
                <w:sz w:val="19"/>
              </w:rPr>
              <w:t>28 Jan 1983 p. 341</w:t>
            </w:r>
          </w:p>
        </w:tc>
        <w:tc>
          <w:tcPr>
            <w:tcW w:w="2693" w:type="dxa"/>
          </w:tcPr>
          <w:p>
            <w:pPr>
              <w:pStyle w:val="nTable"/>
              <w:spacing w:before="120"/>
              <w:rPr>
                <w:sz w:val="19"/>
              </w:rPr>
            </w:pPr>
            <w:r>
              <w:rPr>
                <w:sz w:val="19"/>
              </w:rPr>
              <w:t>28 Jan 1983</w:t>
            </w:r>
          </w:p>
        </w:tc>
      </w:tr>
      <w:tr>
        <w:trPr>
          <w:cantSplit/>
        </w:trPr>
        <w:tc>
          <w:tcPr>
            <w:tcW w:w="3118" w:type="dxa"/>
          </w:tcPr>
          <w:p>
            <w:pPr>
              <w:pStyle w:val="nTable"/>
              <w:spacing w:before="120"/>
              <w:ind w:right="113"/>
              <w:rPr>
                <w:sz w:val="19"/>
              </w:rPr>
            </w:pPr>
            <w:r>
              <w:rPr>
                <w:i/>
                <w:sz w:val="19"/>
              </w:rPr>
              <w:t>Poisons Amendment Regulations (No. 2) 1983</w:t>
            </w:r>
          </w:p>
        </w:tc>
        <w:tc>
          <w:tcPr>
            <w:tcW w:w="1276" w:type="dxa"/>
          </w:tcPr>
          <w:p>
            <w:pPr>
              <w:pStyle w:val="nTable"/>
              <w:spacing w:before="120"/>
              <w:rPr>
                <w:sz w:val="19"/>
              </w:rPr>
            </w:pPr>
            <w:r>
              <w:rPr>
                <w:sz w:val="19"/>
              </w:rPr>
              <w:t>23 Sep 1983 p. 3803-7</w:t>
            </w:r>
          </w:p>
        </w:tc>
        <w:tc>
          <w:tcPr>
            <w:tcW w:w="2693" w:type="dxa"/>
          </w:tcPr>
          <w:p>
            <w:pPr>
              <w:pStyle w:val="nTable"/>
              <w:spacing w:before="120"/>
              <w:rPr>
                <w:sz w:val="19"/>
              </w:rPr>
            </w:pPr>
            <w:r>
              <w:rPr>
                <w:sz w:val="19"/>
              </w:rPr>
              <w:t>23 Sep 1983</w:t>
            </w:r>
          </w:p>
        </w:tc>
      </w:tr>
      <w:tr>
        <w:trPr>
          <w:cantSplit/>
        </w:trPr>
        <w:tc>
          <w:tcPr>
            <w:tcW w:w="3118" w:type="dxa"/>
          </w:tcPr>
          <w:p>
            <w:pPr>
              <w:pStyle w:val="nTable"/>
              <w:spacing w:before="120"/>
              <w:ind w:right="113"/>
              <w:rPr>
                <w:sz w:val="19"/>
              </w:rPr>
            </w:pPr>
            <w:r>
              <w:rPr>
                <w:i/>
                <w:sz w:val="19"/>
              </w:rPr>
              <w:t>Poisons Amendment Regulations 1984</w:t>
            </w:r>
          </w:p>
        </w:tc>
        <w:tc>
          <w:tcPr>
            <w:tcW w:w="1276" w:type="dxa"/>
          </w:tcPr>
          <w:p>
            <w:pPr>
              <w:pStyle w:val="nTable"/>
              <w:spacing w:before="120"/>
              <w:rPr>
                <w:sz w:val="19"/>
              </w:rPr>
            </w:pPr>
            <w:r>
              <w:rPr>
                <w:sz w:val="19"/>
              </w:rPr>
              <w:t>6 Apr 1984 p. 928 (erratum 13 Apr 1984 p. 1020)</w:t>
            </w:r>
          </w:p>
        </w:tc>
        <w:tc>
          <w:tcPr>
            <w:tcW w:w="2693" w:type="dxa"/>
          </w:tcPr>
          <w:p>
            <w:pPr>
              <w:pStyle w:val="nTable"/>
              <w:spacing w:before="120"/>
              <w:rPr>
                <w:sz w:val="19"/>
              </w:rPr>
            </w:pPr>
            <w:r>
              <w:rPr>
                <w:sz w:val="19"/>
              </w:rPr>
              <w:t>6 Apr 1984</w:t>
            </w:r>
          </w:p>
        </w:tc>
      </w:tr>
      <w:tr>
        <w:trPr>
          <w:cantSplit/>
        </w:trPr>
        <w:tc>
          <w:tcPr>
            <w:tcW w:w="3118" w:type="dxa"/>
          </w:tcPr>
          <w:p>
            <w:pPr>
              <w:pStyle w:val="nTable"/>
              <w:spacing w:before="120"/>
              <w:ind w:right="113"/>
              <w:rPr>
                <w:sz w:val="19"/>
              </w:rPr>
            </w:pPr>
            <w:r>
              <w:rPr>
                <w:i/>
                <w:sz w:val="19"/>
              </w:rPr>
              <w:t>Health Legislation Amendment Regulations 1984</w:t>
            </w:r>
          </w:p>
        </w:tc>
        <w:tc>
          <w:tcPr>
            <w:tcW w:w="1276" w:type="dxa"/>
          </w:tcPr>
          <w:p>
            <w:pPr>
              <w:pStyle w:val="nTable"/>
              <w:spacing w:before="120"/>
              <w:rPr>
                <w:sz w:val="19"/>
              </w:rPr>
            </w:pPr>
            <w:r>
              <w:rPr>
                <w:sz w:val="19"/>
              </w:rPr>
              <w:t>29 Jun 1984 p. 1780-4</w:t>
            </w:r>
          </w:p>
        </w:tc>
        <w:tc>
          <w:tcPr>
            <w:tcW w:w="2693" w:type="dxa"/>
          </w:tcPr>
          <w:p>
            <w:pPr>
              <w:pStyle w:val="nTable"/>
              <w:spacing w:before="120"/>
              <w:rPr>
                <w:sz w:val="19"/>
              </w:rPr>
            </w:pPr>
            <w:r>
              <w:rPr>
                <w:sz w:val="19"/>
              </w:rPr>
              <w:t>1 Jul 1984 (see r. 2)</w:t>
            </w:r>
          </w:p>
        </w:tc>
      </w:tr>
      <w:tr>
        <w:trPr>
          <w:cantSplit/>
        </w:trPr>
        <w:tc>
          <w:tcPr>
            <w:tcW w:w="3118" w:type="dxa"/>
          </w:tcPr>
          <w:p>
            <w:pPr>
              <w:pStyle w:val="nTable"/>
              <w:spacing w:before="120"/>
              <w:ind w:right="113"/>
              <w:rPr>
                <w:sz w:val="19"/>
              </w:rPr>
            </w:pPr>
            <w:r>
              <w:rPr>
                <w:i/>
                <w:sz w:val="19"/>
              </w:rPr>
              <w:t>Poisons Amendment Regulations (No. 2) 1984</w:t>
            </w:r>
          </w:p>
        </w:tc>
        <w:tc>
          <w:tcPr>
            <w:tcW w:w="1276" w:type="dxa"/>
          </w:tcPr>
          <w:p>
            <w:pPr>
              <w:pStyle w:val="nTable"/>
              <w:spacing w:before="120"/>
              <w:rPr>
                <w:sz w:val="19"/>
              </w:rPr>
            </w:pPr>
            <w:r>
              <w:rPr>
                <w:sz w:val="19"/>
              </w:rPr>
              <w:t>12 Oct 1984 p. 3267</w:t>
            </w:r>
          </w:p>
        </w:tc>
        <w:tc>
          <w:tcPr>
            <w:tcW w:w="2693" w:type="dxa"/>
          </w:tcPr>
          <w:p>
            <w:pPr>
              <w:pStyle w:val="nTable"/>
              <w:spacing w:before="120"/>
              <w:rPr>
                <w:sz w:val="19"/>
              </w:rPr>
            </w:pPr>
            <w:r>
              <w:rPr>
                <w:sz w:val="19"/>
              </w:rPr>
              <w:t>12 Oct 1984</w:t>
            </w:r>
          </w:p>
        </w:tc>
      </w:tr>
      <w:tr>
        <w:trPr>
          <w:cantSplit/>
        </w:trPr>
        <w:tc>
          <w:tcPr>
            <w:tcW w:w="3118" w:type="dxa"/>
          </w:tcPr>
          <w:p>
            <w:pPr>
              <w:pStyle w:val="nTable"/>
              <w:spacing w:before="120"/>
              <w:ind w:right="113"/>
              <w:rPr>
                <w:sz w:val="19"/>
              </w:rPr>
            </w:pPr>
            <w:r>
              <w:rPr>
                <w:i/>
                <w:sz w:val="19"/>
              </w:rPr>
              <w:t>Poisons Amendment Regulations 1985</w:t>
            </w:r>
          </w:p>
        </w:tc>
        <w:tc>
          <w:tcPr>
            <w:tcW w:w="1276" w:type="dxa"/>
          </w:tcPr>
          <w:p>
            <w:pPr>
              <w:pStyle w:val="nTable"/>
              <w:spacing w:before="120"/>
              <w:rPr>
                <w:sz w:val="19"/>
              </w:rPr>
            </w:pPr>
            <w:r>
              <w:rPr>
                <w:sz w:val="19"/>
              </w:rPr>
              <w:t>8 Feb 1985 p. 519-20 (erratum 19 Apr 1985 p. 1409)</w:t>
            </w:r>
          </w:p>
        </w:tc>
        <w:tc>
          <w:tcPr>
            <w:tcW w:w="2693" w:type="dxa"/>
          </w:tcPr>
          <w:p>
            <w:pPr>
              <w:pStyle w:val="nTable"/>
              <w:spacing w:before="120"/>
              <w:rPr>
                <w:sz w:val="19"/>
              </w:rPr>
            </w:pPr>
            <w:r>
              <w:rPr>
                <w:sz w:val="19"/>
              </w:rPr>
              <w:t>8 Feb 1985</w:t>
            </w:r>
          </w:p>
        </w:tc>
      </w:tr>
      <w:tr>
        <w:trPr>
          <w:cantSplit/>
        </w:trPr>
        <w:tc>
          <w:tcPr>
            <w:tcW w:w="3118" w:type="dxa"/>
          </w:tcPr>
          <w:p>
            <w:pPr>
              <w:pStyle w:val="nTable"/>
              <w:spacing w:before="120"/>
              <w:ind w:right="113"/>
              <w:rPr>
                <w:sz w:val="19"/>
              </w:rPr>
            </w:pPr>
            <w:r>
              <w:rPr>
                <w:i/>
                <w:sz w:val="19"/>
              </w:rPr>
              <w:t>Poisons Amendment Regulations (No. 2) 1985</w:t>
            </w:r>
          </w:p>
        </w:tc>
        <w:tc>
          <w:tcPr>
            <w:tcW w:w="1276" w:type="dxa"/>
          </w:tcPr>
          <w:p>
            <w:pPr>
              <w:pStyle w:val="nTable"/>
              <w:spacing w:before="120"/>
              <w:rPr>
                <w:sz w:val="19"/>
              </w:rPr>
            </w:pPr>
            <w:r>
              <w:rPr>
                <w:sz w:val="19"/>
              </w:rPr>
              <w:t>8 Feb 1985 p. 520-1</w:t>
            </w:r>
          </w:p>
        </w:tc>
        <w:tc>
          <w:tcPr>
            <w:tcW w:w="2693" w:type="dxa"/>
          </w:tcPr>
          <w:p>
            <w:pPr>
              <w:pStyle w:val="nTable"/>
              <w:spacing w:before="120"/>
              <w:rPr>
                <w:sz w:val="19"/>
              </w:rPr>
            </w:pPr>
            <w:r>
              <w:rPr>
                <w:sz w:val="19"/>
              </w:rPr>
              <w:t>8 Feb 1985</w:t>
            </w:r>
          </w:p>
        </w:tc>
      </w:tr>
      <w:tr>
        <w:trPr>
          <w:cantSplit/>
        </w:trPr>
        <w:tc>
          <w:tcPr>
            <w:tcW w:w="3118" w:type="dxa"/>
          </w:tcPr>
          <w:p>
            <w:pPr>
              <w:pStyle w:val="nTable"/>
              <w:spacing w:before="120"/>
              <w:ind w:right="113"/>
              <w:rPr>
                <w:sz w:val="19"/>
              </w:rPr>
            </w:pPr>
            <w:r>
              <w:rPr>
                <w:i/>
                <w:sz w:val="19"/>
              </w:rPr>
              <w:t>Poisons Amendment Regulations (No. 3) 1985</w:t>
            </w:r>
          </w:p>
        </w:tc>
        <w:tc>
          <w:tcPr>
            <w:tcW w:w="1276" w:type="dxa"/>
          </w:tcPr>
          <w:p>
            <w:pPr>
              <w:pStyle w:val="nTable"/>
              <w:spacing w:before="120"/>
              <w:rPr>
                <w:sz w:val="19"/>
              </w:rPr>
            </w:pPr>
            <w:r>
              <w:rPr>
                <w:sz w:val="19"/>
              </w:rPr>
              <w:t>15 Mar 1985 p. 941-54 (erratum 29 Mar 1985 p. 1110)</w:t>
            </w:r>
          </w:p>
        </w:tc>
        <w:tc>
          <w:tcPr>
            <w:tcW w:w="2693" w:type="dxa"/>
          </w:tcPr>
          <w:p>
            <w:pPr>
              <w:pStyle w:val="nTable"/>
              <w:spacing w:before="120"/>
              <w:rPr>
                <w:sz w:val="19"/>
              </w:rPr>
            </w:pPr>
            <w:r>
              <w:rPr>
                <w:sz w:val="19"/>
              </w:rPr>
              <w:t>15 Mar 1985</w:t>
            </w:r>
          </w:p>
        </w:tc>
      </w:tr>
      <w:tr>
        <w:trPr>
          <w:cantSplit/>
        </w:trPr>
        <w:tc>
          <w:tcPr>
            <w:tcW w:w="3118" w:type="dxa"/>
          </w:tcPr>
          <w:p>
            <w:pPr>
              <w:pStyle w:val="nTable"/>
              <w:spacing w:before="120"/>
              <w:ind w:right="113"/>
              <w:rPr>
                <w:sz w:val="19"/>
              </w:rPr>
            </w:pPr>
            <w:r>
              <w:rPr>
                <w:i/>
                <w:sz w:val="19"/>
              </w:rPr>
              <w:t>Poisons Amendment Regulations (No. 5) 1985</w:t>
            </w:r>
          </w:p>
        </w:tc>
        <w:tc>
          <w:tcPr>
            <w:tcW w:w="1276" w:type="dxa"/>
          </w:tcPr>
          <w:p>
            <w:pPr>
              <w:pStyle w:val="nTable"/>
              <w:spacing w:before="120"/>
              <w:rPr>
                <w:sz w:val="19"/>
              </w:rPr>
            </w:pPr>
            <w:r>
              <w:rPr>
                <w:sz w:val="19"/>
              </w:rPr>
              <w:t>12 Apr 1985 p. 1285-6</w:t>
            </w:r>
          </w:p>
        </w:tc>
        <w:tc>
          <w:tcPr>
            <w:tcW w:w="2693" w:type="dxa"/>
          </w:tcPr>
          <w:p>
            <w:pPr>
              <w:pStyle w:val="nTable"/>
              <w:spacing w:before="120"/>
              <w:rPr>
                <w:sz w:val="19"/>
              </w:rPr>
            </w:pPr>
            <w:r>
              <w:rPr>
                <w:sz w:val="19"/>
              </w:rPr>
              <w:t>1 Jul 1985 (see r. 2)</w:t>
            </w:r>
          </w:p>
        </w:tc>
      </w:tr>
      <w:tr>
        <w:trPr>
          <w:cantSplit/>
        </w:trPr>
        <w:tc>
          <w:tcPr>
            <w:tcW w:w="3118" w:type="dxa"/>
          </w:tcPr>
          <w:p>
            <w:pPr>
              <w:pStyle w:val="nTable"/>
              <w:spacing w:before="120"/>
              <w:ind w:right="113"/>
              <w:rPr>
                <w:sz w:val="19"/>
              </w:rPr>
            </w:pPr>
            <w:r>
              <w:rPr>
                <w:i/>
                <w:sz w:val="19"/>
              </w:rPr>
              <w:t>Poisons Amendment Regulations (No. 6) 1985</w:t>
            </w:r>
          </w:p>
        </w:tc>
        <w:tc>
          <w:tcPr>
            <w:tcW w:w="1276" w:type="dxa"/>
          </w:tcPr>
          <w:p>
            <w:pPr>
              <w:pStyle w:val="nTable"/>
              <w:spacing w:before="120"/>
              <w:rPr>
                <w:sz w:val="19"/>
              </w:rPr>
            </w:pPr>
            <w:r>
              <w:rPr>
                <w:sz w:val="19"/>
              </w:rPr>
              <w:t>31 May 1985 p. 1882</w:t>
            </w:r>
          </w:p>
        </w:tc>
        <w:tc>
          <w:tcPr>
            <w:tcW w:w="2693" w:type="dxa"/>
          </w:tcPr>
          <w:p>
            <w:pPr>
              <w:pStyle w:val="nTable"/>
              <w:spacing w:before="120"/>
              <w:rPr>
                <w:sz w:val="19"/>
              </w:rPr>
            </w:pPr>
            <w:r>
              <w:rPr>
                <w:sz w:val="19"/>
              </w:rPr>
              <w:t>31 May 1985</w:t>
            </w:r>
          </w:p>
        </w:tc>
      </w:tr>
      <w:tr>
        <w:trPr>
          <w:cantSplit/>
        </w:trPr>
        <w:tc>
          <w:tcPr>
            <w:tcW w:w="3118" w:type="dxa"/>
          </w:tcPr>
          <w:p>
            <w:pPr>
              <w:pStyle w:val="nTable"/>
              <w:spacing w:before="120"/>
              <w:ind w:right="113"/>
              <w:rPr>
                <w:sz w:val="19"/>
              </w:rPr>
            </w:pPr>
            <w:r>
              <w:rPr>
                <w:i/>
                <w:sz w:val="19"/>
              </w:rPr>
              <w:t>Poisons Amendment Regulations (No. 4) 1985</w:t>
            </w:r>
          </w:p>
        </w:tc>
        <w:tc>
          <w:tcPr>
            <w:tcW w:w="1276" w:type="dxa"/>
          </w:tcPr>
          <w:p>
            <w:pPr>
              <w:pStyle w:val="nTable"/>
              <w:spacing w:before="120"/>
              <w:rPr>
                <w:sz w:val="19"/>
              </w:rPr>
            </w:pPr>
            <w:r>
              <w:rPr>
                <w:sz w:val="19"/>
              </w:rPr>
              <w:t>7 Jun 1985 p. 1941</w:t>
            </w:r>
          </w:p>
        </w:tc>
        <w:tc>
          <w:tcPr>
            <w:tcW w:w="2693" w:type="dxa"/>
          </w:tcPr>
          <w:p>
            <w:pPr>
              <w:pStyle w:val="nTable"/>
              <w:spacing w:before="120"/>
              <w:rPr>
                <w:sz w:val="19"/>
              </w:rPr>
            </w:pPr>
            <w:r>
              <w:rPr>
                <w:sz w:val="19"/>
              </w:rPr>
              <w:t>7 Jun 1985</w:t>
            </w:r>
          </w:p>
        </w:tc>
      </w:tr>
      <w:tr>
        <w:trPr>
          <w:cantSplit/>
        </w:trPr>
        <w:tc>
          <w:tcPr>
            <w:tcW w:w="3118" w:type="dxa"/>
          </w:tcPr>
          <w:p>
            <w:pPr>
              <w:pStyle w:val="nTable"/>
              <w:spacing w:before="120"/>
              <w:ind w:right="113"/>
              <w:rPr>
                <w:sz w:val="19"/>
              </w:rPr>
            </w:pPr>
            <w:r>
              <w:rPr>
                <w:i/>
                <w:sz w:val="19"/>
              </w:rPr>
              <w:t>Poisons Amendment Regulations (No. 6) 1985</w:t>
            </w:r>
          </w:p>
        </w:tc>
        <w:tc>
          <w:tcPr>
            <w:tcW w:w="1276" w:type="dxa"/>
          </w:tcPr>
          <w:p>
            <w:pPr>
              <w:pStyle w:val="nTable"/>
              <w:spacing w:before="120"/>
              <w:rPr>
                <w:sz w:val="19"/>
              </w:rPr>
            </w:pPr>
            <w:r>
              <w:rPr>
                <w:sz w:val="19"/>
              </w:rPr>
              <w:t>5 Jul 1985 p. 2392</w:t>
            </w:r>
          </w:p>
        </w:tc>
        <w:tc>
          <w:tcPr>
            <w:tcW w:w="2693" w:type="dxa"/>
          </w:tcPr>
          <w:p>
            <w:pPr>
              <w:pStyle w:val="nTable"/>
              <w:spacing w:before="120"/>
              <w:rPr>
                <w:sz w:val="19"/>
              </w:rPr>
            </w:pPr>
            <w:r>
              <w:rPr>
                <w:sz w:val="19"/>
              </w:rPr>
              <w:t>5 Jul 1985</w:t>
            </w:r>
          </w:p>
        </w:tc>
      </w:tr>
      <w:tr>
        <w:trPr>
          <w:cantSplit/>
        </w:trPr>
        <w:tc>
          <w:tcPr>
            <w:tcW w:w="3118" w:type="dxa"/>
          </w:tcPr>
          <w:p>
            <w:pPr>
              <w:pStyle w:val="nTable"/>
              <w:spacing w:before="120"/>
              <w:ind w:right="113"/>
              <w:rPr>
                <w:sz w:val="19"/>
              </w:rPr>
            </w:pPr>
            <w:r>
              <w:rPr>
                <w:i/>
                <w:sz w:val="19"/>
              </w:rPr>
              <w:t>Poisons Amendment Regulations (No. 8) 1985</w:t>
            </w:r>
          </w:p>
        </w:tc>
        <w:tc>
          <w:tcPr>
            <w:tcW w:w="1276" w:type="dxa"/>
          </w:tcPr>
          <w:p>
            <w:pPr>
              <w:pStyle w:val="nTable"/>
              <w:spacing w:before="120"/>
              <w:rPr>
                <w:sz w:val="19"/>
              </w:rPr>
            </w:pPr>
            <w:r>
              <w:rPr>
                <w:sz w:val="19"/>
              </w:rPr>
              <w:t>20 Sep 1985 p. 3743</w:t>
            </w:r>
          </w:p>
        </w:tc>
        <w:tc>
          <w:tcPr>
            <w:tcW w:w="2693" w:type="dxa"/>
          </w:tcPr>
          <w:p>
            <w:pPr>
              <w:pStyle w:val="nTable"/>
              <w:spacing w:before="120"/>
              <w:rPr>
                <w:sz w:val="19"/>
              </w:rPr>
            </w:pPr>
            <w:r>
              <w:rPr>
                <w:sz w:val="19"/>
              </w:rPr>
              <w:t>20 Sep 1985</w:t>
            </w:r>
          </w:p>
        </w:tc>
      </w:tr>
      <w:tr>
        <w:trPr>
          <w:cantSplit/>
        </w:trPr>
        <w:tc>
          <w:tcPr>
            <w:tcW w:w="3118" w:type="dxa"/>
          </w:tcPr>
          <w:p>
            <w:pPr>
              <w:pStyle w:val="nTable"/>
              <w:spacing w:before="120"/>
              <w:ind w:right="113"/>
              <w:rPr>
                <w:sz w:val="19"/>
              </w:rPr>
            </w:pPr>
            <w:r>
              <w:rPr>
                <w:i/>
                <w:sz w:val="19"/>
              </w:rPr>
              <w:t>Poisons Amendment Regulations 1986</w:t>
            </w:r>
          </w:p>
        </w:tc>
        <w:tc>
          <w:tcPr>
            <w:tcW w:w="1276" w:type="dxa"/>
          </w:tcPr>
          <w:p>
            <w:pPr>
              <w:pStyle w:val="nTable"/>
              <w:spacing w:before="120"/>
              <w:rPr>
                <w:sz w:val="19"/>
              </w:rPr>
            </w:pPr>
            <w:r>
              <w:rPr>
                <w:sz w:val="19"/>
              </w:rPr>
              <w:t>31 Jan 1986 p. 332-3</w:t>
            </w:r>
          </w:p>
        </w:tc>
        <w:tc>
          <w:tcPr>
            <w:tcW w:w="2693" w:type="dxa"/>
          </w:tcPr>
          <w:p>
            <w:pPr>
              <w:pStyle w:val="nTable"/>
              <w:spacing w:before="120"/>
              <w:rPr>
                <w:sz w:val="19"/>
              </w:rPr>
            </w:pPr>
            <w:r>
              <w:rPr>
                <w:sz w:val="19"/>
              </w:rPr>
              <w:t>31 Jan 1986</w:t>
            </w:r>
          </w:p>
        </w:tc>
      </w:tr>
      <w:tr>
        <w:trPr>
          <w:cantSplit/>
        </w:trPr>
        <w:tc>
          <w:tcPr>
            <w:tcW w:w="3118" w:type="dxa"/>
          </w:tcPr>
          <w:p>
            <w:pPr>
              <w:pStyle w:val="nTable"/>
              <w:spacing w:before="120"/>
              <w:ind w:right="113"/>
              <w:rPr>
                <w:sz w:val="19"/>
              </w:rPr>
            </w:pPr>
            <w:r>
              <w:rPr>
                <w:i/>
                <w:sz w:val="19"/>
              </w:rPr>
              <w:t>Poisons Amendment Regulations (No. 2) 1986</w:t>
            </w:r>
          </w:p>
        </w:tc>
        <w:tc>
          <w:tcPr>
            <w:tcW w:w="1276" w:type="dxa"/>
          </w:tcPr>
          <w:p>
            <w:pPr>
              <w:pStyle w:val="nTable"/>
              <w:spacing w:before="120"/>
              <w:rPr>
                <w:sz w:val="19"/>
              </w:rPr>
            </w:pPr>
            <w:r>
              <w:rPr>
                <w:sz w:val="19"/>
              </w:rPr>
              <w:t>28 Feb 1986 p. 616-17</w:t>
            </w:r>
          </w:p>
        </w:tc>
        <w:tc>
          <w:tcPr>
            <w:tcW w:w="2693" w:type="dxa"/>
          </w:tcPr>
          <w:p>
            <w:pPr>
              <w:pStyle w:val="nTable"/>
              <w:spacing w:before="120"/>
              <w:rPr>
                <w:sz w:val="19"/>
              </w:rPr>
            </w:pPr>
            <w:r>
              <w:rPr>
                <w:sz w:val="19"/>
              </w:rPr>
              <w:t>28 Feb 1986</w:t>
            </w:r>
          </w:p>
        </w:tc>
      </w:tr>
      <w:tr>
        <w:trPr>
          <w:cantSplit/>
        </w:trPr>
        <w:tc>
          <w:tcPr>
            <w:tcW w:w="3118" w:type="dxa"/>
          </w:tcPr>
          <w:p>
            <w:pPr>
              <w:pStyle w:val="nTable"/>
              <w:spacing w:before="120"/>
              <w:ind w:right="113"/>
              <w:rPr>
                <w:sz w:val="19"/>
              </w:rPr>
            </w:pPr>
            <w:r>
              <w:rPr>
                <w:i/>
                <w:sz w:val="19"/>
              </w:rPr>
              <w:t>Poisons Amendment Regulations (No. 3) 1986</w:t>
            </w:r>
          </w:p>
        </w:tc>
        <w:tc>
          <w:tcPr>
            <w:tcW w:w="1276" w:type="dxa"/>
          </w:tcPr>
          <w:p>
            <w:pPr>
              <w:pStyle w:val="nTable"/>
              <w:spacing w:before="120"/>
              <w:rPr>
                <w:sz w:val="19"/>
              </w:rPr>
            </w:pPr>
            <w:r>
              <w:rPr>
                <w:sz w:val="19"/>
              </w:rPr>
              <w:t>28 Feb 1986 p. 618</w:t>
            </w:r>
          </w:p>
        </w:tc>
        <w:tc>
          <w:tcPr>
            <w:tcW w:w="2693" w:type="dxa"/>
          </w:tcPr>
          <w:p>
            <w:pPr>
              <w:pStyle w:val="nTable"/>
              <w:spacing w:before="120"/>
              <w:rPr>
                <w:sz w:val="19"/>
              </w:rPr>
            </w:pPr>
            <w:r>
              <w:rPr>
                <w:sz w:val="19"/>
              </w:rPr>
              <w:t>28 Feb 1986</w:t>
            </w:r>
          </w:p>
        </w:tc>
      </w:tr>
      <w:tr>
        <w:trPr>
          <w:cantSplit/>
        </w:trPr>
        <w:tc>
          <w:tcPr>
            <w:tcW w:w="3118" w:type="dxa"/>
          </w:tcPr>
          <w:p>
            <w:pPr>
              <w:pStyle w:val="nTable"/>
              <w:spacing w:before="120"/>
              <w:ind w:right="113"/>
              <w:rPr>
                <w:sz w:val="19"/>
              </w:rPr>
            </w:pPr>
            <w:r>
              <w:rPr>
                <w:i/>
                <w:sz w:val="19"/>
              </w:rPr>
              <w:t>Poisons Amendment Regulations (No. 4) 1986</w:t>
            </w:r>
          </w:p>
        </w:tc>
        <w:tc>
          <w:tcPr>
            <w:tcW w:w="1276" w:type="dxa"/>
          </w:tcPr>
          <w:p>
            <w:pPr>
              <w:pStyle w:val="nTable"/>
              <w:spacing w:before="120"/>
              <w:rPr>
                <w:sz w:val="19"/>
              </w:rPr>
            </w:pPr>
            <w:r>
              <w:rPr>
                <w:sz w:val="19"/>
              </w:rPr>
              <w:t>23 May 1986 p. 1716-20 (erratum 20 Jun 1986 p. 2049-54)</w:t>
            </w:r>
          </w:p>
        </w:tc>
        <w:tc>
          <w:tcPr>
            <w:tcW w:w="2693" w:type="dxa"/>
          </w:tcPr>
          <w:p>
            <w:pPr>
              <w:pStyle w:val="nTable"/>
              <w:spacing w:before="120"/>
              <w:rPr>
                <w:sz w:val="19"/>
              </w:rPr>
            </w:pPr>
            <w:r>
              <w:rPr>
                <w:sz w:val="19"/>
              </w:rPr>
              <w:t>23 May 1986</w:t>
            </w:r>
          </w:p>
        </w:tc>
      </w:tr>
      <w:tr>
        <w:trPr>
          <w:cantSplit/>
        </w:trPr>
        <w:tc>
          <w:tcPr>
            <w:tcW w:w="3118" w:type="dxa"/>
          </w:tcPr>
          <w:p>
            <w:pPr>
              <w:pStyle w:val="nTable"/>
              <w:spacing w:before="120"/>
              <w:ind w:right="113"/>
              <w:rPr>
                <w:sz w:val="19"/>
              </w:rPr>
            </w:pPr>
            <w:r>
              <w:rPr>
                <w:i/>
                <w:sz w:val="19"/>
              </w:rPr>
              <w:t>Poisons Amendment Regulations (No. 5) 1986</w:t>
            </w:r>
          </w:p>
        </w:tc>
        <w:tc>
          <w:tcPr>
            <w:tcW w:w="1276" w:type="dxa"/>
          </w:tcPr>
          <w:p>
            <w:pPr>
              <w:pStyle w:val="nTable"/>
              <w:spacing w:before="120"/>
              <w:rPr>
                <w:sz w:val="19"/>
              </w:rPr>
            </w:pPr>
            <w:r>
              <w:rPr>
                <w:sz w:val="19"/>
              </w:rPr>
              <w:t>23 May 1986 p. 1721 (erratum 30 May 1986 p. 1769)</w:t>
            </w:r>
          </w:p>
        </w:tc>
        <w:tc>
          <w:tcPr>
            <w:tcW w:w="2693" w:type="dxa"/>
          </w:tcPr>
          <w:p>
            <w:pPr>
              <w:pStyle w:val="nTable"/>
              <w:spacing w:before="120"/>
              <w:rPr>
                <w:sz w:val="19"/>
              </w:rPr>
            </w:pPr>
            <w:r>
              <w:rPr>
                <w:sz w:val="19"/>
              </w:rPr>
              <w:t>23 May 1986</w:t>
            </w:r>
          </w:p>
        </w:tc>
      </w:tr>
      <w:tr>
        <w:trPr>
          <w:cantSplit/>
        </w:trPr>
        <w:tc>
          <w:tcPr>
            <w:tcW w:w="3118" w:type="dxa"/>
          </w:tcPr>
          <w:p>
            <w:pPr>
              <w:pStyle w:val="nTable"/>
              <w:spacing w:before="120"/>
              <w:ind w:right="113"/>
              <w:rPr>
                <w:sz w:val="19"/>
              </w:rPr>
            </w:pPr>
            <w:r>
              <w:rPr>
                <w:i/>
                <w:sz w:val="19"/>
              </w:rPr>
              <w:t>Poisons Amendment Regulations (No. 7) 1986</w:t>
            </w:r>
          </w:p>
        </w:tc>
        <w:tc>
          <w:tcPr>
            <w:tcW w:w="1276" w:type="dxa"/>
          </w:tcPr>
          <w:p>
            <w:pPr>
              <w:pStyle w:val="nTable"/>
              <w:spacing w:before="120"/>
              <w:rPr>
                <w:sz w:val="19"/>
              </w:rPr>
            </w:pPr>
            <w:r>
              <w:rPr>
                <w:sz w:val="19"/>
              </w:rPr>
              <w:t>11 Jul 1986 p. 2339-40</w:t>
            </w:r>
          </w:p>
        </w:tc>
        <w:tc>
          <w:tcPr>
            <w:tcW w:w="2693" w:type="dxa"/>
          </w:tcPr>
          <w:p>
            <w:pPr>
              <w:pStyle w:val="nTable"/>
              <w:spacing w:before="120"/>
              <w:rPr>
                <w:sz w:val="19"/>
              </w:rPr>
            </w:pPr>
            <w:r>
              <w:rPr>
                <w:sz w:val="19"/>
              </w:rPr>
              <w:t>15 Jul 1986</w:t>
            </w:r>
          </w:p>
        </w:tc>
      </w:tr>
      <w:tr>
        <w:trPr>
          <w:cantSplit/>
        </w:trPr>
        <w:tc>
          <w:tcPr>
            <w:tcW w:w="3118" w:type="dxa"/>
          </w:tcPr>
          <w:p>
            <w:pPr>
              <w:pStyle w:val="nTable"/>
              <w:spacing w:before="120"/>
              <w:ind w:right="113"/>
              <w:rPr>
                <w:sz w:val="19"/>
              </w:rPr>
            </w:pPr>
            <w:r>
              <w:rPr>
                <w:i/>
                <w:sz w:val="19"/>
              </w:rPr>
              <w:t>Poisons Amendment Regulations (No. 6) 1986</w:t>
            </w:r>
          </w:p>
        </w:tc>
        <w:tc>
          <w:tcPr>
            <w:tcW w:w="1276" w:type="dxa"/>
          </w:tcPr>
          <w:p>
            <w:pPr>
              <w:pStyle w:val="nTable"/>
              <w:spacing w:before="120"/>
              <w:rPr>
                <w:sz w:val="19"/>
              </w:rPr>
            </w:pPr>
            <w:r>
              <w:rPr>
                <w:sz w:val="19"/>
              </w:rPr>
              <w:t>1 Aug 1986 p. 2739</w:t>
            </w:r>
          </w:p>
        </w:tc>
        <w:tc>
          <w:tcPr>
            <w:tcW w:w="2693" w:type="dxa"/>
          </w:tcPr>
          <w:p>
            <w:pPr>
              <w:pStyle w:val="nTable"/>
              <w:spacing w:before="120"/>
              <w:rPr>
                <w:sz w:val="19"/>
              </w:rPr>
            </w:pPr>
            <w:r>
              <w:rPr>
                <w:sz w:val="19"/>
              </w:rPr>
              <w:t>1 Aug 1986</w:t>
            </w:r>
          </w:p>
        </w:tc>
      </w:tr>
      <w:tr>
        <w:trPr>
          <w:cantSplit/>
        </w:trPr>
        <w:tc>
          <w:tcPr>
            <w:tcW w:w="3118" w:type="dxa"/>
          </w:tcPr>
          <w:p>
            <w:pPr>
              <w:pStyle w:val="nTable"/>
              <w:spacing w:before="120"/>
              <w:ind w:right="113"/>
              <w:rPr>
                <w:sz w:val="19"/>
              </w:rPr>
            </w:pPr>
            <w:r>
              <w:rPr>
                <w:i/>
                <w:sz w:val="19"/>
              </w:rPr>
              <w:t>Poisons Amendment Regulations (No. 8) 1986</w:t>
            </w:r>
          </w:p>
        </w:tc>
        <w:tc>
          <w:tcPr>
            <w:tcW w:w="1276" w:type="dxa"/>
          </w:tcPr>
          <w:p>
            <w:pPr>
              <w:pStyle w:val="nTable"/>
              <w:spacing w:before="120"/>
              <w:rPr>
                <w:sz w:val="19"/>
              </w:rPr>
            </w:pPr>
            <w:r>
              <w:rPr>
                <w:sz w:val="19"/>
              </w:rPr>
              <w:t>21 Nov 1986 p. 4269</w:t>
            </w:r>
          </w:p>
        </w:tc>
        <w:tc>
          <w:tcPr>
            <w:tcW w:w="2693" w:type="dxa"/>
          </w:tcPr>
          <w:p>
            <w:pPr>
              <w:pStyle w:val="nTable"/>
              <w:spacing w:before="120"/>
              <w:rPr>
                <w:sz w:val="19"/>
              </w:rPr>
            </w:pPr>
            <w:r>
              <w:rPr>
                <w:sz w:val="19"/>
              </w:rPr>
              <w:t>21 Nov 1986</w:t>
            </w:r>
          </w:p>
        </w:tc>
      </w:tr>
      <w:tr>
        <w:trPr>
          <w:cantSplit/>
        </w:trPr>
        <w:tc>
          <w:tcPr>
            <w:tcW w:w="3118" w:type="dxa"/>
          </w:tcPr>
          <w:p>
            <w:pPr>
              <w:pStyle w:val="nTable"/>
              <w:spacing w:before="120"/>
              <w:ind w:right="113"/>
              <w:rPr>
                <w:sz w:val="19"/>
              </w:rPr>
            </w:pPr>
            <w:r>
              <w:rPr>
                <w:i/>
                <w:sz w:val="19"/>
              </w:rPr>
              <w:t>Poisons Amendment Regulations (No. 9) 1986</w:t>
            </w:r>
          </w:p>
        </w:tc>
        <w:tc>
          <w:tcPr>
            <w:tcW w:w="1276" w:type="dxa"/>
          </w:tcPr>
          <w:p>
            <w:pPr>
              <w:pStyle w:val="nTable"/>
              <w:spacing w:before="120"/>
              <w:rPr>
                <w:sz w:val="19"/>
              </w:rPr>
            </w:pPr>
            <w:r>
              <w:rPr>
                <w:sz w:val="19"/>
              </w:rPr>
              <w:t>21 Nov 1986 p. 4270</w:t>
            </w:r>
          </w:p>
        </w:tc>
        <w:tc>
          <w:tcPr>
            <w:tcW w:w="2693" w:type="dxa"/>
          </w:tcPr>
          <w:p>
            <w:pPr>
              <w:pStyle w:val="nTable"/>
              <w:spacing w:before="120"/>
              <w:rPr>
                <w:sz w:val="19"/>
              </w:rPr>
            </w:pPr>
            <w:r>
              <w:rPr>
                <w:sz w:val="19"/>
              </w:rPr>
              <w:t>21 Nov 1986</w:t>
            </w:r>
          </w:p>
        </w:tc>
      </w:tr>
      <w:tr>
        <w:trPr>
          <w:cantSplit/>
        </w:trPr>
        <w:tc>
          <w:tcPr>
            <w:tcW w:w="3118" w:type="dxa"/>
          </w:tcPr>
          <w:p>
            <w:pPr>
              <w:pStyle w:val="nTable"/>
              <w:spacing w:before="120"/>
              <w:ind w:right="113"/>
              <w:rPr>
                <w:sz w:val="19"/>
              </w:rPr>
            </w:pPr>
            <w:r>
              <w:rPr>
                <w:i/>
                <w:sz w:val="19"/>
              </w:rPr>
              <w:t>Poisons Amendment Regulations (No. 10) 1986</w:t>
            </w:r>
          </w:p>
        </w:tc>
        <w:tc>
          <w:tcPr>
            <w:tcW w:w="1276" w:type="dxa"/>
          </w:tcPr>
          <w:p>
            <w:pPr>
              <w:pStyle w:val="nTable"/>
              <w:spacing w:before="120"/>
              <w:rPr>
                <w:sz w:val="19"/>
              </w:rPr>
            </w:pPr>
            <w:r>
              <w:rPr>
                <w:sz w:val="19"/>
              </w:rPr>
              <w:t>5 Dec 1986 p. 4466-7</w:t>
            </w:r>
          </w:p>
        </w:tc>
        <w:tc>
          <w:tcPr>
            <w:tcW w:w="2693" w:type="dxa"/>
          </w:tcPr>
          <w:p>
            <w:pPr>
              <w:pStyle w:val="nTable"/>
              <w:spacing w:before="120"/>
              <w:rPr>
                <w:sz w:val="19"/>
              </w:rPr>
            </w:pPr>
            <w:r>
              <w:rPr>
                <w:sz w:val="19"/>
              </w:rPr>
              <w:t>5 Dec 1986</w:t>
            </w:r>
          </w:p>
        </w:tc>
      </w:tr>
      <w:tr>
        <w:trPr>
          <w:cantSplit/>
        </w:trPr>
        <w:tc>
          <w:tcPr>
            <w:tcW w:w="3118" w:type="dxa"/>
          </w:tcPr>
          <w:p>
            <w:pPr>
              <w:pStyle w:val="nTable"/>
              <w:spacing w:before="120"/>
              <w:ind w:right="113"/>
              <w:rPr>
                <w:sz w:val="19"/>
              </w:rPr>
            </w:pPr>
            <w:r>
              <w:rPr>
                <w:i/>
                <w:sz w:val="19"/>
              </w:rPr>
              <w:t>Poisons Amendment Regulations (No. 12) 1986</w:t>
            </w:r>
          </w:p>
        </w:tc>
        <w:tc>
          <w:tcPr>
            <w:tcW w:w="1276" w:type="dxa"/>
          </w:tcPr>
          <w:p>
            <w:pPr>
              <w:pStyle w:val="nTable"/>
              <w:spacing w:before="120"/>
              <w:rPr>
                <w:sz w:val="19"/>
              </w:rPr>
            </w:pPr>
            <w:r>
              <w:rPr>
                <w:sz w:val="19"/>
              </w:rPr>
              <w:t>19 Dec 1986 p. 4874-5</w:t>
            </w:r>
          </w:p>
        </w:tc>
        <w:tc>
          <w:tcPr>
            <w:tcW w:w="2693" w:type="dxa"/>
          </w:tcPr>
          <w:p>
            <w:pPr>
              <w:pStyle w:val="nTable"/>
              <w:spacing w:before="120"/>
              <w:rPr>
                <w:sz w:val="19"/>
              </w:rPr>
            </w:pPr>
            <w:r>
              <w:rPr>
                <w:sz w:val="19"/>
              </w:rPr>
              <w:t>19 Dec 1986</w:t>
            </w:r>
          </w:p>
        </w:tc>
      </w:tr>
      <w:tr>
        <w:trPr>
          <w:cantSplit/>
        </w:trPr>
        <w:tc>
          <w:tcPr>
            <w:tcW w:w="3118" w:type="dxa"/>
          </w:tcPr>
          <w:p>
            <w:pPr>
              <w:pStyle w:val="nTable"/>
              <w:spacing w:before="120"/>
              <w:ind w:right="113"/>
              <w:rPr>
                <w:sz w:val="19"/>
              </w:rPr>
            </w:pPr>
            <w:r>
              <w:rPr>
                <w:i/>
                <w:sz w:val="19"/>
              </w:rPr>
              <w:t>Poisons Amendment Regulations 1987</w:t>
            </w:r>
          </w:p>
        </w:tc>
        <w:tc>
          <w:tcPr>
            <w:tcW w:w="1276" w:type="dxa"/>
          </w:tcPr>
          <w:p>
            <w:pPr>
              <w:pStyle w:val="nTable"/>
              <w:spacing w:before="120"/>
              <w:rPr>
                <w:sz w:val="19"/>
              </w:rPr>
            </w:pPr>
            <w:r>
              <w:rPr>
                <w:sz w:val="19"/>
              </w:rPr>
              <w:t>23 Jan 1987 p. 187</w:t>
            </w:r>
          </w:p>
        </w:tc>
        <w:tc>
          <w:tcPr>
            <w:tcW w:w="2693" w:type="dxa"/>
          </w:tcPr>
          <w:p>
            <w:pPr>
              <w:pStyle w:val="nTable"/>
              <w:spacing w:before="120"/>
              <w:rPr>
                <w:sz w:val="19"/>
              </w:rPr>
            </w:pPr>
            <w:r>
              <w:rPr>
                <w:sz w:val="19"/>
              </w:rPr>
              <w:t>23 Jan 1987</w:t>
            </w:r>
          </w:p>
        </w:tc>
      </w:tr>
      <w:tr>
        <w:trPr>
          <w:cantSplit/>
        </w:trPr>
        <w:tc>
          <w:tcPr>
            <w:tcW w:w="3118" w:type="dxa"/>
          </w:tcPr>
          <w:p>
            <w:pPr>
              <w:pStyle w:val="nTable"/>
              <w:spacing w:before="120"/>
              <w:ind w:right="113"/>
              <w:rPr>
                <w:sz w:val="19"/>
              </w:rPr>
            </w:pPr>
            <w:r>
              <w:rPr>
                <w:i/>
                <w:sz w:val="19"/>
              </w:rPr>
              <w:t>Poisons Amendment Regulations (No. 2) 1987</w:t>
            </w:r>
          </w:p>
        </w:tc>
        <w:tc>
          <w:tcPr>
            <w:tcW w:w="1276" w:type="dxa"/>
          </w:tcPr>
          <w:p>
            <w:pPr>
              <w:pStyle w:val="nTable"/>
              <w:spacing w:before="120"/>
              <w:rPr>
                <w:sz w:val="19"/>
              </w:rPr>
            </w:pPr>
            <w:r>
              <w:rPr>
                <w:sz w:val="19"/>
              </w:rPr>
              <w:t>20 Mar 1987 p. 954</w:t>
            </w:r>
          </w:p>
        </w:tc>
        <w:tc>
          <w:tcPr>
            <w:tcW w:w="2693" w:type="dxa"/>
          </w:tcPr>
          <w:p>
            <w:pPr>
              <w:pStyle w:val="nTable"/>
              <w:spacing w:before="120"/>
              <w:rPr>
                <w:sz w:val="19"/>
              </w:rPr>
            </w:pPr>
            <w:r>
              <w:rPr>
                <w:sz w:val="19"/>
              </w:rPr>
              <w:t>20 Mar 1987</w:t>
            </w:r>
          </w:p>
        </w:tc>
      </w:tr>
      <w:tr>
        <w:trPr>
          <w:cantSplit/>
        </w:trPr>
        <w:tc>
          <w:tcPr>
            <w:tcW w:w="3118" w:type="dxa"/>
          </w:tcPr>
          <w:p>
            <w:pPr>
              <w:pStyle w:val="nTable"/>
              <w:spacing w:before="120"/>
              <w:ind w:right="113"/>
              <w:rPr>
                <w:sz w:val="19"/>
              </w:rPr>
            </w:pPr>
            <w:r>
              <w:rPr>
                <w:i/>
                <w:sz w:val="19"/>
              </w:rPr>
              <w:t>Poisons Amendment Regulations (No. 3) 1987</w:t>
            </w:r>
          </w:p>
        </w:tc>
        <w:tc>
          <w:tcPr>
            <w:tcW w:w="1276" w:type="dxa"/>
          </w:tcPr>
          <w:p>
            <w:pPr>
              <w:pStyle w:val="nTable"/>
              <w:spacing w:before="120"/>
              <w:rPr>
                <w:sz w:val="19"/>
              </w:rPr>
            </w:pPr>
            <w:r>
              <w:rPr>
                <w:sz w:val="19"/>
              </w:rPr>
              <w:t>15 May 1987 p. 2121</w:t>
            </w:r>
          </w:p>
        </w:tc>
        <w:tc>
          <w:tcPr>
            <w:tcW w:w="2693" w:type="dxa"/>
          </w:tcPr>
          <w:p>
            <w:pPr>
              <w:pStyle w:val="nTable"/>
              <w:spacing w:before="120"/>
              <w:rPr>
                <w:sz w:val="19"/>
              </w:rPr>
            </w:pPr>
            <w:r>
              <w:rPr>
                <w:sz w:val="19"/>
              </w:rPr>
              <w:t>15 May 1987</w:t>
            </w:r>
          </w:p>
        </w:tc>
      </w:tr>
      <w:tr>
        <w:trPr>
          <w:cantSplit/>
        </w:trPr>
        <w:tc>
          <w:tcPr>
            <w:tcW w:w="7087" w:type="dxa"/>
            <w:gridSpan w:val="3"/>
          </w:tcPr>
          <w:p>
            <w:pPr>
              <w:pStyle w:val="nTable"/>
              <w:spacing w:before="120"/>
              <w:rPr>
                <w:sz w:val="19"/>
              </w:rPr>
            </w:pPr>
            <w:r>
              <w:rPr>
                <w:b/>
                <w:sz w:val="19"/>
              </w:rPr>
              <w:t xml:space="preserve">Reprint of the </w:t>
            </w:r>
            <w:r>
              <w:rPr>
                <w:b/>
                <w:i/>
                <w:sz w:val="19"/>
              </w:rPr>
              <w:t>Poisons Regulations 1965</w:t>
            </w:r>
            <w:r>
              <w:rPr>
                <w:b/>
                <w:sz w:val="19"/>
              </w:rPr>
              <w:t xml:space="preserve"> as at 22 Jul 1987 published in </w:t>
            </w:r>
            <w:r>
              <w:rPr>
                <w:b/>
                <w:i/>
                <w:sz w:val="19"/>
              </w:rPr>
              <w:t>Gazette</w:t>
            </w:r>
            <w:r>
              <w:rPr>
                <w:b/>
                <w:sz w:val="19"/>
              </w:rPr>
              <w:t xml:space="preserve"> 5 Aug 1987 p. 2987-3078</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Poisons Amendment Regulations (No. 4) 1987</w:t>
            </w:r>
          </w:p>
        </w:tc>
        <w:tc>
          <w:tcPr>
            <w:tcW w:w="1276" w:type="dxa"/>
          </w:tcPr>
          <w:p>
            <w:pPr>
              <w:pStyle w:val="nTable"/>
              <w:spacing w:before="120"/>
              <w:rPr>
                <w:sz w:val="19"/>
              </w:rPr>
            </w:pPr>
            <w:r>
              <w:rPr>
                <w:sz w:val="19"/>
              </w:rPr>
              <w:t>7 Aug 1987 p. 3083-4</w:t>
            </w:r>
          </w:p>
        </w:tc>
        <w:tc>
          <w:tcPr>
            <w:tcW w:w="2693" w:type="dxa"/>
          </w:tcPr>
          <w:p>
            <w:pPr>
              <w:pStyle w:val="nTable"/>
              <w:spacing w:before="120"/>
              <w:rPr>
                <w:sz w:val="19"/>
              </w:rPr>
            </w:pPr>
            <w:r>
              <w:rPr>
                <w:sz w:val="19"/>
              </w:rPr>
              <w:t>7 Aug 1987</w:t>
            </w:r>
          </w:p>
        </w:tc>
      </w:tr>
      <w:tr>
        <w:trPr>
          <w:cantSplit/>
        </w:trPr>
        <w:tc>
          <w:tcPr>
            <w:tcW w:w="3118" w:type="dxa"/>
          </w:tcPr>
          <w:p>
            <w:pPr>
              <w:pStyle w:val="nTable"/>
              <w:spacing w:before="120"/>
              <w:ind w:right="113"/>
              <w:rPr>
                <w:sz w:val="19"/>
              </w:rPr>
            </w:pPr>
            <w:r>
              <w:rPr>
                <w:i/>
                <w:sz w:val="19"/>
              </w:rPr>
              <w:t>Poisons Amendment Regulations (No. 5) 1987</w:t>
            </w:r>
          </w:p>
        </w:tc>
        <w:tc>
          <w:tcPr>
            <w:tcW w:w="1276" w:type="dxa"/>
          </w:tcPr>
          <w:p>
            <w:pPr>
              <w:pStyle w:val="nTable"/>
              <w:spacing w:before="120"/>
              <w:rPr>
                <w:sz w:val="19"/>
              </w:rPr>
            </w:pPr>
            <w:r>
              <w:rPr>
                <w:sz w:val="19"/>
              </w:rPr>
              <w:t>18 Sep 1987 p. 3596</w:t>
            </w:r>
          </w:p>
        </w:tc>
        <w:tc>
          <w:tcPr>
            <w:tcW w:w="2693" w:type="dxa"/>
          </w:tcPr>
          <w:p>
            <w:pPr>
              <w:pStyle w:val="nTable"/>
              <w:spacing w:before="120"/>
              <w:rPr>
                <w:sz w:val="19"/>
              </w:rPr>
            </w:pPr>
            <w:r>
              <w:rPr>
                <w:sz w:val="19"/>
              </w:rPr>
              <w:t>18 Sep 1987</w:t>
            </w:r>
          </w:p>
        </w:tc>
      </w:tr>
      <w:tr>
        <w:trPr>
          <w:cantSplit/>
        </w:trPr>
        <w:tc>
          <w:tcPr>
            <w:tcW w:w="3118" w:type="dxa"/>
          </w:tcPr>
          <w:p>
            <w:pPr>
              <w:pStyle w:val="nTable"/>
              <w:spacing w:before="120"/>
              <w:ind w:right="113"/>
              <w:rPr>
                <w:sz w:val="19"/>
              </w:rPr>
            </w:pPr>
            <w:r>
              <w:rPr>
                <w:i/>
                <w:sz w:val="19"/>
              </w:rPr>
              <w:t>Poisons Amendment Regulations (No. 6) 1987</w:t>
            </w:r>
          </w:p>
        </w:tc>
        <w:tc>
          <w:tcPr>
            <w:tcW w:w="1276" w:type="dxa"/>
          </w:tcPr>
          <w:p>
            <w:pPr>
              <w:pStyle w:val="nTable"/>
              <w:spacing w:before="120"/>
              <w:rPr>
                <w:sz w:val="19"/>
              </w:rPr>
            </w:pPr>
            <w:r>
              <w:rPr>
                <w:sz w:val="19"/>
              </w:rPr>
              <w:t>2 Oct 1987 p. 3776</w:t>
            </w:r>
          </w:p>
        </w:tc>
        <w:tc>
          <w:tcPr>
            <w:tcW w:w="2693" w:type="dxa"/>
          </w:tcPr>
          <w:p>
            <w:pPr>
              <w:pStyle w:val="nTable"/>
              <w:spacing w:before="120"/>
              <w:rPr>
                <w:sz w:val="19"/>
              </w:rPr>
            </w:pPr>
            <w:r>
              <w:rPr>
                <w:sz w:val="19"/>
              </w:rPr>
              <w:t>2 Nov 1987 (see  r. 2)</w:t>
            </w:r>
          </w:p>
        </w:tc>
      </w:tr>
      <w:tr>
        <w:trPr>
          <w:cantSplit/>
        </w:trPr>
        <w:tc>
          <w:tcPr>
            <w:tcW w:w="3118" w:type="dxa"/>
          </w:tcPr>
          <w:p>
            <w:pPr>
              <w:pStyle w:val="nTable"/>
              <w:spacing w:before="120"/>
              <w:ind w:right="113"/>
              <w:rPr>
                <w:sz w:val="19"/>
              </w:rPr>
            </w:pPr>
            <w:r>
              <w:rPr>
                <w:i/>
                <w:sz w:val="19"/>
              </w:rPr>
              <w:t>Poisons Amendment Regulations 1988</w:t>
            </w:r>
          </w:p>
        </w:tc>
        <w:tc>
          <w:tcPr>
            <w:tcW w:w="1276" w:type="dxa"/>
          </w:tcPr>
          <w:p>
            <w:pPr>
              <w:pStyle w:val="nTable"/>
              <w:spacing w:before="120"/>
              <w:rPr>
                <w:sz w:val="19"/>
              </w:rPr>
            </w:pPr>
            <w:r>
              <w:rPr>
                <w:sz w:val="19"/>
              </w:rPr>
              <w:t>18 Mar 1988 p. 838-52</w:t>
            </w:r>
          </w:p>
        </w:tc>
        <w:tc>
          <w:tcPr>
            <w:tcW w:w="2693" w:type="dxa"/>
          </w:tcPr>
          <w:p>
            <w:pPr>
              <w:pStyle w:val="nTable"/>
              <w:spacing w:before="120"/>
              <w:rPr>
                <w:sz w:val="19"/>
              </w:rPr>
            </w:pPr>
            <w:r>
              <w:rPr>
                <w:sz w:val="19"/>
              </w:rPr>
              <w:t>18 Mar 1988</w:t>
            </w:r>
          </w:p>
        </w:tc>
      </w:tr>
      <w:tr>
        <w:trPr>
          <w:cantSplit/>
        </w:trPr>
        <w:tc>
          <w:tcPr>
            <w:tcW w:w="3118" w:type="dxa"/>
          </w:tcPr>
          <w:p>
            <w:pPr>
              <w:pStyle w:val="nTable"/>
              <w:spacing w:before="120"/>
              <w:ind w:right="113"/>
              <w:rPr>
                <w:sz w:val="19"/>
              </w:rPr>
            </w:pPr>
            <w:r>
              <w:rPr>
                <w:i/>
                <w:sz w:val="19"/>
              </w:rPr>
              <w:t>Poisons Amendment Regulations (No. 2) 1988</w:t>
            </w:r>
          </w:p>
        </w:tc>
        <w:tc>
          <w:tcPr>
            <w:tcW w:w="1276" w:type="dxa"/>
          </w:tcPr>
          <w:p>
            <w:pPr>
              <w:pStyle w:val="nTable"/>
              <w:spacing w:before="120"/>
              <w:rPr>
                <w:sz w:val="19"/>
              </w:rPr>
            </w:pPr>
            <w:r>
              <w:rPr>
                <w:sz w:val="19"/>
              </w:rPr>
              <w:t>18 Mar 1988 p. 837</w:t>
            </w:r>
          </w:p>
        </w:tc>
        <w:tc>
          <w:tcPr>
            <w:tcW w:w="2693" w:type="dxa"/>
          </w:tcPr>
          <w:p>
            <w:pPr>
              <w:pStyle w:val="nTable"/>
              <w:spacing w:before="120"/>
              <w:rPr>
                <w:sz w:val="19"/>
              </w:rPr>
            </w:pPr>
            <w:r>
              <w:rPr>
                <w:sz w:val="19"/>
              </w:rPr>
              <w:t>18 Mar 1988</w:t>
            </w:r>
          </w:p>
        </w:tc>
      </w:tr>
      <w:tr>
        <w:trPr>
          <w:cantSplit/>
        </w:trPr>
        <w:tc>
          <w:tcPr>
            <w:tcW w:w="3118" w:type="dxa"/>
          </w:tcPr>
          <w:p>
            <w:pPr>
              <w:pStyle w:val="nTable"/>
              <w:spacing w:before="120"/>
              <w:ind w:right="113"/>
              <w:rPr>
                <w:sz w:val="19"/>
              </w:rPr>
            </w:pPr>
            <w:r>
              <w:rPr>
                <w:i/>
                <w:sz w:val="19"/>
              </w:rPr>
              <w:t>Poisons Amendment Regulations (No. 3) 1988</w:t>
            </w:r>
          </w:p>
        </w:tc>
        <w:tc>
          <w:tcPr>
            <w:tcW w:w="1276" w:type="dxa"/>
          </w:tcPr>
          <w:p>
            <w:pPr>
              <w:pStyle w:val="nTable"/>
              <w:spacing w:before="120"/>
              <w:rPr>
                <w:sz w:val="19"/>
              </w:rPr>
            </w:pPr>
            <w:r>
              <w:rPr>
                <w:sz w:val="19"/>
              </w:rPr>
              <w:t>27 May 1988 p. 1769-71</w:t>
            </w:r>
          </w:p>
        </w:tc>
        <w:tc>
          <w:tcPr>
            <w:tcW w:w="2693" w:type="dxa"/>
          </w:tcPr>
          <w:p>
            <w:pPr>
              <w:pStyle w:val="nTable"/>
              <w:spacing w:before="120"/>
              <w:rPr>
                <w:sz w:val="19"/>
              </w:rPr>
            </w:pPr>
            <w:r>
              <w:rPr>
                <w:sz w:val="19"/>
              </w:rPr>
              <w:t>27 May 1988</w:t>
            </w:r>
          </w:p>
        </w:tc>
      </w:tr>
      <w:tr>
        <w:trPr>
          <w:cantSplit/>
        </w:trPr>
        <w:tc>
          <w:tcPr>
            <w:tcW w:w="3118" w:type="dxa"/>
          </w:tcPr>
          <w:p>
            <w:pPr>
              <w:pStyle w:val="nTable"/>
              <w:spacing w:before="120"/>
              <w:ind w:right="113"/>
              <w:rPr>
                <w:sz w:val="19"/>
              </w:rPr>
            </w:pPr>
            <w:r>
              <w:rPr>
                <w:i/>
                <w:sz w:val="19"/>
              </w:rPr>
              <w:t>Poisons Amendment Regulations (No. 4) 1988</w:t>
            </w:r>
          </w:p>
        </w:tc>
        <w:tc>
          <w:tcPr>
            <w:tcW w:w="1276" w:type="dxa"/>
          </w:tcPr>
          <w:p>
            <w:pPr>
              <w:pStyle w:val="nTable"/>
              <w:spacing w:before="120"/>
              <w:rPr>
                <w:sz w:val="19"/>
              </w:rPr>
            </w:pPr>
            <w:r>
              <w:rPr>
                <w:sz w:val="19"/>
              </w:rPr>
              <w:t>11 Nov 1988 p. 4443-4</w:t>
            </w:r>
          </w:p>
        </w:tc>
        <w:tc>
          <w:tcPr>
            <w:tcW w:w="2693" w:type="dxa"/>
          </w:tcPr>
          <w:p>
            <w:pPr>
              <w:pStyle w:val="nTable"/>
              <w:spacing w:before="120"/>
              <w:rPr>
                <w:sz w:val="19"/>
              </w:rPr>
            </w:pPr>
            <w:r>
              <w:rPr>
                <w:sz w:val="19"/>
              </w:rPr>
              <w:t>11 Nov 1988</w:t>
            </w:r>
          </w:p>
        </w:tc>
      </w:tr>
      <w:tr>
        <w:trPr>
          <w:cantSplit/>
        </w:trPr>
        <w:tc>
          <w:tcPr>
            <w:tcW w:w="3118" w:type="dxa"/>
          </w:tcPr>
          <w:p>
            <w:pPr>
              <w:pStyle w:val="nTable"/>
              <w:spacing w:before="120"/>
              <w:ind w:right="113"/>
              <w:rPr>
                <w:sz w:val="19"/>
              </w:rPr>
            </w:pPr>
            <w:r>
              <w:rPr>
                <w:i/>
                <w:sz w:val="19"/>
              </w:rPr>
              <w:t>Poisons Amendment Regulations (No. 5) 1988</w:t>
            </w:r>
          </w:p>
        </w:tc>
        <w:tc>
          <w:tcPr>
            <w:tcW w:w="1276" w:type="dxa"/>
          </w:tcPr>
          <w:p>
            <w:pPr>
              <w:pStyle w:val="nTable"/>
              <w:spacing w:before="120"/>
              <w:rPr>
                <w:sz w:val="19"/>
              </w:rPr>
            </w:pPr>
            <w:r>
              <w:rPr>
                <w:sz w:val="19"/>
              </w:rPr>
              <w:t>9 Dec 1988 p. 4825</w:t>
            </w:r>
          </w:p>
        </w:tc>
        <w:tc>
          <w:tcPr>
            <w:tcW w:w="2693" w:type="dxa"/>
          </w:tcPr>
          <w:p>
            <w:pPr>
              <w:pStyle w:val="nTable"/>
              <w:spacing w:before="120"/>
              <w:rPr>
                <w:sz w:val="19"/>
              </w:rPr>
            </w:pPr>
            <w:r>
              <w:rPr>
                <w:sz w:val="19"/>
              </w:rPr>
              <w:t>9 Dec 1988</w:t>
            </w:r>
          </w:p>
        </w:tc>
      </w:tr>
      <w:tr>
        <w:trPr>
          <w:cantSplit/>
        </w:trPr>
        <w:tc>
          <w:tcPr>
            <w:tcW w:w="3118" w:type="dxa"/>
          </w:tcPr>
          <w:p>
            <w:pPr>
              <w:pStyle w:val="nTable"/>
              <w:spacing w:before="120"/>
              <w:ind w:right="113"/>
              <w:rPr>
                <w:sz w:val="19"/>
              </w:rPr>
            </w:pPr>
            <w:r>
              <w:rPr>
                <w:i/>
                <w:sz w:val="19"/>
              </w:rPr>
              <w:t>Poisons Amendment Regulations 1989</w:t>
            </w:r>
          </w:p>
        </w:tc>
        <w:tc>
          <w:tcPr>
            <w:tcW w:w="1276" w:type="dxa"/>
          </w:tcPr>
          <w:p>
            <w:pPr>
              <w:pStyle w:val="nTable"/>
              <w:spacing w:before="120"/>
              <w:rPr>
                <w:sz w:val="19"/>
              </w:rPr>
            </w:pPr>
            <w:r>
              <w:rPr>
                <w:sz w:val="19"/>
              </w:rPr>
              <w:t>2 Jun 1989 p. 1603-5</w:t>
            </w:r>
          </w:p>
        </w:tc>
        <w:tc>
          <w:tcPr>
            <w:tcW w:w="2693" w:type="dxa"/>
          </w:tcPr>
          <w:p>
            <w:pPr>
              <w:pStyle w:val="nTable"/>
              <w:spacing w:before="120"/>
              <w:rPr>
                <w:sz w:val="19"/>
              </w:rPr>
            </w:pPr>
            <w:r>
              <w:rPr>
                <w:sz w:val="19"/>
              </w:rPr>
              <w:t>2 Jun 1989</w:t>
            </w:r>
          </w:p>
        </w:tc>
      </w:tr>
      <w:tr>
        <w:trPr>
          <w:cantSplit/>
        </w:trPr>
        <w:tc>
          <w:tcPr>
            <w:tcW w:w="3118" w:type="dxa"/>
          </w:tcPr>
          <w:p>
            <w:pPr>
              <w:pStyle w:val="nTable"/>
              <w:spacing w:before="120"/>
              <w:ind w:right="113"/>
              <w:rPr>
                <w:sz w:val="19"/>
              </w:rPr>
            </w:pPr>
            <w:r>
              <w:rPr>
                <w:i/>
                <w:sz w:val="19"/>
              </w:rPr>
              <w:t>Poisons Amendment Regulations (No. 2) 1989</w:t>
            </w:r>
          </w:p>
        </w:tc>
        <w:tc>
          <w:tcPr>
            <w:tcW w:w="1276" w:type="dxa"/>
          </w:tcPr>
          <w:p>
            <w:pPr>
              <w:pStyle w:val="nTable"/>
              <w:spacing w:before="120"/>
              <w:rPr>
                <w:sz w:val="19"/>
              </w:rPr>
            </w:pPr>
            <w:r>
              <w:rPr>
                <w:sz w:val="19"/>
              </w:rPr>
              <w:t>16 Jun 1989 p. 1742</w:t>
            </w:r>
          </w:p>
        </w:tc>
        <w:tc>
          <w:tcPr>
            <w:tcW w:w="2693" w:type="dxa"/>
          </w:tcPr>
          <w:p>
            <w:pPr>
              <w:pStyle w:val="nTable"/>
              <w:spacing w:before="120"/>
              <w:rPr>
                <w:sz w:val="19"/>
              </w:rPr>
            </w:pPr>
            <w:r>
              <w:rPr>
                <w:sz w:val="19"/>
              </w:rPr>
              <w:t>1 Jul 1989 (see r. 3)</w:t>
            </w:r>
          </w:p>
        </w:tc>
      </w:tr>
      <w:tr>
        <w:trPr>
          <w:cantSplit/>
        </w:trPr>
        <w:tc>
          <w:tcPr>
            <w:tcW w:w="3118" w:type="dxa"/>
          </w:tcPr>
          <w:p>
            <w:pPr>
              <w:pStyle w:val="nTable"/>
              <w:spacing w:before="120"/>
              <w:ind w:right="113"/>
              <w:rPr>
                <w:sz w:val="19"/>
              </w:rPr>
            </w:pPr>
            <w:r>
              <w:rPr>
                <w:i/>
                <w:sz w:val="19"/>
              </w:rPr>
              <w:t>Poisons Amendment Regulations (No. 3) 1989</w:t>
            </w:r>
          </w:p>
        </w:tc>
        <w:tc>
          <w:tcPr>
            <w:tcW w:w="1276" w:type="dxa"/>
          </w:tcPr>
          <w:p>
            <w:pPr>
              <w:pStyle w:val="nTable"/>
              <w:spacing w:before="120"/>
              <w:rPr>
                <w:sz w:val="19"/>
              </w:rPr>
            </w:pPr>
            <w:r>
              <w:rPr>
                <w:sz w:val="19"/>
              </w:rPr>
              <w:t>25 Aug 1989 p. 2842</w:t>
            </w:r>
          </w:p>
        </w:tc>
        <w:tc>
          <w:tcPr>
            <w:tcW w:w="2693" w:type="dxa"/>
          </w:tcPr>
          <w:p>
            <w:pPr>
              <w:pStyle w:val="nTable"/>
              <w:spacing w:before="120"/>
              <w:rPr>
                <w:sz w:val="19"/>
              </w:rPr>
            </w:pPr>
            <w:r>
              <w:rPr>
                <w:sz w:val="19"/>
              </w:rPr>
              <w:t>25 Aug 1989</w:t>
            </w:r>
          </w:p>
        </w:tc>
      </w:tr>
      <w:tr>
        <w:trPr>
          <w:cantSplit/>
        </w:trPr>
        <w:tc>
          <w:tcPr>
            <w:tcW w:w="3118" w:type="dxa"/>
          </w:tcPr>
          <w:p>
            <w:pPr>
              <w:pStyle w:val="nTable"/>
              <w:spacing w:before="120"/>
              <w:ind w:right="113"/>
              <w:rPr>
                <w:sz w:val="19"/>
              </w:rPr>
            </w:pPr>
            <w:r>
              <w:rPr>
                <w:i/>
                <w:sz w:val="19"/>
              </w:rPr>
              <w:t>Poisons Amendment Regulations (No. 4) 1989</w:t>
            </w:r>
          </w:p>
        </w:tc>
        <w:tc>
          <w:tcPr>
            <w:tcW w:w="1276" w:type="dxa"/>
          </w:tcPr>
          <w:p>
            <w:pPr>
              <w:pStyle w:val="nTable"/>
              <w:spacing w:before="120"/>
              <w:rPr>
                <w:sz w:val="19"/>
              </w:rPr>
            </w:pPr>
            <w:r>
              <w:rPr>
                <w:sz w:val="19"/>
              </w:rPr>
              <w:t>25 Aug 1989 p. 2842</w:t>
            </w:r>
          </w:p>
        </w:tc>
        <w:tc>
          <w:tcPr>
            <w:tcW w:w="2693" w:type="dxa"/>
          </w:tcPr>
          <w:p>
            <w:pPr>
              <w:pStyle w:val="nTable"/>
              <w:spacing w:before="120"/>
              <w:rPr>
                <w:sz w:val="19"/>
              </w:rPr>
            </w:pPr>
            <w:r>
              <w:rPr>
                <w:sz w:val="19"/>
              </w:rPr>
              <w:t>25 Aug 1989</w:t>
            </w:r>
          </w:p>
        </w:tc>
      </w:tr>
      <w:tr>
        <w:trPr>
          <w:cantSplit/>
        </w:trPr>
        <w:tc>
          <w:tcPr>
            <w:tcW w:w="3118" w:type="dxa"/>
          </w:tcPr>
          <w:p>
            <w:pPr>
              <w:pStyle w:val="nTable"/>
              <w:spacing w:before="120"/>
              <w:ind w:right="113"/>
              <w:rPr>
                <w:sz w:val="19"/>
              </w:rPr>
            </w:pPr>
            <w:r>
              <w:rPr>
                <w:i/>
                <w:sz w:val="19"/>
              </w:rPr>
              <w:t>Poisons Amendment Regulations (No. 3) Amendment Regulations 1989</w:t>
            </w:r>
          </w:p>
        </w:tc>
        <w:tc>
          <w:tcPr>
            <w:tcW w:w="1276" w:type="dxa"/>
          </w:tcPr>
          <w:p>
            <w:pPr>
              <w:pStyle w:val="nTable"/>
              <w:spacing w:before="120"/>
              <w:rPr>
                <w:sz w:val="19"/>
              </w:rPr>
            </w:pPr>
            <w:r>
              <w:rPr>
                <w:sz w:val="19"/>
              </w:rPr>
              <w:t>6 Oct 1989 p. 3738</w:t>
            </w:r>
          </w:p>
        </w:tc>
        <w:tc>
          <w:tcPr>
            <w:tcW w:w="2693" w:type="dxa"/>
          </w:tcPr>
          <w:p>
            <w:pPr>
              <w:pStyle w:val="nTable"/>
              <w:spacing w:before="120"/>
              <w:rPr>
                <w:sz w:val="19"/>
              </w:rPr>
            </w:pPr>
            <w:r>
              <w:rPr>
                <w:sz w:val="19"/>
              </w:rPr>
              <w:t>6 Oct 1989</w:t>
            </w:r>
          </w:p>
        </w:tc>
      </w:tr>
      <w:tr>
        <w:trPr>
          <w:cantSplit/>
        </w:trPr>
        <w:tc>
          <w:tcPr>
            <w:tcW w:w="3118" w:type="dxa"/>
          </w:tcPr>
          <w:p>
            <w:pPr>
              <w:pStyle w:val="nTable"/>
              <w:spacing w:before="120"/>
              <w:ind w:right="113"/>
              <w:rPr>
                <w:sz w:val="19"/>
              </w:rPr>
            </w:pPr>
            <w:r>
              <w:rPr>
                <w:i/>
                <w:sz w:val="19"/>
              </w:rPr>
              <w:t>Poisons Amendment Regulations 1990</w:t>
            </w:r>
          </w:p>
        </w:tc>
        <w:tc>
          <w:tcPr>
            <w:tcW w:w="1276" w:type="dxa"/>
          </w:tcPr>
          <w:p>
            <w:pPr>
              <w:pStyle w:val="nTable"/>
              <w:spacing w:before="120"/>
              <w:rPr>
                <w:sz w:val="19"/>
              </w:rPr>
            </w:pPr>
            <w:r>
              <w:rPr>
                <w:sz w:val="19"/>
              </w:rPr>
              <w:t>8 Jun 1990 p. 2626-7</w:t>
            </w:r>
          </w:p>
        </w:tc>
        <w:tc>
          <w:tcPr>
            <w:tcW w:w="2693" w:type="dxa"/>
          </w:tcPr>
          <w:p>
            <w:pPr>
              <w:pStyle w:val="nTable"/>
              <w:spacing w:before="120"/>
              <w:rPr>
                <w:sz w:val="19"/>
              </w:rPr>
            </w:pPr>
            <w:r>
              <w:rPr>
                <w:sz w:val="19"/>
              </w:rPr>
              <w:t>8 Jun 1990</w:t>
            </w:r>
          </w:p>
        </w:tc>
      </w:tr>
      <w:tr>
        <w:trPr>
          <w:cantSplit/>
        </w:trPr>
        <w:tc>
          <w:tcPr>
            <w:tcW w:w="3118" w:type="dxa"/>
          </w:tcPr>
          <w:p>
            <w:pPr>
              <w:pStyle w:val="nTable"/>
              <w:spacing w:before="120"/>
              <w:ind w:right="113"/>
              <w:rPr>
                <w:sz w:val="19"/>
              </w:rPr>
            </w:pPr>
            <w:r>
              <w:rPr>
                <w:i/>
                <w:sz w:val="19"/>
              </w:rPr>
              <w:t>Poisons Amendment Regulations (No. 2) 1990</w:t>
            </w:r>
          </w:p>
        </w:tc>
        <w:tc>
          <w:tcPr>
            <w:tcW w:w="1276" w:type="dxa"/>
          </w:tcPr>
          <w:p>
            <w:pPr>
              <w:pStyle w:val="nTable"/>
              <w:spacing w:before="120"/>
              <w:rPr>
                <w:sz w:val="19"/>
              </w:rPr>
            </w:pPr>
            <w:r>
              <w:rPr>
                <w:sz w:val="19"/>
              </w:rPr>
              <w:t>22 Jun 1990 p. 3035</w:t>
            </w:r>
          </w:p>
        </w:tc>
        <w:tc>
          <w:tcPr>
            <w:tcW w:w="2693" w:type="dxa"/>
          </w:tcPr>
          <w:p>
            <w:pPr>
              <w:pStyle w:val="nTable"/>
              <w:spacing w:before="120"/>
              <w:rPr>
                <w:sz w:val="19"/>
              </w:rPr>
            </w:pPr>
            <w:r>
              <w:rPr>
                <w:sz w:val="19"/>
              </w:rPr>
              <w:t>22 Jun 1990</w:t>
            </w:r>
          </w:p>
        </w:tc>
      </w:tr>
      <w:tr>
        <w:trPr>
          <w:cantSplit/>
        </w:trPr>
        <w:tc>
          <w:tcPr>
            <w:tcW w:w="3118" w:type="dxa"/>
          </w:tcPr>
          <w:p>
            <w:pPr>
              <w:pStyle w:val="nTable"/>
              <w:spacing w:before="120"/>
              <w:ind w:right="113"/>
              <w:rPr>
                <w:sz w:val="19"/>
              </w:rPr>
            </w:pPr>
            <w:r>
              <w:rPr>
                <w:i/>
                <w:sz w:val="19"/>
              </w:rPr>
              <w:t>Poisons Amendment Regulations (No. 3) 1990</w:t>
            </w:r>
          </w:p>
        </w:tc>
        <w:tc>
          <w:tcPr>
            <w:tcW w:w="1276" w:type="dxa"/>
          </w:tcPr>
          <w:p>
            <w:pPr>
              <w:pStyle w:val="nTable"/>
              <w:spacing w:before="120"/>
              <w:rPr>
                <w:sz w:val="19"/>
              </w:rPr>
            </w:pPr>
            <w:r>
              <w:rPr>
                <w:sz w:val="19"/>
              </w:rPr>
              <w:t>17 Aug 1990 p. 4080-1</w:t>
            </w:r>
          </w:p>
        </w:tc>
        <w:tc>
          <w:tcPr>
            <w:tcW w:w="2693" w:type="dxa"/>
          </w:tcPr>
          <w:p>
            <w:pPr>
              <w:pStyle w:val="nTable"/>
              <w:spacing w:before="120"/>
              <w:rPr>
                <w:sz w:val="19"/>
              </w:rPr>
            </w:pPr>
            <w:r>
              <w:rPr>
                <w:sz w:val="19"/>
              </w:rPr>
              <w:t>17 Aug 1990</w:t>
            </w:r>
          </w:p>
        </w:tc>
      </w:tr>
      <w:tr>
        <w:trPr>
          <w:cantSplit/>
        </w:trPr>
        <w:tc>
          <w:tcPr>
            <w:tcW w:w="3118" w:type="dxa"/>
          </w:tcPr>
          <w:p>
            <w:pPr>
              <w:pStyle w:val="nTable"/>
              <w:spacing w:before="120"/>
              <w:ind w:right="113"/>
              <w:rPr>
                <w:sz w:val="19"/>
              </w:rPr>
            </w:pPr>
            <w:r>
              <w:rPr>
                <w:i/>
                <w:sz w:val="19"/>
              </w:rPr>
              <w:t>Poisons Amendment Regulations (No. 4) 1990</w:t>
            </w:r>
          </w:p>
        </w:tc>
        <w:tc>
          <w:tcPr>
            <w:tcW w:w="1276" w:type="dxa"/>
          </w:tcPr>
          <w:p>
            <w:pPr>
              <w:pStyle w:val="nTable"/>
              <w:spacing w:before="120"/>
              <w:rPr>
                <w:sz w:val="19"/>
              </w:rPr>
            </w:pPr>
            <w:r>
              <w:rPr>
                <w:sz w:val="19"/>
              </w:rPr>
              <w:t>23 Nov 1990 p. 5790-2</w:t>
            </w:r>
          </w:p>
        </w:tc>
        <w:tc>
          <w:tcPr>
            <w:tcW w:w="2693" w:type="dxa"/>
          </w:tcPr>
          <w:p>
            <w:pPr>
              <w:pStyle w:val="nTable"/>
              <w:spacing w:before="120"/>
              <w:rPr>
                <w:sz w:val="19"/>
              </w:rPr>
            </w:pPr>
            <w:r>
              <w:rPr>
                <w:sz w:val="19"/>
              </w:rPr>
              <w:t>1 Jan 1991 (see r. 2)</w:t>
            </w:r>
          </w:p>
        </w:tc>
      </w:tr>
      <w:tr>
        <w:trPr>
          <w:cantSplit/>
        </w:trPr>
        <w:tc>
          <w:tcPr>
            <w:tcW w:w="3118" w:type="dxa"/>
          </w:tcPr>
          <w:p>
            <w:pPr>
              <w:pStyle w:val="nTable"/>
              <w:spacing w:before="120"/>
              <w:ind w:right="113"/>
              <w:rPr>
                <w:sz w:val="19"/>
              </w:rPr>
            </w:pPr>
            <w:r>
              <w:rPr>
                <w:i/>
                <w:sz w:val="19"/>
              </w:rPr>
              <w:t>Poisons Amendment Regulations (No. 5) 1990</w:t>
            </w:r>
          </w:p>
        </w:tc>
        <w:tc>
          <w:tcPr>
            <w:tcW w:w="1276" w:type="dxa"/>
          </w:tcPr>
          <w:p>
            <w:pPr>
              <w:pStyle w:val="nTable"/>
              <w:spacing w:before="120"/>
              <w:rPr>
                <w:sz w:val="19"/>
              </w:rPr>
            </w:pPr>
            <w:r>
              <w:rPr>
                <w:sz w:val="19"/>
              </w:rPr>
              <w:t>30 Nov 1990 p. 5908</w:t>
            </w:r>
          </w:p>
        </w:tc>
        <w:tc>
          <w:tcPr>
            <w:tcW w:w="2693" w:type="dxa"/>
          </w:tcPr>
          <w:p>
            <w:pPr>
              <w:pStyle w:val="nTable"/>
              <w:spacing w:before="120"/>
              <w:rPr>
                <w:sz w:val="19"/>
              </w:rPr>
            </w:pPr>
            <w:r>
              <w:rPr>
                <w:sz w:val="19"/>
              </w:rPr>
              <w:t>30 Nov 1990</w:t>
            </w:r>
          </w:p>
        </w:tc>
      </w:tr>
      <w:tr>
        <w:trPr>
          <w:cantSplit/>
        </w:trPr>
        <w:tc>
          <w:tcPr>
            <w:tcW w:w="3118" w:type="dxa"/>
          </w:tcPr>
          <w:p>
            <w:pPr>
              <w:pStyle w:val="nTable"/>
              <w:spacing w:before="120"/>
              <w:ind w:right="113"/>
              <w:rPr>
                <w:sz w:val="19"/>
              </w:rPr>
            </w:pPr>
            <w:r>
              <w:rPr>
                <w:i/>
                <w:sz w:val="19"/>
              </w:rPr>
              <w:t>Poisons Amendment Regulations 1991</w:t>
            </w:r>
          </w:p>
        </w:tc>
        <w:tc>
          <w:tcPr>
            <w:tcW w:w="1276" w:type="dxa"/>
          </w:tcPr>
          <w:p>
            <w:pPr>
              <w:pStyle w:val="nTable"/>
              <w:spacing w:before="120"/>
              <w:rPr>
                <w:sz w:val="19"/>
              </w:rPr>
            </w:pPr>
            <w:r>
              <w:rPr>
                <w:sz w:val="19"/>
              </w:rPr>
              <w:t>12 Apr 1991 p. 1608-9</w:t>
            </w:r>
          </w:p>
        </w:tc>
        <w:tc>
          <w:tcPr>
            <w:tcW w:w="2693" w:type="dxa"/>
          </w:tcPr>
          <w:p>
            <w:pPr>
              <w:pStyle w:val="nTable"/>
              <w:spacing w:before="120"/>
              <w:rPr>
                <w:sz w:val="19"/>
              </w:rPr>
            </w:pPr>
            <w:r>
              <w:rPr>
                <w:sz w:val="19"/>
              </w:rPr>
              <w:t>12 Apr 1991</w:t>
            </w:r>
          </w:p>
        </w:tc>
      </w:tr>
      <w:tr>
        <w:trPr>
          <w:cantSplit/>
        </w:trPr>
        <w:tc>
          <w:tcPr>
            <w:tcW w:w="3118" w:type="dxa"/>
          </w:tcPr>
          <w:p>
            <w:pPr>
              <w:pStyle w:val="nTable"/>
              <w:spacing w:before="120"/>
              <w:ind w:right="113"/>
              <w:rPr>
                <w:sz w:val="19"/>
              </w:rPr>
            </w:pPr>
            <w:r>
              <w:rPr>
                <w:i/>
                <w:sz w:val="19"/>
              </w:rPr>
              <w:t>Poisons Amendment Regulations (No. 2) 1991</w:t>
            </w:r>
          </w:p>
        </w:tc>
        <w:tc>
          <w:tcPr>
            <w:tcW w:w="1276" w:type="dxa"/>
          </w:tcPr>
          <w:p>
            <w:pPr>
              <w:pStyle w:val="nTable"/>
              <w:spacing w:before="120"/>
              <w:rPr>
                <w:sz w:val="19"/>
              </w:rPr>
            </w:pPr>
            <w:r>
              <w:rPr>
                <w:sz w:val="19"/>
              </w:rPr>
              <w:t>14 Jun 1991 p. 2879</w:t>
            </w:r>
          </w:p>
        </w:tc>
        <w:tc>
          <w:tcPr>
            <w:tcW w:w="2693" w:type="dxa"/>
          </w:tcPr>
          <w:p>
            <w:pPr>
              <w:pStyle w:val="nTable"/>
              <w:spacing w:before="120"/>
              <w:rPr>
                <w:sz w:val="19"/>
              </w:rPr>
            </w:pPr>
            <w:r>
              <w:rPr>
                <w:sz w:val="19"/>
              </w:rPr>
              <w:t>14 Jun 1991</w:t>
            </w:r>
          </w:p>
        </w:tc>
      </w:tr>
      <w:tr>
        <w:trPr>
          <w:cantSplit/>
        </w:trPr>
        <w:tc>
          <w:tcPr>
            <w:tcW w:w="3118" w:type="dxa"/>
          </w:tcPr>
          <w:p>
            <w:pPr>
              <w:pStyle w:val="nTable"/>
              <w:spacing w:before="120"/>
              <w:ind w:right="113"/>
              <w:rPr>
                <w:sz w:val="19"/>
              </w:rPr>
            </w:pPr>
            <w:r>
              <w:rPr>
                <w:i/>
                <w:sz w:val="19"/>
              </w:rPr>
              <w:t>Poisons Amendment Regulations (No. 4) 1991</w:t>
            </w:r>
          </w:p>
        </w:tc>
        <w:tc>
          <w:tcPr>
            <w:tcW w:w="1276" w:type="dxa"/>
          </w:tcPr>
          <w:p>
            <w:pPr>
              <w:pStyle w:val="nTable"/>
              <w:spacing w:before="120"/>
              <w:rPr>
                <w:sz w:val="19"/>
              </w:rPr>
            </w:pPr>
            <w:r>
              <w:rPr>
                <w:sz w:val="19"/>
              </w:rPr>
              <w:t>28 Jun 1991 p. 3149</w:t>
            </w:r>
          </w:p>
        </w:tc>
        <w:tc>
          <w:tcPr>
            <w:tcW w:w="2693" w:type="dxa"/>
          </w:tcPr>
          <w:p>
            <w:pPr>
              <w:pStyle w:val="nTable"/>
              <w:spacing w:before="120"/>
              <w:rPr>
                <w:sz w:val="19"/>
              </w:rPr>
            </w:pPr>
            <w:r>
              <w:rPr>
                <w:sz w:val="19"/>
              </w:rPr>
              <w:t>1 Jul 1991 (see r. 2)</w:t>
            </w:r>
          </w:p>
        </w:tc>
      </w:tr>
      <w:tr>
        <w:trPr>
          <w:cantSplit/>
        </w:trPr>
        <w:tc>
          <w:tcPr>
            <w:tcW w:w="3118" w:type="dxa"/>
          </w:tcPr>
          <w:p>
            <w:pPr>
              <w:pStyle w:val="nTable"/>
              <w:spacing w:before="120"/>
              <w:ind w:right="113"/>
              <w:rPr>
                <w:sz w:val="19"/>
              </w:rPr>
            </w:pPr>
            <w:r>
              <w:rPr>
                <w:i/>
                <w:sz w:val="19"/>
              </w:rPr>
              <w:t>Poisons Amendment Regulations (No. 3) 1991</w:t>
            </w:r>
          </w:p>
        </w:tc>
        <w:tc>
          <w:tcPr>
            <w:tcW w:w="1276" w:type="dxa"/>
          </w:tcPr>
          <w:p>
            <w:pPr>
              <w:pStyle w:val="nTable"/>
              <w:spacing w:before="120"/>
              <w:rPr>
                <w:sz w:val="19"/>
              </w:rPr>
            </w:pPr>
            <w:r>
              <w:rPr>
                <w:sz w:val="19"/>
              </w:rPr>
              <w:t>26 Jul 1991 p. 3854-5</w:t>
            </w:r>
          </w:p>
        </w:tc>
        <w:tc>
          <w:tcPr>
            <w:tcW w:w="2693" w:type="dxa"/>
          </w:tcPr>
          <w:p>
            <w:pPr>
              <w:pStyle w:val="nTable"/>
              <w:spacing w:before="120"/>
              <w:rPr>
                <w:sz w:val="19"/>
              </w:rPr>
            </w:pPr>
            <w:r>
              <w:rPr>
                <w:sz w:val="19"/>
              </w:rPr>
              <w:t>26 Jul 1991</w:t>
            </w:r>
          </w:p>
        </w:tc>
      </w:tr>
      <w:tr>
        <w:trPr>
          <w:cantSplit/>
        </w:trPr>
        <w:tc>
          <w:tcPr>
            <w:tcW w:w="3118" w:type="dxa"/>
          </w:tcPr>
          <w:p>
            <w:pPr>
              <w:pStyle w:val="nTable"/>
              <w:spacing w:before="120"/>
              <w:ind w:right="113"/>
              <w:rPr>
                <w:sz w:val="19"/>
              </w:rPr>
            </w:pPr>
            <w:r>
              <w:rPr>
                <w:i/>
                <w:sz w:val="19"/>
              </w:rPr>
              <w:t>Poisons Amendment Regulations (No. 5) 1991</w:t>
            </w:r>
          </w:p>
        </w:tc>
        <w:tc>
          <w:tcPr>
            <w:tcW w:w="1276" w:type="dxa"/>
          </w:tcPr>
          <w:p>
            <w:pPr>
              <w:pStyle w:val="nTable"/>
              <w:spacing w:before="120"/>
              <w:rPr>
                <w:sz w:val="19"/>
              </w:rPr>
            </w:pPr>
            <w:r>
              <w:rPr>
                <w:sz w:val="19"/>
              </w:rPr>
              <w:t>13 Dec 1991 p. 6090-1</w:t>
            </w:r>
          </w:p>
        </w:tc>
        <w:tc>
          <w:tcPr>
            <w:tcW w:w="2693" w:type="dxa"/>
          </w:tcPr>
          <w:p>
            <w:pPr>
              <w:pStyle w:val="nTable"/>
              <w:spacing w:before="120"/>
              <w:rPr>
                <w:sz w:val="19"/>
              </w:rPr>
            </w:pPr>
            <w:r>
              <w:rPr>
                <w:sz w:val="19"/>
              </w:rPr>
              <w:t>13 Dec 1991</w:t>
            </w:r>
          </w:p>
        </w:tc>
      </w:tr>
      <w:tr>
        <w:trPr>
          <w:cantSplit/>
        </w:trPr>
        <w:tc>
          <w:tcPr>
            <w:tcW w:w="3118" w:type="dxa"/>
          </w:tcPr>
          <w:p>
            <w:pPr>
              <w:pStyle w:val="nTable"/>
              <w:spacing w:before="120"/>
              <w:ind w:right="113"/>
              <w:rPr>
                <w:sz w:val="19"/>
              </w:rPr>
            </w:pPr>
            <w:r>
              <w:rPr>
                <w:i/>
                <w:sz w:val="19"/>
              </w:rPr>
              <w:t>Poisons Amendment Regulations 1992</w:t>
            </w:r>
          </w:p>
        </w:tc>
        <w:tc>
          <w:tcPr>
            <w:tcW w:w="1276" w:type="dxa"/>
          </w:tcPr>
          <w:p>
            <w:pPr>
              <w:pStyle w:val="nTable"/>
              <w:spacing w:before="120"/>
              <w:rPr>
                <w:sz w:val="19"/>
              </w:rPr>
            </w:pPr>
            <w:r>
              <w:rPr>
                <w:sz w:val="19"/>
              </w:rPr>
              <w:t>16 Apr 1992 p. 1634-5</w:t>
            </w:r>
          </w:p>
        </w:tc>
        <w:tc>
          <w:tcPr>
            <w:tcW w:w="2693" w:type="dxa"/>
          </w:tcPr>
          <w:p>
            <w:pPr>
              <w:pStyle w:val="nTable"/>
              <w:spacing w:before="120"/>
              <w:rPr>
                <w:sz w:val="19"/>
              </w:rPr>
            </w:pPr>
            <w:r>
              <w:rPr>
                <w:sz w:val="19"/>
              </w:rPr>
              <w:t>16 Apr 1992</w:t>
            </w:r>
          </w:p>
        </w:tc>
      </w:tr>
      <w:tr>
        <w:trPr>
          <w:cantSplit/>
        </w:trPr>
        <w:tc>
          <w:tcPr>
            <w:tcW w:w="3118" w:type="dxa"/>
          </w:tcPr>
          <w:p>
            <w:pPr>
              <w:pStyle w:val="nTable"/>
              <w:spacing w:before="120"/>
              <w:ind w:right="113"/>
              <w:rPr>
                <w:sz w:val="19"/>
              </w:rPr>
            </w:pPr>
            <w:r>
              <w:rPr>
                <w:i/>
                <w:sz w:val="19"/>
              </w:rPr>
              <w:t>Poisons Amendment Regulations (No. 2) 1992</w:t>
            </w:r>
          </w:p>
        </w:tc>
        <w:tc>
          <w:tcPr>
            <w:tcW w:w="1276" w:type="dxa"/>
          </w:tcPr>
          <w:p>
            <w:pPr>
              <w:pStyle w:val="nTable"/>
              <w:spacing w:before="120"/>
              <w:rPr>
                <w:sz w:val="19"/>
              </w:rPr>
            </w:pPr>
            <w:r>
              <w:rPr>
                <w:sz w:val="19"/>
              </w:rPr>
              <w:t>26 Jun 1992 p. 2700</w:t>
            </w:r>
          </w:p>
        </w:tc>
        <w:tc>
          <w:tcPr>
            <w:tcW w:w="2693" w:type="dxa"/>
          </w:tcPr>
          <w:p>
            <w:pPr>
              <w:pStyle w:val="nTable"/>
              <w:spacing w:before="120"/>
              <w:rPr>
                <w:sz w:val="19"/>
              </w:rPr>
            </w:pPr>
            <w:r>
              <w:rPr>
                <w:sz w:val="19"/>
              </w:rPr>
              <w:t>1 Aug 1992 (see r. 2)</w:t>
            </w:r>
          </w:p>
        </w:tc>
      </w:tr>
      <w:tr>
        <w:trPr>
          <w:cantSplit/>
        </w:trPr>
        <w:tc>
          <w:tcPr>
            <w:tcW w:w="3118" w:type="dxa"/>
          </w:tcPr>
          <w:p>
            <w:pPr>
              <w:pStyle w:val="nTable"/>
              <w:spacing w:before="120"/>
              <w:ind w:right="113"/>
              <w:rPr>
                <w:sz w:val="19"/>
              </w:rPr>
            </w:pPr>
            <w:r>
              <w:rPr>
                <w:i/>
                <w:sz w:val="19"/>
              </w:rPr>
              <w:t>Poisons Amendment Regulations (No. 3) 1992</w:t>
            </w:r>
          </w:p>
        </w:tc>
        <w:tc>
          <w:tcPr>
            <w:tcW w:w="1276" w:type="dxa"/>
          </w:tcPr>
          <w:p>
            <w:pPr>
              <w:pStyle w:val="nTable"/>
              <w:spacing w:before="120"/>
              <w:rPr>
                <w:sz w:val="19"/>
              </w:rPr>
            </w:pPr>
            <w:r>
              <w:rPr>
                <w:sz w:val="19"/>
              </w:rPr>
              <w:t>7 Aug 1992 p. 3868-9</w:t>
            </w:r>
          </w:p>
        </w:tc>
        <w:tc>
          <w:tcPr>
            <w:tcW w:w="2693" w:type="dxa"/>
          </w:tcPr>
          <w:p>
            <w:pPr>
              <w:pStyle w:val="nTable"/>
              <w:spacing w:before="120"/>
              <w:rPr>
                <w:sz w:val="19"/>
              </w:rPr>
            </w:pPr>
            <w:r>
              <w:rPr>
                <w:sz w:val="19"/>
              </w:rPr>
              <w:t>7 Aug 1992</w:t>
            </w:r>
          </w:p>
        </w:tc>
      </w:tr>
      <w:tr>
        <w:trPr>
          <w:cantSplit/>
        </w:trPr>
        <w:tc>
          <w:tcPr>
            <w:tcW w:w="3118" w:type="dxa"/>
          </w:tcPr>
          <w:p>
            <w:pPr>
              <w:pStyle w:val="nTable"/>
              <w:spacing w:before="120"/>
              <w:ind w:right="113"/>
              <w:rPr>
                <w:sz w:val="19"/>
              </w:rPr>
            </w:pPr>
            <w:r>
              <w:rPr>
                <w:i/>
                <w:sz w:val="19"/>
              </w:rPr>
              <w:t>Poisons Amendment Regulations (No. 4) 1992</w:t>
            </w:r>
          </w:p>
        </w:tc>
        <w:tc>
          <w:tcPr>
            <w:tcW w:w="1276" w:type="dxa"/>
          </w:tcPr>
          <w:p>
            <w:pPr>
              <w:pStyle w:val="nTable"/>
              <w:spacing w:before="120"/>
              <w:rPr>
                <w:sz w:val="19"/>
              </w:rPr>
            </w:pPr>
            <w:r>
              <w:rPr>
                <w:sz w:val="19"/>
              </w:rPr>
              <w:t>7 Aug 1992 p. 3864-6</w:t>
            </w:r>
          </w:p>
        </w:tc>
        <w:tc>
          <w:tcPr>
            <w:tcW w:w="2693" w:type="dxa"/>
          </w:tcPr>
          <w:p>
            <w:pPr>
              <w:pStyle w:val="nTable"/>
              <w:spacing w:before="120"/>
              <w:rPr>
                <w:sz w:val="19"/>
              </w:rPr>
            </w:pPr>
            <w:r>
              <w:rPr>
                <w:sz w:val="19"/>
              </w:rPr>
              <w:t>7 Aug 1992</w:t>
            </w:r>
          </w:p>
        </w:tc>
      </w:tr>
      <w:tr>
        <w:trPr>
          <w:cantSplit/>
        </w:trPr>
        <w:tc>
          <w:tcPr>
            <w:tcW w:w="7087" w:type="dxa"/>
            <w:gridSpan w:val="3"/>
          </w:tcPr>
          <w:p>
            <w:pPr>
              <w:pStyle w:val="nTable"/>
              <w:spacing w:before="12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before="120"/>
              <w:ind w:right="113"/>
              <w:rPr>
                <w:i/>
                <w:sz w:val="19"/>
              </w:rPr>
            </w:pPr>
            <w:r>
              <w:rPr>
                <w:i/>
                <w:sz w:val="19"/>
              </w:rPr>
              <w:t>Poisons Amendment Regulations 1993</w:t>
            </w:r>
          </w:p>
        </w:tc>
        <w:tc>
          <w:tcPr>
            <w:tcW w:w="1276" w:type="dxa"/>
          </w:tcPr>
          <w:p>
            <w:pPr>
              <w:pStyle w:val="nTable"/>
              <w:spacing w:before="120"/>
              <w:rPr>
                <w:sz w:val="19"/>
              </w:rPr>
            </w:pPr>
            <w:r>
              <w:rPr>
                <w:sz w:val="19"/>
              </w:rPr>
              <w:t>28 May 1993 p. 2595-7</w:t>
            </w:r>
          </w:p>
        </w:tc>
        <w:tc>
          <w:tcPr>
            <w:tcW w:w="2693" w:type="dxa"/>
          </w:tcPr>
          <w:p>
            <w:pPr>
              <w:pStyle w:val="nTable"/>
              <w:spacing w:before="120"/>
              <w:rPr>
                <w:sz w:val="19"/>
              </w:rPr>
            </w:pPr>
            <w:r>
              <w:rPr>
                <w:sz w:val="19"/>
              </w:rPr>
              <w:t>28 May 1993</w:t>
            </w:r>
          </w:p>
        </w:tc>
      </w:tr>
      <w:tr>
        <w:trPr>
          <w:cantSplit/>
        </w:trPr>
        <w:tc>
          <w:tcPr>
            <w:tcW w:w="3118" w:type="dxa"/>
          </w:tcPr>
          <w:p>
            <w:pPr>
              <w:pStyle w:val="nTable"/>
              <w:spacing w:before="120"/>
              <w:ind w:right="113"/>
              <w:rPr>
                <w:i/>
                <w:sz w:val="19"/>
              </w:rPr>
            </w:pPr>
            <w:r>
              <w:rPr>
                <w:i/>
                <w:sz w:val="19"/>
              </w:rPr>
              <w:t>Poisons Amendment Regulations (No. 2) 1993</w:t>
            </w:r>
          </w:p>
        </w:tc>
        <w:tc>
          <w:tcPr>
            <w:tcW w:w="1276" w:type="dxa"/>
          </w:tcPr>
          <w:p>
            <w:pPr>
              <w:pStyle w:val="nTable"/>
              <w:spacing w:before="120"/>
              <w:rPr>
                <w:sz w:val="19"/>
              </w:rPr>
            </w:pPr>
            <w:r>
              <w:rPr>
                <w:sz w:val="19"/>
              </w:rPr>
              <w:t>25 Jun 1993 p. 3078-85</w:t>
            </w:r>
          </w:p>
        </w:tc>
        <w:tc>
          <w:tcPr>
            <w:tcW w:w="2693" w:type="dxa"/>
          </w:tcPr>
          <w:p>
            <w:pPr>
              <w:pStyle w:val="nTable"/>
              <w:spacing w:before="120"/>
              <w:rPr>
                <w:sz w:val="19"/>
              </w:rPr>
            </w:pPr>
            <w:r>
              <w:rPr>
                <w:sz w:val="19"/>
              </w:rPr>
              <w:t>25 Jun 1993</w:t>
            </w:r>
          </w:p>
        </w:tc>
      </w:tr>
      <w:tr>
        <w:trPr>
          <w:cantSplit/>
        </w:trPr>
        <w:tc>
          <w:tcPr>
            <w:tcW w:w="3118" w:type="dxa"/>
          </w:tcPr>
          <w:p>
            <w:pPr>
              <w:pStyle w:val="nTable"/>
              <w:spacing w:before="120"/>
              <w:ind w:right="113"/>
              <w:rPr>
                <w:i/>
                <w:sz w:val="19"/>
              </w:rPr>
            </w:pPr>
            <w:r>
              <w:rPr>
                <w:i/>
                <w:sz w:val="19"/>
              </w:rPr>
              <w:t>Poisons Amendment Regulations (No. 3) 1993</w:t>
            </w:r>
          </w:p>
        </w:tc>
        <w:tc>
          <w:tcPr>
            <w:tcW w:w="1276" w:type="dxa"/>
          </w:tcPr>
          <w:p>
            <w:pPr>
              <w:pStyle w:val="nTable"/>
              <w:spacing w:before="120"/>
              <w:rPr>
                <w:sz w:val="19"/>
              </w:rPr>
            </w:pPr>
            <w:r>
              <w:rPr>
                <w:sz w:val="19"/>
              </w:rPr>
              <w:t>9 Jul 1993 p. 3329</w:t>
            </w:r>
          </w:p>
        </w:tc>
        <w:tc>
          <w:tcPr>
            <w:tcW w:w="2693" w:type="dxa"/>
          </w:tcPr>
          <w:p>
            <w:pPr>
              <w:pStyle w:val="nTable"/>
              <w:spacing w:before="120"/>
              <w:rPr>
                <w:sz w:val="19"/>
              </w:rPr>
            </w:pPr>
            <w:r>
              <w:rPr>
                <w:sz w:val="19"/>
              </w:rPr>
              <w:t>1 Aug 1993 (see r. 2)</w:t>
            </w:r>
          </w:p>
        </w:tc>
      </w:tr>
      <w:tr>
        <w:trPr>
          <w:cantSplit/>
        </w:trPr>
        <w:tc>
          <w:tcPr>
            <w:tcW w:w="3118" w:type="dxa"/>
          </w:tcPr>
          <w:p>
            <w:pPr>
              <w:pStyle w:val="nTable"/>
              <w:spacing w:before="120"/>
              <w:ind w:right="113"/>
              <w:rPr>
                <w:i/>
                <w:sz w:val="19"/>
              </w:rPr>
            </w:pPr>
            <w:r>
              <w:rPr>
                <w:i/>
                <w:sz w:val="19"/>
              </w:rPr>
              <w:t>Poisons Amendment Regulations (No. 4) 1993</w:t>
            </w:r>
          </w:p>
        </w:tc>
        <w:tc>
          <w:tcPr>
            <w:tcW w:w="1276" w:type="dxa"/>
          </w:tcPr>
          <w:p>
            <w:pPr>
              <w:pStyle w:val="nTable"/>
              <w:spacing w:before="120"/>
              <w:rPr>
                <w:sz w:val="19"/>
              </w:rPr>
            </w:pPr>
            <w:r>
              <w:rPr>
                <w:sz w:val="19"/>
              </w:rPr>
              <w:t>1 Oct 1993 p. 5360-1</w:t>
            </w:r>
          </w:p>
        </w:tc>
        <w:tc>
          <w:tcPr>
            <w:tcW w:w="2693" w:type="dxa"/>
          </w:tcPr>
          <w:p>
            <w:pPr>
              <w:pStyle w:val="nTable"/>
              <w:spacing w:before="120"/>
              <w:rPr>
                <w:sz w:val="19"/>
              </w:rPr>
            </w:pPr>
            <w:r>
              <w:rPr>
                <w:sz w:val="19"/>
              </w:rPr>
              <w:t>1 Nov 1993 (see r. 2)</w:t>
            </w:r>
          </w:p>
        </w:tc>
      </w:tr>
      <w:tr>
        <w:trPr>
          <w:cantSplit/>
        </w:trPr>
        <w:tc>
          <w:tcPr>
            <w:tcW w:w="3118" w:type="dxa"/>
          </w:tcPr>
          <w:p>
            <w:pPr>
              <w:pStyle w:val="nTable"/>
              <w:spacing w:before="120"/>
              <w:ind w:right="113"/>
              <w:rPr>
                <w:i/>
                <w:sz w:val="19"/>
              </w:rPr>
            </w:pPr>
            <w:r>
              <w:rPr>
                <w:i/>
                <w:sz w:val="19"/>
              </w:rPr>
              <w:t>Poisons Amendment Regulations (No. 5) 1993</w:t>
            </w:r>
          </w:p>
        </w:tc>
        <w:tc>
          <w:tcPr>
            <w:tcW w:w="1276" w:type="dxa"/>
          </w:tcPr>
          <w:p>
            <w:pPr>
              <w:pStyle w:val="nTable"/>
              <w:spacing w:before="120"/>
              <w:rPr>
                <w:sz w:val="19"/>
              </w:rPr>
            </w:pPr>
            <w:r>
              <w:rPr>
                <w:sz w:val="19"/>
              </w:rPr>
              <w:t>12 Nov 1993 p. 6146-7</w:t>
            </w:r>
          </w:p>
        </w:tc>
        <w:tc>
          <w:tcPr>
            <w:tcW w:w="2693" w:type="dxa"/>
          </w:tcPr>
          <w:p>
            <w:pPr>
              <w:pStyle w:val="nTable"/>
              <w:spacing w:before="120"/>
              <w:rPr>
                <w:sz w:val="19"/>
              </w:rPr>
            </w:pPr>
            <w:r>
              <w:rPr>
                <w:sz w:val="19"/>
              </w:rPr>
              <w:t>12 Nov 1993</w:t>
            </w:r>
          </w:p>
        </w:tc>
      </w:tr>
      <w:tr>
        <w:trPr>
          <w:cantSplit/>
        </w:trPr>
        <w:tc>
          <w:tcPr>
            <w:tcW w:w="3118" w:type="dxa"/>
          </w:tcPr>
          <w:p>
            <w:pPr>
              <w:pStyle w:val="nTable"/>
              <w:spacing w:before="120"/>
              <w:ind w:right="113"/>
              <w:rPr>
                <w:i/>
                <w:sz w:val="19"/>
              </w:rPr>
            </w:pPr>
            <w:r>
              <w:rPr>
                <w:i/>
                <w:sz w:val="19"/>
              </w:rPr>
              <w:t>Poisons Amendment Regulations (No. 7) 1993</w:t>
            </w:r>
          </w:p>
        </w:tc>
        <w:tc>
          <w:tcPr>
            <w:tcW w:w="1276" w:type="dxa"/>
          </w:tcPr>
          <w:p>
            <w:pPr>
              <w:pStyle w:val="nTable"/>
              <w:spacing w:before="120"/>
              <w:rPr>
                <w:sz w:val="19"/>
              </w:rPr>
            </w:pPr>
            <w:r>
              <w:rPr>
                <w:sz w:val="19"/>
              </w:rPr>
              <w:t>31 Dec 1993 p. 6883-5</w:t>
            </w:r>
          </w:p>
        </w:tc>
        <w:tc>
          <w:tcPr>
            <w:tcW w:w="2693" w:type="dxa"/>
          </w:tcPr>
          <w:p>
            <w:pPr>
              <w:pStyle w:val="nTable"/>
              <w:spacing w:before="120"/>
              <w:rPr>
                <w:sz w:val="19"/>
              </w:rPr>
            </w:pPr>
            <w:r>
              <w:rPr>
                <w:sz w:val="19"/>
              </w:rPr>
              <w:t>31 Dec 1993</w:t>
            </w:r>
          </w:p>
        </w:tc>
      </w:tr>
      <w:tr>
        <w:trPr>
          <w:cantSplit/>
        </w:trPr>
        <w:tc>
          <w:tcPr>
            <w:tcW w:w="3118" w:type="dxa"/>
          </w:tcPr>
          <w:p>
            <w:pPr>
              <w:pStyle w:val="nTable"/>
              <w:spacing w:before="120"/>
              <w:ind w:right="113"/>
              <w:rPr>
                <w:i/>
                <w:sz w:val="19"/>
              </w:rPr>
            </w:pPr>
            <w:r>
              <w:rPr>
                <w:i/>
                <w:sz w:val="19"/>
              </w:rPr>
              <w:t>Poisons Amendment Regulations 1994</w:t>
            </w:r>
          </w:p>
        </w:tc>
        <w:tc>
          <w:tcPr>
            <w:tcW w:w="1276" w:type="dxa"/>
          </w:tcPr>
          <w:p>
            <w:pPr>
              <w:pStyle w:val="nTable"/>
              <w:spacing w:before="120"/>
              <w:rPr>
                <w:sz w:val="19"/>
              </w:rPr>
            </w:pPr>
            <w:r>
              <w:rPr>
                <w:sz w:val="19"/>
              </w:rPr>
              <w:t>26 May 1994 p. 2195-201</w:t>
            </w:r>
          </w:p>
        </w:tc>
        <w:tc>
          <w:tcPr>
            <w:tcW w:w="2693" w:type="dxa"/>
          </w:tcPr>
          <w:p>
            <w:pPr>
              <w:pStyle w:val="nTable"/>
              <w:spacing w:before="120"/>
              <w:rPr>
                <w:sz w:val="19"/>
              </w:rPr>
            </w:pPr>
            <w:r>
              <w:rPr>
                <w:sz w:val="19"/>
              </w:rPr>
              <w:t>26 May 1994</w:t>
            </w:r>
          </w:p>
        </w:tc>
      </w:tr>
      <w:tr>
        <w:trPr>
          <w:cantSplit/>
        </w:trPr>
        <w:tc>
          <w:tcPr>
            <w:tcW w:w="3118" w:type="dxa"/>
          </w:tcPr>
          <w:p>
            <w:pPr>
              <w:pStyle w:val="nTable"/>
              <w:spacing w:before="120"/>
              <w:ind w:right="113"/>
              <w:rPr>
                <w:i/>
                <w:sz w:val="19"/>
              </w:rPr>
            </w:pPr>
            <w:r>
              <w:rPr>
                <w:i/>
                <w:sz w:val="19"/>
              </w:rPr>
              <w:t>Poisons Amendment Regulations (No. 2) 1994</w:t>
            </w:r>
          </w:p>
        </w:tc>
        <w:tc>
          <w:tcPr>
            <w:tcW w:w="1276" w:type="dxa"/>
          </w:tcPr>
          <w:p>
            <w:pPr>
              <w:pStyle w:val="nTable"/>
              <w:spacing w:before="120"/>
              <w:rPr>
                <w:sz w:val="19"/>
              </w:rPr>
            </w:pPr>
            <w:r>
              <w:rPr>
                <w:sz w:val="19"/>
              </w:rPr>
              <w:t>24 Jun 1994 p. 2864-70</w:t>
            </w:r>
          </w:p>
        </w:tc>
        <w:tc>
          <w:tcPr>
            <w:tcW w:w="2693" w:type="dxa"/>
          </w:tcPr>
          <w:p>
            <w:pPr>
              <w:pStyle w:val="nTable"/>
              <w:spacing w:before="120"/>
              <w:rPr>
                <w:sz w:val="19"/>
              </w:rPr>
            </w:pPr>
            <w:r>
              <w:rPr>
                <w:sz w:val="19"/>
              </w:rPr>
              <w:t>24 Jun 1994</w:t>
            </w:r>
          </w:p>
        </w:tc>
      </w:tr>
      <w:tr>
        <w:trPr>
          <w:cantSplit/>
        </w:trPr>
        <w:tc>
          <w:tcPr>
            <w:tcW w:w="3118" w:type="dxa"/>
          </w:tcPr>
          <w:p>
            <w:pPr>
              <w:pStyle w:val="nTable"/>
              <w:spacing w:before="120"/>
              <w:ind w:right="113"/>
              <w:rPr>
                <w:i/>
                <w:sz w:val="19"/>
              </w:rPr>
            </w:pPr>
            <w:r>
              <w:rPr>
                <w:i/>
                <w:sz w:val="19"/>
              </w:rPr>
              <w:t>Poisons Amendment Regulations (No. 3) 1994</w:t>
            </w:r>
          </w:p>
        </w:tc>
        <w:tc>
          <w:tcPr>
            <w:tcW w:w="1276" w:type="dxa"/>
          </w:tcPr>
          <w:p>
            <w:pPr>
              <w:pStyle w:val="nTable"/>
              <w:spacing w:before="120"/>
              <w:rPr>
                <w:sz w:val="19"/>
              </w:rPr>
            </w:pPr>
            <w:r>
              <w:rPr>
                <w:sz w:val="19"/>
              </w:rPr>
              <w:t>24 Jun 1994 p. 2854-5</w:t>
            </w:r>
          </w:p>
        </w:tc>
        <w:tc>
          <w:tcPr>
            <w:tcW w:w="2693" w:type="dxa"/>
          </w:tcPr>
          <w:p>
            <w:pPr>
              <w:pStyle w:val="nTable"/>
              <w:spacing w:before="120"/>
              <w:rPr>
                <w:sz w:val="19"/>
              </w:rPr>
            </w:pPr>
            <w:r>
              <w:rPr>
                <w:sz w:val="19"/>
              </w:rPr>
              <w:t>1 Aug 1994 (see r. 2)</w:t>
            </w:r>
          </w:p>
        </w:tc>
      </w:tr>
      <w:tr>
        <w:trPr>
          <w:cantSplit/>
        </w:trPr>
        <w:tc>
          <w:tcPr>
            <w:tcW w:w="3118" w:type="dxa"/>
          </w:tcPr>
          <w:p>
            <w:pPr>
              <w:pStyle w:val="nTable"/>
              <w:spacing w:before="120"/>
              <w:ind w:right="113"/>
              <w:rPr>
                <w:i/>
                <w:sz w:val="19"/>
              </w:rPr>
            </w:pPr>
            <w:r>
              <w:rPr>
                <w:i/>
                <w:sz w:val="19"/>
              </w:rPr>
              <w:t>Poisons Amendment Regulations (No. 5) 1994</w:t>
            </w:r>
          </w:p>
        </w:tc>
        <w:tc>
          <w:tcPr>
            <w:tcW w:w="1276" w:type="dxa"/>
          </w:tcPr>
          <w:p>
            <w:pPr>
              <w:pStyle w:val="nTable"/>
              <w:spacing w:before="120"/>
              <w:rPr>
                <w:sz w:val="19"/>
              </w:rPr>
            </w:pPr>
            <w:r>
              <w:rPr>
                <w:sz w:val="19"/>
              </w:rPr>
              <w:t>2 Sep 1994 p. 4532-3</w:t>
            </w:r>
          </w:p>
        </w:tc>
        <w:tc>
          <w:tcPr>
            <w:tcW w:w="2693" w:type="dxa"/>
          </w:tcPr>
          <w:p>
            <w:pPr>
              <w:pStyle w:val="nTable"/>
              <w:spacing w:before="120"/>
              <w:rPr>
                <w:sz w:val="19"/>
              </w:rPr>
            </w:pPr>
            <w:r>
              <w:rPr>
                <w:sz w:val="19"/>
              </w:rPr>
              <w:t>2 Sep 1994</w:t>
            </w:r>
          </w:p>
        </w:tc>
      </w:tr>
      <w:tr>
        <w:trPr>
          <w:cantSplit/>
        </w:trPr>
        <w:tc>
          <w:tcPr>
            <w:tcW w:w="3118" w:type="dxa"/>
          </w:tcPr>
          <w:p>
            <w:pPr>
              <w:pStyle w:val="nTable"/>
              <w:spacing w:before="120"/>
              <w:ind w:right="113"/>
              <w:rPr>
                <w:i/>
                <w:sz w:val="19"/>
              </w:rPr>
            </w:pPr>
            <w:r>
              <w:rPr>
                <w:i/>
                <w:sz w:val="19"/>
              </w:rPr>
              <w:t>Poisons Amendment Regulations (No. 6) 1994</w:t>
            </w:r>
          </w:p>
        </w:tc>
        <w:tc>
          <w:tcPr>
            <w:tcW w:w="1276" w:type="dxa"/>
          </w:tcPr>
          <w:p>
            <w:pPr>
              <w:pStyle w:val="nTable"/>
              <w:spacing w:before="120"/>
              <w:rPr>
                <w:sz w:val="19"/>
              </w:rPr>
            </w:pPr>
            <w:r>
              <w:rPr>
                <w:sz w:val="19"/>
              </w:rPr>
              <w:t>16 Sep 1994 p. 4748-9</w:t>
            </w:r>
          </w:p>
        </w:tc>
        <w:tc>
          <w:tcPr>
            <w:tcW w:w="2693" w:type="dxa"/>
          </w:tcPr>
          <w:p>
            <w:pPr>
              <w:pStyle w:val="nTable"/>
              <w:spacing w:before="120"/>
              <w:rPr>
                <w:sz w:val="19"/>
              </w:rPr>
            </w:pPr>
            <w:r>
              <w:rPr>
                <w:sz w:val="19"/>
              </w:rPr>
              <w:t>16 Sep 1994</w:t>
            </w:r>
          </w:p>
        </w:tc>
      </w:tr>
      <w:tr>
        <w:trPr>
          <w:cantSplit/>
        </w:trPr>
        <w:tc>
          <w:tcPr>
            <w:tcW w:w="3118" w:type="dxa"/>
          </w:tcPr>
          <w:p>
            <w:pPr>
              <w:pStyle w:val="nTable"/>
              <w:spacing w:before="120"/>
              <w:ind w:right="113"/>
              <w:rPr>
                <w:i/>
                <w:sz w:val="19"/>
              </w:rPr>
            </w:pPr>
            <w:r>
              <w:rPr>
                <w:i/>
                <w:sz w:val="19"/>
              </w:rPr>
              <w:t>Poisons Amendment Regulations (No. 7) 1994</w:t>
            </w:r>
          </w:p>
        </w:tc>
        <w:tc>
          <w:tcPr>
            <w:tcW w:w="1276" w:type="dxa"/>
          </w:tcPr>
          <w:p>
            <w:pPr>
              <w:pStyle w:val="nTable"/>
              <w:spacing w:before="120"/>
              <w:rPr>
                <w:sz w:val="19"/>
              </w:rPr>
            </w:pPr>
            <w:r>
              <w:rPr>
                <w:sz w:val="19"/>
              </w:rPr>
              <w:t>23 Dec 1994 p. 7076</w:t>
            </w:r>
          </w:p>
        </w:tc>
        <w:tc>
          <w:tcPr>
            <w:tcW w:w="2693" w:type="dxa"/>
          </w:tcPr>
          <w:p>
            <w:pPr>
              <w:pStyle w:val="nTable"/>
              <w:spacing w:before="120"/>
              <w:rPr>
                <w:sz w:val="19"/>
              </w:rPr>
            </w:pPr>
            <w:r>
              <w:rPr>
                <w:sz w:val="19"/>
              </w:rPr>
              <w:t>23 Dec 1994</w:t>
            </w:r>
          </w:p>
        </w:tc>
      </w:tr>
      <w:tr>
        <w:trPr>
          <w:cantSplit/>
        </w:trPr>
        <w:tc>
          <w:tcPr>
            <w:tcW w:w="3118" w:type="dxa"/>
          </w:tcPr>
          <w:p>
            <w:pPr>
              <w:pStyle w:val="nTable"/>
              <w:spacing w:before="120"/>
              <w:ind w:right="113"/>
              <w:rPr>
                <w:i/>
                <w:sz w:val="19"/>
              </w:rPr>
            </w:pPr>
            <w:r>
              <w:rPr>
                <w:i/>
                <w:sz w:val="19"/>
              </w:rPr>
              <w:t>Poisons Amendment Regulations (No. 9) 1994</w:t>
            </w:r>
          </w:p>
        </w:tc>
        <w:tc>
          <w:tcPr>
            <w:tcW w:w="1276" w:type="dxa"/>
          </w:tcPr>
          <w:p>
            <w:pPr>
              <w:pStyle w:val="nTable"/>
              <w:spacing w:before="120"/>
              <w:rPr>
                <w:sz w:val="19"/>
              </w:rPr>
            </w:pPr>
            <w:r>
              <w:rPr>
                <w:sz w:val="19"/>
              </w:rPr>
              <w:t>3 Feb 1995 p. 341-3</w:t>
            </w:r>
          </w:p>
        </w:tc>
        <w:tc>
          <w:tcPr>
            <w:tcW w:w="2693" w:type="dxa"/>
          </w:tcPr>
          <w:p>
            <w:pPr>
              <w:pStyle w:val="nTable"/>
              <w:spacing w:before="120"/>
              <w:rPr>
                <w:sz w:val="19"/>
              </w:rPr>
            </w:pPr>
            <w:r>
              <w:rPr>
                <w:sz w:val="19"/>
              </w:rPr>
              <w:t>3 Feb 1995</w:t>
            </w:r>
          </w:p>
        </w:tc>
      </w:tr>
      <w:tr>
        <w:trPr>
          <w:cantSplit/>
        </w:trPr>
        <w:tc>
          <w:tcPr>
            <w:tcW w:w="3118" w:type="dxa"/>
          </w:tcPr>
          <w:p>
            <w:pPr>
              <w:pStyle w:val="nTable"/>
              <w:spacing w:before="120"/>
              <w:ind w:right="113"/>
              <w:rPr>
                <w:i/>
                <w:sz w:val="19"/>
              </w:rPr>
            </w:pPr>
            <w:r>
              <w:rPr>
                <w:i/>
                <w:sz w:val="19"/>
              </w:rPr>
              <w:t>Poisons Amendment Regulations 1995</w:t>
            </w:r>
          </w:p>
        </w:tc>
        <w:tc>
          <w:tcPr>
            <w:tcW w:w="1276" w:type="dxa"/>
          </w:tcPr>
          <w:p>
            <w:pPr>
              <w:pStyle w:val="nTable"/>
              <w:spacing w:before="120"/>
              <w:rPr>
                <w:sz w:val="19"/>
              </w:rPr>
            </w:pPr>
            <w:r>
              <w:rPr>
                <w:sz w:val="19"/>
              </w:rPr>
              <w:t>17 Mar 1995 p. 1026-7</w:t>
            </w:r>
          </w:p>
        </w:tc>
        <w:tc>
          <w:tcPr>
            <w:tcW w:w="2693" w:type="dxa"/>
          </w:tcPr>
          <w:p>
            <w:pPr>
              <w:pStyle w:val="nTable"/>
              <w:spacing w:before="120"/>
              <w:rPr>
                <w:sz w:val="19"/>
              </w:rPr>
            </w:pPr>
            <w:r>
              <w:rPr>
                <w:sz w:val="19"/>
              </w:rPr>
              <w:t>17 Mar 1995</w:t>
            </w:r>
          </w:p>
        </w:tc>
      </w:tr>
      <w:tr>
        <w:trPr>
          <w:cantSplit/>
        </w:trPr>
        <w:tc>
          <w:tcPr>
            <w:tcW w:w="3118" w:type="dxa"/>
          </w:tcPr>
          <w:p>
            <w:pPr>
              <w:pStyle w:val="nTable"/>
              <w:spacing w:before="120"/>
              <w:ind w:right="113"/>
              <w:rPr>
                <w:i/>
                <w:sz w:val="19"/>
              </w:rPr>
            </w:pPr>
            <w:r>
              <w:rPr>
                <w:i/>
                <w:sz w:val="19"/>
              </w:rPr>
              <w:t>Poisons Amendment Regulations (No. 2) 1995</w:t>
            </w:r>
          </w:p>
        </w:tc>
        <w:tc>
          <w:tcPr>
            <w:tcW w:w="1276" w:type="dxa"/>
          </w:tcPr>
          <w:p>
            <w:pPr>
              <w:pStyle w:val="nTable"/>
              <w:spacing w:before="120"/>
              <w:rPr>
                <w:sz w:val="19"/>
              </w:rPr>
            </w:pPr>
            <w:r>
              <w:rPr>
                <w:sz w:val="19"/>
              </w:rPr>
              <w:t>28 Apr 1995 p. 1466</w:t>
            </w:r>
          </w:p>
        </w:tc>
        <w:tc>
          <w:tcPr>
            <w:tcW w:w="2693" w:type="dxa"/>
          </w:tcPr>
          <w:p>
            <w:pPr>
              <w:pStyle w:val="nTable"/>
              <w:spacing w:before="120"/>
              <w:rPr>
                <w:sz w:val="19"/>
              </w:rPr>
            </w:pPr>
            <w:r>
              <w:rPr>
                <w:sz w:val="19"/>
              </w:rPr>
              <w:t>28 Apr 1995</w:t>
            </w:r>
          </w:p>
        </w:tc>
      </w:tr>
      <w:tr>
        <w:trPr>
          <w:cantSplit/>
        </w:trPr>
        <w:tc>
          <w:tcPr>
            <w:tcW w:w="3118" w:type="dxa"/>
          </w:tcPr>
          <w:p>
            <w:pPr>
              <w:pStyle w:val="nTable"/>
              <w:spacing w:before="120"/>
              <w:ind w:right="113"/>
              <w:rPr>
                <w:i/>
                <w:sz w:val="19"/>
              </w:rPr>
            </w:pPr>
            <w:r>
              <w:rPr>
                <w:i/>
                <w:sz w:val="19"/>
              </w:rPr>
              <w:t>Poisons Amendment Regulations (No. 3) 1995</w:t>
            </w:r>
          </w:p>
        </w:tc>
        <w:tc>
          <w:tcPr>
            <w:tcW w:w="1276" w:type="dxa"/>
          </w:tcPr>
          <w:p>
            <w:pPr>
              <w:pStyle w:val="nTable"/>
              <w:spacing w:before="120"/>
              <w:rPr>
                <w:sz w:val="19"/>
              </w:rPr>
            </w:pPr>
            <w:r>
              <w:rPr>
                <w:sz w:val="19"/>
              </w:rPr>
              <w:t>28 Apr 1995 p. 1466-7</w:t>
            </w:r>
          </w:p>
        </w:tc>
        <w:tc>
          <w:tcPr>
            <w:tcW w:w="2693" w:type="dxa"/>
          </w:tcPr>
          <w:p>
            <w:pPr>
              <w:pStyle w:val="nTable"/>
              <w:spacing w:before="120"/>
              <w:rPr>
                <w:sz w:val="19"/>
              </w:rPr>
            </w:pPr>
            <w:r>
              <w:rPr>
                <w:sz w:val="19"/>
              </w:rPr>
              <w:t>1 Jun 1995 (see r. 2)</w:t>
            </w:r>
          </w:p>
        </w:tc>
      </w:tr>
      <w:tr>
        <w:trPr>
          <w:cantSplit/>
        </w:trPr>
        <w:tc>
          <w:tcPr>
            <w:tcW w:w="3118" w:type="dxa"/>
          </w:tcPr>
          <w:p>
            <w:pPr>
              <w:pStyle w:val="nTable"/>
              <w:spacing w:before="120"/>
              <w:ind w:right="113"/>
              <w:rPr>
                <w:i/>
                <w:sz w:val="19"/>
              </w:rPr>
            </w:pPr>
            <w:r>
              <w:rPr>
                <w:i/>
                <w:sz w:val="19"/>
              </w:rPr>
              <w:t>Poisons Amendment Regulations (No. 4) 1995</w:t>
            </w:r>
          </w:p>
        </w:tc>
        <w:tc>
          <w:tcPr>
            <w:tcW w:w="1276" w:type="dxa"/>
          </w:tcPr>
          <w:p>
            <w:pPr>
              <w:pStyle w:val="nTable"/>
              <w:spacing w:before="120"/>
              <w:rPr>
                <w:sz w:val="19"/>
              </w:rPr>
            </w:pPr>
            <w:r>
              <w:rPr>
                <w:sz w:val="19"/>
              </w:rPr>
              <w:t>27 Jun 1995 p. 2550-1</w:t>
            </w:r>
          </w:p>
        </w:tc>
        <w:tc>
          <w:tcPr>
            <w:tcW w:w="2693" w:type="dxa"/>
          </w:tcPr>
          <w:p>
            <w:pPr>
              <w:pStyle w:val="nTable"/>
              <w:spacing w:before="120"/>
              <w:rPr>
                <w:sz w:val="19"/>
              </w:rPr>
            </w:pPr>
            <w:r>
              <w:rPr>
                <w:sz w:val="19"/>
              </w:rPr>
              <w:t>1 Jul 1995 (see r. 2)</w:t>
            </w:r>
          </w:p>
        </w:tc>
      </w:tr>
      <w:tr>
        <w:trPr>
          <w:cantSplit/>
        </w:trPr>
        <w:tc>
          <w:tcPr>
            <w:tcW w:w="3118" w:type="dxa"/>
          </w:tcPr>
          <w:p>
            <w:pPr>
              <w:pStyle w:val="nTable"/>
              <w:spacing w:before="120"/>
              <w:ind w:right="113"/>
              <w:rPr>
                <w:i/>
                <w:sz w:val="19"/>
              </w:rPr>
            </w:pPr>
            <w:r>
              <w:rPr>
                <w:i/>
                <w:sz w:val="19"/>
              </w:rPr>
              <w:t>Poisons Amendment Regulations (No. 6) 1996</w:t>
            </w:r>
          </w:p>
        </w:tc>
        <w:tc>
          <w:tcPr>
            <w:tcW w:w="1276" w:type="dxa"/>
          </w:tcPr>
          <w:p>
            <w:pPr>
              <w:pStyle w:val="nTable"/>
              <w:spacing w:before="120"/>
              <w:rPr>
                <w:sz w:val="19"/>
              </w:rPr>
            </w:pPr>
            <w:r>
              <w:rPr>
                <w:sz w:val="19"/>
              </w:rPr>
              <w:t>5 Sep 1995 p. 4162</w:t>
            </w:r>
          </w:p>
        </w:tc>
        <w:tc>
          <w:tcPr>
            <w:tcW w:w="2693" w:type="dxa"/>
          </w:tcPr>
          <w:p>
            <w:pPr>
              <w:pStyle w:val="nTable"/>
              <w:spacing w:before="120"/>
              <w:rPr>
                <w:sz w:val="19"/>
              </w:rPr>
            </w:pPr>
            <w:r>
              <w:rPr>
                <w:sz w:val="19"/>
              </w:rPr>
              <w:t>5 Sep 1995</w:t>
            </w:r>
          </w:p>
        </w:tc>
      </w:tr>
      <w:tr>
        <w:trPr>
          <w:cantSplit/>
        </w:trPr>
        <w:tc>
          <w:tcPr>
            <w:tcW w:w="3118" w:type="dxa"/>
          </w:tcPr>
          <w:p>
            <w:pPr>
              <w:pStyle w:val="nTable"/>
              <w:spacing w:before="120"/>
              <w:ind w:right="113"/>
              <w:rPr>
                <w:i/>
                <w:sz w:val="19"/>
              </w:rPr>
            </w:pPr>
            <w:r>
              <w:rPr>
                <w:i/>
                <w:sz w:val="19"/>
              </w:rPr>
              <w:t>Poisons Amendment Regulations (No. 5) 1995</w:t>
            </w:r>
          </w:p>
        </w:tc>
        <w:tc>
          <w:tcPr>
            <w:tcW w:w="1276" w:type="dxa"/>
          </w:tcPr>
          <w:p>
            <w:pPr>
              <w:pStyle w:val="nTable"/>
              <w:spacing w:before="120"/>
              <w:rPr>
                <w:sz w:val="19"/>
              </w:rPr>
            </w:pPr>
            <w:r>
              <w:rPr>
                <w:sz w:val="19"/>
              </w:rPr>
              <w:t>19 Sep 1995 p. 4382-4</w:t>
            </w:r>
          </w:p>
        </w:tc>
        <w:tc>
          <w:tcPr>
            <w:tcW w:w="2693" w:type="dxa"/>
          </w:tcPr>
          <w:p>
            <w:pPr>
              <w:pStyle w:val="nTable"/>
              <w:spacing w:before="120"/>
              <w:rPr>
                <w:sz w:val="19"/>
              </w:rPr>
            </w:pPr>
            <w:r>
              <w:rPr>
                <w:sz w:val="19"/>
              </w:rPr>
              <w:t>19 Sep 1995</w:t>
            </w:r>
          </w:p>
        </w:tc>
      </w:tr>
      <w:tr>
        <w:trPr>
          <w:cantSplit/>
        </w:trPr>
        <w:tc>
          <w:tcPr>
            <w:tcW w:w="3118" w:type="dxa"/>
          </w:tcPr>
          <w:p>
            <w:pPr>
              <w:pStyle w:val="nTable"/>
              <w:spacing w:before="120"/>
              <w:ind w:right="113"/>
              <w:rPr>
                <w:i/>
                <w:sz w:val="19"/>
              </w:rPr>
            </w:pPr>
            <w:r>
              <w:rPr>
                <w:i/>
                <w:sz w:val="19"/>
              </w:rPr>
              <w:t>Poisons Amendment Regulations 1996</w:t>
            </w:r>
          </w:p>
        </w:tc>
        <w:tc>
          <w:tcPr>
            <w:tcW w:w="1276" w:type="dxa"/>
          </w:tcPr>
          <w:p>
            <w:pPr>
              <w:pStyle w:val="nTable"/>
              <w:spacing w:before="120"/>
              <w:rPr>
                <w:sz w:val="19"/>
              </w:rPr>
            </w:pPr>
            <w:r>
              <w:rPr>
                <w:sz w:val="19"/>
              </w:rPr>
              <w:t>17 Jan 1996 p. 267</w:t>
            </w:r>
          </w:p>
        </w:tc>
        <w:tc>
          <w:tcPr>
            <w:tcW w:w="2693" w:type="dxa"/>
          </w:tcPr>
          <w:p>
            <w:pPr>
              <w:pStyle w:val="nTable"/>
              <w:spacing w:before="120"/>
              <w:rPr>
                <w:sz w:val="19"/>
              </w:rPr>
            </w:pPr>
            <w:r>
              <w:rPr>
                <w:sz w:val="19"/>
              </w:rPr>
              <w:t>17 Jan 1996</w:t>
            </w:r>
          </w:p>
        </w:tc>
      </w:tr>
      <w:tr>
        <w:trPr>
          <w:cantSplit/>
        </w:trPr>
        <w:tc>
          <w:tcPr>
            <w:tcW w:w="3118" w:type="dxa"/>
          </w:tcPr>
          <w:p>
            <w:pPr>
              <w:pStyle w:val="nTable"/>
              <w:spacing w:before="120"/>
              <w:ind w:right="113"/>
              <w:rPr>
                <w:i/>
                <w:sz w:val="19"/>
              </w:rPr>
            </w:pPr>
            <w:r>
              <w:rPr>
                <w:i/>
                <w:sz w:val="19"/>
              </w:rPr>
              <w:t>Poisons Amendment Regulations (No. 2) 1996</w:t>
            </w:r>
          </w:p>
        </w:tc>
        <w:tc>
          <w:tcPr>
            <w:tcW w:w="1276" w:type="dxa"/>
          </w:tcPr>
          <w:p>
            <w:pPr>
              <w:pStyle w:val="nTable"/>
              <w:spacing w:before="120"/>
              <w:rPr>
                <w:sz w:val="19"/>
              </w:rPr>
            </w:pPr>
            <w:r>
              <w:rPr>
                <w:sz w:val="19"/>
              </w:rPr>
              <w:t>19 Mar 1996 p. 1216-39</w:t>
            </w:r>
          </w:p>
        </w:tc>
        <w:tc>
          <w:tcPr>
            <w:tcW w:w="2693" w:type="dxa"/>
          </w:tcPr>
          <w:p>
            <w:pPr>
              <w:pStyle w:val="nTable"/>
              <w:spacing w:before="12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before="120"/>
              <w:ind w:right="113"/>
              <w:rPr>
                <w:i/>
                <w:sz w:val="19"/>
              </w:rPr>
            </w:pPr>
            <w:r>
              <w:rPr>
                <w:i/>
                <w:sz w:val="19"/>
              </w:rPr>
              <w:t>Poisons Amendment Regulations (No. 4) 1996</w:t>
            </w:r>
          </w:p>
        </w:tc>
        <w:tc>
          <w:tcPr>
            <w:tcW w:w="1276" w:type="dxa"/>
          </w:tcPr>
          <w:p>
            <w:pPr>
              <w:pStyle w:val="nTable"/>
              <w:spacing w:before="120"/>
              <w:rPr>
                <w:sz w:val="19"/>
              </w:rPr>
            </w:pPr>
            <w:r>
              <w:rPr>
                <w:sz w:val="19"/>
              </w:rPr>
              <w:t>23 Aug 1996 p. 4088-9</w:t>
            </w:r>
          </w:p>
        </w:tc>
        <w:tc>
          <w:tcPr>
            <w:tcW w:w="2693" w:type="dxa"/>
          </w:tcPr>
          <w:p>
            <w:pPr>
              <w:pStyle w:val="nTable"/>
              <w:spacing w:before="120"/>
              <w:rPr>
                <w:sz w:val="19"/>
              </w:rPr>
            </w:pPr>
            <w:r>
              <w:rPr>
                <w:sz w:val="19"/>
              </w:rPr>
              <w:t>23 Aug 1996</w:t>
            </w:r>
          </w:p>
        </w:tc>
      </w:tr>
      <w:tr>
        <w:trPr>
          <w:cantSplit/>
        </w:trPr>
        <w:tc>
          <w:tcPr>
            <w:tcW w:w="3118" w:type="dxa"/>
          </w:tcPr>
          <w:p>
            <w:pPr>
              <w:pStyle w:val="nTable"/>
              <w:spacing w:before="120"/>
              <w:ind w:right="113"/>
              <w:rPr>
                <w:i/>
                <w:sz w:val="19"/>
              </w:rPr>
            </w:pPr>
            <w:r>
              <w:rPr>
                <w:i/>
                <w:sz w:val="19"/>
              </w:rPr>
              <w:t>Poisons Amendment Regulations (No. 5) 1996</w:t>
            </w:r>
          </w:p>
        </w:tc>
        <w:tc>
          <w:tcPr>
            <w:tcW w:w="1276" w:type="dxa"/>
          </w:tcPr>
          <w:p>
            <w:pPr>
              <w:pStyle w:val="nTable"/>
              <w:spacing w:before="120"/>
              <w:rPr>
                <w:sz w:val="19"/>
              </w:rPr>
            </w:pPr>
            <w:r>
              <w:rPr>
                <w:sz w:val="19"/>
              </w:rPr>
              <w:t>1 Oct 1996 p. 5088</w:t>
            </w:r>
          </w:p>
        </w:tc>
        <w:tc>
          <w:tcPr>
            <w:tcW w:w="2693" w:type="dxa"/>
          </w:tcPr>
          <w:p>
            <w:pPr>
              <w:pStyle w:val="nTable"/>
              <w:spacing w:before="120"/>
              <w:rPr>
                <w:sz w:val="19"/>
              </w:rPr>
            </w:pPr>
            <w:r>
              <w:rPr>
                <w:sz w:val="19"/>
              </w:rPr>
              <w:t>1 Oct 1996</w:t>
            </w:r>
          </w:p>
        </w:tc>
      </w:tr>
      <w:tr>
        <w:trPr>
          <w:cantSplit/>
        </w:trPr>
        <w:tc>
          <w:tcPr>
            <w:tcW w:w="7087" w:type="dxa"/>
            <w:gridSpan w:val="3"/>
          </w:tcPr>
          <w:p>
            <w:pPr>
              <w:pStyle w:val="nTable"/>
              <w:spacing w:before="12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before="120"/>
              <w:ind w:right="113"/>
              <w:rPr>
                <w:sz w:val="19"/>
              </w:rPr>
            </w:pPr>
            <w:r>
              <w:rPr>
                <w:i/>
                <w:sz w:val="19"/>
              </w:rPr>
              <w:t>Poisons Amendment Regulations 1997</w:t>
            </w:r>
          </w:p>
        </w:tc>
        <w:tc>
          <w:tcPr>
            <w:tcW w:w="1276" w:type="dxa"/>
          </w:tcPr>
          <w:p>
            <w:pPr>
              <w:pStyle w:val="nTable"/>
              <w:spacing w:before="120"/>
              <w:rPr>
                <w:sz w:val="19"/>
              </w:rPr>
            </w:pPr>
            <w:r>
              <w:rPr>
                <w:sz w:val="19"/>
              </w:rPr>
              <w:t>11 Apr 1997 p. 1828</w:t>
            </w:r>
            <w:r>
              <w:rPr>
                <w:sz w:val="19"/>
              </w:rPr>
              <w:noBreakHyphen/>
              <w:t>34</w:t>
            </w:r>
          </w:p>
        </w:tc>
        <w:tc>
          <w:tcPr>
            <w:tcW w:w="2693" w:type="dxa"/>
          </w:tcPr>
          <w:p>
            <w:pPr>
              <w:pStyle w:val="nTable"/>
              <w:spacing w:before="120"/>
              <w:rPr>
                <w:sz w:val="19"/>
              </w:rPr>
            </w:pPr>
            <w:r>
              <w:rPr>
                <w:sz w:val="19"/>
              </w:rPr>
              <w:t>11 Apr 1997</w:t>
            </w:r>
          </w:p>
        </w:tc>
      </w:tr>
      <w:tr>
        <w:trPr>
          <w:cantSplit/>
        </w:trPr>
        <w:tc>
          <w:tcPr>
            <w:tcW w:w="3118" w:type="dxa"/>
          </w:tcPr>
          <w:p>
            <w:pPr>
              <w:pStyle w:val="nTable"/>
              <w:spacing w:before="120"/>
              <w:ind w:right="113"/>
              <w:rPr>
                <w:sz w:val="19"/>
              </w:rPr>
            </w:pPr>
            <w:r>
              <w:rPr>
                <w:i/>
                <w:sz w:val="19"/>
              </w:rPr>
              <w:t>Poisons Amendment Regulations 1998</w:t>
            </w:r>
          </w:p>
        </w:tc>
        <w:tc>
          <w:tcPr>
            <w:tcW w:w="1276" w:type="dxa"/>
          </w:tcPr>
          <w:p>
            <w:pPr>
              <w:pStyle w:val="nTable"/>
              <w:spacing w:before="120"/>
              <w:rPr>
                <w:sz w:val="19"/>
              </w:rPr>
            </w:pPr>
            <w:r>
              <w:rPr>
                <w:sz w:val="19"/>
              </w:rPr>
              <w:t>17 Mar 1998 p. 1417</w:t>
            </w:r>
          </w:p>
        </w:tc>
        <w:tc>
          <w:tcPr>
            <w:tcW w:w="2693" w:type="dxa"/>
          </w:tcPr>
          <w:p>
            <w:pPr>
              <w:pStyle w:val="nTable"/>
              <w:spacing w:before="120"/>
              <w:rPr>
                <w:sz w:val="19"/>
              </w:rPr>
            </w:pPr>
            <w:r>
              <w:rPr>
                <w:sz w:val="19"/>
              </w:rPr>
              <w:t>17 Mar 1998</w:t>
            </w:r>
          </w:p>
        </w:tc>
      </w:tr>
      <w:tr>
        <w:trPr>
          <w:cantSplit/>
        </w:trPr>
        <w:tc>
          <w:tcPr>
            <w:tcW w:w="3118" w:type="dxa"/>
          </w:tcPr>
          <w:p>
            <w:pPr>
              <w:pStyle w:val="nTable"/>
              <w:spacing w:before="120"/>
              <w:ind w:right="113"/>
              <w:rPr>
                <w:sz w:val="19"/>
              </w:rPr>
            </w:pPr>
            <w:r>
              <w:rPr>
                <w:i/>
                <w:sz w:val="19"/>
              </w:rPr>
              <w:t>Poisons Amendment Regulations (No. 2) 1998</w:t>
            </w:r>
          </w:p>
        </w:tc>
        <w:tc>
          <w:tcPr>
            <w:tcW w:w="1276" w:type="dxa"/>
          </w:tcPr>
          <w:p>
            <w:pPr>
              <w:pStyle w:val="nTable"/>
              <w:spacing w:before="120"/>
              <w:rPr>
                <w:sz w:val="19"/>
              </w:rPr>
            </w:pPr>
            <w:r>
              <w:rPr>
                <w:sz w:val="19"/>
              </w:rPr>
              <w:t>26 May 1998 p. 2966</w:t>
            </w:r>
            <w:r>
              <w:rPr>
                <w:sz w:val="19"/>
              </w:rPr>
              <w:noBreakHyphen/>
              <w:t>7</w:t>
            </w:r>
          </w:p>
        </w:tc>
        <w:tc>
          <w:tcPr>
            <w:tcW w:w="2693" w:type="dxa"/>
          </w:tcPr>
          <w:p>
            <w:pPr>
              <w:pStyle w:val="nTable"/>
              <w:spacing w:before="120"/>
              <w:rPr>
                <w:sz w:val="19"/>
              </w:rPr>
            </w:pPr>
            <w:r>
              <w:rPr>
                <w:sz w:val="19"/>
              </w:rPr>
              <w:t>19 Jun 1998 (see r. 2)</w:t>
            </w:r>
          </w:p>
        </w:tc>
      </w:tr>
      <w:tr>
        <w:trPr>
          <w:cantSplit/>
        </w:trPr>
        <w:tc>
          <w:tcPr>
            <w:tcW w:w="3118" w:type="dxa"/>
          </w:tcPr>
          <w:p>
            <w:pPr>
              <w:pStyle w:val="nTable"/>
              <w:spacing w:before="120"/>
              <w:ind w:right="113"/>
              <w:rPr>
                <w:sz w:val="19"/>
              </w:rPr>
            </w:pPr>
            <w:r>
              <w:rPr>
                <w:i/>
                <w:sz w:val="19"/>
              </w:rPr>
              <w:t>Poisons Amendment Regulations (No. 3) 1998</w:t>
            </w:r>
          </w:p>
        </w:tc>
        <w:tc>
          <w:tcPr>
            <w:tcW w:w="1276" w:type="dxa"/>
          </w:tcPr>
          <w:p>
            <w:pPr>
              <w:pStyle w:val="nTable"/>
              <w:spacing w:before="120"/>
              <w:rPr>
                <w:sz w:val="19"/>
              </w:rPr>
            </w:pPr>
            <w:r>
              <w:rPr>
                <w:sz w:val="19"/>
              </w:rPr>
              <w:t>27 Nov 1998 p. 6343</w:t>
            </w:r>
            <w:r>
              <w:rPr>
                <w:sz w:val="19"/>
              </w:rPr>
              <w:noBreakHyphen/>
              <w:t>4</w:t>
            </w:r>
          </w:p>
        </w:tc>
        <w:tc>
          <w:tcPr>
            <w:tcW w:w="2693" w:type="dxa"/>
          </w:tcPr>
          <w:p>
            <w:pPr>
              <w:pStyle w:val="nTable"/>
              <w:spacing w:before="120"/>
              <w:rPr>
                <w:sz w:val="19"/>
              </w:rPr>
            </w:pPr>
            <w:r>
              <w:rPr>
                <w:sz w:val="19"/>
              </w:rPr>
              <w:t>27 Nov 1998</w:t>
            </w:r>
          </w:p>
        </w:tc>
      </w:tr>
      <w:tr>
        <w:trPr>
          <w:cantSplit/>
        </w:trPr>
        <w:tc>
          <w:tcPr>
            <w:tcW w:w="3118" w:type="dxa"/>
          </w:tcPr>
          <w:p>
            <w:pPr>
              <w:pStyle w:val="nTable"/>
              <w:spacing w:before="120"/>
              <w:ind w:right="113"/>
              <w:rPr>
                <w:i/>
                <w:sz w:val="19"/>
              </w:rPr>
            </w:pPr>
            <w:r>
              <w:rPr>
                <w:i/>
                <w:sz w:val="19"/>
              </w:rPr>
              <w:t>Poisons Amendment Regulations 1999</w:t>
            </w:r>
          </w:p>
        </w:tc>
        <w:tc>
          <w:tcPr>
            <w:tcW w:w="1276" w:type="dxa"/>
          </w:tcPr>
          <w:p>
            <w:pPr>
              <w:pStyle w:val="nTable"/>
              <w:spacing w:before="120"/>
              <w:rPr>
                <w:sz w:val="19"/>
              </w:rPr>
            </w:pPr>
            <w:r>
              <w:rPr>
                <w:sz w:val="19"/>
              </w:rPr>
              <w:t>19 Feb 1999 p. 554</w:t>
            </w:r>
            <w:r>
              <w:rPr>
                <w:sz w:val="19"/>
              </w:rPr>
              <w:noBreakHyphen/>
              <w:t>6</w:t>
            </w:r>
          </w:p>
        </w:tc>
        <w:tc>
          <w:tcPr>
            <w:tcW w:w="2693" w:type="dxa"/>
          </w:tcPr>
          <w:p>
            <w:pPr>
              <w:pStyle w:val="nTable"/>
              <w:spacing w:before="120"/>
              <w:rPr>
                <w:sz w:val="19"/>
              </w:rPr>
            </w:pPr>
            <w:r>
              <w:rPr>
                <w:sz w:val="19"/>
              </w:rPr>
              <w:t>19 Feb 1999</w:t>
            </w:r>
          </w:p>
        </w:tc>
      </w:tr>
      <w:tr>
        <w:trPr>
          <w:cantSplit/>
        </w:trPr>
        <w:tc>
          <w:tcPr>
            <w:tcW w:w="3118" w:type="dxa"/>
          </w:tcPr>
          <w:p>
            <w:pPr>
              <w:pStyle w:val="nTable"/>
              <w:spacing w:before="120"/>
              <w:ind w:right="113"/>
              <w:rPr>
                <w:i/>
                <w:sz w:val="19"/>
              </w:rPr>
            </w:pPr>
            <w:r>
              <w:rPr>
                <w:i/>
                <w:sz w:val="19"/>
              </w:rPr>
              <w:t>Poisons Amendment Regulations 2000</w:t>
            </w:r>
          </w:p>
        </w:tc>
        <w:tc>
          <w:tcPr>
            <w:tcW w:w="1276" w:type="dxa"/>
          </w:tcPr>
          <w:p>
            <w:pPr>
              <w:pStyle w:val="nTable"/>
              <w:spacing w:before="120"/>
              <w:rPr>
                <w:sz w:val="19"/>
              </w:rPr>
            </w:pPr>
            <w:r>
              <w:rPr>
                <w:sz w:val="19"/>
              </w:rPr>
              <w:t>29 Feb 2000 p. 992</w:t>
            </w:r>
            <w:r>
              <w:rPr>
                <w:sz w:val="19"/>
              </w:rPr>
              <w:noBreakHyphen/>
              <w:t>5</w:t>
            </w:r>
          </w:p>
        </w:tc>
        <w:tc>
          <w:tcPr>
            <w:tcW w:w="2693" w:type="dxa"/>
          </w:tcPr>
          <w:p>
            <w:pPr>
              <w:pStyle w:val="nTable"/>
              <w:spacing w:before="120"/>
              <w:rPr>
                <w:sz w:val="19"/>
              </w:rPr>
            </w:pPr>
            <w:r>
              <w:rPr>
                <w:sz w:val="19"/>
              </w:rPr>
              <w:t>29 Feb 2000</w:t>
            </w:r>
          </w:p>
        </w:tc>
      </w:tr>
      <w:tr>
        <w:trPr>
          <w:cantSplit/>
        </w:trPr>
        <w:tc>
          <w:tcPr>
            <w:tcW w:w="7087" w:type="dxa"/>
            <w:gridSpan w:val="3"/>
          </w:tcPr>
          <w:p>
            <w:pPr>
              <w:pStyle w:val="nTable"/>
              <w:spacing w:before="12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before="120"/>
              <w:ind w:right="113"/>
              <w:rPr>
                <w:i/>
                <w:sz w:val="19"/>
              </w:rPr>
            </w:pPr>
            <w:r>
              <w:rPr>
                <w:i/>
                <w:sz w:val="19"/>
              </w:rPr>
              <w:t>Poisons Amendment Regulations 2001</w:t>
            </w:r>
          </w:p>
        </w:tc>
        <w:tc>
          <w:tcPr>
            <w:tcW w:w="1276" w:type="dxa"/>
          </w:tcPr>
          <w:p>
            <w:pPr>
              <w:pStyle w:val="nTable"/>
              <w:spacing w:before="120"/>
              <w:rPr>
                <w:sz w:val="19"/>
              </w:rPr>
            </w:pPr>
            <w:r>
              <w:rPr>
                <w:sz w:val="19"/>
              </w:rPr>
              <w:t>29 Jun 2001</w:t>
            </w:r>
            <w:r>
              <w:rPr>
                <w:sz w:val="19"/>
              </w:rPr>
              <w:br/>
              <w:t>p. 3115</w:t>
            </w:r>
            <w:r>
              <w:rPr>
                <w:sz w:val="19"/>
              </w:rPr>
              <w:noBreakHyphen/>
              <w:t>18</w:t>
            </w:r>
          </w:p>
        </w:tc>
        <w:tc>
          <w:tcPr>
            <w:tcW w:w="2693" w:type="dxa"/>
          </w:tcPr>
          <w:p>
            <w:pPr>
              <w:pStyle w:val="nTable"/>
              <w:spacing w:before="120"/>
              <w:rPr>
                <w:sz w:val="19"/>
              </w:rPr>
            </w:pPr>
            <w:r>
              <w:rPr>
                <w:sz w:val="19"/>
              </w:rPr>
              <w:t>29 Jun 2001</w:t>
            </w:r>
          </w:p>
        </w:tc>
      </w:tr>
      <w:tr>
        <w:trPr>
          <w:cantSplit/>
        </w:trPr>
        <w:tc>
          <w:tcPr>
            <w:tcW w:w="3118" w:type="dxa"/>
          </w:tcPr>
          <w:p>
            <w:pPr>
              <w:pStyle w:val="nTable"/>
              <w:spacing w:before="120"/>
              <w:ind w:right="113"/>
              <w:rPr>
                <w:i/>
                <w:sz w:val="19"/>
              </w:rPr>
            </w:pPr>
            <w:r>
              <w:rPr>
                <w:i/>
                <w:sz w:val="19"/>
              </w:rPr>
              <w:t>Poisons Amendment Regulations (No. 2) 2001</w:t>
            </w:r>
          </w:p>
        </w:tc>
        <w:tc>
          <w:tcPr>
            <w:tcW w:w="1276" w:type="dxa"/>
          </w:tcPr>
          <w:p>
            <w:pPr>
              <w:pStyle w:val="nTable"/>
              <w:spacing w:before="120"/>
              <w:rPr>
                <w:sz w:val="19"/>
              </w:rPr>
            </w:pPr>
            <w:r>
              <w:rPr>
                <w:sz w:val="19"/>
              </w:rPr>
              <w:t>14 Aug 2001 p. 4253</w:t>
            </w:r>
          </w:p>
        </w:tc>
        <w:tc>
          <w:tcPr>
            <w:tcW w:w="2693" w:type="dxa"/>
          </w:tcPr>
          <w:p>
            <w:pPr>
              <w:pStyle w:val="nTable"/>
              <w:spacing w:before="120"/>
              <w:rPr>
                <w:sz w:val="19"/>
              </w:rPr>
            </w:pPr>
            <w:r>
              <w:rPr>
                <w:sz w:val="19"/>
              </w:rPr>
              <w:t>14 Aug 2001</w:t>
            </w:r>
          </w:p>
        </w:tc>
      </w:tr>
      <w:tr>
        <w:trPr>
          <w:cantSplit/>
        </w:trPr>
        <w:tc>
          <w:tcPr>
            <w:tcW w:w="3118" w:type="dxa"/>
          </w:tcPr>
          <w:p>
            <w:pPr>
              <w:pStyle w:val="nTable"/>
              <w:spacing w:before="12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before="120"/>
              <w:rPr>
                <w:sz w:val="19"/>
              </w:rPr>
            </w:pPr>
            <w:r>
              <w:rPr>
                <w:sz w:val="19"/>
              </w:rPr>
              <w:t>14 Sep 2001 p. 5073</w:t>
            </w:r>
            <w:r>
              <w:rPr>
                <w:sz w:val="19"/>
              </w:rPr>
              <w:noBreakHyphen/>
              <w:t>7</w:t>
            </w:r>
          </w:p>
        </w:tc>
        <w:tc>
          <w:tcPr>
            <w:tcW w:w="2693" w:type="dxa"/>
          </w:tcPr>
          <w:p>
            <w:pPr>
              <w:pStyle w:val="nTable"/>
              <w:spacing w:before="120"/>
              <w:rPr>
                <w:sz w:val="19"/>
              </w:rPr>
            </w:pPr>
            <w:r>
              <w:rPr>
                <w:sz w:val="19"/>
              </w:rPr>
              <w:t>14 Sep 2001</w:t>
            </w:r>
          </w:p>
        </w:tc>
      </w:tr>
      <w:tr>
        <w:trPr>
          <w:cantSplit/>
        </w:trPr>
        <w:tc>
          <w:tcPr>
            <w:tcW w:w="3118" w:type="dxa"/>
          </w:tcPr>
          <w:p>
            <w:pPr>
              <w:pStyle w:val="nTable"/>
              <w:spacing w:before="120"/>
              <w:ind w:right="113"/>
              <w:rPr>
                <w:i/>
                <w:sz w:val="19"/>
              </w:rPr>
            </w:pPr>
            <w:r>
              <w:rPr>
                <w:i/>
                <w:sz w:val="19"/>
              </w:rPr>
              <w:t>Poisons Amendment Regulations (No. 4) 2001</w:t>
            </w:r>
          </w:p>
        </w:tc>
        <w:tc>
          <w:tcPr>
            <w:tcW w:w="1276" w:type="dxa"/>
          </w:tcPr>
          <w:p>
            <w:pPr>
              <w:pStyle w:val="nTable"/>
              <w:spacing w:before="120"/>
              <w:rPr>
                <w:sz w:val="19"/>
              </w:rPr>
            </w:pPr>
            <w:r>
              <w:rPr>
                <w:sz w:val="19"/>
              </w:rPr>
              <w:t>16 Nov 2001 p. 5985</w:t>
            </w:r>
          </w:p>
        </w:tc>
        <w:tc>
          <w:tcPr>
            <w:tcW w:w="2693" w:type="dxa"/>
          </w:tcPr>
          <w:p>
            <w:pPr>
              <w:pStyle w:val="nTable"/>
              <w:spacing w:before="120"/>
              <w:rPr>
                <w:sz w:val="19"/>
              </w:rPr>
            </w:pPr>
            <w:r>
              <w:rPr>
                <w:sz w:val="19"/>
              </w:rPr>
              <w:t>16 Nov 2001</w:t>
            </w:r>
          </w:p>
        </w:tc>
      </w:tr>
      <w:tr>
        <w:trPr>
          <w:cantSplit/>
        </w:trPr>
        <w:tc>
          <w:tcPr>
            <w:tcW w:w="3118" w:type="dxa"/>
          </w:tcPr>
          <w:p>
            <w:pPr>
              <w:pStyle w:val="nTable"/>
              <w:spacing w:before="120"/>
              <w:ind w:right="113"/>
              <w:rPr>
                <w:i/>
                <w:sz w:val="19"/>
              </w:rPr>
            </w:pPr>
            <w:r>
              <w:rPr>
                <w:i/>
                <w:sz w:val="19"/>
              </w:rPr>
              <w:t>Poisons Amendment Regulations 2002</w:t>
            </w:r>
          </w:p>
        </w:tc>
        <w:tc>
          <w:tcPr>
            <w:tcW w:w="1276" w:type="dxa"/>
          </w:tcPr>
          <w:p>
            <w:pPr>
              <w:pStyle w:val="nTable"/>
              <w:spacing w:before="120"/>
              <w:rPr>
                <w:sz w:val="19"/>
              </w:rPr>
            </w:pPr>
            <w:r>
              <w:rPr>
                <w:sz w:val="19"/>
              </w:rPr>
              <w:t>13 Aug 2002 p. 4181</w:t>
            </w:r>
          </w:p>
        </w:tc>
        <w:tc>
          <w:tcPr>
            <w:tcW w:w="2693" w:type="dxa"/>
          </w:tcPr>
          <w:p>
            <w:pPr>
              <w:pStyle w:val="nTable"/>
              <w:spacing w:before="120"/>
              <w:rPr>
                <w:sz w:val="19"/>
              </w:rPr>
            </w:pPr>
            <w:r>
              <w:rPr>
                <w:sz w:val="19"/>
              </w:rPr>
              <w:t>13 Aug 2002</w:t>
            </w:r>
          </w:p>
        </w:tc>
      </w:tr>
      <w:tr>
        <w:trPr>
          <w:cantSplit/>
        </w:trPr>
        <w:tc>
          <w:tcPr>
            <w:tcW w:w="7087" w:type="dxa"/>
            <w:gridSpan w:val="3"/>
          </w:tcPr>
          <w:p>
            <w:pPr>
              <w:pStyle w:val="nTable"/>
              <w:spacing w:before="12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before="120"/>
              <w:rPr>
                <w:sz w:val="19"/>
                <w:vertAlign w:val="superscript"/>
              </w:rPr>
            </w:pPr>
            <w:r>
              <w:rPr>
                <w:i/>
                <w:sz w:val="19"/>
              </w:rPr>
              <w:t>Nurses Amendment Act 2003</w:t>
            </w:r>
            <w:r>
              <w:rPr>
                <w:sz w:val="19"/>
              </w:rPr>
              <w:t xml:space="preserve"> Pt. 3 Div. 5 assented to 9 Apr 2003 </w:t>
            </w:r>
            <w:r>
              <w:rPr>
                <w:sz w:val="19"/>
                <w:vertAlign w:val="superscript"/>
              </w:rPr>
              <w:t>7</w:t>
            </w:r>
          </w:p>
        </w:tc>
        <w:tc>
          <w:tcPr>
            <w:tcW w:w="2693" w:type="dxa"/>
          </w:tcPr>
          <w:p>
            <w:pPr>
              <w:pStyle w:val="nTable"/>
              <w:spacing w:before="120"/>
              <w:rPr>
                <w:sz w:val="19"/>
              </w:rPr>
            </w:pPr>
            <w:r>
              <w:rPr>
                <w:sz w:val="19"/>
              </w:rPr>
              <w:t>9 Apr 2003 (see s. 2)</w:t>
            </w:r>
          </w:p>
        </w:tc>
      </w:tr>
      <w:tr>
        <w:trPr>
          <w:cantSplit/>
        </w:trPr>
        <w:tc>
          <w:tcPr>
            <w:tcW w:w="3118" w:type="dxa"/>
          </w:tcPr>
          <w:p>
            <w:pPr>
              <w:pStyle w:val="nTable"/>
              <w:spacing w:before="120"/>
              <w:ind w:right="113"/>
              <w:rPr>
                <w:i/>
                <w:sz w:val="19"/>
              </w:rPr>
            </w:pPr>
            <w:r>
              <w:rPr>
                <w:i/>
                <w:sz w:val="19"/>
              </w:rPr>
              <w:t>Poisons Amendment Regulations 2003</w:t>
            </w:r>
          </w:p>
        </w:tc>
        <w:tc>
          <w:tcPr>
            <w:tcW w:w="1276" w:type="dxa"/>
          </w:tcPr>
          <w:p>
            <w:pPr>
              <w:pStyle w:val="nTable"/>
              <w:spacing w:before="120"/>
              <w:rPr>
                <w:sz w:val="19"/>
              </w:rPr>
            </w:pPr>
            <w:r>
              <w:rPr>
                <w:sz w:val="19"/>
              </w:rPr>
              <w:t>12 Aug 2003 p. 3658-65</w:t>
            </w:r>
          </w:p>
        </w:tc>
        <w:tc>
          <w:tcPr>
            <w:tcW w:w="2693" w:type="dxa"/>
          </w:tcPr>
          <w:p>
            <w:pPr>
              <w:pStyle w:val="nTable"/>
              <w:spacing w:before="120"/>
              <w:rPr>
                <w:sz w:val="19"/>
              </w:rPr>
            </w:pPr>
            <w:r>
              <w:rPr>
                <w:sz w:val="19"/>
              </w:rPr>
              <w:t>12 Aug 2003</w:t>
            </w:r>
          </w:p>
        </w:tc>
      </w:tr>
      <w:tr>
        <w:trPr>
          <w:cantSplit/>
        </w:trPr>
        <w:tc>
          <w:tcPr>
            <w:tcW w:w="3118" w:type="dxa"/>
          </w:tcPr>
          <w:p>
            <w:pPr>
              <w:pStyle w:val="nTable"/>
              <w:spacing w:before="120"/>
              <w:ind w:right="113"/>
              <w:rPr>
                <w:i/>
                <w:sz w:val="19"/>
              </w:rPr>
            </w:pPr>
            <w:r>
              <w:rPr>
                <w:i/>
                <w:sz w:val="19"/>
              </w:rPr>
              <w:t>Poisons Amendment Regulations 2004</w:t>
            </w:r>
          </w:p>
        </w:tc>
        <w:tc>
          <w:tcPr>
            <w:tcW w:w="1276" w:type="dxa"/>
          </w:tcPr>
          <w:p>
            <w:pPr>
              <w:pStyle w:val="nTable"/>
              <w:spacing w:before="120"/>
              <w:rPr>
                <w:sz w:val="19"/>
              </w:rPr>
            </w:pPr>
            <w:r>
              <w:rPr>
                <w:sz w:val="19"/>
              </w:rPr>
              <w:t>5 Oct 2004 p. 4309-11</w:t>
            </w:r>
          </w:p>
        </w:tc>
        <w:tc>
          <w:tcPr>
            <w:tcW w:w="2693" w:type="dxa"/>
          </w:tcPr>
          <w:p>
            <w:pPr>
              <w:pStyle w:val="nTable"/>
              <w:spacing w:before="120"/>
              <w:rPr>
                <w:sz w:val="19"/>
              </w:rPr>
            </w:pPr>
            <w:r>
              <w:rPr>
                <w:sz w:val="19"/>
              </w:rPr>
              <w:t>5 Oct 2004</w:t>
            </w:r>
          </w:p>
        </w:tc>
      </w:tr>
      <w:tr>
        <w:trPr>
          <w:cantSplit/>
        </w:trPr>
        <w:tc>
          <w:tcPr>
            <w:tcW w:w="3118" w:type="dxa"/>
          </w:tcPr>
          <w:p>
            <w:pPr>
              <w:pStyle w:val="nTable"/>
              <w:spacing w:before="120"/>
              <w:ind w:right="113"/>
              <w:rPr>
                <w:i/>
                <w:sz w:val="19"/>
              </w:rPr>
            </w:pPr>
            <w:r>
              <w:rPr>
                <w:i/>
                <w:sz w:val="19"/>
              </w:rPr>
              <w:t>Poisons Amendment Regulations (No. 3) 2004</w:t>
            </w:r>
          </w:p>
        </w:tc>
        <w:tc>
          <w:tcPr>
            <w:tcW w:w="1276" w:type="dxa"/>
          </w:tcPr>
          <w:p>
            <w:pPr>
              <w:pStyle w:val="nTable"/>
              <w:spacing w:before="120"/>
              <w:rPr>
                <w:sz w:val="19"/>
              </w:rPr>
            </w:pPr>
            <w:r>
              <w:rPr>
                <w:sz w:val="19"/>
              </w:rPr>
              <w:t>30 Dec 2004 p. 6943</w:t>
            </w:r>
          </w:p>
        </w:tc>
        <w:tc>
          <w:tcPr>
            <w:tcW w:w="2693" w:type="dxa"/>
          </w:tcPr>
          <w:p>
            <w:pPr>
              <w:pStyle w:val="nTable"/>
              <w:spacing w:before="120"/>
              <w:rPr>
                <w:sz w:val="19"/>
              </w:rPr>
            </w:pPr>
            <w:r>
              <w:rPr>
                <w:sz w:val="19"/>
              </w:rPr>
              <w:t xml:space="preserve">1 Jan 2005 (see r. 2 and </w:t>
            </w:r>
            <w:r>
              <w:rPr>
                <w:i/>
                <w:iCs/>
                <w:sz w:val="19"/>
              </w:rPr>
              <w:t>Gazette</w:t>
            </w:r>
            <w:r>
              <w:t xml:space="preserve"> 31 Dec 2004 p. 7130</w:t>
            </w:r>
            <w:r>
              <w:rPr>
                <w:sz w:val="19"/>
              </w:rPr>
              <w:t>)</w:t>
            </w:r>
          </w:p>
        </w:tc>
      </w:tr>
      <w:tr>
        <w:trPr>
          <w:cantSplit/>
        </w:trPr>
        <w:tc>
          <w:tcPr>
            <w:tcW w:w="3118" w:type="dxa"/>
            <w:tcBorders>
              <w:bottom w:val="single" w:sz="4" w:space="0" w:color="auto"/>
            </w:tcBorders>
          </w:tcPr>
          <w:p>
            <w:pPr>
              <w:pStyle w:val="nTable"/>
              <w:spacing w:before="120"/>
              <w:ind w:right="113"/>
              <w:rPr>
                <w:i/>
                <w:sz w:val="19"/>
              </w:rPr>
            </w:pPr>
            <w:r>
              <w:rPr>
                <w:i/>
                <w:sz w:val="19"/>
              </w:rPr>
              <w:t>Poisons Amendment Regulations (No. 2) 2004</w:t>
            </w:r>
          </w:p>
        </w:tc>
        <w:tc>
          <w:tcPr>
            <w:tcW w:w="1276" w:type="dxa"/>
            <w:tcBorders>
              <w:bottom w:val="single" w:sz="4" w:space="0" w:color="auto"/>
            </w:tcBorders>
          </w:tcPr>
          <w:p>
            <w:pPr>
              <w:pStyle w:val="nTable"/>
              <w:spacing w:before="120"/>
              <w:rPr>
                <w:sz w:val="19"/>
              </w:rPr>
            </w:pPr>
            <w:r>
              <w:rPr>
                <w:sz w:val="19"/>
              </w:rPr>
              <w:t>4 Jan 2005 p. 3-4</w:t>
            </w:r>
          </w:p>
        </w:tc>
        <w:tc>
          <w:tcPr>
            <w:tcW w:w="2693" w:type="dxa"/>
            <w:tcBorders>
              <w:bottom w:val="single" w:sz="4" w:space="0" w:color="auto"/>
            </w:tcBorders>
          </w:tcPr>
          <w:p>
            <w:pPr>
              <w:pStyle w:val="nTable"/>
              <w:spacing w:before="120"/>
              <w:rPr>
                <w:sz w:val="19"/>
              </w:rPr>
            </w:pPr>
            <w:r>
              <w:rPr>
                <w:sz w:val="19"/>
              </w:rPr>
              <w:t>4 Jan 2005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5" w:name="_Toc389746316"/>
      <w:r>
        <w:rPr>
          <w:snapToGrid w:val="0"/>
        </w:rPr>
        <w:t>Provisions that have not come into operation</w:t>
      </w:r>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before="120"/>
              <w:ind w:right="113"/>
              <w:rPr>
                <w:sz w:val="19"/>
                <w:vertAlign w:val="superscript"/>
              </w:rPr>
            </w:pPr>
            <w:r>
              <w:rPr>
                <w:i/>
                <w:sz w:val="19"/>
              </w:rPr>
              <w:t>Poisons Amendment Regulations 2005</w:t>
            </w:r>
            <w:r>
              <w:rPr>
                <w:iCs/>
                <w:sz w:val="19"/>
              </w:rPr>
              <w:t xml:space="preserve"> r. 4</w:t>
            </w:r>
            <w:r>
              <w:rPr>
                <w:iCs/>
                <w:sz w:val="19"/>
              </w:rPr>
              <w:noBreakHyphen/>
              <w:t>7</w:t>
            </w:r>
            <w:r>
              <w:rPr>
                <w:i/>
                <w:sz w:val="19"/>
              </w:rPr>
              <w:t> </w:t>
            </w:r>
            <w:r>
              <w:rPr>
                <w:sz w:val="19"/>
                <w:vertAlign w:val="superscript"/>
              </w:rPr>
              <w:t>8</w:t>
            </w:r>
          </w:p>
        </w:tc>
        <w:tc>
          <w:tcPr>
            <w:tcW w:w="1276" w:type="dxa"/>
            <w:tcBorders>
              <w:top w:val="single" w:sz="8" w:space="0" w:color="auto"/>
              <w:bottom w:val="single" w:sz="4" w:space="0" w:color="auto"/>
            </w:tcBorders>
          </w:tcPr>
          <w:p>
            <w:pPr>
              <w:pStyle w:val="nTable"/>
              <w:spacing w:before="120"/>
              <w:rPr>
                <w:sz w:val="19"/>
              </w:rPr>
            </w:pPr>
            <w:r>
              <w:rPr>
                <w:sz w:val="19"/>
              </w:rPr>
              <w:t>15 Nov 2005 p. 5602</w:t>
            </w:r>
            <w:r>
              <w:rPr>
                <w:sz w:val="19"/>
              </w:rPr>
              <w:noBreakHyphen/>
              <w:t>8</w:t>
            </w:r>
          </w:p>
        </w:tc>
        <w:tc>
          <w:tcPr>
            <w:tcW w:w="2693" w:type="dxa"/>
            <w:tcBorders>
              <w:top w:val="single" w:sz="8" w:space="0" w:color="auto"/>
              <w:bottom w:val="single" w:sz="4" w:space="0" w:color="auto"/>
            </w:tcBorders>
          </w:tcPr>
          <w:p>
            <w:pPr>
              <w:pStyle w:val="nTable"/>
              <w:spacing w:before="120"/>
              <w:rPr>
                <w:sz w:val="19"/>
              </w:rPr>
            </w:pPr>
            <w:r>
              <w:rPr>
                <w:sz w:val="19"/>
              </w:rPr>
              <w:t>1 Jan 2006 (see r. 2)</w:t>
            </w:r>
          </w:p>
        </w:tc>
      </w:tr>
    </w:tbl>
    <w:p>
      <w:pPr>
        <w:pStyle w:val="nSubsection"/>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spacing w:before="60"/>
        <w:rPr>
          <w:snapToGrid w:val="0"/>
        </w:rPr>
      </w:pPr>
      <w:r>
        <w:rPr>
          <w:snapToGrid w:val="0"/>
          <w:vertAlign w:val="superscript"/>
        </w:rPr>
        <w:t>4</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rPr>
          <w:snapToGrid w:val="0"/>
        </w:rPr>
      </w:pPr>
      <w:r>
        <w:rPr>
          <w:snapToGrid w:val="0"/>
          <w:vertAlign w:val="superscript"/>
        </w:rPr>
        <w:t>5</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pPr>
      <w:r>
        <w:rPr>
          <w:vertAlign w:val="superscript"/>
        </w:rPr>
        <w:t>6</w:t>
      </w:r>
      <w:r>
        <w:tab/>
      </w:r>
      <w:r>
        <w:rPr>
          <w:snapToGrid w:val="0"/>
          <w:spacing w:val="-4"/>
        </w:rPr>
        <w:t>Now</w:t>
      </w:r>
      <w:r>
        <w:t xml:space="preserve"> known as the </w:t>
      </w:r>
      <w:r>
        <w:rPr>
          <w:i/>
        </w:rPr>
        <w:t>Poisons Regulations 1965</w:t>
      </w:r>
      <w:r>
        <w:t xml:space="preserve">; citation amended (see note to r. 1). </w:t>
      </w:r>
    </w:p>
    <w:p>
      <w:pPr>
        <w:pStyle w:val="nSubsection"/>
      </w:pPr>
      <w:r>
        <w:rPr>
          <w:vertAlign w:val="superscript"/>
        </w:rPr>
        <w:t>7</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noProof/>
          <w:snapToGrid w:val="0"/>
        </w:rPr>
        <w:t xml:space="preserve">Poisons Amendment Regulations 2005 </w:t>
      </w:r>
      <w:r>
        <w:rPr>
          <w:iCs/>
          <w:noProof/>
          <w:snapToGrid w:val="0"/>
        </w:rPr>
        <w:t>r. 4</w:t>
      </w:r>
      <w:r>
        <w:rPr>
          <w:iCs/>
          <w:noProof/>
          <w:snapToGrid w:val="0"/>
        </w:rPr>
        <w:noBreakHyphen/>
        <w:t>7</w:t>
      </w:r>
      <w:r>
        <w:rPr>
          <w:i/>
          <w:noProof/>
          <w:snapToGrid w:val="0"/>
        </w:rPr>
        <w:t xml:space="preserve"> </w:t>
      </w:r>
      <w:r>
        <w:rPr>
          <w:iCs/>
          <w:noProof/>
          <w:snapToGrid w:val="0"/>
        </w:rPr>
        <w:t xml:space="preserve">had </w:t>
      </w:r>
      <w:r>
        <w:rPr>
          <w:snapToGrid w:val="0"/>
        </w:rPr>
        <w:t>not come into operation.  They read as follows:</w:t>
      </w:r>
    </w:p>
    <w:p>
      <w:pPr>
        <w:pStyle w:val="MiscOpen"/>
        <w:rPr>
          <w:snapToGrid w:val="0"/>
        </w:rPr>
      </w:pPr>
      <w:r>
        <w:rPr>
          <w:snapToGrid w:val="0"/>
        </w:rPr>
        <w:t>“</w:t>
      </w:r>
    </w:p>
    <w:p>
      <w:pPr>
        <w:pStyle w:val="nzHeading5"/>
      </w:pPr>
      <w:r>
        <w:rPr>
          <w:rStyle w:val="CharSectno"/>
        </w:rPr>
        <w:t>4</w:t>
      </w:r>
      <w:r>
        <w:t>.</w:t>
      </w:r>
      <w:r>
        <w:tab/>
        <w:t>Regulation 2 amended</w:t>
      </w:r>
    </w:p>
    <w:p>
      <w:pPr>
        <w:pStyle w:val="nzSubsection"/>
      </w:pPr>
      <w:r>
        <w:tab/>
        <w:t>(1)</w:t>
      </w:r>
      <w:r>
        <w:tab/>
        <w:t>Regulation 2 is amended as follows:</w:t>
      </w:r>
    </w:p>
    <w:p>
      <w:pPr>
        <w:pStyle w:val="nzIndenta"/>
      </w:pPr>
      <w:r>
        <w:tab/>
        <w:t>(a)</w:t>
      </w:r>
      <w:r>
        <w:tab/>
        <w:t xml:space="preserve">by deleting the definition of “dispense” and inserting instead — </w:t>
      </w:r>
    </w:p>
    <w:p>
      <w:pPr>
        <w:pStyle w:val="MiscOpen"/>
        <w:ind w:left="880"/>
      </w:pPr>
      <w:r>
        <w:t xml:space="preserve">“    </w:t>
      </w:r>
    </w:p>
    <w:p>
      <w:pPr>
        <w:pStyle w:val="nzDefstart"/>
      </w:pPr>
      <w:r>
        <w:rPr>
          <w:b/>
        </w:rPr>
        <w:tab/>
        <w:t>“</w:t>
      </w:r>
      <w:r>
        <w:rPr>
          <w:rStyle w:val="CharDefText"/>
        </w:rPr>
        <w:t>dispense</w:t>
      </w:r>
      <w:r>
        <w:rPr>
          <w:b/>
        </w:rPr>
        <w:t>”</w:t>
      </w:r>
      <w:r>
        <w:t xml:space="preserve">, in relation to a medicine or a poison — </w:t>
      </w:r>
    </w:p>
    <w:p>
      <w:pPr>
        <w:pStyle w:val="nzDefpara"/>
      </w:pPr>
      <w:r>
        <w:tab/>
        <w:t>(a)</w:t>
      </w:r>
      <w:r>
        <w:tab/>
        <w:t>means supply the medicine or poison on and in accordance with a prescription duly given by a medical practitioner, a nurse practitioner, a dentist or a veterinary surgeon; and</w:t>
      </w:r>
    </w:p>
    <w:p>
      <w:pPr>
        <w:pStyle w:val="nzDefpara"/>
      </w:pPr>
      <w:r>
        <w:tab/>
        <w:t>(b)</w:t>
      </w:r>
      <w:r>
        <w:tab/>
        <w:t>in relation to a drug of addiction, has a meaning affected by regulation 42A;</w:t>
      </w:r>
    </w:p>
    <w:p>
      <w:pPr>
        <w:pStyle w:val="MiscClose"/>
      </w:pPr>
      <w:r>
        <w:t xml:space="preserve">    ”;</w:t>
      </w:r>
    </w:p>
    <w:p>
      <w:pPr>
        <w:pStyle w:val="nzIndenta"/>
      </w:pPr>
      <w:r>
        <w:tab/>
        <w:t>(b)</w:t>
      </w:r>
      <w:r>
        <w:tab/>
        <w:t xml:space="preserve">by inserting the following definition in its appropriate alphabetical position — </w:t>
      </w:r>
    </w:p>
    <w:p>
      <w:pPr>
        <w:pStyle w:val="MiscOpen"/>
        <w:ind w:left="880"/>
      </w:pPr>
      <w:r>
        <w:t xml:space="preserve">“    </w:t>
      </w:r>
    </w:p>
    <w:p>
      <w:pPr>
        <w:pStyle w:val="nzDefstart"/>
      </w:pPr>
      <w:r>
        <w:rPr>
          <w:b/>
        </w:rPr>
        <w:tab/>
        <w:t>“</w:t>
      </w:r>
      <w:r>
        <w:rPr>
          <w:rStyle w:val="CharDefText"/>
        </w:rPr>
        <w:t>prescribe</w:t>
      </w:r>
      <w:r>
        <w:rPr>
          <w:b/>
        </w:rPr>
        <w:t>”</w:t>
      </w:r>
      <w:r>
        <w:t>, in relation to a drug of addiction, has a meaning affected by regulation 42A;</w:t>
      </w:r>
    </w:p>
    <w:p>
      <w:pPr>
        <w:pStyle w:val="MiscClose"/>
      </w:pPr>
      <w:r>
        <w:t xml:space="preserve">    ”.</w:t>
      </w:r>
    </w:p>
    <w:p>
      <w:pPr>
        <w:pStyle w:val="nzHeading5"/>
      </w:pPr>
      <w:r>
        <w:rPr>
          <w:rStyle w:val="CharSectno"/>
        </w:rPr>
        <w:t>5</w:t>
      </w:r>
      <w:r>
        <w:t>.</w:t>
      </w:r>
      <w:r>
        <w:tab/>
        <w:t>Regulation 42A inserted</w:t>
      </w:r>
    </w:p>
    <w:p>
      <w:pPr>
        <w:pStyle w:val="nzSubsection"/>
      </w:pPr>
      <w:r>
        <w:tab/>
      </w:r>
      <w:r>
        <w:tab/>
        <w:t xml:space="preserve">Before regulation 42 the following regulation is inserted in Part 6 Division 1 — </w:t>
      </w:r>
    </w:p>
    <w:p>
      <w:pPr>
        <w:pStyle w:val="MiscOpen"/>
      </w:pPr>
      <w:r>
        <w:t xml:space="preserve">“    </w:t>
      </w:r>
    </w:p>
    <w:p>
      <w:pPr>
        <w:pStyle w:val="nzHeading5"/>
      </w:pPr>
      <w:r>
        <w:t>42A.</w:t>
      </w:r>
      <w:r>
        <w:tab/>
        <w:t>Interpretation</w:t>
      </w:r>
    </w:p>
    <w:p>
      <w:pPr>
        <w:pStyle w:val="nzSubsection"/>
      </w:pPr>
      <w:r>
        <w:tab/>
      </w:r>
      <w:r>
        <w:tab/>
        <w:t>In this Part, a reference to prescribing or dispensing a drug of addiction is to be read as including a reference to prescribing or dispensing a preparation containing a drug of addiction.</w:t>
      </w:r>
    </w:p>
    <w:p>
      <w:pPr>
        <w:pStyle w:val="MiscClose"/>
      </w:pPr>
      <w:r>
        <w:t xml:space="preserve">    ”.</w:t>
      </w:r>
    </w:p>
    <w:p>
      <w:pPr>
        <w:pStyle w:val="nzHeading5"/>
      </w:pPr>
      <w:r>
        <w:rPr>
          <w:rStyle w:val="CharSectno"/>
        </w:rPr>
        <w:t>6</w:t>
      </w:r>
      <w:r>
        <w:t>.</w:t>
      </w:r>
      <w:r>
        <w:tab/>
        <w:t>Regulation 51 amended</w:t>
      </w:r>
    </w:p>
    <w:p>
      <w:pPr>
        <w:pStyle w:val="nzSubsection"/>
      </w:pPr>
      <w:r>
        <w:tab/>
      </w:r>
      <w:r>
        <w:tab/>
        <w:t>Regulation 51(1) is amended as follows:</w:t>
      </w:r>
    </w:p>
    <w:p>
      <w:pPr>
        <w:pStyle w:val="nzIndenta"/>
      </w:pPr>
      <w:r>
        <w:tab/>
        <w:t>(a)</w:t>
      </w:r>
      <w:r>
        <w:tab/>
        <w:t xml:space="preserve">after paragraph (a) by inserting — </w:t>
      </w:r>
    </w:p>
    <w:p>
      <w:pPr>
        <w:pStyle w:val="MiscOpen"/>
        <w:ind w:left="1340"/>
      </w:pPr>
      <w:r>
        <w:t xml:space="preserve">“    </w:t>
      </w:r>
    </w:p>
    <w:p>
      <w:pPr>
        <w:pStyle w:val="nzIndenta"/>
      </w:pPr>
      <w:r>
        <w:tab/>
        <w:t>(aa)</w:t>
      </w:r>
      <w:r>
        <w:tab/>
        <w:t xml:space="preserve">it shall not prescribe more than one drug of addiction, nor any other substance, but may prescribe the same drug in more than one form; </w:t>
      </w:r>
    </w:p>
    <w:p>
      <w:pPr>
        <w:pStyle w:val="MiscClose"/>
      </w:pPr>
      <w:r>
        <w:t xml:space="preserve">    ”;</w:t>
      </w:r>
    </w:p>
    <w:p>
      <w:pPr>
        <w:pStyle w:val="nzIndenta"/>
      </w:pPr>
      <w:r>
        <w:tab/>
        <w:t>(b)</w:t>
      </w:r>
      <w:r>
        <w:tab/>
        <w:t xml:space="preserve">in paragraph (b)(iii) by deleting “name and full address of the patient” and inserting instead — </w:t>
      </w:r>
    </w:p>
    <w:p>
      <w:pPr>
        <w:pStyle w:val="MiscOpen"/>
        <w:ind w:left="2320"/>
      </w:pPr>
      <w:r>
        <w:t xml:space="preserve">“    </w:t>
      </w:r>
    </w:p>
    <w:p>
      <w:pPr>
        <w:pStyle w:val="nzIndenti"/>
      </w:pPr>
      <w:r>
        <w:tab/>
      </w:r>
      <w:r>
        <w:tab/>
        <w:t>name, full address and date of birth of the patient</w:t>
      </w:r>
    </w:p>
    <w:p>
      <w:pPr>
        <w:pStyle w:val="MiscClose"/>
      </w:pPr>
      <w:r>
        <w:t xml:space="preserve">    ”;</w:t>
      </w:r>
    </w:p>
    <w:p>
      <w:pPr>
        <w:pStyle w:val="nzIndenta"/>
      </w:pPr>
      <w:r>
        <w:tab/>
        <w:t>(c)</w:t>
      </w:r>
      <w:r>
        <w:tab/>
        <w:t xml:space="preserve">in paragraph (b)(iv) by deleting “poison or preparation containing the poison” and inserting instead — </w:t>
      </w:r>
    </w:p>
    <w:p>
      <w:pPr>
        <w:pStyle w:val="nzIndenta"/>
      </w:pPr>
      <w:r>
        <w:tab/>
      </w:r>
      <w:r>
        <w:tab/>
        <w:t>“    drug of addiction    ”;</w:t>
      </w:r>
    </w:p>
    <w:p>
      <w:pPr>
        <w:pStyle w:val="nzIndenta"/>
      </w:pPr>
      <w:r>
        <w:tab/>
        <w:t>(d)</w:t>
      </w:r>
      <w:r>
        <w:tab/>
        <w:t xml:space="preserve">by deleting paragraph (b)(v) and inserting the following subparagraph instead — </w:t>
      </w:r>
    </w:p>
    <w:p>
      <w:pPr>
        <w:pStyle w:val="MiscOpen"/>
        <w:ind w:left="2040"/>
      </w:pPr>
      <w:r>
        <w:t xml:space="preserve">“    </w:t>
      </w:r>
    </w:p>
    <w:p>
      <w:pPr>
        <w:pStyle w:val="nzIndenti"/>
      </w:pPr>
      <w:r>
        <w:tab/>
        <w:t>(v)</w:t>
      </w:r>
      <w:r>
        <w:tab/>
        <w:t>precise directions for the use of the drug of addiction, including the dose to be taken or administered and the frequency with which the dose is to be taken or administered;</w:t>
      </w:r>
    </w:p>
    <w:p>
      <w:pPr>
        <w:pStyle w:val="MiscClose"/>
      </w:pPr>
      <w:r>
        <w:t xml:space="preserve">    ”;</w:t>
      </w:r>
    </w:p>
    <w:p>
      <w:pPr>
        <w:pStyle w:val="nzIndenta"/>
      </w:pPr>
      <w:r>
        <w:tab/>
        <w:t>(e)</w:t>
      </w:r>
      <w:r>
        <w:tab/>
        <w:t xml:space="preserve">in paragraph (b)(vi) by deleting “it is to be dispensed more than once,” and inserting instead — </w:t>
      </w:r>
    </w:p>
    <w:p>
      <w:pPr>
        <w:pStyle w:val="MiscOpen"/>
        <w:ind w:left="2320"/>
      </w:pPr>
      <w:r>
        <w:t xml:space="preserve">“    </w:t>
      </w:r>
    </w:p>
    <w:p>
      <w:pPr>
        <w:pStyle w:val="nzIndenti"/>
      </w:pPr>
      <w:r>
        <w:tab/>
      </w:r>
      <w:r>
        <w:tab/>
        <w:t>the drug of addiction is to be dispensed more than once under the prescription,</w:t>
      </w:r>
    </w:p>
    <w:p>
      <w:pPr>
        <w:pStyle w:val="MiscClose"/>
      </w:pPr>
      <w:r>
        <w:t xml:space="preserve">    ”;</w:t>
      </w:r>
    </w:p>
    <w:p>
      <w:pPr>
        <w:pStyle w:val="nzIndenta"/>
      </w:pPr>
      <w:r>
        <w:tab/>
        <w:t>(f)</w:t>
      </w:r>
      <w:r>
        <w:tab/>
        <w:t xml:space="preserve">in paragraph (b)(ix) by deleting “contains” and inserting instead — </w:t>
      </w:r>
    </w:p>
    <w:p>
      <w:pPr>
        <w:pStyle w:val="nzIndenti"/>
      </w:pPr>
      <w:r>
        <w:tab/>
      </w:r>
      <w:r>
        <w:tab/>
        <w:t>“    prescribes    ”.</w:t>
      </w:r>
    </w:p>
    <w:p>
      <w:pPr>
        <w:pStyle w:val="nzHeading5"/>
      </w:pPr>
      <w:r>
        <w:rPr>
          <w:rStyle w:val="CharSectno"/>
        </w:rPr>
        <w:t>7</w:t>
      </w:r>
      <w:r>
        <w:t>.</w:t>
      </w:r>
      <w:r>
        <w:tab/>
        <w:t>Regulation 52 amended</w:t>
      </w:r>
    </w:p>
    <w:p>
      <w:pPr>
        <w:pStyle w:val="nzSubsection"/>
      </w:pPr>
      <w:r>
        <w:tab/>
        <w:t>(1)</w:t>
      </w:r>
      <w:r>
        <w:tab/>
        <w:t>Regulation 52(3) is amended as follows:</w:t>
      </w:r>
    </w:p>
    <w:p>
      <w:pPr>
        <w:pStyle w:val="nzIndenta"/>
      </w:pPr>
      <w:r>
        <w:tab/>
        <w:t>(a)</w:t>
      </w:r>
      <w:r>
        <w:tab/>
        <w:t xml:space="preserve">by deleting “persons dispensing prescriptions referred to in this regulation — ” and inserting instead — </w:t>
      </w:r>
    </w:p>
    <w:p>
      <w:pPr>
        <w:pStyle w:val="MiscOpen"/>
        <w:ind w:left="880"/>
      </w:pPr>
      <w:r>
        <w:t xml:space="preserve">“    </w:t>
      </w:r>
    </w:p>
    <w:p>
      <w:pPr>
        <w:pStyle w:val="nzSubsection"/>
      </w:pPr>
      <w:r>
        <w:tab/>
      </w:r>
      <w:r>
        <w:tab/>
        <w:t xml:space="preserve">a person who dispenses a drug of addiction under a prescription — </w:t>
      </w:r>
    </w:p>
    <w:p>
      <w:pPr>
        <w:pStyle w:val="MiscClose"/>
      </w:pPr>
      <w:r>
        <w:t xml:space="preserve">    ”;</w:t>
      </w:r>
    </w:p>
    <w:p>
      <w:pPr>
        <w:pStyle w:val="nzIndenta"/>
      </w:pPr>
      <w:r>
        <w:tab/>
        <w:t>(b)</w:t>
      </w:r>
      <w:r>
        <w:tab/>
        <w:t xml:space="preserve">in paragraph (a) by deleting “the person to whom a prescription is submitted for dispensing shall satisfy himself — ” and inserting instead — </w:t>
      </w:r>
    </w:p>
    <w:p>
      <w:pPr>
        <w:pStyle w:val="MiscOpen"/>
        <w:ind w:left="1620"/>
      </w:pPr>
      <w:r>
        <w:t xml:space="preserve">“    </w:t>
      </w:r>
    </w:p>
    <w:p>
      <w:pPr>
        <w:pStyle w:val="nzIndenta"/>
      </w:pPr>
      <w:r>
        <w:tab/>
      </w:r>
      <w:r>
        <w:tab/>
        <w:t xml:space="preserve">the dispenser shall satisfy himself or herself — </w:t>
      </w:r>
    </w:p>
    <w:p>
      <w:pPr>
        <w:pStyle w:val="MiscClose"/>
      </w:pPr>
      <w:r>
        <w:t xml:space="preserve">    ”;</w:t>
      </w:r>
    </w:p>
    <w:p>
      <w:pPr>
        <w:pStyle w:val="nzIndenta"/>
      </w:pPr>
      <w:r>
        <w:tab/>
        <w:t>(c)</w:t>
      </w:r>
      <w:r>
        <w:tab/>
        <w:t>after paragraph (a)(i) by deleting “and”;</w:t>
      </w:r>
    </w:p>
    <w:p>
      <w:pPr>
        <w:pStyle w:val="nzIndenta"/>
      </w:pPr>
      <w:r>
        <w:tab/>
        <w:t>(d)</w:t>
      </w:r>
      <w:r>
        <w:tab/>
        <w:t>in paragraph (a)(ii) by deleting “duly registered within the State”;</w:t>
      </w:r>
    </w:p>
    <w:p>
      <w:pPr>
        <w:pStyle w:val="nzIndenta"/>
      </w:pPr>
      <w:r>
        <w:tab/>
        <w:t>(e)</w:t>
      </w:r>
      <w:r>
        <w:tab/>
        <w:t xml:space="preserve">after paragraph (a)(ii) by inserting — </w:t>
      </w:r>
    </w:p>
    <w:p>
      <w:pPr>
        <w:pStyle w:val="MiscOpen"/>
        <w:ind w:left="2320"/>
      </w:pPr>
      <w:r>
        <w:t xml:space="preserve">“    </w:t>
      </w:r>
    </w:p>
    <w:p>
      <w:pPr>
        <w:pStyle w:val="nzIndenti"/>
      </w:pPr>
      <w:r>
        <w:tab/>
      </w:r>
      <w:r>
        <w:tab/>
        <w:t>and</w:t>
      </w:r>
    </w:p>
    <w:p>
      <w:pPr>
        <w:pStyle w:val="nzIndenti"/>
      </w:pPr>
      <w:r>
        <w:tab/>
        <w:t>(iii)</w:t>
      </w:r>
      <w:r>
        <w:tab/>
        <w:t>in accordance with subregulation (3a), that the prescription was signed by the prescriber whose name appears on the prescription;</w:t>
      </w:r>
    </w:p>
    <w:p>
      <w:pPr>
        <w:pStyle w:val="MiscClose"/>
      </w:pPr>
      <w:r>
        <w:t xml:space="preserve">    ”;</w:t>
      </w:r>
    </w:p>
    <w:p>
      <w:pPr>
        <w:pStyle w:val="nzIndenta"/>
      </w:pPr>
      <w:r>
        <w:tab/>
        <w:t>(f)</w:t>
      </w:r>
      <w:r>
        <w:tab/>
        <w:t xml:space="preserve">by deleting paragraph (b) and inserting the following paragraphs instead — </w:t>
      </w:r>
    </w:p>
    <w:p>
      <w:pPr>
        <w:pStyle w:val="MiscOpen"/>
        <w:ind w:left="1340"/>
      </w:pPr>
      <w:r>
        <w:t xml:space="preserve">“    </w:t>
      </w:r>
    </w:p>
    <w:p>
      <w:pPr>
        <w:pStyle w:val="nzIndenta"/>
      </w:pPr>
      <w:r>
        <w:tab/>
        <w:t>(b)</w:t>
      </w:r>
      <w:r>
        <w:tab/>
        <w:t>the drug of addiction shall not be dispensed under the prescription more than the maximum number of times indicated on the prescription, or at intervals less than those indicated on the prescription;</w:t>
      </w:r>
    </w:p>
    <w:p>
      <w:pPr>
        <w:pStyle w:val="nzIndenta"/>
      </w:pPr>
      <w:r>
        <w:tab/>
        <w:t>(ba)</w:t>
      </w:r>
      <w:r>
        <w:tab/>
        <w:t xml:space="preserve">on each occasion on which the drug of addiction is dispensed under the prescription the dispenser shall — </w:t>
      </w:r>
    </w:p>
    <w:p>
      <w:pPr>
        <w:pStyle w:val="nzIndenti"/>
      </w:pPr>
      <w:r>
        <w:tab/>
        <w:t>(i)</w:t>
      </w:r>
      <w:r>
        <w:tab/>
        <w:t>sign the prescription clearly in ink using his or her usual signature; and</w:t>
      </w:r>
    </w:p>
    <w:p>
      <w:pPr>
        <w:pStyle w:val="nzIndenti"/>
      </w:pPr>
      <w:r>
        <w:tab/>
        <w:t>(ii)</w:t>
      </w:r>
      <w:r>
        <w:tab/>
        <w:t>stamp or otherwise mark the prescription clearly in ink with the date on which the drug is dispensed;</w:t>
      </w:r>
    </w:p>
    <w:p>
      <w:pPr>
        <w:pStyle w:val="nzIndenta"/>
      </w:pPr>
      <w:r>
        <w:tab/>
        <w:t>(bb)</w:t>
      </w:r>
      <w:r>
        <w:tab/>
        <w:t>on the first occasion on which the drug of addiction is dispensed under the prescription, the dispenser shall stamp or otherwise mark the prescription clearly in ink with the name and address of the dispensary;</w:t>
      </w:r>
    </w:p>
    <w:p>
      <w:pPr>
        <w:pStyle w:val="MiscClose"/>
      </w:pPr>
      <w:r>
        <w:t xml:space="preserve">    ”;</w:t>
      </w:r>
    </w:p>
    <w:p>
      <w:pPr>
        <w:pStyle w:val="nzIndenta"/>
      </w:pPr>
      <w:r>
        <w:tab/>
        <w:t>(g)</w:t>
      </w:r>
      <w:r>
        <w:tab/>
        <w:t xml:space="preserve">by deleting paragraph (c) and inserting the following paragraph instead — </w:t>
      </w:r>
    </w:p>
    <w:p>
      <w:pPr>
        <w:pStyle w:val="MiscOpen"/>
        <w:ind w:left="1340"/>
      </w:pPr>
      <w:r>
        <w:t xml:space="preserve">“    </w:t>
      </w:r>
    </w:p>
    <w:p>
      <w:pPr>
        <w:pStyle w:val="nzIndenta"/>
      </w:pPr>
      <w:r>
        <w:tab/>
        <w:t>(c)</w:t>
      </w:r>
      <w:r>
        <w:tab/>
        <w:t>where the drug of addiction is prescribed by a veterinary surgeon, the dispenser shall not dispense the drug of addiction on more than one occasion under that prescription;</w:t>
      </w:r>
    </w:p>
    <w:p>
      <w:pPr>
        <w:pStyle w:val="MiscClose"/>
      </w:pPr>
      <w:r>
        <w:t xml:space="preserve">    ”;</w:t>
      </w:r>
    </w:p>
    <w:p>
      <w:pPr>
        <w:pStyle w:val="nzIndenta"/>
      </w:pPr>
      <w:r>
        <w:tab/>
        <w:t>(h)</w:t>
      </w:r>
      <w:r>
        <w:tab/>
        <w:t xml:space="preserve">by deleting paragraph (d) and inserting the following paragraph instead — </w:t>
      </w:r>
    </w:p>
    <w:p>
      <w:pPr>
        <w:pStyle w:val="MiscOpen"/>
        <w:ind w:left="1340"/>
      </w:pPr>
      <w:r>
        <w:t xml:space="preserve">“    </w:t>
      </w:r>
    </w:p>
    <w:p>
      <w:pPr>
        <w:pStyle w:val="nzIndenta"/>
      </w:pPr>
      <w:r>
        <w:tab/>
        <w:t>(d)</w:t>
      </w:r>
      <w:r>
        <w:tab/>
        <w:t>where the dispenser dispenses less than the prescribed amount of the drug of addiction on presentation of the prescription and dispenses or intends to dispense the remainder on another occasion or occasions, the dispenser shall on each occasion on which part of the prescribed amount is dispensed, note on the prescription clearly in ink the amount dispensed and the date on which it was dispensed;</w:t>
      </w:r>
    </w:p>
    <w:p>
      <w:pPr>
        <w:pStyle w:val="MiscClose"/>
      </w:pPr>
      <w:r>
        <w:t xml:space="preserve">    ”;</w:t>
      </w:r>
    </w:p>
    <w:p>
      <w:pPr>
        <w:pStyle w:val="nzIndenta"/>
      </w:pPr>
      <w:r>
        <w:tab/>
        <w:t>(i)</w:t>
      </w:r>
      <w:r>
        <w:tab/>
        <w:t xml:space="preserve">by deleting paragraphs (e) and (f) and inserting the following paragraphs instead — </w:t>
      </w:r>
    </w:p>
    <w:p>
      <w:pPr>
        <w:pStyle w:val="MiscOpen"/>
        <w:ind w:left="1340"/>
      </w:pPr>
      <w:r>
        <w:t xml:space="preserve">“    </w:t>
      </w:r>
    </w:p>
    <w:p>
      <w:pPr>
        <w:pStyle w:val="nzIndenta"/>
      </w:pPr>
      <w:r>
        <w:tab/>
        <w:t>(e)</w:t>
      </w:r>
      <w:r>
        <w:tab/>
        <w:t xml:space="preserve">after dispensing the drug of addiction as directed by the prescription the dispenser shall — </w:t>
      </w:r>
    </w:p>
    <w:p>
      <w:pPr>
        <w:pStyle w:val="nzIndenti"/>
      </w:pPr>
      <w:r>
        <w:tab/>
        <w:t>(i)</w:t>
      </w:r>
      <w:r>
        <w:tab/>
        <w:t>mark the prescription with the number of occasions remaining (if any) on which the drug of addiction is to be dispensed under the prescription; and</w:t>
      </w:r>
    </w:p>
    <w:p>
      <w:pPr>
        <w:pStyle w:val="nzIndenti"/>
      </w:pPr>
      <w:r>
        <w:tab/>
        <w:t>(ii)</w:t>
      </w:r>
      <w:r>
        <w:tab/>
        <w:t>subject to subregulation (7), retain the prescription in safe custody at the dispensary;</w:t>
      </w:r>
    </w:p>
    <w:p>
      <w:pPr>
        <w:pStyle w:val="nzIndenta"/>
      </w:pPr>
      <w:r>
        <w:tab/>
        <w:t>(f)</w:t>
      </w:r>
      <w:r>
        <w:tab/>
        <w:t xml:space="preserve">the dispenser shall write in ink, or stamp, the word “cancelled” across the prescription in legible letters if — </w:t>
      </w:r>
    </w:p>
    <w:p>
      <w:pPr>
        <w:pStyle w:val="nzIndenti"/>
      </w:pPr>
      <w:r>
        <w:tab/>
        <w:t>(i)</w:t>
      </w:r>
      <w:r>
        <w:tab/>
        <w:t>the prescription does not clearly indicate the maximum number of occasions on which the drug of addiction is to be dispensed under the prescription;</w:t>
      </w:r>
    </w:p>
    <w:p>
      <w:pPr>
        <w:pStyle w:val="nzIndenti"/>
      </w:pPr>
      <w:r>
        <w:tab/>
        <w:t>(ii)</w:t>
      </w:r>
      <w:r>
        <w:tab/>
        <w:t>the prescription does not clearly indicate the intervals at which the drug of addiction is to be dispensed under the prescription; or</w:t>
      </w:r>
    </w:p>
    <w:p>
      <w:pPr>
        <w:pStyle w:val="nzIndenti"/>
      </w:pPr>
      <w:r>
        <w:tab/>
        <w:t>(iii)</w:t>
      </w:r>
      <w:r>
        <w:tab/>
        <w:t>the drug of addiction has already been dispensed on the maximum number of occasions on which it can lawfully be dispensed under the prescription;</w:t>
      </w:r>
    </w:p>
    <w:p>
      <w:pPr>
        <w:pStyle w:val="MiscClose"/>
      </w:pPr>
      <w:r>
        <w:t xml:space="preserve">    ”;</w:t>
      </w:r>
    </w:p>
    <w:p>
      <w:pPr>
        <w:pStyle w:val="nzIndenta"/>
      </w:pPr>
      <w:r>
        <w:tab/>
        <w:t>(j)</w:t>
      </w:r>
      <w:r>
        <w:tab/>
        <w:t xml:space="preserve">in paragraph (g) by deleting “person who dispenses a prescription” and inserting instead — </w:t>
      </w:r>
    </w:p>
    <w:p>
      <w:pPr>
        <w:pStyle w:val="nzIndenta"/>
      </w:pPr>
      <w:r>
        <w:tab/>
      </w:r>
      <w:r>
        <w:tab/>
        <w:t>“    dispenser    ”;</w:t>
      </w:r>
    </w:p>
    <w:p>
      <w:pPr>
        <w:pStyle w:val="nzIndenta"/>
      </w:pPr>
      <w:r>
        <w:tab/>
        <w:t>(k)</w:t>
      </w:r>
      <w:r>
        <w:tab/>
        <w:t xml:space="preserve">by deleting paragraph (h) and inserting the following paragraph instead — </w:t>
      </w:r>
    </w:p>
    <w:p>
      <w:pPr>
        <w:pStyle w:val="MiscOpen"/>
        <w:ind w:left="1340"/>
      </w:pPr>
      <w:r>
        <w:t xml:space="preserve">“    </w:t>
      </w:r>
    </w:p>
    <w:p>
      <w:pPr>
        <w:pStyle w:val="nzIndenta"/>
      </w:pPr>
      <w:r>
        <w:tab/>
        <w:t>(h)</w:t>
      </w:r>
      <w:r>
        <w:tab/>
        <w:t xml:space="preserve">before the drug of addiction is handed to the purchaser, the following particulars shall be recorded in accordance with regulation 52B — </w:t>
      </w:r>
    </w:p>
    <w:p>
      <w:pPr>
        <w:pStyle w:val="nzIndenti"/>
      </w:pPr>
      <w:r>
        <w:tab/>
        <w:t>(i)</w:t>
      </w:r>
      <w:r>
        <w:tab/>
        <w:t>the prescription number;</w:t>
      </w:r>
    </w:p>
    <w:p>
      <w:pPr>
        <w:pStyle w:val="nzIndenti"/>
      </w:pPr>
      <w:r>
        <w:tab/>
        <w:t>(ii)</w:t>
      </w:r>
      <w:r>
        <w:tab/>
        <w:t>the name, full address and date of birth of the patient or, in the case of a prescription for veterinary use, the name and full address of the person having the care of the animal for which the drug of addiction is prescribed;</w:t>
      </w:r>
    </w:p>
    <w:p>
      <w:pPr>
        <w:pStyle w:val="nzIndenti"/>
      </w:pPr>
      <w:r>
        <w:tab/>
        <w:t>(iii)</w:t>
      </w:r>
      <w:r>
        <w:tab/>
        <w:t>a description of the drug of addiction;</w:t>
      </w:r>
    </w:p>
    <w:p>
      <w:pPr>
        <w:pStyle w:val="nzIndenti"/>
      </w:pPr>
      <w:r>
        <w:tab/>
        <w:t>(iv)</w:t>
      </w:r>
      <w:r>
        <w:tab/>
        <w:t>the quantity of the drug of addiction dispensed;</w:t>
      </w:r>
    </w:p>
    <w:p>
      <w:pPr>
        <w:pStyle w:val="nzIndenti"/>
      </w:pPr>
      <w:r>
        <w:tab/>
        <w:t>(v)</w:t>
      </w:r>
      <w:r>
        <w:tab/>
        <w:t>directions for the use of the drug of addiction;</w:t>
      </w:r>
    </w:p>
    <w:p>
      <w:pPr>
        <w:pStyle w:val="nzIndenti"/>
      </w:pPr>
      <w:r>
        <w:tab/>
        <w:t>(vi)</w:t>
      </w:r>
      <w:r>
        <w:tab/>
        <w:t>the date of the prescription;</w:t>
      </w:r>
    </w:p>
    <w:p>
      <w:pPr>
        <w:pStyle w:val="nzIndenti"/>
      </w:pPr>
      <w:r>
        <w:tab/>
        <w:t>(vii)</w:t>
      </w:r>
      <w:r>
        <w:tab/>
        <w:t>the name and address of the prescriber;</w:t>
      </w:r>
    </w:p>
    <w:p>
      <w:pPr>
        <w:pStyle w:val="nzIndenti"/>
      </w:pPr>
      <w:r>
        <w:tab/>
        <w:t>(viii)</w:t>
      </w:r>
      <w:r>
        <w:tab/>
        <w:t>a note of the basis on which the dispenser is satisfied for the purposes of subregulation (3)(a)(iii) that the signature on the prescription is the signature of the prescriber whose name appears on the prescription;</w:t>
      </w:r>
    </w:p>
    <w:p>
      <w:pPr>
        <w:pStyle w:val="MiscClose"/>
      </w:pPr>
      <w:r>
        <w:t xml:space="preserve">    ”.</w:t>
      </w:r>
    </w:p>
    <w:p>
      <w:pPr>
        <w:pStyle w:val="nzSubsection"/>
      </w:pPr>
      <w:r>
        <w:tab/>
        <w:t>(2)</w:t>
      </w:r>
      <w:r>
        <w:tab/>
        <w:t xml:space="preserve">After regulation 52(3) the following subregulation is inserted — </w:t>
      </w:r>
    </w:p>
    <w:p>
      <w:pPr>
        <w:pStyle w:val="MiscOpen"/>
        <w:ind w:left="600"/>
      </w:pPr>
      <w:r>
        <w:t xml:space="preserve">“    </w:t>
      </w:r>
    </w:p>
    <w:p>
      <w:pPr>
        <w:pStyle w:val="nzSubsection"/>
      </w:pPr>
      <w:r>
        <w:tab/>
        <w:t>(3a)</w:t>
      </w:r>
      <w:r>
        <w:tab/>
        <w:t>For the purposes of subregulation (3)(a)(iii),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MiscClose"/>
      </w:pPr>
      <w:r>
        <w:t xml:space="preserve">    ”.</w:t>
      </w:r>
    </w:p>
    <w:p>
      <w:pPr>
        <w:pStyle w:val="nzSubsection"/>
      </w:pPr>
      <w:r>
        <w:tab/>
        <w:t>(3)</w:t>
      </w:r>
      <w:r>
        <w:tab/>
        <w:t>Subregulation (4) is amended as follows:</w:t>
      </w:r>
    </w:p>
    <w:p>
      <w:pPr>
        <w:pStyle w:val="nzIndenta"/>
      </w:pPr>
      <w:r>
        <w:tab/>
        <w:t>(a)</w:t>
      </w:r>
      <w:r>
        <w:tab/>
        <w:t xml:space="preserve">by deleting “A prescription” and inserting instead — </w:t>
      </w:r>
    </w:p>
    <w:p>
      <w:pPr>
        <w:pStyle w:val="MiscOpen"/>
        <w:ind w:left="880"/>
      </w:pPr>
      <w:r>
        <w:t xml:space="preserve">“    </w:t>
      </w:r>
    </w:p>
    <w:p>
      <w:pPr>
        <w:pStyle w:val="nzSubsection"/>
      </w:pPr>
      <w:r>
        <w:tab/>
      </w:r>
      <w:r>
        <w:tab/>
        <w:t>A person shall not dispense a drug of addiction under a prescription</w:t>
      </w:r>
    </w:p>
    <w:p>
      <w:pPr>
        <w:pStyle w:val="MiscClose"/>
      </w:pPr>
      <w:r>
        <w:t xml:space="preserve">    ”;</w:t>
      </w:r>
    </w:p>
    <w:p>
      <w:pPr>
        <w:pStyle w:val="nzIndenta"/>
      </w:pPr>
      <w:r>
        <w:tab/>
        <w:t>(b)</w:t>
      </w:r>
      <w:r>
        <w:tab/>
        <w:t>by deleting “shall not be dispensed”.</w:t>
      </w:r>
    </w:p>
    <w:p>
      <w:pPr>
        <w:pStyle w:val="nzSubsection"/>
      </w:pPr>
      <w:r>
        <w:tab/>
        <w:t>(4)</w:t>
      </w:r>
      <w:r>
        <w:tab/>
        <w:t>Subregulation (5) is amended as follows:</w:t>
      </w:r>
    </w:p>
    <w:p>
      <w:pPr>
        <w:pStyle w:val="nzIndenta"/>
      </w:pPr>
      <w:r>
        <w:tab/>
        <w:t>(a)</w:t>
      </w:r>
      <w:r>
        <w:tab/>
        <w:t xml:space="preserve">by deleting “A prescription” and inserting instead — </w:t>
      </w:r>
    </w:p>
    <w:p>
      <w:pPr>
        <w:pStyle w:val="MiscOpen"/>
        <w:ind w:left="880"/>
      </w:pPr>
      <w:r>
        <w:t xml:space="preserve">“    </w:t>
      </w:r>
    </w:p>
    <w:p>
      <w:pPr>
        <w:pStyle w:val="nzSubsection"/>
      </w:pPr>
      <w:r>
        <w:tab/>
      </w:r>
      <w:r>
        <w:tab/>
        <w:t>A person shall not dispense a drug of addiction under a prescription</w:t>
      </w:r>
    </w:p>
    <w:p>
      <w:pPr>
        <w:pStyle w:val="MiscClose"/>
      </w:pPr>
      <w:r>
        <w:t xml:space="preserve">    ”;</w:t>
      </w:r>
    </w:p>
    <w:p>
      <w:pPr>
        <w:pStyle w:val="nzIndenta"/>
      </w:pPr>
      <w:r>
        <w:tab/>
        <w:t>(b)</w:t>
      </w:r>
      <w:r>
        <w:tab/>
        <w:t>by deleting “, shall not be dispensed”.</w:t>
      </w:r>
    </w:p>
    <w:p>
      <w:pPr>
        <w:pStyle w:val="nzSubsection"/>
      </w:pPr>
      <w:r>
        <w:tab/>
        <w:t>(5)</w:t>
      </w:r>
      <w:r>
        <w:tab/>
        <w:t>Subregulation (6a) is amended as follows:</w:t>
      </w:r>
    </w:p>
    <w:p>
      <w:pPr>
        <w:pStyle w:val="nzIndenta"/>
      </w:pPr>
      <w:r>
        <w:tab/>
        <w:t>(a)</w:t>
      </w:r>
      <w:r>
        <w:tab/>
        <w:t xml:space="preserve">by inserting after “for dispensing” — </w:t>
      </w:r>
    </w:p>
    <w:p>
      <w:pPr>
        <w:pStyle w:val="nzIndenta"/>
      </w:pPr>
      <w:r>
        <w:tab/>
      </w:r>
      <w:r>
        <w:tab/>
        <w:t>“    a drug of addiction    ”;</w:t>
      </w:r>
    </w:p>
    <w:p>
      <w:pPr>
        <w:pStyle w:val="nzIndenta"/>
      </w:pPr>
      <w:r>
        <w:tab/>
        <w:t>(b)</w:t>
      </w:r>
      <w:r>
        <w:tab/>
        <w:t xml:space="preserve">by inserting after “to dispense” — </w:t>
      </w:r>
    </w:p>
    <w:p>
      <w:pPr>
        <w:pStyle w:val="nzIndenta"/>
      </w:pPr>
      <w:r>
        <w:tab/>
      </w:r>
      <w:r>
        <w:tab/>
        <w:t>“    the drug of addiction under    ”.</w:t>
      </w:r>
    </w:p>
    <w:p>
      <w:pPr>
        <w:pStyle w:val="nzSubsection"/>
      </w:pPr>
      <w:r>
        <w:tab/>
        <w:t>(6)</w:t>
      </w:r>
      <w:r>
        <w:tab/>
        <w:t xml:space="preserve">After regulation 52(6a) the following subregulations are inserted — </w:t>
      </w:r>
    </w:p>
    <w:p>
      <w:pPr>
        <w:pStyle w:val="MiscOpen"/>
        <w:ind w:left="600"/>
      </w:pPr>
      <w:r>
        <w:t xml:space="preserve">“    </w:t>
      </w:r>
    </w:p>
    <w:p>
      <w:pPr>
        <w:pStyle w:val="nzSubsection"/>
        <w:ind w:right="577"/>
      </w:pPr>
      <w:r>
        <w:tab/>
        <w:t>(7)</w:t>
      </w:r>
      <w:r>
        <w:tab/>
        <w:t>The dispenser of a drug of addiction may transfer a prescription into the safe custody of another person if the transfer is approved by the Commissioner of Health under subregulation (7a).</w:t>
      </w:r>
    </w:p>
    <w:p>
      <w:pPr>
        <w:pStyle w:val="nzSubsection"/>
        <w:ind w:right="577"/>
      </w:pPr>
      <w:r>
        <w:tab/>
        <w:t>(7a)</w:t>
      </w:r>
      <w:r>
        <w:tab/>
        <w:t>The Commissioner of Health may, on the oral application of the dispenser, give approval for the dispenser to transfer the prescription to another person by whom the drug can be dispensed in accordance with these regulations.</w:t>
      </w:r>
    </w:p>
    <w:p>
      <w:pPr>
        <w:pStyle w:val="MiscClose"/>
        <w:ind w:right="294"/>
      </w:pPr>
      <w:r>
        <w:t xml:space="preserve">    ”.</w:t>
      </w:r>
    </w:p>
    <w:p>
      <w:pPr>
        <w:pStyle w:val="MiscClose"/>
        <w:rPr>
          <w:snapToGrid w:val="0"/>
          <w:vertAlign w:val="superscript"/>
        </w:rPr>
      </w:pPr>
      <w:r>
        <w:rPr>
          <w:snapToGrid w:val="0"/>
          <w:vertAlign w:val="superscript"/>
        </w:rPr>
        <w:t>”.</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Nov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C804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A2D2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A66D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3E38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9658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EAEC2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9C28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685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BAB8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0C6FA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8E2D8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0E2FB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1138"/>
    <w:docVar w:name="WAFER_20140605151128" w:val="RemoveTocBookmarks,RemoveUnusedBookmarks,RemoveLanguageTags,UsedStyles,ResetPageSize"/>
    <w:docVar w:name="WAFER_20140605151128_GUID" w:val="11289b7c-8ad5-44ac-80f6-0c5894b18cd6"/>
    <w:docVar w:name="WAFER_20140605151138" w:val="RemoveTocBookmarks,RunningHeaders"/>
    <w:docVar w:name="WAFER_20140605151138_GUID" w:val="abd1f382-f40f-4a06-ad8c-61f316d960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35983</Words>
  <Characters>184598</Characters>
  <Application>Microsoft Office Word</Application>
  <DocSecurity>0</DocSecurity>
  <Lines>5274</Lines>
  <Paragraphs>3021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1965 - 07-f0-03</dc:title>
  <dc:subject/>
  <dc:creator/>
  <cp:keywords/>
  <dc:description/>
  <cp:lastModifiedBy>svcMRProcess</cp:lastModifiedBy>
  <cp:revision>4</cp:revision>
  <cp:lastPrinted>2003-04-10T06:48:00Z</cp:lastPrinted>
  <dcterms:created xsi:type="dcterms:W3CDTF">2018-09-14T21:49:00Z</dcterms:created>
  <dcterms:modified xsi:type="dcterms:W3CDTF">2018-09-14T21:49:00Z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20051115</vt:lpwstr>
  </property>
  <property fmtid="{D5CDD505-2E9C-101B-9397-08002B2CF9AE}" pid="4" name="DocumentType">
    <vt:lpwstr>Reg</vt:lpwstr>
  </property>
  <property fmtid="{D5CDD505-2E9C-101B-9397-08002B2CF9AE}" pid="5" name="OwlsUID">
    <vt:i4>4701</vt:i4>
  </property>
  <property fmtid="{D5CDD505-2E9C-101B-9397-08002B2CF9AE}" pid="6" name="AsAtDate">
    <vt:lpwstr>15 Nov 2005</vt:lpwstr>
  </property>
  <property fmtid="{D5CDD505-2E9C-101B-9397-08002B2CF9AE}" pid="7" name="Suffix">
    <vt:lpwstr>07-f0-03</vt:lpwstr>
  </property>
</Properties>
</file>