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_Toc514140800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_Toc514140801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areas</w:t>
      </w:r>
      <w:r>
        <w:tab/>
      </w:r>
      <w:r>
        <w:fldChar w:fldCharType="begin"/>
      </w:r>
      <w:r>
        <w:instrText xml:space="preserve"> PAGEREF _Toc514140802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_Toc514140803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Prescribed amount for flat rate</w:t>
      </w:r>
      <w:r>
        <w:tab/>
      </w:r>
      <w:r>
        <w:fldChar w:fldCharType="begin"/>
      </w:r>
      <w:r>
        <w:instrText xml:space="preserve"> PAGEREF _Toc514140804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r>
        <w:tab/>
      </w:r>
      <w:r>
        <w:fldChar w:fldCharType="begin"/>
      </w:r>
      <w:r>
        <w:instrText xml:space="preserve"> PAGEREF _Toc514140805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_Toc514140807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3" w:name="_Toc51414080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51414080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514140802"/>
      <w:r>
        <w:rPr>
          <w:rStyle w:val="CharSectno"/>
        </w:rPr>
        <w:t>3</w:t>
      </w:r>
      <w:r>
        <w:t>.</w:t>
      </w:r>
      <w:r>
        <w:tab/>
        <w:t>Prescribed areas</w:t>
      </w:r>
      <w:bookmarkEnd w:id="6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48"/>
        <w:gridCol w:w="2764"/>
      </w:tblGrid>
      <w:tr>
        <w:tc>
          <w:tcPr>
            <w:tcW w:w="3048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Boyup Brook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Bridgetown</w:t>
            </w:r>
            <w:r>
              <w:noBreakHyphen/>
              <w:t>Greenbushes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Capel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Chapman Valley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Cue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Dalwallinu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Dardanup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Donnybrook</w:t>
            </w:r>
            <w:r>
              <w:noBreakHyphen/>
              <w:t>Balingup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 Pilbara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Exmouth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Greater Geraldton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Halls Creek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Kondinin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Koorda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Kulin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Lake Grace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Leonora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Mandurah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Morawa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Mount Magnet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Mount Marshall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Mukinbudin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Murchison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Murray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Nannup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Narembeen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Northampton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Nungarin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Perenjori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Port Hedland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Ravensthorpe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Serpentine</w:t>
            </w:r>
            <w:r>
              <w:noBreakHyphen/>
              <w:t>Jarrahdale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Shark Bay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Trayning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Upper Gascoyne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West Arthur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Westonia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Yilgarn</w:t>
            </w:r>
          </w:p>
        </w:tc>
        <w:tc>
          <w:tcPr>
            <w:tcW w:w="2764" w:type="dxa"/>
          </w:tcPr>
          <w:p>
            <w:pPr>
              <w:pStyle w:val="TableNAm"/>
            </w:pPr>
          </w:p>
        </w:tc>
      </w:tr>
    </w:tbl>
    <w:p>
      <w:pPr>
        <w:pStyle w:val="Footnotesection"/>
      </w:pPr>
      <w:r>
        <w:tab/>
        <w:t>[Regulation 3 amended: Gazette 3 May 2016 p. 1355</w:t>
      </w:r>
      <w:r>
        <w:noBreakHyphen/>
        <w:t>6; 18 Aug 2017 p. 4445</w:t>
      </w:r>
      <w:r>
        <w:noBreakHyphen/>
        <w:t>6; 15 May 2018 p. 1528</w:t>
      </w:r>
      <w:r>
        <w:noBreakHyphen/>
        <w:t>9.]</w:t>
      </w:r>
    </w:p>
    <w:p>
      <w:pPr>
        <w:pStyle w:val="Heading5"/>
        <w:rPr>
          <w:snapToGrid w:val="0"/>
        </w:rPr>
      </w:pPr>
      <w:bookmarkStart w:id="7" w:name="_Toc51414080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</w:pPr>
      <w:bookmarkStart w:id="8" w:name="_Toc514140804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8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inserted: Gazette 3 Feb 2017 p. 1110.]</w:t>
      </w:r>
    </w:p>
    <w:p>
      <w:pPr>
        <w:pStyle w:val="Heading5"/>
      </w:pPr>
      <w:bookmarkStart w:id="9" w:name="_Toc514140805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514063354"/>
      <w:bookmarkStart w:id="11" w:name="_Toc514063459"/>
      <w:bookmarkStart w:id="12" w:name="_Toc514063490"/>
      <w:bookmarkStart w:id="13" w:name="_Toc514140806"/>
      <w:r>
        <w:t>Notes</w:t>
      </w:r>
      <w:bookmarkEnd w:id="10"/>
      <w:bookmarkEnd w:id="11"/>
      <w:bookmarkEnd w:id="12"/>
      <w:bookmarkEnd w:id="13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4" w:name="_Toc514140807"/>
      <w:r>
        <w:t>Compilation table</w:t>
      </w:r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30 May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 May 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bCs/>
                <w:snapToGrid w:val="0"/>
                <w:spacing w:val="-2"/>
              </w:rPr>
              <w:t xml:space="preserve">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Aug 2017 p. 4445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18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19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15 May 2018 p. 1528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15 May 2018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16 May 2018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</w:tbl>
    <w:p/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514063356"/>
      <w:bookmarkStart w:id="17" w:name="_Toc514063461"/>
      <w:bookmarkStart w:id="18" w:name="_Toc514063492"/>
      <w:bookmarkStart w:id="19" w:name="_Toc514140808"/>
      <w:r>
        <w:rPr>
          <w:sz w:val="28"/>
        </w:rPr>
        <w:t>Defined terms</w:t>
      </w:r>
      <w:bookmarkEnd w:id="16"/>
      <w:bookmarkEnd w:id="17"/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affected land</w:t>
      </w:r>
      <w:r>
        <w:tab/>
        <w:t>4(1)</w:t>
      </w:r>
    </w:p>
    <w:p>
      <w:pPr>
        <w:pStyle w:val="DefinedTerms"/>
      </w:pPr>
      <w:r>
        <w:t>relevant newspaper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514111331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  <w:docVar w:name="WAFER_20180514111331" w:val="RemoveTocBookmarks,RemoveUnusedBookmarks,RemoveLanguageTags,UsedStyles,ResetPageSize"/>
    <w:docVar w:name="WAFER_20180514111331_GUID" w:val="f178911a-ed33-4944-b78a-d2b36aec596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D36E-4C54-403D-9746-5EFCDDF8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841</Words>
  <Characters>4578</Characters>
  <Application>Microsoft Office Word</Application>
  <DocSecurity>0</DocSecurity>
  <Lines>228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2014 - 00-e0-01</dc:title>
  <dc:subject/>
  <dc:creator/>
  <cp:keywords/>
  <dc:description/>
  <cp:lastModifiedBy>svcMRProcess</cp:lastModifiedBy>
  <cp:revision>4</cp:revision>
  <cp:lastPrinted>2016-05-03T08:08:00Z</cp:lastPrinted>
  <dcterms:created xsi:type="dcterms:W3CDTF">2019-01-15T06:22:00Z</dcterms:created>
  <dcterms:modified xsi:type="dcterms:W3CDTF">2019-01-15T06:22:00Z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CommencementDate">
    <vt:lpwstr>20180516</vt:lpwstr>
  </property>
  <property fmtid="{D5CDD505-2E9C-101B-9397-08002B2CF9AE}" pid="5" name="AsAtDate">
    <vt:lpwstr>16 May 2018</vt:lpwstr>
  </property>
  <property fmtid="{D5CDD505-2E9C-101B-9397-08002B2CF9AE}" pid="6" name="Suffix">
    <vt:lpwstr>00-e0-01</vt:lpwstr>
  </property>
</Properties>
</file>