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82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Mining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Mining Regulations 1981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_Toc520191011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_Toc520191012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Miner’s rights</w:t>
      </w:r>
    </w:p>
    <w:p>
      <w:pPr>
        <w:pStyle w:val="TOC8"/>
        <w:rPr>
          <w:rFonts w:asciiTheme="minorHAnsi" w:eastAsiaTheme="minorEastAsia" w:hAnsiTheme="minorHAnsi" w:cstheme="minorBidi"/>
          <w:szCs w:val="22"/>
        </w:rPr>
      </w:pPr>
      <w:r>
        <w:t>3</w:t>
      </w:r>
      <w:r>
        <w:rPr>
          <w:snapToGrid w:val="0"/>
        </w:rPr>
        <w:t>.</w:t>
      </w:r>
      <w:r>
        <w:rPr>
          <w:snapToGrid w:val="0"/>
        </w:rPr>
        <w:tab/>
        <w:t>Miner’s rights, form</w:t>
      </w:r>
      <w:r>
        <w:tab/>
      </w:r>
      <w:r>
        <w:fldChar w:fldCharType="begin"/>
      </w:r>
      <w:r>
        <w:instrText xml:space="preserve"> PAGEREF _Toc520191014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Quantity of samples or specimens</w:t>
      </w:r>
      <w:r>
        <w:tab/>
      </w:r>
      <w:r>
        <w:fldChar w:fldCharType="begin"/>
      </w:r>
      <w:r>
        <w:instrText xml:space="preserve"> PAGEREF _Toc520191015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IIA — Permits under section 40E</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_Toc520191017 \h </w:instrText>
      </w:r>
      <w:r>
        <w:fldChar w:fldCharType="separate"/>
      </w:r>
      <w:r>
        <w:t>5</w:t>
      </w:r>
      <w:r>
        <w:fldChar w:fldCharType="end"/>
      </w:r>
    </w:p>
    <w:p>
      <w:pPr>
        <w:pStyle w:val="TOC8"/>
        <w:rPr>
          <w:rFonts w:asciiTheme="minorHAnsi" w:eastAsiaTheme="minorEastAsia" w:hAnsiTheme="minorHAnsi" w:cstheme="minorBidi"/>
          <w:szCs w:val="22"/>
        </w:rPr>
      </w:pPr>
      <w:r>
        <w:t>4B.</w:t>
      </w:r>
      <w:r>
        <w:tab/>
        <w:t>Prescribed office (Act s. 40E(1))</w:t>
      </w:r>
      <w:r>
        <w:tab/>
      </w:r>
      <w:r>
        <w:fldChar w:fldCharType="begin"/>
      </w:r>
      <w:r>
        <w:instrText xml:space="preserve"> PAGEREF _Toc520191018 \h </w:instrText>
      </w:r>
      <w:r>
        <w:fldChar w:fldCharType="separate"/>
      </w:r>
      <w:r>
        <w:t>5</w:t>
      </w:r>
      <w:r>
        <w:fldChar w:fldCharType="end"/>
      </w:r>
    </w:p>
    <w:p>
      <w:pPr>
        <w:pStyle w:val="TOC8"/>
        <w:rPr>
          <w:rFonts w:asciiTheme="minorHAnsi" w:eastAsiaTheme="minorEastAsia" w:hAnsiTheme="minorHAnsi" w:cstheme="minorBidi"/>
          <w:szCs w:val="22"/>
        </w:rPr>
      </w:pPr>
      <w:r>
        <w:t>4C.</w:t>
      </w:r>
      <w:r>
        <w:tab/>
        <w:t>Prescribed depth (Act s. 40E(6)(b))</w:t>
      </w:r>
      <w:r>
        <w:tab/>
      </w:r>
      <w:r>
        <w:fldChar w:fldCharType="begin"/>
      </w:r>
      <w:r>
        <w:instrText xml:space="preserve"> PAGEREF _Toc520191019 \h </w:instrText>
      </w:r>
      <w:r>
        <w:fldChar w:fldCharType="separate"/>
      </w:r>
      <w:r>
        <w:t>6</w:t>
      </w:r>
      <w:r>
        <w:fldChar w:fldCharType="end"/>
      </w:r>
    </w:p>
    <w:p>
      <w:pPr>
        <w:pStyle w:val="TOC8"/>
        <w:rPr>
          <w:rFonts w:asciiTheme="minorHAnsi" w:eastAsiaTheme="minorEastAsia" w:hAnsiTheme="minorHAnsi" w:cstheme="minorBidi"/>
          <w:szCs w:val="22"/>
        </w:rPr>
      </w:pPr>
      <w:r>
        <w:t>4D.</w:t>
      </w:r>
      <w:r>
        <w:tab/>
        <w:t>Application for permit</w:t>
      </w:r>
      <w:r>
        <w:tab/>
      </w:r>
      <w:r>
        <w:fldChar w:fldCharType="begin"/>
      </w:r>
      <w:r>
        <w:instrText xml:space="preserve"> PAGEREF _Toc520191020 \h </w:instrText>
      </w:r>
      <w:r>
        <w:fldChar w:fldCharType="separate"/>
      </w:r>
      <w:r>
        <w:t>6</w:t>
      </w:r>
      <w:r>
        <w:fldChar w:fldCharType="end"/>
      </w:r>
    </w:p>
    <w:p>
      <w:pPr>
        <w:pStyle w:val="TOC8"/>
        <w:rPr>
          <w:rFonts w:asciiTheme="minorHAnsi" w:eastAsiaTheme="minorEastAsia" w:hAnsiTheme="minorHAnsi" w:cstheme="minorBidi"/>
          <w:szCs w:val="22"/>
        </w:rPr>
      </w:pPr>
      <w:r>
        <w:t>4E.</w:t>
      </w:r>
      <w:r>
        <w:tab/>
        <w:t>Area of land to which permit applies</w:t>
      </w:r>
      <w:r>
        <w:tab/>
      </w:r>
      <w:r>
        <w:fldChar w:fldCharType="begin"/>
      </w:r>
      <w:r>
        <w:instrText xml:space="preserve"> PAGEREF _Toc520191021 \h </w:instrText>
      </w:r>
      <w:r>
        <w:fldChar w:fldCharType="separate"/>
      </w:r>
      <w:r>
        <w:t>6</w:t>
      </w:r>
      <w:r>
        <w:fldChar w:fldCharType="end"/>
      </w:r>
    </w:p>
    <w:p>
      <w:pPr>
        <w:pStyle w:val="TOC8"/>
        <w:rPr>
          <w:rFonts w:asciiTheme="minorHAnsi" w:eastAsiaTheme="minorEastAsia" w:hAnsiTheme="minorHAnsi" w:cstheme="minorBidi"/>
          <w:szCs w:val="22"/>
        </w:rPr>
      </w:pPr>
      <w:r>
        <w:t>4F.</w:t>
      </w:r>
      <w:r>
        <w:tab/>
        <w:t>Permit conditions</w:t>
      </w:r>
      <w:r>
        <w:tab/>
      </w:r>
      <w:r>
        <w:fldChar w:fldCharType="begin"/>
      </w:r>
      <w:r>
        <w:instrText xml:space="preserve"> PAGEREF _Toc520191022 \h </w:instrText>
      </w:r>
      <w:r>
        <w:fldChar w:fldCharType="separate"/>
      </w:r>
      <w:r>
        <w:t>7</w:t>
      </w:r>
      <w:r>
        <w:fldChar w:fldCharType="end"/>
      </w:r>
    </w:p>
    <w:p>
      <w:pPr>
        <w:pStyle w:val="TOC8"/>
        <w:rPr>
          <w:rFonts w:asciiTheme="minorHAnsi" w:eastAsiaTheme="minorEastAsia" w:hAnsiTheme="minorHAnsi" w:cstheme="minorBidi"/>
          <w:szCs w:val="22"/>
        </w:rPr>
      </w:pPr>
      <w:r>
        <w:t>4G.</w:t>
      </w:r>
      <w:r>
        <w:tab/>
        <w:t>Notice of issue of permit</w:t>
      </w:r>
      <w:r>
        <w:tab/>
      </w:r>
      <w:r>
        <w:fldChar w:fldCharType="begin"/>
      </w:r>
      <w:r>
        <w:instrText xml:space="preserve"> PAGEREF _Toc520191023 \h </w:instrText>
      </w:r>
      <w:r>
        <w:fldChar w:fldCharType="separate"/>
      </w:r>
      <w:r>
        <w:t>7</w:t>
      </w:r>
      <w:r>
        <w:fldChar w:fldCharType="end"/>
      </w:r>
    </w:p>
    <w:p>
      <w:pPr>
        <w:pStyle w:val="TOC8"/>
        <w:rPr>
          <w:rFonts w:asciiTheme="minorHAnsi" w:eastAsiaTheme="minorEastAsia" w:hAnsiTheme="minorHAnsi" w:cstheme="minorBidi"/>
          <w:szCs w:val="22"/>
        </w:rPr>
      </w:pPr>
      <w:r>
        <w:t>4H.</w:t>
      </w:r>
      <w:r>
        <w:tab/>
        <w:t>Statement by holder of exploration licence</w:t>
      </w:r>
      <w:r>
        <w:tab/>
      </w:r>
      <w:r>
        <w:fldChar w:fldCharType="begin"/>
      </w:r>
      <w:r>
        <w:instrText xml:space="preserve"> PAGEREF _Toc520191024 \h </w:instrText>
      </w:r>
      <w:r>
        <w:fldChar w:fldCharType="separate"/>
      </w:r>
      <w:r>
        <w:t>7</w:t>
      </w:r>
      <w:r>
        <w:fldChar w:fldCharType="end"/>
      </w:r>
    </w:p>
    <w:p>
      <w:pPr>
        <w:pStyle w:val="TOC8"/>
        <w:rPr>
          <w:rFonts w:asciiTheme="minorHAnsi" w:eastAsiaTheme="minorEastAsia" w:hAnsiTheme="minorHAnsi" w:cstheme="minorBidi"/>
          <w:szCs w:val="22"/>
        </w:rPr>
      </w:pPr>
      <w:r>
        <w:t>4I.</w:t>
      </w:r>
      <w:r>
        <w:tab/>
        <w:t>Commencement of operation of permit</w:t>
      </w:r>
      <w:r>
        <w:tab/>
      </w:r>
      <w:r>
        <w:fldChar w:fldCharType="begin"/>
      </w:r>
      <w:r>
        <w:instrText xml:space="preserve"> PAGEREF _Toc520191025 \h </w:instrText>
      </w:r>
      <w:r>
        <w:fldChar w:fldCharType="separate"/>
      </w:r>
      <w:r>
        <w:t>8</w:t>
      </w:r>
      <w:r>
        <w:fldChar w:fldCharType="end"/>
      </w:r>
    </w:p>
    <w:p>
      <w:pPr>
        <w:pStyle w:val="TOC8"/>
        <w:rPr>
          <w:rFonts w:asciiTheme="minorHAnsi" w:eastAsiaTheme="minorEastAsia" w:hAnsiTheme="minorHAnsi" w:cstheme="minorBidi"/>
          <w:szCs w:val="22"/>
        </w:rPr>
      </w:pPr>
      <w:r>
        <w:t>4J.</w:t>
      </w:r>
      <w:r>
        <w:tab/>
        <w:t>Expiry of permit</w:t>
      </w:r>
      <w:r>
        <w:tab/>
      </w:r>
      <w:r>
        <w:fldChar w:fldCharType="begin"/>
      </w:r>
      <w:r>
        <w:instrText xml:space="preserve"> PAGEREF _Toc520191026 \h </w:instrText>
      </w:r>
      <w:r>
        <w:fldChar w:fldCharType="separate"/>
      </w:r>
      <w:r>
        <w:t>8</w:t>
      </w:r>
      <w:r>
        <w:fldChar w:fldCharType="end"/>
      </w:r>
    </w:p>
    <w:p>
      <w:pPr>
        <w:pStyle w:val="TOC8"/>
        <w:rPr>
          <w:rFonts w:asciiTheme="minorHAnsi" w:eastAsiaTheme="minorEastAsia" w:hAnsiTheme="minorHAnsi" w:cstheme="minorBidi"/>
          <w:szCs w:val="22"/>
        </w:rPr>
      </w:pPr>
      <w:r>
        <w:t>4K.</w:t>
      </w:r>
      <w:r>
        <w:tab/>
        <w:t>Surrender of permit</w:t>
      </w:r>
      <w:r>
        <w:tab/>
      </w:r>
      <w:r>
        <w:fldChar w:fldCharType="begin"/>
      </w:r>
      <w:r>
        <w:instrText xml:space="preserve"> PAGEREF _Toc520191027 \h </w:instrText>
      </w:r>
      <w:r>
        <w:fldChar w:fldCharType="separate"/>
      </w:r>
      <w:r>
        <w:t>9</w:t>
      </w:r>
      <w:r>
        <w:fldChar w:fldCharType="end"/>
      </w:r>
    </w:p>
    <w:p>
      <w:pPr>
        <w:pStyle w:val="TOC8"/>
        <w:rPr>
          <w:rFonts w:asciiTheme="minorHAnsi" w:eastAsiaTheme="minorEastAsia" w:hAnsiTheme="minorHAnsi" w:cstheme="minorBidi"/>
          <w:szCs w:val="22"/>
        </w:rPr>
      </w:pPr>
      <w:r>
        <w:t>4L.</w:t>
      </w:r>
      <w:r>
        <w:tab/>
        <w:t>Powers available to Minister where breach of condition etc.</w:t>
      </w:r>
      <w:r>
        <w:tab/>
      </w:r>
      <w:r>
        <w:fldChar w:fldCharType="begin"/>
      </w:r>
      <w:r>
        <w:instrText xml:space="preserve"> PAGEREF _Toc520191028 \h </w:instrText>
      </w:r>
      <w:r>
        <w:fldChar w:fldCharType="separate"/>
      </w:r>
      <w:r>
        <w:t>9</w:t>
      </w:r>
      <w:r>
        <w:fldChar w:fldCharType="end"/>
      </w:r>
    </w:p>
    <w:p>
      <w:pPr>
        <w:pStyle w:val="TOC8"/>
        <w:rPr>
          <w:rFonts w:asciiTheme="minorHAnsi" w:eastAsiaTheme="minorEastAsia" w:hAnsiTheme="minorHAnsi" w:cstheme="minorBidi"/>
          <w:szCs w:val="22"/>
        </w:rPr>
      </w:pPr>
      <w:r>
        <w:t>4M.</w:t>
      </w:r>
      <w:r>
        <w:tab/>
        <w:t>Right of permit holder to make submissions</w:t>
      </w:r>
      <w:r>
        <w:tab/>
      </w:r>
      <w:r>
        <w:fldChar w:fldCharType="begin"/>
      </w:r>
      <w:r>
        <w:instrText xml:space="preserve"> PAGEREF _Toc520191029 \h </w:instrText>
      </w:r>
      <w:r>
        <w:fldChar w:fldCharType="separate"/>
      </w:r>
      <w:r>
        <w:t>10</w:t>
      </w:r>
      <w:r>
        <w:fldChar w:fldCharType="end"/>
      </w:r>
    </w:p>
    <w:p>
      <w:pPr>
        <w:pStyle w:val="TOC8"/>
        <w:rPr>
          <w:rFonts w:asciiTheme="minorHAnsi" w:eastAsiaTheme="minorEastAsia" w:hAnsiTheme="minorHAnsi" w:cstheme="minorBidi"/>
          <w:szCs w:val="22"/>
        </w:rPr>
      </w:pPr>
      <w:r>
        <w:t>4N.</w:t>
      </w:r>
      <w:r>
        <w:tab/>
        <w:t>Prospecting report on recovered minerals</w:t>
      </w:r>
      <w:r>
        <w:tab/>
      </w:r>
      <w:r>
        <w:fldChar w:fldCharType="begin"/>
      </w:r>
      <w:r>
        <w:instrText xml:space="preserve"> PAGEREF _Toc520191030 \h </w:instrText>
      </w:r>
      <w:r>
        <w:fldChar w:fldCharType="separate"/>
      </w:r>
      <w:r>
        <w:t>10</w:t>
      </w:r>
      <w:r>
        <w:fldChar w:fldCharType="end"/>
      </w:r>
    </w:p>
    <w:p>
      <w:pPr>
        <w:pStyle w:val="TOC8"/>
        <w:rPr>
          <w:rFonts w:asciiTheme="minorHAnsi" w:eastAsiaTheme="minorEastAsia" w:hAnsiTheme="minorHAnsi" w:cstheme="minorBidi"/>
          <w:szCs w:val="22"/>
        </w:rPr>
      </w:pPr>
      <w:r>
        <w:t>4O.</w:t>
      </w:r>
      <w:r>
        <w:tab/>
        <w:t>Prohibition of use of certain hand tools</w:t>
      </w:r>
      <w:r>
        <w:tab/>
      </w:r>
      <w:r>
        <w:fldChar w:fldCharType="begin"/>
      </w:r>
      <w:r>
        <w:instrText xml:space="preserve"> PAGEREF _Toc520191031 \h </w:instrText>
      </w:r>
      <w:r>
        <w:fldChar w:fldCharType="separate"/>
      </w:r>
      <w:r>
        <w:t>11</w:t>
      </w:r>
      <w:r>
        <w:fldChar w:fldCharType="end"/>
      </w:r>
    </w:p>
    <w:p>
      <w:pPr>
        <w:pStyle w:val="TOC8"/>
        <w:rPr>
          <w:rFonts w:asciiTheme="minorHAnsi" w:eastAsiaTheme="minorEastAsia" w:hAnsiTheme="minorHAnsi" w:cstheme="minorBidi"/>
          <w:szCs w:val="22"/>
        </w:rPr>
      </w:pPr>
      <w:r>
        <w:t>4P.</w:t>
      </w:r>
      <w:r>
        <w:tab/>
        <w:t>Application of r. 98 and 99</w:t>
      </w:r>
      <w:r>
        <w:tab/>
      </w:r>
      <w:r>
        <w:fldChar w:fldCharType="begin"/>
      </w:r>
      <w:r>
        <w:instrText xml:space="preserve"> PAGEREF _Toc520191032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Mining on private land</w:t>
      </w:r>
    </w:p>
    <w:p>
      <w:pPr>
        <w:pStyle w:val="TOC8"/>
        <w:rPr>
          <w:rFonts w:asciiTheme="minorHAnsi" w:eastAsiaTheme="minorEastAsia" w:hAnsiTheme="minorHAnsi" w:cstheme="minorBidi"/>
          <w:szCs w:val="22"/>
        </w:rPr>
      </w:pPr>
      <w:r>
        <w:t>5</w:t>
      </w:r>
      <w:r>
        <w:rPr>
          <w:snapToGrid w:val="0"/>
        </w:rPr>
        <w:t>.</w:t>
      </w:r>
      <w:r>
        <w:rPr>
          <w:snapToGrid w:val="0"/>
        </w:rPr>
        <w:tab/>
        <w:t>Application for permit to enter private land (Act s. 30)</w:t>
      </w:r>
      <w:r>
        <w:tab/>
      </w:r>
      <w:r>
        <w:fldChar w:fldCharType="begin"/>
      </w:r>
      <w:r>
        <w:instrText xml:space="preserve"> PAGEREF _Toc520191034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permit to enter</w:t>
      </w:r>
      <w:r>
        <w:tab/>
      </w:r>
      <w:r>
        <w:fldChar w:fldCharType="begin"/>
      </w:r>
      <w:r>
        <w:instrText xml:space="preserve"> PAGEREF _Toc520191035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application relating to private land (Act s. 33)</w:t>
      </w:r>
      <w:r>
        <w:tab/>
      </w:r>
      <w:r>
        <w:fldChar w:fldCharType="begin"/>
      </w:r>
      <w:r>
        <w:instrText xml:space="preserve"> PAGEREF _Toc520191036 \h </w:instrText>
      </w:r>
      <w:r>
        <w:fldChar w:fldCharType="separate"/>
      </w:r>
      <w:r>
        <w:t>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 as to private land (Act s. 37)</w:t>
      </w:r>
      <w:r>
        <w:tab/>
      </w:r>
      <w:r>
        <w:fldChar w:fldCharType="begin"/>
      </w:r>
      <w:r>
        <w:instrText xml:space="preserve"> PAGEREF _Toc520191037 \h </w:instrText>
      </w:r>
      <w:r>
        <w:fldChar w:fldCharType="separate"/>
      </w:r>
      <w:r>
        <w:t>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of way on private land (Act s. 29(7))</w:t>
      </w:r>
      <w:r>
        <w:tab/>
      </w:r>
      <w:r>
        <w:fldChar w:fldCharType="begin"/>
      </w:r>
      <w:r>
        <w:instrText xml:space="preserve"> PAGEREF _Toc520191038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Consents under Act s. 29</w:t>
      </w:r>
      <w:r>
        <w:tab/>
      </w:r>
      <w:r>
        <w:fldChar w:fldCharType="begin"/>
      </w:r>
      <w:r>
        <w:instrText xml:space="preserve"> PAGEREF _Toc520191039 \h </w:instrText>
      </w:r>
      <w:r>
        <w:fldChar w:fldCharType="separate"/>
      </w:r>
      <w:r>
        <w:t>14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Compensation (Act s. 123)</w:t>
      </w:r>
      <w:r>
        <w:tab/>
      </w:r>
      <w:r>
        <w:fldChar w:fldCharType="begin"/>
      </w:r>
      <w:r>
        <w:instrText xml:space="preserve"> PAGEREF _Toc520191040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IV — Mining tenements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Prospecting licences</w:t>
      </w:r>
    </w:p>
    <w:p>
      <w:pPr>
        <w:pStyle w:val="TOC8"/>
        <w:rPr>
          <w:rFonts w:asciiTheme="minorHAnsi" w:eastAsiaTheme="minorEastAsia" w:hAnsiTheme="minorHAnsi" w:cstheme="minorBidi"/>
          <w:szCs w:val="22"/>
        </w:rPr>
      </w:pPr>
      <w:r>
        <w:t>11</w:t>
      </w:r>
      <w:r>
        <w:rPr>
          <w:snapToGrid w:val="0"/>
        </w:rPr>
        <w:t>.</w:t>
      </w:r>
      <w:r>
        <w:rPr>
          <w:snapToGrid w:val="0"/>
        </w:rPr>
        <w:tab/>
        <w:t>Marking out and application</w:t>
      </w:r>
      <w:r>
        <w:tab/>
      </w:r>
      <w:r>
        <w:fldChar w:fldCharType="begin"/>
      </w:r>
      <w:r>
        <w:instrText xml:space="preserve"> PAGEREF _Toc520191043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Instrument of licence</w:t>
      </w:r>
      <w:r>
        <w:tab/>
      </w:r>
      <w:r>
        <w:fldChar w:fldCharType="begin"/>
      </w:r>
      <w:r>
        <w:instrText xml:space="preserve"> PAGEREF _Toc520191044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Prescribed official</w:t>
      </w:r>
      <w:r>
        <w:t xml:space="preserve"> (Act s. 46(aa)(ii))</w:t>
      </w:r>
      <w:r>
        <w:tab/>
      </w:r>
      <w:r>
        <w:fldChar w:fldCharType="begin"/>
      </w:r>
      <w:r>
        <w:instrText xml:space="preserve"> PAGEREF _Toc520191045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Limit on amount of earth etc. that may be removed (Act s. 48(c))</w:t>
      </w:r>
      <w:r>
        <w:tab/>
      </w:r>
      <w:r>
        <w:fldChar w:fldCharType="begin"/>
      </w:r>
      <w:r>
        <w:instrText xml:space="preserve"> PAGEREF _Toc520191046 \h </w:instrText>
      </w:r>
      <w:r>
        <w:fldChar w:fldCharType="separate"/>
      </w:r>
      <w:r>
        <w:t>16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condition</w:t>
      </w:r>
      <w:r>
        <w:tab/>
      </w:r>
      <w:r>
        <w:fldChar w:fldCharType="begin"/>
      </w:r>
      <w:r>
        <w:instrText xml:space="preserve"> PAGEREF _Toc520191047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Reports to be filed (Act s. 51)</w:t>
      </w:r>
      <w:r>
        <w:tab/>
      </w:r>
      <w:r>
        <w:fldChar w:fldCharType="begin"/>
      </w:r>
      <w:r>
        <w:instrText xml:space="preserve"> PAGEREF _Toc520191048 \h </w:instrText>
      </w:r>
      <w:r>
        <w:fldChar w:fldCharType="separate"/>
      </w:r>
      <w:r>
        <w:t>18</w:t>
      </w:r>
      <w:r>
        <w:fldChar w:fldCharType="end"/>
      </w:r>
    </w:p>
    <w:p>
      <w:pPr>
        <w:pStyle w:val="TOC8"/>
        <w:rPr>
          <w:rFonts w:asciiTheme="minorHAnsi" w:eastAsiaTheme="minorEastAsia" w:hAnsiTheme="minorHAnsi" w:cstheme="minorBidi"/>
          <w:szCs w:val="22"/>
        </w:rPr>
      </w:pPr>
      <w:r>
        <w:t>16A.</w:t>
      </w:r>
      <w:r>
        <w:tab/>
        <w:t>Grounds for extension (Act s. 45(1a))</w:t>
      </w:r>
      <w:r>
        <w:tab/>
      </w:r>
      <w:r>
        <w:fldChar w:fldCharType="begin"/>
      </w:r>
      <w:r>
        <w:instrText xml:space="preserve"> PAGEREF _Toc520191049 \h </w:instrText>
      </w:r>
      <w:r>
        <w:fldChar w:fldCharType="separate"/>
      </w:r>
      <w:r>
        <w:t>18</w:t>
      </w:r>
      <w:r>
        <w:fldChar w:fldCharType="end"/>
      </w:r>
    </w:p>
    <w:p>
      <w:pPr>
        <w:pStyle w:val="TOC8"/>
        <w:rPr>
          <w:rFonts w:asciiTheme="minorHAnsi" w:eastAsiaTheme="minorEastAsia" w:hAnsiTheme="minorHAnsi" w:cstheme="minorBidi"/>
          <w:szCs w:val="22"/>
        </w:rPr>
      </w:pPr>
      <w:r>
        <w:t>16B.</w:t>
      </w:r>
      <w:r>
        <w:tab/>
        <w:t>Application for extension of prospecting licence (Act s. 45(1a))</w:t>
      </w:r>
      <w:r>
        <w:tab/>
      </w:r>
      <w:r>
        <w:fldChar w:fldCharType="begin"/>
      </w:r>
      <w:r>
        <w:instrText xml:space="preserve"> PAGEREF _Toc520191050 \h </w:instrText>
      </w:r>
      <w:r>
        <w:fldChar w:fldCharType="separate"/>
      </w:r>
      <w:r>
        <w:t>19</w:t>
      </w:r>
      <w:r>
        <w:fldChar w:fldCharType="end"/>
      </w:r>
    </w:p>
    <w:p>
      <w:pPr>
        <w:pStyle w:val="TOC8"/>
        <w:rPr>
          <w:rFonts w:asciiTheme="minorHAnsi" w:eastAsiaTheme="minorEastAsia" w:hAnsiTheme="minorHAnsi" w:cstheme="minorBidi"/>
          <w:szCs w:val="22"/>
        </w:rPr>
      </w:pPr>
      <w:r>
        <w:t>16C.</w:t>
      </w:r>
      <w:r>
        <w:tab/>
        <w:t>Application for retention status (Act s. 53)</w:t>
      </w:r>
      <w:r>
        <w:tab/>
      </w:r>
      <w:r>
        <w:fldChar w:fldCharType="begin"/>
      </w:r>
      <w:r>
        <w:instrText xml:space="preserve"> PAGEREF _Toc520191051 \h </w:instrText>
      </w:r>
      <w:r>
        <w:fldChar w:fldCharType="separate"/>
      </w:r>
      <w:r>
        <w:t>20</w:t>
      </w:r>
      <w:r>
        <w:fldChar w:fldCharType="end"/>
      </w:r>
    </w:p>
    <w:p>
      <w:pPr>
        <w:pStyle w:val="TOC8"/>
        <w:rPr>
          <w:rFonts w:asciiTheme="minorHAnsi" w:eastAsiaTheme="minorEastAsia" w:hAnsiTheme="minorHAnsi" w:cstheme="minorBidi"/>
          <w:szCs w:val="22"/>
        </w:rPr>
      </w:pPr>
      <w:r>
        <w:t>16D.</w:t>
      </w:r>
      <w:r>
        <w:tab/>
        <w:t>Marking out of land that has retention status (Act s. 54(6))</w:t>
      </w:r>
      <w:r>
        <w:tab/>
      </w:r>
      <w:r>
        <w:fldChar w:fldCharType="begin"/>
      </w:r>
      <w:r>
        <w:instrText xml:space="preserve"> PAGEREF _Toc520191052 \h </w:instrText>
      </w:r>
      <w:r>
        <w:fldChar w:fldCharType="separate"/>
      </w:r>
      <w:r>
        <w:t>21</w:t>
      </w:r>
      <w:r>
        <w:fldChar w:fldCharType="end"/>
      </w:r>
    </w:p>
    <w:p>
      <w:pPr>
        <w:pStyle w:val="TOC8"/>
        <w:rPr>
          <w:rFonts w:asciiTheme="minorHAnsi" w:eastAsiaTheme="minorEastAsia" w:hAnsiTheme="minorHAnsi" w:cstheme="minorBidi"/>
          <w:szCs w:val="22"/>
        </w:rPr>
      </w:pPr>
      <w:r>
        <w:t>16E.</w:t>
      </w:r>
      <w:r>
        <w:tab/>
        <w:t>Application for special prospecting licence (Act s. 56A)</w:t>
      </w:r>
      <w:r>
        <w:tab/>
      </w:r>
      <w:r>
        <w:fldChar w:fldCharType="begin"/>
      </w:r>
      <w:r>
        <w:instrText xml:space="preserve"> PAGEREF _Toc520191053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Exploration licences</w:t>
      </w:r>
    </w:p>
    <w:p>
      <w:pPr>
        <w:pStyle w:val="TOC8"/>
        <w:rPr>
          <w:rFonts w:asciiTheme="minorHAnsi" w:eastAsiaTheme="minorEastAsia" w:hAnsiTheme="minorHAnsi" w:cstheme="minorBidi"/>
          <w:szCs w:val="22"/>
        </w:rPr>
      </w:pPr>
      <w:r>
        <w:t>17</w:t>
      </w:r>
      <w:r>
        <w:rPr>
          <w:snapToGrid w:val="0"/>
        </w:rPr>
        <w:t>.</w:t>
      </w:r>
      <w:r>
        <w:rPr>
          <w:snapToGrid w:val="0"/>
        </w:rPr>
        <w:tab/>
        <w:t>Application</w:t>
      </w:r>
      <w:r>
        <w:tab/>
      </w:r>
      <w:r>
        <w:fldChar w:fldCharType="begin"/>
      </w:r>
      <w:r>
        <w:instrText xml:space="preserve"> PAGEREF _Toc520191055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Instrument of licence</w:t>
      </w:r>
      <w:r>
        <w:tab/>
      </w:r>
      <w:r>
        <w:fldChar w:fldCharType="begin"/>
      </w:r>
      <w:r>
        <w:instrText xml:space="preserve"> PAGEREF _Toc520191056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Limit on amount of earth etc. that may be removed (Act s. 66(c))</w:t>
      </w:r>
      <w:r>
        <w:tab/>
      </w:r>
      <w:r>
        <w:fldChar w:fldCharType="begin"/>
      </w:r>
      <w:r>
        <w:instrText xml:space="preserve"> PAGEREF _Toc520191057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Expenditure condition</w:t>
      </w:r>
      <w:r>
        <w:tab/>
      </w:r>
      <w:r>
        <w:fldChar w:fldCharType="begin"/>
      </w:r>
      <w:r>
        <w:instrText xml:space="preserve"> PAGEREF _Toc520191058 \h </w:instrText>
      </w:r>
      <w:r>
        <w:fldChar w:fldCharType="separate"/>
      </w:r>
      <w:r>
        <w:t>22</w:t>
      </w:r>
      <w:r>
        <w:fldChar w:fldCharType="end"/>
      </w:r>
    </w:p>
    <w:p>
      <w:pPr>
        <w:pStyle w:val="TOC8"/>
        <w:rPr>
          <w:rFonts w:asciiTheme="minorHAnsi" w:eastAsiaTheme="minorEastAsia" w:hAnsiTheme="minorHAnsi" w:cstheme="minorBidi"/>
          <w:szCs w:val="22"/>
        </w:rPr>
      </w:pPr>
      <w:r>
        <w:t>21A.</w:t>
      </w:r>
      <w:r>
        <w:tab/>
        <w:t>Prescribed official (Act s. 63(aa)(ii))</w:t>
      </w:r>
      <w:r>
        <w:tab/>
      </w:r>
      <w:r>
        <w:fldChar w:fldCharType="begin"/>
      </w:r>
      <w:r>
        <w:instrText xml:space="preserve"> PAGEREF _Toc520191059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Reports to be filed (Act s. 68(3))</w:t>
      </w:r>
      <w:r>
        <w:tab/>
      </w:r>
      <w:r>
        <w:fldChar w:fldCharType="begin"/>
      </w:r>
      <w:r>
        <w:instrText xml:space="preserve"> PAGEREF _Toc520191060 \h </w:instrText>
      </w:r>
      <w:r>
        <w:fldChar w:fldCharType="separate"/>
      </w:r>
      <w:r>
        <w:t>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Endorsement of plans upon surrender (Act s. 65)</w:t>
      </w:r>
      <w:r>
        <w:tab/>
      </w:r>
      <w:r>
        <w:fldChar w:fldCharType="begin"/>
      </w:r>
      <w:r>
        <w:instrText xml:space="preserve"> PAGEREF _Toc520191061 \h </w:instrText>
      </w:r>
      <w:r>
        <w:fldChar w:fldCharType="separate"/>
      </w:r>
      <w:r>
        <w:t>27</w:t>
      </w:r>
      <w:r>
        <w:fldChar w:fldCharType="end"/>
      </w:r>
    </w:p>
    <w:p>
      <w:pPr>
        <w:pStyle w:val="TOC8"/>
        <w:rPr>
          <w:rFonts w:asciiTheme="minorHAnsi" w:eastAsiaTheme="minorEastAsia" w:hAnsiTheme="minorHAnsi" w:cstheme="minorBidi"/>
          <w:szCs w:val="22"/>
        </w:rPr>
      </w:pPr>
      <w:r>
        <w:t>23AA</w:t>
      </w:r>
      <w:r>
        <w:rPr>
          <w:snapToGrid w:val="0"/>
        </w:rPr>
        <w:t>.</w:t>
      </w:r>
      <w:r>
        <w:rPr>
          <w:snapToGrid w:val="0"/>
        </w:rPr>
        <w:tab/>
        <w:t>Refund of rent following unsuccessful application under Act s. 65(1a)</w:t>
      </w:r>
      <w:r>
        <w:tab/>
      </w:r>
      <w:r>
        <w:fldChar w:fldCharType="begin"/>
      </w:r>
      <w:r>
        <w:instrText xml:space="preserve"> PAGEREF _Toc520191062 \h </w:instrText>
      </w:r>
      <w:r>
        <w:fldChar w:fldCharType="separate"/>
      </w:r>
      <w:r>
        <w:t>28</w:t>
      </w:r>
      <w:r>
        <w:fldChar w:fldCharType="end"/>
      </w:r>
    </w:p>
    <w:p>
      <w:pPr>
        <w:pStyle w:val="TOC8"/>
        <w:rPr>
          <w:rFonts w:asciiTheme="minorHAnsi" w:eastAsiaTheme="minorEastAsia" w:hAnsiTheme="minorHAnsi" w:cstheme="minorBidi"/>
          <w:szCs w:val="22"/>
        </w:rPr>
      </w:pPr>
      <w:r>
        <w:t>23AB</w:t>
      </w:r>
      <w:r>
        <w:rPr>
          <w:snapToGrid w:val="0"/>
        </w:rPr>
        <w:t>.</w:t>
      </w:r>
      <w:r>
        <w:rPr>
          <w:snapToGrid w:val="0"/>
        </w:rPr>
        <w:tab/>
        <w:t>Grounds for extension (Act s. 61(2))</w:t>
      </w:r>
      <w:r>
        <w:tab/>
      </w:r>
      <w:r>
        <w:fldChar w:fldCharType="begin"/>
      </w:r>
      <w:r>
        <w:instrText xml:space="preserve"> PAGEREF _Toc520191063 \h </w:instrText>
      </w:r>
      <w:r>
        <w:fldChar w:fldCharType="separate"/>
      </w:r>
      <w:r>
        <w:t>28</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Extension of exploration licence (Act s. 61)</w:t>
      </w:r>
      <w:r>
        <w:tab/>
      </w:r>
      <w:r>
        <w:fldChar w:fldCharType="begin"/>
      </w:r>
      <w:r>
        <w:instrText xml:space="preserve"> PAGEREF _Toc520191064 \h </w:instrText>
      </w:r>
      <w:r>
        <w:fldChar w:fldCharType="separate"/>
      </w:r>
      <w:r>
        <w:t>29</w:t>
      </w:r>
      <w:r>
        <w:fldChar w:fldCharType="end"/>
      </w:r>
    </w:p>
    <w:p>
      <w:pPr>
        <w:pStyle w:val="TOC8"/>
        <w:rPr>
          <w:rFonts w:asciiTheme="minorHAnsi" w:eastAsiaTheme="minorEastAsia" w:hAnsiTheme="minorHAnsi" w:cstheme="minorBidi"/>
          <w:szCs w:val="22"/>
        </w:rPr>
      </w:pPr>
      <w:r>
        <w:t>23BA.</w:t>
      </w:r>
      <w:r>
        <w:tab/>
        <w:t>Application for retention status (Act s. 69A)</w:t>
      </w:r>
      <w:r>
        <w:tab/>
      </w:r>
      <w:r>
        <w:fldChar w:fldCharType="begin"/>
      </w:r>
      <w:r>
        <w:instrText xml:space="preserve"> PAGEREF _Toc520191065 \h </w:instrText>
      </w:r>
      <w:r>
        <w:fldChar w:fldCharType="separate"/>
      </w:r>
      <w:r>
        <w:t>30</w:t>
      </w:r>
      <w:r>
        <w:fldChar w:fldCharType="end"/>
      </w:r>
    </w:p>
    <w:p>
      <w:pPr>
        <w:pStyle w:val="TOC8"/>
        <w:rPr>
          <w:rFonts w:asciiTheme="minorHAnsi" w:eastAsiaTheme="minorEastAsia" w:hAnsiTheme="minorHAnsi" w:cstheme="minorBidi"/>
          <w:szCs w:val="22"/>
        </w:rPr>
      </w:pPr>
      <w:r>
        <w:t>23BB.</w:t>
      </w:r>
      <w:r>
        <w:tab/>
        <w:t>Application for special prospecting licence (Act s. 70)</w:t>
      </w:r>
      <w:r>
        <w:tab/>
      </w:r>
      <w:r>
        <w:fldChar w:fldCharType="begin"/>
      </w:r>
      <w:r>
        <w:instrText xml:space="preserve"> PAGEREF _Toc520191066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licences</w:t>
      </w:r>
    </w:p>
    <w:p>
      <w:pPr>
        <w:pStyle w:val="TOC8"/>
        <w:rPr>
          <w:rFonts w:asciiTheme="minorHAnsi" w:eastAsiaTheme="minorEastAsia" w:hAnsiTheme="minorHAnsi" w:cstheme="minorBidi"/>
          <w:szCs w:val="22"/>
        </w:rPr>
      </w:pPr>
      <w:r>
        <w:t>23B</w:t>
      </w:r>
      <w:r>
        <w:rPr>
          <w:snapToGrid w:val="0"/>
        </w:rPr>
        <w:t>.</w:t>
      </w:r>
      <w:r>
        <w:rPr>
          <w:snapToGrid w:val="0"/>
        </w:rPr>
        <w:tab/>
        <w:t>Application and marking out</w:t>
      </w:r>
      <w:r>
        <w:tab/>
      </w:r>
      <w:r>
        <w:fldChar w:fldCharType="begin"/>
      </w:r>
      <w:r>
        <w:instrText xml:space="preserve"> PAGEREF _Toc520191068 \h </w:instrText>
      </w:r>
      <w:r>
        <w:fldChar w:fldCharType="separate"/>
      </w:r>
      <w:r>
        <w:t>32</w:t>
      </w:r>
      <w:r>
        <w:fldChar w:fldCharType="end"/>
      </w:r>
    </w:p>
    <w:p>
      <w:pPr>
        <w:pStyle w:val="TOC8"/>
        <w:rPr>
          <w:rFonts w:asciiTheme="minorHAnsi" w:eastAsiaTheme="minorEastAsia" w:hAnsiTheme="minorHAnsi" w:cstheme="minorBidi"/>
          <w:szCs w:val="22"/>
        </w:rPr>
      </w:pPr>
      <w:r>
        <w:t>23C.</w:t>
      </w:r>
      <w:r>
        <w:tab/>
        <w:t>Time for lodging statutory declaration</w:t>
      </w:r>
      <w:r>
        <w:tab/>
      </w:r>
      <w:r>
        <w:fldChar w:fldCharType="begin"/>
      </w:r>
      <w:r>
        <w:instrText xml:space="preserve"> PAGEREF _Toc520191069 \h </w:instrText>
      </w:r>
      <w:r>
        <w:fldChar w:fldCharType="separate"/>
      </w:r>
      <w:r>
        <w:t>32</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Instrument of licence</w:t>
      </w:r>
      <w:r>
        <w:tab/>
      </w:r>
      <w:r>
        <w:fldChar w:fldCharType="begin"/>
      </w:r>
      <w:r>
        <w:instrText xml:space="preserve"> PAGEREF _Toc520191070 \h </w:instrText>
      </w:r>
      <w:r>
        <w:fldChar w:fldCharType="separate"/>
      </w:r>
      <w:r>
        <w:t>32</w:t>
      </w:r>
      <w:r>
        <w:fldChar w:fldCharType="end"/>
      </w:r>
    </w:p>
    <w:p>
      <w:pPr>
        <w:pStyle w:val="TOC8"/>
        <w:rPr>
          <w:rFonts w:asciiTheme="minorHAnsi" w:eastAsiaTheme="minorEastAsia" w:hAnsiTheme="minorHAnsi" w:cstheme="minorBidi"/>
          <w:szCs w:val="22"/>
        </w:rPr>
      </w:pPr>
      <w:r>
        <w:t>23DA.</w:t>
      </w:r>
      <w:r>
        <w:tab/>
        <w:t>Prescribed official (Act s. 70H(1))</w:t>
      </w:r>
      <w:r>
        <w:tab/>
      </w:r>
      <w:r>
        <w:fldChar w:fldCharType="begin"/>
      </w:r>
      <w:r>
        <w:instrText xml:space="preserve"> PAGEREF _Toc520191071 \h </w:instrText>
      </w:r>
      <w:r>
        <w:fldChar w:fldCharType="separate"/>
      </w:r>
      <w:r>
        <w:t>32</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Reports to be lodged (Act s. 70H(1))</w:t>
      </w:r>
      <w:r>
        <w:tab/>
      </w:r>
      <w:r>
        <w:fldChar w:fldCharType="begin"/>
      </w:r>
      <w:r>
        <w:instrText xml:space="preserve"> PAGEREF _Toc520191072 \h </w:instrText>
      </w:r>
      <w:r>
        <w:fldChar w:fldCharType="separate"/>
      </w:r>
      <w:r>
        <w:t>33</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Application for renewal (Act s. 70E(2))</w:t>
      </w:r>
      <w:r>
        <w:tab/>
      </w:r>
      <w:r>
        <w:fldChar w:fldCharType="begin"/>
      </w:r>
      <w:r>
        <w:instrText xml:space="preserve"> PAGEREF _Toc520191073 \h </w:instrText>
      </w:r>
      <w:r>
        <w:fldChar w:fldCharType="separate"/>
      </w:r>
      <w:r>
        <w:t>33</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Limit on amount of earth etc. that may be removed (Act s. 70J(c))</w:t>
      </w:r>
      <w:r>
        <w:tab/>
      </w:r>
      <w:r>
        <w:fldChar w:fldCharType="begin"/>
      </w:r>
      <w:r>
        <w:instrText xml:space="preserve"> PAGEREF _Toc520191074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Mining leases</w:t>
      </w:r>
    </w:p>
    <w:p>
      <w:pPr>
        <w:pStyle w:val="TOC8"/>
        <w:rPr>
          <w:rFonts w:asciiTheme="minorHAnsi" w:eastAsiaTheme="minorEastAsia" w:hAnsiTheme="minorHAnsi" w:cstheme="minorBidi"/>
          <w:szCs w:val="22"/>
        </w:rPr>
      </w:pPr>
      <w:r>
        <w:t>24</w:t>
      </w:r>
      <w:r>
        <w:rPr>
          <w:snapToGrid w:val="0"/>
        </w:rPr>
        <w:t>.</w:t>
      </w:r>
      <w:r>
        <w:rPr>
          <w:snapToGrid w:val="0"/>
        </w:rPr>
        <w:tab/>
        <w:t>Marking out and application</w:t>
      </w:r>
      <w:r>
        <w:tab/>
      </w:r>
      <w:r>
        <w:fldChar w:fldCharType="begin"/>
      </w:r>
      <w:r>
        <w:instrText xml:space="preserve"> PAGEREF _Toc520191076 \h </w:instrText>
      </w:r>
      <w:r>
        <w:fldChar w:fldCharType="separate"/>
      </w:r>
      <w:r>
        <w:t>34</w:t>
      </w:r>
      <w:r>
        <w:fldChar w:fldCharType="end"/>
      </w:r>
    </w:p>
    <w:p>
      <w:pPr>
        <w:pStyle w:val="TOC8"/>
        <w:rPr>
          <w:rFonts w:asciiTheme="minorHAnsi" w:eastAsiaTheme="minorEastAsia" w:hAnsiTheme="minorHAnsi" w:cstheme="minorBidi"/>
          <w:szCs w:val="22"/>
        </w:rPr>
      </w:pPr>
      <w:r>
        <w:t>25AA.</w:t>
      </w:r>
      <w:r>
        <w:tab/>
        <w:t>Time for lodging mining proposal</w:t>
      </w:r>
      <w:r>
        <w:tab/>
      </w:r>
      <w:r>
        <w:fldChar w:fldCharType="begin"/>
      </w:r>
      <w:r>
        <w:instrText xml:space="preserve"> PAGEREF _Toc520191077 \h </w:instrText>
      </w:r>
      <w:r>
        <w:fldChar w:fldCharType="separate"/>
      </w:r>
      <w:r>
        <w:t>35</w:t>
      </w:r>
      <w:r>
        <w:fldChar w:fldCharType="end"/>
      </w:r>
    </w:p>
    <w:p>
      <w:pPr>
        <w:pStyle w:val="TOC8"/>
        <w:rPr>
          <w:rFonts w:asciiTheme="minorHAnsi" w:eastAsiaTheme="minorEastAsia" w:hAnsiTheme="minorHAnsi" w:cstheme="minorBidi"/>
          <w:szCs w:val="22"/>
        </w:rPr>
      </w:pPr>
      <w:r>
        <w:t>25.</w:t>
      </w:r>
      <w:r>
        <w:tab/>
        <w:t xml:space="preserve">Guidelines, </w:t>
      </w:r>
      <w:r>
        <w:rPr>
          <w:snapToGrid w:val="0"/>
        </w:rPr>
        <w:t>publication</w:t>
      </w:r>
      <w:r>
        <w:t xml:space="preserve"> of (Act s. 70P)</w:t>
      </w:r>
      <w:r>
        <w:tab/>
      </w:r>
      <w:r>
        <w:fldChar w:fldCharType="begin"/>
      </w:r>
      <w:r>
        <w:instrText xml:space="preserve"> PAGEREF _Toc520191078 \h </w:instrText>
      </w:r>
      <w:r>
        <w:fldChar w:fldCharType="separate"/>
      </w:r>
      <w:r>
        <w:t>35</w:t>
      </w:r>
      <w:r>
        <w:fldChar w:fldCharType="end"/>
      </w:r>
    </w:p>
    <w:p>
      <w:pPr>
        <w:pStyle w:val="TOC8"/>
        <w:rPr>
          <w:rFonts w:asciiTheme="minorHAnsi" w:eastAsiaTheme="minorEastAsia" w:hAnsiTheme="minorHAnsi" w:cstheme="minorBidi"/>
          <w:szCs w:val="22"/>
        </w:rPr>
      </w:pPr>
      <w:r>
        <w:t>25A.</w:t>
      </w:r>
      <w:r>
        <w:tab/>
        <w:t>Marking out after grant of lease (Act s. 73(2))</w:t>
      </w:r>
      <w:r>
        <w:tab/>
      </w:r>
      <w:r>
        <w:fldChar w:fldCharType="begin"/>
      </w:r>
      <w:r>
        <w:instrText xml:space="preserve"> PAGEREF _Toc520191079 \h </w:instrText>
      </w:r>
      <w:r>
        <w:fldChar w:fldCharType="separate"/>
      </w:r>
      <w:r>
        <w:t>35</w:t>
      </w:r>
      <w:r>
        <w:fldChar w:fldCharType="end"/>
      </w:r>
    </w:p>
    <w:p>
      <w:pPr>
        <w:pStyle w:val="TOC8"/>
        <w:rPr>
          <w:rFonts w:asciiTheme="minorHAnsi" w:eastAsiaTheme="minorEastAsia" w:hAnsiTheme="minorHAnsi" w:cstheme="minorBidi"/>
          <w:szCs w:val="22"/>
        </w:rPr>
      </w:pPr>
      <w:r>
        <w:t>25B.</w:t>
      </w:r>
      <w:r>
        <w:tab/>
        <w:t xml:space="preserve">Fees for copies of </w:t>
      </w:r>
      <w:r>
        <w:rPr>
          <w:snapToGrid w:val="0"/>
        </w:rPr>
        <w:t>certain</w:t>
      </w:r>
      <w:r>
        <w:t xml:space="preserve"> documents</w:t>
      </w:r>
      <w:r>
        <w:tab/>
      </w:r>
      <w:r>
        <w:fldChar w:fldCharType="begin"/>
      </w:r>
      <w:r>
        <w:instrText xml:space="preserve"> PAGEREF _Toc520191080 \h </w:instrText>
      </w:r>
      <w:r>
        <w:fldChar w:fldCharType="separate"/>
      </w:r>
      <w:r>
        <w:t>35</w:t>
      </w:r>
      <w:r>
        <w:fldChar w:fldCharType="end"/>
      </w:r>
    </w:p>
    <w:p>
      <w:pPr>
        <w:pStyle w:val="TOC8"/>
        <w:rPr>
          <w:rFonts w:asciiTheme="minorHAnsi" w:eastAsiaTheme="minorEastAsia" w:hAnsiTheme="minorHAnsi" w:cstheme="minorBidi"/>
          <w:szCs w:val="22"/>
        </w:rPr>
      </w:pPr>
      <w:r>
        <w:t>25C.</w:t>
      </w:r>
      <w:r>
        <w:tab/>
        <w:t>Qualified persons (Act s. 74(7))</w:t>
      </w:r>
      <w:r>
        <w:tab/>
      </w:r>
      <w:r>
        <w:fldChar w:fldCharType="begin"/>
      </w:r>
      <w:r>
        <w:instrText xml:space="preserve"> PAGEREF _Toc520191081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Instrument of lease</w:t>
      </w:r>
      <w:r>
        <w:tab/>
      </w:r>
      <w:r>
        <w:fldChar w:fldCharType="begin"/>
      </w:r>
      <w:r>
        <w:instrText xml:space="preserve"> PAGEREF _Toc520191082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Additional condition</w:t>
      </w:r>
      <w:r>
        <w:tab/>
      </w:r>
      <w:r>
        <w:fldChar w:fldCharType="begin"/>
      </w:r>
      <w:r>
        <w:instrText xml:space="preserve"> PAGEREF _Toc520191083 \h </w:instrText>
      </w:r>
      <w:r>
        <w:fldChar w:fldCharType="separate"/>
      </w:r>
      <w:r>
        <w:t>36</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Additional rent for mining lease producing iron ore</w:t>
      </w:r>
      <w:r>
        <w:tab/>
      </w:r>
      <w:r>
        <w:fldChar w:fldCharType="begin"/>
      </w:r>
      <w:r>
        <w:instrText xml:space="preserve"> PAGEREF _Toc520191084 \h </w:instrText>
      </w:r>
      <w:r>
        <w:fldChar w:fldCharType="separate"/>
      </w:r>
      <w:r>
        <w:t>36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Application for renewal (Act s. 78)</w:t>
      </w:r>
      <w:r>
        <w:tab/>
      </w:r>
      <w:r>
        <w:fldChar w:fldCharType="begin"/>
      </w:r>
      <w:r>
        <w:instrText xml:space="preserve"> PAGEREF _Toc520191085 \h </w:instrText>
      </w:r>
      <w:r>
        <w:fldChar w:fldCharType="separate"/>
      </w:r>
      <w:r>
        <w:t>37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required (Act s. 56A(8), 70(6) or 85B(3))</w:t>
      </w:r>
      <w:r>
        <w:tab/>
      </w:r>
      <w:r>
        <w:fldChar w:fldCharType="begin"/>
      </w:r>
      <w:r>
        <w:instrText xml:space="preserve"> PAGEREF _Toc520191086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Expenditure condition</w:t>
      </w:r>
      <w:r>
        <w:tab/>
      </w:r>
      <w:r>
        <w:fldChar w:fldCharType="begin"/>
      </w:r>
      <w:r>
        <w:instrText xml:space="preserve"> PAGEREF _Toc520191087 \h </w:instrText>
      </w:r>
      <w:r>
        <w:fldChar w:fldCharType="separate"/>
      </w:r>
      <w:r>
        <w:t>38</w:t>
      </w:r>
      <w:r>
        <w:fldChar w:fldCharType="end"/>
      </w:r>
    </w:p>
    <w:p>
      <w:pPr>
        <w:pStyle w:val="TOC8"/>
        <w:rPr>
          <w:rFonts w:asciiTheme="minorHAnsi" w:eastAsiaTheme="minorEastAsia" w:hAnsiTheme="minorHAnsi" w:cstheme="minorBidi"/>
          <w:szCs w:val="22"/>
        </w:rPr>
      </w:pPr>
      <w:r>
        <w:t>31A.</w:t>
      </w:r>
      <w:r>
        <w:tab/>
        <w:t>Prescribed official (Act s. 82(1)(ca))</w:t>
      </w:r>
      <w:r>
        <w:tab/>
      </w:r>
      <w:r>
        <w:fldChar w:fldCharType="begin"/>
      </w:r>
      <w:r>
        <w:instrText xml:space="preserve"> PAGEREF _Toc520191088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Reports to be filed (Act s. 82(1))</w:t>
      </w:r>
      <w:r>
        <w:tab/>
      </w:r>
      <w:r>
        <w:fldChar w:fldCharType="begin"/>
      </w:r>
      <w:r>
        <w:instrText xml:space="preserve"> PAGEREF _Toc520191089 \h </w:instrText>
      </w:r>
      <w:r>
        <w:fldChar w:fldCharType="separate"/>
      </w:r>
      <w:r>
        <w:t>39</w:t>
      </w:r>
      <w:r>
        <w:fldChar w:fldCharType="end"/>
      </w:r>
    </w:p>
    <w:p>
      <w:pPr>
        <w:pStyle w:val="TOC8"/>
        <w:rPr>
          <w:rFonts w:asciiTheme="minorHAnsi" w:eastAsiaTheme="minorEastAsia" w:hAnsiTheme="minorHAnsi" w:cstheme="minorBidi"/>
          <w:szCs w:val="22"/>
        </w:rPr>
      </w:pPr>
      <w:r>
        <w:t>32A.</w:t>
      </w:r>
      <w:r>
        <w:tab/>
        <w:t>Act s. 82A, prescribed matters for</w:t>
      </w:r>
      <w:r>
        <w:tab/>
      </w:r>
      <w:r>
        <w:fldChar w:fldCharType="begin"/>
      </w:r>
      <w:r>
        <w:instrText xml:space="preserve"> PAGEREF _Toc520191090 \h </w:instrText>
      </w:r>
      <w:r>
        <w:fldChar w:fldCharType="separate"/>
      </w:r>
      <w:r>
        <w:t>40</w:t>
      </w:r>
      <w:r>
        <w:fldChar w:fldCharType="end"/>
      </w:r>
    </w:p>
    <w:p>
      <w:pPr>
        <w:pStyle w:val="TOC8"/>
        <w:rPr>
          <w:rFonts w:asciiTheme="minorHAnsi" w:eastAsiaTheme="minorEastAsia" w:hAnsiTheme="minorHAnsi" w:cstheme="minorBidi"/>
          <w:szCs w:val="22"/>
        </w:rPr>
      </w:pPr>
      <w:r>
        <w:t>33A.</w:t>
      </w:r>
      <w:r>
        <w:tab/>
        <w:t>Act s. 84AA, prescribed matters for</w:t>
      </w:r>
      <w:r>
        <w:tab/>
      </w:r>
      <w:r>
        <w:fldChar w:fldCharType="begin"/>
      </w:r>
      <w:r>
        <w:instrText xml:space="preserve"> PAGEREF _Toc520191091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purpose leases</w:t>
      </w:r>
    </w:p>
    <w:p>
      <w:pPr>
        <w:pStyle w:val="TOC8"/>
        <w:rPr>
          <w:rFonts w:asciiTheme="minorHAnsi" w:eastAsiaTheme="minorEastAsia" w:hAnsiTheme="minorHAnsi" w:cstheme="minorBidi"/>
          <w:szCs w:val="22"/>
        </w:rPr>
      </w:pPr>
      <w:r>
        <w:t>33</w:t>
      </w:r>
      <w:r>
        <w:rPr>
          <w:snapToGrid w:val="0"/>
        </w:rPr>
        <w:t>.</w:t>
      </w:r>
      <w:r>
        <w:rPr>
          <w:snapToGrid w:val="0"/>
        </w:rPr>
        <w:tab/>
        <w:t>Marking out and applying for lease</w:t>
      </w:r>
      <w:r>
        <w:tab/>
      </w:r>
      <w:r>
        <w:fldChar w:fldCharType="begin"/>
      </w:r>
      <w:r>
        <w:instrText xml:space="preserve"> PAGEREF _Toc520191093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Instrument of lease</w:t>
      </w:r>
      <w:r>
        <w:tab/>
      </w:r>
      <w:r>
        <w:fldChar w:fldCharType="begin"/>
      </w:r>
      <w:r>
        <w:instrText xml:space="preserve"> PAGEREF _Toc520191094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Covenants and conditions</w:t>
      </w:r>
      <w:r>
        <w:tab/>
      </w:r>
      <w:r>
        <w:fldChar w:fldCharType="begin"/>
      </w:r>
      <w:r>
        <w:instrText xml:space="preserve"> PAGEREF _Toc520191095 \h </w:instrText>
      </w:r>
      <w:r>
        <w:fldChar w:fldCharType="separate"/>
      </w:r>
      <w:r>
        <w:t>42</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Application for renewal (Act s. 88)</w:t>
      </w:r>
      <w:r>
        <w:tab/>
      </w:r>
      <w:r>
        <w:fldChar w:fldCharType="begin"/>
      </w:r>
      <w:r>
        <w:instrText xml:space="preserve"> PAGEREF _Toc520191096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 licences</w:t>
      </w:r>
    </w:p>
    <w:p>
      <w:pPr>
        <w:pStyle w:val="TOC8"/>
        <w:rPr>
          <w:rFonts w:asciiTheme="minorHAnsi" w:eastAsiaTheme="minorEastAsia" w:hAnsiTheme="minorHAnsi" w:cstheme="minorBidi"/>
          <w:szCs w:val="22"/>
        </w:rPr>
      </w:pPr>
      <w:r>
        <w:t>37</w:t>
      </w:r>
      <w:r>
        <w:rPr>
          <w:snapToGrid w:val="0"/>
        </w:rPr>
        <w:t>.</w:t>
      </w:r>
      <w:r>
        <w:rPr>
          <w:snapToGrid w:val="0"/>
        </w:rPr>
        <w:tab/>
        <w:t>Application</w:t>
      </w:r>
      <w:r>
        <w:tab/>
      </w:r>
      <w:r>
        <w:fldChar w:fldCharType="begin"/>
      </w:r>
      <w:r>
        <w:instrText xml:space="preserve"> PAGEREF _Toc520191098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Shape of licence</w:t>
      </w:r>
      <w:r>
        <w:tab/>
      </w:r>
      <w:r>
        <w:fldChar w:fldCharType="begin"/>
      </w:r>
      <w:r>
        <w:instrText xml:space="preserve"> PAGEREF _Toc520191099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Covenants and conditions</w:t>
      </w:r>
      <w:r>
        <w:tab/>
      </w:r>
      <w:r>
        <w:fldChar w:fldCharType="begin"/>
      </w:r>
      <w:r>
        <w:instrText xml:space="preserve"> PAGEREF _Toc520191100 \h </w:instrText>
      </w:r>
      <w:r>
        <w:fldChar w:fldCharType="separate"/>
      </w:r>
      <w:r>
        <w:t>44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Instrument of licence</w:t>
      </w:r>
      <w:r>
        <w:tab/>
      </w:r>
      <w:r>
        <w:fldChar w:fldCharType="begin"/>
      </w:r>
      <w:r>
        <w:instrText xml:space="preserve"> PAGEREF _Toc520191101 \h </w:instrText>
      </w:r>
      <w:r>
        <w:fldChar w:fldCharType="separate"/>
      </w:r>
      <w:r>
        <w:t>44</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Application for renewal (Act s. 91A or 91B)</w:t>
      </w:r>
      <w:r>
        <w:tab/>
      </w:r>
      <w:r>
        <w:fldChar w:fldCharType="begin"/>
      </w:r>
      <w:r>
        <w:instrText xml:space="preserve"> PAGEREF _Toc520191102 \h </w:instrText>
      </w:r>
      <w:r>
        <w:fldChar w:fldCharType="separate"/>
      </w:r>
      <w:r>
        <w:t>45</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Prescribed purposes (Act s. 91(1))</w:t>
      </w:r>
      <w:r>
        <w:tab/>
      </w:r>
      <w:r>
        <w:fldChar w:fldCharType="begin"/>
      </w:r>
      <w:r>
        <w:instrText xml:space="preserve"> PAGEREF _Toc520191103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Surrenders and forfeitures</w:t>
      </w:r>
    </w:p>
    <w:p>
      <w:pPr>
        <w:pStyle w:val="TOC8"/>
        <w:rPr>
          <w:rFonts w:asciiTheme="minorHAnsi" w:eastAsiaTheme="minorEastAsia" w:hAnsiTheme="minorHAnsi" w:cstheme="minorBidi"/>
          <w:szCs w:val="22"/>
        </w:rPr>
      </w:pPr>
      <w:r>
        <w:t>43</w:t>
      </w:r>
      <w:r>
        <w:rPr>
          <w:snapToGrid w:val="0"/>
        </w:rPr>
        <w:t>.</w:t>
      </w:r>
      <w:r>
        <w:rPr>
          <w:snapToGrid w:val="0"/>
        </w:rPr>
        <w:tab/>
        <w:t>Surrender of tenement (Act s. 95)</w:t>
      </w:r>
      <w:r>
        <w:tab/>
      </w:r>
      <w:r>
        <w:fldChar w:fldCharType="begin"/>
      </w:r>
      <w:r>
        <w:instrText xml:space="preserve"> PAGEREF _Toc520191105 \h </w:instrText>
      </w:r>
      <w:r>
        <w:fldChar w:fldCharType="separate"/>
      </w:r>
      <w:r>
        <w:t>47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Shape of tenement after partial surrender (Act s. 95)</w:t>
      </w:r>
      <w:r>
        <w:tab/>
      </w:r>
      <w:r>
        <w:fldChar w:fldCharType="begin"/>
      </w:r>
      <w:r>
        <w:instrText xml:space="preserve"> PAGEREF _Toc520191106 \h </w:instrText>
      </w:r>
      <w:r>
        <w:fldChar w:fldCharType="separate"/>
      </w:r>
      <w:r>
        <w:t>47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Marking out etc. required for partial surrender</w:t>
      </w:r>
      <w:r>
        <w:tab/>
      </w:r>
      <w:r>
        <w:fldChar w:fldCharType="begin"/>
      </w:r>
      <w:r>
        <w:instrText xml:space="preserve"> PAGEREF _Toc520191107 \h </w:instrText>
      </w:r>
      <w:r>
        <w:fldChar w:fldCharType="separate"/>
      </w:r>
      <w:r>
        <w:t>48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Partial surrender to be endorsed on instrument of lease or licence</w:t>
      </w:r>
      <w:r>
        <w:tab/>
      </w:r>
      <w:r>
        <w:fldChar w:fldCharType="begin"/>
      </w:r>
      <w:r>
        <w:instrText xml:space="preserve"> PAGEREF _Toc520191108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Consent of mortgagee to surrender</w:t>
      </w:r>
      <w:r>
        <w:tab/>
      </w:r>
      <w:r>
        <w:fldChar w:fldCharType="begin"/>
      </w:r>
      <w:r>
        <w:instrText xml:space="preserve"> PAGEREF _Toc520191109 \h </w:instrText>
      </w:r>
      <w:r>
        <w:fldChar w:fldCharType="separate"/>
      </w:r>
      <w:r>
        <w:t>49</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Refund where conditional surrender of mining lease or general purpose lease</w:t>
      </w:r>
      <w:r>
        <w:tab/>
      </w:r>
      <w:r>
        <w:fldChar w:fldCharType="begin"/>
      </w:r>
      <w:r>
        <w:instrText xml:space="preserve"> PAGEREF _Toc520191110 \h </w:instrText>
      </w:r>
      <w:r>
        <w:fldChar w:fldCharType="separate"/>
      </w:r>
      <w:r>
        <w:t>50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_Toc520191111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Notice to holder of mining tenement of intended forfeiture</w:t>
      </w:r>
      <w:r>
        <w:tab/>
      </w:r>
      <w:r>
        <w:fldChar w:fldCharType="begin"/>
      </w:r>
      <w:r>
        <w:instrText xml:space="preserve"> PAGEREF _Toc520191112 \h </w:instrText>
      </w:r>
      <w:r>
        <w:fldChar w:fldCharType="separate"/>
      </w:r>
      <w:r>
        <w:t>51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Application for restoration of tenement (Act s. 97A)</w:t>
      </w:r>
      <w:r>
        <w:tab/>
      </w:r>
      <w:r>
        <w:fldChar w:fldCharType="begin"/>
      </w:r>
      <w:r>
        <w:instrText xml:space="preserve"> PAGEREF _Toc520191113 \h </w:instrText>
      </w:r>
      <w:r>
        <w:fldChar w:fldCharType="separate"/>
      </w:r>
      <w:r>
        <w:t>52</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Notice of application for restoration (Act s. 97A)</w:t>
      </w:r>
      <w:r>
        <w:tab/>
      </w:r>
      <w:r>
        <w:fldChar w:fldCharType="begin"/>
      </w:r>
      <w:r>
        <w:instrText xml:space="preserve"> PAGEREF _Toc520191114 \h </w:instrText>
      </w:r>
      <w:r>
        <w:fldChar w:fldCharType="separate"/>
      </w:r>
      <w:r>
        <w:t>52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Reduced expenditure where forfeiture plaint lodged</w:t>
      </w:r>
      <w:r>
        <w:tab/>
      </w:r>
      <w:r>
        <w:fldChar w:fldCharType="begin"/>
      </w:r>
      <w:r>
        <w:instrText xml:space="preserve"> PAGEREF _Toc520191115 \h </w:instrText>
      </w:r>
      <w:r>
        <w:fldChar w:fldCharType="separate"/>
      </w:r>
      <w:r>
        <w:t>52</w:t>
      </w:r>
      <w:r>
        <w:fldChar w:fldCharType="end"/>
      </w:r>
    </w:p>
    <w:p>
      <w:pPr>
        <w:pStyle w:val="TOC8"/>
        <w:rPr>
          <w:rFonts w:asciiTheme="minorHAnsi" w:eastAsiaTheme="minorEastAsia" w:hAnsiTheme="minorHAnsi" w:cstheme="minorBidi"/>
          <w:szCs w:val="22"/>
        </w:rPr>
      </w:pPr>
      <w:r>
        <w:t>53.</w:t>
      </w:r>
      <w:r>
        <w:tab/>
        <w:t>Reduced expenditure where forfeiture cancelled</w:t>
      </w:r>
      <w:r>
        <w:tab/>
      </w:r>
      <w:r>
        <w:fldChar w:fldCharType="begin"/>
      </w:r>
      <w:r>
        <w:instrText xml:space="preserve"> PAGEREF _Toc520191116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Exemptions</w:t>
      </w:r>
    </w:p>
    <w:p>
      <w:pPr>
        <w:pStyle w:val="TOC8"/>
        <w:rPr>
          <w:rFonts w:asciiTheme="minorHAnsi" w:eastAsiaTheme="minorEastAsia" w:hAnsiTheme="minorHAnsi" w:cstheme="minorBidi"/>
          <w:szCs w:val="22"/>
        </w:rPr>
      </w:pPr>
      <w:r>
        <w:t>54</w:t>
      </w:r>
      <w:r>
        <w:rPr>
          <w:snapToGrid w:val="0"/>
        </w:rPr>
        <w:t>.</w:t>
      </w:r>
      <w:r>
        <w:rPr>
          <w:snapToGrid w:val="0"/>
        </w:rPr>
        <w:tab/>
        <w:t>Application for certificate of exemption (Act s. 102)</w:t>
      </w:r>
      <w:r>
        <w:tab/>
      </w:r>
      <w:r>
        <w:fldChar w:fldCharType="begin"/>
      </w:r>
      <w:r>
        <w:instrText xml:space="preserve"> PAGEREF _Toc520191118 \h </w:instrText>
      </w:r>
      <w:r>
        <w:fldChar w:fldCharType="separate"/>
      </w:r>
      <w:r>
        <w:t>53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Certificate of exemption (Act s. 102 or 102A)</w:t>
      </w:r>
      <w:r>
        <w:tab/>
      </w:r>
      <w:r>
        <w:fldChar w:fldCharType="begin"/>
      </w:r>
      <w:r>
        <w:instrText xml:space="preserve"> PAGEREF _Toc520191119 \h </w:instrText>
      </w:r>
      <w:r>
        <w:fldChar w:fldCharType="separate"/>
      </w:r>
      <w:r>
        <w:t>54</w:t>
      </w:r>
      <w:r>
        <w:fldChar w:fldCharType="end"/>
      </w:r>
    </w:p>
    <w:p>
      <w:pPr>
        <w:pStyle w:val="TOC8"/>
        <w:rPr>
          <w:rFonts w:asciiTheme="minorHAnsi" w:eastAsiaTheme="minorEastAsia" w:hAnsiTheme="minorHAnsi" w:cstheme="minorBidi"/>
          <w:szCs w:val="22"/>
        </w:rPr>
      </w:pPr>
      <w:r>
        <w:t>58A.</w:t>
      </w:r>
      <w:r>
        <w:tab/>
        <w:t>Aggregate exploration expenditure (Act s. 102(2a))</w:t>
      </w:r>
      <w:r>
        <w:tab/>
      </w:r>
      <w:r>
        <w:fldChar w:fldCharType="begin"/>
      </w:r>
      <w:r>
        <w:instrText xml:space="preserve"> PAGEREF _Toc520191120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V — General regulations</w:t>
      </w:r>
    </w:p>
    <w:p>
      <w:pPr>
        <w:pStyle w:val="TOC4"/>
        <w:tabs>
          <w:tab w:val="right" w:leader="dot" w:pos="7077"/>
        </w:tabs>
        <w:rPr>
          <w:rFonts w:asciiTheme="minorHAnsi" w:eastAsiaTheme="minorEastAsia" w:hAnsiTheme="minorHAnsi" w:cstheme="minorBidi"/>
          <w:b w:val="0"/>
          <w:szCs w:val="22"/>
        </w:rPr>
      </w:pPr>
      <w:r>
        <w:t>Division 1A — Lodging, filing documents</w:t>
      </w:r>
    </w:p>
    <w:p>
      <w:pPr>
        <w:pStyle w:val="TOC8"/>
        <w:rPr>
          <w:rFonts w:asciiTheme="minorHAnsi" w:eastAsiaTheme="minorEastAsia" w:hAnsiTheme="minorHAnsi" w:cstheme="minorBidi"/>
          <w:szCs w:val="22"/>
        </w:rPr>
      </w:pPr>
      <w:r>
        <w:t>59A.</w:t>
      </w:r>
      <w:r>
        <w:tab/>
        <w:t>Prescribed manner of lodging, filing documents</w:t>
      </w:r>
      <w:r>
        <w:tab/>
      </w:r>
      <w:r>
        <w:fldChar w:fldCharType="begin"/>
      </w:r>
      <w:r>
        <w:instrText xml:space="preserve"> PAGEREF _Toc520191123 \h </w:instrText>
      </w:r>
      <w:r>
        <w:fldChar w:fldCharType="separate"/>
      </w:r>
      <w:r>
        <w:t>55</w:t>
      </w:r>
      <w:r>
        <w:fldChar w:fldCharType="end"/>
      </w:r>
    </w:p>
    <w:p>
      <w:pPr>
        <w:pStyle w:val="TOC8"/>
        <w:rPr>
          <w:rFonts w:asciiTheme="minorHAnsi" w:eastAsiaTheme="minorEastAsia" w:hAnsiTheme="minorHAnsi" w:cstheme="minorBidi"/>
          <w:szCs w:val="22"/>
        </w:rPr>
      </w:pPr>
      <w:r>
        <w:t>59B.</w:t>
      </w:r>
      <w:r>
        <w:tab/>
        <w:t>Lodging mining tenement documents through Department’s website</w:t>
      </w:r>
      <w:r>
        <w:tab/>
      </w:r>
      <w:r>
        <w:fldChar w:fldCharType="begin"/>
      </w:r>
      <w:r>
        <w:instrText xml:space="preserve"> PAGEREF _Toc520191124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Marking out mining tenements</w:t>
      </w:r>
    </w:p>
    <w:p>
      <w:pPr>
        <w:pStyle w:val="TOC8"/>
        <w:rPr>
          <w:rFonts w:asciiTheme="minorHAnsi" w:eastAsiaTheme="minorEastAsia" w:hAnsiTheme="minorHAnsi" w:cstheme="minorBidi"/>
          <w:szCs w:val="22"/>
        </w:rPr>
      </w:pPr>
      <w:r>
        <w:t>59</w:t>
      </w:r>
      <w:r>
        <w:rPr>
          <w:snapToGrid w:val="0"/>
        </w:rPr>
        <w:t>.</w:t>
      </w:r>
      <w:r>
        <w:rPr>
          <w:snapToGrid w:val="0"/>
        </w:rPr>
        <w:tab/>
        <w:t>Manner of marking out tenement (Act s. 105)</w:t>
      </w:r>
      <w:r>
        <w:tab/>
      </w:r>
      <w:r>
        <w:fldChar w:fldCharType="begin"/>
      </w:r>
      <w:r>
        <w:instrText xml:space="preserve"> PAGEREF _Toc520191126 \h </w:instrText>
      </w:r>
      <w:r>
        <w:fldChar w:fldCharType="separate"/>
      </w:r>
      <w:r>
        <w:t>56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Stones used to support posts</w:t>
      </w:r>
      <w:r>
        <w:tab/>
      </w:r>
      <w:r>
        <w:fldChar w:fldCharType="begin"/>
      </w:r>
      <w:r>
        <w:instrText xml:space="preserve"> PAGEREF _Toc520191127 \h </w:instrText>
      </w:r>
      <w:r>
        <w:fldChar w:fldCharType="separate"/>
      </w:r>
      <w:r>
        <w:t>57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Marking out surveyed land</w:t>
      </w:r>
      <w:r>
        <w:tab/>
      </w:r>
      <w:r>
        <w:fldChar w:fldCharType="begin"/>
      </w:r>
      <w:r>
        <w:instrText xml:space="preserve"> PAGEREF _Toc520191128 \h </w:instrText>
      </w:r>
      <w:r>
        <w:fldChar w:fldCharType="separate"/>
      </w:r>
      <w:r>
        <w:t>57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Surplus land may be applied for by others</w:t>
      </w:r>
      <w:r>
        <w:tab/>
      </w:r>
      <w:r>
        <w:fldChar w:fldCharType="begin"/>
      </w:r>
      <w:r>
        <w:instrText xml:space="preserve"> PAGEREF _Toc520191129 \h </w:instrText>
      </w:r>
      <w:r>
        <w:fldChar w:fldCharType="separate"/>
      </w:r>
      <w:r>
        <w:t>57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Land marked out but not applied for</w:t>
      </w:r>
      <w:r>
        <w:tab/>
      </w:r>
      <w:r>
        <w:fldChar w:fldCharType="begin"/>
      </w:r>
      <w:r>
        <w:instrText xml:space="preserve"> PAGEREF _Toc520191130 \h </w:instrText>
      </w:r>
      <w:r>
        <w:fldChar w:fldCharType="separate"/>
      </w:r>
      <w:r>
        <w:t>58</w:t>
      </w:r>
      <w:r>
        <w:fldChar w:fldCharType="end"/>
      </w:r>
    </w:p>
    <w:p>
      <w:pPr>
        <w:pStyle w:val="TOC8"/>
        <w:rPr>
          <w:rFonts w:asciiTheme="minorHAnsi" w:eastAsiaTheme="minorEastAsia" w:hAnsiTheme="minorHAnsi" w:cstheme="minorBidi"/>
          <w:szCs w:val="22"/>
        </w:rPr>
      </w:pPr>
      <w:r>
        <w:t>63A.</w:t>
      </w:r>
      <w:r>
        <w:tab/>
        <w:t>Requirement for marking out following grant of reversion licence</w:t>
      </w:r>
      <w:r>
        <w:tab/>
      </w:r>
      <w:r>
        <w:fldChar w:fldCharType="begin"/>
      </w:r>
      <w:r>
        <w:instrText xml:space="preserve"> PAGEREF _Toc520191131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w:t>
      </w:r>
    </w:p>
    <w:p>
      <w:pPr>
        <w:pStyle w:val="TOC8"/>
        <w:rPr>
          <w:rFonts w:asciiTheme="minorHAnsi" w:eastAsiaTheme="minorEastAsia" w:hAnsiTheme="minorHAnsi" w:cstheme="minorBidi"/>
          <w:szCs w:val="22"/>
        </w:rPr>
      </w:pPr>
      <w:r>
        <w:t>64</w:t>
      </w:r>
      <w:r>
        <w:rPr>
          <w:snapToGrid w:val="0"/>
        </w:rPr>
        <w:t>.</w:t>
      </w:r>
      <w:r>
        <w:rPr>
          <w:snapToGrid w:val="0"/>
        </w:rPr>
        <w:tab/>
        <w:t>Application for mining tenement</w:t>
      </w:r>
      <w:r>
        <w:tab/>
      </w:r>
      <w:r>
        <w:fldChar w:fldCharType="begin"/>
      </w:r>
      <w:r>
        <w:instrText xml:space="preserve"> PAGEREF _Toc520191133 \h </w:instrText>
      </w:r>
      <w:r>
        <w:fldChar w:fldCharType="separate"/>
      </w:r>
      <w:r>
        <w:t>59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_Toc520191134 \h </w:instrText>
      </w:r>
      <w:r>
        <w:fldChar w:fldCharType="separate"/>
      </w:r>
      <w:r>
        <w:t>60</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Notice of application for mining tenement to pastoral lessee etc. (Act s. 118)</w:t>
      </w:r>
      <w:r>
        <w:tab/>
      </w:r>
      <w:r>
        <w:fldChar w:fldCharType="begin"/>
      </w:r>
      <w:r>
        <w:instrText xml:space="preserve"> PAGEREF _Toc520191135 \h </w:instrText>
      </w:r>
      <w:r>
        <w:fldChar w:fldCharType="separate"/>
      </w:r>
      <w:r>
        <w:t>61</w:t>
      </w:r>
      <w:r>
        <w:fldChar w:fldCharType="end"/>
      </w:r>
    </w:p>
    <w:p>
      <w:pPr>
        <w:pStyle w:val="TOC8"/>
        <w:rPr>
          <w:rFonts w:asciiTheme="minorHAnsi" w:eastAsiaTheme="minorEastAsia" w:hAnsiTheme="minorHAnsi" w:cstheme="minorBidi"/>
          <w:szCs w:val="22"/>
        </w:rPr>
      </w:pPr>
      <w:r>
        <w:t>64C.</w:t>
      </w:r>
      <w:r>
        <w:tab/>
        <w:t>Copy of application for miscellaneous licence (Act s. 91(9))</w:t>
      </w:r>
      <w:r>
        <w:tab/>
      </w:r>
      <w:r>
        <w:fldChar w:fldCharType="begin"/>
      </w:r>
      <w:r>
        <w:instrText xml:space="preserve"> PAGEREF _Toc520191136 \h </w:instrText>
      </w:r>
      <w:r>
        <w:fldChar w:fldCharType="separate"/>
      </w:r>
      <w:r>
        <w:t>61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Number of shares to be stated on application</w:t>
      </w:r>
      <w:r>
        <w:tab/>
      </w:r>
      <w:r>
        <w:fldChar w:fldCharType="begin"/>
      </w:r>
      <w:r>
        <w:instrText xml:space="preserve"> PAGEREF _Toc520191137 \h </w:instrText>
      </w:r>
      <w:r>
        <w:fldChar w:fldCharType="separate"/>
      </w:r>
      <w:r>
        <w:t>61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Description of boundaries</w:t>
      </w:r>
      <w:r>
        <w:tab/>
      </w:r>
      <w:r>
        <w:fldChar w:fldCharType="begin"/>
      </w:r>
      <w:r>
        <w:instrText xml:space="preserve"> PAGEREF _Toc520191138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Warden may obtain report</w:t>
      </w:r>
      <w:r>
        <w:tab/>
      </w:r>
      <w:r>
        <w:fldChar w:fldCharType="begin"/>
      </w:r>
      <w:r>
        <w:instrText xml:space="preserve"> PAGEREF _Toc520191139 \h </w:instrText>
      </w:r>
      <w:r>
        <w:fldChar w:fldCharType="separate"/>
      </w:r>
      <w:r>
        <w:t>62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Withdrawal of applications</w:t>
      </w:r>
      <w:r>
        <w:tab/>
      </w:r>
      <w:r>
        <w:fldChar w:fldCharType="begin"/>
      </w:r>
      <w:r>
        <w:instrText xml:space="preserve"> PAGEREF _Toc520191140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Refund of rent on withdrawal or refusal of application</w:t>
      </w:r>
      <w:r>
        <w:tab/>
      </w:r>
      <w:r>
        <w:fldChar w:fldCharType="begin"/>
      </w:r>
      <w:r>
        <w:instrText xml:space="preserve"> PAGEREF _Toc520191141 \h </w:instrText>
      </w:r>
      <w:r>
        <w:fldChar w:fldCharType="separate"/>
      </w:r>
      <w:r>
        <w:t>62</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Amalgamation of secondary tenement (Act s. 67A)</w:t>
      </w:r>
      <w:r>
        <w:tab/>
      </w:r>
      <w:r>
        <w:fldChar w:fldCharType="begin"/>
      </w:r>
      <w:r>
        <w:instrText xml:space="preserve"> PAGEREF _Toc520191142 \h </w:instrText>
      </w:r>
      <w:r>
        <w:fldChar w:fldCharType="separate"/>
      </w:r>
      <w:r>
        <w:t>63</w:t>
      </w:r>
      <w:r>
        <w:fldChar w:fldCharType="end"/>
      </w:r>
    </w:p>
    <w:p>
      <w:pPr>
        <w:pStyle w:val="TOC8"/>
        <w:rPr>
          <w:rFonts w:asciiTheme="minorHAnsi" w:eastAsiaTheme="minorEastAsia" w:hAnsiTheme="minorHAnsi" w:cstheme="minorBidi"/>
          <w:szCs w:val="22"/>
        </w:rPr>
      </w:pPr>
      <w:r>
        <w:t>70BA.</w:t>
      </w:r>
      <w:r>
        <w:tab/>
        <w:t>Prescribed period for lodging certain applications for areas compulsorily surrendered (Act s. 105A(3))</w:t>
      </w:r>
      <w:r>
        <w:tab/>
      </w:r>
      <w:r>
        <w:fldChar w:fldCharType="begin"/>
      </w:r>
      <w:r>
        <w:instrText xml:space="preserve"> PAGEREF _Toc520191143 \h </w:instrText>
      </w:r>
      <w:r>
        <w:fldChar w:fldCharType="separate"/>
      </w:r>
      <w:r>
        <w:t>63</w:t>
      </w:r>
      <w:r>
        <w:fldChar w:fldCharType="end"/>
      </w:r>
    </w:p>
    <w:p>
      <w:pPr>
        <w:pStyle w:val="TOC8"/>
        <w:rPr>
          <w:rFonts w:asciiTheme="minorHAnsi" w:eastAsiaTheme="minorEastAsia" w:hAnsiTheme="minorHAnsi" w:cstheme="minorBidi"/>
          <w:szCs w:val="22"/>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_Toc520191144 \h </w:instrText>
      </w:r>
      <w:r>
        <w:fldChar w:fldCharType="separate"/>
      </w:r>
      <w:r>
        <w:t>64</w:t>
      </w:r>
      <w:r>
        <w:fldChar w:fldCharType="end"/>
      </w:r>
    </w:p>
    <w:p>
      <w:pPr>
        <w:pStyle w:val="TOC8"/>
        <w:rPr>
          <w:rFonts w:asciiTheme="minorHAnsi" w:eastAsiaTheme="minorEastAsia" w:hAnsiTheme="minorHAnsi" w:cstheme="minorBidi"/>
          <w:szCs w:val="22"/>
        </w:rPr>
      </w:pPr>
      <w:r>
        <w:t>70BC.</w:t>
      </w:r>
      <w:r>
        <w:tab/>
        <w:t>Prescribed period for lodging certain applications after expiry of mining tenement (Act s. 105A(3))</w:t>
      </w:r>
      <w:r>
        <w:tab/>
      </w:r>
      <w:r>
        <w:fldChar w:fldCharType="begin"/>
      </w:r>
      <w:r>
        <w:instrText xml:space="preserve"> PAGEREF _Toc520191145 \h </w:instrText>
      </w:r>
      <w:r>
        <w:fldChar w:fldCharType="separate"/>
      </w:r>
      <w:r>
        <w:t>64</w:t>
      </w:r>
      <w:r>
        <w:fldChar w:fldCharType="end"/>
      </w:r>
    </w:p>
    <w:p>
      <w:pPr>
        <w:pStyle w:val="TOC8"/>
        <w:rPr>
          <w:rFonts w:asciiTheme="minorHAnsi" w:eastAsiaTheme="minorEastAsia" w:hAnsiTheme="minorHAnsi" w:cstheme="minorBidi"/>
          <w:szCs w:val="22"/>
        </w:rPr>
      </w:pPr>
      <w:r>
        <w:t>70BD.</w:t>
      </w:r>
      <w:r>
        <w:tab/>
        <w:t>Prescribed period for lodging other applications for exploration licences (Act s. 105A(3))</w:t>
      </w:r>
      <w:r>
        <w:tab/>
      </w:r>
      <w:r>
        <w:fldChar w:fldCharType="begin"/>
      </w:r>
      <w:r>
        <w:instrText xml:space="preserve"> PAGEREF _Toc520191146 \h </w:instrText>
      </w:r>
      <w:r>
        <w:fldChar w:fldCharType="separate"/>
      </w:r>
      <w:r>
        <w:t>65</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Agreement as to priority (Act s. 105A(3))</w:t>
      </w:r>
      <w:r>
        <w:tab/>
      </w:r>
      <w:r>
        <w:fldChar w:fldCharType="begin"/>
      </w:r>
      <w:r>
        <w:instrText xml:space="preserve"> PAGEREF _Toc520191147 \h </w:instrText>
      </w:r>
      <w:r>
        <w:fldChar w:fldCharType="separate"/>
      </w:r>
      <w:r>
        <w:t>65</w:t>
      </w:r>
      <w:r>
        <w:fldChar w:fldCharType="end"/>
      </w:r>
    </w:p>
    <w:p>
      <w:pPr>
        <w:pStyle w:val="TOC8"/>
        <w:rPr>
          <w:rFonts w:asciiTheme="minorHAnsi" w:eastAsiaTheme="minorEastAsia" w:hAnsiTheme="minorHAnsi" w:cstheme="minorBidi"/>
          <w:szCs w:val="22"/>
        </w:rPr>
      </w:pPr>
      <w:r>
        <w:t>70C</w:t>
      </w:r>
      <w:r>
        <w:rPr>
          <w:snapToGrid w:val="0"/>
        </w:rPr>
        <w:t>.</w:t>
      </w:r>
      <w:r>
        <w:rPr>
          <w:snapToGrid w:val="0"/>
        </w:rPr>
        <w:tab/>
        <w:t>Refund where licence substituted or lease refused</w:t>
      </w:r>
      <w:r>
        <w:tab/>
      </w:r>
      <w:r>
        <w:fldChar w:fldCharType="begin"/>
      </w:r>
      <w:r>
        <w:instrText xml:space="preserve"> PAGEREF _Toc520191148 \h </w:instrText>
      </w:r>
      <w:r>
        <w:fldChar w:fldCharType="separate"/>
      </w:r>
      <w:r>
        <w:t>65</w:t>
      </w:r>
      <w:r>
        <w:fldChar w:fldCharType="end"/>
      </w:r>
    </w:p>
    <w:p>
      <w:pPr>
        <w:pStyle w:val="TOC8"/>
        <w:rPr>
          <w:rFonts w:asciiTheme="minorHAnsi" w:eastAsiaTheme="minorEastAsia" w:hAnsiTheme="minorHAnsi" w:cstheme="minorBidi"/>
          <w:szCs w:val="22"/>
        </w:rPr>
      </w:pPr>
      <w:r>
        <w:t>70D</w:t>
      </w:r>
      <w:r>
        <w:rPr>
          <w:snapToGrid w:val="0"/>
        </w:rPr>
        <w:t>.</w:t>
      </w:r>
      <w:r>
        <w:rPr>
          <w:snapToGrid w:val="0"/>
        </w:rPr>
        <w:tab/>
        <w:t>Refund when retention licence granted or refused</w:t>
      </w:r>
      <w:r>
        <w:tab/>
      </w:r>
      <w:r>
        <w:fldChar w:fldCharType="begin"/>
      </w:r>
      <w:r>
        <w:instrText xml:space="preserve"> PAGEREF _Toc520191149 \h </w:instrText>
      </w:r>
      <w:r>
        <w:fldChar w:fldCharType="separate"/>
      </w:r>
      <w:r>
        <w:t>66</w:t>
      </w:r>
      <w:r>
        <w:fldChar w:fldCharType="end"/>
      </w:r>
    </w:p>
    <w:p>
      <w:pPr>
        <w:pStyle w:val="TOC8"/>
        <w:rPr>
          <w:rFonts w:asciiTheme="minorHAnsi" w:eastAsiaTheme="minorEastAsia" w:hAnsiTheme="minorHAnsi" w:cstheme="minorBidi"/>
          <w:szCs w:val="22"/>
        </w:rPr>
      </w:pPr>
      <w:r>
        <w:t>70E.</w:t>
      </w:r>
      <w:r>
        <w:tab/>
        <w:t>Partial refund of application fee in certain circumstances</w:t>
      </w:r>
      <w:r>
        <w:tab/>
      </w:r>
      <w:r>
        <w:fldChar w:fldCharType="begin"/>
      </w:r>
      <w:r>
        <w:instrText xml:space="preserve"> PAGEREF _Toc520191150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Boundary marks</w:t>
      </w:r>
    </w:p>
    <w:p>
      <w:pPr>
        <w:pStyle w:val="TOC8"/>
        <w:rPr>
          <w:rFonts w:asciiTheme="minorHAnsi" w:eastAsiaTheme="minorEastAsia" w:hAnsiTheme="minorHAnsi" w:cstheme="minorBidi"/>
          <w:szCs w:val="22"/>
        </w:rPr>
      </w:pPr>
      <w:r>
        <w:t>71</w:t>
      </w:r>
      <w:r>
        <w:rPr>
          <w:snapToGrid w:val="0"/>
        </w:rPr>
        <w:t>.</w:t>
      </w:r>
      <w:r>
        <w:rPr>
          <w:snapToGrid w:val="0"/>
        </w:rPr>
        <w:tab/>
        <w:t>Boundary marks to be maintained</w:t>
      </w:r>
      <w:r>
        <w:tab/>
      </w:r>
      <w:r>
        <w:fldChar w:fldCharType="begin"/>
      </w:r>
      <w:r>
        <w:instrText xml:space="preserve"> PAGEREF _Toc520191152 \h </w:instrText>
      </w:r>
      <w:r>
        <w:fldChar w:fldCharType="separate"/>
      </w:r>
      <w:r>
        <w:t>67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 liability for mining if boundary marks not maintained</w:t>
      </w:r>
      <w:r>
        <w:tab/>
      </w:r>
      <w:r>
        <w:fldChar w:fldCharType="begin"/>
      </w:r>
      <w:r>
        <w:instrText xml:space="preserve"> PAGEREF _Toc520191153 \h </w:instrText>
      </w:r>
      <w:r>
        <w:fldChar w:fldCharType="separate"/>
      </w:r>
      <w:r>
        <w:t>67</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Holder to identify boundaries</w:t>
      </w:r>
      <w:r>
        <w:tab/>
      </w:r>
      <w:r>
        <w:fldChar w:fldCharType="begin"/>
      </w:r>
      <w:r>
        <w:instrText xml:space="preserve"> PAGEREF _Toc520191154 \h </w:instrText>
      </w:r>
      <w:r>
        <w:fldChar w:fldCharType="separate"/>
      </w:r>
      <w:r>
        <w:t>67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False documents or notices not to be posted up</w:t>
      </w:r>
      <w:r>
        <w:tab/>
      </w:r>
      <w:r>
        <w:fldChar w:fldCharType="begin"/>
      </w:r>
      <w:r>
        <w:instrText xml:space="preserve"> PAGEREF _Toc520191155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3A</w:t>
      </w:r>
      <w:r>
        <w:rPr>
          <w:snapToGrid w:val="0"/>
        </w:rPr>
        <w:t> — </w:t>
      </w:r>
      <w:r>
        <w:t>Fossicking</w:t>
      </w:r>
    </w:p>
    <w:p>
      <w:pPr>
        <w:pStyle w:val="TOC8"/>
        <w:rPr>
          <w:rFonts w:asciiTheme="minorHAnsi" w:eastAsiaTheme="minorEastAsia" w:hAnsiTheme="minorHAnsi" w:cstheme="minorBidi"/>
          <w:szCs w:val="22"/>
        </w:rPr>
      </w:pPr>
      <w:r>
        <w:t>74A</w:t>
      </w:r>
      <w:r>
        <w:rPr>
          <w:snapToGrid w:val="0"/>
        </w:rPr>
        <w:t>.</w:t>
      </w:r>
      <w:r>
        <w:rPr>
          <w:snapToGrid w:val="0"/>
        </w:rPr>
        <w:tab/>
        <w:t>Means of fossicking</w:t>
      </w:r>
      <w:r>
        <w:tab/>
      </w:r>
      <w:r>
        <w:fldChar w:fldCharType="begin"/>
      </w:r>
      <w:r>
        <w:instrText xml:space="preserve"> PAGEREF _Toc520191157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Transfers, caveats, mortgages</w:t>
      </w:r>
    </w:p>
    <w:p>
      <w:pPr>
        <w:pStyle w:val="TOC8"/>
        <w:rPr>
          <w:rFonts w:asciiTheme="minorHAnsi" w:eastAsiaTheme="minorEastAsia" w:hAnsiTheme="minorHAnsi" w:cstheme="minorBidi"/>
          <w:szCs w:val="22"/>
        </w:rPr>
      </w:pPr>
      <w:r>
        <w:t>75</w:t>
      </w:r>
      <w:r>
        <w:rPr>
          <w:snapToGrid w:val="0"/>
        </w:rPr>
        <w:t>.</w:t>
      </w:r>
      <w:r>
        <w:rPr>
          <w:snapToGrid w:val="0"/>
        </w:rPr>
        <w:tab/>
        <w:t>Transfer of tenement</w:t>
      </w:r>
      <w:r>
        <w:tab/>
      </w:r>
      <w:r>
        <w:fldChar w:fldCharType="begin"/>
      </w:r>
      <w:r>
        <w:instrText xml:space="preserve"> PAGEREF _Toc520191159 \h </w:instrText>
      </w:r>
      <w:r>
        <w:fldChar w:fldCharType="separate"/>
      </w:r>
      <w:r>
        <w:t>68</w:t>
      </w:r>
      <w:r>
        <w:fldChar w:fldCharType="end"/>
      </w:r>
    </w:p>
    <w:p>
      <w:pPr>
        <w:pStyle w:val="TOC8"/>
        <w:rPr>
          <w:rFonts w:asciiTheme="minorHAnsi" w:eastAsiaTheme="minorEastAsia" w:hAnsiTheme="minorHAnsi" w:cstheme="minorBidi"/>
          <w:szCs w:val="22"/>
        </w:rPr>
      </w:pPr>
      <w:r>
        <w:t>76.</w:t>
      </w:r>
      <w:r>
        <w:tab/>
        <w:t>Lodgment of caveats (Act s. 122A)</w:t>
      </w:r>
      <w:r>
        <w:tab/>
      </w:r>
      <w:r>
        <w:fldChar w:fldCharType="begin"/>
      </w:r>
      <w:r>
        <w:instrText xml:space="preserve"> PAGEREF _Toc520191160 \h </w:instrText>
      </w:r>
      <w:r>
        <w:fldChar w:fldCharType="separate"/>
      </w:r>
      <w:r>
        <w:t>69</w:t>
      </w:r>
      <w:r>
        <w:fldChar w:fldCharType="end"/>
      </w:r>
    </w:p>
    <w:p>
      <w:pPr>
        <w:pStyle w:val="TOC8"/>
        <w:rPr>
          <w:rFonts w:asciiTheme="minorHAnsi" w:eastAsiaTheme="minorEastAsia" w:hAnsiTheme="minorHAnsi" w:cstheme="minorBidi"/>
          <w:szCs w:val="22"/>
        </w:rPr>
      </w:pPr>
      <w:r>
        <w:t>76A</w:t>
      </w:r>
      <w:r>
        <w:rPr>
          <w:snapToGrid w:val="0"/>
        </w:rPr>
        <w:t>.</w:t>
      </w:r>
      <w:r>
        <w:rPr>
          <w:snapToGrid w:val="0"/>
        </w:rPr>
        <w:tab/>
        <w:t>Withdrawal of caveats</w:t>
      </w:r>
      <w:r>
        <w:tab/>
      </w:r>
      <w:r>
        <w:fldChar w:fldCharType="begin"/>
      </w:r>
      <w:r>
        <w:instrText xml:space="preserve"> PAGEREF _Toc520191161 \h </w:instrText>
      </w:r>
      <w:r>
        <w:fldChar w:fldCharType="separate"/>
      </w:r>
      <w:r>
        <w:t>70</w:t>
      </w:r>
      <w:r>
        <w:fldChar w:fldCharType="end"/>
      </w:r>
    </w:p>
    <w:p>
      <w:pPr>
        <w:pStyle w:val="TOC8"/>
        <w:rPr>
          <w:rFonts w:asciiTheme="minorHAnsi" w:eastAsiaTheme="minorEastAsia" w:hAnsiTheme="minorHAnsi" w:cstheme="minorBidi"/>
          <w:szCs w:val="22"/>
        </w:rPr>
      </w:pPr>
      <w:r>
        <w:t>76B</w:t>
      </w:r>
      <w:r>
        <w:rPr>
          <w:snapToGrid w:val="0"/>
        </w:rPr>
        <w:t>.</w:t>
      </w:r>
      <w:r>
        <w:rPr>
          <w:snapToGrid w:val="0"/>
        </w:rPr>
        <w:tab/>
        <w:t>Notification of registration of surrender (Act s. 122(2))</w:t>
      </w:r>
      <w:r>
        <w:tab/>
      </w:r>
      <w:r>
        <w:fldChar w:fldCharType="begin"/>
      </w:r>
      <w:r>
        <w:instrText xml:space="preserve"> PAGEREF _Toc520191162 \h </w:instrText>
      </w:r>
      <w:r>
        <w:fldChar w:fldCharType="separate"/>
      </w:r>
      <w:r>
        <w:t>70</w:t>
      </w:r>
      <w:r>
        <w:fldChar w:fldCharType="end"/>
      </w:r>
    </w:p>
    <w:p>
      <w:pPr>
        <w:pStyle w:val="TOC8"/>
        <w:rPr>
          <w:rFonts w:asciiTheme="minorHAnsi" w:eastAsiaTheme="minorEastAsia" w:hAnsiTheme="minorHAnsi" w:cstheme="minorBidi"/>
          <w:szCs w:val="22"/>
        </w:rPr>
      </w:pPr>
      <w:r>
        <w:t>77.</w:t>
      </w:r>
      <w:r>
        <w:tab/>
        <w:t>Mortgage</w:t>
      </w:r>
      <w:r>
        <w:tab/>
      </w:r>
      <w:r>
        <w:fldChar w:fldCharType="begin"/>
      </w:r>
      <w:r>
        <w:instrText xml:space="preserve"> PAGEREF _Toc520191163 \h </w:instrText>
      </w:r>
      <w:r>
        <w:fldChar w:fldCharType="separate"/>
      </w:r>
      <w:r>
        <w:t>70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Covenants included in mortgage</w:t>
      </w:r>
      <w:r>
        <w:tab/>
      </w:r>
      <w:r>
        <w:fldChar w:fldCharType="begin"/>
      </w:r>
      <w:r>
        <w:instrText xml:space="preserve"> PAGEREF _Toc520191164 \h </w:instrText>
      </w:r>
      <w:r>
        <w:fldChar w:fldCharType="separate"/>
      </w:r>
      <w:r>
        <w:t>70</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Mortgagee’s expenses may be added to security</w:t>
      </w:r>
      <w:r>
        <w:tab/>
      </w:r>
      <w:r>
        <w:fldChar w:fldCharType="begin"/>
      </w:r>
      <w:r>
        <w:instrText xml:space="preserve"> PAGEREF _Toc520191165 \h </w:instrText>
      </w:r>
      <w:r>
        <w:fldChar w:fldCharType="separate"/>
      </w:r>
      <w:r>
        <w:t>72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Transfer under powers contained in mortgage</w:t>
      </w:r>
      <w:r>
        <w:tab/>
      </w:r>
      <w:r>
        <w:fldChar w:fldCharType="begin"/>
      </w:r>
      <w:r>
        <w:instrText xml:space="preserve"> PAGEREF _Toc520191166 \h </w:instrText>
      </w:r>
      <w:r>
        <w:fldChar w:fldCharType="separate"/>
      </w:r>
      <w:r>
        <w:t>72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Redemption of mortgage</w:t>
      </w:r>
      <w:r>
        <w:tab/>
      </w:r>
      <w:r>
        <w:fldChar w:fldCharType="begin"/>
      </w:r>
      <w:r>
        <w:instrText xml:space="preserve"> PAGEREF _Toc520191167 \h </w:instrText>
      </w:r>
      <w:r>
        <w:fldChar w:fldCharType="separate"/>
      </w:r>
      <w:r>
        <w:t>72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Discharge of mortgage</w:t>
      </w:r>
      <w:r>
        <w:tab/>
      </w:r>
      <w:r>
        <w:fldChar w:fldCharType="begin"/>
      </w:r>
      <w:r>
        <w:instrText xml:space="preserve"> PAGEREF _Toc520191168 \h </w:instrText>
      </w:r>
      <w:r>
        <w:fldChar w:fldCharType="separate"/>
      </w:r>
      <w:r>
        <w:t>72</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Transfer of mortgage</w:t>
      </w:r>
      <w:r>
        <w:tab/>
      </w:r>
      <w:r>
        <w:fldChar w:fldCharType="begin"/>
      </w:r>
      <w:r>
        <w:instrText xml:space="preserve"> PAGEREF _Toc520191169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4AA — Memorials for unpaid tax</w:t>
      </w:r>
    </w:p>
    <w:p>
      <w:pPr>
        <w:pStyle w:val="TOC8"/>
        <w:rPr>
          <w:rFonts w:asciiTheme="minorHAnsi" w:eastAsiaTheme="minorEastAsia" w:hAnsiTheme="minorHAnsi" w:cstheme="minorBidi"/>
          <w:szCs w:val="22"/>
        </w:rPr>
      </w:pPr>
      <w:r>
        <w:t>84AA.</w:t>
      </w:r>
      <w:r>
        <w:tab/>
        <w:t>Tax memorial</w:t>
      </w:r>
      <w:r>
        <w:tab/>
      </w:r>
      <w:r>
        <w:fldChar w:fldCharType="begin"/>
      </w:r>
      <w:r>
        <w:instrText xml:space="preserve"> PAGEREF _Toc520191171 \h </w:instrText>
      </w:r>
      <w:r>
        <w:fldChar w:fldCharType="separate"/>
      </w:r>
      <w:r>
        <w:t>73</w:t>
      </w:r>
      <w:r>
        <w:fldChar w:fldCharType="end"/>
      </w:r>
    </w:p>
    <w:p>
      <w:pPr>
        <w:pStyle w:val="TOC8"/>
        <w:rPr>
          <w:rFonts w:asciiTheme="minorHAnsi" w:eastAsiaTheme="minorEastAsia" w:hAnsiTheme="minorHAnsi" w:cstheme="minorBidi"/>
          <w:szCs w:val="22"/>
        </w:rPr>
      </w:pPr>
      <w:r>
        <w:t>84AB.</w:t>
      </w:r>
      <w:r>
        <w:tab/>
        <w:t>Withdrawal of memorial</w:t>
      </w:r>
      <w:r>
        <w:tab/>
      </w:r>
      <w:r>
        <w:fldChar w:fldCharType="begin"/>
      </w:r>
      <w:r>
        <w:instrText xml:space="preserve"> PAGEREF _Toc520191172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4A — Lodgment of instruments and the register</w:t>
      </w:r>
    </w:p>
    <w:p>
      <w:pPr>
        <w:pStyle w:val="TOC8"/>
        <w:rPr>
          <w:rFonts w:asciiTheme="minorHAnsi" w:eastAsiaTheme="minorEastAsia" w:hAnsiTheme="minorHAnsi" w:cstheme="minorBidi"/>
          <w:szCs w:val="22"/>
        </w:rPr>
      </w:pPr>
      <w:r>
        <w:t>84B.</w:t>
      </w:r>
      <w:r>
        <w:tab/>
        <w:t>Provisional lodgment</w:t>
      </w:r>
      <w:r>
        <w:tab/>
      </w:r>
      <w:r>
        <w:fldChar w:fldCharType="begin"/>
      </w:r>
      <w:r>
        <w:instrText xml:space="preserve"> PAGEREF _Toc520191174 \h </w:instrText>
      </w:r>
      <w:r>
        <w:fldChar w:fldCharType="separate"/>
      </w:r>
      <w:r>
        <w:t>73</w:t>
      </w:r>
      <w:r>
        <w:fldChar w:fldCharType="end"/>
      </w:r>
    </w:p>
    <w:p>
      <w:pPr>
        <w:pStyle w:val="TOC8"/>
        <w:rPr>
          <w:rFonts w:asciiTheme="minorHAnsi" w:eastAsiaTheme="minorEastAsia" w:hAnsiTheme="minorHAnsi" w:cstheme="minorBidi"/>
          <w:szCs w:val="22"/>
        </w:rPr>
      </w:pPr>
      <w:r>
        <w:t>84C.</w:t>
      </w:r>
      <w:r>
        <w:tab/>
        <w:t>Content of register</w:t>
      </w:r>
      <w:r>
        <w:tab/>
      </w:r>
      <w:r>
        <w:fldChar w:fldCharType="begin"/>
      </w:r>
      <w:r>
        <w:instrText xml:space="preserve"> PAGEREF _Toc520191175 \h </w:instrText>
      </w:r>
      <w:r>
        <w:fldChar w:fldCharType="separate"/>
      </w:r>
      <w:r>
        <w:t>75</w:t>
      </w:r>
      <w:r>
        <w:fldChar w:fldCharType="end"/>
      </w:r>
    </w:p>
    <w:p>
      <w:pPr>
        <w:pStyle w:val="TOC8"/>
        <w:rPr>
          <w:rFonts w:asciiTheme="minorHAnsi" w:eastAsiaTheme="minorEastAsia" w:hAnsiTheme="minorHAnsi" w:cstheme="minorBidi"/>
          <w:szCs w:val="22"/>
        </w:rPr>
      </w:pPr>
      <w:r>
        <w:t>84D.</w:t>
      </w:r>
      <w:r>
        <w:tab/>
        <w:t>Fees for copies of entries, dealings etc. (Act s. 103F(4))</w:t>
      </w:r>
      <w:r>
        <w:tab/>
      </w:r>
      <w:r>
        <w:fldChar w:fldCharType="begin"/>
      </w:r>
      <w:r>
        <w:instrText xml:space="preserve"> PAGEREF _Toc520191176 \h </w:instrText>
      </w:r>
      <w:r>
        <w:fldChar w:fldCharType="separate"/>
      </w:r>
      <w:r>
        <w:t>76</w:t>
      </w:r>
      <w:r>
        <w:fldChar w:fldCharType="end"/>
      </w:r>
    </w:p>
    <w:p>
      <w:pPr>
        <w:pStyle w:val="TOC8"/>
        <w:rPr>
          <w:rFonts w:asciiTheme="minorHAnsi" w:eastAsiaTheme="minorEastAsia" w:hAnsiTheme="minorHAnsi" w:cstheme="minorBidi"/>
          <w:szCs w:val="22"/>
        </w:rPr>
      </w:pPr>
      <w:r>
        <w:t>84E.</w:t>
      </w:r>
      <w:r>
        <w:tab/>
        <w:t>Amendment of register</w:t>
      </w:r>
      <w:r>
        <w:tab/>
      </w:r>
      <w:r>
        <w:fldChar w:fldCharType="begin"/>
      </w:r>
      <w:r>
        <w:instrText xml:space="preserve"> PAGEREF _Toc520191177 \h </w:instrText>
      </w:r>
      <w:r>
        <w:fldChar w:fldCharType="separate"/>
      </w:r>
      <w:r>
        <w:t>76</w:t>
      </w:r>
      <w:r>
        <w:fldChar w:fldCharType="end"/>
      </w:r>
    </w:p>
    <w:p>
      <w:pPr>
        <w:pStyle w:val="TOC8"/>
        <w:rPr>
          <w:rFonts w:asciiTheme="minorHAnsi" w:eastAsiaTheme="minorEastAsia" w:hAnsiTheme="minorHAnsi" w:cstheme="minorBidi"/>
          <w:szCs w:val="22"/>
        </w:rPr>
      </w:pPr>
      <w:r>
        <w:t>84F.</w:t>
      </w:r>
      <w:r>
        <w:tab/>
        <w:t>Inclusion of information in register despite late lodgment of report</w:t>
      </w:r>
      <w:r>
        <w:tab/>
      </w:r>
      <w:r>
        <w:fldChar w:fldCharType="begin"/>
      </w:r>
      <w:r>
        <w:instrText xml:space="preserve"> PAGEREF _Toc520191178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Production and royalties</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_Toc520191180 \h </w:instrText>
      </w:r>
      <w:r>
        <w:fldChar w:fldCharType="separate"/>
      </w:r>
      <w:r>
        <w:t>77</w:t>
      </w:r>
      <w:r>
        <w:fldChar w:fldCharType="end"/>
      </w:r>
    </w:p>
    <w:p>
      <w:pPr>
        <w:pStyle w:val="TOC8"/>
        <w:rPr>
          <w:rFonts w:asciiTheme="minorHAnsi" w:eastAsiaTheme="minorEastAsia" w:hAnsiTheme="minorHAnsi" w:cstheme="minorBidi"/>
          <w:szCs w:val="22"/>
        </w:rPr>
      </w:pPr>
      <w:r>
        <w:t>85AA.</w:t>
      </w:r>
      <w:r>
        <w:tab/>
        <w:t>Effect of GST etc. on royalties</w:t>
      </w:r>
      <w:r>
        <w:tab/>
      </w:r>
      <w:r>
        <w:fldChar w:fldCharType="begin"/>
      </w:r>
      <w:r>
        <w:instrText xml:space="preserve"> PAGEREF _Toc520191181 \h </w:instrText>
      </w:r>
      <w:r>
        <w:fldChar w:fldCharType="separate"/>
      </w:r>
      <w:r>
        <w:t>79</w:t>
      </w:r>
      <w:r>
        <w:fldChar w:fldCharType="end"/>
      </w:r>
    </w:p>
    <w:p>
      <w:pPr>
        <w:pStyle w:val="TOC8"/>
        <w:rPr>
          <w:rFonts w:asciiTheme="minorHAnsi" w:eastAsiaTheme="minorEastAsia" w:hAnsiTheme="minorHAnsi" w:cstheme="minorBidi"/>
          <w:szCs w:val="22"/>
        </w:rPr>
      </w:pPr>
      <w:r>
        <w:t>85AB.</w:t>
      </w:r>
      <w:r>
        <w:tab/>
        <w:t>Conversion to Australian currency</w:t>
      </w:r>
      <w:r>
        <w:tab/>
      </w:r>
      <w:r>
        <w:fldChar w:fldCharType="begin"/>
      </w:r>
      <w:r>
        <w:instrText xml:space="preserve"> PAGEREF _Toc520191182 \h </w:instrText>
      </w:r>
      <w:r>
        <w:fldChar w:fldCharType="separate"/>
      </w:r>
      <w:r>
        <w:t>80</w:t>
      </w:r>
      <w:r>
        <w:fldChar w:fldCharType="end"/>
      </w:r>
    </w:p>
    <w:p>
      <w:pPr>
        <w:pStyle w:val="TOC8"/>
        <w:rPr>
          <w:rFonts w:asciiTheme="minorHAnsi" w:eastAsiaTheme="minorEastAsia" w:hAnsiTheme="minorHAnsi" w:cstheme="minorBidi"/>
          <w:szCs w:val="22"/>
        </w:rPr>
      </w:pPr>
      <w:r>
        <w:t>85A.</w:t>
      </w:r>
      <w:r>
        <w:tab/>
        <w:t>Quarterly production reports</w:t>
      </w:r>
      <w:r>
        <w:tab/>
      </w:r>
      <w:r>
        <w:fldChar w:fldCharType="begin"/>
      </w:r>
      <w:r>
        <w:instrText xml:space="preserve"> PAGEREF _Toc520191183 \h </w:instrText>
      </w:r>
      <w:r>
        <w:fldChar w:fldCharType="separate"/>
      </w:r>
      <w:r>
        <w:t>80</w:t>
      </w:r>
      <w:r>
        <w:fldChar w:fldCharType="end"/>
      </w:r>
    </w:p>
    <w:p>
      <w:pPr>
        <w:pStyle w:val="TOC8"/>
        <w:rPr>
          <w:rFonts w:asciiTheme="minorHAnsi" w:eastAsiaTheme="minorEastAsia" w:hAnsiTheme="minorHAnsi" w:cstheme="minorBidi"/>
          <w:szCs w:val="22"/>
        </w:rPr>
      </w:pPr>
      <w:r>
        <w:t>85B</w:t>
      </w:r>
      <w:r>
        <w:rPr>
          <w:snapToGrid w:val="0"/>
        </w:rPr>
        <w:t>.</w:t>
      </w:r>
      <w:r>
        <w:rPr>
          <w:snapToGrid w:val="0"/>
        </w:rPr>
        <w:tab/>
        <w:t>Royalty return</w:t>
      </w:r>
      <w:r>
        <w:tab/>
      </w:r>
      <w:r>
        <w:fldChar w:fldCharType="begin"/>
      </w:r>
      <w:r>
        <w:instrText xml:space="preserve"> PAGEREF _Toc520191184 \h </w:instrText>
      </w:r>
      <w:r>
        <w:fldChar w:fldCharType="separate"/>
      </w:r>
      <w:r>
        <w:t>82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Rates of royalty</w:t>
      </w:r>
      <w:r>
        <w:tab/>
      </w:r>
      <w:r>
        <w:fldChar w:fldCharType="begin"/>
      </w:r>
      <w:r>
        <w:instrText xml:space="preserve"> PAGEREF _Toc520191185 \h </w:instrText>
      </w:r>
      <w:r>
        <w:fldChar w:fldCharType="separate"/>
      </w:r>
      <w:r>
        <w:t>83</w:t>
      </w:r>
      <w:r>
        <w:fldChar w:fldCharType="end"/>
      </w:r>
    </w:p>
    <w:p>
      <w:pPr>
        <w:pStyle w:val="TOC8"/>
        <w:rPr>
          <w:rFonts w:asciiTheme="minorHAnsi" w:eastAsiaTheme="minorEastAsia" w:hAnsiTheme="minorHAnsi" w:cstheme="minorBidi"/>
          <w:szCs w:val="22"/>
        </w:rPr>
      </w:pPr>
      <w:r>
        <w:t>86AA</w:t>
      </w:r>
      <w:r>
        <w:rPr>
          <w:snapToGrid w:val="0"/>
        </w:rPr>
        <w:t>.</w:t>
      </w:r>
      <w:r>
        <w:rPr>
          <w:snapToGrid w:val="0"/>
        </w:rPr>
        <w:tab/>
        <w:t>Rates of royalty in respect of gold</w:t>
      </w:r>
      <w:r>
        <w:tab/>
      </w:r>
      <w:r>
        <w:fldChar w:fldCharType="begin"/>
      </w:r>
      <w:r>
        <w:instrText xml:space="preserve"> PAGEREF _Toc520191186 \h </w:instrText>
      </w:r>
      <w:r>
        <w:fldChar w:fldCharType="separate"/>
      </w:r>
      <w:r>
        <w:t>91</w:t>
      </w:r>
      <w:r>
        <w:fldChar w:fldCharType="end"/>
      </w:r>
    </w:p>
    <w:p>
      <w:pPr>
        <w:pStyle w:val="TOC8"/>
        <w:rPr>
          <w:rFonts w:asciiTheme="minorHAnsi" w:eastAsiaTheme="minorEastAsia" w:hAnsiTheme="minorHAnsi" w:cstheme="minorBidi"/>
          <w:szCs w:val="22"/>
        </w:rPr>
      </w:pPr>
      <w:r>
        <w:t>86AB.</w:t>
      </w:r>
      <w:r>
        <w:tab/>
        <w:t>Royalty value for nickel, and for cobalt and copper sold as a nickel by</w:t>
      </w:r>
      <w:r>
        <w:noBreakHyphen/>
        <w:t>product</w:t>
      </w:r>
      <w:r>
        <w:tab/>
      </w:r>
      <w:r>
        <w:fldChar w:fldCharType="begin"/>
      </w:r>
      <w:r>
        <w:instrText xml:space="preserve"> PAGEREF _Toc520191187 \h </w:instrText>
      </w:r>
      <w:r>
        <w:fldChar w:fldCharType="separate"/>
      </w:r>
      <w:r>
        <w:t>96</w:t>
      </w:r>
      <w:r>
        <w:fldChar w:fldCharType="end"/>
      </w:r>
    </w:p>
    <w:p>
      <w:pPr>
        <w:pStyle w:val="TOC8"/>
        <w:rPr>
          <w:rFonts w:asciiTheme="minorHAnsi" w:eastAsiaTheme="minorEastAsia" w:hAnsiTheme="minorHAnsi" w:cstheme="minorBidi"/>
          <w:szCs w:val="22"/>
        </w:rPr>
      </w:pPr>
      <w:r>
        <w:t>86AC.</w:t>
      </w:r>
      <w:r>
        <w:tab/>
        <w:t>Rates of royalty for ilmenite feedstock</w:t>
      </w:r>
      <w:r>
        <w:tab/>
      </w:r>
      <w:r>
        <w:fldChar w:fldCharType="begin"/>
      </w:r>
      <w:r>
        <w:instrText xml:space="preserve"> PAGEREF _Toc520191188 \h </w:instrText>
      </w:r>
      <w:r>
        <w:fldChar w:fldCharType="separate"/>
      </w:r>
      <w:r>
        <w:t>97</w:t>
      </w:r>
      <w:r>
        <w:fldChar w:fldCharType="end"/>
      </w:r>
    </w:p>
    <w:p>
      <w:pPr>
        <w:pStyle w:val="TOC8"/>
        <w:rPr>
          <w:rFonts w:asciiTheme="minorHAnsi" w:eastAsiaTheme="minorEastAsia" w:hAnsiTheme="minorHAnsi" w:cstheme="minorBidi"/>
          <w:szCs w:val="22"/>
        </w:rPr>
      </w:pPr>
      <w:r>
        <w:t>86AD.</w:t>
      </w:r>
      <w:r>
        <w:tab/>
        <w:t>Royalty value of iron ore</w:t>
      </w:r>
      <w:r>
        <w:tab/>
      </w:r>
      <w:r>
        <w:fldChar w:fldCharType="begin"/>
      </w:r>
      <w:r>
        <w:instrText xml:space="preserve"> PAGEREF _Toc520191189 \h </w:instrText>
      </w:r>
      <w:r>
        <w:fldChar w:fldCharType="separate"/>
      </w:r>
      <w:r>
        <w:t>98</w:t>
      </w:r>
      <w:r>
        <w:fldChar w:fldCharType="end"/>
      </w:r>
    </w:p>
    <w:p>
      <w:pPr>
        <w:pStyle w:val="TOC8"/>
        <w:rPr>
          <w:rFonts w:asciiTheme="minorHAnsi" w:eastAsiaTheme="minorEastAsia" w:hAnsiTheme="minorHAnsi" w:cstheme="minorBidi"/>
          <w:szCs w:val="22"/>
        </w:rPr>
      </w:pPr>
      <w:r>
        <w:t>86A.</w:t>
      </w:r>
      <w:r>
        <w:tab/>
        <w:t>Payment of royalties</w:t>
      </w:r>
      <w:r>
        <w:tab/>
      </w:r>
      <w:r>
        <w:fldChar w:fldCharType="begin"/>
      </w:r>
      <w:r>
        <w:instrText xml:space="preserve"> PAGEREF _Toc520191190 \h </w:instrText>
      </w:r>
      <w:r>
        <w:fldChar w:fldCharType="separate"/>
      </w:r>
      <w:r>
        <w:t>102</w:t>
      </w:r>
      <w:r>
        <w:fldChar w:fldCharType="end"/>
      </w:r>
    </w:p>
    <w:p>
      <w:pPr>
        <w:pStyle w:val="TOC8"/>
        <w:rPr>
          <w:rFonts w:asciiTheme="minorHAnsi" w:eastAsiaTheme="minorEastAsia" w:hAnsiTheme="minorHAnsi" w:cstheme="minorBidi"/>
          <w:szCs w:val="22"/>
        </w:rPr>
      </w:pPr>
      <w:r>
        <w:t>86B</w:t>
      </w:r>
      <w:r>
        <w:rPr>
          <w:snapToGrid w:val="0"/>
        </w:rPr>
        <w:t>.</w:t>
      </w:r>
      <w:r>
        <w:rPr>
          <w:snapToGrid w:val="0"/>
        </w:rPr>
        <w:tab/>
        <w:t>Tenement within Carnarvon Irrigation District</w:t>
      </w:r>
      <w:r>
        <w:tab/>
      </w:r>
      <w:r>
        <w:fldChar w:fldCharType="begin"/>
      </w:r>
      <w:r>
        <w:instrText xml:space="preserve"> PAGEREF _Toc520191191 \h </w:instrText>
      </w:r>
      <w:r>
        <w:fldChar w:fldCharType="separate"/>
      </w:r>
      <w:r>
        <w:t>104</w:t>
      </w:r>
      <w:r>
        <w:fldChar w:fldCharType="end"/>
      </w:r>
    </w:p>
    <w:p>
      <w:pPr>
        <w:pStyle w:val="TOC8"/>
        <w:rPr>
          <w:rFonts w:asciiTheme="minorHAnsi" w:eastAsiaTheme="minorEastAsia" w:hAnsiTheme="minorHAnsi" w:cstheme="minorBidi"/>
          <w:szCs w:val="22"/>
        </w:rPr>
      </w:pPr>
      <w:r>
        <w:t>86D</w:t>
      </w:r>
      <w:r>
        <w:rPr>
          <w:snapToGrid w:val="0"/>
        </w:rPr>
        <w:t>.</w:t>
      </w:r>
      <w:r>
        <w:rPr>
          <w:snapToGrid w:val="0"/>
        </w:rPr>
        <w:tab/>
        <w:t>Exemption in respect of certain clay, gravel, limestone, rock or sand</w:t>
      </w:r>
      <w:r>
        <w:tab/>
      </w:r>
      <w:r>
        <w:fldChar w:fldCharType="begin"/>
      </w:r>
      <w:r>
        <w:instrText xml:space="preserve"> PAGEREF _Toc520191192 \h </w:instrText>
      </w:r>
      <w:r>
        <w:fldChar w:fldCharType="separate"/>
      </w:r>
      <w:r>
        <w:t>105</w:t>
      </w:r>
      <w:r>
        <w:fldChar w:fldCharType="end"/>
      </w:r>
    </w:p>
    <w:p>
      <w:pPr>
        <w:pStyle w:val="TOC8"/>
        <w:rPr>
          <w:rFonts w:asciiTheme="minorHAnsi" w:eastAsiaTheme="minorEastAsia" w:hAnsiTheme="minorHAnsi" w:cstheme="minorBidi"/>
          <w:szCs w:val="22"/>
        </w:rPr>
      </w:pPr>
      <w:r>
        <w:t>86E</w:t>
      </w:r>
      <w:r>
        <w:rPr>
          <w:snapToGrid w:val="0"/>
        </w:rPr>
        <w:t>.</w:t>
      </w:r>
      <w:r>
        <w:rPr>
          <w:snapToGrid w:val="0"/>
        </w:rPr>
        <w:tab/>
        <w:t>Exemption in respect of rock for Eyre Highway</w:t>
      </w:r>
      <w:r>
        <w:tab/>
      </w:r>
      <w:r>
        <w:fldChar w:fldCharType="begin"/>
      </w:r>
      <w:r>
        <w:instrText xml:space="preserve"> PAGEREF _Toc520191193 \h </w:instrText>
      </w:r>
      <w:r>
        <w:fldChar w:fldCharType="separate"/>
      </w:r>
      <w:r>
        <w:t>105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Minister may determine value of mineral for the purpose of calculating royalties</w:t>
      </w:r>
      <w:r>
        <w:tab/>
      </w:r>
      <w:r>
        <w:fldChar w:fldCharType="begin"/>
      </w:r>
      <w:r>
        <w:instrText xml:space="preserve"> PAGEREF _Toc520191194 \h </w:instrText>
      </w:r>
      <w:r>
        <w:fldChar w:fldCharType="separate"/>
      </w:r>
      <w:r>
        <w:t>105</w:t>
      </w:r>
      <w:r>
        <w:fldChar w:fldCharType="end"/>
      </w:r>
    </w:p>
    <w:p>
      <w:pPr>
        <w:pStyle w:val="TOC8"/>
        <w:rPr>
          <w:rFonts w:asciiTheme="minorHAnsi" w:eastAsiaTheme="minorEastAsia" w:hAnsiTheme="minorHAnsi" w:cstheme="minorBidi"/>
          <w:szCs w:val="22"/>
        </w:rPr>
      </w:pPr>
      <w:r>
        <w:t>87A</w:t>
      </w:r>
      <w:r>
        <w:rPr>
          <w:snapToGrid w:val="0"/>
        </w:rPr>
        <w:t>.</w:t>
      </w:r>
      <w:r>
        <w:rPr>
          <w:snapToGrid w:val="0"/>
        </w:rPr>
        <w:tab/>
        <w:t>Notice of determination and assessment under r. 87</w:t>
      </w:r>
      <w:r>
        <w:tab/>
      </w:r>
      <w:r>
        <w:fldChar w:fldCharType="begin"/>
      </w:r>
      <w:r>
        <w:instrText xml:space="preserve"> PAGEREF _Toc520191195 \h </w:instrText>
      </w:r>
      <w:r>
        <w:fldChar w:fldCharType="separate"/>
      </w:r>
      <w:r>
        <w:t>106</w:t>
      </w:r>
      <w:r>
        <w:fldChar w:fldCharType="end"/>
      </w:r>
    </w:p>
    <w:p>
      <w:pPr>
        <w:pStyle w:val="TOC8"/>
        <w:rPr>
          <w:rFonts w:asciiTheme="minorHAnsi" w:eastAsiaTheme="minorEastAsia" w:hAnsiTheme="minorHAnsi" w:cstheme="minorBidi"/>
          <w:szCs w:val="22"/>
        </w:rPr>
      </w:pPr>
      <w:r>
        <w:t>87B</w:t>
      </w:r>
      <w:r>
        <w:rPr>
          <w:snapToGrid w:val="0"/>
        </w:rPr>
        <w:t>.</w:t>
      </w:r>
      <w:r>
        <w:rPr>
          <w:snapToGrid w:val="0"/>
        </w:rPr>
        <w:tab/>
        <w:t>Records</w:t>
      </w:r>
      <w:r>
        <w:tab/>
      </w:r>
      <w:r>
        <w:fldChar w:fldCharType="begin"/>
      </w:r>
      <w:r>
        <w:instrText xml:space="preserve"> PAGEREF _Toc520191196 \h </w:instrText>
      </w:r>
      <w:r>
        <w:fldChar w:fldCharType="separate"/>
      </w:r>
      <w:r>
        <w:t>107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Recovery of royalty</w:t>
      </w:r>
      <w:r>
        <w:tab/>
      </w:r>
      <w:r>
        <w:fldChar w:fldCharType="begin"/>
      </w:r>
      <w:r>
        <w:instrText xml:space="preserve"> PAGEREF _Toc520191197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5A — Prescribed Australian datum</w:t>
      </w:r>
    </w:p>
    <w:p>
      <w:pPr>
        <w:pStyle w:val="TOC8"/>
        <w:rPr>
          <w:rFonts w:asciiTheme="minorHAnsi" w:eastAsiaTheme="minorEastAsia" w:hAnsiTheme="minorHAnsi" w:cstheme="minorBidi"/>
          <w:szCs w:val="22"/>
        </w:rPr>
      </w:pPr>
      <w:r>
        <w:t>89A.</w:t>
      </w:r>
      <w:r>
        <w:tab/>
        <w:t>Geocentric Datum of Australia (Act s. 9B)</w:t>
      </w:r>
      <w:r>
        <w:tab/>
      </w:r>
      <w:r>
        <w:fldChar w:fldCharType="begin"/>
      </w:r>
      <w:r>
        <w:instrText xml:space="preserve"> PAGEREF _Toc520191199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89B.</w:t>
      </w:r>
      <w:r>
        <w:tab/>
        <w:t>Prescribed office (Act s. 8(1))</w:t>
      </w:r>
      <w:r>
        <w:tab/>
      </w:r>
      <w:r>
        <w:fldChar w:fldCharType="begin"/>
      </w:r>
      <w:r>
        <w:instrText xml:space="preserve"> PAGEREF _Toc520191201 \h </w:instrText>
      </w:r>
      <w:r>
        <w:fldChar w:fldCharType="separate"/>
      </w:r>
      <w:r>
        <w:t>109</w:t>
      </w:r>
      <w:r>
        <w:fldChar w:fldCharType="end"/>
      </w:r>
    </w:p>
    <w:p>
      <w:pPr>
        <w:pStyle w:val="TOC8"/>
        <w:rPr>
          <w:rFonts w:asciiTheme="minorHAnsi" w:eastAsiaTheme="minorEastAsia" w:hAnsiTheme="minorHAnsi" w:cstheme="minorBidi"/>
          <w:szCs w:val="22"/>
        </w:rPr>
      </w:pPr>
      <w:r>
        <w:t>89C.</w:t>
      </w:r>
      <w:r>
        <w:tab/>
        <w:t>Identified mineral resource (Act s. 8(1))</w:t>
      </w:r>
      <w:r>
        <w:tab/>
      </w:r>
      <w:r>
        <w:fldChar w:fldCharType="begin"/>
      </w:r>
      <w:r>
        <w:instrText xml:space="preserve"> PAGEREF _Toc520191202 \h </w:instrText>
      </w:r>
      <w:r>
        <w:fldChar w:fldCharType="separate"/>
      </w:r>
      <w:r>
        <w:t>109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Forms to be completed in accordance with directions</w:t>
      </w:r>
      <w:r>
        <w:tab/>
      </w:r>
      <w:r>
        <w:fldChar w:fldCharType="begin"/>
      </w:r>
      <w:r>
        <w:instrText xml:space="preserve"> PAGEREF _Toc520191203 \h </w:instrText>
      </w:r>
      <w:r>
        <w:fldChar w:fldCharType="separate"/>
      </w:r>
      <w:r>
        <w:t>109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Appeal to Minister</w:t>
      </w:r>
      <w:r>
        <w:tab/>
      </w:r>
      <w:r>
        <w:fldChar w:fldCharType="begin"/>
      </w:r>
      <w:r>
        <w:instrText xml:space="preserve"> PAGEREF _Toc520191204 \h </w:instrText>
      </w:r>
      <w:r>
        <w:fldChar w:fldCharType="separate"/>
      </w:r>
      <w:r>
        <w:t>110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Shape of tenement</w:t>
      </w:r>
      <w:r>
        <w:tab/>
      </w:r>
      <w:r>
        <w:fldChar w:fldCharType="begin"/>
      </w:r>
      <w:r>
        <w:instrText xml:space="preserve"> PAGEREF _Toc520191205 \h </w:instrText>
      </w:r>
      <w:r>
        <w:fldChar w:fldCharType="separate"/>
      </w:r>
      <w:r>
        <w:t>110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Tenements within more than one mineral field or district</w:t>
      </w:r>
      <w:r>
        <w:tab/>
      </w:r>
      <w:r>
        <w:fldChar w:fldCharType="begin"/>
      </w:r>
      <w:r>
        <w:instrText xml:space="preserve"> PAGEREF _Toc520191206 \h </w:instrText>
      </w:r>
      <w:r>
        <w:fldChar w:fldCharType="separate"/>
      </w:r>
      <w:r>
        <w:t>110</w:t>
      </w:r>
      <w:r>
        <w:fldChar w:fldCharType="end"/>
      </w:r>
    </w:p>
    <w:p>
      <w:pPr>
        <w:pStyle w:val="TOC8"/>
        <w:rPr>
          <w:rFonts w:asciiTheme="minorHAnsi" w:eastAsiaTheme="minorEastAsia" w:hAnsiTheme="minorHAnsi" w:cstheme="minorBidi"/>
          <w:szCs w:val="22"/>
        </w:rPr>
      </w:pPr>
      <w:r>
        <w:t>95A.</w:t>
      </w:r>
      <w:r>
        <w:tab/>
        <w:t>Mining statistics</w:t>
      </w:r>
      <w:r>
        <w:tab/>
      </w:r>
      <w:r>
        <w:fldChar w:fldCharType="begin"/>
      </w:r>
      <w:r>
        <w:instrText xml:space="preserve"> PAGEREF _Toc520191207 \h </w:instrText>
      </w:r>
      <w:r>
        <w:fldChar w:fldCharType="separate"/>
      </w:r>
      <w:r>
        <w:t>111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Release of mining information</w:t>
      </w:r>
      <w:r>
        <w:tab/>
      </w:r>
      <w:r>
        <w:fldChar w:fldCharType="begin"/>
      </w:r>
      <w:r>
        <w:instrText xml:space="preserve"> PAGEREF _Toc520191208 \h </w:instrText>
      </w:r>
      <w:r>
        <w:fldChar w:fldCharType="separate"/>
      </w:r>
      <w:r>
        <w:t>111</w:t>
      </w:r>
      <w:r>
        <w:fldChar w:fldCharType="end"/>
      </w:r>
    </w:p>
    <w:p>
      <w:pPr>
        <w:pStyle w:val="TOC8"/>
        <w:rPr>
          <w:rFonts w:asciiTheme="minorHAnsi" w:eastAsiaTheme="minorEastAsia" w:hAnsiTheme="minorHAnsi" w:cstheme="minorBidi"/>
          <w:szCs w:val="22"/>
        </w:rPr>
      </w:pPr>
      <w:r>
        <w:t>96A</w:t>
      </w:r>
      <w:r>
        <w:rPr>
          <w:snapToGrid w:val="0"/>
        </w:rPr>
        <w:t>.</w:t>
      </w:r>
      <w:r>
        <w:rPr>
          <w:snapToGrid w:val="0"/>
        </w:rPr>
        <w:tab/>
        <w:t>Authorisation for release of information in mineral exploration reports</w:t>
      </w:r>
      <w:r>
        <w:tab/>
      </w:r>
      <w:r>
        <w:fldChar w:fldCharType="begin"/>
      </w:r>
      <w:r>
        <w:instrText xml:space="preserve"> PAGEREF _Toc520191209 \h </w:instrText>
      </w:r>
      <w:r>
        <w:fldChar w:fldCharType="separate"/>
      </w:r>
      <w:r>
        <w:t>114</w:t>
      </w:r>
      <w:r>
        <w:fldChar w:fldCharType="end"/>
      </w:r>
    </w:p>
    <w:p>
      <w:pPr>
        <w:pStyle w:val="TOC8"/>
        <w:rPr>
          <w:rFonts w:asciiTheme="minorHAnsi" w:eastAsiaTheme="minorEastAsia" w:hAnsiTheme="minorHAnsi" w:cstheme="minorBidi"/>
          <w:szCs w:val="22"/>
        </w:rPr>
      </w:pPr>
      <w:r>
        <w:t>96B</w:t>
      </w:r>
      <w:r>
        <w:rPr>
          <w:snapToGrid w:val="0"/>
        </w:rPr>
        <w:t>.</w:t>
      </w:r>
      <w:r>
        <w:rPr>
          <w:snapToGrid w:val="0"/>
        </w:rPr>
        <w:tab/>
        <w:t>Guidelines, publication of (Act s. 115A)</w:t>
      </w:r>
      <w:r>
        <w:tab/>
      </w:r>
      <w:r>
        <w:fldChar w:fldCharType="begin"/>
      </w:r>
      <w:r>
        <w:instrText xml:space="preserve"> PAGEREF _Toc520191210 \h </w:instrText>
      </w:r>
      <w:r>
        <w:fldChar w:fldCharType="separate"/>
      </w:r>
      <w:r>
        <w:t>115</w:t>
      </w:r>
      <w:r>
        <w:fldChar w:fldCharType="end"/>
      </w:r>
    </w:p>
    <w:p>
      <w:pPr>
        <w:pStyle w:val="TOC8"/>
        <w:rPr>
          <w:rFonts w:asciiTheme="minorHAnsi" w:eastAsiaTheme="minorEastAsia" w:hAnsiTheme="minorHAnsi" w:cstheme="minorBidi"/>
          <w:szCs w:val="22"/>
        </w:rPr>
      </w:pPr>
      <w:r>
        <w:t>96CA.</w:t>
      </w:r>
      <w:r>
        <w:tab/>
        <w:t>Release of certain information compiled from environment reports</w:t>
      </w:r>
      <w:r>
        <w:tab/>
      </w:r>
      <w:r>
        <w:fldChar w:fldCharType="begin"/>
      </w:r>
      <w:r>
        <w:instrText xml:space="preserve"> PAGEREF _Toc520191211 \h </w:instrText>
      </w:r>
      <w:r>
        <w:fldChar w:fldCharType="separate"/>
      </w:r>
      <w:r>
        <w:t>115</w:t>
      </w:r>
      <w:r>
        <w:fldChar w:fldCharType="end"/>
      </w:r>
    </w:p>
    <w:p>
      <w:pPr>
        <w:pStyle w:val="TOC8"/>
        <w:rPr>
          <w:rFonts w:asciiTheme="minorHAnsi" w:eastAsiaTheme="minorEastAsia" w:hAnsiTheme="minorHAnsi" w:cstheme="minorBidi"/>
          <w:szCs w:val="22"/>
        </w:rPr>
      </w:pPr>
      <w:r>
        <w:t>96C.</w:t>
      </w:r>
      <w:r>
        <w:tab/>
        <w:t>Specific expenditure provisions</w:t>
      </w:r>
      <w:r>
        <w:tab/>
      </w:r>
      <w:r>
        <w:fldChar w:fldCharType="begin"/>
      </w:r>
      <w:r>
        <w:instrText xml:space="preserve"> PAGEREF _Toc520191212 \h </w:instrText>
      </w:r>
      <w:r>
        <w:fldChar w:fldCharType="separate"/>
      </w:r>
      <w:r>
        <w:t>117</w:t>
      </w:r>
      <w:r>
        <w:fldChar w:fldCharType="end"/>
      </w:r>
    </w:p>
    <w:p>
      <w:pPr>
        <w:pStyle w:val="TOC8"/>
        <w:rPr>
          <w:rFonts w:asciiTheme="minorHAnsi" w:eastAsiaTheme="minorEastAsia" w:hAnsiTheme="minorHAnsi" w:cstheme="minorBidi"/>
          <w:szCs w:val="22"/>
        </w:rPr>
      </w:pPr>
      <w:r>
        <w:t>96D.</w:t>
      </w:r>
      <w:r>
        <w:tab/>
        <w:t>Drill cores</w:t>
      </w:r>
      <w:r>
        <w:tab/>
      </w:r>
      <w:r>
        <w:fldChar w:fldCharType="begin"/>
      </w:r>
      <w:r>
        <w:instrText xml:space="preserve"> PAGEREF _Toc520191213 \h </w:instrText>
      </w:r>
      <w:r>
        <w:fldChar w:fldCharType="separate"/>
      </w:r>
      <w:r>
        <w:t>119</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No mining that obstructs public thoroughfares etc.</w:t>
      </w:r>
      <w:r>
        <w:tab/>
      </w:r>
      <w:r>
        <w:fldChar w:fldCharType="begin"/>
      </w:r>
      <w:r>
        <w:instrText xml:space="preserve"> PAGEREF _Toc520191214 \h </w:instrText>
      </w:r>
      <w:r>
        <w:fldChar w:fldCharType="separate"/>
      </w:r>
      <w:r>
        <w:t>119</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Control of detritus, dirt etc.</w:t>
      </w:r>
      <w:r>
        <w:tab/>
      </w:r>
      <w:r>
        <w:fldChar w:fldCharType="begin"/>
      </w:r>
      <w:r>
        <w:instrText xml:space="preserve"> PAGEREF _Toc520191215 \h </w:instrText>
      </w:r>
      <w:r>
        <w:fldChar w:fldCharType="separate"/>
      </w:r>
      <w:r>
        <w:t>119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Decency and sanitation</w:t>
      </w:r>
      <w:r>
        <w:tab/>
      </w:r>
      <w:r>
        <w:fldChar w:fldCharType="begin"/>
      </w:r>
      <w:r>
        <w:instrText xml:space="preserve"> PAGEREF _Toc520191216 \h </w:instrText>
      </w:r>
      <w:r>
        <w:fldChar w:fldCharType="separate"/>
      </w:r>
      <w:r>
        <w:t>120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Removal of fences, timbers etc.</w:t>
      </w:r>
      <w:r>
        <w:tab/>
      </w:r>
      <w:r>
        <w:fldChar w:fldCharType="begin"/>
      </w:r>
      <w:r>
        <w:instrText xml:space="preserve"> PAGEREF _Toc520191217 \h </w:instrText>
      </w:r>
      <w:r>
        <w:fldChar w:fldCharType="separate"/>
      </w:r>
      <w:r>
        <w:t>120</w:t>
      </w:r>
      <w:r>
        <w:fldChar w:fldCharType="end"/>
      </w:r>
    </w:p>
    <w:p>
      <w:pPr>
        <w:pStyle w:val="TOC8"/>
        <w:rPr>
          <w:rFonts w:asciiTheme="minorHAnsi" w:eastAsiaTheme="minorEastAsia" w:hAnsiTheme="minorHAnsi" w:cstheme="minorBidi"/>
          <w:szCs w:val="22"/>
        </w:rPr>
      </w:pPr>
      <w:r>
        <w:t>101.</w:t>
      </w:r>
      <w:r>
        <w:tab/>
        <w:t>Manner of camping (Act s. 40D(1)(f))</w:t>
      </w:r>
      <w:r>
        <w:tab/>
      </w:r>
      <w:r>
        <w:fldChar w:fldCharType="begin"/>
      </w:r>
      <w:r>
        <w:instrText xml:space="preserve"> PAGEREF _Toc520191218 \h </w:instrText>
      </w:r>
      <w:r>
        <w:fldChar w:fldCharType="separate"/>
      </w:r>
      <w:r>
        <w:t>120</w:t>
      </w:r>
      <w:r>
        <w:fldChar w:fldCharType="end"/>
      </w:r>
    </w:p>
    <w:p>
      <w:pPr>
        <w:pStyle w:val="TOC8"/>
        <w:rPr>
          <w:rFonts w:asciiTheme="minorHAnsi" w:eastAsiaTheme="minorEastAsia" w:hAnsiTheme="minorHAnsi" w:cstheme="minorBidi"/>
          <w:szCs w:val="22"/>
        </w:rPr>
      </w:pPr>
      <w:r>
        <w:t>101A.</w:t>
      </w:r>
      <w:r>
        <w:tab/>
        <w:t>Notice before mining under certain Crown land or private land</w:t>
      </w:r>
      <w:r>
        <w:tab/>
      </w:r>
      <w:r>
        <w:fldChar w:fldCharType="begin"/>
      </w:r>
      <w:r>
        <w:instrText xml:space="preserve"> PAGEREF _Toc520191219 \h </w:instrText>
      </w:r>
      <w:r>
        <w:fldChar w:fldCharType="separate"/>
      </w:r>
      <w:r>
        <w:t>120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Devolution on death etc.</w:t>
      </w:r>
      <w:r>
        <w:tab/>
      </w:r>
      <w:r>
        <w:fldChar w:fldCharType="begin"/>
      </w:r>
      <w:r>
        <w:instrText xml:space="preserve"> PAGEREF _Toc520191220 \h </w:instrText>
      </w:r>
      <w:r>
        <w:fldChar w:fldCharType="separate"/>
      </w:r>
      <w:r>
        <w:t>121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 for copy document</w:t>
      </w:r>
      <w:r>
        <w:tab/>
      </w:r>
      <w:r>
        <w:fldChar w:fldCharType="begin"/>
      </w:r>
      <w:r>
        <w:instrText xml:space="preserve"> PAGEREF _Toc520191221 \h </w:instrText>
      </w:r>
      <w:r>
        <w:fldChar w:fldCharType="separate"/>
      </w:r>
      <w:r>
        <w:t>121</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Appointment of attorney</w:t>
      </w:r>
      <w:r>
        <w:tab/>
      </w:r>
      <w:r>
        <w:fldChar w:fldCharType="begin"/>
      </w:r>
      <w:r>
        <w:instrText xml:space="preserve"> PAGEREF _Toc520191222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Fees and rents</w:t>
      </w:r>
      <w:r>
        <w:tab/>
      </w:r>
      <w:r>
        <w:fldChar w:fldCharType="begin"/>
      </w:r>
      <w:r>
        <w:instrText xml:space="preserve"> PAGEREF _Toc520191223 \h </w:instrText>
      </w:r>
      <w:r>
        <w:fldChar w:fldCharType="separate"/>
      </w:r>
      <w:r>
        <w:t>122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Service of notices</w:t>
      </w:r>
      <w:r>
        <w:tab/>
      </w:r>
      <w:r>
        <w:fldChar w:fldCharType="begin"/>
      </w:r>
      <w:r>
        <w:instrText xml:space="preserve"> PAGEREF _Toc520191224 \h </w:instrText>
      </w:r>
      <w:r>
        <w:fldChar w:fldCharType="separate"/>
      </w:r>
      <w:r>
        <w:t>123</w:t>
      </w:r>
      <w:r>
        <w:fldChar w:fldCharType="end"/>
      </w:r>
    </w:p>
    <w:p>
      <w:pPr>
        <w:pStyle w:val="TOC8"/>
        <w:rPr>
          <w:rFonts w:asciiTheme="minorHAnsi" w:eastAsiaTheme="minorEastAsia" w:hAnsiTheme="minorHAnsi" w:cstheme="minorBidi"/>
          <w:szCs w:val="22"/>
        </w:rPr>
      </w:pPr>
      <w:r>
        <w:t>112.</w:t>
      </w:r>
      <w:r>
        <w:tab/>
        <w:t>Securities</w:t>
      </w:r>
      <w:r>
        <w:tab/>
      </w:r>
      <w:r>
        <w:fldChar w:fldCharType="begin"/>
      </w:r>
      <w:r>
        <w:instrText xml:space="preserve"> PAGEREF _Toc520191225 \h </w:instrText>
      </w:r>
      <w:r>
        <w:fldChar w:fldCharType="separate"/>
      </w:r>
      <w:r>
        <w:t>124</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Discharge of security, application for (Act s. 126(7))</w:t>
      </w:r>
      <w:r>
        <w:tab/>
      </w:r>
      <w:r>
        <w:fldChar w:fldCharType="begin"/>
      </w:r>
      <w:r>
        <w:instrText xml:space="preserve"> PAGEREF _Toc520191226 \h </w:instrText>
      </w:r>
      <w:r>
        <w:fldChar w:fldCharType="separate"/>
      </w:r>
      <w:r>
        <w:t>124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Employees not to use information</w:t>
      </w:r>
      <w:r>
        <w:tab/>
      </w:r>
      <w:r>
        <w:fldChar w:fldCharType="begin"/>
      </w:r>
      <w:r>
        <w:instrText xml:space="preserve"> PAGEREF _Toc520191227 \h </w:instrText>
      </w:r>
      <w:r>
        <w:fldChar w:fldCharType="separate"/>
      </w:r>
      <w:r>
        <w:t>124</w:t>
      </w:r>
      <w:r>
        <w:fldChar w:fldCharType="end"/>
      </w:r>
    </w:p>
    <w:p>
      <w:pPr>
        <w:pStyle w:val="TOC8"/>
        <w:rPr>
          <w:rFonts w:asciiTheme="minorHAnsi" w:eastAsiaTheme="minorEastAsia" w:hAnsiTheme="minorHAnsi" w:cstheme="minorBidi"/>
          <w:szCs w:val="22"/>
        </w:rPr>
      </w:pPr>
      <w:r>
        <w:t>113A.</w:t>
      </w:r>
      <w:r>
        <w:tab/>
        <w:t>Prescribed persons before whom affidavit may be sworn (Act s. 160D)</w:t>
      </w:r>
      <w:r>
        <w:tab/>
      </w:r>
      <w:r>
        <w:fldChar w:fldCharType="begin"/>
      </w:r>
      <w:r>
        <w:instrText xml:space="preserve"> PAGEREF _Toc520191228 \h </w:instrText>
      </w:r>
      <w:r>
        <w:fldChar w:fldCharType="separate"/>
      </w:r>
      <w:r>
        <w:t>125</w:t>
      </w:r>
      <w:r>
        <w:fldChar w:fldCharType="end"/>
      </w:r>
    </w:p>
    <w:p>
      <w:pPr>
        <w:pStyle w:val="TOC8"/>
        <w:rPr>
          <w:rFonts w:asciiTheme="minorHAnsi" w:eastAsiaTheme="minorEastAsia" w:hAnsiTheme="minorHAnsi" w:cstheme="minorBidi"/>
          <w:szCs w:val="22"/>
        </w:rPr>
      </w:pPr>
      <w:r>
        <w:t>113B.</w:t>
      </w:r>
      <w:r>
        <w:tab/>
        <w:t>Prescribed official for certified documents (Act s. 161)</w:t>
      </w:r>
      <w:r>
        <w:tab/>
      </w:r>
      <w:r>
        <w:fldChar w:fldCharType="begin"/>
      </w:r>
      <w:r>
        <w:instrText xml:space="preserve"> PAGEREF _Toc520191229 \h </w:instrText>
      </w:r>
      <w:r>
        <w:fldChar w:fldCharType="separate"/>
      </w:r>
      <w:r>
        <w:t>125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Warden’s order not to be disobeyed</w:t>
      </w:r>
      <w:r>
        <w:tab/>
      </w:r>
      <w:r>
        <w:fldChar w:fldCharType="begin"/>
      </w:r>
      <w:r>
        <w:instrText xml:space="preserve"> PAGEREF _Toc520191230 \h </w:instrText>
      </w:r>
      <w:r>
        <w:fldChar w:fldCharType="separate"/>
      </w:r>
      <w:r>
        <w:t>125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General penalty</w:t>
      </w:r>
      <w:r>
        <w:tab/>
      </w:r>
      <w:r>
        <w:fldChar w:fldCharType="begin"/>
      </w:r>
      <w:r>
        <w:instrText xml:space="preserve"> PAGEREF _Toc520191231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VI — Surveys</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_Toc520191233 \h </w:instrText>
      </w:r>
      <w:r>
        <w:fldChar w:fldCharType="separate"/>
      </w:r>
      <w:r>
        <w:t>127</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Approved surveyors</w:t>
      </w:r>
      <w:r>
        <w:tab/>
      </w:r>
      <w:r>
        <w:fldChar w:fldCharType="begin"/>
      </w:r>
      <w:r>
        <w:instrText xml:space="preserve"> PAGEREF _Toc520191234 \h </w:instrText>
      </w:r>
      <w:r>
        <w:fldChar w:fldCharType="separate"/>
      </w:r>
      <w:r>
        <w:t>127</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Initiation of mining surveys</w:t>
      </w:r>
      <w:r>
        <w:tab/>
      </w:r>
      <w:r>
        <w:fldChar w:fldCharType="begin"/>
      </w:r>
      <w:r>
        <w:instrText xml:space="preserve"> PAGEREF _Toc520191235 \h </w:instrText>
      </w:r>
      <w:r>
        <w:fldChar w:fldCharType="separate"/>
      </w:r>
      <w:r>
        <w:t>128</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Notice of proposed mining surveys</w:t>
      </w:r>
      <w:r>
        <w:tab/>
      </w:r>
      <w:r>
        <w:fldChar w:fldCharType="begin"/>
      </w:r>
      <w:r>
        <w:instrText xml:space="preserve"> PAGEREF _Toc520191236 \h </w:instrText>
      </w:r>
      <w:r>
        <w:fldChar w:fldCharType="separate"/>
      </w:r>
      <w:r>
        <w:t>129</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When mining surveys are to be carried out</w:t>
      </w:r>
      <w:r>
        <w:tab/>
      </w:r>
      <w:r>
        <w:fldChar w:fldCharType="begin"/>
      </w:r>
      <w:r>
        <w:instrText xml:space="preserve"> PAGEREF _Toc520191237 \h </w:instrText>
      </w:r>
      <w:r>
        <w:fldChar w:fldCharType="separate"/>
      </w:r>
      <w:r>
        <w:t>129</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Refund of certain survey fees</w:t>
      </w:r>
      <w:r>
        <w:tab/>
      </w:r>
      <w:r>
        <w:fldChar w:fldCharType="begin"/>
      </w:r>
      <w:r>
        <w:instrText xml:space="preserve"> PAGEREF _Toc520191238 \h </w:instrText>
      </w:r>
      <w:r>
        <w:fldChar w:fldCharType="separate"/>
      </w:r>
      <w:r>
        <w:t>130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Boundary marks to be pointed out</w:t>
      </w:r>
      <w:r>
        <w:tab/>
      </w:r>
      <w:r>
        <w:fldChar w:fldCharType="begin"/>
      </w:r>
      <w:r>
        <w:instrText xml:space="preserve"> PAGEREF _Toc520191239 \h </w:instrText>
      </w:r>
      <w:r>
        <w:fldChar w:fldCharType="separate"/>
      </w:r>
      <w:r>
        <w:t>130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Adjustment of boundaries</w:t>
      </w:r>
      <w:r>
        <w:tab/>
      </w:r>
      <w:r>
        <w:fldChar w:fldCharType="begin"/>
      </w:r>
      <w:r>
        <w:instrText xml:space="preserve"> PAGEREF _Toc520191240 \h </w:instrText>
      </w:r>
      <w:r>
        <w:fldChar w:fldCharType="separate"/>
      </w:r>
      <w:r>
        <w:t>131</w:t>
      </w:r>
      <w:r>
        <w:fldChar w:fldCharType="end"/>
      </w:r>
    </w:p>
    <w:p>
      <w:pPr>
        <w:pStyle w:val="TOC8"/>
        <w:rPr>
          <w:rFonts w:asciiTheme="minorHAnsi" w:eastAsiaTheme="minorEastAsia" w:hAnsiTheme="minorHAnsi" w:cstheme="minorBidi"/>
          <w:szCs w:val="22"/>
        </w:rPr>
      </w:pPr>
      <w:r>
        <w:t>120A</w:t>
      </w:r>
      <w:r>
        <w:rPr>
          <w:snapToGrid w:val="0"/>
        </w:rPr>
        <w:t>.</w:t>
      </w:r>
      <w:r>
        <w:rPr>
          <w:snapToGrid w:val="0"/>
        </w:rPr>
        <w:tab/>
        <w:t>Disputes and objections in mining survey</w:t>
      </w:r>
      <w:r>
        <w:tab/>
      </w:r>
      <w:r>
        <w:fldChar w:fldCharType="begin"/>
      </w:r>
      <w:r>
        <w:instrText xml:space="preserve"> PAGEREF _Toc520191241 \h </w:instrText>
      </w:r>
      <w:r>
        <w:fldChar w:fldCharType="separate"/>
      </w:r>
      <w:r>
        <w:t>132</w:t>
      </w:r>
      <w:r>
        <w:fldChar w:fldCharType="end"/>
      </w:r>
    </w:p>
    <w:p>
      <w:pPr>
        <w:pStyle w:val="TOC8"/>
        <w:rPr>
          <w:rFonts w:asciiTheme="minorHAnsi" w:eastAsiaTheme="minorEastAsia" w:hAnsiTheme="minorHAnsi" w:cstheme="minorBidi"/>
          <w:szCs w:val="22"/>
        </w:rPr>
      </w:pPr>
      <w:r>
        <w:t>120B</w:t>
      </w:r>
      <w:r>
        <w:rPr>
          <w:snapToGrid w:val="0"/>
        </w:rPr>
        <w:t>.</w:t>
      </w:r>
      <w:r>
        <w:rPr>
          <w:snapToGrid w:val="0"/>
        </w:rPr>
        <w:tab/>
        <w:t>Cost of travelling</w:t>
      </w:r>
      <w:r>
        <w:tab/>
      </w:r>
      <w:r>
        <w:fldChar w:fldCharType="begin"/>
      </w:r>
      <w:r>
        <w:instrText xml:space="preserve"> PAGEREF _Toc520191242 \h </w:instrText>
      </w:r>
      <w:r>
        <w:fldChar w:fldCharType="separate"/>
      </w:r>
      <w:r>
        <w:t>133</w:t>
      </w:r>
      <w:r>
        <w:fldChar w:fldCharType="end"/>
      </w:r>
    </w:p>
    <w:p>
      <w:pPr>
        <w:pStyle w:val="TOC8"/>
        <w:rPr>
          <w:rFonts w:asciiTheme="minorHAnsi" w:eastAsiaTheme="minorEastAsia" w:hAnsiTheme="minorHAnsi" w:cstheme="minorBidi"/>
          <w:szCs w:val="22"/>
        </w:rPr>
      </w:pPr>
      <w:r>
        <w:t>120C</w:t>
      </w:r>
      <w:r>
        <w:rPr>
          <w:snapToGrid w:val="0"/>
        </w:rPr>
        <w:t>.</w:t>
      </w:r>
      <w:r>
        <w:rPr>
          <w:snapToGrid w:val="0"/>
        </w:rPr>
        <w:tab/>
        <w:t>Correction of errors or omissions</w:t>
      </w:r>
      <w:r>
        <w:tab/>
      </w:r>
      <w:r>
        <w:fldChar w:fldCharType="begin"/>
      </w:r>
      <w:r>
        <w:instrText xml:space="preserve"> PAGEREF _Toc520191243 \h </w:instrText>
      </w:r>
      <w:r>
        <w:fldChar w:fldCharType="separate"/>
      </w:r>
      <w:r>
        <w:t>133</w:t>
      </w:r>
      <w:r>
        <w:fldChar w:fldCharType="end"/>
      </w:r>
    </w:p>
    <w:p>
      <w:pPr>
        <w:pStyle w:val="TOC8"/>
        <w:rPr>
          <w:rFonts w:asciiTheme="minorHAnsi" w:eastAsiaTheme="minorEastAsia" w:hAnsiTheme="minorHAnsi" w:cstheme="minorBidi"/>
          <w:szCs w:val="22"/>
        </w:rPr>
      </w:pPr>
      <w:r>
        <w:t>120D</w:t>
      </w:r>
      <w:r>
        <w:rPr>
          <w:snapToGrid w:val="0"/>
        </w:rPr>
        <w:t>.</w:t>
      </w:r>
      <w:r>
        <w:rPr>
          <w:snapToGrid w:val="0"/>
        </w:rPr>
        <w:tab/>
        <w:t>Cost of check surveys and of correction of errors to be met by approved surveyors</w:t>
      </w:r>
      <w:r>
        <w:tab/>
      </w:r>
      <w:r>
        <w:fldChar w:fldCharType="begin"/>
      </w:r>
      <w:r>
        <w:instrText xml:space="preserve"> PAGEREF _Toc520191244 \h </w:instrText>
      </w:r>
      <w:r>
        <w:fldChar w:fldCharType="separate"/>
      </w:r>
      <w:r>
        <w:t>134</w:t>
      </w:r>
      <w:r>
        <w:fldChar w:fldCharType="end"/>
      </w:r>
    </w:p>
    <w:p>
      <w:pPr>
        <w:pStyle w:val="TOC8"/>
        <w:rPr>
          <w:rFonts w:asciiTheme="minorHAnsi" w:eastAsiaTheme="minorEastAsia" w:hAnsiTheme="minorHAnsi" w:cstheme="minorBidi"/>
          <w:szCs w:val="22"/>
        </w:rPr>
      </w:pPr>
      <w:r>
        <w:t>120E</w:t>
      </w:r>
      <w:r>
        <w:rPr>
          <w:snapToGrid w:val="0"/>
        </w:rPr>
        <w:t>.</w:t>
      </w:r>
      <w:r>
        <w:rPr>
          <w:snapToGrid w:val="0"/>
        </w:rPr>
        <w:tab/>
        <w:t>Report of surveyed tenements to be prepared</w:t>
      </w:r>
      <w:r>
        <w:tab/>
      </w:r>
      <w:r>
        <w:fldChar w:fldCharType="begin"/>
      </w:r>
      <w:r>
        <w:instrText xml:space="preserve"> PAGEREF _Toc520191245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VIA — Inspectors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Inspectors</w:t>
      </w:r>
    </w:p>
    <w:p>
      <w:pPr>
        <w:pStyle w:val="TOC8"/>
        <w:rPr>
          <w:rFonts w:asciiTheme="minorHAnsi" w:eastAsiaTheme="minorEastAsia" w:hAnsiTheme="minorHAnsi" w:cstheme="minorBidi"/>
          <w:szCs w:val="22"/>
        </w:rPr>
      </w:pPr>
      <w:r>
        <w:t>120F</w:t>
      </w:r>
      <w:r>
        <w:rPr>
          <w:snapToGrid w:val="0"/>
        </w:rPr>
        <w:t>.</w:t>
      </w:r>
      <w:r>
        <w:rPr>
          <w:snapToGrid w:val="0"/>
        </w:rPr>
        <w:tab/>
        <w:t>Assignment of inspectors for environmental purpose</w:t>
      </w:r>
      <w:r>
        <w:tab/>
      </w:r>
      <w:r>
        <w:fldChar w:fldCharType="begin"/>
      </w:r>
      <w:r>
        <w:instrText xml:space="preserve"> PAGEREF _Toc520191248 \h </w:instrText>
      </w:r>
      <w:r>
        <w:fldChar w:fldCharType="separate"/>
      </w:r>
      <w:r>
        <w:t>135</w:t>
      </w:r>
      <w:r>
        <w:fldChar w:fldCharType="end"/>
      </w:r>
    </w:p>
    <w:p>
      <w:pPr>
        <w:pStyle w:val="TOC8"/>
        <w:rPr>
          <w:rFonts w:asciiTheme="minorHAnsi" w:eastAsiaTheme="minorEastAsia" w:hAnsiTheme="minorHAnsi" w:cstheme="minorBidi"/>
          <w:szCs w:val="22"/>
        </w:rPr>
      </w:pPr>
      <w:r>
        <w:t>120G</w:t>
      </w:r>
      <w:r>
        <w:rPr>
          <w:snapToGrid w:val="0"/>
        </w:rPr>
        <w:t>.</w:t>
      </w:r>
      <w:r>
        <w:rPr>
          <w:snapToGrid w:val="0"/>
        </w:rPr>
        <w:tab/>
        <w:t>Inspectors may enter mining tenement or mine</w:t>
      </w:r>
      <w:r>
        <w:tab/>
      </w:r>
      <w:r>
        <w:fldChar w:fldCharType="begin"/>
      </w:r>
      <w:r>
        <w:instrText xml:space="preserve"> PAGEREF _Toc520191249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Directions to modify mining operations</w:t>
      </w:r>
    </w:p>
    <w:p>
      <w:pPr>
        <w:pStyle w:val="TOC8"/>
        <w:rPr>
          <w:rFonts w:asciiTheme="minorHAnsi" w:eastAsiaTheme="minorEastAsia" w:hAnsiTheme="minorHAnsi" w:cstheme="minorBidi"/>
          <w:szCs w:val="22"/>
        </w:rPr>
      </w:pPr>
      <w:r>
        <w:t>120H</w:t>
      </w:r>
      <w:r>
        <w:rPr>
          <w:snapToGrid w:val="0"/>
        </w:rPr>
        <w:t>.</w:t>
      </w:r>
      <w:r>
        <w:rPr>
          <w:snapToGrid w:val="0"/>
        </w:rPr>
        <w:tab/>
        <w:t>Inspectors may issue directions</w:t>
      </w:r>
      <w:r>
        <w:tab/>
      </w:r>
      <w:r>
        <w:fldChar w:fldCharType="begin"/>
      </w:r>
      <w:r>
        <w:instrText xml:space="preserve"> PAGEREF _Toc520191251 \h </w:instrText>
      </w:r>
      <w:r>
        <w:fldChar w:fldCharType="separate"/>
      </w:r>
      <w:r>
        <w:t>136</w:t>
      </w:r>
      <w:r>
        <w:fldChar w:fldCharType="end"/>
      </w:r>
    </w:p>
    <w:p>
      <w:pPr>
        <w:pStyle w:val="TOC8"/>
        <w:rPr>
          <w:rFonts w:asciiTheme="minorHAnsi" w:eastAsiaTheme="minorEastAsia" w:hAnsiTheme="minorHAnsi" w:cstheme="minorBidi"/>
          <w:szCs w:val="22"/>
        </w:rPr>
      </w:pPr>
      <w:r>
        <w:t>120I</w:t>
      </w:r>
      <w:r>
        <w:rPr>
          <w:snapToGrid w:val="0"/>
        </w:rPr>
        <w:t>.</w:t>
      </w:r>
      <w:r>
        <w:rPr>
          <w:snapToGrid w:val="0"/>
        </w:rPr>
        <w:tab/>
        <w:t>Directions</w:t>
      </w:r>
      <w:r>
        <w:tab/>
      </w:r>
      <w:r>
        <w:fldChar w:fldCharType="begin"/>
      </w:r>
      <w:r>
        <w:instrText xml:space="preserve"> PAGEREF _Toc520191252 \h </w:instrText>
      </w:r>
      <w:r>
        <w:fldChar w:fldCharType="separate"/>
      </w:r>
      <w:r>
        <w:t>137</w:t>
      </w:r>
      <w:r>
        <w:fldChar w:fldCharType="end"/>
      </w:r>
    </w:p>
    <w:p>
      <w:pPr>
        <w:pStyle w:val="TOC8"/>
        <w:rPr>
          <w:rFonts w:asciiTheme="minorHAnsi" w:eastAsiaTheme="minorEastAsia" w:hAnsiTheme="minorHAnsi" w:cstheme="minorBidi"/>
          <w:szCs w:val="22"/>
        </w:rPr>
      </w:pPr>
      <w:r>
        <w:t>120J</w:t>
      </w:r>
      <w:r>
        <w:rPr>
          <w:snapToGrid w:val="0"/>
        </w:rPr>
        <w:t>.</w:t>
      </w:r>
      <w:r>
        <w:rPr>
          <w:snapToGrid w:val="0"/>
        </w:rPr>
        <w:tab/>
        <w:t>Review of direction</w:t>
      </w:r>
      <w:r>
        <w:tab/>
      </w:r>
      <w:r>
        <w:fldChar w:fldCharType="begin"/>
      </w:r>
      <w:r>
        <w:instrText xml:space="preserve"> PAGEREF _Toc520191253 \h </w:instrText>
      </w:r>
      <w:r>
        <w:fldChar w:fldCharType="separate"/>
      </w:r>
      <w:r>
        <w:t>137</w:t>
      </w:r>
      <w:r>
        <w:fldChar w:fldCharType="end"/>
      </w:r>
    </w:p>
    <w:p>
      <w:pPr>
        <w:pStyle w:val="TOC8"/>
        <w:rPr>
          <w:rFonts w:asciiTheme="minorHAnsi" w:eastAsiaTheme="minorEastAsia" w:hAnsiTheme="minorHAnsi" w:cstheme="minorBidi"/>
          <w:szCs w:val="22"/>
        </w:rPr>
      </w:pPr>
      <w:r>
        <w:t>120K</w:t>
      </w:r>
      <w:r>
        <w:rPr>
          <w:snapToGrid w:val="0"/>
        </w:rPr>
        <w:t>.</w:t>
      </w:r>
      <w:r>
        <w:rPr>
          <w:snapToGrid w:val="0"/>
        </w:rPr>
        <w:tab/>
        <w:t>Compliance with directions</w:t>
      </w:r>
      <w:r>
        <w:tab/>
      </w:r>
      <w:r>
        <w:fldChar w:fldCharType="begin"/>
      </w:r>
      <w:r>
        <w:instrText xml:space="preserve"> PAGEREF _Toc520191254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Stop Work Orders</w:t>
      </w:r>
    </w:p>
    <w:p>
      <w:pPr>
        <w:pStyle w:val="TOC8"/>
        <w:rPr>
          <w:rFonts w:asciiTheme="minorHAnsi" w:eastAsiaTheme="minorEastAsia" w:hAnsiTheme="minorHAnsi" w:cstheme="minorBidi"/>
          <w:szCs w:val="22"/>
        </w:rPr>
      </w:pPr>
      <w:r>
        <w:t>120L</w:t>
      </w:r>
      <w:r>
        <w:rPr>
          <w:snapToGrid w:val="0"/>
        </w:rPr>
        <w:t>.</w:t>
      </w:r>
      <w:r>
        <w:rPr>
          <w:snapToGrid w:val="0"/>
        </w:rPr>
        <w:tab/>
        <w:t>Inspectors may issue Stop Work Orders</w:t>
      </w:r>
      <w:r>
        <w:tab/>
      </w:r>
      <w:r>
        <w:fldChar w:fldCharType="begin"/>
      </w:r>
      <w:r>
        <w:instrText xml:space="preserve"> PAGEREF _Toc520191256 \h </w:instrText>
      </w:r>
      <w:r>
        <w:fldChar w:fldCharType="separate"/>
      </w:r>
      <w:r>
        <w:t>139</w:t>
      </w:r>
      <w:r>
        <w:fldChar w:fldCharType="end"/>
      </w:r>
    </w:p>
    <w:p>
      <w:pPr>
        <w:pStyle w:val="TOC8"/>
        <w:rPr>
          <w:rFonts w:asciiTheme="minorHAnsi" w:eastAsiaTheme="minorEastAsia" w:hAnsiTheme="minorHAnsi" w:cstheme="minorBidi"/>
          <w:szCs w:val="22"/>
        </w:rPr>
      </w:pPr>
      <w:r>
        <w:t>120M</w:t>
      </w:r>
      <w:r>
        <w:rPr>
          <w:snapToGrid w:val="0"/>
        </w:rPr>
        <w:t>.</w:t>
      </w:r>
      <w:r>
        <w:rPr>
          <w:snapToGrid w:val="0"/>
        </w:rPr>
        <w:tab/>
        <w:t>Stop Work Orders</w:t>
      </w:r>
      <w:r>
        <w:tab/>
      </w:r>
      <w:r>
        <w:fldChar w:fldCharType="begin"/>
      </w:r>
      <w:r>
        <w:instrText xml:space="preserve"> PAGEREF _Toc520191257 \h </w:instrText>
      </w:r>
      <w:r>
        <w:fldChar w:fldCharType="separate"/>
      </w:r>
      <w:r>
        <w:t>140</w:t>
      </w:r>
      <w:r>
        <w:fldChar w:fldCharType="end"/>
      </w:r>
    </w:p>
    <w:p>
      <w:pPr>
        <w:pStyle w:val="TOC8"/>
        <w:rPr>
          <w:rFonts w:asciiTheme="minorHAnsi" w:eastAsiaTheme="minorEastAsia" w:hAnsiTheme="minorHAnsi" w:cstheme="minorBidi"/>
          <w:szCs w:val="22"/>
        </w:rPr>
      </w:pPr>
      <w:r>
        <w:t>120N</w:t>
      </w:r>
      <w:r>
        <w:rPr>
          <w:snapToGrid w:val="0"/>
        </w:rPr>
        <w:t>.</w:t>
      </w:r>
      <w:r>
        <w:rPr>
          <w:snapToGrid w:val="0"/>
        </w:rPr>
        <w:tab/>
        <w:t>Review of Stop Work Order</w:t>
      </w:r>
      <w:r>
        <w:tab/>
      </w:r>
      <w:r>
        <w:fldChar w:fldCharType="begin"/>
      </w:r>
      <w:r>
        <w:instrText xml:space="preserve"> PAGEREF _Toc520191258 \h </w:instrText>
      </w:r>
      <w:r>
        <w:fldChar w:fldCharType="separate"/>
      </w:r>
      <w:r>
        <w:t>140</w:t>
      </w:r>
      <w:r>
        <w:fldChar w:fldCharType="end"/>
      </w:r>
    </w:p>
    <w:p>
      <w:pPr>
        <w:pStyle w:val="TOC8"/>
        <w:rPr>
          <w:rFonts w:asciiTheme="minorHAnsi" w:eastAsiaTheme="minorEastAsia" w:hAnsiTheme="minorHAnsi" w:cstheme="minorBidi"/>
          <w:szCs w:val="22"/>
        </w:rPr>
      </w:pPr>
      <w:r>
        <w:t>120O</w:t>
      </w:r>
      <w:r>
        <w:rPr>
          <w:snapToGrid w:val="0"/>
        </w:rPr>
        <w:t>.</w:t>
      </w:r>
      <w:r>
        <w:rPr>
          <w:snapToGrid w:val="0"/>
        </w:rPr>
        <w:tab/>
        <w:t>Compliance with Stop Work Orders</w:t>
      </w:r>
      <w:r>
        <w:tab/>
      </w:r>
      <w:r>
        <w:fldChar w:fldCharType="begin"/>
      </w:r>
      <w:r>
        <w:instrText xml:space="preserve"> PAGEREF _Toc520191259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VIB — Aerial photography</w:t>
      </w:r>
    </w:p>
    <w:p>
      <w:pPr>
        <w:pStyle w:val="TOC8"/>
        <w:rPr>
          <w:rFonts w:asciiTheme="minorHAnsi" w:eastAsiaTheme="minorEastAsia" w:hAnsiTheme="minorHAnsi" w:cstheme="minorBidi"/>
          <w:szCs w:val="22"/>
        </w:rPr>
      </w:pPr>
      <w:r>
        <w:t>120P</w:t>
      </w:r>
      <w:r>
        <w:rPr>
          <w:snapToGrid w:val="0"/>
        </w:rPr>
        <w:t>.</w:t>
      </w:r>
      <w:r>
        <w:rPr>
          <w:snapToGrid w:val="0"/>
        </w:rPr>
        <w:tab/>
        <w:t>Terms used</w:t>
      </w:r>
      <w:r>
        <w:tab/>
      </w:r>
      <w:r>
        <w:fldChar w:fldCharType="begin"/>
      </w:r>
      <w:r>
        <w:instrText xml:space="preserve"> PAGEREF _Toc520191261 \h </w:instrText>
      </w:r>
      <w:r>
        <w:fldChar w:fldCharType="separate"/>
      </w:r>
      <w:r>
        <w:t>143</w:t>
      </w:r>
      <w:r>
        <w:fldChar w:fldCharType="end"/>
      </w:r>
    </w:p>
    <w:p>
      <w:pPr>
        <w:pStyle w:val="TOC8"/>
        <w:rPr>
          <w:rFonts w:asciiTheme="minorHAnsi" w:eastAsiaTheme="minorEastAsia" w:hAnsiTheme="minorHAnsi" w:cstheme="minorBidi"/>
          <w:szCs w:val="22"/>
        </w:rPr>
      </w:pPr>
      <w:r>
        <w:t>120Q</w:t>
      </w:r>
      <w:r>
        <w:rPr>
          <w:snapToGrid w:val="0"/>
        </w:rPr>
        <w:t>.</w:t>
      </w:r>
      <w:r>
        <w:rPr>
          <w:snapToGrid w:val="0"/>
        </w:rPr>
        <w:tab/>
        <w:t>Information to be provided as to aerial photography</w:t>
      </w:r>
      <w:r>
        <w:tab/>
      </w:r>
      <w:r>
        <w:fldChar w:fldCharType="begin"/>
      </w:r>
      <w:r>
        <w:instrText xml:space="preserve"> PAGEREF _Toc520191262 \h </w:instrText>
      </w:r>
      <w:r>
        <w:fldChar w:fldCharType="separate"/>
      </w:r>
      <w:r>
        <w:t>143</w:t>
      </w:r>
      <w:r>
        <w:fldChar w:fldCharType="end"/>
      </w:r>
    </w:p>
    <w:p>
      <w:pPr>
        <w:pStyle w:val="TOC8"/>
        <w:rPr>
          <w:rFonts w:asciiTheme="minorHAnsi" w:eastAsiaTheme="minorEastAsia" w:hAnsiTheme="minorHAnsi" w:cstheme="minorBidi"/>
          <w:szCs w:val="22"/>
        </w:rPr>
      </w:pPr>
      <w:r>
        <w:t>120R</w:t>
      </w:r>
      <w:r>
        <w:rPr>
          <w:snapToGrid w:val="0"/>
        </w:rPr>
        <w:t>.</w:t>
      </w:r>
      <w:r>
        <w:rPr>
          <w:snapToGrid w:val="0"/>
        </w:rPr>
        <w:tab/>
        <w:t>Register</w:t>
      </w:r>
      <w:r>
        <w:tab/>
      </w:r>
      <w:r>
        <w:fldChar w:fldCharType="begin"/>
      </w:r>
      <w:r>
        <w:instrText xml:space="preserve"> PAGEREF _Toc520191263 \h </w:instrText>
      </w:r>
      <w:r>
        <w:fldChar w:fldCharType="separate"/>
      </w:r>
      <w:r>
        <w:t>144</w:t>
      </w:r>
      <w:r>
        <w:fldChar w:fldCharType="end"/>
      </w:r>
    </w:p>
    <w:p>
      <w:pPr>
        <w:pStyle w:val="TOC8"/>
        <w:rPr>
          <w:rFonts w:asciiTheme="minorHAnsi" w:eastAsiaTheme="minorEastAsia" w:hAnsiTheme="minorHAnsi" w:cstheme="minorBidi"/>
          <w:szCs w:val="22"/>
        </w:rPr>
      </w:pPr>
      <w:r>
        <w:t>120S</w:t>
      </w:r>
      <w:r>
        <w:rPr>
          <w:snapToGrid w:val="0"/>
        </w:rPr>
        <w:t>.</w:t>
      </w:r>
      <w:r>
        <w:rPr>
          <w:snapToGrid w:val="0"/>
        </w:rPr>
        <w:tab/>
        <w:t>Confidentiality of information</w:t>
      </w:r>
      <w:r>
        <w:tab/>
      </w:r>
      <w:r>
        <w:fldChar w:fldCharType="begin"/>
      </w:r>
      <w:r>
        <w:instrText xml:space="preserve"> PAGEREF _Toc520191264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in warden’s court</w:t>
      </w:r>
    </w:p>
    <w:p>
      <w:pPr>
        <w:pStyle w:val="TOC8"/>
        <w:rPr>
          <w:rFonts w:asciiTheme="minorHAnsi" w:eastAsiaTheme="minorEastAsia" w:hAnsiTheme="minorHAnsi" w:cstheme="minorBidi"/>
          <w:szCs w:val="22"/>
        </w:rPr>
      </w:pPr>
      <w:r>
        <w:t>121</w:t>
      </w:r>
      <w:r>
        <w:rPr>
          <w:snapToGrid w:val="0"/>
        </w:rPr>
        <w:t>.</w:t>
      </w:r>
      <w:r>
        <w:rPr>
          <w:snapToGrid w:val="0"/>
        </w:rPr>
        <w:tab/>
        <w:t>Proceedings</w:t>
      </w:r>
      <w:r>
        <w:tab/>
      </w:r>
      <w:r>
        <w:fldChar w:fldCharType="begin"/>
      </w:r>
      <w:r>
        <w:instrText xml:space="preserve"> PAGEREF _Toc520191266 \h </w:instrText>
      </w:r>
      <w:r>
        <w:fldChar w:fldCharType="separate"/>
      </w:r>
      <w:r>
        <w:t>145</w:t>
      </w:r>
      <w:r>
        <w:fldChar w:fldCharType="end"/>
      </w:r>
    </w:p>
    <w:p>
      <w:pPr>
        <w:pStyle w:val="TOC8"/>
        <w:rPr>
          <w:rFonts w:asciiTheme="minorHAnsi" w:eastAsiaTheme="minorEastAsia" w:hAnsiTheme="minorHAnsi" w:cstheme="minorBidi"/>
          <w:szCs w:val="22"/>
        </w:rPr>
      </w:pPr>
      <w:r>
        <w:t>122A.</w:t>
      </w:r>
      <w:r>
        <w:tab/>
        <w:t>Lodging proceedings documents through Department’s website</w:t>
      </w:r>
      <w:r>
        <w:tab/>
      </w:r>
      <w:r>
        <w:fldChar w:fldCharType="begin"/>
      </w:r>
      <w:r>
        <w:instrText xml:space="preserve"> PAGEREF _Toc520191267 \h </w:instrText>
      </w:r>
      <w:r>
        <w:fldChar w:fldCharType="separate"/>
      </w:r>
      <w:r>
        <w:t>145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Lodgment, withdrawal of plaint</w:t>
      </w:r>
      <w:r>
        <w:tab/>
      </w:r>
      <w:r>
        <w:fldChar w:fldCharType="begin"/>
      </w:r>
      <w:r>
        <w:instrText xml:space="preserve"> PAGEREF _Toc520191268 \h </w:instrText>
      </w:r>
      <w:r>
        <w:fldChar w:fldCharType="separate"/>
      </w:r>
      <w:r>
        <w:t>147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Issue of summons</w:t>
      </w:r>
      <w:r>
        <w:tab/>
      </w:r>
      <w:r>
        <w:fldChar w:fldCharType="begin"/>
      </w:r>
      <w:r>
        <w:instrText xml:space="preserve"> PAGEREF _Toc520191269 \h </w:instrText>
      </w:r>
      <w:r>
        <w:fldChar w:fldCharType="separate"/>
      </w:r>
      <w:r>
        <w:t>147</w:t>
      </w:r>
      <w:r>
        <w:fldChar w:fldCharType="end"/>
      </w:r>
    </w:p>
    <w:p>
      <w:pPr>
        <w:pStyle w:val="TOC8"/>
        <w:rPr>
          <w:rFonts w:asciiTheme="minorHAnsi" w:eastAsiaTheme="minorEastAsia" w:hAnsiTheme="minorHAnsi" w:cstheme="minorBidi"/>
          <w:szCs w:val="22"/>
        </w:rPr>
      </w:pPr>
      <w:r>
        <w:t>124.</w:t>
      </w:r>
      <w:r>
        <w:tab/>
        <w:t>Service of summons</w:t>
      </w:r>
      <w:r>
        <w:tab/>
      </w:r>
      <w:r>
        <w:fldChar w:fldCharType="begin"/>
      </w:r>
      <w:r>
        <w:instrText xml:space="preserve"> PAGEREF _Toc520191270 \h </w:instrText>
      </w:r>
      <w:r>
        <w:fldChar w:fldCharType="separate"/>
      </w:r>
      <w:r>
        <w:t>148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service</w:t>
      </w:r>
      <w:r>
        <w:tab/>
      </w:r>
      <w:r>
        <w:fldChar w:fldCharType="begin"/>
      </w:r>
      <w:r>
        <w:instrText xml:space="preserve"> PAGEREF _Toc520191271 \h </w:instrText>
      </w:r>
      <w:r>
        <w:fldChar w:fldCharType="separate"/>
      </w:r>
      <w:r>
        <w:t>148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 of defence</w:t>
      </w:r>
      <w:r>
        <w:tab/>
      </w:r>
      <w:r>
        <w:fldChar w:fldCharType="begin"/>
      </w:r>
      <w:r>
        <w:instrText xml:space="preserve"> PAGEREF _Toc520191272 \h </w:instrText>
      </w:r>
      <w:r>
        <w:fldChar w:fldCharType="separate"/>
      </w:r>
      <w:r>
        <w:t>148</w:t>
      </w:r>
      <w:r>
        <w:fldChar w:fldCharType="end"/>
      </w:r>
    </w:p>
    <w:p>
      <w:pPr>
        <w:pStyle w:val="TOC8"/>
        <w:rPr>
          <w:rFonts w:asciiTheme="minorHAnsi" w:eastAsiaTheme="minorEastAsia" w:hAnsiTheme="minorHAnsi" w:cstheme="minorBidi"/>
          <w:szCs w:val="22"/>
        </w:rPr>
      </w:pPr>
      <w:r>
        <w:t>127.</w:t>
      </w:r>
      <w:r>
        <w:tab/>
        <w:t>Witness summons</w:t>
      </w:r>
      <w:r>
        <w:tab/>
      </w:r>
      <w:r>
        <w:fldChar w:fldCharType="begin"/>
      </w:r>
      <w:r>
        <w:instrText xml:space="preserve"> PAGEREF _Toc520191273 \h </w:instrText>
      </w:r>
      <w:r>
        <w:fldChar w:fldCharType="separate"/>
      </w:r>
      <w:r>
        <w:t>149</w:t>
      </w:r>
      <w:r>
        <w:fldChar w:fldCharType="end"/>
      </w:r>
    </w:p>
    <w:p>
      <w:pPr>
        <w:pStyle w:val="TOC8"/>
        <w:rPr>
          <w:rFonts w:asciiTheme="minorHAnsi" w:eastAsiaTheme="minorEastAsia" w:hAnsiTheme="minorHAnsi" w:cstheme="minorBidi"/>
          <w:szCs w:val="22"/>
        </w:rPr>
      </w:pPr>
      <w:r>
        <w:t>127A.</w:t>
      </w:r>
      <w:r>
        <w:tab/>
        <w:t>Requirements for service</w:t>
      </w:r>
      <w:r>
        <w:tab/>
      </w:r>
      <w:r>
        <w:fldChar w:fldCharType="begin"/>
      </w:r>
      <w:r>
        <w:instrText xml:space="preserve"> PAGEREF _Toc520191274 \h </w:instrText>
      </w:r>
      <w:r>
        <w:fldChar w:fldCharType="separate"/>
      </w:r>
      <w:r>
        <w:t>149</w:t>
      </w:r>
      <w:r>
        <w:fldChar w:fldCharType="end"/>
      </w:r>
    </w:p>
    <w:p>
      <w:pPr>
        <w:pStyle w:val="TOC8"/>
        <w:rPr>
          <w:rFonts w:asciiTheme="minorHAnsi" w:eastAsiaTheme="minorEastAsia" w:hAnsiTheme="minorHAnsi" w:cstheme="minorBidi"/>
          <w:szCs w:val="22"/>
        </w:rPr>
      </w:pPr>
      <w:r>
        <w:t>127B.</w:t>
      </w:r>
      <w:r>
        <w:tab/>
        <w:t>Address for service of lodged documents</w:t>
      </w:r>
      <w:r>
        <w:tab/>
      </w:r>
      <w:r>
        <w:fldChar w:fldCharType="begin"/>
      </w:r>
      <w:r>
        <w:instrText xml:space="preserve"> PAGEREF _Toc520191275 \h </w:instrText>
      </w:r>
      <w:r>
        <w:fldChar w:fldCharType="separate"/>
      </w:r>
      <w:r>
        <w:t>150</w:t>
      </w:r>
      <w:r>
        <w:fldChar w:fldCharType="end"/>
      </w:r>
    </w:p>
    <w:p>
      <w:pPr>
        <w:pStyle w:val="TOC8"/>
        <w:rPr>
          <w:rFonts w:asciiTheme="minorHAnsi" w:eastAsiaTheme="minorEastAsia" w:hAnsiTheme="minorHAnsi" w:cstheme="minorBidi"/>
          <w:szCs w:val="22"/>
        </w:rPr>
      </w:pPr>
      <w:r>
        <w:t>127CA.</w:t>
      </w:r>
      <w:r>
        <w:tab/>
        <w:t>Ordinary service</w:t>
      </w:r>
      <w:r>
        <w:tab/>
      </w:r>
      <w:r>
        <w:fldChar w:fldCharType="begin"/>
      </w:r>
      <w:r>
        <w:instrText xml:space="preserve"> PAGEREF _Toc520191276 \h </w:instrText>
      </w:r>
      <w:r>
        <w:fldChar w:fldCharType="separate"/>
      </w:r>
      <w:r>
        <w:t>151</w:t>
      </w:r>
      <w:r>
        <w:fldChar w:fldCharType="end"/>
      </w:r>
    </w:p>
    <w:p>
      <w:pPr>
        <w:pStyle w:val="TOC8"/>
        <w:rPr>
          <w:rFonts w:asciiTheme="minorHAnsi" w:eastAsiaTheme="minorEastAsia" w:hAnsiTheme="minorHAnsi" w:cstheme="minorBidi"/>
          <w:szCs w:val="22"/>
        </w:rPr>
      </w:pPr>
      <w:r>
        <w:t>127CB.</w:t>
      </w:r>
      <w:r>
        <w:tab/>
        <w:t>Electronic addresses for service</w:t>
      </w:r>
      <w:r>
        <w:tab/>
      </w:r>
      <w:r>
        <w:fldChar w:fldCharType="begin"/>
      </w:r>
      <w:r>
        <w:instrText xml:space="preserve"> PAGEREF _Toc520191277 \h </w:instrText>
      </w:r>
      <w:r>
        <w:fldChar w:fldCharType="separate"/>
      </w:r>
      <w:r>
        <w:t>151</w:t>
      </w:r>
      <w:r>
        <w:fldChar w:fldCharType="end"/>
      </w:r>
    </w:p>
    <w:p>
      <w:pPr>
        <w:pStyle w:val="TOC8"/>
        <w:rPr>
          <w:rFonts w:asciiTheme="minorHAnsi" w:eastAsiaTheme="minorEastAsia" w:hAnsiTheme="minorHAnsi" w:cstheme="minorBidi"/>
          <w:szCs w:val="22"/>
        </w:rPr>
      </w:pPr>
      <w:r>
        <w:t>127CC.</w:t>
      </w:r>
      <w:r>
        <w:tab/>
        <w:t>Service electronically</w:t>
      </w:r>
      <w:r>
        <w:tab/>
      </w:r>
      <w:r>
        <w:fldChar w:fldCharType="begin"/>
      </w:r>
      <w:r>
        <w:instrText xml:space="preserve"> PAGEREF _Toc520191278 \h </w:instrText>
      </w:r>
      <w:r>
        <w:fldChar w:fldCharType="separate"/>
      </w:r>
      <w:r>
        <w:t>152</w:t>
      </w:r>
      <w:r>
        <w:fldChar w:fldCharType="end"/>
      </w:r>
    </w:p>
    <w:p>
      <w:pPr>
        <w:pStyle w:val="TOC8"/>
        <w:rPr>
          <w:rFonts w:asciiTheme="minorHAnsi" w:eastAsiaTheme="minorEastAsia" w:hAnsiTheme="minorHAnsi" w:cstheme="minorBidi"/>
          <w:szCs w:val="22"/>
        </w:rPr>
      </w:pPr>
      <w:r>
        <w:t>127C.</w:t>
      </w:r>
      <w:r>
        <w:tab/>
        <w:t>Documents served by bailiff</w:t>
      </w:r>
      <w:r>
        <w:tab/>
      </w:r>
      <w:r>
        <w:fldChar w:fldCharType="begin"/>
      </w:r>
      <w:r>
        <w:instrText xml:space="preserve"> PAGEREF _Toc520191279 \h </w:instrText>
      </w:r>
      <w:r>
        <w:fldChar w:fldCharType="separate"/>
      </w:r>
      <w:r>
        <w:t>153</w:t>
      </w:r>
      <w:r>
        <w:fldChar w:fldCharType="end"/>
      </w:r>
    </w:p>
    <w:p>
      <w:pPr>
        <w:pStyle w:val="TOC8"/>
        <w:rPr>
          <w:rFonts w:asciiTheme="minorHAnsi" w:eastAsiaTheme="minorEastAsia" w:hAnsiTheme="minorHAnsi" w:cstheme="minorBidi"/>
          <w:szCs w:val="22"/>
        </w:rPr>
      </w:pPr>
      <w:r>
        <w:t>127D.</w:t>
      </w:r>
      <w:r>
        <w:tab/>
        <w:t>Documents served by other persons</w:t>
      </w:r>
      <w:r>
        <w:tab/>
      </w:r>
      <w:r>
        <w:fldChar w:fldCharType="begin"/>
      </w:r>
      <w:r>
        <w:instrText xml:space="preserve"> PAGEREF _Toc520191280 \h </w:instrText>
      </w:r>
      <w:r>
        <w:fldChar w:fldCharType="separate"/>
      </w:r>
      <w:r>
        <w:t>154</w:t>
      </w:r>
      <w:r>
        <w:fldChar w:fldCharType="end"/>
      </w:r>
    </w:p>
    <w:p>
      <w:pPr>
        <w:pStyle w:val="TOC8"/>
        <w:rPr>
          <w:rFonts w:asciiTheme="minorHAnsi" w:eastAsiaTheme="minorEastAsia" w:hAnsiTheme="minorHAnsi" w:cstheme="minorBidi"/>
          <w:szCs w:val="22"/>
        </w:rPr>
      </w:pPr>
      <w:r>
        <w:t>127E.</w:t>
      </w:r>
      <w:r>
        <w:tab/>
        <w:t>Substituted service</w:t>
      </w:r>
      <w:r>
        <w:tab/>
      </w:r>
      <w:r>
        <w:fldChar w:fldCharType="begin"/>
      </w:r>
      <w:r>
        <w:instrText xml:space="preserve"> PAGEREF _Toc520191281 \h </w:instrText>
      </w:r>
      <w:r>
        <w:fldChar w:fldCharType="separate"/>
      </w:r>
      <w:r>
        <w:t>154</w:t>
      </w:r>
      <w:r>
        <w:fldChar w:fldCharType="end"/>
      </w:r>
    </w:p>
    <w:p>
      <w:pPr>
        <w:pStyle w:val="TOC8"/>
        <w:rPr>
          <w:rFonts w:asciiTheme="minorHAnsi" w:eastAsiaTheme="minorEastAsia" w:hAnsiTheme="minorHAnsi" w:cstheme="minorBidi"/>
          <w:szCs w:val="22"/>
        </w:rPr>
      </w:pPr>
      <w:r>
        <w:t>127F.</w:t>
      </w:r>
      <w:r>
        <w:tab/>
        <w:t>Content of affidavit</w:t>
      </w:r>
      <w:r>
        <w:tab/>
      </w:r>
      <w:r>
        <w:fldChar w:fldCharType="begin"/>
      </w:r>
      <w:r>
        <w:instrText xml:space="preserve"> PAGEREF _Toc520191282 \h </w:instrText>
      </w:r>
      <w:r>
        <w:fldChar w:fldCharType="separate"/>
      </w:r>
      <w:r>
        <w:t>154</w:t>
      </w:r>
      <w:r>
        <w:fldChar w:fldCharType="end"/>
      </w:r>
    </w:p>
    <w:p>
      <w:pPr>
        <w:pStyle w:val="TOC8"/>
        <w:rPr>
          <w:rFonts w:asciiTheme="minorHAnsi" w:eastAsiaTheme="minorEastAsia" w:hAnsiTheme="minorHAnsi" w:cstheme="minorBidi"/>
          <w:szCs w:val="22"/>
        </w:rPr>
      </w:pPr>
      <w:r>
        <w:t>127G.</w:t>
      </w:r>
      <w:r>
        <w:tab/>
        <w:t>Prescribed form of copy of evidence (Act s. 137(4))</w:t>
      </w:r>
      <w:r>
        <w:tab/>
      </w:r>
      <w:r>
        <w:fldChar w:fldCharType="begin"/>
      </w:r>
      <w:r>
        <w:instrText xml:space="preserve"> PAGEREF _Toc520191283 \h </w:instrText>
      </w:r>
      <w:r>
        <w:fldChar w:fldCharType="separate"/>
      </w:r>
      <w:r>
        <w:t>155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Costs</w:t>
      </w:r>
      <w:r>
        <w:tab/>
      </w:r>
      <w:r>
        <w:fldChar w:fldCharType="begin"/>
      </w:r>
      <w:r>
        <w:instrText xml:space="preserve"> PAGEREF _Toc520191284 \h </w:instrText>
      </w:r>
      <w:r>
        <w:fldChar w:fldCharType="separate"/>
      </w:r>
      <w:r>
        <w:t>155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Copy of judgment</w:t>
      </w:r>
      <w:r>
        <w:tab/>
      </w:r>
      <w:r>
        <w:fldChar w:fldCharType="begin"/>
      </w:r>
      <w:r>
        <w:instrText xml:space="preserve"> PAGEREF _Toc520191285 \h </w:instrText>
      </w:r>
      <w:r>
        <w:fldChar w:fldCharType="separate"/>
      </w:r>
      <w:r>
        <w:t>156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Appeal to Supreme Court (Act s. 147)</w:t>
      </w:r>
      <w:r>
        <w:tab/>
      </w:r>
      <w:r>
        <w:fldChar w:fldCharType="begin"/>
      </w:r>
      <w:r>
        <w:instrText xml:space="preserve"> PAGEREF _Toc520191286 \h </w:instrText>
      </w:r>
      <w:r>
        <w:fldChar w:fldCharType="separate"/>
      </w:r>
      <w:r>
        <w:t>156</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Injunction</w:t>
      </w:r>
      <w:r>
        <w:tab/>
      </w:r>
      <w:r>
        <w:fldChar w:fldCharType="begin"/>
      </w:r>
      <w:r>
        <w:instrText xml:space="preserve"> PAGEREF _Toc520191287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Proceedings before warden under Part IV of the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_Toc520191290 \h </w:instrText>
      </w:r>
      <w:r>
        <w:fldChar w:fldCharType="separate"/>
      </w:r>
      <w:r>
        <w:t>157</w:t>
      </w:r>
      <w:r>
        <w:fldChar w:fldCharType="end"/>
      </w:r>
    </w:p>
    <w:p>
      <w:pPr>
        <w:pStyle w:val="TOC8"/>
        <w:rPr>
          <w:rFonts w:asciiTheme="minorHAnsi" w:eastAsiaTheme="minorEastAsia" w:hAnsiTheme="minorHAnsi" w:cstheme="minorBidi"/>
          <w:szCs w:val="22"/>
        </w:rPr>
      </w:pPr>
      <w:r>
        <w:t>138A.</w:t>
      </w:r>
      <w:r>
        <w:tab/>
        <w:t>Lodging proceedings documents through Department’s website</w:t>
      </w:r>
      <w:r>
        <w:tab/>
      </w:r>
      <w:r>
        <w:fldChar w:fldCharType="begin"/>
      </w:r>
      <w:r>
        <w:instrText xml:space="preserve"> PAGEREF _Toc520191291 \h </w:instrText>
      </w:r>
      <w:r>
        <w:fldChar w:fldCharType="separate"/>
      </w:r>
      <w:r>
        <w:t>158</w:t>
      </w:r>
      <w:r>
        <w:fldChar w:fldCharType="end"/>
      </w:r>
    </w:p>
    <w:p>
      <w:pPr>
        <w:pStyle w:val="TOC8"/>
        <w:rPr>
          <w:rFonts w:asciiTheme="minorHAnsi" w:eastAsiaTheme="minorEastAsia" w:hAnsiTheme="minorHAnsi" w:cstheme="minorBidi"/>
          <w:szCs w:val="22"/>
        </w:rPr>
      </w:pPr>
      <w:r>
        <w:t>138.</w:t>
      </w:r>
      <w:r>
        <w:tab/>
        <w:t>Mention hearing</w:t>
      </w:r>
      <w:r>
        <w:tab/>
      </w:r>
      <w:r>
        <w:fldChar w:fldCharType="begin"/>
      </w:r>
      <w:r>
        <w:instrText xml:space="preserve"> PAGEREF _Toc520191292 \h </w:instrText>
      </w:r>
      <w:r>
        <w:fldChar w:fldCharType="separate"/>
      </w:r>
      <w:r>
        <w:t>159</w:t>
      </w:r>
      <w:r>
        <w:fldChar w:fldCharType="end"/>
      </w:r>
    </w:p>
    <w:p>
      <w:pPr>
        <w:pStyle w:val="TOC8"/>
        <w:rPr>
          <w:rFonts w:asciiTheme="minorHAnsi" w:eastAsiaTheme="minorEastAsia" w:hAnsiTheme="minorHAnsi" w:cstheme="minorBidi"/>
          <w:szCs w:val="22"/>
        </w:rPr>
      </w:pPr>
      <w:r>
        <w:t>139.</w:t>
      </w:r>
      <w:r>
        <w:tab/>
        <w:t>Default determination</w:t>
      </w:r>
      <w:r>
        <w:tab/>
      </w:r>
      <w:r>
        <w:fldChar w:fldCharType="begin"/>
      </w:r>
      <w:r>
        <w:instrText xml:space="preserve"> PAGEREF _Toc520191293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Division 2 — Applications under section 96(1)(b) and 98</w:t>
      </w:r>
    </w:p>
    <w:p>
      <w:pPr>
        <w:pStyle w:val="TOC8"/>
        <w:rPr>
          <w:rFonts w:asciiTheme="minorHAnsi" w:eastAsiaTheme="minorEastAsia" w:hAnsiTheme="minorHAnsi" w:cstheme="minorBidi"/>
          <w:szCs w:val="22"/>
        </w:rPr>
      </w:pPr>
      <w:r>
        <w:t>140.</w:t>
      </w:r>
      <w:r>
        <w:tab/>
        <w:t>Making an application</w:t>
      </w:r>
      <w:r>
        <w:tab/>
      </w:r>
      <w:r>
        <w:fldChar w:fldCharType="begin"/>
      </w:r>
      <w:r>
        <w:instrText xml:space="preserve"> PAGEREF _Toc520191295 \h </w:instrText>
      </w:r>
      <w:r>
        <w:fldChar w:fldCharType="separate"/>
      </w:r>
      <w:r>
        <w:t>160</w:t>
      </w:r>
      <w:r>
        <w:fldChar w:fldCharType="end"/>
      </w:r>
    </w:p>
    <w:p>
      <w:pPr>
        <w:pStyle w:val="TOC8"/>
        <w:rPr>
          <w:rFonts w:asciiTheme="minorHAnsi" w:eastAsiaTheme="minorEastAsia" w:hAnsiTheme="minorHAnsi" w:cstheme="minorBidi"/>
          <w:szCs w:val="22"/>
        </w:rPr>
      </w:pPr>
      <w:r>
        <w:t>141.</w:t>
      </w:r>
      <w:r>
        <w:tab/>
        <w:t>Response</w:t>
      </w:r>
      <w:r>
        <w:tab/>
      </w:r>
      <w:r>
        <w:fldChar w:fldCharType="begin"/>
      </w:r>
      <w:r>
        <w:instrText xml:space="preserve"> PAGEREF _Toc520191296 \h </w:instrText>
      </w:r>
      <w:r>
        <w:fldChar w:fldCharType="separate"/>
      </w:r>
      <w:r>
        <w:t>161</w:t>
      </w:r>
      <w:r>
        <w:fldChar w:fldCharType="end"/>
      </w:r>
    </w:p>
    <w:p>
      <w:pPr>
        <w:pStyle w:val="TOC8"/>
        <w:rPr>
          <w:rFonts w:asciiTheme="minorHAnsi" w:eastAsiaTheme="minorEastAsia" w:hAnsiTheme="minorHAnsi" w:cstheme="minorBidi"/>
          <w:szCs w:val="22"/>
        </w:rPr>
      </w:pPr>
      <w:r>
        <w:t>142.</w:t>
      </w:r>
      <w:r>
        <w:tab/>
        <w:t>Settlement, admission and discontinuance</w:t>
      </w:r>
      <w:r>
        <w:tab/>
      </w:r>
      <w:r>
        <w:fldChar w:fldCharType="begin"/>
      </w:r>
      <w:r>
        <w:instrText xml:space="preserve"> PAGEREF _Toc520191297 \h </w:instrText>
      </w:r>
      <w:r>
        <w:fldChar w:fldCharType="separate"/>
      </w:r>
      <w:r>
        <w:t>161</w:t>
      </w:r>
      <w:r>
        <w:fldChar w:fldCharType="end"/>
      </w:r>
    </w:p>
    <w:p>
      <w:pPr>
        <w:pStyle w:val="TOC8"/>
        <w:rPr>
          <w:rFonts w:asciiTheme="minorHAnsi" w:eastAsiaTheme="minorEastAsia" w:hAnsiTheme="minorHAnsi" w:cstheme="minorBidi"/>
          <w:szCs w:val="22"/>
        </w:rPr>
      </w:pPr>
      <w:r>
        <w:t>143.</w:t>
      </w:r>
      <w:r>
        <w:tab/>
        <w:t>Joinder</w:t>
      </w:r>
      <w:r>
        <w:tab/>
      </w:r>
      <w:r>
        <w:fldChar w:fldCharType="begin"/>
      </w:r>
      <w:r>
        <w:instrText xml:space="preserve"> PAGEREF _Toc520191298 \h </w:instrText>
      </w:r>
      <w:r>
        <w:fldChar w:fldCharType="separate"/>
      </w:r>
      <w:r>
        <w:t>162</w:t>
      </w:r>
      <w:r>
        <w:fldChar w:fldCharType="end"/>
      </w:r>
    </w:p>
    <w:p>
      <w:pPr>
        <w:pStyle w:val="TOC8"/>
        <w:rPr>
          <w:rFonts w:asciiTheme="minorHAnsi" w:eastAsiaTheme="minorEastAsia" w:hAnsiTheme="minorHAnsi" w:cstheme="minorBidi"/>
          <w:szCs w:val="22"/>
        </w:rPr>
      </w:pPr>
      <w:r>
        <w:t>144.</w:t>
      </w:r>
      <w:r>
        <w:tab/>
        <w:t>Particulars</w:t>
      </w:r>
      <w:r>
        <w:tab/>
      </w:r>
      <w:r>
        <w:fldChar w:fldCharType="begin"/>
      </w:r>
      <w:r>
        <w:instrText xml:space="preserve"> PAGEREF _Toc520191299 \h </w:instrText>
      </w:r>
      <w:r>
        <w:fldChar w:fldCharType="separate"/>
      </w:r>
      <w:r>
        <w:t>162</w:t>
      </w:r>
      <w:r>
        <w:fldChar w:fldCharType="end"/>
      </w:r>
    </w:p>
    <w:p>
      <w:pPr>
        <w:pStyle w:val="TOC8"/>
        <w:rPr>
          <w:rFonts w:asciiTheme="minorHAnsi" w:eastAsiaTheme="minorEastAsia" w:hAnsiTheme="minorHAnsi" w:cstheme="minorBidi"/>
          <w:szCs w:val="22"/>
        </w:rPr>
      </w:pPr>
      <w:r>
        <w:t>145.</w:t>
      </w:r>
      <w:r>
        <w:tab/>
        <w:t>Disclosure of documents by applicant</w:t>
      </w:r>
      <w:r>
        <w:tab/>
      </w:r>
      <w:r>
        <w:fldChar w:fldCharType="begin"/>
      </w:r>
      <w:r>
        <w:instrText xml:space="preserve"> PAGEREF _Toc520191300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Objections under the Act Part IV</w:t>
      </w:r>
    </w:p>
    <w:p>
      <w:pPr>
        <w:pStyle w:val="TOC8"/>
        <w:rPr>
          <w:rFonts w:asciiTheme="minorHAnsi" w:eastAsiaTheme="minorEastAsia" w:hAnsiTheme="minorHAnsi" w:cstheme="minorBidi"/>
          <w:szCs w:val="22"/>
        </w:rPr>
      </w:pPr>
      <w:r>
        <w:t>146.</w:t>
      </w:r>
      <w:r>
        <w:tab/>
        <w:t>Making an objection</w:t>
      </w:r>
      <w:r>
        <w:tab/>
      </w:r>
      <w:r>
        <w:fldChar w:fldCharType="begin"/>
      </w:r>
      <w:r>
        <w:instrText xml:space="preserve"> PAGEREF _Toc520191302 \h </w:instrText>
      </w:r>
      <w:r>
        <w:fldChar w:fldCharType="separate"/>
      </w:r>
      <w:r>
        <w:t>164</w:t>
      </w:r>
      <w:r>
        <w:fldChar w:fldCharType="end"/>
      </w:r>
    </w:p>
    <w:p>
      <w:pPr>
        <w:pStyle w:val="TOC8"/>
        <w:rPr>
          <w:rFonts w:asciiTheme="minorHAnsi" w:eastAsiaTheme="minorEastAsia" w:hAnsiTheme="minorHAnsi" w:cstheme="minorBidi"/>
          <w:szCs w:val="22"/>
        </w:rPr>
      </w:pPr>
      <w:r>
        <w:t>147.</w:t>
      </w:r>
      <w:r>
        <w:tab/>
        <w:t>Procedure when objection heard together with proceedings under Division 2</w:t>
      </w:r>
      <w:r>
        <w:tab/>
      </w:r>
      <w:r>
        <w:fldChar w:fldCharType="begin"/>
      </w:r>
      <w:r>
        <w:instrText xml:space="preserve"> PAGEREF _Toc520191303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 — Service</w:t>
      </w:r>
    </w:p>
    <w:p>
      <w:pPr>
        <w:pStyle w:val="TOC8"/>
        <w:rPr>
          <w:rFonts w:asciiTheme="minorHAnsi" w:eastAsiaTheme="minorEastAsia" w:hAnsiTheme="minorHAnsi" w:cstheme="minorBidi"/>
          <w:szCs w:val="22"/>
        </w:rPr>
      </w:pPr>
      <w:r>
        <w:t>148.</w:t>
      </w:r>
      <w:r>
        <w:tab/>
        <w:t>Requirements for service</w:t>
      </w:r>
      <w:r>
        <w:tab/>
      </w:r>
      <w:r>
        <w:fldChar w:fldCharType="begin"/>
      </w:r>
      <w:r>
        <w:instrText xml:space="preserve"> PAGEREF _Toc520191305 \h </w:instrText>
      </w:r>
      <w:r>
        <w:fldChar w:fldCharType="separate"/>
      </w:r>
      <w:r>
        <w:t>165</w:t>
      </w:r>
      <w:r>
        <w:fldChar w:fldCharType="end"/>
      </w:r>
    </w:p>
    <w:p>
      <w:pPr>
        <w:pStyle w:val="TOC8"/>
        <w:rPr>
          <w:rFonts w:asciiTheme="minorHAnsi" w:eastAsiaTheme="minorEastAsia" w:hAnsiTheme="minorHAnsi" w:cstheme="minorBidi"/>
          <w:szCs w:val="22"/>
        </w:rPr>
      </w:pPr>
      <w:r>
        <w:t>149.</w:t>
      </w:r>
      <w:r>
        <w:tab/>
        <w:t>Address for service of lodged documents</w:t>
      </w:r>
      <w:r>
        <w:tab/>
      </w:r>
      <w:r>
        <w:fldChar w:fldCharType="begin"/>
      </w:r>
      <w:r>
        <w:instrText xml:space="preserve"> PAGEREF _Toc520191306 \h </w:instrText>
      </w:r>
      <w:r>
        <w:fldChar w:fldCharType="separate"/>
      </w:r>
      <w:r>
        <w:t>166</w:t>
      </w:r>
      <w:r>
        <w:fldChar w:fldCharType="end"/>
      </w:r>
    </w:p>
    <w:p>
      <w:pPr>
        <w:pStyle w:val="TOC8"/>
        <w:rPr>
          <w:rFonts w:asciiTheme="minorHAnsi" w:eastAsiaTheme="minorEastAsia" w:hAnsiTheme="minorHAnsi" w:cstheme="minorBidi"/>
          <w:szCs w:val="22"/>
        </w:rPr>
      </w:pPr>
      <w:r>
        <w:t>150AA.</w:t>
      </w:r>
      <w:r>
        <w:tab/>
        <w:t>Ordinary service</w:t>
      </w:r>
      <w:r>
        <w:tab/>
      </w:r>
      <w:r>
        <w:fldChar w:fldCharType="begin"/>
      </w:r>
      <w:r>
        <w:instrText xml:space="preserve"> PAGEREF _Toc520191307 \h </w:instrText>
      </w:r>
      <w:r>
        <w:fldChar w:fldCharType="separate"/>
      </w:r>
      <w:r>
        <w:t>166</w:t>
      </w:r>
      <w:r>
        <w:fldChar w:fldCharType="end"/>
      </w:r>
    </w:p>
    <w:p>
      <w:pPr>
        <w:pStyle w:val="TOC8"/>
        <w:rPr>
          <w:rFonts w:asciiTheme="minorHAnsi" w:eastAsiaTheme="minorEastAsia" w:hAnsiTheme="minorHAnsi" w:cstheme="minorBidi"/>
          <w:szCs w:val="22"/>
        </w:rPr>
      </w:pPr>
      <w:r>
        <w:t>150AB.</w:t>
      </w:r>
      <w:r>
        <w:tab/>
        <w:t>Personal service</w:t>
      </w:r>
      <w:r>
        <w:tab/>
      </w:r>
      <w:r>
        <w:fldChar w:fldCharType="begin"/>
      </w:r>
      <w:r>
        <w:instrText xml:space="preserve"> PAGEREF _Toc520191308 \h </w:instrText>
      </w:r>
      <w:r>
        <w:fldChar w:fldCharType="separate"/>
      </w:r>
      <w:r>
        <w:t>167</w:t>
      </w:r>
      <w:r>
        <w:fldChar w:fldCharType="end"/>
      </w:r>
    </w:p>
    <w:p>
      <w:pPr>
        <w:pStyle w:val="TOC8"/>
        <w:rPr>
          <w:rFonts w:asciiTheme="minorHAnsi" w:eastAsiaTheme="minorEastAsia" w:hAnsiTheme="minorHAnsi" w:cstheme="minorBidi"/>
          <w:szCs w:val="22"/>
        </w:rPr>
      </w:pPr>
      <w:r>
        <w:t>150AC.</w:t>
      </w:r>
      <w:r>
        <w:tab/>
        <w:t>Warden may dispense with personal service</w:t>
      </w:r>
      <w:r>
        <w:tab/>
      </w:r>
      <w:r>
        <w:fldChar w:fldCharType="begin"/>
      </w:r>
      <w:r>
        <w:instrText xml:space="preserve"> PAGEREF _Toc520191309 \h </w:instrText>
      </w:r>
      <w:r>
        <w:fldChar w:fldCharType="separate"/>
      </w:r>
      <w:r>
        <w:t>168</w:t>
      </w:r>
      <w:r>
        <w:fldChar w:fldCharType="end"/>
      </w:r>
    </w:p>
    <w:p>
      <w:pPr>
        <w:pStyle w:val="TOC8"/>
        <w:rPr>
          <w:rFonts w:asciiTheme="minorHAnsi" w:eastAsiaTheme="minorEastAsia" w:hAnsiTheme="minorHAnsi" w:cstheme="minorBidi"/>
          <w:szCs w:val="22"/>
        </w:rPr>
      </w:pPr>
      <w:r>
        <w:t>150A.</w:t>
      </w:r>
      <w:r>
        <w:tab/>
        <w:t>Electronic addresses for service</w:t>
      </w:r>
      <w:r>
        <w:tab/>
      </w:r>
      <w:r>
        <w:fldChar w:fldCharType="begin"/>
      </w:r>
      <w:r>
        <w:instrText xml:space="preserve"> PAGEREF _Toc520191310 \h </w:instrText>
      </w:r>
      <w:r>
        <w:fldChar w:fldCharType="separate"/>
      </w:r>
      <w:r>
        <w:t>168</w:t>
      </w:r>
      <w:r>
        <w:fldChar w:fldCharType="end"/>
      </w:r>
    </w:p>
    <w:p>
      <w:pPr>
        <w:pStyle w:val="TOC8"/>
        <w:rPr>
          <w:rFonts w:asciiTheme="minorHAnsi" w:eastAsiaTheme="minorEastAsia" w:hAnsiTheme="minorHAnsi" w:cstheme="minorBidi"/>
          <w:szCs w:val="22"/>
        </w:rPr>
      </w:pPr>
      <w:r>
        <w:t>150B.</w:t>
      </w:r>
      <w:r>
        <w:tab/>
        <w:t>Service electronically</w:t>
      </w:r>
      <w:r>
        <w:tab/>
      </w:r>
      <w:r>
        <w:fldChar w:fldCharType="begin"/>
      </w:r>
      <w:r>
        <w:instrText xml:space="preserve"> PAGEREF _Toc520191311 \h </w:instrText>
      </w:r>
      <w:r>
        <w:fldChar w:fldCharType="separate"/>
      </w:r>
      <w:r>
        <w:t>169</w:t>
      </w:r>
      <w:r>
        <w:fldChar w:fldCharType="end"/>
      </w:r>
    </w:p>
    <w:p>
      <w:pPr>
        <w:pStyle w:val="TOC8"/>
        <w:rPr>
          <w:rFonts w:asciiTheme="minorHAnsi" w:eastAsiaTheme="minorEastAsia" w:hAnsiTheme="minorHAnsi" w:cstheme="minorBidi"/>
          <w:szCs w:val="22"/>
        </w:rPr>
      </w:pPr>
      <w:r>
        <w:t>150.</w:t>
      </w:r>
      <w:r>
        <w:tab/>
        <w:t>Documents served by other persons</w:t>
      </w:r>
      <w:r>
        <w:tab/>
      </w:r>
      <w:r>
        <w:fldChar w:fldCharType="begin"/>
      </w:r>
      <w:r>
        <w:instrText xml:space="preserve"> PAGEREF _Toc520191312 \h </w:instrText>
      </w:r>
      <w:r>
        <w:fldChar w:fldCharType="separate"/>
      </w:r>
      <w:r>
        <w:t>171</w:t>
      </w:r>
      <w:r>
        <w:fldChar w:fldCharType="end"/>
      </w:r>
    </w:p>
    <w:p>
      <w:pPr>
        <w:pStyle w:val="TOC8"/>
        <w:rPr>
          <w:rFonts w:asciiTheme="minorHAnsi" w:eastAsiaTheme="minorEastAsia" w:hAnsiTheme="minorHAnsi" w:cstheme="minorBidi"/>
          <w:szCs w:val="22"/>
        </w:rPr>
      </w:pPr>
      <w:r>
        <w:t>151.</w:t>
      </w:r>
      <w:r>
        <w:tab/>
        <w:t>Substituted service</w:t>
      </w:r>
      <w:r>
        <w:tab/>
      </w:r>
      <w:r>
        <w:fldChar w:fldCharType="begin"/>
      </w:r>
      <w:r>
        <w:instrText xml:space="preserve"> PAGEREF _Toc520191313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Interlocutory orders and directions by the warden</w:t>
      </w:r>
    </w:p>
    <w:p>
      <w:pPr>
        <w:pStyle w:val="TOC8"/>
        <w:rPr>
          <w:rFonts w:asciiTheme="minorHAnsi" w:eastAsiaTheme="minorEastAsia" w:hAnsiTheme="minorHAnsi" w:cstheme="minorBidi"/>
          <w:szCs w:val="22"/>
        </w:rPr>
      </w:pPr>
      <w:r>
        <w:t>152.</w:t>
      </w:r>
      <w:r>
        <w:tab/>
        <w:t>General powers of the warden in relation to interlocutory orders and directions</w:t>
      </w:r>
      <w:r>
        <w:tab/>
      </w:r>
      <w:r>
        <w:fldChar w:fldCharType="begin"/>
      </w:r>
      <w:r>
        <w:instrText xml:space="preserve"> PAGEREF _Toc520191315 \h </w:instrText>
      </w:r>
      <w:r>
        <w:fldChar w:fldCharType="separate"/>
      </w:r>
      <w:r>
        <w:t>172</w:t>
      </w:r>
      <w:r>
        <w:fldChar w:fldCharType="end"/>
      </w:r>
    </w:p>
    <w:p>
      <w:pPr>
        <w:pStyle w:val="TOC8"/>
        <w:rPr>
          <w:rFonts w:asciiTheme="minorHAnsi" w:eastAsiaTheme="minorEastAsia" w:hAnsiTheme="minorHAnsi" w:cstheme="minorBidi"/>
          <w:szCs w:val="22"/>
        </w:rPr>
      </w:pPr>
      <w:r>
        <w:t>153.</w:t>
      </w:r>
      <w:r>
        <w:tab/>
        <w:t>Applications for interlocutory orders or directions</w:t>
      </w:r>
      <w:r>
        <w:tab/>
      </w:r>
      <w:r>
        <w:fldChar w:fldCharType="begin"/>
      </w:r>
      <w:r>
        <w:instrText xml:space="preserve"> PAGEREF _Toc520191316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6 — Conduct of hearings</w:t>
      </w:r>
    </w:p>
    <w:p>
      <w:pPr>
        <w:pStyle w:val="TOC8"/>
        <w:rPr>
          <w:rFonts w:asciiTheme="minorHAnsi" w:eastAsiaTheme="minorEastAsia" w:hAnsiTheme="minorHAnsi" w:cstheme="minorBidi"/>
          <w:szCs w:val="22"/>
        </w:rPr>
      </w:pPr>
      <w:r>
        <w:t>154.</w:t>
      </w:r>
      <w:r>
        <w:tab/>
        <w:t>Conduct of hearings generally</w:t>
      </w:r>
      <w:r>
        <w:tab/>
      </w:r>
      <w:r>
        <w:fldChar w:fldCharType="begin"/>
      </w:r>
      <w:r>
        <w:instrText xml:space="preserve"> PAGEREF _Toc520191318 \h </w:instrText>
      </w:r>
      <w:r>
        <w:fldChar w:fldCharType="separate"/>
      </w:r>
      <w:r>
        <w:t>174</w:t>
      </w:r>
      <w:r>
        <w:fldChar w:fldCharType="end"/>
      </w:r>
    </w:p>
    <w:p>
      <w:pPr>
        <w:pStyle w:val="TOC8"/>
        <w:rPr>
          <w:rFonts w:asciiTheme="minorHAnsi" w:eastAsiaTheme="minorEastAsia" w:hAnsiTheme="minorHAnsi" w:cstheme="minorBidi"/>
          <w:szCs w:val="22"/>
        </w:rPr>
      </w:pPr>
      <w:r>
        <w:t>155.</w:t>
      </w:r>
      <w:r>
        <w:tab/>
        <w:t>Attendance at mention hearings and interlocutory hearings</w:t>
      </w:r>
      <w:r>
        <w:tab/>
      </w:r>
      <w:r>
        <w:fldChar w:fldCharType="begin"/>
      </w:r>
      <w:r>
        <w:instrText xml:space="preserve"> PAGEREF _Toc520191319 \h </w:instrText>
      </w:r>
      <w:r>
        <w:fldChar w:fldCharType="separate"/>
      </w:r>
      <w:r>
        <w:t>175</w:t>
      </w:r>
      <w:r>
        <w:fldChar w:fldCharType="end"/>
      </w:r>
    </w:p>
    <w:p>
      <w:pPr>
        <w:pStyle w:val="TOC8"/>
        <w:rPr>
          <w:rFonts w:asciiTheme="minorHAnsi" w:eastAsiaTheme="minorEastAsia" w:hAnsiTheme="minorHAnsi" w:cstheme="minorBidi"/>
          <w:szCs w:val="22"/>
        </w:rPr>
      </w:pPr>
      <w:r>
        <w:t>156.</w:t>
      </w:r>
      <w:r>
        <w:tab/>
        <w:t>Attendance at substantive hearings of proceedings</w:t>
      </w:r>
      <w:r>
        <w:tab/>
      </w:r>
      <w:r>
        <w:fldChar w:fldCharType="begin"/>
      </w:r>
      <w:r>
        <w:instrText xml:space="preserve"> PAGEREF _Toc520191320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7 — Evidence</w:t>
      </w:r>
    </w:p>
    <w:p>
      <w:pPr>
        <w:pStyle w:val="TOC8"/>
        <w:rPr>
          <w:rFonts w:asciiTheme="minorHAnsi" w:eastAsiaTheme="minorEastAsia" w:hAnsiTheme="minorHAnsi" w:cstheme="minorBidi"/>
          <w:szCs w:val="22"/>
        </w:rPr>
      </w:pPr>
      <w:r>
        <w:t>157.</w:t>
      </w:r>
      <w:r>
        <w:tab/>
        <w:t>Summons of witness</w:t>
      </w:r>
      <w:r>
        <w:tab/>
      </w:r>
      <w:r>
        <w:fldChar w:fldCharType="begin"/>
      </w:r>
      <w:r>
        <w:instrText xml:space="preserve"> PAGEREF _Toc520191322 \h </w:instrText>
      </w:r>
      <w:r>
        <w:fldChar w:fldCharType="separate"/>
      </w:r>
      <w:r>
        <w:t>176</w:t>
      </w:r>
      <w:r>
        <w:fldChar w:fldCharType="end"/>
      </w:r>
    </w:p>
    <w:p>
      <w:pPr>
        <w:pStyle w:val="TOC8"/>
        <w:rPr>
          <w:rFonts w:asciiTheme="minorHAnsi" w:eastAsiaTheme="minorEastAsia" w:hAnsiTheme="minorHAnsi" w:cstheme="minorBidi"/>
          <w:szCs w:val="22"/>
        </w:rPr>
      </w:pPr>
      <w:r>
        <w:t>158.</w:t>
      </w:r>
      <w:r>
        <w:tab/>
        <w:t>Time for service of summonses</w:t>
      </w:r>
      <w:r>
        <w:tab/>
      </w:r>
      <w:r>
        <w:fldChar w:fldCharType="begin"/>
      </w:r>
      <w:r>
        <w:instrText xml:space="preserve"> PAGEREF _Toc520191323 \h </w:instrText>
      </w:r>
      <w:r>
        <w:fldChar w:fldCharType="separate"/>
      </w:r>
      <w:r>
        <w:t>177</w:t>
      </w:r>
      <w:r>
        <w:fldChar w:fldCharType="end"/>
      </w:r>
    </w:p>
    <w:p>
      <w:pPr>
        <w:pStyle w:val="TOC8"/>
        <w:rPr>
          <w:rFonts w:asciiTheme="minorHAnsi" w:eastAsiaTheme="minorEastAsia" w:hAnsiTheme="minorHAnsi" w:cstheme="minorBidi"/>
          <w:szCs w:val="22"/>
        </w:rPr>
      </w:pPr>
      <w:r>
        <w:t>159.</w:t>
      </w:r>
      <w:r>
        <w:tab/>
        <w:t>Content of affidavit</w:t>
      </w:r>
      <w:r>
        <w:tab/>
      </w:r>
      <w:r>
        <w:fldChar w:fldCharType="begin"/>
      </w:r>
      <w:r>
        <w:instrText xml:space="preserve"> PAGEREF _Toc520191324 \h </w:instrText>
      </w:r>
      <w:r>
        <w:fldChar w:fldCharType="separate"/>
      </w:r>
      <w:r>
        <w:t>177</w:t>
      </w:r>
      <w:r>
        <w:fldChar w:fldCharType="end"/>
      </w:r>
    </w:p>
    <w:p>
      <w:pPr>
        <w:pStyle w:val="TOC8"/>
        <w:rPr>
          <w:rFonts w:asciiTheme="minorHAnsi" w:eastAsiaTheme="minorEastAsia" w:hAnsiTheme="minorHAnsi" w:cstheme="minorBidi"/>
          <w:szCs w:val="22"/>
        </w:rPr>
      </w:pPr>
      <w:r>
        <w:t>160.</w:t>
      </w:r>
      <w:r>
        <w:tab/>
        <w:t>Production of documents before hearing</w:t>
      </w:r>
      <w:r>
        <w:tab/>
      </w:r>
      <w:r>
        <w:fldChar w:fldCharType="begin"/>
      </w:r>
      <w:r>
        <w:instrText xml:space="preserve"> PAGEREF _Toc520191325 \h </w:instrText>
      </w:r>
      <w:r>
        <w:fldChar w:fldCharType="separate"/>
      </w:r>
      <w:r>
        <w:t>177</w:t>
      </w:r>
      <w:r>
        <w:fldChar w:fldCharType="end"/>
      </w:r>
    </w:p>
    <w:p>
      <w:pPr>
        <w:pStyle w:val="TOC8"/>
        <w:rPr>
          <w:rFonts w:asciiTheme="minorHAnsi" w:eastAsiaTheme="minorEastAsia" w:hAnsiTheme="minorHAnsi" w:cstheme="minorBidi"/>
          <w:szCs w:val="22"/>
        </w:rPr>
      </w:pPr>
      <w:r>
        <w:t>161.</w:t>
      </w:r>
      <w:r>
        <w:tab/>
        <w:t>Directions for expert witnesses</w:t>
      </w:r>
      <w:r>
        <w:tab/>
      </w:r>
      <w:r>
        <w:fldChar w:fldCharType="begin"/>
      </w:r>
      <w:r>
        <w:instrText xml:space="preserve"> PAGEREF _Toc520191326 \h </w:instrText>
      </w:r>
      <w:r>
        <w:fldChar w:fldCharType="separate"/>
      </w:r>
      <w:r>
        <w:t>178</w:t>
      </w:r>
      <w:r>
        <w:fldChar w:fldCharType="end"/>
      </w:r>
    </w:p>
    <w:p>
      <w:pPr>
        <w:pStyle w:val="TOC8"/>
        <w:rPr>
          <w:rFonts w:asciiTheme="minorHAnsi" w:eastAsiaTheme="minorEastAsia" w:hAnsiTheme="minorHAnsi" w:cstheme="minorBidi"/>
          <w:szCs w:val="22"/>
        </w:rPr>
      </w:pPr>
      <w:r>
        <w:t>162.</w:t>
      </w:r>
      <w:r>
        <w:tab/>
        <w:t>Party may adduce affidavit evidence</w:t>
      </w:r>
      <w:r>
        <w:tab/>
      </w:r>
      <w:r>
        <w:fldChar w:fldCharType="begin"/>
      </w:r>
      <w:r>
        <w:instrText xml:space="preserve"> PAGEREF _Toc520191327 \h </w:instrText>
      </w:r>
      <w:r>
        <w:fldChar w:fldCharType="separate"/>
      </w:r>
      <w:r>
        <w:t>178</w:t>
      </w:r>
      <w:r>
        <w:fldChar w:fldCharType="end"/>
      </w:r>
    </w:p>
    <w:p>
      <w:pPr>
        <w:pStyle w:val="TOC8"/>
        <w:rPr>
          <w:rFonts w:asciiTheme="minorHAnsi" w:eastAsiaTheme="minorEastAsia" w:hAnsiTheme="minorHAnsi" w:cstheme="minorBidi"/>
          <w:szCs w:val="22"/>
        </w:rPr>
      </w:pPr>
      <w:r>
        <w:t>163.</w:t>
      </w:r>
      <w:r>
        <w:tab/>
        <w:t>Records of evidence</w:t>
      </w:r>
      <w:r>
        <w:tab/>
      </w:r>
      <w:r>
        <w:fldChar w:fldCharType="begin"/>
      </w:r>
      <w:r>
        <w:instrText xml:space="preserve"> PAGEREF _Toc520191328 \h </w:instrText>
      </w:r>
      <w:r>
        <w:fldChar w:fldCharType="separate"/>
      </w:r>
      <w:r>
        <w:t>179</w:t>
      </w:r>
      <w:r>
        <w:fldChar w:fldCharType="end"/>
      </w:r>
    </w:p>
    <w:p>
      <w:pPr>
        <w:pStyle w:val="TOC8"/>
        <w:rPr>
          <w:rFonts w:asciiTheme="minorHAnsi" w:eastAsiaTheme="minorEastAsia" w:hAnsiTheme="minorHAnsi" w:cstheme="minorBidi"/>
          <w:szCs w:val="22"/>
        </w:rPr>
      </w:pPr>
      <w:r>
        <w:t>164.</w:t>
      </w:r>
      <w:r>
        <w:tab/>
        <w:t>Return of documents and other things after hearing</w:t>
      </w:r>
      <w:r>
        <w:tab/>
      </w:r>
      <w:r>
        <w:fldChar w:fldCharType="begin"/>
      </w:r>
      <w:r>
        <w:instrText xml:space="preserve"> PAGEREF _Toc520191329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8 — Costs</w:t>
      </w:r>
    </w:p>
    <w:p>
      <w:pPr>
        <w:pStyle w:val="TOC8"/>
        <w:rPr>
          <w:rFonts w:asciiTheme="minorHAnsi" w:eastAsiaTheme="minorEastAsia" w:hAnsiTheme="minorHAnsi" w:cstheme="minorBidi"/>
          <w:szCs w:val="22"/>
        </w:rPr>
      </w:pPr>
      <w:r>
        <w:t>165.</w:t>
      </w:r>
      <w:r>
        <w:tab/>
        <w:t>Costs</w:t>
      </w:r>
      <w:r>
        <w:tab/>
      </w:r>
      <w:r>
        <w:fldChar w:fldCharType="begin"/>
      </w:r>
      <w:r>
        <w:instrText xml:space="preserve"> PAGEREF _Toc520191331 \h </w:instrText>
      </w:r>
      <w:r>
        <w:fldChar w:fldCharType="separate"/>
      </w:r>
      <w:r>
        <w:t>180</w:t>
      </w:r>
      <w:r>
        <w:fldChar w:fldCharType="end"/>
      </w:r>
    </w:p>
    <w:p>
      <w:pPr>
        <w:pStyle w:val="TOC8"/>
        <w:rPr>
          <w:rFonts w:asciiTheme="minorHAnsi" w:eastAsiaTheme="minorEastAsia" w:hAnsiTheme="minorHAnsi" w:cstheme="minorBidi"/>
          <w:szCs w:val="22"/>
        </w:rPr>
      </w:pPr>
      <w:r>
        <w:t>166.</w:t>
      </w:r>
      <w:r>
        <w:tab/>
        <w:t>Warden’s review of decisions of mining registrar</w:t>
      </w:r>
      <w:r>
        <w:tab/>
      </w:r>
      <w:r>
        <w:fldChar w:fldCharType="begin"/>
      </w:r>
      <w:r>
        <w:instrText xml:space="preserve"> PAGEREF _Toc520191332 \h </w:instrText>
      </w:r>
      <w:r>
        <w:fldChar w:fldCharType="separate"/>
      </w:r>
      <w:r>
        <w:t>182</w:t>
      </w:r>
      <w:r>
        <w:fldChar w:fldCharType="end"/>
      </w:r>
    </w:p>
    <w:p>
      <w:pPr>
        <w:pStyle w:val="TOC8"/>
        <w:rPr>
          <w:rFonts w:asciiTheme="minorHAnsi" w:eastAsiaTheme="minorEastAsia" w:hAnsiTheme="minorHAnsi" w:cstheme="minorBidi"/>
          <w:szCs w:val="22"/>
        </w:rPr>
      </w:pPr>
      <w:r>
        <w:t>167.</w:t>
      </w:r>
      <w:r>
        <w:tab/>
        <w:t>Security for costs</w:t>
      </w:r>
      <w:r>
        <w:tab/>
      </w:r>
      <w:r>
        <w:fldChar w:fldCharType="begin"/>
      </w:r>
      <w:r>
        <w:instrText xml:space="preserve"> PAGEREF _Toc520191333 \h </w:instrText>
      </w:r>
      <w:r>
        <w:fldChar w:fldCharType="separate"/>
      </w:r>
      <w:r>
        <w:t>182</w:t>
      </w:r>
      <w:r>
        <w:fldChar w:fldCharType="end"/>
      </w:r>
    </w:p>
    <w:p>
      <w:pPr>
        <w:pStyle w:val="TOC8"/>
        <w:rPr>
          <w:rFonts w:asciiTheme="minorHAnsi" w:eastAsiaTheme="minorEastAsia" w:hAnsiTheme="minorHAnsi" w:cstheme="minorBidi"/>
          <w:szCs w:val="22"/>
        </w:rPr>
      </w:pPr>
      <w:r>
        <w:t>168.</w:t>
      </w:r>
      <w:r>
        <w:tab/>
        <w:t>Recovery of costs</w:t>
      </w:r>
      <w:r>
        <w:tab/>
      </w:r>
      <w:r>
        <w:fldChar w:fldCharType="begin"/>
      </w:r>
      <w:r>
        <w:instrText xml:space="preserve"> PAGEREF _Toc520191334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9 — Miscellaneous</w:t>
      </w:r>
    </w:p>
    <w:p>
      <w:pPr>
        <w:pStyle w:val="TOC8"/>
        <w:rPr>
          <w:rFonts w:asciiTheme="minorHAnsi" w:eastAsiaTheme="minorEastAsia" w:hAnsiTheme="minorHAnsi" w:cstheme="minorBidi"/>
          <w:szCs w:val="22"/>
        </w:rPr>
      </w:pPr>
      <w:r>
        <w:t>169.</w:t>
      </w:r>
      <w:r>
        <w:tab/>
        <w:t>Representation</w:t>
      </w:r>
      <w:r>
        <w:tab/>
      </w:r>
      <w:r>
        <w:fldChar w:fldCharType="begin"/>
      </w:r>
      <w:r>
        <w:instrText xml:space="preserve"> PAGEREF _Toc520191336 \h </w:instrText>
      </w:r>
      <w:r>
        <w:fldChar w:fldCharType="separate"/>
      </w:r>
      <w:r>
        <w:t>183</w:t>
      </w:r>
      <w:r>
        <w:fldChar w:fldCharType="end"/>
      </w:r>
    </w:p>
    <w:p>
      <w:pPr>
        <w:pStyle w:val="TOC8"/>
        <w:rPr>
          <w:rFonts w:asciiTheme="minorHAnsi" w:eastAsiaTheme="minorEastAsia" w:hAnsiTheme="minorHAnsi" w:cstheme="minorBidi"/>
          <w:szCs w:val="22"/>
        </w:rPr>
      </w:pPr>
      <w:r>
        <w:t>170.</w:t>
      </w:r>
      <w:r>
        <w:tab/>
        <w:t>Warden may act on own initiative</w:t>
      </w:r>
      <w:r>
        <w:tab/>
      </w:r>
      <w:r>
        <w:fldChar w:fldCharType="begin"/>
      </w:r>
      <w:r>
        <w:instrText xml:space="preserve"> PAGEREF _Toc520191337 \h </w:instrText>
      </w:r>
      <w:r>
        <w:fldChar w:fldCharType="separate"/>
      </w:r>
      <w:r>
        <w:t>183</w:t>
      </w:r>
      <w:r>
        <w:fldChar w:fldCharType="end"/>
      </w:r>
    </w:p>
    <w:p>
      <w:pPr>
        <w:pStyle w:val="TOC8"/>
        <w:rPr>
          <w:rFonts w:asciiTheme="minorHAnsi" w:eastAsiaTheme="minorEastAsia" w:hAnsiTheme="minorHAnsi" w:cstheme="minorBidi"/>
          <w:szCs w:val="22"/>
        </w:rPr>
      </w:pPr>
      <w:r>
        <w:t>171.</w:t>
      </w:r>
      <w:r>
        <w:tab/>
        <w:t>Practice directions</w:t>
      </w:r>
      <w:r>
        <w:tab/>
      </w:r>
      <w:r>
        <w:fldChar w:fldCharType="begin"/>
      </w:r>
      <w:r>
        <w:instrText xml:space="preserve"> PAGEREF _Toc520191338 \h </w:instrText>
      </w:r>
      <w:r>
        <w:fldChar w:fldCharType="separate"/>
      </w:r>
      <w:r>
        <w:t>184</w:t>
      </w:r>
      <w:r>
        <w:fldChar w:fldCharType="end"/>
      </w:r>
    </w:p>
    <w:p>
      <w:pPr>
        <w:pStyle w:val="TOC8"/>
        <w:rPr>
          <w:rFonts w:asciiTheme="minorHAnsi" w:eastAsiaTheme="minorEastAsia" w:hAnsiTheme="minorHAnsi" w:cstheme="minorBidi"/>
          <w:szCs w:val="22"/>
        </w:rPr>
      </w:pPr>
      <w:r>
        <w:t>172.</w:t>
      </w:r>
      <w:r>
        <w:tab/>
        <w:t>Application of Act s. 142 and 146</w:t>
      </w:r>
      <w:r>
        <w:tab/>
      </w:r>
      <w:r>
        <w:fldChar w:fldCharType="begin"/>
      </w:r>
      <w:r>
        <w:instrText xml:space="preserve"> PAGEREF _Toc520191339 \h </w:instrText>
      </w:r>
      <w:r>
        <w:fldChar w:fldCharType="separate"/>
      </w:r>
      <w:r>
        <w:t>184</w:t>
      </w:r>
      <w:r>
        <w:fldChar w:fldCharType="end"/>
      </w:r>
    </w:p>
    <w:p>
      <w:pPr>
        <w:pStyle w:val="TOC8"/>
        <w:rPr>
          <w:rFonts w:asciiTheme="minorHAnsi" w:eastAsiaTheme="minorEastAsia" w:hAnsiTheme="minorHAnsi" w:cstheme="minorBidi"/>
          <w:szCs w:val="22"/>
        </w:rPr>
      </w:pPr>
      <w:r>
        <w:t>173.</w:t>
      </w:r>
      <w:r>
        <w:tab/>
        <w:t>Copy of determination</w:t>
      </w:r>
      <w:r>
        <w:tab/>
      </w:r>
      <w:r>
        <w:fldChar w:fldCharType="begin"/>
      </w:r>
      <w:r>
        <w:instrText xml:space="preserve"> PAGEREF _Toc520191340 \h </w:instrText>
      </w:r>
      <w:r>
        <w:fldChar w:fldCharType="separate"/>
      </w:r>
      <w:r>
        <w:t>184</w:t>
      </w:r>
      <w:r>
        <w:fldChar w:fldCharType="end"/>
      </w:r>
    </w:p>
    <w:p>
      <w:pPr>
        <w:pStyle w:val="TOC8"/>
        <w:rPr>
          <w:rFonts w:asciiTheme="minorHAnsi" w:eastAsiaTheme="minorEastAsia" w:hAnsiTheme="minorHAnsi" w:cstheme="minorBidi"/>
          <w:szCs w:val="22"/>
        </w:rPr>
      </w:pPr>
      <w:r>
        <w:t>174.</w:t>
      </w:r>
      <w:r>
        <w:tab/>
        <w:t>Offences</w:t>
      </w:r>
      <w:r>
        <w:tab/>
      </w:r>
      <w:r>
        <w:fldChar w:fldCharType="begin"/>
      </w:r>
      <w:r>
        <w:instrText xml:space="preserve"> PAGEREF _Toc520191341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Miner’s right</w:t>
      </w:r>
      <w:r>
        <w:tab/>
      </w:r>
      <w:r>
        <w:fldChar w:fldCharType="begin"/>
      </w:r>
      <w:r>
        <w:instrText xml:space="preserve"> PAGEREF _Toc520191343 \h </w:instrText>
      </w:r>
      <w:r>
        <w:fldChar w:fldCharType="separate"/>
      </w:r>
      <w:r>
        <w:t>186</w:t>
      </w:r>
      <w:r>
        <w:fldChar w:fldCharType="end"/>
      </w:r>
    </w:p>
    <w:p>
      <w:pPr>
        <w:pStyle w:val="TOC8"/>
        <w:rPr>
          <w:rFonts w:asciiTheme="minorHAnsi" w:eastAsiaTheme="minorEastAsia" w:hAnsiTheme="minorHAnsi" w:cstheme="minorBidi"/>
          <w:szCs w:val="22"/>
        </w:rPr>
      </w:pPr>
      <w:r>
        <w:t>Form 1A</w:t>
      </w:r>
      <w:r>
        <w:tab/>
        <w:t>Application for permit under section 40E</w:t>
      </w:r>
      <w:r>
        <w:tab/>
      </w:r>
      <w:r>
        <w:fldChar w:fldCharType="begin"/>
      </w:r>
      <w:r>
        <w:instrText xml:space="preserve"> PAGEREF _Toc520191344 \h </w:instrText>
      </w:r>
      <w:r>
        <w:fldChar w:fldCharType="separate"/>
      </w:r>
      <w:r>
        <w:t>187</w:t>
      </w:r>
      <w:r>
        <w:fldChar w:fldCharType="end"/>
      </w:r>
    </w:p>
    <w:p>
      <w:pPr>
        <w:pStyle w:val="TOC8"/>
        <w:rPr>
          <w:rFonts w:asciiTheme="minorHAnsi" w:eastAsiaTheme="minorEastAsia" w:hAnsiTheme="minorHAnsi" w:cstheme="minorBidi"/>
          <w:szCs w:val="22"/>
        </w:rPr>
      </w:pPr>
      <w:r>
        <w:t>Form 2</w:t>
      </w:r>
      <w:r>
        <w:tab/>
        <w:t>Application for permit to enter upon private land</w:t>
      </w:r>
      <w:r>
        <w:tab/>
      </w:r>
      <w:r>
        <w:fldChar w:fldCharType="begin"/>
      </w:r>
      <w:r>
        <w:instrText xml:space="preserve"> PAGEREF _Toc520191345 \h </w:instrText>
      </w:r>
      <w:r>
        <w:fldChar w:fldCharType="separate"/>
      </w:r>
      <w:r>
        <w:t>189</w:t>
      </w:r>
      <w:r>
        <w:fldChar w:fldCharType="end"/>
      </w:r>
    </w:p>
    <w:p>
      <w:pPr>
        <w:pStyle w:val="TOC8"/>
        <w:rPr>
          <w:rFonts w:asciiTheme="minorHAnsi" w:eastAsiaTheme="minorEastAsia" w:hAnsiTheme="minorHAnsi" w:cstheme="minorBidi"/>
          <w:szCs w:val="22"/>
        </w:rPr>
      </w:pPr>
      <w:r>
        <w:t>Form 3</w:t>
      </w:r>
      <w:r>
        <w:tab/>
        <w:t>Permit to enter upon private land</w:t>
      </w:r>
      <w:r>
        <w:tab/>
      </w:r>
      <w:r>
        <w:fldChar w:fldCharType="begin"/>
      </w:r>
      <w:r>
        <w:instrText xml:space="preserve"> PAGEREF _Toc520191346 \h </w:instrText>
      </w:r>
      <w:r>
        <w:fldChar w:fldCharType="separate"/>
      </w:r>
      <w:r>
        <w:t>190</w:t>
      </w:r>
      <w:r>
        <w:fldChar w:fldCharType="end"/>
      </w:r>
    </w:p>
    <w:p>
      <w:pPr>
        <w:pStyle w:val="TOC8"/>
        <w:rPr>
          <w:rFonts w:asciiTheme="minorHAnsi" w:eastAsiaTheme="minorEastAsia" w:hAnsiTheme="minorHAnsi" w:cstheme="minorBidi"/>
          <w:szCs w:val="22"/>
        </w:rPr>
      </w:pPr>
      <w:r>
        <w:t>Form 3A</w:t>
      </w:r>
      <w:r>
        <w:tab/>
        <w:t>Claim for compensation and consent for an informal determination by the warden</w:t>
      </w:r>
      <w:r>
        <w:tab/>
      </w:r>
      <w:r>
        <w:fldChar w:fldCharType="begin"/>
      </w:r>
      <w:r>
        <w:instrText xml:space="preserve"> PAGEREF _Toc520191347 \h </w:instrText>
      </w:r>
      <w:r>
        <w:fldChar w:fldCharType="separate"/>
      </w:r>
      <w:r>
        <w:t>191</w:t>
      </w:r>
      <w:r>
        <w:fldChar w:fldCharType="end"/>
      </w:r>
    </w:p>
    <w:p>
      <w:pPr>
        <w:pStyle w:val="TOC8"/>
        <w:rPr>
          <w:rFonts w:asciiTheme="minorHAnsi" w:eastAsiaTheme="minorEastAsia" w:hAnsiTheme="minorHAnsi" w:cstheme="minorBidi"/>
          <w:szCs w:val="22"/>
        </w:rPr>
      </w:pPr>
      <w:r>
        <w:t>Form 4</w:t>
      </w:r>
      <w:r>
        <w:tab/>
        <w:t>Prospecting licence</w:t>
      </w:r>
      <w:r>
        <w:tab/>
      </w:r>
      <w:r>
        <w:fldChar w:fldCharType="begin"/>
      </w:r>
      <w:r>
        <w:instrText xml:space="preserve"> PAGEREF _Toc520191348 \h </w:instrText>
      </w:r>
      <w:r>
        <w:fldChar w:fldCharType="separate"/>
      </w:r>
      <w:r>
        <w:t>192</w:t>
      </w:r>
      <w:r>
        <w:fldChar w:fldCharType="end"/>
      </w:r>
    </w:p>
    <w:p>
      <w:pPr>
        <w:pStyle w:val="TOC8"/>
        <w:rPr>
          <w:rFonts w:asciiTheme="minorHAnsi" w:eastAsiaTheme="minorEastAsia" w:hAnsiTheme="minorHAnsi" w:cstheme="minorBidi"/>
          <w:szCs w:val="22"/>
        </w:rPr>
      </w:pPr>
      <w:r>
        <w:t>Form 5</w:t>
      </w:r>
      <w:r>
        <w:tab/>
        <w:t>Operations report — expenditure on mining tenement</w:t>
      </w:r>
      <w:r>
        <w:tab/>
      </w:r>
      <w:r>
        <w:fldChar w:fldCharType="begin"/>
      </w:r>
      <w:r>
        <w:instrText xml:space="preserve"> PAGEREF _Toc520191349 \h </w:instrText>
      </w:r>
      <w:r>
        <w:fldChar w:fldCharType="separate"/>
      </w:r>
      <w:r>
        <w:t>193</w:t>
      </w:r>
      <w:r>
        <w:fldChar w:fldCharType="end"/>
      </w:r>
    </w:p>
    <w:p>
      <w:pPr>
        <w:pStyle w:val="TOC8"/>
        <w:rPr>
          <w:rFonts w:asciiTheme="minorHAnsi" w:eastAsiaTheme="minorEastAsia" w:hAnsiTheme="minorHAnsi" w:cstheme="minorBidi"/>
          <w:szCs w:val="22"/>
        </w:rPr>
      </w:pPr>
      <w:r>
        <w:t>Form 6</w:t>
      </w:r>
      <w:r>
        <w:tab/>
        <w:t>Exploration licence</w:t>
      </w:r>
      <w:r>
        <w:tab/>
      </w:r>
      <w:r>
        <w:fldChar w:fldCharType="begin"/>
      </w:r>
      <w:r>
        <w:instrText xml:space="preserve"> PAGEREF _Toc520191350 \h </w:instrText>
      </w:r>
      <w:r>
        <w:fldChar w:fldCharType="separate"/>
      </w:r>
      <w:r>
        <w:t>199</w:t>
      </w:r>
      <w:r>
        <w:fldChar w:fldCharType="end"/>
      </w:r>
    </w:p>
    <w:p>
      <w:pPr>
        <w:pStyle w:val="TOC8"/>
        <w:rPr>
          <w:rFonts w:asciiTheme="minorHAnsi" w:eastAsiaTheme="minorEastAsia" w:hAnsiTheme="minorHAnsi" w:cstheme="minorBidi"/>
          <w:szCs w:val="22"/>
        </w:rPr>
      </w:pPr>
      <w:r>
        <w:t>Form 7</w:t>
      </w:r>
      <w:r>
        <w:tab/>
        <w:t>Retention licence</w:t>
      </w:r>
      <w:r>
        <w:tab/>
      </w:r>
      <w:r>
        <w:fldChar w:fldCharType="begin"/>
      </w:r>
      <w:r>
        <w:instrText xml:space="preserve"> PAGEREF _Toc520191351 \h </w:instrText>
      </w:r>
      <w:r>
        <w:fldChar w:fldCharType="separate"/>
      </w:r>
      <w:r>
        <w:t>200</w:t>
      </w:r>
      <w:r>
        <w:fldChar w:fldCharType="end"/>
      </w:r>
    </w:p>
    <w:p>
      <w:pPr>
        <w:pStyle w:val="TOC8"/>
        <w:rPr>
          <w:rFonts w:asciiTheme="minorHAnsi" w:eastAsiaTheme="minorEastAsia" w:hAnsiTheme="minorHAnsi" w:cstheme="minorBidi"/>
          <w:szCs w:val="22"/>
        </w:rPr>
      </w:pPr>
      <w:r>
        <w:t>Form 8</w:t>
      </w:r>
      <w:r>
        <w:tab/>
        <w:t>Mining lease</w:t>
      </w:r>
      <w:r>
        <w:tab/>
      </w:r>
      <w:r>
        <w:fldChar w:fldCharType="begin"/>
      </w:r>
      <w:r>
        <w:instrText xml:space="preserve"> PAGEREF _Toc520191352 \h </w:instrText>
      </w:r>
      <w:r>
        <w:fldChar w:fldCharType="separate"/>
      </w:r>
      <w:r>
        <w:t>201</w:t>
      </w:r>
      <w:r>
        <w:fldChar w:fldCharType="end"/>
      </w:r>
    </w:p>
    <w:p>
      <w:pPr>
        <w:pStyle w:val="TOC8"/>
        <w:rPr>
          <w:rFonts w:asciiTheme="minorHAnsi" w:eastAsiaTheme="minorEastAsia" w:hAnsiTheme="minorHAnsi" w:cstheme="minorBidi"/>
          <w:szCs w:val="22"/>
        </w:rPr>
      </w:pPr>
      <w:r>
        <w:t>Form 9</w:t>
      </w:r>
      <w:r>
        <w:tab/>
        <w:t>Application for extension of term/renewal of a mining tenement</w:t>
      </w:r>
      <w:r>
        <w:tab/>
      </w:r>
      <w:r>
        <w:fldChar w:fldCharType="begin"/>
      </w:r>
      <w:r>
        <w:instrText xml:space="preserve"> PAGEREF _Toc520191353 \h </w:instrText>
      </w:r>
      <w:r>
        <w:fldChar w:fldCharType="separate"/>
      </w:r>
      <w:r>
        <w:t>203</w:t>
      </w:r>
      <w:r>
        <w:fldChar w:fldCharType="end"/>
      </w:r>
    </w:p>
    <w:p>
      <w:pPr>
        <w:pStyle w:val="TOC8"/>
        <w:rPr>
          <w:rFonts w:asciiTheme="minorHAnsi" w:eastAsiaTheme="minorEastAsia" w:hAnsiTheme="minorHAnsi" w:cstheme="minorBidi"/>
          <w:szCs w:val="22"/>
        </w:rPr>
      </w:pPr>
      <w:r>
        <w:t>Form 10</w:t>
      </w:r>
      <w:r>
        <w:tab/>
        <w:t>General purpose lease</w:t>
      </w:r>
      <w:r>
        <w:tab/>
      </w:r>
      <w:r>
        <w:fldChar w:fldCharType="begin"/>
      </w:r>
      <w:r>
        <w:instrText xml:space="preserve"> PAGEREF _Toc520191354 \h </w:instrText>
      </w:r>
      <w:r>
        <w:fldChar w:fldCharType="separate"/>
      </w:r>
      <w:r>
        <w:t>205</w:t>
      </w:r>
      <w:r>
        <w:fldChar w:fldCharType="end"/>
      </w:r>
    </w:p>
    <w:p>
      <w:pPr>
        <w:pStyle w:val="TOC8"/>
        <w:rPr>
          <w:rFonts w:asciiTheme="minorHAnsi" w:eastAsiaTheme="minorEastAsia" w:hAnsiTheme="minorHAnsi" w:cstheme="minorBidi"/>
          <w:szCs w:val="22"/>
        </w:rPr>
      </w:pPr>
      <w:r>
        <w:t>Form 11</w:t>
      </w:r>
      <w:r>
        <w:tab/>
        <w:t>Miscellaneous licence</w:t>
      </w:r>
      <w:r>
        <w:tab/>
      </w:r>
      <w:r>
        <w:fldChar w:fldCharType="begin"/>
      </w:r>
      <w:r>
        <w:instrText xml:space="preserve"> PAGEREF _Toc520191355 \h </w:instrText>
      </w:r>
      <w:r>
        <w:fldChar w:fldCharType="separate"/>
      </w:r>
      <w:r>
        <w:t>207</w:t>
      </w:r>
      <w:r>
        <w:fldChar w:fldCharType="end"/>
      </w:r>
    </w:p>
    <w:p>
      <w:pPr>
        <w:pStyle w:val="TOC8"/>
        <w:rPr>
          <w:rFonts w:asciiTheme="minorHAnsi" w:eastAsiaTheme="minorEastAsia" w:hAnsiTheme="minorHAnsi" w:cstheme="minorBidi"/>
          <w:szCs w:val="22"/>
        </w:rPr>
      </w:pPr>
      <w:r>
        <w:t>Form 12</w:t>
      </w:r>
      <w:r>
        <w:tab/>
        <w:t>Surrender</w:t>
      </w:r>
      <w:r>
        <w:tab/>
      </w:r>
      <w:r>
        <w:fldChar w:fldCharType="begin"/>
      </w:r>
      <w:r>
        <w:instrText xml:space="preserve"> PAGEREF _Toc520191356 \h </w:instrText>
      </w:r>
      <w:r>
        <w:fldChar w:fldCharType="separate"/>
      </w:r>
      <w:r>
        <w:t>208</w:t>
      </w:r>
      <w:r>
        <w:fldChar w:fldCharType="end"/>
      </w:r>
    </w:p>
    <w:p>
      <w:pPr>
        <w:pStyle w:val="TOC8"/>
        <w:rPr>
          <w:rFonts w:asciiTheme="minorHAnsi" w:eastAsiaTheme="minorEastAsia" w:hAnsiTheme="minorHAnsi" w:cstheme="minorBidi"/>
          <w:szCs w:val="22"/>
        </w:rPr>
      </w:pPr>
      <w:r>
        <w:t>Form 13</w:t>
      </w:r>
      <w:r>
        <w:tab/>
        <w:t>Notice of re</w:t>
      </w:r>
      <w:r>
        <w:noBreakHyphen/>
        <w:t>marking</w:t>
      </w:r>
      <w:r>
        <w:tab/>
      </w:r>
      <w:r>
        <w:fldChar w:fldCharType="begin"/>
      </w:r>
      <w:r>
        <w:instrText xml:space="preserve"> PAGEREF _Toc520191357 \h </w:instrText>
      </w:r>
      <w:r>
        <w:fldChar w:fldCharType="separate"/>
      </w:r>
      <w:r>
        <w:t>209</w:t>
      </w:r>
      <w:r>
        <w:fldChar w:fldCharType="end"/>
      </w:r>
    </w:p>
    <w:p>
      <w:pPr>
        <w:pStyle w:val="TOC8"/>
        <w:rPr>
          <w:rFonts w:asciiTheme="minorHAnsi" w:eastAsiaTheme="minorEastAsia" w:hAnsiTheme="minorHAnsi" w:cstheme="minorBidi"/>
          <w:szCs w:val="22"/>
        </w:rPr>
      </w:pPr>
      <w:r>
        <w:t>Form 14</w:t>
      </w:r>
      <w:r>
        <w:tab/>
        <w:t>Partial surrender</w:t>
      </w:r>
      <w:r>
        <w:tab/>
      </w:r>
      <w:r>
        <w:fldChar w:fldCharType="begin"/>
      </w:r>
      <w:r>
        <w:instrText xml:space="preserve"> PAGEREF _Toc520191358 \h </w:instrText>
      </w:r>
      <w:r>
        <w:fldChar w:fldCharType="separate"/>
      </w:r>
      <w:r>
        <w:t>210</w:t>
      </w:r>
      <w:r>
        <w:fldChar w:fldCharType="end"/>
      </w:r>
    </w:p>
    <w:p>
      <w:pPr>
        <w:pStyle w:val="TOC8"/>
        <w:rPr>
          <w:rFonts w:asciiTheme="minorHAnsi" w:eastAsiaTheme="minorEastAsia" w:hAnsiTheme="minorHAnsi" w:cstheme="minorBidi"/>
          <w:szCs w:val="22"/>
        </w:rPr>
      </w:pPr>
      <w:r>
        <w:t>Form 15</w:t>
      </w:r>
      <w:r>
        <w:tab/>
        <w:t>Application for forfeiture under section 96(1)(a)</w:t>
      </w:r>
      <w:r>
        <w:tab/>
      </w:r>
      <w:r>
        <w:fldChar w:fldCharType="begin"/>
      </w:r>
      <w:r>
        <w:instrText xml:space="preserve"> PAGEREF _Toc520191359 \h </w:instrText>
      </w:r>
      <w:r>
        <w:fldChar w:fldCharType="separate"/>
      </w:r>
      <w:r>
        <w:t>212</w:t>
      </w:r>
      <w:r>
        <w:fldChar w:fldCharType="end"/>
      </w:r>
    </w:p>
    <w:p>
      <w:pPr>
        <w:pStyle w:val="TOC8"/>
        <w:rPr>
          <w:rFonts w:asciiTheme="minorHAnsi" w:eastAsiaTheme="minorEastAsia" w:hAnsiTheme="minorHAnsi" w:cstheme="minorBidi"/>
          <w:szCs w:val="22"/>
        </w:rPr>
      </w:pPr>
      <w:r>
        <w:t>Form 16</w:t>
      </w:r>
      <w:r>
        <w:tab/>
        <w:t>Objection</w:t>
      </w:r>
      <w:r>
        <w:tab/>
      </w:r>
      <w:r>
        <w:fldChar w:fldCharType="begin"/>
      </w:r>
      <w:r>
        <w:instrText xml:space="preserve"> PAGEREF _Toc520191360 \h </w:instrText>
      </w:r>
      <w:r>
        <w:fldChar w:fldCharType="separate"/>
      </w:r>
      <w:r>
        <w:t>213</w:t>
      </w:r>
      <w:r>
        <w:fldChar w:fldCharType="end"/>
      </w:r>
    </w:p>
    <w:p>
      <w:pPr>
        <w:pStyle w:val="TOC8"/>
        <w:rPr>
          <w:rFonts w:asciiTheme="minorHAnsi" w:eastAsiaTheme="minorEastAsia" w:hAnsiTheme="minorHAnsi" w:cstheme="minorBidi"/>
          <w:szCs w:val="22"/>
        </w:rPr>
      </w:pPr>
      <w:r>
        <w:t>Form 17</w:t>
      </w:r>
      <w:r>
        <w:tab/>
        <w:t>Application for restoration</w:t>
      </w:r>
      <w:r>
        <w:tab/>
      </w:r>
      <w:r>
        <w:fldChar w:fldCharType="begin"/>
      </w:r>
      <w:r>
        <w:instrText xml:space="preserve"> PAGEREF _Toc520191361 \h </w:instrText>
      </w:r>
      <w:r>
        <w:fldChar w:fldCharType="separate"/>
      </w:r>
      <w:r>
        <w:t>215</w:t>
      </w:r>
      <w:r>
        <w:fldChar w:fldCharType="end"/>
      </w:r>
    </w:p>
    <w:p>
      <w:pPr>
        <w:pStyle w:val="TOC8"/>
        <w:rPr>
          <w:rFonts w:asciiTheme="minorHAnsi" w:eastAsiaTheme="minorEastAsia" w:hAnsiTheme="minorHAnsi" w:cstheme="minorBidi"/>
          <w:szCs w:val="22"/>
        </w:rPr>
      </w:pPr>
      <w:r>
        <w:t>Form 18</w:t>
      </w:r>
      <w:r>
        <w:tab/>
        <w:t>Application for exemption</w:t>
      </w:r>
      <w:r>
        <w:tab/>
      </w:r>
      <w:r>
        <w:fldChar w:fldCharType="begin"/>
      </w:r>
      <w:r>
        <w:instrText xml:space="preserve"> PAGEREF _Toc520191362 \h </w:instrText>
      </w:r>
      <w:r>
        <w:fldChar w:fldCharType="separate"/>
      </w:r>
      <w:r>
        <w:t>217</w:t>
      </w:r>
      <w:r>
        <w:fldChar w:fldCharType="end"/>
      </w:r>
    </w:p>
    <w:p>
      <w:pPr>
        <w:pStyle w:val="TOC8"/>
        <w:rPr>
          <w:rFonts w:asciiTheme="minorHAnsi" w:eastAsiaTheme="minorEastAsia" w:hAnsiTheme="minorHAnsi" w:cstheme="minorBidi"/>
          <w:szCs w:val="22"/>
        </w:rPr>
      </w:pPr>
      <w:r>
        <w:t>Form 19</w:t>
      </w:r>
      <w:r>
        <w:tab/>
        <w:t>Certificate of exemption</w:t>
      </w:r>
      <w:r>
        <w:tab/>
      </w:r>
      <w:r>
        <w:fldChar w:fldCharType="begin"/>
      </w:r>
      <w:r>
        <w:instrText xml:space="preserve"> PAGEREF _Toc520191363 \h </w:instrText>
      </w:r>
      <w:r>
        <w:fldChar w:fldCharType="separate"/>
      </w:r>
      <w:r>
        <w:t>219</w:t>
      </w:r>
      <w:r>
        <w:fldChar w:fldCharType="end"/>
      </w:r>
    </w:p>
    <w:p>
      <w:pPr>
        <w:pStyle w:val="TOC8"/>
        <w:rPr>
          <w:rFonts w:asciiTheme="minorHAnsi" w:eastAsiaTheme="minorEastAsia" w:hAnsiTheme="minorHAnsi" w:cstheme="minorBidi"/>
          <w:szCs w:val="22"/>
        </w:rPr>
      </w:pPr>
      <w:r>
        <w:t>Form 20</w:t>
      </w:r>
      <w:r>
        <w:tab/>
        <w:t>Notice of marking out</w:t>
      </w:r>
      <w:r>
        <w:tab/>
      </w:r>
      <w:r>
        <w:fldChar w:fldCharType="begin"/>
      </w:r>
      <w:r>
        <w:instrText xml:space="preserve"> PAGEREF _Toc520191364 \h </w:instrText>
      </w:r>
      <w:r>
        <w:fldChar w:fldCharType="separate"/>
      </w:r>
      <w:r>
        <w:t>220</w:t>
      </w:r>
      <w:r>
        <w:fldChar w:fldCharType="end"/>
      </w:r>
    </w:p>
    <w:p>
      <w:pPr>
        <w:pStyle w:val="TOC8"/>
        <w:rPr>
          <w:rFonts w:asciiTheme="minorHAnsi" w:eastAsiaTheme="minorEastAsia" w:hAnsiTheme="minorHAnsi" w:cstheme="minorBidi"/>
          <w:szCs w:val="22"/>
        </w:rPr>
      </w:pPr>
      <w:r>
        <w:t>Form 21</w:t>
      </w:r>
      <w:r>
        <w:tab/>
        <w:t>Application for mining tenement</w:t>
      </w:r>
      <w:r>
        <w:tab/>
      </w:r>
      <w:r>
        <w:fldChar w:fldCharType="begin"/>
      </w:r>
      <w:r>
        <w:instrText xml:space="preserve"> PAGEREF _Toc520191365 \h </w:instrText>
      </w:r>
      <w:r>
        <w:fldChar w:fldCharType="separate"/>
      </w:r>
      <w:r>
        <w:t>221</w:t>
      </w:r>
      <w:r>
        <w:fldChar w:fldCharType="end"/>
      </w:r>
    </w:p>
    <w:p>
      <w:pPr>
        <w:pStyle w:val="TOC8"/>
        <w:rPr>
          <w:rFonts w:asciiTheme="minorHAnsi" w:eastAsiaTheme="minorEastAsia" w:hAnsiTheme="minorHAnsi" w:cstheme="minorBidi"/>
          <w:szCs w:val="22"/>
        </w:rPr>
      </w:pPr>
      <w:r>
        <w:t>Form 22</w:t>
      </w:r>
      <w:r>
        <w:tab/>
        <w:t>Withdrawal</w:t>
      </w:r>
      <w:r>
        <w:tab/>
      </w:r>
      <w:r>
        <w:fldChar w:fldCharType="begin"/>
      </w:r>
      <w:r>
        <w:instrText xml:space="preserve"> PAGEREF _Toc520191366 \h </w:instrText>
      </w:r>
      <w:r>
        <w:fldChar w:fldCharType="separate"/>
      </w:r>
      <w:r>
        <w:t>226</w:t>
      </w:r>
      <w:r>
        <w:fldChar w:fldCharType="end"/>
      </w:r>
    </w:p>
    <w:p>
      <w:pPr>
        <w:pStyle w:val="TOC8"/>
        <w:rPr>
          <w:rFonts w:asciiTheme="minorHAnsi" w:eastAsiaTheme="minorEastAsia" w:hAnsiTheme="minorHAnsi" w:cstheme="minorBidi"/>
          <w:szCs w:val="22"/>
        </w:rPr>
      </w:pPr>
      <w:r>
        <w:t>Form 23</w:t>
      </w:r>
      <w:r>
        <w:tab/>
        <w:t>Transfer</w:t>
      </w:r>
      <w:r>
        <w:tab/>
      </w:r>
      <w:r>
        <w:fldChar w:fldCharType="begin"/>
      </w:r>
      <w:r>
        <w:instrText xml:space="preserve"> PAGEREF _Toc520191367 \h </w:instrText>
      </w:r>
      <w:r>
        <w:fldChar w:fldCharType="separate"/>
      </w:r>
      <w:r>
        <w:t>227</w:t>
      </w:r>
      <w:r>
        <w:fldChar w:fldCharType="end"/>
      </w:r>
    </w:p>
    <w:p>
      <w:pPr>
        <w:pStyle w:val="TOC8"/>
        <w:rPr>
          <w:rFonts w:asciiTheme="minorHAnsi" w:eastAsiaTheme="minorEastAsia" w:hAnsiTheme="minorHAnsi" w:cstheme="minorBidi"/>
          <w:szCs w:val="22"/>
        </w:rPr>
      </w:pPr>
      <w:r>
        <w:t>Form 24</w:t>
      </w:r>
      <w:r>
        <w:tab/>
        <w:t>Caveat</w:t>
      </w:r>
      <w:r>
        <w:tab/>
      </w:r>
      <w:r>
        <w:fldChar w:fldCharType="begin"/>
      </w:r>
      <w:r>
        <w:instrText xml:space="preserve"> PAGEREF _Toc520191368 \h </w:instrText>
      </w:r>
      <w:r>
        <w:fldChar w:fldCharType="separate"/>
      </w:r>
      <w:r>
        <w:t>229</w:t>
      </w:r>
      <w:r>
        <w:fldChar w:fldCharType="end"/>
      </w:r>
    </w:p>
    <w:p>
      <w:pPr>
        <w:pStyle w:val="TOC8"/>
        <w:rPr>
          <w:rFonts w:asciiTheme="minorHAnsi" w:eastAsiaTheme="minorEastAsia" w:hAnsiTheme="minorHAnsi" w:cstheme="minorBidi"/>
          <w:szCs w:val="22"/>
        </w:rPr>
      </w:pPr>
      <w:r>
        <w:t>Form 24A</w:t>
      </w:r>
      <w:r>
        <w:tab/>
        <w:t>Withdrawal of caveat</w:t>
      </w:r>
      <w:r>
        <w:tab/>
      </w:r>
      <w:r>
        <w:fldChar w:fldCharType="begin"/>
      </w:r>
      <w:r>
        <w:instrText xml:space="preserve"> PAGEREF _Toc520191369 \h </w:instrText>
      </w:r>
      <w:r>
        <w:fldChar w:fldCharType="separate"/>
      </w:r>
      <w:r>
        <w:t>231</w:t>
      </w:r>
      <w:r>
        <w:fldChar w:fldCharType="end"/>
      </w:r>
    </w:p>
    <w:p>
      <w:pPr>
        <w:pStyle w:val="TOC8"/>
        <w:rPr>
          <w:rFonts w:asciiTheme="minorHAnsi" w:eastAsiaTheme="minorEastAsia" w:hAnsiTheme="minorHAnsi" w:cstheme="minorBidi"/>
          <w:szCs w:val="22"/>
        </w:rPr>
      </w:pPr>
      <w:r>
        <w:t>Form 25</w:t>
      </w:r>
      <w:r>
        <w:tab/>
        <w:t>Mortgage</w:t>
      </w:r>
      <w:r>
        <w:tab/>
      </w:r>
      <w:r>
        <w:fldChar w:fldCharType="begin"/>
      </w:r>
      <w:r>
        <w:instrText xml:space="preserve"> PAGEREF _Toc520191370 \h </w:instrText>
      </w:r>
      <w:r>
        <w:fldChar w:fldCharType="separate"/>
      </w:r>
      <w:r>
        <w:t>232</w:t>
      </w:r>
      <w:r>
        <w:fldChar w:fldCharType="end"/>
      </w:r>
    </w:p>
    <w:p>
      <w:pPr>
        <w:pStyle w:val="TOC8"/>
        <w:rPr>
          <w:rFonts w:asciiTheme="minorHAnsi" w:eastAsiaTheme="minorEastAsia" w:hAnsiTheme="minorHAnsi" w:cstheme="minorBidi"/>
          <w:szCs w:val="22"/>
        </w:rPr>
      </w:pPr>
      <w:r>
        <w:t>Form 26</w:t>
      </w:r>
      <w:r>
        <w:tab/>
        <w:t>Discharge of mortgage</w:t>
      </w:r>
      <w:r>
        <w:tab/>
      </w:r>
      <w:r>
        <w:fldChar w:fldCharType="begin"/>
      </w:r>
      <w:r>
        <w:instrText xml:space="preserve"> PAGEREF _Toc520191371 \h </w:instrText>
      </w:r>
      <w:r>
        <w:fldChar w:fldCharType="separate"/>
      </w:r>
      <w:r>
        <w:t>234</w:t>
      </w:r>
      <w:r>
        <w:fldChar w:fldCharType="end"/>
      </w:r>
    </w:p>
    <w:p>
      <w:pPr>
        <w:pStyle w:val="TOC8"/>
        <w:rPr>
          <w:rFonts w:asciiTheme="minorHAnsi" w:eastAsiaTheme="minorEastAsia" w:hAnsiTheme="minorHAnsi" w:cstheme="minorBidi"/>
          <w:szCs w:val="22"/>
        </w:rPr>
      </w:pPr>
      <w:r>
        <w:t>Form 26A</w:t>
      </w:r>
      <w:r>
        <w:tab/>
        <w:t>Partial discharge of mortgage</w:t>
      </w:r>
      <w:r>
        <w:tab/>
      </w:r>
      <w:r>
        <w:fldChar w:fldCharType="begin"/>
      </w:r>
      <w:r>
        <w:instrText xml:space="preserve"> PAGEREF _Toc520191372 \h </w:instrText>
      </w:r>
      <w:r>
        <w:fldChar w:fldCharType="separate"/>
      </w:r>
      <w:r>
        <w:t>236</w:t>
      </w:r>
      <w:r>
        <w:fldChar w:fldCharType="end"/>
      </w:r>
    </w:p>
    <w:p>
      <w:pPr>
        <w:pStyle w:val="TOC8"/>
        <w:rPr>
          <w:rFonts w:asciiTheme="minorHAnsi" w:eastAsiaTheme="minorEastAsia" w:hAnsiTheme="minorHAnsi" w:cstheme="minorBidi"/>
          <w:szCs w:val="22"/>
        </w:rPr>
      </w:pPr>
      <w:r>
        <w:t>Form 26B</w:t>
      </w:r>
      <w:r>
        <w:tab/>
        <w:t>Tax memorial</w:t>
      </w:r>
      <w:r>
        <w:tab/>
      </w:r>
      <w:r>
        <w:fldChar w:fldCharType="begin"/>
      </w:r>
      <w:r>
        <w:instrText xml:space="preserve"> PAGEREF _Toc520191373 \h </w:instrText>
      </w:r>
      <w:r>
        <w:fldChar w:fldCharType="separate"/>
      </w:r>
      <w:r>
        <w:t>238</w:t>
      </w:r>
      <w:r>
        <w:fldChar w:fldCharType="end"/>
      </w:r>
    </w:p>
    <w:p>
      <w:pPr>
        <w:pStyle w:val="TOC8"/>
        <w:rPr>
          <w:rFonts w:asciiTheme="minorHAnsi" w:eastAsiaTheme="minorEastAsia" w:hAnsiTheme="minorHAnsi" w:cstheme="minorBidi"/>
          <w:szCs w:val="22"/>
        </w:rPr>
      </w:pPr>
      <w:r>
        <w:t>Form 26C</w:t>
      </w:r>
      <w:r>
        <w:tab/>
        <w:t>Withdrawal of memorial</w:t>
      </w:r>
      <w:r>
        <w:tab/>
      </w:r>
      <w:r>
        <w:fldChar w:fldCharType="begin"/>
      </w:r>
      <w:r>
        <w:instrText xml:space="preserve"> PAGEREF _Toc520191374 \h </w:instrText>
      </w:r>
      <w:r>
        <w:fldChar w:fldCharType="separate"/>
      </w:r>
      <w:r>
        <w:t>240</w:t>
      </w:r>
      <w:r>
        <w:fldChar w:fldCharType="end"/>
      </w:r>
    </w:p>
    <w:p>
      <w:pPr>
        <w:pStyle w:val="TOC8"/>
        <w:rPr>
          <w:rFonts w:asciiTheme="minorHAnsi" w:eastAsiaTheme="minorEastAsia" w:hAnsiTheme="minorHAnsi" w:cstheme="minorBidi"/>
          <w:szCs w:val="22"/>
        </w:rPr>
      </w:pPr>
      <w:r>
        <w:t>Form 28</w:t>
      </w:r>
      <w:r>
        <w:tab/>
        <w:t>Devolution</w:t>
      </w:r>
      <w:r>
        <w:tab/>
      </w:r>
      <w:r>
        <w:fldChar w:fldCharType="begin"/>
      </w:r>
      <w:r>
        <w:instrText xml:space="preserve"> PAGEREF _Toc520191375 \h </w:instrText>
      </w:r>
      <w:r>
        <w:fldChar w:fldCharType="separate"/>
      </w:r>
      <w:r>
        <w:t>242</w:t>
      </w:r>
      <w:r>
        <w:fldChar w:fldCharType="end"/>
      </w:r>
    </w:p>
    <w:p>
      <w:pPr>
        <w:pStyle w:val="TOC8"/>
        <w:rPr>
          <w:rFonts w:asciiTheme="minorHAnsi" w:eastAsiaTheme="minorEastAsia" w:hAnsiTheme="minorHAnsi" w:cstheme="minorBidi"/>
          <w:szCs w:val="22"/>
        </w:rPr>
      </w:pPr>
      <w:r>
        <w:t>Form 29</w:t>
      </w:r>
      <w:r>
        <w:tab/>
        <w:t>Application for copy document</w:t>
      </w:r>
      <w:r>
        <w:tab/>
      </w:r>
      <w:r>
        <w:fldChar w:fldCharType="begin"/>
      </w:r>
      <w:r>
        <w:instrText xml:space="preserve"> PAGEREF _Toc520191376 \h </w:instrText>
      </w:r>
      <w:r>
        <w:fldChar w:fldCharType="separate"/>
      </w:r>
      <w:r>
        <w:t>243</w:t>
      </w:r>
      <w:r>
        <w:fldChar w:fldCharType="end"/>
      </w:r>
    </w:p>
    <w:p>
      <w:pPr>
        <w:pStyle w:val="TOC8"/>
        <w:rPr>
          <w:rFonts w:asciiTheme="minorHAnsi" w:eastAsiaTheme="minorEastAsia" w:hAnsiTheme="minorHAnsi" w:cstheme="minorBidi"/>
          <w:szCs w:val="22"/>
        </w:rPr>
      </w:pPr>
      <w:r>
        <w:t>Form 30</w:t>
      </w:r>
      <w:r>
        <w:tab/>
        <w:t>Application to amend</w:t>
      </w:r>
      <w:r>
        <w:tab/>
      </w:r>
      <w:r>
        <w:fldChar w:fldCharType="begin"/>
      </w:r>
      <w:r>
        <w:instrText xml:space="preserve"> PAGEREF _Toc520191377 \h </w:instrText>
      </w:r>
      <w:r>
        <w:fldChar w:fldCharType="separate"/>
      </w:r>
      <w:r>
        <w:t>245</w:t>
      </w:r>
      <w:r>
        <w:fldChar w:fldCharType="end"/>
      </w:r>
    </w:p>
    <w:p>
      <w:pPr>
        <w:pStyle w:val="TOC8"/>
        <w:rPr>
          <w:rFonts w:asciiTheme="minorHAnsi" w:eastAsiaTheme="minorEastAsia" w:hAnsiTheme="minorHAnsi" w:cstheme="minorBidi"/>
          <w:szCs w:val="22"/>
        </w:rPr>
      </w:pPr>
      <w:r>
        <w:t>Form 31</w:t>
      </w:r>
      <w:r>
        <w:tab/>
        <w:t>Power of attorney</w:t>
      </w:r>
      <w:r>
        <w:tab/>
      </w:r>
      <w:r>
        <w:fldChar w:fldCharType="begin"/>
      </w:r>
      <w:r>
        <w:instrText xml:space="preserve"> PAGEREF _Toc520191378 \h </w:instrText>
      </w:r>
      <w:r>
        <w:fldChar w:fldCharType="separate"/>
      </w:r>
      <w:r>
        <w:t>247</w:t>
      </w:r>
      <w:r>
        <w:fldChar w:fldCharType="end"/>
      </w:r>
    </w:p>
    <w:p>
      <w:pPr>
        <w:pStyle w:val="TOC8"/>
        <w:rPr>
          <w:rFonts w:asciiTheme="minorHAnsi" w:eastAsiaTheme="minorEastAsia" w:hAnsiTheme="minorHAnsi" w:cstheme="minorBidi"/>
          <w:szCs w:val="22"/>
        </w:rPr>
      </w:pPr>
      <w:r>
        <w:t>Form 32</w:t>
      </w:r>
      <w:r>
        <w:tab/>
        <w:t>Security</w:t>
      </w:r>
      <w:r>
        <w:tab/>
      </w:r>
      <w:r>
        <w:fldChar w:fldCharType="begin"/>
      </w:r>
      <w:r>
        <w:instrText xml:space="preserve"> PAGEREF _Toc520191379 \h </w:instrText>
      </w:r>
      <w:r>
        <w:fldChar w:fldCharType="separate"/>
      </w:r>
      <w:r>
        <w:t>249</w:t>
      </w:r>
      <w:r>
        <w:fldChar w:fldCharType="end"/>
      </w:r>
    </w:p>
    <w:p>
      <w:pPr>
        <w:pStyle w:val="TOC8"/>
        <w:rPr>
          <w:rFonts w:asciiTheme="minorHAnsi" w:eastAsiaTheme="minorEastAsia" w:hAnsiTheme="minorHAnsi" w:cstheme="minorBidi"/>
          <w:szCs w:val="22"/>
        </w:rPr>
      </w:pPr>
      <w:r>
        <w:t>Form 33</w:t>
      </w:r>
      <w:r>
        <w:tab/>
        <w:t>Plaint and Summons</w:t>
      </w:r>
      <w:r>
        <w:tab/>
      </w:r>
      <w:r>
        <w:fldChar w:fldCharType="begin"/>
      </w:r>
      <w:r>
        <w:instrText xml:space="preserve"> PAGEREF _Toc520191380 \h </w:instrText>
      </w:r>
      <w:r>
        <w:fldChar w:fldCharType="separate"/>
      </w:r>
      <w:r>
        <w:t>251</w:t>
      </w:r>
      <w:r>
        <w:fldChar w:fldCharType="end"/>
      </w:r>
    </w:p>
    <w:p>
      <w:pPr>
        <w:pStyle w:val="TOC8"/>
        <w:rPr>
          <w:rFonts w:asciiTheme="minorHAnsi" w:eastAsiaTheme="minorEastAsia" w:hAnsiTheme="minorHAnsi" w:cstheme="minorBidi"/>
          <w:szCs w:val="22"/>
        </w:rPr>
      </w:pPr>
      <w:r>
        <w:t>Form 35</w:t>
      </w:r>
      <w:r>
        <w:tab/>
        <w:t>Affidavit of service</w:t>
      </w:r>
      <w:r>
        <w:tab/>
      </w:r>
      <w:r>
        <w:fldChar w:fldCharType="begin"/>
      </w:r>
      <w:r>
        <w:instrText xml:space="preserve"> PAGEREF _Toc520191381 \h </w:instrText>
      </w:r>
      <w:r>
        <w:fldChar w:fldCharType="separate"/>
      </w:r>
      <w:r>
        <w:t>253</w:t>
      </w:r>
      <w:r>
        <w:fldChar w:fldCharType="end"/>
      </w:r>
    </w:p>
    <w:p>
      <w:pPr>
        <w:pStyle w:val="TOC8"/>
        <w:rPr>
          <w:rFonts w:asciiTheme="minorHAnsi" w:eastAsiaTheme="minorEastAsia" w:hAnsiTheme="minorHAnsi" w:cstheme="minorBidi"/>
          <w:szCs w:val="22"/>
        </w:rPr>
      </w:pPr>
      <w:r>
        <w:t>Form 35A</w:t>
      </w:r>
      <w:r>
        <w:tab/>
        <w:t>Application for forfeiture under section 96(1)(b) or 98</w:t>
      </w:r>
      <w:r>
        <w:tab/>
      </w:r>
      <w:r>
        <w:fldChar w:fldCharType="begin"/>
      </w:r>
      <w:r>
        <w:instrText xml:space="preserve"> PAGEREF _Toc520191382 \h </w:instrText>
      </w:r>
      <w:r>
        <w:fldChar w:fldCharType="separate"/>
      </w:r>
      <w:r>
        <w:t>255</w:t>
      </w:r>
      <w:r>
        <w:fldChar w:fldCharType="end"/>
      </w:r>
    </w:p>
    <w:p>
      <w:pPr>
        <w:pStyle w:val="TOC8"/>
        <w:rPr>
          <w:rFonts w:asciiTheme="minorHAnsi" w:eastAsiaTheme="minorEastAsia" w:hAnsiTheme="minorHAnsi" w:cstheme="minorBidi"/>
          <w:szCs w:val="22"/>
        </w:rPr>
      </w:pPr>
      <w:r>
        <w:t>Form 36</w:t>
      </w:r>
      <w:r>
        <w:tab/>
        <w:t>Response</w:t>
      </w:r>
      <w:r>
        <w:tab/>
      </w:r>
      <w:r>
        <w:fldChar w:fldCharType="begin"/>
      </w:r>
      <w:r>
        <w:instrText xml:space="preserve"> PAGEREF _Toc520191383 \h </w:instrText>
      </w:r>
      <w:r>
        <w:fldChar w:fldCharType="separate"/>
      </w:r>
      <w:r>
        <w:t>257</w:t>
      </w:r>
      <w:r>
        <w:fldChar w:fldCharType="end"/>
      </w:r>
    </w:p>
    <w:p>
      <w:pPr>
        <w:pStyle w:val="TOC8"/>
        <w:rPr>
          <w:rFonts w:asciiTheme="minorHAnsi" w:eastAsiaTheme="minorEastAsia" w:hAnsiTheme="minorHAnsi" w:cstheme="minorBidi"/>
          <w:szCs w:val="22"/>
        </w:rPr>
      </w:pPr>
      <w:r>
        <w:t>Form 36A</w:t>
      </w:r>
      <w:r>
        <w:tab/>
        <w:t>Interlocutory application</w:t>
      </w:r>
      <w:r>
        <w:tab/>
      </w:r>
      <w:r>
        <w:fldChar w:fldCharType="begin"/>
      </w:r>
      <w:r>
        <w:instrText xml:space="preserve"> PAGEREF _Toc520191384 \h </w:instrText>
      </w:r>
      <w:r>
        <w:fldChar w:fldCharType="separate"/>
      </w:r>
      <w:r>
        <w:t>259</w:t>
      </w:r>
      <w:r>
        <w:fldChar w:fldCharType="end"/>
      </w:r>
    </w:p>
    <w:p>
      <w:pPr>
        <w:pStyle w:val="TOC8"/>
        <w:rPr>
          <w:rFonts w:asciiTheme="minorHAnsi" w:eastAsiaTheme="minorEastAsia" w:hAnsiTheme="minorHAnsi" w:cstheme="minorBidi"/>
          <w:szCs w:val="22"/>
        </w:rPr>
      </w:pPr>
      <w:r>
        <w:t>Form 37</w:t>
      </w:r>
      <w:r>
        <w:tab/>
        <w:t>Summons to witness</w:t>
      </w:r>
      <w:r>
        <w:tab/>
      </w:r>
      <w:r>
        <w:fldChar w:fldCharType="begin"/>
      </w:r>
      <w:r>
        <w:instrText xml:space="preserve"> PAGEREF _Toc520191385 \h </w:instrText>
      </w:r>
      <w:r>
        <w:fldChar w:fldCharType="separate"/>
      </w:r>
      <w:r>
        <w:t>261</w:t>
      </w:r>
      <w:r>
        <w:fldChar w:fldCharType="end"/>
      </w:r>
    </w:p>
    <w:p>
      <w:pPr>
        <w:pStyle w:val="TOC8"/>
        <w:rPr>
          <w:rFonts w:asciiTheme="minorHAnsi" w:eastAsiaTheme="minorEastAsia" w:hAnsiTheme="minorHAnsi" w:cstheme="minorBidi"/>
          <w:szCs w:val="22"/>
        </w:rPr>
      </w:pPr>
      <w:r>
        <w:t>Form 38</w:t>
      </w:r>
      <w:r>
        <w:tab/>
        <w:t>Judgment of a warden’s court/determination of a warden</w:t>
      </w:r>
      <w:r>
        <w:tab/>
      </w:r>
      <w:r>
        <w:fldChar w:fldCharType="begin"/>
      </w:r>
      <w:r>
        <w:instrText xml:space="preserve"> PAGEREF _Toc520191386 \h </w:instrText>
      </w:r>
      <w:r>
        <w:fldChar w:fldCharType="separate"/>
      </w:r>
      <w:r>
        <w:t>263</w:t>
      </w:r>
      <w:r>
        <w:fldChar w:fldCharType="end"/>
      </w:r>
    </w:p>
    <w:p>
      <w:pPr>
        <w:pStyle w:val="TOC8"/>
        <w:rPr>
          <w:rFonts w:asciiTheme="minorHAnsi" w:eastAsiaTheme="minorEastAsia" w:hAnsiTheme="minorHAnsi" w:cstheme="minorBidi"/>
          <w:szCs w:val="22"/>
        </w:rPr>
      </w:pPr>
      <w:r>
        <w:t>Form 42</w:t>
      </w:r>
      <w:r>
        <w:tab/>
        <w:t>Notice of appeal under section 147</w:t>
      </w:r>
      <w:r>
        <w:tab/>
      </w:r>
      <w:r>
        <w:fldChar w:fldCharType="begin"/>
      </w:r>
      <w:r>
        <w:instrText xml:space="preserve"> PAGEREF _Toc520191387 \h </w:instrText>
      </w:r>
      <w:r>
        <w:fldChar w:fldCharType="separate"/>
      </w:r>
      <w:r>
        <w:t>264</w:t>
      </w:r>
      <w:r>
        <w:fldChar w:fldCharType="end"/>
      </w:r>
    </w:p>
    <w:p>
      <w:pPr>
        <w:pStyle w:val="TOC8"/>
        <w:rPr>
          <w:rFonts w:asciiTheme="minorHAnsi" w:eastAsiaTheme="minorEastAsia" w:hAnsiTheme="minorHAnsi" w:cstheme="minorBidi"/>
          <w:szCs w:val="22"/>
        </w:rPr>
      </w:pPr>
      <w:r>
        <w:t>Form 43</w:t>
      </w:r>
      <w:r>
        <w:tab/>
        <w:t>Injunction</w:t>
      </w:r>
      <w:r>
        <w:tab/>
      </w:r>
      <w:r>
        <w:fldChar w:fldCharType="begin"/>
      </w:r>
      <w:r>
        <w:instrText xml:space="preserve"> PAGEREF _Toc520191388 \h </w:instrText>
      </w:r>
      <w:r>
        <w:fldChar w:fldCharType="separate"/>
      </w:r>
      <w:r>
        <w:t>265</w:t>
      </w:r>
      <w:r>
        <w:fldChar w:fldCharType="end"/>
      </w:r>
    </w:p>
    <w:p>
      <w:pPr>
        <w:pStyle w:val="TOC8"/>
        <w:rPr>
          <w:rFonts w:asciiTheme="minorHAnsi" w:eastAsiaTheme="minorEastAsia" w:hAnsiTheme="minorHAnsi" w:cstheme="minorBidi"/>
          <w:szCs w:val="22"/>
        </w:rPr>
      </w:pPr>
      <w:r>
        <w:t>Form 44</w:t>
      </w:r>
      <w:r>
        <w:tab/>
        <w:t>Report of approved surveyor</w:t>
      </w:r>
      <w:r>
        <w:tab/>
      </w:r>
      <w:r>
        <w:fldChar w:fldCharType="begin"/>
      </w:r>
      <w:r>
        <w:instrText xml:space="preserve"> PAGEREF _Toc520191389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Schedule 2 — Fees and rents</w:t>
      </w:r>
    </w:p>
    <w:p>
      <w:pPr>
        <w:pStyle w:val="TOC2"/>
        <w:tabs>
          <w:tab w:val="right" w:leader="dot" w:pos="7077"/>
        </w:tabs>
        <w:rPr>
          <w:rFonts w:asciiTheme="minorHAnsi" w:eastAsiaTheme="minorEastAsia" w:hAnsiTheme="minorHAnsi" w:cstheme="minorBidi"/>
          <w:b w:val="0"/>
          <w:sz w:val="22"/>
          <w:szCs w:val="22"/>
        </w:rPr>
      </w:pPr>
      <w:r>
        <w:t>Schedule 3 — Transitional provisions relating to Geocentric Datum of Australia</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_Toc520191392 \h </w:instrText>
      </w:r>
      <w:r>
        <w:fldChar w:fldCharType="separate"/>
      </w:r>
      <w:r>
        <w:t>272</w:t>
      </w:r>
      <w:r>
        <w:fldChar w:fldCharType="end"/>
      </w:r>
    </w:p>
    <w:p>
      <w:pPr>
        <w:pStyle w:val="TOC8"/>
        <w:rPr>
          <w:rFonts w:asciiTheme="minorHAnsi" w:eastAsiaTheme="minorEastAsia" w:hAnsiTheme="minorHAnsi" w:cstheme="minorBidi"/>
          <w:szCs w:val="22"/>
        </w:rPr>
      </w:pPr>
      <w:r>
        <w:t>2.</w:t>
      </w:r>
      <w:r>
        <w:tab/>
        <w:t>Australian Geodetic Datum</w:t>
      </w:r>
      <w:r>
        <w:tab/>
      </w:r>
      <w:r>
        <w:fldChar w:fldCharType="begin"/>
      </w:r>
      <w:r>
        <w:instrText xml:space="preserve"> PAGEREF _Toc520191393 \h </w:instrText>
      </w:r>
      <w:r>
        <w:fldChar w:fldCharType="separate"/>
      </w:r>
      <w:r>
        <w:t>272</w:t>
      </w:r>
      <w:r>
        <w:fldChar w:fldCharType="end"/>
      </w:r>
    </w:p>
    <w:p>
      <w:pPr>
        <w:pStyle w:val="TOC8"/>
        <w:rPr>
          <w:rFonts w:asciiTheme="minorHAnsi" w:eastAsiaTheme="minorEastAsia" w:hAnsiTheme="minorHAnsi" w:cstheme="minorBidi"/>
          <w:szCs w:val="22"/>
        </w:rPr>
      </w:pPr>
      <w:r>
        <w:t>3.</w:t>
      </w:r>
      <w:r>
        <w:tab/>
        <w:t>Exploration licences</w:t>
      </w:r>
      <w:r>
        <w:tab/>
      </w:r>
      <w:r>
        <w:fldChar w:fldCharType="begin"/>
      </w:r>
      <w:r>
        <w:instrText xml:space="preserve"> PAGEREF _Toc520191394 \h </w:instrText>
      </w:r>
      <w:r>
        <w:fldChar w:fldCharType="separate"/>
      </w:r>
      <w:r>
        <w:t>273</w:t>
      </w:r>
      <w:r>
        <w:fldChar w:fldCharType="end"/>
      </w:r>
    </w:p>
    <w:p>
      <w:pPr>
        <w:pStyle w:val="TOC8"/>
        <w:rPr>
          <w:rFonts w:asciiTheme="minorHAnsi" w:eastAsiaTheme="minorEastAsia" w:hAnsiTheme="minorHAnsi" w:cstheme="minorBidi"/>
          <w:szCs w:val="22"/>
        </w:rPr>
      </w:pPr>
      <w:r>
        <w:t>4.</w:t>
      </w:r>
      <w:r>
        <w:tab/>
        <w:t>Land surrendered or forfeited etc.</w:t>
      </w:r>
      <w:r>
        <w:tab/>
      </w:r>
      <w:r>
        <w:fldChar w:fldCharType="begin"/>
      </w:r>
      <w:r>
        <w:instrText xml:space="preserve"> PAGEREF _Toc520191395 \h </w:instrText>
      </w:r>
      <w:r>
        <w:fldChar w:fldCharType="separate"/>
      </w:r>
      <w:r>
        <w:t>273</w:t>
      </w:r>
      <w:r>
        <w:fldChar w:fldCharType="end"/>
      </w:r>
    </w:p>
    <w:p>
      <w:pPr>
        <w:pStyle w:val="TOC8"/>
        <w:rPr>
          <w:rFonts w:asciiTheme="minorHAnsi" w:eastAsiaTheme="minorEastAsia" w:hAnsiTheme="minorHAnsi" w:cstheme="minorBidi"/>
          <w:szCs w:val="22"/>
        </w:rPr>
      </w:pPr>
      <w:r>
        <w:t>5.</w:t>
      </w:r>
      <w:r>
        <w:tab/>
        <w:t>Land exempted under section 19</w:t>
      </w:r>
      <w:r>
        <w:tab/>
      </w:r>
      <w:r>
        <w:fldChar w:fldCharType="begin"/>
      </w:r>
      <w:r>
        <w:instrText xml:space="preserve"> PAGEREF _Toc520191396 \h </w:instrText>
      </w:r>
      <w:r>
        <w:fldChar w:fldCharType="separate"/>
      </w:r>
      <w:r>
        <w:t>275</w:t>
      </w:r>
      <w:r>
        <w:fldChar w:fldCharType="end"/>
      </w:r>
    </w:p>
    <w:p>
      <w:pPr>
        <w:pStyle w:val="TOC8"/>
        <w:rPr>
          <w:rFonts w:asciiTheme="minorHAnsi" w:eastAsiaTheme="minorEastAsia" w:hAnsiTheme="minorHAnsi" w:cstheme="minorBidi"/>
          <w:szCs w:val="22"/>
        </w:rPr>
      </w:pPr>
      <w:r>
        <w:t>6.</w:t>
      </w:r>
      <w:r>
        <w:tab/>
        <w:t>Areas declared under section 57(4), and savings</w:t>
      </w:r>
      <w:r>
        <w:tab/>
      </w:r>
      <w:r>
        <w:fldChar w:fldCharType="begin"/>
      </w:r>
      <w:r>
        <w:instrText xml:space="preserve"> PAGEREF _Toc520191397 \h </w:instrText>
      </w:r>
      <w:r>
        <w:fldChar w:fldCharType="separate"/>
      </w:r>
      <w:r>
        <w:t>275</w:t>
      </w:r>
      <w:r>
        <w:fldChar w:fldCharType="end"/>
      </w:r>
    </w:p>
    <w:p>
      <w:pPr>
        <w:pStyle w:val="TOC8"/>
        <w:rPr>
          <w:rFonts w:asciiTheme="minorHAnsi" w:eastAsiaTheme="minorEastAsia" w:hAnsiTheme="minorHAnsi" w:cstheme="minorBidi"/>
          <w:szCs w:val="22"/>
        </w:rPr>
      </w:pPr>
      <w:r>
        <w:t>7.</w:t>
      </w:r>
      <w:r>
        <w:tab/>
        <w:t>Certain prospecting licences and mining leases may be amalgamated with existing exploration licences</w:t>
      </w:r>
      <w:r>
        <w:tab/>
      </w:r>
      <w:r>
        <w:fldChar w:fldCharType="begin"/>
      </w:r>
      <w:r>
        <w:instrText xml:space="preserve"> PAGEREF _Toc520191398 \h </w:instrText>
      </w:r>
      <w:r>
        <w:fldChar w:fldCharType="separate"/>
      </w:r>
      <w:r>
        <w:t>276</w:t>
      </w:r>
      <w:r>
        <w:fldChar w:fldCharType="end"/>
      </w:r>
    </w:p>
    <w:p>
      <w:pPr>
        <w:pStyle w:val="TOC8"/>
        <w:rPr>
          <w:rFonts w:asciiTheme="minorHAnsi" w:eastAsiaTheme="minorEastAsia" w:hAnsiTheme="minorHAnsi" w:cstheme="minorBidi"/>
          <w:szCs w:val="22"/>
        </w:rPr>
      </w:pPr>
      <w:r>
        <w:t>8.</w:t>
      </w:r>
      <w:r>
        <w:tab/>
        <w:t>Prescribed land does not need to be marked out</w:t>
      </w:r>
      <w:r>
        <w:tab/>
      </w:r>
      <w:r>
        <w:fldChar w:fldCharType="begin"/>
      </w:r>
      <w:r>
        <w:instrText xml:space="preserve"> PAGEREF _Toc520191399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Schedule 4 — Scale of costs for proceedings under Part IV of the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_Toc520191401 \h </w:instrText>
      </w:r>
      <w:r>
        <w:fldChar w:fldCharType="separate"/>
      </w:r>
      <w:r>
        <w:t>278</w:t>
      </w:r>
      <w:r>
        <w:fldChar w:fldCharType="end"/>
      </w:r>
    </w:p>
    <w:p>
      <w:pPr>
        <w:pStyle w:val="TOC8"/>
        <w:rPr>
          <w:rFonts w:asciiTheme="minorHAnsi" w:eastAsiaTheme="minorEastAsia" w:hAnsiTheme="minorHAnsi" w:cstheme="minorBidi"/>
          <w:szCs w:val="22"/>
        </w:rPr>
      </w:pPr>
      <w:r>
        <w:t>2.</w:t>
      </w:r>
      <w:r>
        <w:tab/>
        <w:t>Hourly rates</w:t>
      </w:r>
      <w:r>
        <w:tab/>
      </w:r>
      <w:r>
        <w:fldChar w:fldCharType="begin"/>
      </w:r>
      <w:r>
        <w:instrText xml:space="preserve"> PAGEREF _Toc520191402 \h </w:instrText>
      </w:r>
      <w:r>
        <w:fldChar w:fldCharType="separate"/>
      </w:r>
      <w:r>
        <w:t>278</w:t>
      </w:r>
      <w:r>
        <w:fldChar w:fldCharType="end"/>
      </w:r>
    </w:p>
    <w:p>
      <w:pPr>
        <w:pStyle w:val="TOC8"/>
        <w:rPr>
          <w:rFonts w:asciiTheme="minorHAnsi" w:eastAsiaTheme="minorEastAsia" w:hAnsiTheme="minorHAnsi" w:cstheme="minorBidi"/>
          <w:szCs w:val="22"/>
        </w:rPr>
      </w:pPr>
      <w:r>
        <w:t>3.</w:t>
      </w:r>
      <w:r>
        <w:tab/>
        <w:t>Scale of costs</w:t>
      </w:r>
      <w:r>
        <w:tab/>
      </w:r>
      <w:r>
        <w:fldChar w:fldCharType="begin"/>
      </w:r>
      <w:r>
        <w:instrText xml:space="preserve"> PAGEREF _Toc520191403 \h </w:instrText>
      </w:r>
      <w:r>
        <w:fldChar w:fldCharType="separate"/>
      </w:r>
      <w:r>
        <w:t>279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_Toc520191405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3" w:name="_Toc513117889"/>
      <w:bookmarkStart w:id="4" w:name="_Toc513118287"/>
      <w:bookmarkStart w:id="5" w:name="_Toc513118685"/>
      <w:bookmarkStart w:id="6" w:name="_Toc517871274"/>
      <w:bookmarkStart w:id="7" w:name="_Toc52019101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520191011"/>
      <w:r>
        <w:rPr>
          <w:rStyle w:val="CharSectno"/>
        </w:rPr>
        <w:t>1</w:t>
      </w:r>
      <w:r>
        <w:rPr>
          <w:snapToGrid w:val="0"/>
        </w:rPr>
        <w:t>.</w:t>
      </w:r>
      <w:r>
        <w:rPr>
          <w:snapToGrid w:val="0"/>
        </w:rPr>
        <w:tab/>
        <w:t>Citation and commencement</w:t>
      </w:r>
      <w:bookmarkEnd w:id="8"/>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9" w:name="_Toc520191012"/>
      <w:r>
        <w:rPr>
          <w:rStyle w:val="CharSectno"/>
        </w:rPr>
        <w:t>2</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tab/>
      </w:r>
      <w:r>
        <w:rPr>
          <w:rStyle w:val="CharDefText"/>
        </w:rPr>
        <w:t>Director Operations, Resource and Environmental Compliance Division</w:t>
      </w:r>
      <w:r>
        <w:t xml:space="preserve"> means the person for the time being holding or acting in the office of Director Operations, Resource and Environmental Compliance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Resource and Environmental Compliance Division of the Department;</w:t>
      </w:r>
    </w:p>
    <w:p>
      <w:pPr>
        <w:pStyle w:val="Defstart"/>
      </w:pPr>
      <w:r>
        <w:tab/>
      </w:r>
      <w:r>
        <w:rPr>
          <w:rStyle w:val="CharDefText"/>
        </w:rPr>
        <w:t>Executive Director, Resource and Environmental Compliance Division</w:t>
      </w:r>
      <w:r>
        <w:t xml:space="preserve"> means the person for the time being holding or acting in the office of Executive Director, Resource and Environmental Compliance Division in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 22 Dec 2017 p. 5989</w:t>
      </w:r>
      <w:r>
        <w:noBreakHyphen/>
        <w:t>90 and 5992</w:t>
      </w:r>
      <w:r>
        <w:noBreakHyphen/>
        <w:t>3.]</w:t>
      </w:r>
    </w:p>
    <w:p>
      <w:pPr>
        <w:pStyle w:val="Heading2"/>
      </w:pPr>
      <w:bookmarkStart w:id="10" w:name="_Toc513117892"/>
      <w:bookmarkStart w:id="11" w:name="_Toc513118290"/>
      <w:bookmarkStart w:id="12" w:name="_Toc513118688"/>
      <w:bookmarkStart w:id="13" w:name="_Toc517871277"/>
      <w:bookmarkStart w:id="14" w:name="_Toc520191013"/>
      <w:r>
        <w:rPr>
          <w:rStyle w:val="CharPartNo"/>
        </w:rPr>
        <w:t>Part II</w:t>
      </w:r>
      <w:r>
        <w:rPr>
          <w:rStyle w:val="CharDivNo"/>
        </w:rPr>
        <w:t> </w:t>
      </w:r>
      <w:r>
        <w:t>—</w:t>
      </w:r>
      <w:r>
        <w:rPr>
          <w:rStyle w:val="CharDivText"/>
        </w:rPr>
        <w:t> </w:t>
      </w:r>
      <w:r>
        <w:rPr>
          <w:rStyle w:val="CharPartText"/>
        </w:rPr>
        <w:t>Miner’s rights</w:t>
      </w:r>
      <w:bookmarkEnd w:id="10"/>
      <w:bookmarkEnd w:id="11"/>
      <w:bookmarkEnd w:id="12"/>
      <w:bookmarkEnd w:id="13"/>
      <w:bookmarkEnd w:id="14"/>
    </w:p>
    <w:p>
      <w:pPr>
        <w:pStyle w:val="Heading5"/>
        <w:rPr>
          <w:snapToGrid w:val="0"/>
        </w:rPr>
      </w:pPr>
      <w:bookmarkStart w:id="15" w:name="_Toc520191014"/>
      <w:r>
        <w:rPr>
          <w:rStyle w:val="CharSectno"/>
        </w:rPr>
        <w:t>3</w:t>
      </w:r>
      <w:r>
        <w:rPr>
          <w:snapToGrid w:val="0"/>
        </w:rPr>
        <w:t>.</w:t>
      </w:r>
      <w:r>
        <w:rPr>
          <w:snapToGrid w:val="0"/>
        </w:rPr>
        <w:tab/>
        <w:t>Miner’s rights, form</w:t>
      </w:r>
      <w:bookmarkEnd w:id="15"/>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 w:name="_Toc520191015"/>
      <w:r>
        <w:rPr>
          <w:rStyle w:val="CharSectno"/>
        </w:rPr>
        <w:t>4</w:t>
      </w:r>
      <w:r>
        <w:rPr>
          <w:snapToGrid w:val="0"/>
        </w:rPr>
        <w:t>.</w:t>
      </w:r>
      <w:r>
        <w:rPr>
          <w:snapToGrid w:val="0"/>
        </w:rPr>
        <w:tab/>
        <w:t>Quantity of samples or specimens</w:t>
      </w:r>
      <w:bookmarkEnd w:id="16"/>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7" w:name="_Toc513117895"/>
      <w:bookmarkStart w:id="18" w:name="_Toc513118293"/>
      <w:bookmarkStart w:id="19" w:name="_Toc513118691"/>
      <w:bookmarkStart w:id="20" w:name="_Toc517871280"/>
      <w:bookmarkStart w:id="21" w:name="_Toc520191016"/>
      <w:r>
        <w:rPr>
          <w:rStyle w:val="CharPartNo"/>
        </w:rPr>
        <w:t>Part IIA</w:t>
      </w:r>
      <w:r>
        <w:t> — </w:t>
      </w:r>
      <w:r>
        <w:rPr>
          <w:rStyle w:val="CharPartText"/>
        </w:rPr>
        <w:t>Permits under section 40E</w:t>
      </w:r>
      <w:bookmarkEnd w:id="17"/>
      <w:bookmarkEnd w:id="18"/>
      <w:bookmarkEnd w:id="19"/>
      <w:bookmarkEnd w:id="20"/>
      <w:bookmarkEnd w:id="21"/>
    </w:p>
    <w:p>
      <w:pPr>
        <w:pStyle w:val="Footnoteheading"/>
        <w:ind w:left="890"/>
      </w:pPr>
      <w:r>
        <w:tab/>
        <w:t>[Heading inserted in Gazette 2 Feb 2001 p. 705; amended in Gazette 1 Feb 2013 p. 450.]</w:t>
      </w:r>
    </w:p>
    <w:p>
      <w:pPr>
        <w:pStyle w:val="Heading5"/>
        <w:spacing w:before="240"/>
      </w:pPr>
      <w:bookmarkStart w:id="22" w:name="_Toc520191017"/>
      <w:r>
        <w:rPr>
          <w:rStyle w:val="CharSectno"/>
        </w:rPr>
        <w:t>4A</w:t>
      </w:r>
      <w:r>
        <w:t>.</w:t>
      </w:r>
      <w:r>
        <w:tab/>
        <w:t>Terms used</w:t>
      </w:r>
      <w:bookmarkEnd w:id="22"/>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3" w:name="_Toc520191018"/>
      <w:r>
        <w:rPr>
          <w:rStyle w:val="CharSectno"/>
        </w:rPr>
        <w:t>4B</w:t>
      </w:r>
      <w:r>
        <w:t>.</w:t>
      </w:r>
      <w:r>
        <w:tab/>
        <w:t>Prescribed office (Act s. 40E(1))</w:t>
      </w:r>
      <w:bookmarkEnd w:id="23"/>
    </w:p>
    <w:p>
      <w:pPr>
        <w:pStyle w:val="Subsection"/>
        <w:spacing w:before="180"/>
      </w:pPr>
      <w:r>
        <w:tab/>
      </w:r>
      <w:r>
        <w:tab/>
        <w:t>For the purposes of section 40E(1) the office of Manager Mining Information Counter, Resource Tenure Division of the Department is prescribed.</w:t>
      </w:r>
    </w:p>
    <w:p>
      <w:pPr>
        <w:pStyle w:val="Footnotesection"/>
      </w:pPr>
      <w:r>
        <w:tab/>
        <w:t>[Regulation 4B inserted in Gazette 2 Feb 2001 p. 705; amended in Gazette 18 Mar 2011 p. 912; 1 Feb 2013 p. 451; 22 Dec 2017 p. 5990.]</w:t>
      </w:r>
    </w:p>
    <w:p>
      <w:pPr>
        <w:pStyle w:val="Heading5"/>
      </w:pPr>
      <w:bookmarkStart w:id="24" w:name="_Toc520191019"/>
      <w:r>
        <w:rPr>
          <w:rStyle w:val="CharSectno"/>
        </w:rPr>
        <w:t>4C</w:t>
      </w:r>
      <w:r>
        <w:t>.</w:t>
      </w:r>
      <w:r>
        <w:tab/>
        <w:t>Prescribed depth (Act s. 40E(6)(b))</w:t>
      </w:r>
      <w:bookmarkEnd w:id="24"/>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5" w:name="_Toc520191020"/>
      <w:r>
        <w:rPr>
          <w:rStyle w:val="CharSectno"/>
        </w:rPr>
        <w:t>4D</w:t>
      </w:r>
      <w:r>
        <w:t>.</w:t>
      </w:r>
      <w:r>
        <w:tab/>
        <w:t>Application for permit</w:t>
      </w:r>
      <w:bookmarkEnd w:id="25"/>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6" w:name="_Toc520191021"/>
      <w:r>
        <w:rPr>
          <w:rStyle w:val="CharSectno"/>
        </w:rPr>
        <w:t>4E</w:t>
      </w:r>
      <w:r>
        <w:t>.</w:t>
      </w:r>
      <w:r>
        <w:tab/>
        <w:t>Area of land to which permit applies</w:t>
      </w:r>
      <w:bookmarkEnd w:id="2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7" w:name="_Toc520191022"/>
      <w:r>
        <w:rPr>
          <w:rStyle w:val="CharSectno"/>
        </w:rPr>
        <w:t>4F</w:t>
      </w:r>
      <w:r>
        <w:t>.</w:t>
      </w:r>
      <w:r>
        <w:tab/>
        <w:t>Permit conditions</w:t>
      </w:r>
      <w:bookmarkEnd w:id="27"/>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8" w:name="_Toc520191023"/>
      <w:r>
        <w:rPr>
          <w:rStyle w:val="CharSectno"/>
        </w:rPr>
        <w:t>4G</w:t>
      </w:r>
      <w:r>
        <w:t>.</w:t>
      </w:r>
      <w:r>
        <w:tab/>
        <w:t>Notice of issue of permit</w:t>
      </w:r>
      <w:bookmarkEnd w:id="28"/>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9" w:name="_Toc520191024"/>
      <w:r>
        <w:rPr>
          <w:rStyle w:val="CharSectno"/>
        </w:rPr>
        <w:t>4H</w:t>
      </w:r>
      <w:r>
        <w:t>.</w:t>
      </w:r>
      <w:r>
        <w:tab/>
        <w:t>Statement by holder of exploration licence</w:t>
      </w:r>
      <w:bookmarkEnd w:id="29"/>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0" w:name="_Toc520191025"/>
      <w:r>
        <w:rPr>
          <w:rStyle w:val="CharSectno"/>
        </w:rPr>
        <w:t>4I</w:t>
      </w:r>
      <w:r>
        <w:t>.</w:t>
      </w:r>
      <w:r>
        <w:tab/>
        <w:t>Commencement of operation of permit</w:t>
      </w:r>
      <w:bookmarkEnd w:id="30"/>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31" w:name="_Toc520191026"/>
      <w:r>
        <w:rPr>
          <w:rStyle w:val="CharSectno"/>
        </w:rPr>
        <w:t>4J</w:t>
      </w:r>
      <w:r>
        <w:t>.</w:t>
      </w:r>
      <w:r>
        <w:tab/>
        <w:t>Expiry of permit</w:t>
      </w:r>
      <w:bookmarkEnd w:id="31"/>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2" w:name="_Toc520191027"/>
      <w:r>
        <w:rPr>
          <w:rStyle w:val="CharSectno"/>
        </w:rPr>
        <w:t>4K</w:t>
      </w:r>
      <w:r>
        <w:t>.</w:t>
      </w:r>
      <w:r>
        <w:tab/>
        <w:t>Surrender of permit</w:t>
      </w:r>
      <w:bookmarkEnd w:id="32"/>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33" w:name="_Toc520191028"/>
      <w:r>
        <w:rPr>
          <w:rStyle w:val="CharSectno"/>
        </w:rPr>
        <w:t>4L</w:t>
      </w:r>
      <w:r>
        <w:t>.</w:t>
      </w:r>
      <w:r>
        <w:tab/>
        <w:t>Powers available to Minister where breach of condition etc.</w:t>
      </w:r>
      <w:bookmarkEnd w:id="33"/>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34" w:name="_Toc520191029"/>
      <w:r>
        <w:rPr>
          <w:rStyle w:val="CharSectno"/>
        </w:rPr>
        <w:t>4M</w:t>
      </w:r>
      <w:r>
        <w:t>.</w:t>
      </w:r>
      <w:r>
        <w:tab/>
        <w:t>Right of permit holder to make submissions</w:t>
      </w:r>
      <w:bookmarkEnd w:id="3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35" w:name="_Toc520191030"/>
      <w:r>
        <w:rPr>
          <w:rStyle w:val="CharSectno"/>
        </w:rPr>
        <w:t>4N</w:t>
      </w:r>
      <w:r>
        <w:t>.</w:t>
      </w:r>
      <w:r>
        <w:tab/>
        <w:t>Prospecting report on recovered minerals</w:t>
      </w:r>
      <w:bookmarkEnd w:id="35"/>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6" w:name="_Toc520191031"/>
      <w:r>
        <w:rPr>
          <w:rStyle w:val="CharSectno"/>
        </w:rPr>
        <w:t>4O</w:t>
      </w:r>
      <w:r>
        <w:t>.</w:t>
      </w:r>
      <w:r>
        <w:tab/>
        <w:t>Prohibition of use of certain hand tools</w:t>
      </w:r>
      <w:bookmarkEnd w:id="3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7" w:name="_Toc520191032"/>
      <w:r>
        <w:rPr>
          <w:rStyle w:val="CharSectno"/>
        </w:rPr>
        <w:t>4P</w:t>
      </w:r>
      <w:r>
        <w:t>.</w:t>
      </w:r>
      <w:r>
        <w:tab/>
        <w:t>Application of r. 98 and 99</w:t>
      </w:r>
      <w:bookmarkEnd w:id="37"/>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8" w:name="_Toc513117912"/>
      <w:bookmarkStart w:id="39" w:name="_Toc513118310"/>
      <w:bookmarkStart w:id="40" w:name="_Toc513118708"/>
      <w:bookmarkStart w:id="41" w:name="_Toc517871297"/>
      <w:bookmarkStart w:id="42" w:name="_Toc520191033"/>
      <w:r>
        <w:rPr>
          <w:rStyle w:val="CharPartNo"/>
        </w:rPr>
        <w:t>Part III</w:t>
      </w:r>
      <w:r>
        <w:rPr>
          <w:rStyle w:val="CharDivNo"/>
        </w:rPr>
        <w:t> </w:t>
      </w:r>
      <w:r>
        <w:t>—</w:t>
      </w:r>
      <w:r>
        <w:rPr>
          <w:rStyle w:val="CharDivText"/>
        </w:rPr>
        <w:t> </w:t>
      </w:r>
      <w:r>
        <w:rPr>
          <w:rStyle w:val="CharPartText"/>
        </w:rPr>
        <w:t>Mining on private land</w:t>
      </w:r>
      <w:bookmarkEnd w:id="38"/>
      <w:bookmarkEnd w:id="39"/>
      <w:bookmarkEnd w:id="40"/>
      <w:bookmarkEnd w:id="41"/>
      <w:bookmarkEnd w:id="42"/>
    </w:p>
    <w:p>
      <w:pPr>
        <w:pStyle w:val="Heading5"/>
        <w:spacing w:before="180"/>
        <w:rPr>
          <w:snapToGrid w:val="0"/>
        </w:rPr>
      </w:pPr>
      <w:bookmarkStart w:id="43" w:name="_Toc520191034"/>
      <w:r>
        <w:rPr>
          <w:rStyle w:val="CharSectno"/>
        </w:rPr>
        <w:t>5</w:t>
      </w:r>
      <w:r>
        <w:rPr>
          <w:snapToGrid w:val="0"/>
        </w:rPr>
        <w:t>.</w:t>
      </w:r>
      <w:r>
        <w:rPr>
          <w:snapToGrid w:val="0"/>
        </w:rPr>
        <w:tab/>
        <w:t>Application for permit to enter private land (Act s. 30)</w:t>
      </w:r>
      <w:bookmarkEnd w:id="43"/>
    </w:p>
    <w:p>
      <w:pPr>
        <w:pStyle w:val="Subsection"/>
        <w:spacing w:before="12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20"/>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5 amended in Gazette 31 Jul 1992 p. 3775; 9 Mar 2007 p. 868; 15 Jan 2010 p. 98; 18 Mar 2011 p. 912; 22 Dec 2017 p. 5990.]</w:t>
      </w:r>
    </w:p>
    <w:p>
      <w:pPr>
        <w:pStyle w:val="Heading5"/>
        <w:spacing w:before="180"/>
        <w:rPr>
          <w:snapToGrid w:val="0"/>
        </w:rPr>
      </w:pPr>
      <w:bookmarkStart w:id="44" w:name="_Toc520191035"/>
      <w:r>
        <w:rPr>
          <w:rStyle w:val="CharSectno"/>
        </w:rPr>
        <w:t>6</w:t>
      </w:r>
      <w:r>
        <w:rPr>
          <w:snapToGrid w:val="0"/>
        </w:rPr>
        <w:t>.</w:t>
      </w:r>
      <w:r>
        <w:rPr>
          <w:snapToGrid w:val="0"/>
        </w:rPr>
        <w:tab/>
        <w:t>Form of permit to enter</w:t>
      </w:r>
      <w:bookmarkEnd w:id="44"/>
    </w:p>
    <w:p>
      <w:pPr>
        <w:pStyle w:val="Subsection"/>
        <w:spacing w:before="12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180"/>
        <w:rPr>
          <w:snapToGrid w:val="0"/>
        </w:rPr>
      </w:pPr>
      <w:bookmarkStart w:id="45" w:name="_Toc520191036"/>
      <w:r>
        <w:rPr>
          <w:rStyle w:val="CharSectno"/>
        </w:rPr>
        <w:t>7</w:t>
      </w:r>
      <w:r>
        <w:rPr>
          <w:snapToGrid w:val="0"/>
        </w:rPr>
        <w:t>.</w:t>
      </w:r>
      <w:r>
        <w:rPr>
          <w:snapToGrid w:val="0"/>
        </w:rPr>
        <w:tab/>
        <w:t>Notice of application relating to private land (Act s. 33)</w:t>
      </w:r>
      <w:bookmarkEnd w:id="45"/>
    </w:p>
    <w:p>
      <w:pPr>
        <w:pStyle w:val="Subsection"/>
        <w:spacing w:before="12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120"/>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46" w:name="_Toc520191037"/>
      <w:r>
        <w:rPr>
          <w:rStyle w:val="CharSectno"/>
        </w:rPr>
        <w:t>8</w:t>
      </w:r>
      <w:r>
        <w:rPr>
          <w:snapToGrid w:val="0"/>
        </w:rPr>
        <w:t>.</w:t>
      </w:r>
      <w:r>
        <w:rPr>
          <w:snapToGrid w:val="0"/>
        </w:rPr>
        <w:tab/>
        <w:t>Application as to private land (Act s. 37)</w:t>
      </w:r>
      <w:bookmarkEnd w:id="46"/>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7" w:name="_Toc520191038"/>
      <w:r>
        <w:rPr>
          <w:rStyle w:val="CharSectno"/>
        </w:rPr>
        <w:t>9</w:t>
      </w:r>
      <w:r>
        <w:rPr>
          <w:snapToGrid w:val="0"/>
        </w:rPr>
        <w:t>.</w:t>
      </w:r>
      <w:r>
        <w:rPr>
          <w:snapToGrid w:val="0"/>
        </w:rPr>
        <w:tab/>
        <w:t>Right of way on private land (Act s. 29(7))</w:t>
      </w:r>
      <w:bookmarkEnd w:id="47"/>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8" w:name="_Toc520191039"/>
      <w:r>
        <w:rPr>
          <w:rStyle w:val="CharSectno"/>
        </w:rPr>
        <w:t>10</w:t>
      </w:r>
      <w:r>
        <w:rPr>
          <w:snapToGrid w:val="0"/>
        </w:rPr>
        <w:t>.</w:t>
      </w:r>
      <w:r>
        <w:rPr>
          <w:snapToGrid w:val="0"/>
        </w:rPr>
        <w:tab/>
        <w:t>Consents under Act s. 29</w:t>
      </w:r>
      <w:bookmarkEnd w:id="48"/>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keepNext/>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9" w:name="_Toc520191040"/>
      <w:r>
        <w:rPr>
          <w:rStyle w:val="CharSectno"/>
        </w:rPr>
        <w:t>10A</w:t>
      </w:r>
      <w:r>
        <w:rPr>
          <w:snapToGrid w:val="0"/>
        </w:rPr>
        <w:t>.</w:t>
      </w:r>
      <w:r>
        <w:rPr>
          <w:snapToGrid w:val="0"/>
        </w:rPr>
        <w:tab/>
        <w:t>Compensation (Act s. 123)</w:t>
      </w:r>
      <w:bookmarkEnd w:id="49"/>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50" w:name="_Toc513117920"/>
      <w:bookmarkStart w:id="51" w:name="_Toc513118318"/>
      <w:bookmarkStart w:id="52" w:name="_Toc513118716"/>
      <w:bookmarkStart w:id="53" w:name="_Toc517871305"/>
      <w:bookmarkStart w:id="54" w:name="_Toc520191041"/>
      <w:r>
        <w:rPr>
          <w:rStyle w:val="CharPartNo"/>
        </w:rPr>
        <w:t>Part IV</w:t>
      </w:r>
      <w:r>
        <w:t> — </w:t>
      </w:r>
      <w:r>
        <w:rPr>
          <w:rStyle w:val="CharPartText"/>
        </w:rPr>
        <w:t>Mining tenements</w:t>
      </w:r>
      <w:bookmarkEnd w:id="50"/>
      <w:bookmarkEnd w:id="51"/>
      <w:bookmarkEnd w:id="52"/>
      <w:bookmarkEnd w:id="53"/>
      <w:bookmarkEnd w:id="54"/>
    </w:p>
    <w:p>
      <w:pPr>
        <w:pStyle w:val="Heading3"/>
        <w:spacing w:before="180"/>
      </w:pPr>
      <w:bookmarkStart w:id="55" w:name="_Toc513117921"/>
      <w:bookmarkStart w:id="56" w:name="_Toc513118319"/>
      <w:bookmarkStart w:id="57" w:name="_Toc513118717"/>
      <w:bookmarkStart w:id="58" w:name="_Toc517871306"/>
      <w:bookmarkStart w:id="59" w:name="_Toc520191042"/>
      <w:r>
        <w:rPr>
          <w:rStyle w:val="CharDivNo"/>
        </w:rPr>
        <w:t>Division 1</w:t>
      </w:r>
      <w:r>
        <w:rPr>
          <w:snapToGrid w:val="0"/>
        </w:rPr>
        <w:t> — </w:t>
      </w:r>
      <w:r>
        <w:rPr>
          <w:rStyle w:val="CharDivText"/>
        </w:rPr>
        <w:t>Prospecting licences</w:t>
      </w:r>
      <w:bookmarkEnd w:id="55"/>
      <w:bookmarkEnd w:id="56"/>
      <w:bookmarkEnd w:id="57"/>
      <w:bookmarkEnd w:id="58"/>
      <w:bookmarkEnd w:id="59"/>
    </w:p>
    <w:p>
      <w:pPr>
        <w:pStyle w:val="Heading5"/>
        <w:spacing w:before="180"/>
        <w:rPr>
          <w:snapToGrid w:val="0"/>
        </w:rPr>
      </w:pPr>
      <w:bookmarkStart w:id="60" w:name="_Toc520191043"/>
      <w:r>
        <w:rPr>
          <w:rStyle w:val="CharSectno"/>
        </w:rPr>
        <w:t>11</w:t>
      </w:r>
      <w:r>
        <w:rPr>
          <w:snapToGrid w:val="0"/>
        </w:rPr>
        <w:t>.</w:t>
      </w:r>
      <w:r>
        <w:rPr>
          <w:snapToGrid w:val="0"/>
        </w:rPr>
        <w:tab/>
        <w:t>Marking out and application</w:t>
      </w:r>
      <w:bookmarkEnd w:id="6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61" w:name="_Toc520191044"/>
      <w:r>
        <w:rPr>
          <w:rStyle w:val="CharSectno"/>
        </w:rPr>
        <w:t>13</w:t>
      </w:r>
      <w:r>
        <w:rPr>
          <w:snapToGrid w:val="0"/>
        </w:rPr>
        <w:t>.</w:t>
      </w:r>
      <w:r>
        <w:rPr>
          <w:snapToGrid w:val="0"/>
        </w:rPr>
        <w:tab/>
        <w:t>Instrument of licence</w:t>
      </w:r>
      <w:bookmarkEnd w:id="61"/>
    </w:p>
    <w:p>
      <w:pPr>
        <w:pStyle w:val="Subsection"/>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180"/>
      </w:pPr>
      <w:bookmarkStart w:id="62" w:name="_Toc520191045"/>
      <w:r>
        <w:rPr>
          <w:rStyle w:val="CharSectno"/>
        </w:rPr>
        <w:t>13A</w:t>
      </w:r>
      <w:r>
        <w:t>.</w:t>
      </w:r>
      <w:r>
        <w:tab/>
      </w:r>
      <w:r>
        <w:rPr>
          <w:snapToGrid w:val="0"/>
        </w:rPr>
        <w:t>Prescribed official</w:t>
      </w:r>
      <w:r>
        <w:t xml:space="preserve"> (Act s. 46(aa)(ii))</w:t>
      </w:r>
      <w:bookmarkEnd w:id="62"/>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 22 Dec 2017 p. 5992</w:t>
      </w:r>
      <w:r>
        <w:noBreakHyphen/>
        <w:t>3.]</w:t>
      </w:r>
    </w:p>
    <w:p>
      <w:pPr>
        <w:pStyle w:val="Heading5"/>
        <w:spacing w:before="180"/>
        <w:rPr>
          <w:snapToGrid w:val="0"/>
        </w:rPr>
      </w:pPr>
      <w:bookmarkStart w:id="63" w:name="_Toc520191046"/>
      <w:r>
        <w:rPr>
          <w:rStyle w:val="CharSectno"/>
        </w:rPr>
        <w:t>14</w:t>
      </w:r>
      <w:r>
        <w:rPr>
          <w:snapToGrid w:val="0"/>
        </w:rPr>
        <w:t>.</w:t>
      </w:r>
      <w:r>
        <w:rPr>
          <w:snapToGrid w:val="0"/>
        </w:rPr>
        <w:tab/>
        <w:t>Limit on amount of earth etc. that may be removed (Act s. 48(c))</w:t>
      </w:r>
      <w:bookmarkEnd w:id="63"/>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64" w:name="_Toc520191047"/>
      <w:r>
        <w:rPr>
          <w:rStyle w:val="CharSectno"/>
        </w:rPr>
        <w:t>15</w:t>
      </w:r>
      <w:r>
        <w:rPr>
          <w:snapToGrid w:val="0"/>
        </w:rPr>
        <w:t>.</w:t>
      </w:r>
      <w:r>
        <w:rPr>
          <w:snapToGrid w:val="0"/>
        </w:rPr>
        <w:tab/>
        <w:t>Expenditure condition</w:t>
      </w:r>
      <w:bookmarkEnd w:id="64"/>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spacing w:before="180"/>
        <w:rPr>
          <w:snapToGrid w:val="0"/>
        </w:rPr>
      </w:pPr>
      <w:bookmarkStart w:id="65" w:name="_Toc520191048"/>
      <w:r>
        <w:rPr>
          <w:rStyle w:val="CharSectno"/>
        </w:rPr>
        <w:t>16</w:t>
      </w:r>
      <w:r>
        <w:rPr>
          <w:snapToGrid w:val="0"/>
        </w:rPr>
        <w:t>.</w:t>
      </w:r>
      <w:r>
        <w:rPr>
          <w:snapToGrid w:val="0"/>
        </w:rPr>
        <w:tab/>
        <w:t>Reports to be filed (Act s. 51)</w:t>
      </w:r>
      <w:bookmarkEnd w:id="6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spacing w:before="180"/>
      </w:pPr>
      <w:bookmarkStart w:id="66" w:name="_Toc520191049"/>
      <w:r>
        <w:rPr>
          <w:rStyle w:val="CharSectno"/>
        </w:rPr>
        <w:t>16A</w:t>
      </w:r>
      <w:r>
        <w:t>.</w:t>
      </w:r>
      <w:r>
        <w:tab/>
        <w:t>Grounds for extension (Act s. 45(1a))</w:t>
      </w:r>
      <w:bookmarkEnd w:id="66"/>
    </w:p>
    <w:p>
      <w:pPr>
        <w:pStyle w:val="Subsection"/>
        <w:spacing w:before="120"/>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7" w:name="_Toc520191050"/>
      <w:r>
        <w:rPr>
          <w:rStyle w:val="CharSectno"/>
        </w:rPr>
        <w:t>16B</w:t>
      </w:r>
      <w:r>
        <w:t>.</w:t>
      </w:r>
      <w:r>
        <w:tab/>
        <w:t>Application for extension of prospecting licence (Act s. 45(1a))</w:t>
      </w:r>
      <w:bookmarkEnd w:id="67"/>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68" w:name="_Toc520191051"/>
      <w:r>
        <w:rPr>
          <w:rStyle w:val="CharSectno"/>
        </w:rPr>
        <w:t>16C</w:t>
      </w:r>
      <w:r>
        <w:t>.</w:t>
      </w:r>
      <w:r>
        <w:tab/>
        <w:t>Application for retention status (Act s. 53)</w:t>
      </w:r>
      <w:bookmarkEnd w:id="68"/>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spacing w:before="180"/>
      </w:pPr>
      <w:bookmarkStart w:id="69" w:name="_Toc520191052"/>
      <w:r>
        <w:rPr>
          <w:rStyle w:val="CharSectno"/>
        </w:rPr>
        <w:t>16D</w:t>
      </w:r>
      <w:r>
        <w:t>.</w:t>
      </w:r>
      <w:r>
        <w:tab/>
        <w:t>Marking out of land that has retention status (Act s. 54(6))</w:t>
      </w:r>
      <w:bookmarkEnd w:id="69"/>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spacing w:before="180"/>
      </w:pPr>
      <w:bookmarkStart w:id="70" w:name="_Toc520191053"/>
      <w:r>
        <w:rPr>
          <w:rStyle w:val="CharSectno"/>
        </w:rPr>
        <w:t>16E</w:t>
      </w:r>
      <w:r>
        <w:t>.</w:t>
      </w:r>
      <w:r>
        <w:tab/>
        <w:t>Application for special prospecting licence (Act s. 56A)</w:t>
      </w:r>
      <w:bookmarkEnd w:id="70"/>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keepNext w:val="0"/>
        <w:spacing w:before="200"/>
      </w:pPr>
      <w:bookmarkStart w:id="71" w:name="_Toc513117933"/>
      <w:bookmarkStart w:id="72" w:name="_Toc513118331"/>
      <w:bookmarkStart w:id="73" w:name="_Toc513118729"/>
      <w:bookmarkStart w:id="74" w:name="_Toc517871318"/>
      <w:bookmarkStart w:id="75" w:name="_Toc520191054"/>
      <w:r>
        <w:rPr>
          <w:rStyle w:val="CharDivNo"/>
        </w:rPr>
        <w:t>Division 2</w:t>
      </w:r>
      <w:r>
        <w:rPr>
          <w:snapToGrid w:val="0"/>
        </w:rPr>
        <w:t> — </w:t>
      </w:r>
      <w:r>
        <w:rPr>
          <w:rStyle w:val="CharDivText"/>
        </w:rPr>
        <w:t>Exploration licences</w:t>
      </w:r>
      <w:bookmarkEnd w:id="71"/>
      <w:bookmarkEnd w:id="72"/>
      <w:bookmarkEnd w:id="73"/>
      <w:bookmarkEnd w:id="74"/>
      <w:bookmarkEnd w:id="75"/>
    </w:p>
    <w:p>
      <w:pPr>
        <w:pStyle w:val="Heading5"/>
        <w:spacing w:before="180"/>
        <w:rPr>
          <w:snapToGrid w:val="0"/>
        </w:rPr>
      </w:pPr>
      <w:bookmarkStart w:id="76" w:name="_Toc520191055"/>
      <w:r>
        <w:rPr>
          <w:rStyle w:val="CharSectno"/>
        </w:rPr>
        <w:t>17</w:t>
      </w:r>
      <w:r>
        <w:rPr>
          <w:snapToGrid w:val="0"/>
        </w:rPr>
        <w:t>.</w:t>
      </w:r>
      <w:r>
        <w:rPr>
          <w:snapToGrid w:val="0"/>
        </w:rPr>
        <w:tab/>
        <w:t>Application</w:t>
      </w:r>
      <w:bookmarkEnd w:id="76"/>
    </w:p>
    <w:p>
      <w:pPr>
        <w:pStyle w:val="Subsection"/>
        <w:spacing w:before="12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spacing w:before="180"/>
        <w:ind w:left="890" w:hanging="890"/>
        <w:rPr>
          <w:b/>
        </w:rPr>
      </w:pPr>
      <w:r>
        <w:t>[</w:t>
      </w:r>
      <w:r>
        <w:rPr>
          <w:b/>
        </w:rPr>
        <w:t>18.</w:t>
      </w:r>
      <w:r>
        <w:rPr>
          <w:b/>
        </w:rPr>
        <w:tab/>
      </w:r>
      <w:r>
        <w:t>Deleted in Gazette 2 Feb 2001 p. 712.]</w:t>
      </w:r>
    </w:p>
    <w:p>
      <w:pPr>
        <w:pStyle w:val="Ednotesection"/>
        <w:spacing w:before="180"/>
        <w:ind w:left="890" w:hanging="890"/>
        <w:rPr>
          <w:b/>
        </w:rPr>
      </w:pPr>
      <w:r>
        <w:t>[</w:t>
      </w:r>
      <w:r>
        <w:rPr>
          <w:b/>
        </w:rPr>
        <w:t>18A.</w:t>
      </w:r>
      <w:r>
        <w:rPr>
          <w:b/>
        </w:rPr>
        <w:tab/>
      </w:r>
      <w:r>
        <w:t>Deleted in Gazette 3 Feb 2006 p. 580.]</w:t>
      </w:r>
    </w:p>
    <w:p>
      <w:pPr>
        <w:pStyle w:val="Heading5"/>
        <w:spacing w:before="180"/>
        <w:rPr>
          <w:snapToGrid w:val="0"/>
        </w:rPr>
      </w:pPr>
      <w:bookmarkStart w:id="77" w:name="_Toc520191056"/>
      <w:r>
        <w:rPr>
          <w:rStyle w:val="CharSectno"/>
        </w:rPr>
        <w:t>19</w:t>
      </w:r>
      <w:r>
        <w:rPr>
          <w:snapToGrid w:val="0"/>
        </w:rPr>
        <w:t>.</w:t>
      </w:r>
      <w:r>
        <w:rPr>
          <w:snapToGrid w:val="0"/>
        </w:rPr>
        <w:tab/>
        <w:t>Instrument of licence</w:t>
      </w:r>
      <w:bookmarkEnd w:id="77"/>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80"/>
        <w:ind w:left="890" w:hanging="890"/>
      </w:pPr>
      <w:r>
        <w:tab/>
        <w:t>[Regulation 19 amended in Gazette 15 Jan 2010 p. 100.]</w:t>
      </w:r>
    </w:p>
    <w:p>
      <w:pPr>
        <w:pStyle w:val="Heading5"/>
        <w:spacing w:before="180"/>
        <w:rPr>
          <w:snapToGrid w:val="0"/>
        </w:rPr>
      </w:pPr>
      <w:bookmarkStart w:id="78" w:name="_Toc520191057"/>
      <w:r>
        <w:rPr>
          <w:rStyle w:val="CharSectno"/>
        </w:rPr>
        <w:t>20</w:t>
      </w:r>
      <w:r>
        <w:rPr>
          <w:snapToGrid w:val="0"/>
        </w:rPr>
        <w:t>.</w:t>
      </w:r>
      <w:r>
        <w:rPr>
          <w:snapToGrid w:val="0"/>
        </w:rPr>
        <w:tab/>
        <w:t>Limit on amount of earth etc. that may be removed (Act s. 66(c))</w:t>
      </w:r>
      <w:bookmarkEnd w:id="78"/>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80"/>
        <w:ind w:left="890" w:hanging="890"/>
      </w:pPr>
      <w:r>
        <w:tab/>
        <w:t>[Regulation 20 inserted in Gazette 31 May 1991 p. 2697.]</w:t>
      </w:r>
    </w:p>
    <w:p>
      <w:pPr>
        <w:pStyle w:val="Heading5"/>
        <w:spacing w:before="180"/>
        <w:rPr>
          <w:snapToGrid w:val="0"/>
        </w:rPr>
      </w:pPr>
      <w:bookmarkStart w:id="79" w:name="_Toc520191058"/>
      <w:r>
        <w:rPr>
          <w:rStyle w:val="CharSectno"/>
        </w:rPr>
        <w:t>21</w:t>
      </w:r>
      <w:r>
        <w:rPr>
          <w:snapToGrid w:val="0"/>
        </w:rPr>
        <w:t>.</w:t>
      </w:r>
      <w:r>
        <w:rPr>
          <w:snapToGrid w:val="0"/>
        </w:rPr>
        <w:tab/>
        <w:t>Expenditure condition</w:t>
      </w:r>
      <w:bookmarkEnd w:id="79"/>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keepNext/>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keepLines w:val="0"/>
        <w:spacing w:before="80"/>
        <w:ind w:left="890" w:hanging="890"/>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ageBreakBefore/>
        <w:spacing w:before="0"/>
      </w:pPr>
      <w:bookmarkStart w:id="80" w:name="_Toc520191059"/>
      <w:r>
        <w:rPr>
          <w:rStyle w:val="CharSectno"/>
        </w:rPr>
        <w:t>21A</w:t>
      </w:r>
      <w:r>
        <w:t>.</w:t>
      </w:r>
      <w:r>
        <w:tab/>
        <w:t>Prescribed official (Act s. 63(aa)(ii))</w:t>
      </w:r>
      <w:bookmarkEnd w:id="80"/>
    </w:p>
    <w:p>
      <w:pPr>
        <w:pStyle w:val="Ednotesubsection"/>
        <w:spacing w:before="80"/>
      </w:pPr>
      <w:r>
        <w:tab/>
        <w:t>[(1)</w:t>
      </w:r>
      <w:r>
        <w:tab/>
        <w:t>deleted]</w:t>
      </w:r>
    </w:p>
    <w:p>
      <w:pPr>
        <w:pStyle w:val="Subsection"/>
        <w:spacing w:before="120"/>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63(aa)(ii).</w:t>
      </w:r>
    </w:p>
    <w:p>
      <w:pPr>
        <w:pStyle w:val="Footnotesection"/>
        <w:spacing w:before="80"/>
        <w:ind w:left="890" w:hanging="890"/>
      </w:pPr>
      <w:r>
        <w:tab/>
        <w:t>[Regulation 21A inserted in Gazette 3 Feb 2006 p. 584; amended in Gazette 18 Mar 2011 p. 914; 22 Dec 2017 p. 5992</w:t>
      </w:r>
      <w:r>
        <w:noBreakHyphen/>
        <w:t>3.]</w:t>
      </w:r>
    </w:p>
    <w:p>
      <w:pPr>
        <w:pStyle w:val="Heading5"/>
        <w:spacing w:before="180"/>
        <w:rPr>
          <w:snapToGrid w:val="0"/>
        </w:rPr>
      </w:pPr>
      <w:bookmarkStart w:id="81" w:name="_Toc520191060"/>
      <w:r>
        <w:rPr>
          <w:rStyle w:val="CharSectno"/>
        </w:rPr>
        <w:t>22</w:t>
      </w:r>
      <w:r>
        <w:rPr>
          <w:snapToGrid w:val="0"/>
        </w:rPr>
        <w:t>.</w:t>
      </w:r>
      <w:r>
        <w:rPr>
          <w:snapToGrid w:val="0"/>
        </w:rPr>
        <w:tab/>
        <w:t>Reports to be filed (Act s. 68(3))</w:t>
      </w:r>
      <w:bookmarkEnd w:id="81"/>
    </w:p>
    <w:p>
      <w:pPr>
        <w:pStyle w:val="Subsection"/>
        <w:spacing w:before="120"/>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 1 Feb 2013 p. 452.]</w:t>
      </w:r>
    </w:p>
    <w:p>
      <w:pPr>
        <w:pStyle w:val="Ednotesection"/>
        <w:spacing w:before="180"/>
        <w:ind w:left="890" w:hanging="890"/>
      </w:pPr>
      <w:r>
        <w:t>[</w:t>
      </w:r>
      <w:r>
        <w:rPr>
          <w:b/>
        </w:rPr>
        <w:t>22A, 22B.</w:t>
      </w:r>
      <w:r>
        <w:tab/>
        <w:t>Deleted in Gazette 1 Feb 2013 p. 452.]</w:t>
      </w:r>
    </w:p>
    <w:p>
      <w:pPr>
        <w:pStyle w:val="Heading5"/>
        <w:spacing w:before="180"/>
        <w:rPr>
          <w:snapToGrid w:val="0"/>
        </w:rPr>
      </w:pPr>
      <w:bookmarkStart w:id="82" w:name="_Toc520191061"/>
      <w:r>
        <w:rPr>
          <w:rStyle w:val="CharSectno"/>
        </w:rPr>
        <w:t>23</w:t>
      </w:r>
      <w:r>
        <w:rPr>
          <w:snapToGrid w:val="0"/>
        </w:rPr>
        <w:t>.</w:t>
      </w:r>
      <w:r>
        <w:rPr>
          <w:snapToGrid w:val="0"/>
        </w:rPr>
        <w:tab/>
        <w:t>Endorsement of plans upon surrender (Act s. 65)</w:t>
      </w:r>
      <w:bookmarkEnd w:id="82"/>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spacing w:before="180"/>
        <w:rPr>
          <w:snapToGrid w:val="0"/>
        </w:rPr>
      </w:pPr>
      <w:bookmarkStart w:id="83" w:name="_Toc520191062"/>
      <w:r>
        <w:rPr>
          <w:rStyle w:val="CharSectno"/>
        </w:rPr>
        <w:t>23AA</w:t>
      </w:r>
      <w:r>
        <w:rPr>
          <w:snapToGrid w:val="0"/>
        </w:rPr>
        <w:t>.</w:t>
      </w:r>
      <w:r>
        <w:rPr>
          <w:snapToGrid w:val="0"/>
        </w:rPr>
        <w:tab/>
        <w:t>Refund of rent following unsuccessful application under Act s. 65(1a)</w:t>
      </w:r>
      <w:bookmarkEnd w:id="83"/>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180"/>
        <w:rPr>
          <w:snapToGrid w:val="0"/>
        </w:rPr>
      </w:pPr>
      <w:bookmarkStart w:id="84" w:name="_Toc520191063"/>
      <w:r>
        <w:rPr>
          <w:rStyle w:val="CharSectno"/>
        </w:rPr>
        <w:t>23AB</w:t>
      </w:r>
      <w:r>
        <w:rPr>
          <w:snapToGrid w:val="0"/>
        </w:rPr>
        <w:t>.</w:t>
      </w:r>
      <w:r>
        <w:rPr>
          <w:snapToGrid w:val="0"/>
        </w:rPr>
        <w:tab/>
        <w:t>Grounds for extension (Act s. 61(2))</w:t>
      </w:r>
      <w:bookmarkEnd w:id="84"/>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keepLines/>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spacing w:before="180"/>
        <w:rPr>
          <w:snapToGrid w:val="0"/>
        </w:rPr>
      </w:pPr>
      <w:bookmarkStart w:id="85" w:name="_Toc520191064"/>
      <w:r>
        <w:rPr>
          <w:rStyle w:val="CharSectno"/>
        </w:rPr>
        <w:t>23A</w:t>
      </w:r>
      <w:r>
        <w:rPr>
          <w:snapToGrid w:val="0"/>
        </w:rPr>
        <w:t>.</w:t>
      </w:r>
      <w:r>
        <w:rPr>
          <w:snapToGrid w:val="0"/>
        </w:rPr>
        <w:tab/>
        <w:t>Extension of exploration licence (Act s. 61)</w:t>
      </w:r>
      <w:bookmarkEnd w:id="8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spacing w:before="180"/>
      </w:pPr>
      <w:bookmarkStart w:id="86" w:name="_Toc520191065"/>
      <w:r>
        <w:rPr>
          <w:rStyle w:val="CharSectno"/>
        </w:rPr>
        <w:t>23BA</w:t>
      </w:r>
      <w:r>
        <w:t>.</w:t>
      </w:r>
      <w:r>
        <w:tab/>
        <w:t>Application for retention status (Act s. 69A)</w:t>
      </w:r>
      <w:bookmarkEnd w:id="86"/>
    </w:p>
    <w:p>
      <w:pPr>
        <w:pStyle w:val="Subsection"/>
        <w:spacing w:before="120"/>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spacing w:before="40"/>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87" w:name="_Toc520191066"/>
      <w:r>
        <w:rPr>
          <w:rStyle w:val="CharSectno"/>
        </w:rPr>
        <w:t>23BB</w:t>
      </w:r>
      <w:r>
        <w:t>.</w:t>
      </w:r>
      <w:r>
        <w:tab/>
        <w:t>Application for special prospecting licence (Act s. 70)</w:t>
      </w:r>
      <w:bookmarkEnd w:id="87"/>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Next w:val="0"/>
      </w:pPr>
      <w:bookmarkStart w:id="88" w:name="_Toc513117946"/>
      <w:bookmarkStart w:id="89" w:name="_Toc513118344"/>
      <w:bookmarkStart w:id="90" w:name="_Toc513118742"/>
      <w:bookmarkStart w:id="91" w:name="_Toc517871331"/>
      <w:bookmarkStart w:id="92" w:name="_Toc520191067"/>
      <w:r>
        <w:rPr>
          <w:rStyle w:val="CharDivNo"/>
        </w:rPr>
        <w:t>Division 2A</w:t>
      </w:r>
      <w:r>
        <w:rPr>
          <w:snapToGrid w:val="0"/>
        </w:rPr>
        <w:t> — </w:t>
      </w:r>
      <w:r>
        <w:rPr>
          <w:rStyle w:val="CharDivText"/>
        </w:rPr>
        <w:t>Retention licences</w:t>
      </w:r>
      <w:bookmarkEnd w:id="88"/>
      <w:bookmarkEnd w:id="89"/>
      <w:bookmarkEnd w:id="90"/>
      <w:bookmarkEnd w:id="91"/>
      <w:bookmarkEnd w:id="92"/>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93" w:name="_Toc520191068"/>
      <w:r>
        <w:rPr>
          <w:rStyle w:val="CharSectno"/>
        </w:rPr>
        <w:t>23B</w:t>
      </w:r>
      <w:r>
        <w:rPr>
          <w:snapToGrid w:val="0"/>
        </w:rPr>
        <w:t>.</w:t>
      </w:r>
      <w:r>
        <w:rPr>
          <w:snapToGrid w:val="0"/>
        </w:rPr>
        <w:tab/>
        <w:t>Application and marking out</w:t>
      </w:r>
      <w:bookmarkEnd w:id="93"/>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94" w:name="_Toc520191069"/>
      <w:r>
        <w:rPr>
          <w:rStyle w:val="CharSectno"/>
        </w:rPr>
        <w:t>23C</w:t>
      </w:r>
      <w:r>
        <w:t>.</w:t>
      </w:r>
      <w:r>
        <w:tab/>
        <w:t>Time for lodging statutory declaration</w:t>
      </w:r>
      <w:bookmarkEnd w:id="94"/>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95" w:name="_Toc520191070"/>
      <w:r>
        <w:rPr>
          <w:rStyle w:val="CharSectno"/>
        </w:rPr>
        <w:t>23D</w:t>
      </w:r>
      <w:r>
        <w:rPr>
          <w:snapToGrid w:val="0"/>
        </w:rPr>
        <w:t>.</w:t>
      </w:r>
      <w:r>
        <w:rPr>
          <w:snapToGrid w:val="0"/>
        </w:rPr>
        <w:tab/>
        <w:t>Instrument of licence</w:t>
      </w:r>
      <w:bookmarkEnd w:id="95"/>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96" w:name="_Toc520191071"/>
      <w:r>
        <w:rPr>
          <w:rStyle w:val="CharSectno"/>
        </w:rPr>
        <w:t>23DA</w:t>
      </w:r>
      <w:r>
        <w:t>.</w:t>
      </w:r>
      <w:r>
        <w:tab/>
        <w:t>Prescribed official (Act s. 70H(1))</w:t>
      </w:r>
      <w:bookmarkEnd w:id="96"/>
    </w:p>
    <w:p>
      <w:pPr>
        <w:pStyle w:val="Ednotesubsection"/>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 22 Dec 2017 p. 5992</w:t>
      </w:r>
      <w:r>
        <w:noBreakHyphen/>
        <w:t>3.]</w:t>
      </w:r>
    </w:p>
    <w:p>
      <w:pPr>
        <w:pStyle w:val="Heading5"/>
        <w:rPr>
          <w:snapToGrid w:val="0"/>
        </w:rPr>
      </w:pPr>
      <w:bookmarkStart w:id="97" w:name="_Toc520191072"/>
      <w:r>
        <w:rPr>
          <w:rStyle w:val="CharSectno"/>
        </w:rPr>
        <w:t>23E</w:t>
      </w:r>
      <w:r>
        <w:rPr>
          <w:snapToGrid w:val="0"/>
        </w:rPr>
        <w:t>.</w:t>
      </w:r>
      <w:r>
        <w:rPr>
          <w:snapToGrid w:val="0"/>
        </w:rPr>
        <w:tab/>
        <w:t>Reports to be lodged (Act s. 70H(1))</w:t>
      </w:r>
      <w:bookmarkEnd w:id="97"/>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spacing w:before="80"/>
        <w:ind w:left="890" w:hanging="890"/>
      </w:pPr>
      <w:r>
        <w:tab/>
        <w:t>[Regulation 23E inserted in Gazette 24 Jun 1994 p. 2928</w:t>
      </w:r>
      <w:r>
        <w:noBreakHyphen/>
        <w:t>9; amended in Gazette 17 Jan 2003 p. 111; 15 Jan 2010 p. 101; 1 Feb 2013 p. 452.]</w:t>
      </w:r>
    </w:p>
    <w:p>
      <w:pPr>
        <w:pStyle w:val="Heading5"/>
        <w:spacing w:before="180"/>
        <w:rPr>
          <w:snapToGrid w:val="0"/>
        </w:rPr>
      </w:pPr>
      <w:bookmarkStart w:id="98" w:name="_Toc520191073"/>
      <w:r>
        <w:rPr>
          <w:rStyle w:val="CharSectno"/>
        </w:rPr>
        <w:t>23F</w:t>
      </w:r>
      <w:r>
        <w:rPr>
          <w:snapToGrid w:val="0"/>
        </w:rPr>
        <w:t>.</w:t>
      </w:r>
      <w:r>
        <w:rPr>
          <w:snapToGrid w:val="0"/>
        </w:rPr>
        <w:tab/>
        <w:t>Application for renewal (Act s. 70E(2))</w:t>
      </w:r>
      <w:bookmarkEnd w:id="98"/>
    </w:p>
    <w:p>
      <w:pPr>
        <w:pStyle w:val="Subsection"/>
        <w:spacing w:before="120"/>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99" w:name="_Toc520191074"/>
      <w:r>
        <w:rPr>
          <w:rStyle w:val="CharSectno"/>
        </w:rPr>
        <w:t>23G</w:t>
      </w:r>
      <w:r>
        <w:rPr>
          <w:snapToGrid w:val="0"/>
        </w:rPr>
        <w:t>.</w:t>
      </w:r>
      <w:r>
        <w:rPr>
          <w:snapToGrid w:val="0"/>
        </w:rPr>
        <w:tab/>
        <w:t>Limit on amount of earth etc. that may be removed (Act s. 70J(c))</w:t>
      </w:r>
      <w:bookmarkEnd w:id="99"/>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spacing w:before="180"/>
        <w:ind w:left="890" w:hanging="890"/>
        <w:rPr>
          <w:b/>
        </w:rPr>
      </w:pPr>
      <w:r>
        <w:t>[</w:t>
      </w:r>
      <w:r>
        <w:rPr>
          <w:b/>
        </w:rPr>
        <w:t>23H.</w:t>
      </w:r>
      <w:r>
        <w:rPr>
          <w:b/>
        </w:rPr>
        <w:tab/>
      </w:r>
      <w:r>
        <w:t>Deleted in Gazette 3 Feb 2006 p. 590.]</w:t>
      </w:r>
    </w:p>
    <w:p>
      <w:pPr>
        <w:pStyle w:val="Heading3"/>
        <w:keepNext w:val="0"/>
        <w:spacing w:before="180"/>
      </w:pPr>
      <w:bookmarkStart w:id="100" w:name="_Toc513117954"/>
      <w:bookmarkStart w:id="101" w:name="_Toc513118352"/>
      <w:bookmarkStart w:id="102" w:name="_Toc513118750"/>
      <w:bookmarkStart w:id="103" w:name="_Toc517871339"/>
      <w:bookmarkStart w:id="104" w:name="_Toc520191075"/>
      <w:r>
        <w:rPr>
          <w:rStyle w:val="CharDivNo"/>
        </w:rPr>
        <w:t>Division 3</w:t>
      </w:r>
      <w:r>
        <w:rPr>
          <w:snapToGrid w:val="0"/>
        </w:rPr>
        <w:t> — </w:t>
      </w:r>
      <w:r>
        <w:rPr>
          <w:rStyle w:val="CharDivText"/>
        </w:rPr>
        <w:t>Mining leases</w:t>
      </w:r>
      <w:bookmarkEnd w:id="100"/>
      <w:bookmarkEnd w:id="101"/>
      <w:bookmarkEnd w:id="102"/>
      <w:bookmarkEnd w:id="103"/>
      <w:bookmarkEnd w:id="104"/>
    </w:p>
    <w:p>
      <w:pPr>
        <w:pStyle w:val="Heading5"/>
        <w:keepNext w:val="0"/>
        <w:spacing w:before="180"/>
        <w:rPr>
          <w:snapToGrid w:val="0"/>
        </w:rPr>
      </w:pPr>
      <w:bookmarkStart w:id="105" w:name="_Toc520191076"/>
      <w:r>
        <w:rPr>
          <w:rStyle w:val="CharSectno"/>
        </w:rPr>
        <w:t>24</w:t>
      </w:r>
      <w:r>
        <w:rPr>
          <w:snapToGrid w:val="0"/>
        </w:rPr>
        <w:t>.</w:t>
      </w:r>
      <w:r>
        <w:rPr>
          <w:snapToGrid w:val="0"/>
        </w:rPr>
        <w:tab/>
        <w:t>Marking out and application</w:t>
      </w:r>
      <w:bookmarkEnd w:id="105"/>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spacing w:before="180"/>
      </w:pPr>
      <w:bookmarkStart w:id="106" w:name="_Toc520191077"/>
      <w:r>
        <w:rPr>
          <w:rStyle w:val="CharSectno"/>
        </w:rPr>
        <w:t>25AA</w:t>
      </w:r>
      <w:r>
        <w:t>.</w:t>
      </w:r>
      <w:r>
        <w:tab/>
        <w:t>Time for lodging mining proposal</w:t>
      </w:r>
      <w:bookmarkEnd w:id="10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keepNext w:val="0"/>
        <w:keepLines w:val="0"/>
        <w:spacing w:before="160"/>
      </w:pPr>
      <w:bookmarkStart w:id="107" w:name="_Toc520191078"/>
      <w:r>
        <w:rPr>
          <w:rStyle w:val="CharSectno"/>
        </w:rPr>
        <w:t>25</w:t>
      </w:r>
      <w:r>
        <w:t>.</w:t>
      </w:r>
      <w:r>
        <w:tab/>
        <w:t xml:space="preserve">Guidelines, </w:t>
      </w:r>
      <w:r>
        <w:rPr>
          <w:snapToGrid w:val="0"/>
        </w:rPr>
        <w:t>publication</w:t>
      </w:r>
      <w:r>
        <w:t xml:space="preserve"> of (Act s. 70P)</w:t>
      </w:r>
      <w:bookmarkEnd w:id="107"/>
    </w:p>
    <w:p>
      <w:pPr>
        <w:pStyle w:val="Subsection"/>
        <w:spacing w:before="120"/>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08" w:name="_Toc520191079"/>
      <w:r>
        <w:rPr>
          <w:rStyle w:val="CharSectno"/>
        </w:rPr>
        <w:t>25A</w:t>
      </w:r>
      <w:r>
        <w:t>.</w:t>
      </w:r>
      <w:r>
        <w:tab/>
        <w:t>Marking out after grant of lease (Act s. 73(2))</w:t>
      </w:r>
      <w:bookmarkEnd w:id="108"/>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09" w:name="_Toc520191080"/>
      <w:r>
        <w:t>25B.</w:t>
      </w:r>
      <w:r>
        <w:tab/>
        <w:t xml:space="preserve">Fees for copies of </w:t>
      </w:r>
      <w:r>
        <w:rPr>
          <w:snapToGrid w:val="0"/>
        </w:rPr>
        <w:t>certain</w:t>
      </w:r>
      <w:r>
        <w:t xml:space="preserve"> documents</w:t>
      </w:r>
      <w:bookmarkEnd w:id="109"/>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10" w:name="_Toc520191081"/>
      <w:r>
        <w:t>25C.</w:t>
      </w:r>
      <w:r>
        <w:tab/>
        <w:t>Qualified persons (Act s. 74(7))</w:t>
      </w:r>
      <w:bookmarkEnd w:id="110"/>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11" w:name="_Toc520191082"/>
      <w:r>
        <w:rPr>
          <w:rStyle w:val="CharSectno"/>
        </w:rPr>
        <w:t>26</w:t>
      </w:r>
      <w:r>
        <w:rPr>
          <w:snapToGrid w:val="0"/>
        </w:rPr>
        <w:t>.</w:t>
      </w:r>
      <w:r>
        <w:rPr>
          <w:snapToGrid w:val="0"/>
        </w:rPr>
        <w:tab/>
        <w:t>Instrument of lease</w:t>
      </w:r>
      <w:bookmarkEnd w:id="111"/>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spacing w:before="180"/>
      </w:pPr>
      <w:r>
        <w:t>[</w:t>
      </w:r>
      <w:r>
        <w:rPr>
          <w:b/>
        </w:rPr>
        <w:t>27.</w:t>
      </w:r>
      <w:r>
        <w:rPr>
          <w:b/>
        </w:rPr>
        <w:tab/>
      </w:r>
      <w:r>
        <w:t>Deleted in Gazette 18 Mar 2011 p. 915.]</w:t>
      </w:r>
    </w:p>
    <w:p>
      <w:pPr>
        <w:pStyle w:val="Heading5"/>
        <w:spacing w:before="180"/>
        <w:rPr>
          <w:snapToGrid w:val="0"/>
        </w:rPr>
      </w:pPr>
      <w:bookmarkStart w:id="112" w:name="_Toc520191083"/>
      <w:r>
        <w:rPr>
          <w:rStyle w:val="CharSectno"/>
        </w:rPr>
        <w:t>28</w:t>
      </w:r>
      <w:r>
        <w:rPr>
          <w:snapToGrid w:val="0"/>
        </w:rPr>
        <w:t>.</w:t>
      </w:r>
      <w:r>
        <w:rPr>
          <w:snapToGrid w:val="0"/>
        </w:rPr>
        <w:tab/>
        <w:t>Additional condition</w:t>
      </w:r>
      <w:bookmarkEnd w:id="112"/>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keepNext w:val="0"/>
        <w:keepLines w:val="0"/>
        <w:spacing w:before="180"/>
        <w:rPr>
          <w:snapToGrid w:val="0"/>
        </w:rPr>
      </w:pPr>
      <w:bookmarkStart w:id="113" w:name="_Toc520191084"/>
      <w:r>
        <w:rPr>
          <w:rStyle w:val="CharSectno"/>
        </w:rPr>
        <w:t>28A</w:t>
      </w:r>
      <w:r>
        <w:rPr>
          <w:snapToGrid w:val="0"/>
        </w:rPr>
        <w:t>.</w:t>
      </w:r>
      <w:r>
        <w:rPr>
          <w:snapToGrid w:val="0"/>
        </w:rPr>
        <w:tab/>
        <w:t>Additional rent for mining lease producing iron ore</w:t>
      </w:r>
      <w:bookmarkEnd w:id="113"/>
    </w:p>
    <w:p>
      <w:pPr>
        <w:pStyle w:val="Subsection"/>
        <w:spacing w:before="120"/>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14" w:name="_Toc520191085"/>
      <w:r>
        <w:rPr>
          <w:rStyle w:val="CharSectno"/>
        </w:rPr>
        <w:t>29</w:t>
      </w:r>
      <w:r>
        <w:rPr>
          <w:snapToGrid w:val="0"/>
        </w:rPr>
        <w:t>.</w:t>
      </w:r>
      <w:r>
        <w:rPr>
          <w:snapToGrid w:val="0"/>
        </w:rPr>
        <w:tab/>
        <w:t>Application for renewal (Act s. 78)</w:t>
      </w:r>
      <w:bookmarkEnd w:id="114"/>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15" w:name="_Toc520191086"/>
      <w:r>
        <w:rPr>
          <w:rStyle w:val="CharSectno"/>
        </w:rPr>
        <w:t>30</w:t>
      </w:r>
      <w:r>
        <w:rPr>
          <w:snapToGrid w:val="0"/>
        </w:rPr>
        <w:t>.</w:t>
      </w:r>
      <w:r>
        <w:rPr>
          <w:snapToGrid w:val="0"/>
        </w:rPr>
        <w:tab/>
        <w:t>Notice required (Act s. 56A(8), 70(6) or 85B(3))</w:t>
      </w:r>
      <w:bookmarkEnd w:id="115"/>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spacing w:before="180"/>
        <w:rPr>
          <w:snapToGrid w:val="0"/>
        </w:rPr>
      </w:pPr>
      <w:bookmarkStart w:id="116" w:name="_Toc520191087"/>
      <w:r>
        <w:rPr>
          <w:rStyle w:val="CharSectno"/>
        </w:rPr>
        <w:t>31</w:t>
      </w:r>
      <w:r>
        <w:rPr>
          <w:snapToGrid w:val="0"/>
        </w:rPr>
        <w:t>.</w:t>
      </w:r>
      <w:r>
        <w:rPr>
          <w:snapToGrid w:val="0"/>
        </w:rPr>
        <w:tab/>
        <w:t>Expenditure condition</w:t>
      </w:r>
      <w:bookmarkEnd w:id="116"/>
    </w:p>
    <w:p>
      <w:pPr>
        <w:pStyle w:val="Subsection"/>
        <w:spacing w:before="120"/>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spacing w:before="120"/>
        <w:rPr>
          <w:snapToGrid w:val="0"/>
        </w:rPr>
      </w:pPr>
      <w:r>
        <w:rPr>
          <w:snapToGrid w:val="0"/>
        </w:rPr>
        <w:tab/>
      </w:r>
      <w:r>
        <w:rPr>
          <w:snapToGrid w:val="0"/>
        </w:rPr>
        <w:tab/>
        <w:t>Provided that where the area of a mining lease does not exceed 5 ha the minimum annual expenditure shall be $5 000.</w:t>
      </w:r>
    </w:p>
    <w:p>
      <w:pPr>
        <w:pStyle w:val="Subsection"/>
        <w:spacing w:before="120"/>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spacing w:before="120"/>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17" w:name="_Toc520191088"/>
      <w:r>
        <w:rPr>
          <w:rStyle w:val="CharSectno"/>
        </w:rPr>
        <w:t>31A</w:t>
      </w:r>
      <w:r>
        <w:t>.</w:t>
      </w:r>
      <w:r>
        <w:tab/>
        <w:t>Prescribed official (Act s. 82(1)(ca))</w:t>
      </w:r>
      <w:bookmarkEnd w:id="117"/>
    </w:p>
    <w:p>
      <w:pPr>
        <w:pStyle w:val="Ednotesubsection"/>
        <w:spacing w:before="120"/>
      </w:pPr>
      <w:r>
        <w:tab/>
        <w:t>[(1)</w:t>
      </w:r>
      <w:r>
        <w:tab/>
        <w:t>deleted]</w:t>
      </w:r>
    </w:p>
    <w:p>
      <w:pPr>
        <w:pStyle w:val="Subsection"/>
      </w:pPr>
      <w:r>
        <w:tab/>
        <w:t>(2)</w:t>
      </w:r>
      <w:r>
        <w:tab/>
        <w:t xml:space="preserve">The office of Environmental Officer in the Resource and Environmental Compliance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 22 Dec 2017 p. 5992</w:t>
      </w:r>
      <w:r>
        <w:noBreakHyphen/>
        <w:t>3.]</w:t>
      </w:r>
    </w:p>
    <w:p>
      <w:pPr>
        <w:pStyle w:val="Heading5"/>
        <w:rPr>
          <w:snapToGrid w:val="0"/>
        </w:rPr>
      </w:pPr>
      <w:bookmarkStart w:id="118" w:name="_Toc520191089"/>
      <w:r>
        <w:rPr>
          <w:rStyle w:val="CharSectno"/>
        </w:rPr>
        <w:t>32</w:t>
      </w:r>
      <w:r>
        <w:rPr>
          <w:snapToGrid w:val="0"/>
        </w:rPr>
        <w:t>.</w:t>
      </w:r>
      <w:r>
        <w:rPr>
          <w:snapToGrid w:val="0"/>
        </w:rPr>
        <w:tab/>
        <w:t>Reports to be filed (Act s. 82(1))</w:t>
      </w:r>
      <w:bookmarkEnd w:id="118"/>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19" w:name="_Toc520191090"/>
      <w:r>
        <w:rPr>
          <w:rStyle w:val="CharSectno"/>
        </w:rPr>
        <w:t>32A</w:t>
      </w:r>
      <w:r>
        <w:t>.</w:t>
      </w:r>
      <w:r>
        <w:tab/>
        <w:t>Act s. 82A, prescribed matters for</w:t>
      </w:r>
      <w:bookmarkEnd w:id="119"/>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spacing w:before="100"/>
      </w:pPr>
      <w:r>
        <w:tab/>
        <w:t>[(2)</w:t>
      </w:r>
      <w:r>
        <w:tab/>
        <w:t>deleted]</w:t>
      </w:r>
    </w:p>
    <w:p>
      <w:pPr>
        <w:pStyle w:val="Subsection"/>
      </w:pPr>
      <w:r>
        <w:tab/>
        <w:t>(3)</w:t>
      </w:r>
      <w:r>
        <w:tab/>
        <w:t xml:space="preserve">For the purposes of section 82A(2)(b)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Footnotesection"/>
        <w:spacing w:before="80"/>
        <w:ind w:left="890" w:hanging="890"/>
      </w:pPr>
      <w:r>
        <w:tab/>
        <w:t>[Regulation 32A inserted in Gazette 3 Feb 2006 p. 592; amended in Gazette 18 Mar 2011 p. 915; 22 Dec 2017 p. 5990.]</w:t>
      </w:r>
    </w:p>
    <w:p>
      <w:pPr>
        <w:pStyle w:val="Heading5"/>
        <w:spacing w:before="180"/>
      </w:pPr>
      <w:bookmarkStart w:id="120" w:name="_Toc520191091"/>
      <w:r>
        <w:rPr>
          <w:rStyle w:val="CharSectno"/>
        </w:rPr>
        <w:t>33A</w:t>
      </w:r>
      <w:r>
        <w:t>.</w:t>
      </w:r>
      <w:r>
        <w:tab/>
        <w:t>Act s. 84AA, prescribed matters for</w:t>
      </w:r>
      <w:bookmarkEnd w:id="120"/>
    </w:p>
    <w:p>
      <w:pPr>
        <w:pStyle w:val="Subsection"/>
        <w:spacing w:before="120"/>
      </w:pPr>
      <w:r>
        <w:tab/>
        <w:t>(1)</w:t>
      </w:r>
      <w:r>
        <w:tab/>
        <w:t xml:space="preserve">For the purposes of section 84AA(1)(c), (2)(b) and (3) the prescribed officials are — </w:t>
      </w:r>
    </w:p>
    <w:p>
      <w:pPr>
        <w:pStyle w:val="Indenta"/>
      </w:pPr>
      <w:r>
        <w:tab/>
        <w:t>(a)</w:t>
      </w:r>
      <w:r>
        <w:tab/>
        <w:t>Director Operations, Resource and Environmental Compliance Division;</w:t>
      </w:r>
    </w:p>
    <w:p>
      <w:pPr>
        <w:pStyle w:val="Indenta"/>
      </w:pPr>
      <w:r>
        <w:tab/>
        <w:t>(b)</w:t>
      </w:r>
      <w:r>
        <w:tab/>
        <w:t>Executive Director, Resource and Environmental Compliance Division;</w:t>
      </w:r>
    </w:p>
    <w:p>
      <w:pPr>
        <w:pStyle w:val="Indenta"/>
      </w:pPr>
      <w:r>
        <w:tab/>
        <w:t>(c)</w:t>
      </w:r>
      <w:r>
        <w:tab/>
        <w:t>General Manager Minerals, North, Resource and Environmental Compliance Division in the Department;</w:t>
      </w:r>
    </w:p>
    <w:p>
      <w:pPr>
        <w:pStyle w:val="Indenta"/>
      </w:pPr>
      <w:r>
        <w:tab/>
        <w:t>(d)</w:t>
      </w:r>
      <w:r>
        <w:tab/>
        <w:t>General Manager Minerals, South, Resource and Environmental Compliance Division in the Department.</w:t>
      </w:r>
    </w:p>
    <w:p>
      <w:pPr>
        <w:pStyle w:val="Subsection"/>
        <w:spacing w:before="120"/>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 amended in Gazette 22 Dec 2017 p. 5990</w:t>
      </w:r>
      <w:r>
        <w:noBreakHyphen/>
        <w:t>1.]</w:t>
      </w:r>
    </w:p>
    <w:p>
      <w:pPr>
        <w:pStyle w:val="Heading3"/>
        <w:spacing w:before="180"/>
      </w:pPr>
      <w:bookmarkStart w:id="121" w:name="_Toc513117971"/>
      <w:bookmarkStart w:id="122" w:name="_Toc513118369"/>
      <w:bookmarkStart w:id="123" w:name="_Toc513118767"/>
      <w:bookmarkStart w:id="124" w:name="_Toc517871356"/>
      <w:bookmarkStart w:id="125" w:name="_Toc520191092"/>
      <w:r>
        <w:rPr>
          <w:rStyle w:val="CharDivNo"/>
        </w:rPr>
        <w:t>Division 4</w:t>
      </w:r>
      <w:r>
        <w:rPr>
          <w:snapToGrid w:val="0"/>
        </w:rPr>
        <w:t> — </w:t>
      </w:r>
      <w:r>
        <w:rPr>
          <w:rStyle w:val="CharDivText"/>
        </w:rPr>
        <w:t>General purpose leases</w:t>
      </w:r>
      <w:bookmarkEnd w:id="121"/>
      <w:bookmarkEnd w:id="122"/>
      <w:bookmarkEnd w:id="123"/>
      <w:bookmarkEnd w:id="124"/>
      <w:bookmarkEnd w:id="125"/>
    </w:p>
    <w:p>
      <w:pPr>
        <w:pStyle w:val="Heading5"/>
        <w:keepNext w:val="0"/>
        <w:keepLines w:val="0"/>
        <w:spacing w:before="180"/>
        <w:rPr>
          <w:snapToGrid w:val="0"/>
        </w:rPr>
      </w:pPr>
      <w:bookmarkStart w:id="126" w:name="_Toc520191093"/>
      <w:r>
        <w:rPr>
          <w:rStyle w:val="CharSectno"/>
        </w:rPr>
        <w:t>33</w:t>
      </w:r>
      <w:r>
        <w:rPr>
          <w:snapToGrid w:val="0"/>
        </w:rPr>
        <w:t>.</w:t>
      </w:r>
      <w:r>
        <w:rPr>
          <w:snapToGrid w:val="0"/>
        </w:rPr>
        <w:tab/>
        <w:t>Marking out and applying for lease</w:t>
      </w:r>
      <w:bookmarkEnd w:id="126"/>
    </w:p>
    <w:p>
      <w:pPr>
        <w:pStyle w:val="Subsection"/>
        <w:spacing w:before="100"/>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spacing w:before="180"/>
        <w:ind w:left="890" w:hanging="890"/>
        <w:rPr>
          <w:b/>
        </w:rPr>
      </w:pPr>
      <w:r>
        <w:t>[</w:t>
      </w:r>
      <w:r>
        <w:rPr>
          <w:b/>
        </w:rPr>
        <w:t>34.</w:t>
      </w:r>
      <w:r>
        <w:rPr>
          <w:b/>
        </w:rPr>
        <w:tab/>
      </w:r>
      <w:r>
        <w:t>Deleted in Gazette 2 Feb 2001 p. 712.]</w:t>
      </w:r>
    </w:p>
    <w:p>
      <w:pPr>
        <w:pStyle w:val="Heading5"/>
        <w:spacing w:before="180"/>
        <w:rPr>
          <w:snapToGrid w:val="0"/>
        </w:rPr>
      </w:pPr>
      <w:bookmarkStart w:id="127" w:name="_Toc520191094"/>
      <w:r>
        <w:rPr>
          <w:rStyle w:val="CharSectno"/>
        </w:rPr>
        <w:t>35</w:t>
      </w:r>
      <w:r>
        <w:rPr>
          <w:snapToGrid w:val="0"/>
        </w:rPr>
        <w:t>.</w:t>
      </w:r>
      <w:r>
        <w:rPr>
          <w:snapToGrid w:val="0"/>
        </w:rPr>
        <w:tab/>
        <w:t>Instrument of lease</w:t>
      </w:r>
      <w:bookmarkEnd w:id="127"/>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28" w:name="_Toc520191095"/>
      <w:r>
        <w:rPr>
          <w:rStyle w:val="CharSectno"/>
        </w:rPr>
        <w:t>36</w:t>
      </w:r>
      <w:r>
        <w:rPr>
          <w:snapToGrid w:val="0"/>
        </w:rPr>
        <w:t>.</w:t>
      </w:r>
      <w:r>
        <w:rPr>
          <w:snapToGrid w:val="0"/>
        </w:rPr>
        <w:tab/>
        <w:t>Covenants and conditions</w:t>
      </w:r>
      <w:bookmarkEnd w:id="128"/>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keepLines w:val="0"/>
        <w:spacing w:before="80"/>
        <w:ind w:left="890" w:hanging="890"/>
      </w:pPr>
      <w:r>
        <w:tab/>
        <w:t>[Regulation 36 amended in Gazette 2 Oct 1987 p. 3837; 3 Feb 2006 p. 519; 18 Mar 2011 p. 916.]</w:t>
      </w:r>
    </w:p>
    <w:p>
      <w:pPr>
        <w:pStyle w:val="Heading5"/>
        <w:rPr>
          <w:snapToGrid w:val="0"/>
        </w:rPr>
      </w:pPr>
      <w:bookmarkStart w:id="129" w:name="_Toc520191096"/>
      <w:r>
        <w:rPr>
          <w:rStyle w:val="CharSectno"/>
        </w:rPr>
        <w:t>36A</w:t>
      </w:r>
      <w:r>
        <w:rPr>
          <w:snapToGrid w:val="0"/>
        </w:rPr>
        <w:t>.</w:t>
      </w:r>
      <w:r>
        <w:rPr>
          <w:snapToGrid w:val="0"/>
        </w:rPr>
        <w:tab/>
        <w:t>Application for renewal (Act s. 88)</w:t>
      </w:r>
      <w:bookmarkEnd w:id="129"/>
    </w:p>
    <w:p>
      <w:pPr>
        <w:pStyle w:val="Subsection"/>
        <w:spacing w:before="120"/>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keepNext/>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36A inserted in Gazette 2 Oct 1987 p. 3817; amended in Gazette 2 Feb 2001 p. 712; 15 Jan 2010 p. 103; 18 Mar 2011 p. 925.]</w:t>
      </w:r>
    </w:p>
    <w:p>
      <w:pPr>
        <w:pStyle w:val="Heading3"/>
      </w:pPr>
      <w:bookmarkStart w:id="130" w:name="_Toc513117976"/>
      <w:bookmarkStart w:id="131" w:name="_Toc513118374"/>
      <w:bookmarkStart w:id="132" w:name="_Toc513118772"/>
      <w:bookmarkStart w:id="133" w:name="_Toc517871361"/>
      <w:bookmarkStart w:id="134" w:name="_Toc520191097"/>
      <w:r>
        <w:rPr>
          <w:rStyle w:val="CharDivNo"/>
        </w:rPr>
        <w:t>Division 5</w:t>
      </w:r>
      <w:r>
        <w:rPr>
          <w:snapToGrid w:val="0"/>
        </w:rPr>
        <w:t> — </w:t>
      </w:r>
      <w:r>
        <w:rPr>
          <w:rStyle w:val="CharDivText"/>
        </w:rPr>
        <w:t>Miscellaneous licences</w:t>
      </w:r>
      <w:bookmarkEnd w:id="130"/>
      <w:bookmarkEnd w:id="131"/>
      <w:bookmarkEnd w:id="132"/>
      <w:bookmarkEnd w:id="133"/>
      <w:bookmarkEnd w:id="134"/>
    </w:p>
    <w:p>
      <w:pPr>
        <w:pStyle w:val="Heading5"/>
        <w:rPr>
          <w:snapToGrid w:val="0"/>
        </w:rPr>
      </w:pPr>
      <w:bookmarkStart w:id="135" w:name="_Toc520191098"/>
      <w:r>
        <w:rPr>
          <w:rStyle w:val="CharSectno"/>
        </w:rPr>
        <w:t>37</w:t>
      </w:r>
      <w:r>
        <w:rPr>
          <w:snapToGrid w:val="0"/>
        </w:rPr>
        <w:t>.</w:t>
      </w:r>
      <w:r>
        <w:rPr>
          <w:snapToGrid w:val="0"/>
        </w:rPr>
        <w:tab/>
        <w:t>Application</w:t>
      </w:r>
      <w:bookmarkEnd w:id="135"/>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ind w:left="890" w:hanging="890"/>
      </w:pPr>
      <w:r>
        <w:tab/>
        <w:t>[Regulation 37 amended in Gazette 16 Nov 1990 p. 5728; 13 Oct 1995 p. 4816; 17 Jan 2003 p. 112; 15 Aug 2003 p. 3693; 15 Jan 2010 p. 103; 18 Mar 2011 p. 925; 1 Feb 2013 p. 453.]</w:t>
      </w:r>
    </w:p>
    <w:p>
      <w:pPr>
        <w:pStyle w:val="Heading5"/>
        <w:rPr>
          <w:snapToGrid w:val="0"/>
        </w:rPr>
      </w:pPr>
      <w:bookmarkStart w:id="136" w:name="_Toc520191099"/>
      <w:r>
        <w:rPr>
          <w:rStyle w:val="CharSectno"/>
        </w:rPr>
        <w:t>38</w:t>
      </w:r>
      <w:r>
        <w:rPr>
          <w:snapToGrid w:val="0"/>
        </w:rPr>
        <w:t>.</w:t>
      </w:r>
      <w:r>
        <w:rPr>
          <w:snapToGrid w:val="0"/>
        </w:rPr>
        <w:tab/>
        <w:t>Shape of licence</w:t>
      </w:r>
      <w:bookmarkEnd w:id="136"/>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37" w:name="_Toc520191100"/>
      <w:r>
        <w:rPr>
          <w:rStyle w:val="CharSectno"/>
        </w:rPr>
        <w:t>41</w:t>
      </w:r>
      <w:r>
        <w:rPr>
          <w:snapToGrid w:val="0"/>
        </w:rPr>
        <w:t>.</w:t>
      </w:r>
      <w:r>
        <w:rPr>
          <w:snapToGrid w:val="0"/>
        </w:rPr>
        <w:tab/>
        <w:t>Covenants and conditions</w:t>
      </w:r>
      <w:bookmarkEnd w:id="137"/>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spacing w:before="80"/>
        <w:ind w:left="890" w:hanging="890"/>
      </w:pPr>
      <w:r>
        <w:tab/>
        <w:t>[Regulation 41 amended in Gazette 2 Oct 1987 p. 3837; 3 Feb 2006 p. 519; 18 Mar 2011 p. 916.]</w:t>
      </w:r>
    </w:p>
    <w:p>
      <w:pPr>
        <w:pStyle w:val="Heading5"/>
        <w:spacing w:before="180"/>
        <w:rPr>
          <w:snapToGrid w:val="0"/>
        </w:rPr>
      </w:pPr>
      <w:bookmarkStart w:id="138" w:name="_Toc520191101"/>
      <w:r>
        <w:rPr>
          <w:rStyle w:val="CharSectno"/>
        </w:rPr>
        <w:t>42</w:t>
      </w:r>
      <w:r>
        <w:rPr>
          <w:snapToGrid w:val="0"/>
        </w:rPr>
        <w:t>.</w:t>
      </w:r>
      <w:r>
        <w:rPr>
          <w:snapToGrid w:val="0"/>
        </w:rPr>
        <w:tab/>
        <w:t>Instrument of licence</w:t>
      </w:r>
      <w:bookmarkEnd w:id="138"/>
    </w:p>
    <w:p>
      <w:pPr>
        <w:pStyle w:val="Subsection"/>
      </w:pPr>
      <w:r>
        <w:rPr>
          <w:snapToGrid w:val="0"/>
        </w:rPr>
        <w:tab/>
      </w:r>
      <w:r>
        <w:rPr>
          <w:snapToGrid w:val="0"/>
        </w:rPr>
        <w:tab/>
        <w:t xml:space="preserve">The instrument of licence for a miscellaneous licence shall be in the form </w:t>
      </w:r>
      <w:r>
        <w:t>of Form 11.</w:t>
      </w:r>
    </w:p>
    <w:p>
      <w:pPr>
        <w:pStyle w:val="Footnotesection"/>
        <w:ind w:left="890" w:hanging="890"/>
      </w:pPr>
      <w:r>
        <w:tab/>
        <w:t>[Regulation 42 amended in Gazette 15 Jan 2010 p. 103.]</w:t>
      </w:r>
    </w:p>
    <w:p>
      <w:pPr>
        <w:pStyle w:val="Heading5"/>
        <w:spacing w:before="180"/>
        <w:rPr>
          <w:snapToGrid w:val="0"/>
        </w:rPr>
      </w:pPr>
      <w:bookmarkStart w:id="139" w:name="_Toc520191102"/>
      <w:r>
        <w:rPr>
          <w:rStyle w:val="CharSectno"/>
        </w:rPr>
        <w:t>42A</w:t>
      </w:r>
      <w:r>
        <w:rPr>
          <w:snapToGrid w:val="0"/>
        </w:rPr>
        <w:t>.</w:t>
      </w:r>
      <w:r>
        <w:rPr>
          <w:snapToGrid w:val="0"/>
        </w:rPr>
        <w:tab/>
        <w:t>Application for renewal (Act s. 91A or 91B)</w:t>
      </w:r>
      <w:bookmarkEnd w:id="139"/>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ind w:left="890" w:hanging="890"/>
      </w:pPr>
      <w:r>
        <w:tab/>
        <w:t>[Regulation 42A inserted in Gazette 2 Oct 1987 p. 3817; amended in Gazette 11 Jun 1999 p. 2544; 2 Feb 2001 p. 712; 15 Jan 2010 p. 104; 18 Mar 2011 p. 925; 1 Feb 2013 p. 453.]</w:t>
      </w:r>
    </w:p>
    <w:p>
      <w:pPr>
        <w:pStyle w:val="Heading5"/>
        <w:keepNext w:val="0"/>
        <w:keepLines w:val="0"/>
        <w:spacing w:before="240"/>
        <w:rPr>
          <w:snapToGrid w:val="0"/>
        </w:rPr>
      </w:pPr>
      <w:bookmarkStart w:id="140" w:name="_Toc520191103"/>
      <w:r>
        <w:rPr>
          <w:rStyle w:val="CharSectno"/>
        </w:rPr>
        <w:t>42B</w:t>
      </w:r>
      <w:r>
        <w:rPr>
          <w:snapToGrid w:val="0"/>
        </w:rPr>
        <w:t>.</w:t>
      </w:r>
      <w:r>
        <w:rPr>
          <w:snapToGrid w:val="0"/>
        </w:rPr>
        <w:tab/>
        <w:t>Prescribed purposes (Act s. 91(1))</w:t>
      </w:r>
      <w:bookmarkEnd w:id="14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spacing w:before="140"/>
        <w:ind w:left="890" w:hanging="890"/>
      </w:pPr>
      <w:r>
        <w:tab/>
        <w:t>[Regulation 42B inserted in Gazette 13 Oct 1995 p. 4817; amended in Gazette 4 Apr 1997 p. 1778; 1 Aug 2008 p. 3456.]</w:t>
      </w:r>
    </w:p>
    <w:p>
      <w:pPr>
        <w:pStyle w:val="Heading3"/>
        <w:keepNext w:val="0"/>
        <w:pageBreakBefore/>
        <w:spacing w:before="120"/>
      </w:pPr>
      <w:bookmarkStart w:id="141" w:name="_Toc513117983"/>
      <w:bookmarkStart w:id="142" w:name="_Toc513118381"/>
      <w:bookmarkStart w:id="143" w:name="_Toc513118779"/>
      <w:bookmarkStart w:id="144" w:name="_Toc517871368"/>
      <w:bookmarkStart w:id="145" w:name="_Toc520191104"/>
      <w:r>
        <w:rPr>
          <w:rStyle w:val="CharDivNo"/>
        </w:rPr>
        <w:t>Division 6</w:t>
      </w:r>
      <w:r>
        <w:rPr>
          <w:snapToGrid w:val="0"/>
        </w:rPr>
        <w:t> — </w:t>
      </w:r>
      <w:r>
        <w:rPr>
          <w:rStyle w:val="CharDivText"/>
        </w:rPr>
        <w:t>Surrenders and forfeitures</w:t>
      </w:r>
      <w:bookmarkEnd w:id="141"/>
      <w:bookmarkEnd w:id="142"/>
      <w:bookmarkEnd w:id="143"/>
      <w:bookmarkEnd w:id="144"/>
      <w:bookmarkEnd w:id="145"/>
    </w:p>
    <w:p>
      <w:pPr>
        <w:pStyle w:val="Heading5"/>
        <w:spacing w:before="240"/>
        <w:rPr>
          <w:snapToGrid w:val="0"/>
        </w:rPr>
      </w:pPr>
      <w:bookmarkStart w:id="146" w:name="_Toc520191105"/>
      <w:r>
        <w:rPr>
          <w:rStyle w:val="CharSectno"/>
        </w:rPr>
        <w:t>43</w:t>
      </w:r>
      <w:r>
        <w:rPr>
          <w:snapToGrid w:val="0"/>
        </w:rPr>
        <w:t>.</w:t>
      </w:r>
      <w:r>
        <w:rPr>
          <w:snapToGrid w:val="0"/>
        </w:rPr>
        <w:tab/>
        <w:t>Surrender of tenement (Act s. 95)</w:t>
      </w:r>
      <w:bookmarkEnd w:id="146"/>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47" w:name="_Toc520191106"/>
      <w:r>
        <w:rPr>
          <w:rStyle w:val="CharSectno"/>
        </w:rPr>
        <w:t>44</w:t>
      </w:r>
      <w:r>
        <w:rPr>
          <w:snapToGrid w:val="0"/>
        </w:rPr>
        <w:t>.</w:t>
      </w:r>
      <w:r>
        <w:rPr>
          <w:snapToGrid w:val="0"/>
        </w:rPr>
        <w:tab/>
        <w:t>Shape of tenement after partial surrender (Act s. 95)</w:t>
      </w:r>
      <w:bookmarkEnd w:id="14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spacing w:before="240"/>
        <w:rPr>
          <w:snapToGrid w:val="0"/>
        </w:rPr>
      </w:pPr>
      <w:bookmarkStart w:id="148" w:name="_Toc520191107"/>
      <w:r>
        <w:rPr>
          <w:rStyle w:val="CharSectno"/>
        </w:rPr>
        <w:t>45</w:t>
      </w:r>
      <w:r>
        <w:rPr>
          <w:snapToGrid w:val="0"/>
        </w:rPr>
        <w:t>.</w:t>
      </w:r>
      <w:r>
        <w:rPr>
          <w:snapToGrid w:val="0"/>
        </w:rPr>
        <w:tab/>
        <w:t>Marking out etc. required for partial surrender</w:t>
      </w:r>
      <w:bookmarkEnd w:id="148"/>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49" w:name="_Toc520191108"/>
      <w:r>
        <w:rPr>
          <w:rStyle w:val="CharSectno"/>
        </w:rPr>
        <w:t>46</w:t>
      </w:r>
      <w:r>
        <w:rPr>
          <w:snapToGrid w:val="0"/>
        </w:rPr>
        <w:t>.</w:t>
      </w:r>
      <w:r>
        <w:rPr>
          <w:snapToGrid w:val="0"/>
        </w:rPr>
        <w:tab/>
        <w:t>Partial surrender to be endorsed on instrument of lease or licence</w:t>
      </w:r>
      <w:bookmarkEnd w:id="14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50" w:name="_Toc520191109"/>
      <w:r>
        <w:rPr>
          <w:rStyle w:val="CharSectno"/>
        </w:rPr>
        <w:t>47</w:t>
      </w:r>
      <w:r>
        <w:rPr>
          <w:snapToGrid w:val="0"/>
        </w:rPr>
        <w:t>.</w:t>
      </w:r>
      <w:r>
        <w:rPr>
          <w:snapToGrid w:val="0"/>
        </w:rPr>
        <w:tab/>
        <w:t>Consent of mortgagee to surrender</w:t>
      </w:r>
      <w:bookmarkEnd w:id="150"/>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51" w:name="_Toc520191110"/>
      <w:r>
        <w:rPr>
          <w:rStyle w:val="CharSectno"/>
        </w:rPr>
        <w:t>47A</w:t>
      </w:r>
      <w:r>
        <w:rPr>
          <w:snapToGrid w:val="0"/>
        </w:rPr>
        <w:t>.</w:t>
      </w:r>
      <w:r>
        <w:rPr>
          <w:snapToGrid w:val="0"/>
        </w:rPr>
        <w:tab/>
        <w:t>Refund where conditional surrender of mining lease or general purpose lease</w:t>
      </w:r>
      <w:bookmarkEnd w:id="151"/>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2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spacing w:before="12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spacing w:before="180"/>
      </w:pPr>
      <w:r>
        <w:t>[</w:t>
      </w:r>
      <w:r>
        <w:rPr>
          <w:b/>
          <w:bCs/>
        </w:rPr>
        <w:t>48.</w:t>
      </w:r>
      <w:r>
        <w:tab/>
        <w:t>Deleted in Gazette 9 Mar 2007 p. 868.]</w:t>
      </w:r>
    </w:p>
    <w:p>
      <w:pPr>
        <w:pStyle w:val="Heading5"/>
        <w:spacing w:before="180"/>
        <w:rPr>
          <w:snapToGrid w:val="0"/>
        </w:rPr>
      </w:pPr>
      <w:bookmarkStart w:id="152" w:name="_Toc520191111"/>
      <w:r>
        <w:rPr>
          <w:rStyle w:val="CharSectno"/>
        </w:rPr>
        <w:t>49</w:t>
      </w:r>
      <w:r>
        <w:rPr>
          <w:snapToGrid w:val="0"/>
        </w:rPr>
        <w:t>.</w:t>
      </w:r>
      <w:r>
        <w:rPr>
          <w:snapToGrid w:val="0"/>
        </w:rPr>
        <w:tab/>
        <w:t>Forfeiture for non</w:t>
      </w:r>
      <w:r>
        <w:rPr>
          <w:snapToGrid w:val="0"/>
        </w:rPr>
        <w:noBreakHyphen/>
        <w:t>payment of rent etc. (Act s. 96(1))</w:t>
      </w:r>
      <w:bookmarkEnd w:id="152"/>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53" w:name="_Toc520191112"/>
      <w:r>
        <w:rPr>
          <w:rStyle w:val="CharSectno"/>
        </w:rPr>
        <w:t>50</w:t>
      </w:r>
      <w:r>
        <w:rPr>
          <w:snapToGrid w:val="0"/>
        </w:rPr>
        <w:t>.</w:t>
      </w:r>
      <w:r>
        <w:rPr>
          <w:snapToGrid w:val="0"/>
        </w:rPr>
        <w:tab/>
        <w:t>Notice to holder of mining tenement of intended forfeiture</w:t>
      </w:r>
      <w:bookmarkEnd w:id="15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54" w:name="_Toc520191113"/>
      <w:r>
        <w:rPr>
          <w:rStyle w:val="CharSectno"/>
        </w:rPr>
        <w:t>51</w:t>
      </w:r>
      <w:r>
        <w:rPr>
          <w:snapToGrid w:val="0"/>
        </w:rPr>
        <w:t>.</w:t>
      </w:r>
      <w:r>
        <w:rPr>
          <w:snapToGrid w:val="0"/>
        </w:rPr>
        <w:tab/>
        <w:t>Application for restoration of tenement (Act s. 97A)</w:t>
      </w:r>
      <w:bookmarkEnd w:id="154"/>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155" w:name="_Toc520191114"/>
      <w:r>
        <w:rPr>
          <w:rStyle w:val="CharSectno"/>
        </w:rPr>
        <w:t>51A</w:t>
      </w:r>
      <w:r>
        <w:rPr>
          <w:snapToGrid w:val="0"/>
        </w:rPr>
        <w:t>.</w:t>
      </w:r>
      <w:r>
        <w:rPr>
          <w:snapToGrid w:val="0"/>
        </w:rPr>
        <w:tab/>
        <w:t>Notice of application for restoration (Act s. 97A)</w:t>
      </w:r>
      <w:bookmarkEnd w:id="15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156" w:name="_Toc520191115"/>
      <w:r>
        <w:rPr>
          <w:rStyle w:val="CharSectno"/>
        </w:rPr>
        <w:t>52</w:t>
      </w:r>
      <w:r>
        <w:rPr>
          <w:snapToGrid w:val="0"/>
        </w:rPr>
        <w:t>.</w:t>
      </w:r>
      <w:r>
        <w:rPr>
          <w:snapToGrid w:val="0"/>
        </w:rPr>
        <w:tab/>
        <w:t>Reduced expenditure where forfeiture plaint lodged</w:t>
      </w:r>
      <w:bookmarkEnd w:id="156"/>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ind w:left="890" w:hanging="890"/>
      </w:pPr>
      <w:r>
        <w:tab/>
        <w:t>[Regulation 52 inserted in Gazette 16 Nov 1990 p. 5728; amended in Gazette 3 Feb 2006 p. 592; 9 Mar 2007 p. 870; 15 Jan 2010 p. 105.]</w:t>
      </w:r>
    </w:p>
    <w:p>
      <w:pPr>
        <w:pStyle w:val="Heading5"/>
      </w:pPr>
      <w:bookmarkStart w:id="157" w:name="_Toc520191116"/>
      <w:r>
        <w:rPr>
          <w:rStyle w:val="CharSectno"/>
        </w:rPr>
        <w:t>53</w:t>
      </w:r>
      <w:r>
        <w:t>.</w:t>
      </w:r>
      <w:r>
        <w:tab/>
        <w:t>Reduced expenditure where forfeiture cancelled</w:t>
      </w:r>
      <w:bookmarkEnd w:id="15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158" w:name="_Toc513117996"/>
      <w:bookmarkStart w:id="159" w:name="_Toc513118394"/>
      <w:bookmarkStart w:id="160" w:name="_Toc513118792"/>
      <w:bookmarkStart w:id="161" w:name="_Toc517871381"/>
      <w:bookmarkStart w:id="162" w:name="_Toc520191117"/>
      <w:r>
        <w:rPr>
          <w:rStyle w:val="CharDivNo"/>
        </w:rPr>
        <w:t>Division 7</w:t>
      </w:r>
      <w:r>
        <w:rPr>
          <w:snapToGrid w:val="0"/>
        </w:rPr>
        <w:t> — </w:t>
      </w:r>
      <w:r>
        <w:rPr>
          <w:rStyle w:val="CharDivText"/>
        </w:rPr>
        <w:t>Exemptions</w:t>
      </w:r>
      <w:bookmarkEnd w:id="158"/>
      <w:bookmarkEnd w:id="159"/>
      <w:bookmarkEnd w:id="160"/>
      <w:bookmarkEnd w:id="161"/>
      <w:bookmarkEnd w:id="162"/>
    </w:p>
    <w:p>
      <w:pPr>
        <w:pStyle w:val="Heading5"/>
        <w:rPr>
          <w:snapToGrid w:val="0"/>
        </w:rPr>
      </w:pPr>
      <w:bookmarkStart w:id="163" w:name="_Toc520191118"/>
      <w:r>
        <w:rPr>
          <w:rStyle w:val="CharSectno"/>
        </w:rPr>
        <w:t>54</w:t>
      </w:r>
      <w:r>
        <w:rPr>
          <w:snapToGrid w:val="0"/>
        </w:rPr>
        <w:t>.</w:t>
      </w:r>
      <w:r>
        <w:rPr>
          <w:snapToGrid w:val="0"/>
        </w:rPr>
        <w:tab/>
        <w:t>Application for certificate of exemption (Act s. 102)</w:t>
      </w:r>
      <w:bookmarkEnd w:id="163"/>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64" w:name="_Toc520191119"/>
      <w:r>
        <w:rPr>
          <w:rStyle w:val="CharSectno"/>
        </w:rPr>
        <w:t>58</w:t>
      </w:r>
      <w:r>
        <w:rPr>
          <w:snapToGrid w:val="0"/>
        </w:rPr>
        <w:t>.</w:t>
      </w:r>
      <w:r>
        <w:rPr>
          <w:snapToGrid w:val="0"/>
        </w:rPr>
        <w:tab/>
        <w:t>Certificate of exemption (Act s. 102 or 102A)</w:t>
      </w:r>
      <w:bookmarkEnd w:id="16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65" w:name="_Toc520191120"/>
      <w:r>
        <w:rPr>
          <w:rStyle w:val="CharSectno"/>
        </w:rPr>
        <w:t>58A</w:t>
      </w:r>
      <w:r>
        <w:t>.</w:t>
      </w:r>
      <w:r>
        <w:tab/>
        <w:t>Aggregate exploration expenditure (Act s. 102(2a))</w:t>
      </w:r>
      <w:bookmarkEnd w:id="165"/>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66" w:name="_Toc513118000"/>
      <w:bookmarkStart w:id="167" w:name="_Toc513118398"/>
      <w:bookmarkStart w:id="168" w:name="_Toc513118796"/>
      <w:bookmarkStart w:id="169" w:name="_Toc517871385"/>
      <w:bookmarkStart w:id="170" w:name="_Toc520191121"/>
      <w:r>
        <w:rPr>
          <w:rStyle w:val="CharPartNo"/>
        </w:rPr>
        <w:t>Part V</w:t>
      </w:r>
      <w:r>
        <w:t> — </w:t>
      </w:r>
      <w:r>
        <w:rPr>
          <w:rStyle w:val="CharPartText"/>
        </w:rPr>
        <w:t>General regulations</w:t>
      </w:r>
      <w:bookmarkEnd w:id="166"/>
      <w:bookmarkEnd w:id="167"/>
      <w:bookmarkEnd w:id="168"/>
      <w:bookmarkEnd w:id="169"/>
      <w:bookmarkEnd w:id="170"/>
    </w:p>
    <w:p>
      <w:pPr>
        <w:pStyle w:val="Heading3"/>
      </w:pPr>
      <w:bookmarkStart w:id="171" w:name="_Toc513118001"/>
      <w:bookmarkStart w:id="172" w:name="_Toc513118399"/>
      <w:bookmarkStart w:id="173" w:name="_Toc513118797"/>
      <w:bookmarkStart w:id="174" w:name="_Toc517871386"/>
      <w:bookmarkStart w:id="175" w:name="_Toc520191122"/>
      <w:r>
        <w:rPr>
          <w:rStyle w:val="CharDivNo"/>
        </w:rPr>
        <w:t>Division 1A</w:t>
      </w:r>
      <w:r>
        <w:t> — </w:t>
      </w:r>
      <w:r>
        <w:rPr>
          <w:rStyle w:val="CharDivText"/>
        </w:rPr>
        <w:t>Lodging, filing documents</w:t>
      </w:r>
      <w:bookmarkEnd w:id="171"/>
      <w:bookmarkEnd w:id="172"/>
      <w:bookmarkEnd w:id="173"/>
      <w:bookmarkEnd w:id="174"/>
      <w:bookmarkEnd w:id="175"/>
    </w:p>
    <w:p>
      <w:pPr>
        <w:pStyle w:val="Footnoteheading"/>
      </w:pPr>
      <w:r>
        <w:tab/>
        <w:t xml:space="preserve">[Heading inserted in Gazette 18 Mar 2011 p. 916.] </w:t>
      </w:r>
    </w:p>
    <w:p>
      <w:pPr>
        <w:pStyle w:val="Heading5"/>
      </w:pPr>
      <w:bookmarkStart w:id="176" w:name="_Toc520191123"/>
      <w:r>
        <w:rPr>
          <w:rStyle w:val="CharSectno"/>
        </w:rPr>
        <w:t>59A</w:t>
      </w:r>
      <w:r>
        <w:t>.</w:t>
      </w:r>
      <w:r>
        <w:tab/>
        <w:t>Prescribed manner of lodging, filing documents</w:t>
      </w:r>
      <w:bookmarkEnd w:id="176"/>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77" w:name="_Toc520191124"/>
      <w:r>
        <w:rPr>
          <w:rStyle w:val="CharSectno"/>
        </w:rPr>
        <w:t>59B</w:t>
      </w:r>
      <w:r>
        <w:t>.</w:t>
      </w:r>
      <w:r>
        <w:tab/>
        <w:t>Lodging mining tenement documents through Department’s website</w:t>
      </w:r>
      <w:bookmarkEnd w:id="177"/>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pPr>
      <w:bookmarkStart w:id="178" w:name="_Toc513118004"/>
      <w:bookmarkStart w:id="179" w:name="_Toc513118402"/>
      <w:bookmarkStart w:id="180" w:name="_Toc513118800"/>
      <w:bookmarkStart w:id="181" w:name="_Toc517871389"/>
      <w:bookmarkStart w:id="182" w:name="_Toc520191125"/>
      <w:r>
        <w:rPr>
          <w:rStyle w:val="CharDivNo"/>
        </w:rPr>
        <w:t>Division 1</w:t>
      </w:r>
      <w:r>
        <w:rPr>
          <w:snapToGrid w:val="0"/>
        </w:rPr>
        <w:t> — </w:t>
      </w:r>
      <w:r>
        <w:rPr>
          <w:rStyle w:val="CharDivText"/>
        </w:rPr>
        <w:t>Marking out mining tenements</w:t>
      </w:r>
      <w:bookmarkEnd w:id="178"/>
      <w:bookmarkEnd w:id="179"/>
      <w:bookmarkEnd w:id="180"/>
      <w:bookmarkEnd w:id="181"/>
      <w:bookmarkEnd w:id="182"/>
    </w:p>
    <w:p>
      <w:pPr>
        <w:pStyle w:val="Heading5"/>
        <w:spacing w:before="240"/>
        <w:rPr>
          <w:snapToGrid w:val="0"/>
        </w:rPr>
      </w:pPr>
      <w:bookmarkStart w:id="183" w:name="_Toc520191126"/>
      <w:r>
        <w:rPr>
          <w:rStyle w:val="CharSectno"/>
        </w:rPr>
        <w:t>59</w:t>
      </w:r>
      <w:r>
        <w:rPr>
          <w:snapToGrid w:val="0"/>
        </w:rPr>
        <w:t>.</w:t>
      </w:r>
      <w:r>
        <w:rPr>
          <w:snapToGrid w:val="0"/>
        </w:rPr>
        <w:tab/>
        <w:t>Manner of marking out tenement (Act s. 105)</w:t>
      </w:r>
      <w:bookmarkEnd w:id="183"/>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ind w:left="890" w:hanging="890"/>
      </w:pPr>
      <w:r>
        <w:tab/>
        <w:t>[Regulation 59 inserted in Gazette 16 Nov 1990 p. 5728; amended in Gazette 2 Jul 1993 p. 3271; 15 Aug 2003 p. 3693; 15 Jan 2010 p. 106; 1 Feb 2013 p. 453.]</w:t>
      </w:r>
    </w:p>
    <w:p>
      <w:pPr>
        <w:pStyle w:val="Heading5"/>
        <w:rPr>
          <w:snapToGrid w:val="0"/>
        </w:rPr>
      </w:pPr>
      <w:bookmarkStart w:id="184" w:name="_Toc520191127"/>
      <w:r>
        <w:rPr>
          <w:rStyle w:val="CharSectno"/>
        </w:rPr>
        <w:t>60</w:t>
      </w:r>
      <w:r>
        <w:rPr>
          <w:snapToGrid w:val="0"/>
        </w:rPr>
        <w:t>.</w:t>
      </w:r>
      <w:r>
        <w:rPr>
          <w:snapToGrid w:val="0"/>
        </w:rPr>
        <w:tab/>
        <w:t>Stones used to support posts</w:t>
      </w:r>
      <w:bookmarkEnd w:id="184"/>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ind w:left="890" w:hanging="890"/>
      </w:pPr>
      <w:r>
        <w:tab/>
        <w:t>[Regulation 60 inserted in Gazette 2 Jul 1993 p. 3271.]</w:t>
      </w:r>
    </w:p>
    <w:p>
      <w:pPr>
        <w:pStyle w:val="Heading5"/>
        <w:rPr>
          <w:snapToGrid w:val="0"/>
        </w:rPr>
      </w:pPr>
      <w:bookmarkStart w:id="185" w:name="_Toc520191128"/>
      <w:r>
        <w:rPr>
          <w:rStyle w:val="CharSectno"/>
        </w:rPr>
        <w:t>61</w:t>
      </w:r>
      <w:r>
        <w:rPr>
          <w:snapToGrid w:val="0"/>
        </w:rPr>
        <w:t>.</w:t>
      </w:r>
      <w:r>
        <w:rPr>
          <w:snapToGrid w:val="0"/>
        </w:rPr>
        <w:tab/>
        <w:t>Marking out surveyed land</w:t>
      </w:r>
      <w:bookmarkEnd w:id="18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ind w:left="890" w:hanging="890"/>
      </w:pPr>
      <w:r>
        <w:tab/>
        <w:t>[Regulation 61 amended in Gazette 2 Oct 1987 p. 3819; 2 Jul 1993 p. 3271; 15 Jan 2010 p. 106.]</w:t>
      </w:r>
    </w:p>
    <w:p>
      <w:pPr>
        <w:pStyle w:val="Heading5"/>
        <w:keepLines w:val="0"/>
        <w:rPr>
          <w:snapToGrid w:val="0"/>
        </w:rPr>
      </w:pPr>
      <w:bookmarkStart w:id="186" w:name="_Toc520191129"/>
      <w:r>
        <w:rPr>
          <w:rStyle w:val="CharSectno"/>
        </w:rPr>
        <w:t>62</w:t>
      </w:r>
      <w:r>
        <w:rPr>
          <w:snapToGrid w:val="0"/>
        </w:rPr>
        <w:t>.</w:t>
      </w:r>
      <w:r>
        <w:rPr>
          <w:snapToGrid w:val="0"/>
        </w:rPr>
        <w:tab/>
        <w:t>Surplus land may be applied for by others</w:t>
      </w:r>
      <w:bookmarkEnd w:id="186"/>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ind w:left="890" w:hanging="890"/>
      </w:pPr>
      <w:r>
        <w:tab/>
        <w:t>[Regulation 62 amended in Gazette 11 Jun 1999 p. 2544.]</w:t>
      </w:r>
    </w:p>
    <w:p>
      <w:pPr>
        <w:pStyle w:val="Heading5"/>
        <w:spacing w:before="240"/>
        <w:rPr>
          <w:snapToGrid w:val="0"/>
        </w:rPr>
      </w:pPr>
      <w:bookmarkStart w:id="187" w:name="_Toc520191130"/>
      <w:r>
        <w:rPr>
          <w:rStyle w:val="CharSectno"/>
        </w:rPr>
        <w:t>63</w:t>
      </w:r>
      <w:r>
        <w:rPr>
          <w:snapToGrid w:val="0"/>
        </w:rPr>
        <w:t>.</w:t>
      </w:r>
      <w:r>
        <w:rPr>
          <w:snapToGrid w:val="0"/>
        </w:rPr>
        <w:tab/>
        <w:t>Land marked out but not applied for</w:t>
      </w:r>
      <w:bookmarkEnd w:id="187"/>
    </w:p>
    <w:p>
      <w:pPr>
        <w:pStyle w:val="Subsection"/>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240"/>
      </w:pPr>
      <w:bookmarkStart w:id="188" w:name="_Toc520191131"/>
      <w:r>
        <w:rPr>
          <w:rStyle w:val="CharSectno"/>
        </w:rPr>
        <w:t>63A</w:t>
      </w:r>
      <w:r>
        <w:t>.</w:t>
      </w:r>
      <w:r>
        <w:tab/>
        <w:t>Requirement for marking out following grant of reversion licence</w:t>
      </w:r>
      <w:bookmarkEnd w:id="188"/>
    </w:p>
    <w:p>
      <w:pPr>
        <w:pStyle w:val="Subsection"/>
        <w:spacing w:before="18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80"/>
      </w:pPr>
      <w:r>
        <w:tab/>
        <w:t>(2)</w:t>
      </w:r>
      <w:r>
        <w:tab/>
        <w:t>A person who contravenes subregulation (1) commits an offence.</w:t>
      </w:r>
    </w:p>
    <w:p>
      <w:pPr>
        <w:pStyle w:val="Footnotesection"/>
        <w:ind w:left="890" w:hanging="890"/>
      </w:pPr>
      <w:r>
        <w:tab/>
        <w:t>[Regulation 63A inserted in Gazette 3 Feb 2006 p. 593-4.]</w:t>
      </w:r>
    </w:p>
    <w:p>
      <w:pPr>
        <w:pStyle w:val="Heading3"/>
        <w:pageBreakBefore/>
        <w:spacing w:before="0"/>
      </w:pPr>
      <w:bookmarkStart w:id="189" w:name="_Toc513118011"/>
      <w:bookmarkStart w:id="190" w:name="_Toc513118409"/>
      <w:bookmarkStart w:id="191" w:name="_Toc513118807"/>
      <w:bookmarkStart w:id="192" w:name="_Toc517871396"/>
      <w:bookmarkStart w:id="193" w:name="_Toc520191132"/>
      <w:r>
        <w:rPr>
          <w:rStyle w:val="CharDivNo"/>
        </w:rPr>
        <w:t>Division 2</w:t>
      </w:r>
      <w:r>
        <w:rPr>
          <w:snapToGrid w:val="0"/>
        </w:rPr>
        <w:t> — </w:t>
      </w:r>
      <w:r>
        <w:rPr>
          <w:rStyle w:val="CharDivText"/>
        </w:rPr>
        <w:t>Applications</w:t>
      </w:r>
      <w:bookmarkEnd w:id="189"/>
      <w:bookmarkEnd w:id="190"/>
      <w:bookmarkEnd w:id="191"/>
      <w:bookmarkEnd w:id="192"/>
      <w:bookmarkEnd w:id="193"/>
      <w:r>
        <w:rPr>
          <w:rStyle w:val="CharDivText"/>
        </w:rPr>
        <w:t xml:space="preserve"> </w:t>
      </w:r>
    </w:p>
    <w:p>
      <w:pPr>
        <w:pStyle w:val="Footnoteheading"/>
      </w:pPr>
      <w:r>
        <w:tab/>
        <w:t xml:space="preserve">[Heading amended in Gazette 18 Mar 2011 p. 917.] </w:t>
      </w:r>
    </w:p>
    <w:p>
      <w:pPr>
        <w:pStyle w:val="Heading5"/>
        <w:rPr>
          <w:snapToGrid w:val="0"/>
        </w:rPr>
      </w:pPr>
      <w:bookmarkStart w:id="194" w:name="_Toc520191133"/>
      <w:r>
        <w:rPr>
          <w:rStyle w:val="CharSectno"/>
        </w:rPr>
        <w:t>64</w:t>
      </w:r>
      <w:r>
        <w:rPr>
          <w:snapToGrid w:val="0"/>
        </w:rPr>
        <w:t>.</w:t>
      </w:r>
      <w:r>
        <w:rPr>
          <w:snapToGrid w:val="0"/>
        </w:rPr>
        <w:tab/>
        <w:t>Application for mining tenement</w:t>
      </w:r>
      <w:bookmarkEnd w:id="194"/>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195" w:name="_Toc520191134"/>
      <w:r>
        <w:rPr>
          <w:rStyle w:val="CharSectno"/>
        </w:rPr>
        <w:t>64A</w:t>
      </w:r>
      <w:r>
        <w:rPr>
          <w:snapToGrid w:val="0"/>
        </w:rPr>
        <w:t>.</w:t>
      </w:r>
      <w:r>
        <w:rPr>
          <w:snapToGrid w:val="0"/>
        </w:rPr>
        <w:tab/>
        <w:t>Notice of application for prospecting licence, exploration licence, retention licence or mining lease</w:t>
      </w:r>
      <w:bookmarkEnd w:id="195"/>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spacing w:before="180"/>
        <w:rPr>
          <w:snapToGrid w:val="0"/>
        </w:rPr>
      </w:pPr>
      <w:bookmarkStart w:id="196" w:name="_Toc520191135"/>
      <w:r>
        <w:rPr>
          <w:rStyle w:val="CharSectno"/>
        </w:rPr>
        <w:t>64B</w:t>
      </w:r>
      <w:r>
        <w:rPr>
          <w:snapToGrid w:val="0"/>
        </w:rPr>
        <w:t>.</w:t>
      </w:r>
      <w:r>
        <w:rPr>
          <w:snapToGrid w:val="0"/>
        </w:rPr>
        <w:tab/>
        <w:t>Notice of application for mining tenement to pastoral lessee etc. (Act s. 118)</w:t>
      </w:r>
      <w:bookmarkEnd w:id="19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spacing w:before="180"/>
      </w:pPr>
      <w:bookmarkStart w:id="197" w:name="_Toc520191136"/>
      <w:r>
        <w:rPr>
          <w:rStyle w:val="CharSectno"/>
        </w:rPr>
        <w:t>64C</w:t>
      </w:r>
      <w:r>
        <w:t>.</w:t>
      </w:r>
      <w:r>
        <w:tab/>
        <w:t>Copy of application for miscellaneous licence (Act s. 91(9))</w:t>
      </w:r>
      <w:bookmarkEnd w:id="197"/>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spacing w:before="180"/>
        <w:rPr>
          <w:snapToGrid w:val="0"/>
        </w:rPr>
      </w:pPr>
      <w:bookmarkStart w:id="198" w:name="_Toc520191137"/>
      <w:r>
        <w:rPr>
          <w:rStyle w:val="CharSectno"/>
        </w:rPr>
        <w:t>65</w:t>
      </w:r>
      <w:r>
        <w:rPr>
          <w:snapToGrid w:val="0"/>
        </w:rPr>
        <w:t>.</w:t>
      </w:r>
      <w:r>
        <w:rPr>
          <w:snapToGrid w:val="0"/>
        </w:rPr>
        <w:tab/>
        <w:t>Number of shares to be stated on application</w:t>
      </w:r>
      <w:bookmarkEnd w:id="198"/>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spacing w:before="180"/>
        <w:rPr>
          <w:snapToGrid w:val="0"/>
        </w:rPr>
      </w:pPr>
      <w:bookmarkStart w:id="199" w:name="_Toc520191138"/>
      <w:r>
        <w:rPr>
          <w:rStyle w:val="CharSectno"/>
        </w:rPr>
        <w:t>66</w:t>
      </w:r>
      <w:r>
        <w:rPr>
          <w:snapToGrid w:val="0"/>
        </w:rPr>
        <w:t>.</w:t>
      </w:r>
      <w:r>
        <w:rPr>
          <w:snapToGrid w:val="0"/>
        </w:rPr>
        <w:tab/>
        <w:t>Description of boundaries</w:t>
      </w:r>
      <w:bookmarkEnd w:id="199"/>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spacing w:before="80"/>
        <w:ind w:left="890" w:hanging="890"/>
      </w:pPr>
      <w:r>
        <w:tab/>
        <w:t>[Regulation 66 inserted in Gazette 2 Jul 1993 p. 3271; amended in Gazette 15 Dec 2000 p. 7219.]</w:t>
      </w:r>
    </w:p>
    <w:p>
      <w:pPr>
        <w:pStyle w:val="Ednotesection"/>
        <w:spacing w:before="180"/>
      </w:pPr>
      <w:r>
        <w:t>[</w:t>
      </w:r>
      <w:r>
        <w:rPr>
          <w:b/>
        </w:rPr>
        <w:t>66A.</w:t>
      </w:r>
      <w:r>
        <w:rPr>
          <w:b/>
        </w:rPr>
        <w:tab/>
      </w:r>
      <w:r>
        <w:t>Deleted in Gazette 4 Apr 1997 p. 1778.]</w:t>
      </w:r>
    </w:p>
    <w:p>
      <w:pPr>
        <w:pStyle w:val="Ednotesection"/>
        <w:spacing w:before="180"/>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spacing w:before="180"/>
        <w:rPr>
          <w:snapToGrid w:val="0"/>
        </w:rPr>
      </w:pPr>
      <w:bookmarkStart w:id="200" w:name="_Toc520191139"/>
      <w:r>
        <w:rPr>
          <w:rStyle w:val="CharSectno"/>
        </w:rPr>
        <w:t>68</w:t>
      </w:r>
      <w:r>
        <w:rPr>
          <w:snapToGrid w:val="0"/>
        </w:rPr>
        <w:t>.</w:t>
      </w:r>
      <w:r>
        <w:rPr>
          <w:snapToGrid w:val="0"/>
        </w:rPr>
        <w:tab/>
        <w:t>Warden may obtain report</w:t>
      </w:r>
      <w:bookmarkEnd w:id="200"/>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spacing w:before="180"/>
        <w:rPr>
          <w:snapToGrid w:val="0"/>
        </w:rPr>
      </w:pPr>
      <w:bookmarkStart w:id="201" w:name="_Toc520191140"/>
      <w:r>
        <w:rPr>
          <w:rStyle w:val="CharSectno"/>
        </w:rPr>
        <w:t>69</w:t>
      </w:r>
      <w:r>
        <w:rPr>
          <w:snapToGrid w:val="0"/>
        </w:rPr>
        <w:t>.</w:t>
      </w:r>
      <w:r>
        <w:rPr>
          <w:snapToGrid w:val="0"/>
        </w:rPr>
        <w:tab/>
        <w:t>Withdrawal of applications</w:t>
      </w:r>
      <w:bookmarkEnd w:id="201"/>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180"/>
        <w:ind w:left="890" w:hanging="890"/>
      </w:pPr>
      <w:r>
        <w:t>[</w:t>
      </w:r>
      <w:r>
        <w:rPr>
          <w:b/>
        </w:rPr>
        <w:t>69A.</w:t>
      </w:r>
      <w:r>
        <w:tab/>
        <w:t>Deleted in Gazette 24 Jun 2011 p. 2511.]</w:t>
      </w:r>
    </w:p>
    <w:p>
      <w:pPr>
        <w:pStyle w:val="Heading5"/>
        <w:keepNext w:val="0"/>
        <w:keepLines w:val="0"/>
        <w:spacing w:before="180"/>
        <w:rPr>
          <w:snapToGrid w:val="0"/>
        </w:rPr>
      </w:pPr>
      <w:bookmarkStart w:id="202" w:name="_Toc520191141"/>
      <w:r>
        <w:rPr>
          <w:rStyle w:val="CharSectno"/>
        </w:rPr>
        <w:t>70</w:t>
      </w:r>
      <w:r>
        <w:rPr>
          <w:snapToGrid w:val="0"/>
        </w:rPr>
        <w:t>.</w:t>
      </w:r>
      <w:r>
        <w:rPr>
          <w:snapToGrid w:val="0"/>
        </w:rPr>
        <w:tab/>
        <w:t>Refund of rent on withdrawal or refusal of application</w:t>
      </w:r>
      <w:bookmarkEnd w:id="202"/>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03" w:name="_Toc520191142"/>
      <w:r>
        <w:rPr>
          <w:rStyle w:val="CharSectno"/>
        </w:rPr>
        <w:t>70A</w:t>
      </w:r>
      <w:r>
        <w:rPr>
          <w:snapToGrid w:val="0"/>
        </w:rPr>
        <w:t>.</w:t>
      </w:r>
      <w:r>
        <w:rPr>
          <w:snapToGrid w:val="0"/>
        </w:rPr>
        <w:tab/>
        <w:t>Amalgamation of secondary tenement (Act s. 67A)</w:t>
      </w:r>
      <w:bookmarkEnd w:id="203"/>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04" w:name="_Toc520191143"/>
      <w:r>
        <w:rPr>
          <w:rStyle w:val="CharSectno"/>
        </w:rPr>
        <w:t>70BA</w:t>
      </w:r>
      <w:r>
        <w:t>.</w:t>
      </w:r>
      <w:r>
        <w:tab/>
        <w:t>Prescribed period for lodging certain applications for areas compulsorily surrendered (Act s. 105A(3))</w:t>
      </w:r>
      <w:bookmarkEnd w:id="204"/>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spacing w:before="180"/>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spacing w:before="240"/>
      </w:pPr>
      <w:bookmarkStart w:id="205" w:name="_Toc520191144"/>
      <w:r>
        <w:rPr>
          <w:rStyle w:val="CharSectno"/>
        </w:rPr>
        <w:t>70BB</w:t>
      </w:r>
      <w:r>
        <w:t>.</w:t>
      </w:r>
      <w:r>
        <w:tab/>
        <w:t>Prescribed period for lodging certain applications or marking out land after forfeiture of exploration licence, mining lease or general purpose lease (Act s. 105A(3))</w:t>
      </w:r>
      <w:bookmarkEnd w:id="205"/>
    </w:p>
    <w:p>
      <w:pPr>
        <w:pStyle w:val="Subsection"/>
        <w:spacing w:before="180"/>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spacing w:before="180"/>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40"/>
      </w:pPr>
      <w:bookmarkStart w:id="206" w:name="_Toc520191145"/>
      <w:r>
        <w:rPr>
          <w:rStyle w:val="CharSectno"/>
        </w:rPr>
        <w:t>70BC</w:t>
      </w:r>
      <w:r>
        <w:t>.</w:t>
      </w:r>
      <w:r>
        <w:tab/>
        <w:t>Prescribed period for lodging certain applications after expiry of mining tenement (Act s. 105A(3))</w:t>
      </w:r>
      <w:bookmarkEnd w:id="206"/>
    </w:p>
    <w:p>
      <w:pPr>
        <w:pStyle w:val="Subsection"/>
        <w:spacing w:before="180"/>
      </w:pPr>
      <w:r>
        <w:tab/>
        <w:t>(1)</w:t>
      </w:r>
      <w:r>
        <w:tab/>
        <w:t xml:space="preserve">In this regulation — </w:t>
      </w:r>
    </w:p>
    <w:p>
      <w:pPr>
        <w:pStyle w:val="Defstart"/>
        <w:spacing w:before="120"/>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207" w:name="_Toc520191146"/>
      <w:r>
        <w:rPr>
          <w:rStyle w:val="CharSectno"/>
        </w:rPr>
        <w:t>70BD</w:t>
      </w:r>
      <w:r>
        <w:t>.</w:t>
      </w:r>
      <w:r>
        <w:tab/>
        <w:t>Prescribed period for lodging other applications for exploration licences (Act s. 105A(3))</w:t>
      </w:r>
      <w:bookmarkEnd w:id="207"/>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208" w:name="_Toc520191147"/>
      <w:r>
        <w:rPr>
          <w:rStyle w:val="CharSectno"/>
        </w:rPr>
        <w:t>70B</w:t>
      </w:r>
      <w:r>
        <w:rPr>
          <w:snapToGrid w:val="0"/>
        </w:rPr>
        <w:t>.</w:t>
      </w:r>
      <w:r>
        <w:rPr>
          <w:snapToGrid w:val="0"/>
        </w:rPr>
        <w:tab/>
        <w:t>Agreement as to priority (Act s. 105A(3))</w:t>
      </w:r>
      <w:bookmarkEnd w:id="208"/>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209" w:name="_Toc520191148"/>
      <w:r>
        <w:rPr>
          <w:rStyle w:val="CharSectno"/>
        </w:rPr>
        <w:t>70C</w:t>
      </w:r>
      <w:r>
        <w:rPr>
          <w:snapToGrid w:val="0"/>
        </w:rPr>
        <w:t>.</w:t>
      </w:r>
      <w:r>
        <w:rPr>
          <w:snapToGrid w:val="0"/>
        </w:rPr>
        <w:tab/>
        <w:t>Refund where licence substituted or lease refused</w:t>
      </w:r>
      <w:bookmarkEnd w:id="209"/>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210" w:name="_Toc520191149"/>
      <w:r>
        <w:rPr>
          <w:rStyle w:val="CharSectno"/>
        </w:rPr>
        <w:t>70D</w:t>
      </w:r>
      <w:r>
        <w:rPr>
          <w:snapToGrid w:val="0"/>
        </w:rPr>
        <w:t>.</w:t>
      </w:r>
      <w:r>
        <w:rPr>
          <w:snapToGrid w:val="0"/>
        </w:rPr>
        <w:tab/>
        <w:t>Refund when retention licence granted or refused</w:t>
      </w:r>
      <w:bookmarkEnd w:id="210"/>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211" w:name="_Toc520191150"/>
      <w:r>
        <w:rPr>
          <w:rStyle w:val="CharSectno"/>
        </w:rPr>
        <w:t>70E</w:t>
      </w:r>
      <w:r>
        <w:t>.</w:t>
      </w:r>
      <w:r>
        <w:tab/>
        <w:t>Partial refund of application fee in certain circumstances</w:t>
      </w:r>
      <w:bookmarkEnd w:id="211"/>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212" w:name="_Toc513118030"/>
      <w:bookmarkStart w:id="213" w:name="_Toc513118428"/>
      <w:bookmarkStart w:id="214" w:name="_Toc513118826"/>
      <w:bookmarkStart w:id="215" w:name="_Toc517871415"/>
      <w:bookmarkStart w:id="216" w:name="_Toc520191151"/>
      <w:r>
        <w:rPr>
          <w:rStyle w:val="CharDivNo"/>
        </w:rPr>
        <w:t>Division 3</w:t>
      </w:r>
      <w:r>
        <w:rPr>
          <w:snapToGrid w:val="0"/>
        </w:rPr>
        <w:t> — </w:t>
      </w:r>
      <w:r>
        <w:rPr>
          <w:rStyle w:val="CharDivText"/>
        </w:rPr>
        <w:t>Boundary marks</w:t>
      </w:r>
      <w:bookmarkEnd w:id="212"/>
      <w:bookmarkEnd w:id="213"/>
      <w:bookmarkEnd w:id="214"/>
      <w:bookmarkEnd w:id="215"/>
      <w:bookmarkEnd w:id="216"/>
    </w:p>
    <w:p>
      <w:pPr>
        <w:pStyle w:val="Heading5"/>
        <w:rPr>
          <w:snapToGrid w:val="0"/>
        </w:rPr>
      </w:pPr>
      <w:bookmarkStart w:id="217" w:name="_Toc520191152"/>
      <w:r>
        <w:rPr>
          <w:rStyle w:val="CharSectno"/>
        </w:rPr>
        <w:t>71</w:t>
      </w:r>
      <w:r>
        <w:rPr>
          <w:snapToGrid w:val="0"/>
        </w:rPr>
        <w:t>.</w:t>
      </w:r>
      <w:r>
        <w:rPr>
          <w:snapToGrid w:val="0"/>
        </w:rPr>
        <w:tab/>
        <w:t>Boundary marks to be maintained</w:t>
      </w:r>
      <w:bookmarkEnd w:id="217"/>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218" w:name="_Toc520191153"/>
      <w:r>
        <w:rPr>
          <w:rStyle w:val="CharSectno"/>
        </w:rPr>
        <w:t>72</w:t>
      </w:r>
      <w:r>
        <w:rPr>
          <w:snapToGrid w:val="0"/>
        </w:rPr>
        <w:t>.</w:t>
      </w:r>
      <w:r>
        <w:rPr>
          <w:snapToGrid w:val="0"/>
        </w:rPr>
        <w:tab/>
        <w:t>No liability for mining if boundary marks not maintained</w:t>
      </w:r>
      <w:bookmarkEnd w:id="218"/>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219" w:name="_Toc520191154"/>
      <w:r>
        <w:rPr>
          <w:rStyle w:val="CharSectno"/>
        </w:rPr>
        <w:t>73</w:t>
      </w:r>
      <w:r>
        <w:rPr>
          <w:snapToGrid w:val="0"/>
        </w:rPr>
        <w:t>.</w:t>
      </w:r>
      <w:r>
        <w:rPr>
          <w:snapToGrid w:val="0"/>
        </w:rPr>
        <w:tab/>
        <w:t>Holder to identify boundaries</w:t>
      </w:r>
      <w:bookmarkEnd w:id="21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220" w:name="_Toc520191155"/>
      <w:r>
        <w:rPr>
          <w:rStyle w:val="CharSectno"/>
        </w:rPr>
        <w:t>74</w:t>
      </w:r>
      <w:r>
        <w:rPr>
          <w:snapToGrid w:val="0"/>
        </w:rPr>
        <w:t>.</w:t>
      </w:r>
      <w:r>
        <w:rPr>
          <w:snapToGrid w:val="0"/>
        </w:rPr>
        <w:tab/>
        <w:t>False documents or notices not to be posted up</w:t>
      </w:r>
      <w:bookmarkEnd w:id="220"/>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221" w:name="_Toc513118035"/>
      <w:bookmarkStart w:id="222" w:name="_Toc513118433"/>
      <w:bookmarkStart w:id="223" w:name="_Toc513118831"/>
      <w:bookmarkStart w:id="224" w:name="_Toc517871420"/>
      <w:bookmarkStart w:id="225" w:name="_Toc520191156"/>
      <w:r>
        <w:rPr>
          <w:rStyle w:val="CharDivNo"/>
        </w:rPr>
        <w:t>Division 3A</w:t>
      </w:r>
      <w:r>
        <w:rPr>
          <w:snapToGrid w:val="0"/>
        </w:rPr>
        <w:t> — </w:t>
      </w:r>
      <w:r>
        <w:rPr>
          <w:rStyle w:val="CharDivText"/>
        </w:rPr>
        <w:t>Fossicking</w:t>
      </w:r>
      <w:bookmarkEnd w:id="221"/>
      <w:bookmarkEnd w:id="222"/>
      <w:bookmarkEnd w:id="223"/>
      <w:bookmarkEnd w:id="224"/>
      <w:bookmarkEnd w:id="225"/>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226" w:name="_Toc520191157"/>
      <w:r>
        <w:rPr>
          <w:rStyle w:val="CharSectno"/>
        </w:rPr>
        <w:t>74A</w:t>
      </w:r>
      <w:r>
        <w:rPr>
          <w:snapToGrid w:val="0"/>
        </w:rPr>
        <w:t>.</w:t>
      </w:r>
      <w:r>
        <w:rPr>
          <w:snapToGrid w:val="0"/>
        </w:rPr>
        <w:tab/>
        <w:t>Means of fossicking</w:t>
      </w:r>
      <w:bookmarkEnd w:id="22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227" w:name="_Toc513118037"/>
      <w:bookmarkStart w:id="228" w:name="_Toc513118435"/>
      <w:bookmarkStart w:id="229" w:name="_Toc513118833"/>
      <w:bookmarkStart w:id="230" w:name="_Toc517871422"/>
      <w:bookmarkStart w:id="231" w:name="_Toc520191158"/>
      <w:r>
        <w:rPr>
          <w:rStyle w:val="CharDivNo"/>
        </w:rPr>
        <w:t>Division 4</w:t>
      </w:r>
      <w:r>
        <w:rPr>
          <w:snapToGrid w:val="0"/>
        </w:rPr>
        <w:t> — </w:t>
      </w:r>
      <w:r>
        <w:rPr>
          <w:rStyle w:val="CharDivText"/>
        </w:rPr>
        <w:t>Transfers, caveats, mortgages</w:t>
      </w:r>
      <w:bookmarkEnd w:id="227"/>
      <w:bookmarkEnd w:id="228"/>
      <w:bookmarkEnd w:id="229"/>
      <w:bookmarkEnd w:id="230"/>
      <w:bookmarkEnd w:id="231"/>
    </w:p>
    <w:p>
      <w:pPr>
        <w:pStyle w:val="Heading5"/>
        <w:rPr>
          <w:snapToGrid w:val="0"/>
        </w:rPr>
      </w:pPr>
      <w:bookmarkStart w:id="232" w:name="_Toc520191159"/>
      <w:r>
        <w:rPr>
          <w:rStyle w:val="CharSectno"/>
        </w:rPr>
        <w:t>75</w:t>
      </w:r>
      <w:r>
        <w:rPr>
          <w:snapToGrid w:val="0"/>
        </w:rPr>
        <w:t>.</w:t>
      </w:r>
      <w:r>
        <w:rPr>
          <w:snapToGrid w:val="0"/>
        </w:rPr>
        <w:tab/>
        <w:t>Transfer of tenement</w:t>
      </w:r>
      <w:bookmarkEnd w:id="232"/>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233" w:name="_Toc520191160"/>
      <w:r>
        <w:rPr>
          <w:rStyle w:val="CharSectno"/>
        </w:rPr>
        <w:t>76</w:t>
      </w:r>
      <w:r>
        <w:t>.</w:t>
      </w:r>
      <w:r>
        <w:tab/>
        <w:t>Lodgment of caveats (Act s. 122A)</w:t>
      </w:r>
      <w:bookmarkEnd w:id="23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pageBreakBefore/>
        <w:spacing w:before="0"/>
        <w:rPr>
          <w:snapToGrid w:val="0"/>
        </w:rPr>
      </w:pPr>
      <w:bookmarkStart w:id="234" w:name="_Toc520191161"/>
      <w:r>
        <w:rPr>
          <w:rStyle w:val="CharSectno"/>
        </w:rPr>
        <w:t>76A</w:t>
      </w:r>
      <w:r>
        <w:rPr>
          <w:snapToGrid w:val="0"/>
        </w:rPr>
        <w:t>.</w:t>
      </w:r>
      <w:r>
        <w:rPr>
          <w:snapToGrid w:val="0"/>
        </w:rPr>
        <w:tab/>
        <w:t>Withdrawal of caveats</w:t>
      </w:r>
      <w:bookmarkEnd w:id="234"/>
    </w:p>
    <w:p>
      <w:pPr>
        <w:pStyle w:val="Subsection"/>
        <w:spacing w:before="120"/>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35" w:name="_Toc520191162"/>
      <w:r>
        <w:rPr>
          <w:rStyle w:val="CharSectno"/>
        </w:rPr>
        <w:t>76B</w:t>
      </w:r>
      <w:r>
        <w:rPr>
          <w:snapToGrid w:val="0"/>
        </w:rPr>
        <w:t>.</w:t>
      </w:r>
      <w:r>
        <w:rPr>
          <w:snapToGrid w:val="0"/>
        </w:rPr>
        <w:tab/>
        <w:t>Notification of registration of surrender (Act s. 122(2))</w:t>
      </w:r>
      <w:bookmarkEnd w:id="235"/>
    </w:p>
    <w:p>
      <w:pPr>
        <w:pStyle w:val="Subsection"/>
        <w:keepNext/>
        <w:spacing w:before="120"/>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spacing w:before="180"/>
      </w:pPr>
      <w:bookmarkStart w:id="236" w:name="_Toc520191163"/>
      <w:r>
        <w:rPr>
          <w:rStyle w:val="CharSectno"/>
        </w:rPr>
        <w:t>77</w:t>
      </w:r>
      <w:r>
        <w:t>.</w:t>
      </w:r>
      <w:r>
        <w:tab/>
        <w:t>Mortgage</w:t>
      </w:r>
      <w:bookmarkEnd w:id="236"/>
    </w:p>
    <w:p>
      <w:pPr>
        <w:pStyle w:val="Subsection"/>
        <w:spacing w:before="120"/>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spacing w:before="180"/>
      </w:pPr>
      <w:r>
        <w:t>[</w:t>
      </w:r>
      <w:r>
        <w:rPr>
          <w:b/>
        </w:rPr>
        <w:t>78.</w:t>
      </w:r>
      <w:r>
        <w:tab/>
        <w:t>Deleted in Gazette 3 Feb 2006 p. 521.]</w:t>
      </w:r>
    </w:p>
    <w:p>
      <w:pPr>
        <w:pStyle w:val="Heading5"/>
        <w:spacing w:before="180"/>
        <w:rPr>
          <w:snapToGrid w:val="0"/>
        </w:rPr>
      </w:pPr>
      <w:bookmarkStart w:id="237" w:name="_Toc520191164"/>
      <w:r>
        <w:rPr>
          <w:rStyle w:val="CharSectno"/>
        </w:rPr>
        <w:t>79</w:t>
      </w:r>
      <w:r>
        <w:rPr>
          <w:snapToGrid w:val="0"/>
        </w:rPr>
        <w:t>.</w:t>
      </w:r>
      <w:r>
        <w:rPr>
          <w:snapToGrid w:val="0"/>
        </w:rPr>
        <w:tab/>
        <w:t>Covenants included in mortgage</w:t>
      </w:r>
      <w:bookmarkEnd w:id="237"/>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keepNext/>
        <w:spacing w:before="120"/>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spacing w:before="180"/>
        <w:rPr>
          <w:snapToGrid w:val="0"/>
        </w:rPr>
      </w:pPr>
      <w:bookmarkStart w:id="238" w:name="_Toc520191165"/>
      <w:r>
        <w:rPr>
          <w:rStyle w:val="CharSectno"/>
        </w:rPr>
        <w:t>80</w:t>
      </w:r>
      <w:r>
        <w:rPr>
          <w:snapToGrid w:val="0"/>
        </w:rPr>
        <w:t>.</w:t>
      </w:r>
      <w:r>
        <w:rPr>
          <w:snapToGrid w:val="0"/>
        </w:rPr>
        <w:tab/>
        <w:t>Mortgagee’s expenses may be added to security</w:t>
      </w:r>
      <w:bookmarkEnd w:id="238"/>
    </w:p>
    <w:p>
      <w:pPr>
        <w:pStyle w:val="Subsection"/>
        <w:spacing w:before="120"/>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39" w:name="_Toc520191166"/>
      <w:r>
        <w:rPr>
          <w:rStyle w:val="CharSectno"/>
        </w:rPr>
        <w:t>81</w:t>
      </w:r>
      <w:r>
        <w:rPr>
          <w:snapToGrid w:val="0"/>
        </w:rPr>
        <w:t>.</w:t>
      </w:r>
      <w:r>
        <w:rPr>
          <w:snapToGrid w:val="0"/>
        </w:rPr>
        <w:tab/>
        <w:t>Transfer under powers contained in mortgage</w:t>
      </w:r>
      <w:bookmarkEnd w:id="239"/>
    </w:p>
    <w:p>
      <w:pPr>
        <w:pStyle w:val="Subsection"/>
        <w:spacing w:before="12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240" w:name="_Toc520191167"/>
      <w:r>
        <w:rPr>
          <w:rStyle w:val="CharSectno"/>
        </w:rPr>
        <w:t>82</w:t>
      </w:r>
      <w:r>
        <w:rPr>
          <w:snapToGrid w:val="0"/>
        </w:rPr>
        <w:t>.</w:t>
      </w:r>
      <w:r>
        <w:rPr>
          <w:snapToGrid w:val="0"/>
        </w:rPr>
        <w:tab/>
        <w:t>Redemption of mortgage</w:t>
      </w:r>
      <w:bookmarkEnd w:id="240"/>
    </w:p>
    <w:p>
      <w:pPr>
        <w:pStyle w:val="Subsection"/>
        <w:spacing w:before="12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keepNext w:val="0"/>
        <w:keepLines w:val="0"/>
        <w:spacing w:before="180"/>
        <w:rPr>
          <w:snapToGrid w:val="0"/>
        </w:rPr>
      </w:pPr>
      <w:bookmarkStart w:id="241" w:name="_Toc520191168"/>
      <w:r>
        <w:rPr>
          <w:rStyle w:val="CharSectno"/>
        </w:rPr>
        <w:t>83</w:t>
      </w:r>
      <w:r>
        <w:rPr>
          <w:snapToGrid w:val="0"/>
        </w:rPr>
        <w:t>.</w:t>
      </w:r>
      <w:r>
        <w:rPr>
          <w:snapToGrid w:val="0"/>
        </w:rPr>
        <w:tab/>
        <w:t>Discharge of mortgage</w:t>
      </w:r>
      <w:bookmarkEnd w:id="241"/>
    </w:p>
    <w:p>
      <w:pPr>
        <w:pStyle w:val="Subsection"/>
        <w:spacing w:before="120"/>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242" w:name="_Toc520191169"/>
      <w:r>
        <w:rPr>
          <w:rStyle w:val="CharSectno"/>
        </w:rPr>
        <w:t>84</w:t>
      </w:r>
      <w:r>
        <w:rPr>
          <w:snapToGrid w:val="0"/>
        </w:rPr>
        <w:t>.</w:t>
      </w:r>
      <w:r>
        <w:rPr>
          <w:snapToGrid w:val="0"/>
        </w:rPr>
        <w:tab/>
        <w:t>Transfer of mortgage</w:t>
      </w:r>
      <w:bookmarkEnd w:id="242"/>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43" w:name="_Toc513118049"/>
      <w:bookmarkStart w:id="244" w:name="_Toc513118447"/>
      <w:bookmarkStart w:id="245" w:name="_Toc513118845"/>
      <w:bookmarkStart w:id="246" w:name="_Toc517871434"/>
      <w:bookmarkStart w:id="247" w:name="_Toc520191170"/>
      <w:r>
        <w:rPr>
          <w:rStyle w:val="CharDivNo"/>
        </w:rPr>
        <w:t>Division 4AA</w:t>
      </w:r>
      <w:r>
        <w:t> — </w:t>
      </w:r>
      <w:r>
        <w:rPr>
          <w:rStyle w:val="CharDivText"/>
        </w:rPr>
        <w:t>Memorials for unpaid tax</w:t>
      </w:r>
      <w:bookmarkEnd w:id="243"/>
      <w:bookmarkEnd w:id="244"/>
      <w:bookmarkEnd w:id="245"/>
      <w:bookmarkEnd w:id="246"/>
      <w:bookmarkEnd w:id="247"/>
    </w:p>
    <w:p>
      <w:pPr>
        <w:pStyle w:val="Footnoteheading"/>
      </w:pPr>
      <w:r>
        <w:tab/>
        <w:t>[Heading inserted in Gazette 15 Jan 2010 p. 111.]</w:t>
      </w:r>
    </w:p>
    <w:p>
      <w:pPr>
        <w:pStyle w:val="Heading5"/>
      </w:pPr>
      <w:bookmarkStart w:id="248" w:name="_Toc520191171"/>
      <w:r>
        <w:rPr>
          <w:rStyle w:val="CharSectno"/>
        </w:rPr>
        <w:t>84AA</w:t>
      </w:r>
      <w:r>
        <w:t>.</w:t>
      </w:r>
      <w:r>
        <w:tab/>
        <w:t>Tax memorial</w:t>
      </w:r>
      <w:bookmarkEnd w:id="248"/>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249" w:name="_Toc520191172"/>
      <w:r>
        <w:rPr>
          <w:rStyle w:val="CharSectno"/>
        </w:rPr>
        <w:t>84AB</w:t>
      </w:r>
      <w:r>
        <w:t>.</w:t>
      </w:r>
      <w:r>
        <w:tab/>
        <w:t>Withdrawal of memorial</w:t>
      </w:r>
      <w:bookmarkEnd w:id="249"/>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50" w:name="_Toc513118052"/>
      <w:bookmarkStart w:id="251" w:name="_Toc513118450"/>
      <w:bookmarkStart w:id="252" w:name="_Toc513118848"/>
      <w:bookmarkStart w:id="253" w:name="_Toc517871437"/>
      <w:bookmarkStart w:id="254" w:name="_Toc520191173"/>
      <w:r>
        <w:rPr>
          <w:rStyle w:val="CharDivNo"/>
        </w:rPr>
        <w:t>Division 4A</w:t>
      </w:r>
      <w:r>
        <w:t> — </w:t>
      </w:r>
      <w:r>
        <w:rPr>
          <w:rStyle w:val="CharDivText"/>
        </w:rPr>
        <w:t>Lodgment of instruments and the register</w:t>
      </w:r>
      <w:bookmarkEnd w:id="250"/>
      <w:bookmarkEnd w:id="251"/>
      <w:bookmarkEnd w:id="252"/>
      <w:bookmarkEnd w:id="253"/>
      <w:bookmarkEnd w:id="254"/>
    </w:p>
    <w:p>
      <w:pPr>
        <w:pStyle w:val="Footnoteheading"/>
      </w:pPr>
      <w:r>
        <w:tab/>
        <w:t>[Heading inserted in Gazette 3 Feb 2006 p. 521.]</w:t>
      </w:r>
    </w:p>
    <w:p>
      <w:pPr>
        <w:pStyle w:val="Ednotesection"/>
        <w:spacing w:before="180"/>
      </w:pPr>
      <w:r>
        <w:t>[</w:t>
      </w:r>
      <w:r>
        <w:rPr>
          <w:b/>
        </w:rPr>
        <w:t>84A.</w:t>
      </w:r>
      <w:r>
        <w:tab/>
        <w:t xml:space="preserve">Deleted in Gazette 18 Mar 2011 p. 919.] </w:t>
      </w:r>
    </w:p>
    <w:p>
      <w:pPr>
        <w:pStyle w:val="Heading5"/>
        <w:spacing w:before="180"/>
      </w:pPr>
      <w:bookmarkStart w:id="255" w:name="_Toc520191174"/>
      <w:r>
        <w:rPr>
          <w:rStyle w:val="CharSectno"/>
        </w:rPr>
        <w:t>84B</w:t>
      </w:r>
      <w:r>
        <w:t>.</w:t>
      </w:r>
      <w:r>
        <w:tab/>
        <w:t>Provisional lodgment</w:t>
      </w:r>
      <w:bookmarkEnd w:id="255"/>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56" w:name="_Toc520191175"/>
      <w:r>
        <w:rPr>
          <w:rStyle w:val="CharSectno"/>
        </w:rPr>
        <w:t>84C</w:t>
      </w:r>
      <w:r>
        <w:t>.</w:t>
      </w:r>
      <w:r>
        <w:tab/>
        <w:t>Content of register</w:t>
      </w:r>
      <w:bookmarkEnd w:id="256"/>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keepNext/>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257" w:name="_Toc520191176"/>
      <w:r>
        <w:rPr>
          <w:rStyle w:val="CharSectno"/>
        </w:rPr>
        <w:t>84D</w:t>
      </w:r>
      <w:r>
        <w:t>.</w:t>
      </w:r>
      <w:r>
        <w:tab/>
        <w:t>Fees for copies of entries, dealings etc. (Act s. 103F(4))</w:t>
      </w:r>
      <w:bookmarkEnd w:id="257"/>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258" w:name="_Toc520191177"/>
      <w:r>
        <w:rPr>
          <w:rStyle w:val="CharSectno"/>
        </w:rPr>
        <w:t>84E</w:t>
      </w:r>
      <w:r>
        <w:t>.</w:t>
      </w:r>
      <w:r>
        <w:tab/>
        <w:t>Amendment of register</w:t>
      </w:r>
      <w:bookmarkEnd w:id="258"/>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259" w:name="_Toc520191178"/>
      <w:r>
        <w:rPr>
          <w:rStyle w:val="CharSectno"/>
        </w:rPr>
        <w:t>84F</w:t>
      </w:r>
      <w:r>
        <w:t>.</w:t>
      </w:r>
      <w:r>
        <w:tab/>
        <w:t>Inclusion of information in register despite late lodgment of report</w:t>
      </w:r>
      <w:bookmarkEnd w:id="259"/>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ageBreakBefore/>
        <w:spacing w:before="0"/>
      </w:pPr>
      <w:bookmarkStart w:id="260" w:name="_Toc513118058"/>
      <w:bookmarkStart w:id="261" w:name="_Toc513118456"/>
      <w:bookmarkStart w:id="262" w:name="_Toc513118854"/>
      <w:bookmarkStart w:id="263" w:name="_Toc517871443"/>
      <w:bookmarkStart w:id="264" w:name="_Toc520191179"/>
      <w:r>
        <w:rPr>
          <w:rStyle w:val="CharDivNo"/>
        </w:rPr>
        <w:t>Division 5</w:t>
      </w:r>
      <w:r>
        <w:rPr>
          <w:snapToGrid w:val="0"/>
        </w:rPr>
        <w:t> — </w:t>
      </w:r>
      <w:r>
        <w:rPr>
          <w:rStyle w:val="CharDivText"/>
        </w:rPr>
        <w:t>Production and royalties</w:t>
      </w:r>
      <w:bookmarkEnd w:id="260"/>
      <w:bookmarkEnd w:id="261"/>
      <w:bookmarkEnd w:id="262"/>
      <w:bookmarkEnd w:id="263"/>
      <w:bookmarkEnd w:id="264"/>
    </w:p>
    <w:p>
      <w:pPr>
        <w:pStyle w:val="Heading5"/>
      </w:pPr>
      <w:bookmarkStart w:id="265" w:name="_Toc520191180"/>
      <w:r>
        <w:rPr>
          <w:rStyle w:val="CharSectno"/>
        </w:rPr>
        <w:t>85</w:t>
      </w:r>
      <w:r>
        <w:t>.</w:t>
      </w:r>
      <w:r>
        <w:tab/>
        <w:t>Terms used</w:t>
      </w:r>
      <w:bookmarkEnd w:id="265"/>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physical or chemical process of extraction of metal or a mineral (whether metallic or non</w:t>
      </w:r>
      <w:r>
        <w:noBreakHyphen/>
        <w:t>metallic) from mineral ore that is performed by a mining tenement holder and results in significant improvement in the grade or quality of the metal or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cobalt or copper sold as a nickel by</w:t>
      </w:r>
      <w:r>
        <w:noBreakHyphen/>
        <w:t>product, gold, iron ore or nickel,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 or</w:t>
      </w:r>
    </w:p>
    <w:p>
      <w:pPr>
        <w:pStyle w:val="Defpara"/>
      </w:pPr>
      <w:r>
        <w:tab/>
        <w:t>(d)</w:t>
      </w:r>
      <w:r>
        <w:tab/>
        <w:t>nickel, has the meaning given in regulation 86AB(2); or</w:t>
      </w:r>
    </w:p>
    <w:p>
      <w:pPr>
        <w:pStyle w:val="Defpara"/>
      </w:pPr>
      <w:r>
        <w:tab/>
        <w:t>(e)</w:t>
      </w:r>
      <w:r>
        <w:tab/>
        <w:t>cobalt or copper sold as a nickel by</w:t>
      </w:r>
      <w:r>
        <w:noBreakHyphen/>
        <w:t>product, has the meaning given in regulation 86AB(3);</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spacing w:before="180"/>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 6 Oct 2015 p. 3967; 5 Sep 2017 p. 4682.]</w:t>
      </w:r>
    </w:p>
    <w:p>
      <w:pPr>
        <w:pStyle w:val="Heading5"/>
        <w:spacing w:before="240"/>
      </w:pPr>
      <w:bookmarkStart w:id="266" w:name="_Toc520191181"/>
      <w:r>
        <w:rPr>
          <w:rStyle w:val="CharSectno"/>
        </w:rPr>
        <w:t>85AA</w:t>
      </w:r>
      <w:r>
        <w:t>.</w:t>
      </w:r>
      <w:r>
        <w:tab/>
        <w:t>Effect of GST etc. on royalties</w:t>
      </w:r>
      <w:bookmarkEnd w:id="266"/>
    </w:p>
    <w:p>
      <w:pPr>
        <w:pStyle w:val="Subsection"/>
        <w:spacing w:before="18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spacing w:before="180"/>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spacing w:before="180"/>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spacing w:before="180"/>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keepNext/>
        <w:spacing w:before="180"/>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keepNext w:val="0"/>
        <w:keepLines w:val="0"/>
        <w:spacing w:before="0"/>
      </w:pPr>
      <w:bookmarkStart w:id="267" w:name="_Toc520191182"/>
      <w:r>
        <w:rPr>
          <w:rStyle w:val="CharSectno"/>
        </w:rPr>
        <w:t>85AB</w:t>
      </w:r>
      <w:r>
        <w:t>.</w:t>
      </w:r>
      <w:r>
        <w:tab/>
        <w:t>Conversion to Australian currency</w:t>
      </w:r>
      <w:bookmarkEnd w:id="267"/>
    </w:p>
    <w:p>
      <w:pPr>
        <w:pStyle w:val="Subsection"/>
        <w:spacing w:before="120"/>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268" w:name="_Toc520191183"/>
      <w:r>
        <w:rPr>
          <w:rStyle w:val="CharSectno"/>
        </w:rPr>
        <w:t>85A</w:t>
      </w:r>
      <w:r>
        <w:t>.</w:t>
      </w:r>
      <w:r>
        <w:tab/>
        <w:t>Quarterly production reports</w:t>
      </w:r>
      <w:bookmarkEnd w:id="268"/>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keepLines/>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269" w:name="_Toc520191184"/>
      <w:r>
        <w:rPr>
          <w:rStyle w:val="CharSectno"/>
        </w:rPr>
        <w:t>85B</w:t>
      </w:r>
      <w:r>
        <w:rPr>
          <w:snapToGrid w:val="0"/>
        </w:rPr>
        <w:t>.</w:t>
      </w:r>
      <w:r>
        <w:rPr>
          <w:snapToGrid w:val="0"/>
        </w:rPr>
        <w:tab/>
        <w:t>Royalty return</w:t>
      </w:r>
      <w:bookmarkEnd w:id="269"/>
    </w:p>
    <w:p>
      <w:pPr>
        <w:pStyle w:val="Subsection"/>
        <w:rPr>
          <w:snapToGrid w:val="0"/>
        </w:rPr>
      </w:pPr>
      <w:r>
        <w:rPr>
          <w:snapToGrid w:val="0"/>
        </w:rPr>
        <w:tab/>
        <w:t>(1)</w:t>
      </w:r>
      <w:r>
        <w:rPr>
          <w:snapToGrid w:val="0"/>
        </w:rPr>
        <w:tab/>
        <w:t>The holder of, or applicant for, a mining tenement shall, on each occasion that he pays royalties to the Department forward to the Department, within the period within which the royalties must be paid under regulation 86A,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 6 Oct 2015 p. 3968.]</w:t>
      </w:r>
    </w:p>
    <w:p>
      <w:pPr>
        <w:pStyle w:val="Heading5"/>
        <w:keepNext w:val="0"/>
        <w:keepLines w:val="0"/>
        <w:rPr>
          <w:snapToGrid w:val="0"/>
        </w:rPr>
      </w:pPr>
      <w:bookmarkStart w:id="270" w:name="_Toc520191185"/>
      <w:r>
        <w:rPr>
          <w:rStyle w:val="CharSectno"/>
        </w:rPr>
        <w:t>86</w:t>
      </w:r>
      <w:r>
        <w:rPr>
          <w:snapToGrid w:val="0"/>
        </w:rPr>
        <w:t>.</w:t>
      </w:r>
      <w:r>
        <w:rPr>
          <w:snapToGrid w:val="0"/>
        </w:rPr>
        <w:tab/>
        <w:t>Rates of royalty</w:t>
      </w:r>
      <w:bookmarkEnd w:id="270"/>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keepLines/>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tabs>
          <w:tab w:val="left" w:pos="851"/>
          <w:tab w:val="left" w:pos="1190"/>
        </w:tabs>
        <w:spacing w:before="120" w:after="120"/>
        <w:ind w:left="907"/>
      </w:pPr>
      <m:oMathPara>
        <m:oMathParaPr>
          <m:jc m:val="left"/>
        </m:oMathParaPr>
        <m:oMath>
          <m:r>
            <w:rPr>
              <w:rFonts w:ascii="Cambria Math" w:hAnsi="Cambria Math"/>
            </w:rPr>
            <m:t xml:space="preserve">R=C × </m:t>
          </m:r>
          <m:f>
            <m:fPr>
              <m:ctrlPr>
                <w:rPr>
                  <w:rFonts w:ascii="Cambria Math" w:hAnsi="Cambria Math"/>
                  <w:i/>
                </w:rPr>
              </m:ctrlPr>
            </m:fPr>
            <m:num>
              <m:r>
                <w:rPr>
                  <w:rFonts w:ascii="Cambria Math" w:hAnsi="Cambria Math"/>
                </w:rPr>
                <m:t>PPI</m:t>
              </m:r>
            </m:num>
            <m:den>
              <m:r>
                <w:rPr>
                  <w:rFonts w:ascii="Cambria Math" w:hAnsi="Cambria Math"/>
                </w:rPr>
                <m:t>X</m:t>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Indenta"/>
      </w:pPr>
      <w:r>
        <w:tab/>
        <w:t>X</w:t>
      </w:r>
      <w:r>
        <w:tab/>
        <w:t>is the latest Non</w:t>
      </w:r>
      <w:r>
        <w:noBreakHyphen/>
        <w:t xml:space="preserve">Metallic Mineral Products Price Index number, for the quarter ending on 31 December 2003,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zTHeadingNAm"/>
        <w:keepNext w:val="0"/>
        <w:keepLines/>
        <w:spacing w:before="36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Coal</w:t>
            </w:r>
            <w:r>
              <w:rPr>
                <w:sz w:val="16"/>
              </w:rPr>
              <w:br/>
              <w:t>(including lignite) </w:t>
            </w:r>
            <w:r>
              <w:rPr>
                <w:sz w:val="16"/>
              </w:rPr>
              <w:br/>
              <w:t>— 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br/>
            </w:r>
            <w:r>
              <w:rPr>
                <w:sz w:val="16"/>
              </w:rPr>
              <w:b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szCs w:val="16"/>
              </w:rPr>
            </w:pPr>
            <w:r>
              <w:rPr>
                <w:sz w:val="16"/>
                <w:szCs w:val="16"/>
              </w:rPr>
              <w:t>Cobalt</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napToGrid w:val="0"/>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rPr>
                <w:sz w:val="16"/>
                <w:szCs w:val="16"/>
              </w:rPr>
            </w:pPr>
          </w:p>
        </w:tc>
      </w:tr>
      <w:tr>
        <w:trPr>
          <w:cantSplit/>
        </w:trPr>
        <w:tc>
          <w:tcPr>
            <w:tcW w:w="1440" w:type="dxa"/>
          </w:tcPr>
          <w:p>
            <w:pPr>
              <w:pStyle w:val="yTableNAm"/>
              <w:rPr>
                <w:sz w:val="16"/>
                <w:szCs w:val="16"/>
              </w:rPr>
            </w:pPr>
            <w:r>
              <w:rPr>
                <w:sz w:val="16"/>
                <w:szCs w:val="16"/>
              </w:rPr>
              <w:t>Copper</w:t>
            </w:r>
          </w:p>
          <w:p>
            <w:pPr>
              <w:pStyle w:val="yTableNAm"/>
              <w:rPr>
                <w:sz w:val="16"/>
                <w:szCs w:val="16"/>
              </w:rPr>
            </w:pPr>
            <w:r>
              <w:rPr>
                <w:sz w:val="16"/>
                <w:szCs w:val="16"/>
              </w:rPr>
              <w:t xml:space="preserve">if sold as crushed or screened material — </w:t>
            </w:r>
          </w:p>
          <w:p>
            <w:pPr>
              <w:pStyle w:val="yTableNAm"/>
              <w:rPr>
                <w:sz w:val="16"/>
                <w:szCs w:val="16"/>
              </w:rPr>
            </w:pPr>
            <w:r>
              <w:rPr>
                <w:sz w:val="16"/>
                <w:szCs w:val="16"/>
              </w:rPr>
              <w:t xml:space="preserve">if sold as a concentrate — </w:t>
            </w:r>
          </w:p>
          <w:p>
            <w:pPr>
              <w:pStyle w:val="zyTableNAm"/>
              <w:rPr>
                <w:sz w:val="16"/>
                <w:szCs w:val="16"/>
              </w:rPr>
            </w:pPr>
            <w:r>
              <w:rPr>
                <w:sz w:val="16"/>
                <w:szCs w:val="16"/>
              </w:rPr>
              <w:t>if sold as a nickel by</w:t>
            </w:r>
            <w:r>
              <w:rPr>
                <w:sz w:val="16"/>
                <w:szCs w:val="16"/>
              </w:rPr>
              <w:noBreakHyphen/>
              <w:t xml:space="preserve">product or in metallic form — </w:t>
            </w:r>
          </w:p>
        </w:tc>
        <w:tc>
          <w:tcPr>
            <w:tcW w:w="1254" w:type="dxa"/>
            <w:tcBorders>
              <w:left w:val="single" w:sz="4" w:space="0" w:color="auto"/>
              <w:right w:val="single" w:sz="4" w:space="0" w:color="auto"/>
            </w:tcBorders>
          </w:tcPr>
          <w:p>
            <w:pPr>
              <w:pStyle w:val="zyTableNAm"/>
              <w:jc w:val="center"/>
              <w:rPr>
                <w:sz w:val="16"/>
                <w:szCs w:val="16"/>
              </w:rPr>
            </w:pPr>
          </w:p>
        </w:tc>
        <w:tc>
          <w:tcPr>
            <w:tcW w:w="1275" w:type="dxa"/>
            <w:tcBorders>
              <w:left w:val="nil"/>
              <w:right w:val="single" w:sz="4" w:space="0" w:color="auto"/>
            </w:tcBorders>
          </w:tcPr>
          <w:p>
            <w:pPr>
              <w:pStyle w:val="yTableNAm"/>
              <w:jc w:val="center"/>
              <w:rPr>
                <w:sz w:val="16"/>
                <w:szCs w:val="16"/>
              </w:rPr>
            </w:pPr>
          </w:p>
          <w:p>
            <w:pPr>
              <w:pStyle w:val="yTableNAm"/>
              <w:jc w:val="center"/>
              <w:rPr>
                <w:sz w:val="16"/>
                <w:szCs w:val="16"/>
              </w:rPr>
            </w:pPr>
            <w:r>
              <w:rPr>
                <w:sz w:val="16"/>
                <w:szCs w:val="16"/>
              </w:rPr>
              <w:br/>
              <w:t>7.5%</w:t>
            </w:r>
          </w:p>
          <w:p>
            <w:pPr>
              <w:pStyle w:val="yTableNAm"/>
              <w:jc w:val="center"/>
              <w:rPr>
                <w:sz w:val="16"/>
                <w:szCs w:val="16"/>
              </w:rPr>
            </w:pPr>
            <w:r>
              <w:rPr>
                <w:sz w:val="16"/>
                <w:szCs w:val="16"/>
              </w:rPr>
              <w:br/>
              <w:t>5%</w:t>
            </w:r>
          </w:p>
          <w:p>
            <w:pPr>
              <w:pStyle w:val="zyTableNAm"/>
              <w:jc w:val="center"/>
              <w:rPr>
                <w:sz w:val="16"/>
                <w:szCs w:val="16"/>
              </w:rPr>
            </w:pPr>
            <w:r>
              <w:rPr>
                <w:sz w:val="16"/>
                <w:szCs w:val="16"/>
              </w:rPr>
              <w:br/>
            </w:r>
            <w:r>
              <w:rPr>
                <w:sz w:val="16"/>
                <w:szCs w:val="16"/>
              </w:rPr>
              <w:br/>
              <w:t>2.5%</w:t>
            </w:r>
          </w:p>
        </w:tc>
        <w:tc>
          <w:tcPr>
            <w:tcW w:w="3119" w:type="dxa"/>
            <w:tcBorders>
              <w:left w:val="nil"/>
            </w:tcBorders>
          </w:tcPr>
          <w:p>
            <w:pPr>
              <w:pStyle w:val="zyTableNAm"/>
              <w:keepNext/>
              <w:tabs>
                <w:tab w:val="clear" w:pos="567"/>
                <w:tab w:val="left" w:pos="895"/>
                <w:tab w:val="left" w:pos="1255"/>
              </w:tabs>
              <w:spacing w:before="80"/>
              <w:ind w:left="1253" w:hanging="1253"/>
              <w:rPr>
                <w:sz w:val="16"/>
                <w:szCs w:val="16"/>
              </w:rPr>
            </w:pP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smartTag w:uri="urn:schemas-microsoft-com:office:smarttags" w:element="place">
              <w:smartTag w:uri="urn:schemas-microsoft-com:office:smarttags" w:element="City">
                <w:r>
                  <w:rPr>
                    <w:sz w:val="16"/>
                  </w:rPr>
                  <w:t>Iron</w:t>
                </w:r>
              </w:smartTag>
              <w:r>
                <w:rPr>
                  <w:sz w:val="16"/>
                </w:rPr>
                <w:t xml:space="preserve"> </w:t>
              </w:r>
              <w:smartTag w:uri="urn:schemas-microsoft-com:office:smarttags" w:element="State">
                <w:r>
                  <w:rPr>
                    <w:sz w:val="16"/>
                  </w:rPr>
                  <w:t>Ore</w:t>
                </w:r>
              </w:smartTag>
            </w:smartTag>
            <w:r>
              <w:rPr>
                <w:sz w:val="16"/>
              </w:rPr>
              <w:t xml:space="preserve"> (including magnetite) —</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p>
        </w:tc>
        <w:tc>
          <w:tcPr>
            <w:tcW w:w="3119" w:type="dxa"/>
            <w:tcBorders>
              <w:left w:val="nil"/>
            </w:tcBorders>
          </w:tcPr>
          <w:p>
            <w:pPr>
              <w:pStyle w:val="yTableNAm"/>
              <w:tabs>
                <w:tab w:val="left" w:pos="285"/>
              </w:tabs>
              <w:ind w:left="581" w:hanging="581"/>
              <w:rPr>
                <w:sz w:val="16"/>
              </w:rPr>
            </w:pPr>
          </w:p>
        </w:tc>
      </w:tr>
      <w:tr>
        <w:tc>
          <w:tcPr>
            <w:tcW w:w="1440" w:type="dxa"/>
          </w:tcPr>
          <w:p>
            <w:pPr>
              <w:pStyle w:val="yTableNAm"/>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tabs>
                <w:tab w:val="left" w:pos="285"/>
              </w:tabs>
              <w:ind w:left="581" w:hanging="581"/>
              <w:jc w:val="center"/>
              <w:rPr>
                <w:sz w:val="16"/>
              </w:rPr>
            </w:pPr>
          </w:p>
        </w:tc>
        <w:tc>
          <w:tcPr>
            <w:tcW w:w="1275" w:type="dxa"/>
            <w:tcBorders>
              <w:left w:val="nil"/>
              <w:right w:val="single" w:sz="4" w:space="0" w:color="auto"/>
            </w:tcBorders>
          </w:tcPr>
          <w:p>
            <w:pPr>
              <w:pStyle w:val="yTableNAm"/>
              <w:tabs>
                <w:tab w:val="left" w:pos="285"/>
              </w:tabs>
              <w:ind w:left="581" w:hanging="581"/>
              <w:jc w:val="center"/>
              <w:rPr>
                <w:sz w:val="16"/>
              </w:rPr>
            </w:pPr>
            <w:r>
              <w:rPr>
                <w:sz w:val="16"/>
              </w:rPr>
              <w:t>5%</w:t>
            </w:r>
          </w:p>
        </w:tc>
        <w:tc>
          <w:tcPr>
            <w:tcW w:w="3119" w:type="dxa"/>
            <w:tcBorders>
              <w:left w:val="nil"/>
            </w:tcBorders>
          </w:tcPr>
          <w:p>
            <w:pPr>
              <w:pStyle w:val="yTableNAm"/>
              <w:tabs>
                <w:tab w:val="left" w:pos="285"/>
              </w:tabs>
              <w:ind w:left="581" w:hanging="581"/>
              <w:rPr>
                <w:sz w:val="16"/>
              </w:rPr>
            </w:pPr>
          </w:p>
        </w:tc>
      </w:tr>
      <w:tr>
        <w:trPr>
          <w:cantSplit/>
        </w:trPr>
        <w:tc>
          <w:tcPr>
            <w:tcW w:w="1440" w:type="dxa"/>
          </w:tcPr>
          <w:p>
            <w:pPr>
              <w:pStyle w:val="yTableNAm"/>
              <w:rPr>
                <w:sz w:val="16"/>
              </w:rPr>
            </w:pPr>
            <w:r>
              <w:rPr>
                <w:sz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zyTableNAm"/>
              <w:rPr>
                <w:sz w:val="16"/>
              </w:rPr>
            </w:pPr>
            <w:r>
              <w:rPr>
                <w:sz w:val="16"/>
              </w:rPr>
              <w:t>Leucoxene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agricultural or construction purposes or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used for metallurgical purposes (other than as a neutralising agent in tailings treatment operations)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z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2.5%</w:t>
            </w:r>
          </w:p>
        </w:tc>
        <w:tc>
          <w:tcPr>
            <w:tcW w:w="3119" w:type="dxa"/>
            <w:tcBorders>
              <w:left w:val="nil"/>
            </w:tcBorders>
          </w:tcPr>
          <w:p>
            <w:pPr>
              <w:pStyle w:val="yTableNAm"/>
              <w:rPr>
                <w:sz w:val="16"/>
              </w:rPr>
            </w:pP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zyTableNAm"/>
              <w:jc w:val="center"/>
              <w:rPr>
                <w:sz w:val="16"/>
              </w:rPr>
            </w:pPr>
          </w:p>
        </w:tc>
        <w:tc>
          <w:tcPr>
            <w:tcW w:w="1275" w:type="dxa"/>
            <w:tcBorders>
              <w:left w:val="nil"/>
              <w:right w:val="single" w:sz="4" w:space="0" w:color="auto"/>
            </w:tcBorders>
          </w:tcPr>
          <w:p>
            <w:pPr>
              <w:pStyle w:val="zyTableNAm"/>
              <w:jc w:val="center"/>
              <w:rPr>
                <w:sz w:val="16"/>
              </w:rPr>
            </w:pPr>
            <w:r>
              <w:rPr>
                <w:sz w:val="16"/>
              </w:rPr>
              <w:t>5%</w:t>
            </w:r>
          </w:p>
        </w:tc>
        <w:tc>
          <w:tcPr>
            <w:tcW w:w="3119" w:type="dxa"/>
            <w:tcBorders>
              <w:left w:val="nil"/>
            </w:tcBorders>
          </w:tcPr>
          <w:p>
            <w:pPr>
              <w:pStyle w:val="z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zyTableNAm"/>
              <w:keepNext/>
              <w:jc w:val="center"/>
              <w:rPr>
                <w:sz w:val="16"/>
              </w:rPr>
            </w:pPr>
          </w:p>
        </w:tc>
        <w:tc>
          <w:tcPr>
            <w:tcW w:w="1275" w:type="dxa"/>
            <w:tcBorders>
              <w:left w:val="nil"/>
              <w:right w:val="single" w:sz="4" w:space="0" w:color="auto"/>
            </w:tcBorders>
          </w:tcPr>
          <w:p>
            <w:pPr>
              <w:pStyle w:val="zyTableNAm"/>
              <w:keepNext/>
              <w:jc w:val="center"/>
              <w:rPr>
                <w:sz w:val="16"/>
              </w:rPr>
            </w:pPr>
            <w:r>
              <w:rPr>
                <w:sz w:val="16"/>
              </w:rPr>
              <w:t>2½%</w:t>
            </w: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ind w:left="511" w:hanging="511"/>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A</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7½%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Silica</w:t>
            </w:r>
          </w:p>
        </w:tc>
        <w:tc>
          <w:tcPr>
            <w:tcW w:w="1254" w:type="dxa"/>
            <w:tcBorders>
              <w:left w:val="single" w:sz="4" w:space="0" w:color="auto"/>
              <w:right w:val="single" w:sz="4" w:space="0" w:color="auto"/>
            </w:tcBorders>
          </w:tcPr>
          <w:p>
            <w:pPr>
              <w:pStyle w:val="zyTableNAm"/>
              <w:keepNext/>
              <w:jc w:val="center"/>
              <w:rPr>
                <w:sz w:val="16"/>
              </w:rPr>
            </w:pPr>
            <w:r>
              <w:rPr>
                <w:sz w:val="16"/>
              </w:rPr>
              <w:t>Amount B</w:t>
            </w:r>
          </w:p>
        </w:tc>
        <w:tc>
          <w:tcPr>
            <w:tcW w:w="1275" w:type="dxa"/>
            <w:tcBorders>
              <w:left w:val="nil"/>
              <w:right w:val="single" w:sz="4" w:space="0" w:color="auto"/>
            </w:tcBorders>
          </w:tcPr>
          <w:p>
            <w:pPr>
              <w:pStyle w:val="zyTableNAm"/>
              <w:keepNext/>
              <w:jc w:val="center"/>
              <w:rPr>
                <w:sz w:val="16"/>
              </w:rPr>
            </w:pPr>
          </w:p>
        </w:tc>
        <w:tc>
          <w:tcPr>
            <w:tcW w:w="3119" w:type="dxa"/>
            <w:tcBorders>
              <w:left w:val="nil"/>
            </w:tcBorders>
          </w:tcPr>
          <w:p>
            <w:pPr>
              <w:pStyle w:val="z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2½%</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r>
              <w:rPr>
                <w:sz w:val="16"/>
              </w:rPr>
              <w:t>5%</w:t>
            </w: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zyTableNAm"/>
              <w:keepNext/>
              <w:tabs>
                <w:tab w:val="clear" w:pos="567"/>
              </w:tabs>
              <w:jc w:val="center"/>
              <w:rPr>
                <w:sz w:val="16"/>
              </w:rPr>
            </w:pPr>
            <w:r>
              <w:rPr>
                <w:sz w:val="16"/>
              </w:rPr>
              <w:t>Amount B</w:t>
            </w: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zyTableNAm"/>
              <w:keepNext/>
              <w:tabs>
                <w:tab w:val="clear" w:pos="567"/>
              </w:tabs>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in the period beginning on 1 January 2003 and ending on 30 June 2003 —</w:t>
            </w:r>
          </w:p>
          <w:p>
            <w:pPr>
              <w:pStyle w:val="yTableNAm"/>
              <w:tabs>
                <w:tab w:val="left" w:pos="1078"/>
              </w:tabs>
              <w:ind w:left="1085" w:hanging="1085"/>
              <w:rPr>
                <w:sz w:val="16"/>
              </w:rPr>
            </w:pPr>
            <w:r>
              <w:rPr>
                <w:sz w:val="16"/>
              </w:rPr>
              <w:tab/>
              <w:t>(i)</w:t>
            </w:r>
            <w:r>
              <w:rPr>
                <w:sz w:val="16"/>
              </w:rPr>
              <w:tab/>
              <w:t>3.3% of the royalty value if sold as concentrate;</w:t>
            </w:r>
          </w:p>
          <w:p>
            <w:pPr>
              <w:pStyle w:val="yTableNAm"/>
              <w:tabs>
                <w:tab w:val="left" w:pos="1078"/>
              </w:tabs>
              <w:ind w:left="1085" w:hanging="1085"/>
              <w:rPr>
                <w:sz w:val="16"/>
              </w:rPr>
            </w:pPr>
            <w:r>
              <w:rPr>
                <w:sz w:val="16"/>
              </w:rPr>
              <w:tab/>
              <w:t>(ii)</w:t>
            </w:r>
            <w:r>
              <w:rPr>
                <w:sz w:val="16"/>
              </w:rPr>
              <w:tab/>
              <w:t>3.3%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zyTableNAm"/>
              <w:keepNext/>
              <w:tabs>
                <w:tab w:val="clear" w:pos="567"/>
              </w:tabs>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(b)</w:t>
            </w:r>
            <w:r>
              <w:rPr>
                <w:sz w:val="16"/>
              </w:rPr>
              <w:tab/>
              <w:t>in the period beginning on 1 July 2003 and ending on 30 June 2004 —</w:t>
            </w:r>
          </w:p>
          <w:p>
            <w:pPr>
              <w:pStyle w:val="yTableNAm"/>
              <w:tabs>
                <w:tab w:val="left" w:pos="1078"/>
              </w:tabs>
              <w:ind w:left="1085" w:hanging="1085"/>
              <w:rPr>
                <w:sz w:val="16"/>
              </w:rPr>
            </w:pPr>
            <w:r>
              <w:rPr>
                <w:sz w:val="16"/>
              </w:rPr>
              <w:tab/>
              <w:t>(i)</w:t>
            </w:r>
            <w:r>
              <w:rPr>
                <w:sz w:val="16"/>
              </w:rPr>
              <w:tab/>
              <w:t>4.1% of the royalty value if sold as concentrate;</w:t>
            </w:r>
          </w:p>
          <w:p>
            <w:pPr>
              <w:pStyle w:val="yTableNAm"/>
              <w:tabs>
                <w:tab w:val="left" w:pos="1078"/>
              </w:tabs>
              <w:ind w:left="1085" w:hanging="1085"/>
              <w:rPr>
                <w:sz w:val="16"/>
              </w:rPr>
            </w:pPr>
            <w:r>
              <w:rPr>
                <w:sz w:val="16"/>
              </w:rPr>
              <w:tab/>
              <w:t>(ii)</w:t>
            </w:r>
            <w:r>
              <w:rPr>
                <w:sz w:val="16"/>
              </w:rPr>
              <w:tab/>
              <w:t>4.1% of the value in concentrate form if processed further before sale;</w:t>
            </w:r>
          </w:p>
          <w:p>
            <w:pPr>
              <w:pStyle w:val="yTableNAm"/>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tabs>
                <w:tab w:val="left" w:pos="285"/>
              </w:tabs>
              <w:ind w:left="581" w:hanging="581"/>
              <w:rPr>
                <w:sz w:val="16"/>
              </w:rPr>
            </w:pPr>
            <w:r>
              <w:rPr>
                <w:sz w:val="16"/>
              </w:rPr>
              <w:tab/>
              <w:t>(c)</w:t>
            </w:r>
            <w:r>
              <w:rPr>
                <w:sz w:val="16"/>
              </w:rPr>
              <w:tab/>
              <w:t>on or after 1 July 2004 —</w:t>
            </w:r>
          </w:p>
          <w:p>
            <w:pPr>
              <w:pStyle w:val="yTableNAm"/>
              <w:tabs>
                <w:tab w:val="left" w:pos="1078"/>
              </w:tabs>
              <w:ind w:left="1085" w:hanging="1085"/>
              <w:rPr>
                <w:sz w:val="16"/>
              </w:rPr>
            </w:pPr>
            <w:r>
              <w:rPr>
                <w:sz w:val="16"/>
              </w:rPr>
              <w:tab/>
              <w:t>(i)</w:t>
            </w:r>
            <w:r>
              <w:rPr>
                <w:sz w:val="16"/>
              </w:rPr>
              <w:tab/>
              <w:t>5% of the royalty value if sold as concentrate;</w:t>
            </w:r>
          </w:p>
          <w:p>
            <w:pPr>
              <w:pStyle w:val="yTableNAm"/>
              <w:tabs>
                <w:tab w:val="left" w:pos="1078"/>
              </w:tabs>
              <w:ind w:left="1085" w:hanging="108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5% of the royalty value if sold as a uranium oxide concentrate.</w:t>
            </w:r>
          </w:p>
        </w:tc>
      </w:tr>
      <w:tr>
        <w:trPr>
          <w:cantSplit/>
        </w:trPr>
        <w:tc>
          <w:tcPr>
            <w:tcW w:w="1440" w:type="dxa"/>
          </w:tcPr>
          <w:p>
            <w:pPr>
              <w:pStyle w:val="yTableNAm"/>
              <w:rPr>
                <w:sz w:val="16"/>
              </w:rPr>
            </w:pPr>
            <w:r>
              <w:rPr>
                <w:sz w:val="16"/>
              </w:rPr>
              <w:t>Vanadium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(vanadium oxide), 5% of the vanadium pentoxide price; or</w:t>
            </w:r>
          </w:p>
          <w:p>
            <w:pPr>
              <w:pStyle w:val="yTableNAm"/>
              <w:tabs>
                <w:tab w:val="left" w:pos="285"/>
              </w:tabs>
              <w:ind w:left="581" w:hanging="581"/>
              <w:rPr>
                <w:sz w:val="16"/>
              </w:rPr>
            </w:pPr>
            <w:r>
              <w:rPr>
                <w:sz w:val="16"/>
              </w:rPr>
              <w:tab/>
              <w:t>(b)</w:t>
            </w:r>
            <w:r>
              <w:rPr>
                <w:sz w:val="16"/>
              </w:rPr>
              <w:tab/>
              <w:t>if sold in metallic form (ferrovanadium), 2½% of the ferrovanadium price; or</w:t>
            </w:r>
          </w:p>
          <w:p>
            <w:pPr>
              <w:pStyle w:val="yTableNAm"/>
              <w:tabs>
                <w:tab w:val="left" w:pos="285"/>
              </w:tabs>
              <w:ind w:left="581" w:hanging="581"/>
              <w:rPr>
                <w:sz w:val="16"/>
              </w:rPr>
            </w:pPr>
            <w:r>
              <w:rPr>
                <w:sz w:val="16"/>
              </w:rPr>
              <w:tab/>
              <w:t>(c)</w:t>
            </w:r>
            <w:r>
              <w:rPr>
                <w:sz w:val="16"/>
              </w:rPr>
              <w:tab/>
              <w:t>for vanadium not realised on contained vanadium from a product (such as magnetite) where the average grades of vanadium are over 0.275% V</w:t>
            </w:r>
            <w:r>
              <w:rPr>
                <w:sz w:val="16"/>
                <w:vertAlign w:val="subscript"/>
              </w:rPr>
              <w:t>2</w:t>
            </w:r>
            <w:r>
              <w:rPr>
                <w:sz w:val="16"/>
              </w:rPr>
              <w:t>O</w:t>
            </w:r>
            <w:r>
              <w:rPr>
                <w:sz w:val="16"/>
                <w:vertAlign w:val="subscript"/>
              </w:rPr>
              <w:t>5</w:t>
            </w:r>
            <w:r>
              <w:rPr>
                <w:sz w:val="16"/>
              </w:rPr>
              <w:t xml:space="preserve"> in the ore and a vanadium circuit is not installed — 5% of the vanadium pentoxide price.</w:t>
            </w:r>
          </w:p>
        </w:tc>
      </w:tr>
      <w:tr>
        <w:tc>
          <w:tcPr>
            <w:tcW w:w="1440" w:type="dxa"/>
          </w:tcPr>
          <w:p>
            <w:pPr>
              <w:pStyle w:val="yTableNAm"/>
              <w:rPr>
                <w:sz w:val="16"/>
              </w:rPr>
            </w:pPr>
            <w:r>
              <w:rPr>
                <w:sz w:val="16"/>
              </w:rPr>
              <w:t>Zinc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zyTableNAm"/>
              <w:keepNext/>
              <w:tabs>
                <w:tab w:val="clear" w:pos="567"/>
              </w:tabs>
              <w:jc w:val="center"/>
              <w:rPr>
                <w:sz w:val="16"/>
              </w:rPr>
            </w:pPr>
          </w:p>
        </w:tc>
        <w:tc>
          <w:tcPr>
            <w:tcW w:w="3119" w:type="dxa"/>
            <w:tcBorders>
              <w:left w:val="nil"/>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a concentrate, 5% of the royalty value; or</w:t>
            </w:r>
          </w:p>
          <w:p>
            <w:pPr>
              <w:pStyle w:val="yTableNAm"/>
              <w:tabs>
                <w:tab w:val="left" w:pos="285"/>
              </w:tabs>
              <w:ind w:left="581" w:hanging="581"/>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Zircon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Borders>
              <w:bottom w:val="single" w:sz="4" w:space="0" w:color="auto"/>
            </w:tcBorders>
          </w:tcPr>
          <w:p>
            <w:pPr>
              <w:pStyle w:val="yTableNAm"/>
              <w:rPr>
                <w:sz w:val="16"/>
              </w:rPr>
            </w:pPr>
            <w:r>
              <w:rPr>
                <w:sz w:val="16"/>
              </w:rPr>
              <w:t>A mineral that is listed in this Table when it is in a form that is not specifically listed in this Table or 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jc w:val="center"/>
              <w:rPr>
                <w:sz w:val="16"/>
              </w:rPr>
            </w:pPr>
          </w:p>
        </w:tc>
        <w:tc>
          <w:tcPr>
            <w:tcW w:w="1275" w:type="dxa"/>
            <w:tcBorders>
              <w:left w:val="nil"/>
              <w:bottom w:val="single" w:sz="4" w:space="0" w:color="auto"/>
              <w:right w:val="single" w:sz="4" w:space="0" w:color="auto"/>
            </w:tcBorders>
          </w:tcPr>
          <w:p>
            <w:pPr>
              <w:pStyle w:val="zyTableNAm"/>
              <w:keepNext/>
              <w:tabs>
                <w:tab w:val="clear" w:pos="567"/>
              </w:tabs>
              <w:jc w:val="center"/>
              <w:rPr>
                <w:sz w:val="16"/>
              </w:rPr>
            </w:pPr>
          </w:p>
        </w:tc>
        <w:tc>
          <w:tcPr>
            <w:tcW w:w="3119" w:type="dxa"/>
            <w:tcBorders>
              <w:left w:val="nil"/>
              <w:bottom w:val="single" w:sz="4" w:space="0" w:color="auto"/>
            </w:tcBorders>
          </w:tcPr>
          <w:p>
            <w:pPr>
              <w:pStyle w:val="yTableNAm"/>
              <w:rPr>
                <w:sz w:val="16"/>
              </w:rPr>
            </w:pPr>
            <w:r>
              <w:rPr>
                <w:sz w:val="16"/>
              </w:rPr>
              <w:t>The rate is —</w:t>
            </w:r>
          </w:p>
          <w:p>
            <w:pPr>
              <w:pStyle w:val="yTableNAm"/>
              <w:tabs>
                <w:tab w:val="left" w:pos="285"/>
              </w:tabs>
              <w:ind w:left="581" w:hanging="581"/>
              <w:rPr>
                <w:sz w:val="16"/>
              </w:rPr>
            </w:pPr>
            <w:r>
              <w:rPr>
                <w:sz w:val="16"/>
              </w:rPr>
              <w:tab/>
              <w:t>(a)</w:t>
            </w:r>
            <w:r>
              <w:rPr>
                <w:sz w:val="16"/>
              </w:rPr>
              <w:tab/>
              <w:t>if sold as crushed or screened material, 7.5% of the royalty value; or</w:t>
            </w:r>
          </w:p>
          <w:p>
            <w:pPr>
              <w:pStyle w:val="yTableNAm"/>
              <w:tabs>
                <w:tab w:val="left" w:pos="285"/>
              </w:tabs>
              <w:ind w:left="581" w:hanging="581"/>
              <w:rPr>
                <w:sz w:val="16"/>
              </w:rPr>
            </w:pPr>
            <w:r>
              <w:rPr>
                <w:sz w:val="16"/>
              </w:rPr>
              <w:tab/>
              <w:t>(b)</w:t>
            </w:r>
            <w:r>
              <w:rPr>
                <w:sz w:val="16"/>
              </w:rPr>
              <w:tab/>
              <w:t>if sold as a concentrate, 5% of the royalty value; or</w:t>
            </w:r>
          </w:p>
          <w:p>
            <w:pPr>
              <w:pStyle w:val="yTableNAm"/>
              <w:tabs>
                <w:tab w:val="left" w:pos="285"/>
              </w:tabs>
              <w:ind w:left="581" w:hanging="581"/>
              <w:rPr>
                <w:sz w:val="16"/>
              </w:rPr>
            </w:pPr>
            <w:r>
              <w:rPr>
                <w:sz w:val="16"/>
              </w:rPr>
              <w:tab/>
              <w:t>(c)</w:t>
            </w:r>
            <w:r>
              <w:rPr>
                <w:sz w:val="16"/>
              </w:rPr>
              <w:tab/>
              <w:t>if sold in metallic form or a form of equivalent processing, 2½% of the royalty value.</w:t>
            </w:r>
          </w:p>
        </w:tc>
      </w:tr>
    </w:tbl>
    <w:p>
      <w:pPr>
        <w:pStyle w:val="Footnotesection"/>
        <w:keepLines w:val="0"/>
        <w:spacing w:before="160"/>
        <w:ind w:left="890" w:hanging="890"/>
        <w:rPr>
          <w:spacing w:val="-3"/>
        </w:rPr>
      </w:pPr>
      <w:r>
        <w:rPr>
          <w:spacing w:val="-3"/>
        </w:rPr>
        <w:tab/>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 6 Oct 2015 p. 3968 and 3969; 5 Sep 2017 p. 4682</w:t>
      </w:r>
      <w:r>
        <w:rPr>
          <w:spacing w:val="-3"/>
        </w:rPr>
        <w:noBreakHyphen/>
        <w:t>3.]</w:t>
      </w:r>
    </w:p>
    <w:p>
      <w:pPr>
        <w:pStyle w:val="Heading5"/>
        <w:keepNext w:val="0"/>
        <w:keepLines w:val="0"/>
        <w:spacing w:before="240"/>
        <w:rPr>
          <w:snapToGrid w:val="0"/>
        </w:rPr>
      </w:pPr>
      <w:bookmarkStart w:id="271" w:name="_Toc520191186"/>
      <w:r>
        <w:rPr>
          <w:rStyle w:val="CharSectno"/>
        </w:rPr>
        <w:t>86AA</w:t>
      </w:r>
      <w:r>
        <w:rPr>
          <w:snapToGrid w:val="0"/>
        </w:rPr>
        <w:t>.</w:t>
      </w:r>
      <w:r>
        <w:rPr>
          <w:snapToGrid w:val="0"/>
        </w:rPr>
        <w:tab/>
        <w:t>Rates of royalty in respect of gold</w:t>
      </w:r>
      <w:bookmarkEnd w:id="271"/>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 xml:space="preserve">If gold bearing material </w:t>
      </w:r>
      <w:r>
        <w:t xml:space="preserve">(other than material to which subregulation (9A) applies) </w:t>
      </w:r>
      <w:r>
        <w:rPr>
          <w:snapToGrid w:val="0"/>
        </w:rPr>
        <w:t>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spacing w:before="180"/>
        <w:rPr>
          <w:snapToGrid w:val="0"/>
        </w:rPr>
      </w:pPr>
      <w:r>
        <w:rPr>
          <w:snapToGrid w:val="0"/>
        </w:rPr>
        <w:tab/>
        <w:t>(9)</w:t>
      </w:r>
      <w:r>
        <w:rPr>
          <w:snapToGrid w:val="0"/>
        </w:rPr>
        <w:tab/>
        <w:t xml:space="preserve">If gold bearing material </w:t>
      </w:r>
      <w:r>
        <w:t xml:space="preserve">(other than material to which subregulation (9A) applies) </w:t>
      </w:r>
      <w:r>
        <w:rPr>
          <w:snapToGrid w:val="0"/>
        </w:rPr>
        <w:t>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pPr>
      <w:r>
        <w:tab/>
        <w:t>(9A)</w:t>
      </w:r>
      <w:r>
        <w:tab/>
        <w:t xml:space="preserve">If gold bearing material is exported from Australia as a concentrate or as crushed or screened material (that is, not in the form of a metal) — </w:t>
      </w:r>
    </w:p>
    <w:p>
      <w:pPr>
        <w:pStyle w:val="Indenta"/>
      </w:pPr>
      <w:r>
        <w:tab/>
        <w:t>(a)</w:t>
      </w:r>
      <w:r>
        <w:tab/>
        <w:t>gold metal is to be regarded as being produced from the gold bearing material at the time when the ship used to export the material arrives at the place where the material is to be unloaded; and</w:t>
      </w:r>
    </w:p>
    <w:p>
      <w:pPr>
        <w:pStyle w:val="Indenta"/>
      </w:pPr>
      <w:r>
        <w:tab/>
        <w:t>(b)</w:t>
      </w:r>
      <w:r>
        <w:tab/>
        <w:t xml:space="preserve">the amount of gold metal that is to be regarded as being produced from the gold bearing material is — </w:t>
      </w:r>
    </w:p>
    <w:p>
      <w:pPr>
        <w:pStyle w:val="Indenti"/>
      </w:pPr>
      <w:r>
        <w:tab/>
        <w:t>(i)</w:t>
      </w:r>
      <w:r>
        <w:tab/>
        <w:t>the payable gold metal content of the material as ascertained by the Director General of Mines from the invoice or invoices for the material or assays of the material; or</w:t>
      </w:r>
    </w:p>
    <w:p>
      <w:pPr>
        <w:pStyle w:val="Indenti"/>
      </w:pPr>
      <w:r>
        <w:tab/>
        <w:t>(ii)</w:t>
      </w:r>
      <w:r>
        <w:tab/>
        <w:t>if ascertaining the amount described in subparagraph (i) is not practicable — the amount determined by the Director General of Mines, after consultation with the person liable to pay the royalty, to be a reasonable estimate of the gold metal content.</w:t>
      </w:r>
    </w:p>
    <w:p>
      <w:pPr>
        <w:pStyle w:val="Subsection"/>
        <w:keepNext/>
        <w:keepLines/>
        <w:spacing w:before="180"/>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 xml:space="preserve">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w:t>
      </w:r>
      <w:r>
        <w:t>amount; or</w:t>
      </w:r>
    </w:p>
    <w:p>
      <w:pPr>
        <w:pStyle w:val="Indenta"/>
      </w:pPr>
      <w:r>
        <w:tab/>
        <w:t>(c)</w:t>
      </w:r>
      <w:r>
        <w:tab/>
        <w:t>after an amount has been determined under subregulation (9A)(b)(ii) to be a reasonable estimate of the gold metal content of gold bearing material, the Director General of Mines is satisfied by information given by the person liable to pay the royalty that the payable gold metal content of the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tab/>
      </w:r>
      <w:r>
        <w:rPr>
          <w:rStyle w:val="CharDefText"/>
        </w:rPr>
        <w:t>invoice</w:t>
      </w:r>
      <w:r>
        <w:t>, for gold bearing material, means an invoice (other than an interim invoice) for the sale of the material or the metal or mineral content of the material;</w:t>
      </w:r>
    </w:p>
    <w:p>
      <w:pPr>
        <w:pStyle w:val="Defstart"/>
      </w:pPr>
      <w:r>
        <w:rPr>
          <w:b/>
        </w:rPr>
        <w:tab/>
      </w:r>
      <w:r>
        <w:rPr>
          <w:rStyle w:val="CharDefText"/>
        </w:rPr>
        <w:t>mining tenement</w:t>
      </w:r>
      <w:r>
        <w:t xml:space="preserve"> includes land the subject of an application for a mining tenement;</w:t>
      </w:r>
    </w:p>
    <w:p>
      <w:pPr>
        <w:pStyle w:val="Defstart"/>
      </w:pPr>
      <w:r>
        <w:tab/>
      </w:r>
      <w:r>
        <w:rPr>
          <w:rStyle w:val="CharDefText"/>
        </w:rPr>
        <w:t>payable gold metal content</w:t>
      </w:r>
      <w:r>
        <w:t>, of gold bearing material, means the gold metal content of the material ascertained, on a payable basis (which includes taking into account a fair and reasonable estimate of refining or smelting losses), from assays of the material;</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 29 Sep 2017 p. 4986</w:t>
      </w:r>
      <w:r>
        <w:noBreakHyphen/>
        <w:t>7 (disallowed, see Gazette 17 Oct 2017 p. 5345); 24 Nov 2017 p. 5683 (disallowed, see Gazette 1 Dec 2017 p. 5749); 4 May 2018 p. 1478</w:t>
      </w:r>
      <w:r>
        <w:noBreakHyphen/>
        <w:t>9.]</w:t>
      </w:r>
    </w:p>
    <w:p>
      <w:pPr>
        <w:pStyle w:val="Heading5"/>
      </w:pPr>
      <w:bookmarkStart w:id="272" w:name="_Toc520191187"/>
      <w:r>
        <w:rPr>
          <w:rStyle w:val="CharSectno"/>
        </w:rPr>
        <w:t>86AB</w:t>
      </w:r>
      <w:r>
        <w:t>.</w:t>
      </w:r>
      <w:r>
        <w:tab/>
        <w:t>Royalty value for nickel, and for cobalt and copper sold as a nickel by</w:t>
      </w:r>
      <w:r>
        <w:noBreakHyphen/>
        <w:t>product</w:t>
      </w:r>
      <w:bookmarkEnd w:id="272"/>
    </w:p>
    <w:p>
      <w:pPr>
        <w:pStyle w:val="Subsection"/>
      </w:pPr>
      <w:r>
        <w:tab/>
        <w:t>(1)</w:t>
      </w:r>
      <w:r>
        <w:tab/>
        <w:t xml:space="preserve">In this regulation — </w:t>
      </w:r>
    </w:p>
    <w:p>
      <w:pPr>
        <w:pStyle w:val="Defstart"/>
      </w:pPr>
      <w:r>
        <w:tab/>
      </w:r>
      <w:r>
        <w:rPr>
          <w:rStyle w:val="CharDefText"/>
        </w:rPr>
        <w:t>contracted list price</w:t>
      </w:r>
      <w:r>
        <w:t xml:space="preserve"> — </w:t>
      </w:r>
    </w:p>
    <w:p>
      <w:pPr>
        <w:pStyle w:val="Defpara"/>
      </w:pPr>
      <w:r>
        <w:tab/>
        <w:t>(a)</w:t>
      </w:r>
      <w:r>
        <w:tab/>
        <w:t>for nickel sold at a price, or average price, listed on the London Metal Exchange for nickel — that price, in Australian currency; and</w:t>
      </w:r>
    </w:p>
    <w:p>
      <w:pPr>
        <w:pStyle w:val="Defpara"/>
      </w:pPr>
      <w:r>
        <w:tab/>
        <w:t>(b)</w:t>
      </w:r>
      <w:r>
        <w:tab/>
        <w:t>for a nickel by</w:t>
      </w:r>
      <w:r>
        <w:noBreakHyphen/>
        <w:t>product sold at a price, or average price, listed on the London Metal Exchange or the Metal Bulletin for that mineral — that price, in Australian currency;</w:t>
      </w:r>
    </w:p>
    <w:p>
      <w:pPr>
        <w:pStyle w:val="Defstart"/>
      </w:pPr>
      <w:r>
        <w:tab/>
      </w:r>
      <w:r>
        <w:rPr>
          <w:rStyle w:val="CharDefText"/>
        </w:rPr>
        <w:t>reference price</w:t>
      </w:r>
      <w:r>
        <w:t>, in relation to nickel or a nickel by</w:t>
      </w:r>
      <w:r>
        <w:noBreakHyphen/>
        <w:t>product, means the price for the mineral, in Australian currency, that is the amount of a price, or average price, of a particular type or classification, fixed on the London Metal Exchange or the Metal Bulletin for the mineral for a particular date or over a particular period nominated by the Director General, a description of which is published on the Department’s website.</w:t>
      </w:r>
    </w:p>
    <w:p>
      <w:pPr>
        <w:pStyle w:val="Subsection"/>
      </w:pPr>
      <w:r>
        <w:tab/>
        <w:t>(2)</w:t>
      </w:r>
      <w:r>
        <w:tab/>
        <w:t xml:space="preserve">The royalty value of nickel is the amount, in Australian currency, obtained by multiplying the percentage of units of nickel metal in the nickel containing material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(3)</w:t>
      </w:r>
      <w:r>
        <w:tab/>
        <w:t>The royalty value of cobalt, or copper, sold as a nickel by</w:t>
      </w:r>
      <w:r>
        <w:noBreakHyphen/>
        <w:t>product is the amount, in Australian currency, obtained by multiplying the percentage of units of cobalt or copper metal, as is relevant, in the nickel by</w:t>
      </w:r>
      <w:r>
        <w:noBreakHyphen/>
        <w:t xml:space="preserve">product sold (as set out in invoices relating to the sale) by — </w:t>
      </w:r>
    </w:p>
    <w:p>
      <w:pPr>
        <w:pStyle w:val="Indenta"/>
      </w:pPr>
      <w:r>
        <w:tab/>
        <w:t>(a)</w:t>
      </w:r>
      <w:r>
        <w:tab/>
        <w:t>the contracted list price for the mineral (as set out in those invoices) less any allowable deductions that apply under subregulation (4); or</w:t>
      </w:r>
    </w:p>
    <w:p>
      <w:pPr>
        <w:pStyle w:val="Indenta"/>
      </w:pPr>
      <w:r>
        <w:tab/>
        <w:t>(b)</w:t>
      </w:r>
      <w:r>
        <w:tab/>
        <w:t>if there is no contracted list price for the mineral, the reference price for the mineral less any allowable deductions that apply under subregulation (4).</w:t>
      </w:r>
    </w:p>
    <w:p>
      <w:pPr>
        <w:pStyle w:val="Subsection"/>
      </w:pPr>
      <w:r>
        <w:tab/>
        <w:t>(4)</w:t>
      </w:r>
      <w:r>
        <w:tab/>
        <w:t xml:space="preserve">Allowable deductions within the meaning of paragraph (a) of the definition of </w:t>
      </w:r>
      <w:r>
        <w:rPr>
          <w:b/>
          <w:i/>
        </w:rPr>
        <w:t xml:space="preserve">allowable deductions </w:t>
      </w:r>
      <w:r>
        <w:t>apply if the first sale of the mineral is effected by delivery onto or from a ship exporting the mineral from Australia (as evidenced by a bill of lading).</w:t>
      </w:r>
    </w:p>
    <w:p>
      <w:pPr>
        <w:pStyle w:val="Footnotesection"/>
        <w:spacing w:before="60"/>
        <w:ind w:left="890" w:hanging="890"/>
      </w:pPr>
      <w:r>
        <w:tab/>
        <w:t>[Regulation 86AB inserted in Gazette 5 Sep 2017 p. 4683</w:t>
      </w:r>
      <w:r>
        <w:noBreakHyphen/>
        <w:t>4.]</w:t>
      </w:r>
    </w:p>
    <w:p>
      <w:pPr>
        <w:pStyle w:val="Heading5"/>
      </w:pPr>
      <w:bookmarkStart w:id="273" w:name="_Toc520191188"/>
      <w:r>
        <w:rPr>
          <w:rStyle w:val="CharSectno"/>
        </w:rPr>
        <w:t>86AC</w:t>
      </w:r>
      <w:r>
        <w:t>.</w:t>
      </w:r>
      <w:r>
        <w:tab/>
        <w:t>Rates of royalty for ilmenite feedstock</w:t>
      </w:r>
      <w:bookmarkEnd w:id="273"/>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74" w:name="_Toc520191189"/>
      <w:r>
        <w:rPr>
          <w:rStyle w:val="CharSectno"/>
        </w:rPr>
        <w:t>86AD</w:t>
      </w:r>
      <w:r>
        <w:t>.</w:t>
      </w:r>
      <w:r>
        <w:tab/>
        <w:t>Royalty value of iron ore</w:t>
      </w:r>
      <w:bookmarkEnd w:id="274"/>
    </w:p>
    <w:p>
      <w:pPr>
        <w:pStyle w:val="Subsection"/>
      </w:pPr>
      <w:r>
        <w:tab/>
        <w:t>(1)</w:t>
      </w:r>
      <w:r>
        <w:tab/>
        <w:t xml:space="preserve">In this regulation — </w:t>
      </w:r>
    </w:p>
    <w:p>
      <w:pPr>
        <w:pStyle w:val="Defstart"/>
      </w:pPr>
      <w:r>
        <w:tab/>
      </w:r>
      <w:r>
        <w:rPr>
          <w:rStyle w:val="CharDefText"/>
        </w:rPr>
        <w:t>Dry Freight Wire</w:t>
      </w:r>
      <w:r>
        <w:t xml:space="preserve"> means the publication titled “Dry Freight Wire” published by S&amp;P Global Platts (a division of S&amp;P Global Inc.);</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daily assessments</w:t>
      </w:r>
      <w:r>
        <w:t xml:space="preserve"> means the table headed “Platts Daily Iron Ore Assessments” set out in the publication titled “SBB Steel Markets Daily” published by S&amp;P Global Platts (a division of S&amp;P Global Inc.);</w:t>
      </w:r>
    </w:p>
    <w:p>
      <w:pPr>
        <w:pStyle w:val="Defstart"/>
      </w:pPr>
      <w:r>
        <w:tab/>
      </w:r>
      <w:r>
        <w:rPr>
          <w:rStyle w:val="CharDefText"/>
        </w:rPr>
        <w:t>Platts daily premium spot assessment</w:t>
      </w:r>
      <w:r>
        <w:t xml:space="preserve"> means the table headed “Platts Daily Iron Ore Lump Premium Spot Assessment” set out in the publication titled “SBB Steel Markets Daily” published by S&amp;P Global Platts (a division of S&amp;P Global Inc.);</w:t>
      </w:r>
    </w:p>
    <w:p>
      <w:pPr>
        <w:pStyle w:val="Defstart"/>
      </w:pPr>
      <w:r>
        <w:tab/>
      </w:r>
      <w:r>
        <w:rPr>
          <w:rStyle w:val="CharDefText"/>
        </w:rPr>
        <w:t>Platts freight rate</w:t>
      </w:r>
      <w:r>
        <w:t xml:space="preserve"> means — </w:t>
      </w:r>
    </w:p>
    <w:p>
      <w:pPr>
        <w:pStyle w:val="Defpara"/>
      </w:pPr>
      <w:r>
        <w:tab/>
        <w:t>(a)</w:t>
      </w:r>
      <w:r>
        <w:tab/>
        <w:t>the freight rate for capesize vessels to move iron ore from Port Hedland to Qingdao published in the Dry Freight Wire on the day the iron ore for which royalty is payable is first sold; or</w:t>
      </w:r>
    </w:p>
    <w:p>
      <w:pPr>
        <w:pStyle w:val="Defpara"/>
      </w:pPr>
      <w:r>
        <w:tab/>
        <w:t>(b)</w:t>
      </w:r>
      <w:r>
        <w:tab/>
        <w:t>if there is no freight rate as described in paragraph (a), the freight rate for capesize vessels to move iron ore from Port Hedland to Qingdao last published in the Dry Freight Wire before the day referred to in that paragraph;</w:t>
      </w:r>
    </w:p>
    <w:p>
      <w:pPr>
        <w:pStyle w:val="Defstart"/>
      </w:pPr>
      <w:r>
        <w:tab/>
      </w:r>
      <w:r>
        <w:rPr>
          <w:rStyle w:val="CharDefText"/>
        </w:rPr>
        <w:t>Platts premium</w:t>
      </w:r>
      <w:r>
        <w:t xml:space="preserve"> means — </w:t>
      </w:r>
    </w:p>
    <w:p>
      <w:pPr>
        <w:pStyle w:val="Defpara"/>
      </w:pPr>
      <w:r>
        <w:tab/>
        <w:t>(a)</w:t>
      </w:r>
      <w:r>
        <w:tab/>
        <w:t>the daily spot lump premium assessment midpoint published in the Platts daily premium spot assessment on the day the iron ore for which royalty is payable is first sold; or</w:t>
      </w:r>
    </w:p>
    <w:p>
      <w:pPr>
        <w:pStyle w:val="Defpara"/>
      </w:pPr>
      <w:r>
        <w:tab/>
        <w:t>(b)</w:t>
      </w:r>
      <w:r>
        <w:tab/>
        <w:t>if there is no daily spot lump premium assessment midpoint as described in paragraph (a), the daily spot lump premium assessment midpoint last published in the Platts daily premium spot assessment before the day referred to in that paragraph;</w:t>
      </w:r>
    </w:p>
    <w:p>
      <w:pPr>
        <w:pStyle w:val="Defstart"/>
        <w:keepNext/>
      </w:pPr>
      <w:r>
        <w:tab/>
      </w:r>
      <w:r>
        <w:rPr>
          <w:rStyle w:val="CharDefText"/>
        </w:rPr>
        <w:t>Platts price</w:t>
      </w:r>
      <w:r>
        <w:t xml:space="preserve"> means — </w:t>
      </w:r>
    </w:p>
    <w:p>
      <w:pPr>
        <w:pStyle w:val="Defpara"/>
      </w:pPr>
      <w:r>
        <w:tab/>
        <w:t>(a)</w:t>
      </w:r>
      <w:r>
        <w:tab/>
        <w:t>the daily iron ore price published in the Platts daily assessments on the day the iron ore for which royalty is payable is first sold; or</w:t>
      </w:r>
    </w:p>
    <w:p>
      <w:pPr>
        <w:pStyle w:val="Defpara"/>
      </w:pPr>
      <w:r>
        <w:tab/>
        <w:t>(b)</w:t>
      </w:r>
      <w:r>
        <w:tab/>
        <w:t>if there is no daily iron ore price as described in paragraph (a), the daily iron ore price last published in the Platts daily assessments before the day referred to in that paragraph;</w:t>
      </w:r>
    </w:p>
    <w:p>
      <w:pPr>
        <w:pStyle w:val="Defstart"/>
        <w:keepLines/>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by the tenement holder is effected by delivery onto or from a ship exporting the ore from Australia (as evidenced by a bill of lading and the invoices relating to the sale and export of the ore) — the gross invoice value of the ore less shipping costs for the ore; or</w:t>
      </w:r>
    </w:p>
    <w:p>
      <w:pPr>
        <w:pStyle w:val="Indenta"/>
      </w:pPr>
      <w:r>
        <w:tab/>
        <w:t>(b)</w:t>
      </w:r>
      <w:r>
        <w:tab/>
        <w:t xml:space="preserve">in any other case — </w:t>
      </w:r>
    </w:p>
    <w:p>
      <w:pPr>
        <w:pStyle w:val="Indenti"/>
      </w:pPr>
      <w:r>
        <w:tab/>
        <w:t>(i)</w:t>
      </w:r>
      <w:r>
        <w:tab/>
        <w:t>the reference amount for the ore; or</w:t>
      </w:r>
    </w:p>
    <w:p>
      <w:pPr>
        <w:pStyle w:val="Indenti"/>
      </w:pPr>
      <w:r>
        <w:tab/>
        <w:t>(ii)</w:t>
      </w:r>
      <w:r>
        <w:tab/>
        <w:t>if the Minister makes a determination under subregulation (2A), the value worked out using the method determined under that subregulation.</w:t>
      </w:r>
    </w:p>
    <w:p>
      <w:pPr>
        <w:pStyle w:val="Subsection"/>
      </w:pPr>
      <w:r>
        <w:tab/>
        <w:t>(2A)</w:t>
      </w:r>
      <w:r>
        <w:tab/>
        <w:t xml:space="preserve">For the purposes of subregulation (2)(b), the Minister may in a particular case determine — </w:t>
      </w:r>
    </w:p>
    <w:p>
      <w:pPr>
        <w:pStyle w:val="Indenta"/>
      </w:pPr>
      <w:r>
        <w:tab/>
        <w:t>(a)</w:t>
      </w:r>
      <w:r>
        <w:tab/>
        <w:t>that the royalty value of iron ore is not to be the reference amount for the ore because of market factors affecting the sale of the ore; and</w:t>
      </w:r>
    </w:p>
    <w:p>
      <w:pPr>
        <w:pStyle w:val="Indenta"/>
      </w:pPr>
      <w:r>
        <w:tab/>
        <w:t>(b)</w:t>
      </w:r>
      <w:r>
        <w:tab/>
        <w:t>a method for working out the value of the ore that takes into account those factors.</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Indent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price for iron ore of the same grade as the royalty ore plus, if the royalty ore is lump ore, the Platts premium; or</w:t>
      </w:r>
    </w:p>
    <w:p>
      <w:pPr>
        <w:pStyle w:val="Indenta"/>
      </w:pPr>
      <w:r>
        <w:tab/>
        <w:t>(b)</w:t>
      </w:r>
      <w:r>
        <w:tab/>
        <w:t xml:space="preserve">if there is no Platts price for iron ore of the same grade as the royalty ore, the price calculated in accordance with the following formula — </w:t>
      </w:r>
    </w:p>
    <w:p>
      <w:pPr>
        <w:pStyle w:val="Equation"/>
        <w:ind w:left="1616" w:firstLine="11"/>
      </w:pPr>
      <m:oMathPara>
        <m:oMathParaPr>
          <m:jc m:val="left"/>
        </m:oMathParaPr>
        <m:oMath>
          <m:r>
            <m:rPr>
              <m:sty m:val="p"/>
            </m:rPr>
            <w:rPr>
              <w:rFonts w:ascii="Cambria Math" w:hAnsi="Cambria Math"/>
            </w:rPr>
            <m:t>I=P×</m:t>
          </m:r>
          <m:f>
            <m:fPr>
              <m:ctrlPr>
                <w:rPr>
                  <w:rFonts w:ascii="Cambria Math" w:hAnsi="Cambria Math"/>
                  <w:noProof w:val="0"/>
                </w:rPr>
              </m:ctrlPr>
            </m:fPr>
            <m:num>
              <m:r>
                <m:rPr>
                  <m:sty m:val="p"/>
                </m:rPr>
                <w:rPr>
                  <w:rFonts w:ascii="Cambria Math" w:hAnsi="Cambria Math"/>
                </w:rPr>
                <m:t>G</m:t>
              </m:r>
            </m:num>
            <m:den>
              <m:r>
                <m:rPr>
                  <m:sty m:val="p"/>
                </m:rPr>
                <w:rPr>
                  <w:rFonts w:ascii="Cambria Math" w:hAnsi="Cambria Math"/>
                </w:rPr>
                <m:t>R</m:t>
              </m:r>
            </m:den>
          </m:f>
        </m:oMath>
      </m:oMathPara>
    </w:p>
    <w:p>
      <w:pPr>
        <w:pStyle w:val="MiscellaneousBody"/>
        <w:tabs>
          <w:tab w:val="left" w:pos="1616"/>
        </w:tabs>
      </w:pPr>
      <w:r>
        <w:tab/>
        <w:t xml:space="preserve">where — </w:t>
      </w:r>
    </w:p>
    <w:p>
      <w:pPr>
        <w:pStyle w:val="MiscellaneousBody"/>
        <w:tabs>
          <w:tab w:val="left" w:pos="1616"/>
          <w:tab w:val="left" w:pos="2127"/>
        </w:tabs>
        <w:ind w:left="2126" w:hanging="2126"/>
      </w:pPr>
      <w:r>
        <w:tab/>
        <w:t>I</w:t>
      </w:r>
      <w:r>
        <w:tab/>
        <w:t>is the index price;</w:t>
      </w:r>
    </w:p>
    <w:p>
      <w:pPr>
        <w:pStyle w:val="MiscellaneousBody"/>
        <w:tabs>
          <w:tab w:val="left" w:pos="1616"/>
          <w:tab w:val="left" w:pos="2127"/>
        </w:tabs>
        <w:ind w:left="2126" w:hanging="2126"/>
      </w:pPr>
      <w:r>
        <w:tab/>
        <w:t>P</w:t>
      </w:r>
      <w:r>
        <w:tab/>
        <w:t xml:space="preserve">is the Platts price for iron ore of the closest grade (the </w:t>
      </w:r>
      <w:r>
        <w:rPr>
          <w:rStyle w:val="CharDefText"/>
        </w:rPr>
        <w:t>reference grade</w:t>
      </w:r>
      <w:r>
        <w:t xml:space="preserve">) to the grade of the royalty ore plus, if the royalty ore is lump ore, the Platts premium; </w:t>
      </w:r>
    </w:p>
    <w:p>
      <w:pPr>
        <w:pStyle w:val="MiscellaneousBody"/>
        <w:tabs>
          <w:tab w:val="left" w:pos="1616"/>
          <w:tab w:val="left" w:pos="2127"/>
        </w:tabs>
        <w:ind w:left="2126" w:hanging="2126"/>
      </w:pPr>
      <w:r>
        <w:tab/>
        <w:t>G</w:t>
      </w:r>
      <w:r>
        <w:tab/>
        <w:t>is the percentage number of the grade of the royalty ore;</w:t>
      </w:r>
    </w:p>
    <w:p>
      <w:pPr>
        <w:pStyle w:val="MiscellaneousBody"/>
        <w:tabs>
          <w:tab w:val="left" w:pos="1616"/>
          <w:tab w:val="left" w:pos="2127"/>
        </w:tabs>
        <w:ind w:left="2126" w:hanging="2126"/>
      </w:pPr>
      <w:r>
        <w:tab/>
        <w:t>R</w:t>
      </w:r>
      <w:r>
        <w:tab/>
        <w:t>is the percentage number of the reference grade.</w:t>
      </w:r>
    </w:p>
    <w:p>
      <w:pPr>
        <w:pStyle w:val="Subsection"/>
      </w:pPr>
      <w:r>
        <w:tab/>
        <w:t>(5)</w:t>
      </w:r>
      <w:r>
        <w:tab/>
        <w:t>If the grade of the royalty ore, or the closest grade to the grade of the royalty ore, is 58%, the Platts price is the Platts price described as “58% Fe low Al CFR North China”.</w:t>
      </w:r>
    </w:p>
    <w:p>
      <w:pPr>
        <w:pStyle w:val="Subsection"/>
      </w:pPr>
      <w:r>
        <w:tab/>
        <w:t>(6)</w:t>
      </w:r>
      <w:r>
        <w:tab/>
        <w:t>If the grade of the royalty ore is halfway between 2 grades of iron ore listed in the Platts daily assessments,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 amended in Gazette 24 Jul 2018 p. 2651</w:t>
      </w:r>
      <w:r>
        <w:noBreakHyphen/>
        <w:t>3.]</w:t>
      </w:r>
    </w:p>
    <w:p>
      <w:pPr>
        <w:pStyle w:val="Heading5"/>
        <w:spacing w:before="240"/>
      </w:pPr>
      <w:bookmarkStart w:id="275" w:name="_Toc520191190"/>
      <w:r>
        <w:rPr>
          <w:rStyle w:val="CharSectno"/>
        </w:rPr>
        <w:t>86A</w:t>
      </w:r>
      <w:r>
        <w:t>.</w:t>
      </w:r>
      <w:r>
        <w:tab/>
        <w:t>Payment of royalties</w:t>
      </w:r>
      <w:bookmarkEnd w:id="275"/>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cobalt or copper sold as a nickel by</w:t>
      </w:r>
      <w:r>
        <w:noBreakHyphen/>
        <w:t>product, royalties must, subject to subregulation (4A), be paid within 30 days after the end of the quarter during which the nickel or nickel by</w:t>
      </w:r>
      <w:r>
        <w:noBreakHyphen/>
        <w:t>product was sold.</w:t>
      </w:r>
    </w:p>
    <w:p>
      <w:pPr>
        <w:pStyle w:val="Subsection"/>
      </w:pPr>
      <w:r>
        <w:tab/>
        <w:t>(4A)</w:t>
      </w:r>
      <w:r>
        <w:tab/>
        <w:t>In the case of nickel, or cobalt or copper sold as a nickel by</w:t>
      </w:r>
      <w:r>
        <w:noBreakHyphen/>
        <w:t>product, royalties must be paid in part</w:t>
      </w:r>
      <w:r>
        <w:noBreakHyphen/>
        <w:t xml:space="preserve">payments in accordance with subregulation (4B) if the amount of royalty to be paid cannot be calculated with certainty until after the end of the period </w:t>
      </w:r>
      <w:r>
        <w:rPr>
          <w:snapToGrid w:val="0"/>
        </w:rPr>
        <w:t>within which the royalties must be paid under</w:t>
      </w:r>
      <w:r>
        <w:t xml:space="preserve"> subregulation (4).</w:t>
      </w:r>
    </w:p>
    <w:p>
      <w:pPr>
        <w:pStyle w:val="Subsection"/>
      </w:pPr>
      <w:r>
        <w:tab/>
        <w:t>(4B)</w:t>
      </w:r>
      <w:r>
        <w:tab/>
        <w:t>For the purposes of subregulation (4A), a royalty part</w:t>
      </w:r>
      <w:r>
        <w:noBreakHyphen/>
        <w:t>payment for a mineral shall be paid within 30 days after the end of the quarter during which any part of the gross invoice value was paid by the purchaser of the mineral.</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pPr>
      <w:r>
        <w:tab/>
        <w:t>(5)</w:t>
      </w:r>
      <w:r>
        <w:tab/>
        <w:t>In the case of a mineral, other than cobalt or copper sold as a nickel by</w:t>
      </w:r>
      <w:r>
        <w:noBreakHyphen/>
        <w:t>product, gold, iron ore, or nickel,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cobalt or copper sold as a nickel by</w:t>
      </w:r>
      <w:r>
        <w:noBreakHyphen/>
        <w:t>product, gold, nickel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pPr>
      <w:r>
        <w:tab/>
        <w:t>(7a)</w:t>
      </w:r>
      <w:r>
        <w:tab/>
        <w:t>For the purposes of subregulation (4A) and (6), the amount of a royalty part</w:t>
      </w:r>
      <w:r>
        <w:noBreakHyphen/>
        <w:t>payment shall be calculated using a method approved by the Director General of Mines.</w:t>
      </w:r>
    </w:p>
    <w:p>
      <w:pPr>
        <w:pStyle w:val="Subsection"/>
        <w:widowControl w:val="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pPr>
      <w:r>
        <w:tab/>
        <w:t>(9)</w:t>
      </w:r>
      <w:r>
        <w:tab/>
        <w:t xml:space="preserve">This regulation does not apply to royalties payable under the </w:t>
      </w:r>
      <w:r>
        <w:rPr>
          <w:i/>
        </w:rPr>
        <w:t>Mining (Ellendale Diamond Royalties) Regulations 2002</w:t>
      </w:r>
      <w:r>
        <w:t>.</w:t>
      </w:r>
    </w:p>
    <w:p>
      <w:pPr>
        <w:pStyle w:val="Footnotesection"/>
        <w:keepLines w:val="0"/>
        <w:ind w:left="890" w:hanging="890"/>
      </w:pPr>
      <w:r>
        <w:tab/>
        <w:t>[Regulation 86A inserted in Gazette 14 Dec 2001 p. 6406</w:t>
      </w:r>
      <w:r>
        <w:noBreakHyphen/>
        <w:t>7; amended in Gazette 8 Feb 2002 p. 607; 20 May 2005 p. 2159; 19 Jun 2012 p. 2651; 28 Nov 2014 p. 4419-20; 5 Sep 2017 p. 4684</w:t>
      </w:r>
      <w:r>
        <w:noBreakHyphen/>
        <w:t>5.]</w:t>
      </w:r>
    </w:p>
    <w:p>
      <w:pPr>
        <w:pStyle w:val="Heading5"/>
        <w:rPr>
          <w:snapToGrid w:val="0"/>
        </w:rPr>
      </w:pPr>
      <w:bookmarkStart w:id="276" w:name="_Toc520191191"/>
      <w:r>
        <w:rPr>
          <w:rStyle w:val="CharSectno"/>
        </w:rPr>
        <w:t>86B</w:t>
      </w:r>
      <w:r>
        <w:rPr>
          <w:snapToGrid w:val="0"/>
        </w:rPr>
        <w:t>.</w:t>
      </w:r>
      <w:r>
        <w:rPr>
          <w:snapToGrid w:val="0"/>
        </w:rPr>
        <w:tab/>
        <w:t>Tenement within Carnarvon Irrigation District</w:t>
      </w:r>
      <w:bookmarkEnd w:id="276"/>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keepNext/>
        <w:spacing w:before="240"/>
        <w:ind w:left="890" w:hanging="890"/>
      </w:pPr>
      <w:r>
        <w:t>[</w:t>
      </w:r>
      <w:r>
        <w:rPr>
          <w:b/>
        </w:rPr>
        <w:t>86C.</w:t>
      </w:r>
      <w:r>
        <w:rPr>
          <w:b/>
        </w:rPr>
        <w:tab/>
      </w:r>
      <w:r>
        <w:t>Deleted in Gazette 3 Oct 1997 p. 5533.]</w:t>
      </w:r>
    </w:p>
    <w:p>
      <w:pPr>
        <w:pStyle w:val="Heading5"/>
        <w:rPr>
          <w:snapToGrid w:val="0"/>
        </w:rPr>
      </w:pPr>
      <w:bookmarkStart w:id="277" w:name="_Toc520191192"/>
      <w:r>
        <w:rPr>
          <w:rStyle w:val="CharSectno"/>
        </w:rPr>
        <w:t>86D</w:t>
      </w:r>
      <w:r>
        <w:rPr>
          <w:snapToGrid w:val="0"/>
        </w:rPr>
        <w:t>.</w:t>
      </w:r>
      <w:r>
        <w:rPr>
          <w:snapToGrid w:val="0"/>
        </w:rPr>
        <w:tab/>
        <w:t>Exemption in respect of certain clay, gravel, limestone, rock or sand</w:t>
      </w:r>
      <w:bookmarkEnd w:id="277"/>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78" w:name="_Toc520191193"/>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7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279" w:name="_Toc520191194"/>
      <w:r>
        <w:rPr>
          <w:rStyle w:val="CharSectno"/>
        </w:rPr>
        <w:t>87</w:t>
      </w:r>
      <w:r>
        <w:rPr>
          <w:snapToGrid w:val="0"/>
        </w:rPr>
        <w:t>.</w:t>
      </w:r>
      <w:r>
        <w:rPr>
          <w:snapToGrid w:val="0"/>
        </w:rPr>
        <w:tab/>
        <w:t>Minister may determine value of mineral for the purpose of calculating royalties</w:t>
      </w:r>
      <w:bookmarkEnd w:id="279"/>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280" w:name="_Toc520191195"/>
      <w:r>
        <w:rPr>
          <w:rStyle w:val="CharSectno"/>
        </w:rPr>
        <w:t>87A</w:t>
      </w:r>
      <w:r>
        <w:rPr>
          <w:snapToGrid w:val="0"/>
        </w:rPr>
        <w:t>.</w:t>
      </w:r>
      <w:r>
        <w:rPr>
          <w:snapToGrid w:val="0"/>
        </w:rPr>
        <w:tab/>
        <w:t>Notice of determination and assessment under r. 87</w:t>
      </w:r>
      <w:bookmarkEnd w:id="280"/>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281" w:name="_Toc520191196"/>
      <w:r>
        <w:rPr>
          <w:rStyle w:val="CharSectno"/>
        </w:rPr>
        <w:t>87B</w:t>
      </w:r>
      <w:r>
        <w:rPr>
          <w:snapToGrid w:val="0"/>
        </w:rPr>
        <w:t>.</w:t>
      </w:r>
      <w:r>
        <w:rPr>
          <w:snapToGrid w:val="0"/>
        </w:rPr>
        <w:tab/>
        <w:t>Records</w:t>
      </w:r>
      <w:bookmarkEnd w:id="281"/>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282" w:name="_Toc520191197"/>
      <w:r>
        <w:rPr>
          <w:rStyle w:val="CharSectno"/>
        </w:rPr>
        <w:t>89</w:t>
      </w:r>
      <w:r>
        <w:rPr>
          <w:snapToGrid w:val="0"/>
        </w:rPr>
        <w:t>.</w:t>
      </w:r>
      <w:r>
        <w:rPr>
          <w:snapToGrid w:val="0"/>
        </w:rPr>
        <w:tab/>
        <w:t>Recovery of royalty</w:t>
      </w:r>
      <w:bookmarkEnd w:id="282"/>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283" w:name="_Toc513118077"/>
      <w:bookmarkStart w:id="284" w:name="_Toc513118475"/>
      <w:bookmarkStart w:id="285" w:name="_Toc513118873"/>
      <w:bookmarkStart w:id="286" w:name="_Toc517871462"/>
      <w:bookmarkStart w:id="287" w:name="_Toc520191198"/>
      <w:r>
        <w:rPr>
          <w:rStyle w:val="CharDivNo"/>
        </w:rPr>
        <w:t>Division 5A</w:t>
      </w:r>
      <w:r>
        <w:t> — </w:t>
      </w:r>
      <w:r>
        <w:rPr>
          <w:rStyle w:val="CharDivText"/>
        </w:rPr>
        <w:t>Prescribed Australian datum</w:t>
      </w:r>
      <w:bookmarkEnd w:id="283"/>
      <w:bookmarkEnd w:id="284"/>
      <w:bookmarkEnd w:id="285"/>
      <w:bookmarkEnd w:id="286"/>
      <w:bookmarkEnd w:id="287"/>
    </w:p>
    <w:p>
      <w:pPr>
        <w:pStyle w:val="Footnoteheading"/>
        <w:ind w:left="890"/>
      </w:pPr>
      <w:r>
        <w:tab/>
        <w:t>[Heading inserted in Gazette 15 Dec 2000 p. 7219.]</w:t>
      </w:r>
    </w:p>
    <w:p>
      <w:pPr>
        <w:pStyle w:val="Heading5"/>
      </w:pPr>
      <w:bookmarkStart w:id="288" w:name="_Toc520191199"/>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88"/>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24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zTableNAm"/>
              <w:rPr>
                <w:b/>
                <w:bCs/>
                <w:sz w:val="20"/>
              </w:rPr>
            </w:pPr>
            <w:r>
              <w:rPr>
                <w:b/>
                <w:bCs/>
                <w:sz w:val="20"/>
              </w:rPr>
              <w:br w:type="page"/>
              <w:t>No.</w:t>
            </w:r>
          </w:p>
        </w:tc>
        <w:tc>
          <w:tcPr>
            <w:tcW w:w="1134" w:type="dxa"/>
          </w:tcPr>
          <w:p>
            <w:pPr>
              <w:pStyle w:val="zTableNAm"/>
              <w:rPr>
                <w:b/>
                <w:bCs/>
                <w:sz w:val="20"/>
              </w:rPr>
            </w:pPr>
            <w:r>
              <w:rPr>
                <w:b/>
                <w:bCs/>
                <w:sz w:val="20"/>
              </w:rPr>
              <w:t>Name</w:t>
            </w:r>
          </w:p>
        </w:tc>
        <w:tc>
          <w:tcPr>
            <w:tcW w:w="1701" w:type="dxa"/>
          </w:tcPr>
          <w:p>
            <w:pPr>
              <w:pStyle w:val="zTableNAm"/>
              <w:rPr>
                <w:b/>
                <w:bCs/>
                <w:sz w:val="20"/>
              </w:rPr>
            </w:pPr>
            <w:r>
              <w:rPr>
                <w:b/>
                <w:bCs/>
                <w:sz w:val="20"/>
              </w:rPr>
              <w:t>South latitude</w:t>
            </w:r>
          </w:p>
        </w:tc>
        <w:tc>
          <w:tcPr>
            <w:tcW w:w="1843" w:type="dxa"/>
          </w:tcPr>
          <w:p>
            <w:pPr>
              <w:pStyle w:val="zTableNAm"/>
              <w:rPr>
                <w:b/>
                <w:bCs/>
                <w:sz w:val="20"/>
              </w:rPr>
            </w:pPr>
            <w:r>
              <w:rPr>
                <w:b/>
                <w:bCs/>
                <w:sz w:val="20"/>
              </w:rPr>
              <w:t>East longitude</w:t>
            </w:r>
          </w:p>
        </w:tc>
        <w:tc>
          <w:tcPr>
            <w:tcW w:w="1134" w:type="dxa"/>
          </w:tcPr>
          <w:p>
            <w:pPr>
              <w:pStyle w:val="zTableNAm"/>
              <w:rPr>
                <w:b/>
                <w:bCs/>
                <w:sz w:val="20"/>
              </w:rPr>
            </w:pPr>
            <w:r>
              <w:rPr>
                <w:b/>
                <w:bCs/>
                <w:sz w:val="20"/>
              </w:rPr>
              <w:t>Ellipsoidal height</w:t>
            </w:r>
          </w:p>
        </w:tc>
      </w:tr>
      <w:tr>
        <w:tc>
          <w:tcPr>
            <w:tcW w:w="938" w:type="dxa"/>
          </w:tcPr>
          <w:p>
            <w:pPr>
              <w:pStyle w:val="zTableNAm"/>
              <w:rPr>
                <w:sz w:val="20"/>
              </w:rPr>
            </w:pPr>
            <w:r>
              <w:rPr>
                <w:sz w:val="20"/>
              </w:rPr>
              <w:t>AU 012</w:t>
            </w:r>
          </w:p>
        </w:tc>
        <w:tc>
          <w:tcPr>
            <w:tcW w:w="1134" w:type="dxa"/>
          </w:tcPr>
          <w:p>
            <w:pPr>
              <w:pStyle w:val="zTableNAm"/>
              <w:rPr>
                <w:sz w:val="20"/>
              </w:rPr>
            </w:pPr>
            <w:smartTag w:uri="urn:schemas-microsoft-com:office:smarttags" w:element="place">
              <w:r>
                <w:rPr>
                  <w:sz w:val="20"/>
                </w:rPr>
                <w:t>Alice Springs</w:t>
              </w:r>
            </w:smartTag>
          </w:p>
        </w:tc>
        <w:tc>
          <w:tcPr>
            <w:tcW w:w="1701" w:type="dxa"/>
          </w:tcPr>
          <w:p>
            <w:pPr>
              <w:pStyle w:val="zTableNAm"/>
              <w:rPr>
                <w:sz w:val="20"/>
              </w:rPr>
            </w:pPr>
            <w:r>
              <w:rPr>
                <w:snapToGrid w:val="0"/>
                <w:sz w:val="20"/>
              </w:rPr>
              <w:t>23° 40′ 12.44592″</w:t>
            </w:r>
          </w:p>
        </w:tc>
        <w:tc>
          <w:tcPr>
            <w:tcW w:w="1843" w:type="dxa"/>
          </w:tcPr>
          <w:p>
            <w:pPr>
              <w:pStyle w:val="zTableNAm"/>
              <w:rPr>
                <w:sz w:val="20"/>
              </w:rPr>
            </w:pPr>
            <w:r>
              <w:rPr>
                <w:snapToGrid w:val="0"/>
                <w:sz w:val="20"/>
              </w:rPr>
              <w:t>133° 53′ 07.84757″</w:t>
            </w:r>
          </w:p>
        </w:tc>
        <w:tc>
          <w:tcPr>
            <w:tcW w:w="1134" w:type="dxa"/>
          </w:tcPr>
          <w:p>
            <w:pPr>
              <w:pStyle w:val="zTableNAm"/>
              <w:rPr>
                <w:sz w:val="20"/>
              </w:rPr>
            </w:pPr>
            <w:r>
              <w:rPr>
                <w:sz w:val="20"/>
              </w:rPr>
              <w:t>603.358 m</w:t>
            </w:r>
          </w:p>
        </w:tc>
      </w:tr>
      <w:tr>
        <w:tc>
          <w:tcPr>
            <w:tcW w:w="938" w:type="dxa"/>
          </w:tcPr>
          <w:p>
            <w:pPr>
              <w:pStyle w:val="zTableNAm"/>
              <w:rPr>
                <w:sz w:val="20"/>
              </w:rPr>
            </w:pPr>
            <w:r>
              <w:rPr>
                <w:sz w:val="20"/>
              </w:rPr>
              <w:t>AU 013</w:t>
            </w:r>
          </w:p>
        </w:tc>
        <w:tc>
          <w:tcPr>
            <w:tcW w:w="1134" w:type="dxa"/>
          </w:tcPr>
          <w:p>
            <w:pPr>
              <w:pStyle w:val="zTableNAm"/>
              <w:rPr>
                <w:sz w:val="20"/>
              </w:rPr>
            </w:pPr>
            <w:r>
              <w:rPr>
                <w:sz w:val="20"/>
              </w:rPr>
              <w:t>Karratha</w:t>
            </w:r>
          </w:p>
        </w:tc>
        <w:tc>
          <w:tcPr>
            <w:tcW w:w="1701" w:type="dxa"/>
          </w:tcPr>
          <w:p>
            <w:pPr>
              <w:pStyle w:val="zTableNAm"/>
              <w:rPr>
                <w:sz w:val="20"/>
              </w:rPr>
            </w:pPr>
            <w:r>
              <w:rPr>
                <w:snapToGrid w:val="0"/>
                <w:sz w:val="20"/>
              </w:rPr>
              <w:t>20° 58′ 53.17004″</w:t>
            </w:r>
          </w:p>
        </w:tc>
        <w:tc>
          <w:tcPr>
            <w:tcW w:w="1843" w:type="dxa"/>
          </w:tcPr>
          <w:p>
            <w:pPr>
              <w:pStyle w:val="zTableNAm"/>
              <w:rPr>
                <w:sz w:val="20"/>
              </w:rPr>
            </w:pPr>
            <w:r>
              <w:rPr>
                <w:snapToGrid w:val="0"/>
                <w:sz w:val="20"/>
              </w:rPr>
              <w:t>117° 05′ 49.87255″</w:t>
            </w:r>
          </w:p>
        </w:tc>
        <w:tc>
          <w:tcPr>
            <w:tcW w:w="1134" w:type="dxa"/>
          </w:tcPr>
          <w:p>
            <w:pPr>
              <w:pStyle w:val="zTableNAm"/>
              <w:rPr>
                <w:sz w:val="20"/>
              </w:rPr>
            </w:pPr>
            <w:r>
              <w:rPr>
                <w:sz w:val="20"/>
              </w:rPr>
              <w:t>109.246 m</w:t>
            </w:r>
          </w:p>
        </w:tc>
      </w:tr>
      <w:tr>
        <w:tc>
          <w:tcPr>
            <w:tcW w:w="938" w:type="dxa"/>
          </w:tcPr>
          <w:p>
            <w:pPr>
              <w:pStyle w:val="zTableNAm"/>
              <w:rPr>
                <w:sz w:val="20"/>
              </w:rPr>
            </w:pPr>
            <w:r>
              <w:rPr>
                <w:sz w:val="20"/>
              </w:rPr>
              <w:t>AU 014</w:t>
            </w:r>
          </w:p>
        </w:tc>
        <w:tc>
          <w:tcPr>
            <w:tcW w:w="1134" w:type="dxa"/>
          </w:tcPr>
          <w:p>
            <w:pPr>
              <w:pStyle w:val="z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zTableNAm"/>
              <w:rPr>
                <w:sz w:val="20"/>
              </w:rPr>
            </w:pPr>
            <w:r>
              <w:rPr>
                <w:snapToGrid w:val="0"/>
                <w:sz w:val="20"/>
              </w:rPr>
              <w:t>12° 50′ 37.35839″</w:t>
            </w:r>
          </w:p>
        </w:tc>
        <w:tc>
          <w:tcPr>
            <w:tcW w:w="1843" w:type="dxa"/>
          </w:tcPr>
          <w:p>
            <w:pPr>
              <w:pStyle w:val="zTableNAm"/>
              <w:rPr>
                <w:sz w:val="20"/>
              </w:rPr>
            </w:pPr>
            <w:r>
              <w:rPr>
                <w:snapToGrid w:val="0"/>
                <w:sz w:val="20"/>
              </w:rPr>
              <w:t>131° 07′ 57.84838″</w:t>
            </w:r>
          </w:p>
        </w:tc>
        <w:tc>
          <w:tcPr>
            <w:tcW w:w="1134" w:type="dxa"/>
          </w:tcPr>
          <w:p>
            <w:pPr>
              <w:pStyle w:val="zTableNAm"/>
              <w:rPr>
                <w:sz w:val="20"/>
              </w:rPr>
            </w:pPr>
            <w:r>
              <w:rPr>
                <w:sz w:val="20"/>
              </w:rPr>
              <w:t>125.197 m</w:t>
            </w:r>
          </w:p>
        </w:tc>
      </w:tr>
      <w:tr>
        <w:tc>
          <w:tcPr>
            <w:tcW w:w="938" w:type="dxa"/>
          </w:tcPr>
          <w:p>
            <w:pPr>
              <w:pStyle w:val="zTableNAm"/>
              <w:rPr>
                <w:sz w:val="20"/>
              </w:rPr>
            </w:pPr>
            <w:r>
              <w:rPr>
                <w:sz w:val="20"/>
              </w:rPr>
              <w:t>AU 015</w:t>
            </w:r>
          </w:p>
        </w:tc>
        <w:tc>
          <w:tcPr>
            <w:tcW w:w="1134" w:type="dxa"/>
          </w:tcPr>
          <w:p>
            <w:pPr>
              <w:pStyle w:val="zTableNAm"/>
              <w:rPr>
                <w:sz w:val="20"/>
              </w:rPr>
            </w:pPr>
            <w:r>
              <w:rPr>
                <w:sz w:val="20"/>
              </w:rPr>
              <w:t>Townsville</w:t>
            </w:r>
          </w:p>
        </w:tc>
        <w:tc>
          <w:tcPr>
            <w:tcW w:w="1701" w:type="dxa"/>
          </w:tcPr>
          <w:p>
            <w:pPr>
              <w:pStyle w:val="zTableNAm"/>
              <w:rPr>
                <w:sz w:val="20"/>
              </w:rPr>
            </w:pPr>
            <w:r>
              <w:rPr>
                <w:snapToGrid w:val="0"/>
                <w:sz w:val="20"/>
              </w:rPr>
              <w:t>19° 20′ 50.42839″</w:t>
            </w:r>
          </w:p>
        </w:tc>
        <w:tc>
          <w:tcPr>
            <w:tcW w:w="1843" w:type="dxa"/>
          </w:tcPr>
          <w:p>
            <w:pPr>
              <w:pStyle w:val="zTableNAm"/>
              <w:rPr>
                <w:sz w:val="20"/>
              </w:rPr>
            </w:pPr>
            <w:r>
              <w:rPr>
                <w:snapToGrid w:val="0"/>
                <w:sz w:val="20"/>
              </w:rPr>
              <w:t>146° 46′ 30.79057″</w:t>
            </w:r>
          </w:p>
        </w:tc>
        <w:tc>
          <w:tcPr>
            <w:tcW w:w="1134" w:type="dxa"/>
          </w:tcPr>
          <w:p>
            <w:pPr>
              <w:pStyle w:val="zTableNAm"/>
              <w:rPr>
                <w:sz w:val="20"/>
              </w:rPr>
            </w:pPr>
            <w:r>
              <w:rPr>
                <w:sz w:val="20"/>
              </w:rPr>
              <w:t>587.077 m</w:t>
            </w:r>
          </w:p>
        </w:tc>
      </w:tr>
      <w:tr>
        <w:tc>
          <w:tcPr>
            <w:tcW w:w="938" w:type="dxa"/>
          </w:tcPr>
          <w:p>
            <w:pPr>
              <w:pStyle w:val="zTableNAm"/>
              <w:rPr>
                <w:sz w:val="20"/>
              </w:rPr>
            </w:pPr>
            <w:r>
              <w:rPr>
                <w:sz w:val="20"/>
              </w:rPr>
              <w:t>AU 016</w:t>
            </w:r>
          </w:p>
        </w:tc>
        <w:tc>
          <w:tcPr>
            <w:tcW w:w="1134" w:type="dxa"/>
          </w:tcPr>
          <w:p>
            <w:pPr>
              <w:pStyle w:val="z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zTableNAm"/>
              <w:rPr>
                <w:sz w:val="20"/>
              </w:rPr>
            </w:pPr>
            <w:r>
              <w:rPr>
                <w:snapToGrid w:val="0"/>
                <w:sz w:val="20"/>
              </w:rPr>
              <w:t>42° 48′ 16.98506″</w:t>
            </w:r>
          </w:p>
        </w:tc>
        <w:tc>
          <w:tcPr>
            <w:tcW w:w="1843" w:type="dxa"/>
          </w:tcPr>
          <w:p>
            <w:pPr>
              <w:pStyle w:val="zTableNAm"/>
              <w:rPr>
                <w:sz w:val="20"/>
              </w:rPr>
            </w:pPr>
            <w:r>
              <w:rPr>
                <w:snapToGrid w:val="0"/>
                <w:sz w:val="20"/>
              </w:rPr>
              <w:t>147° 26′ 19.43548″</w:t>
            </w:r>
          </w:p>
        </w:tc>
        <w:tc>
          <w:tcPr>
            <w:tcW w:w="1134" w:type="dxa"/>
          </w:tcPr>
          <w:p>
            <w:pPr>
              <w:pStyle w:val="zTableNAm"/>
              <w:rPr>
                <w:sz w:val="20"/>
              </w:rPr>
            </w:pPr>
            <w:r>
              <w:rPr>
                <w:sz w:val="20"/>
              </w:rPr>
              <w:t>41.126 m</w:t>
            </w:r>
          </w:p>
        </w:tc>
      </w:tr>
      <w:tr>
        <w:tc>
          <w:tcPr>
            <w:tcW w:w="938" w:type="dxa"/>
          </w:tcPr>
          <w:p>
            <w:pPr>
              <w:pStyle w:val="zTableNAm"/>
              <w:rPr>
                <w:sz w:val="20"/>
              </w:rPr>
            </w:pPr>
            <w:r>
              <w:rPr>
                <w:sz w:val="20"/>
              </w:rPr>
              <w:t>AU 017</w:t>
            </w:r>
          </w:p>
        </w:tc>
        <w:tc>
          <w:tcPr>
            <w:tcW w:w="1134" w:type="dxa"/>
          </w:tcPr>
          <w:p>
            <w:pPr>
              <w:pStyle w:val="zTableNAm"/>
              <w:rPr>
                <w:sz w:val="20"/>
              </w:rPr>
            </w:pPr>
            <w:r>
              <w:rPr>
                <w:sz w:val="20"/>
              </w:rPr>
              <w:t>Tidbinbilla</w:t>
            </w:r>
          </w:p>
        </w:tc>
        <w:tc>
          <w:tcPr>
            <w:tcW w:w="1701" w:type="dxa"/>
          </w:tcPr>
          <w:p>
            <w:pPr>
              <w:pStyle w:val="zTableNAm"/>
              <w:rPr>
                <w:sz w:val="20"/>
              </w:rPr>
            </w:pPr>
            <w:r>
              <w:rPr>
                <w:snapToGrid w:val="0"/>
                <w:sz w:val="20"/>
              </w:rPr>
              <w:t>35° 23′ 57.15627″</w:t>
            </w:r>
          </w:p>
        </w:tc>
        <w:tc>
          <w:tcPr>
            <w:tcW w:w="1843" w:type="dxa"/>
          </w:tcPr>
          <w:p>
            <w:pPr>
              <w:pStyle w:val="zTableNAm"/>
              <w:rPr>
                <w:sz w:val="20"/>
              </w:rPr>
            </w:pPr>
            <w:r>
              <w:rPr>
                <w:snapToGrid w:val="0"/>
                <w:sz w:val="20"/>
              </w:rPr>
              <w:t>148° 58′ 47.98425″</w:t>
            </w:r>
          </w:p>
        </w:tc>
        <w:tc>
          <w:tcPr>
            <w:tcW w:w="1134" w:type="dxa"/>
          </w:tcPr>
          <w:p>
            <w:pPr>
              <w:pStyle w:val="zTableNAm"/>
              <w:rPr>
                <w:sz w:val="20"/>
              </w:rPr>
            </w:pPr>
            <w:r>
              <w:rPr>
                <w:sz w:val="20"/>
              </w:rPr>
              <w:t>665.440 m</w:t>
            </w:r>
          </w:p>
        </w:tc>
      </w:tr>
      <w:tr>
        <w:tc>
          <w:tcPr>
            <w:tcW w:w="938" w:type="dxa"/>
          </w:tcPr>
          <w:p>
            <w:pPr>
              <w:pStyle w:val="zTableNAm"/>
              <w:keepNext/>
              <w:rPr>
                <w:sz w:val="20"/>
              </w:rPr>
            </w:pPr>
            <w:r>
              <w:rPr>
                <w:sz w:val="20"/>
              </w:rPr>
              <w:t>AU 019</w:t>
            </w:r>
          </w:p>
        </w:tc>
        <w:tc>
          <w:tcPr>
            <w:tcW w:w="1134" w:type="dxa"/>
          </w:tcPr>
          <w:p>
            <w:pPr>
              <w:pStyle w:val="zTableNAm"/>
              <w:keepNext/>
              <w:rPr>
                <w:sz w:val="20"/>
              </w:rPr>
            </w:pPr>
            <w:r>
              <w:rPr>
                <w:sz w:val="20"/>
              </w:rPr>
              <w:t>Ceduna</w:t>
            </w:r>
          </w:p>
        </w:tc>
        <w:tc>
          <w:tcPr>
            <w:tcW w:w="1701" w:type="dxa"/>
          </w:tcPr>
          <w:p>
            <w:pPr>
              <w:pStyle w:val="zTableNAm"/>
              <w:keepNext/>
              <w:rPr>
                <w:sz w:val="20"/>
              </w:rPr>
            </w:pPr>
            <w:r>
              <w:rPr>
                <w:snapToGrid w:val="0"/>
                <w:sz w:val="20"/>
              </w:rPr>
              <w:t>31° 52′ 00.01664″</w:t>
            </w:r>
          </w:p>
        </w:tc>
        <w:tc>
          <w:tcPr>
            <w:tcW w:w="1843" w:type="dxa"/>
          </w:tcPr>
          <w:p>
            <w:pPr>
              <w:pStyle w:val="zTableNAm"/>
              <w:keepNext/>
              <w:rPr>
                <w:sz w:val="20"/>
              </w:rPr>
            </w:pPr>
            <w:r>
              <w:rPr>
                <w:snapToGrid w:val="0"/>
                <w:sz w:val="20"/>
              </w:rPr>
              <w:t>133° 48′ 35.37527″</w:t>
            </w:r>
          </w:p>
        </w:tc>
        <w:tc>
          <w:tcPr>
            <w:tcW w:w="1134" w:type="dxa"/>
          </w:tcPr>
          <w:p>
            <w:pPr>
              <w:pStyle w:val="zTableNAm"/>
              <w:keepNext/>
              <w:rPr>
                <w:sz w:val="20"/>
              </w:rPr>
            </w:pPr>
            <w:r>
              <w:rPr>
                <w:sz w:val="20"/>
              </w:rPr>
              <w:t>144.802 m</w:t>
            </w:r>
          </w:p>
        </w:tc>
      </w:tr>
      <w:tr>
        <w:tc>
          <w:tcPr>
            <w:tcW w:w="938" w:type="dxa"/>
          </w:tcPr>
          <w:p>
            <w:pPr>
              <w:pStyle w:val="zTableNAm"/>
              <w:rPr>
                <w:sz w:val="20"/>
              </w:rPr>
            </w:pPr>
            <w:r>
              <w:rPr>
                <w:sz w:val="20"/>
              </w:rPr>
              <w:t>AU 029</w:t>
            </w:r>
          </w:p>
        </w:tc>
        <w:tc>
          <w:tcPr>
            <w:tcW w:w="1134" w:type="dxa"/>
          </w:tcPr>
          <w:p>
            <w:pPr>
              <w:pStyle w:val="zTableNAm"/>
              <w:rPr>
                <w:sz w:val="20"/>
              </w:rPr>
            </w:pPr>
            <w:r>
              <w:rPr>
                <w:sz w:val="20"/>
              </w:rPr>
              <w:t>Yaragadee</w:t>
            </w:r>
          </w:p>
        </w:tc>
        <w:tc>
          <w:tcPr>
            <w:tcW w:w="1701" w:type="dxa"/>
          </w:tcPr>
          <w:p>
            <w:pPr>
              <w:pStyle w:val="zTableNAm"/>
              <w:rPr>
                <w:sz w:val="20"/>
              </w:rPr>
            </w:pPr>
            <w:r>
              <w:rPr>
                <w:snapToGrid w:val="0"/>
                <w:sz w:val="20"/>
              </w:rPr>
              <w:t>29° 02′ 47.61687″</w:t>
            </w:r>
          </w:p>
        </w:tc>
        <w:tc>
          <w:tcPr>
            <w:tcW w:w="1843" w:type="dxa"/>
          </w:tcPr>
          <w:p>
            <w:pPr>
              <w:pStyle w:val="zTableNAm"/>
              <w:rPr>
                <w:sz w:val="20"/>
              </w:rPr>
            </w:pPr>
            <w:r>
              <w:rPr>
                <w:snapToGrid w:val="0"/>
                <w:sz w:val="20"/>
              </w:rPr>
              <w:t>115° 20′ 49.10049″</w:t>
            </w:r>
          </w:p>
        </w:tc>
        <w:tc>
          <w:tcPr>
            <w:tcW w:w="1134" w:type="dxa"/>
          </w:tcPr>
          <w:p>
            <w:pPr>
              <w:pStyle w:val="z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289" w:name="_Toc513118079"/>
      <w:bookmarkStart w:id="290" w:name="_Toc513118477"/>
      <w:bookmarkStart w:id="291" w:name="_Toc513118875"/>
      <w:bookmarkStart w:id="292" w:name="_Toc517871464"/>
      <w:bookmarkStart w:id="293" w:name="_Toc520191200"/>
      <w:r>
        <w:rPr>
          <w:rStyle w:val="CharDivNo"/>
        </w:rPr>
        <w:t>Division 6</w:t>
      </w:r>
      <w:r>
        <w:rPr>
          <w:snapToGrid w:val="0"/>
        </w:rPr>
        <w:t> — </w:t>
      </w:r>
      <w:r>
        <w:rPr>
          <w:rStyle w:val="CharDivText"/>
        </w:rPr>
        <w:t>Miscellaneous</w:t>
      </w:r>
      <w:bookmarkEnd w:id="289"/>
      <w:bookmarkEnd w:id="290"/>
      <w:bookmarkEnd w:id="291"/>
      <w:bookmarkEnd w:id="292"/>
      <w:bookmarkEnd w:id="293"/>
    </w:p>
    <w:p>
      <w:pPr>
        <w:pStyle w:val="Heading5"/>
      </w:pPr>
      <w:bookmarkStart w:id="294" w:name="_Toc520191201"/>
      <w:r>
        <w:rPr>
          <w:rStyle w:val="CharSectno"/>
        </w:rPr>
        <w:t>89B</w:t>
      </w:r>
      <w:r>
        <w:t>.</w:t>
      </w:r>
      <w:r>
        <w:tab/>
        <w:t>Prescribed office (Act s. 8(1))</w:t>
      </w:r>
      <w:bookmarkEnd w:id="294"/>
    </w:p>
    <w:p>
      <w:pPr>
        <w:pStyle w:val="Subsection"/>
      </w:pPr>
      <w:r>
        <w:tab/>
      </w:r>
      <w:r>
        <w:tab/>
        <w:t xml:space="preserve">For the purposes of the definition of </w:t>
      </w:r>
      <w:r>
        <w:rPr>
          <w:b/>
          <w:bCs/>
          <w:i/>
          <w:iCs/>
        </w:rPr>
        <w:t>mining registrar</w:t>
      </w:r>
      <w:r>
        <w:t xml:space="preserve"> in section 8(1) the office of Manager Mining Information Counter, Resource Tenure Division of the Department is prescribed.</w:t>
      </w:r>
    </w:p>
    <w:p>
      <w:pPr>
        <w:pStyle w:val="Footnotesection"/>
      </w:pPr>
      <w:r>
        <w:tab/>
        <w:t>[Regulation 89B inserted in Gazette 17 Jan 2003 p. 106; amended in Gazette 3 Feb 2006 p. 594; 18 Mar 2011 p. 919; 22 Dec 2017 p. 5991.]</w:t>
      </w:r>
    </w:p>
    <w:p>
      <w:pPr>
        <w:pStyle w:val="Heading5"/>
      </w:pPr>
      <w:bookmarkStart w:id="295" w:name="_Toc520191202"/>
      <w:r>
        <w:rPr>
          <w:rStyle w:val="CharSectno"/>
        </w:rPr>
        <w:t>89C</w:t>
      </w:r>
      <w:r>
        <w:t>.</w:t>
      </w:r>
      <w:r>
        <w:tab/>
        <w:t>Identified mineral resource (Act s. 8(1))</w:t>
      </w:r>
      <w:bookmarkEnd w:id="295"/>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96" w:name="_Toc520191203"/>
      <w:r>
        <w:rPr>
          <w:rStyle w:val="CharSectno"/>
        </w:rPr>
        <w:t>90</w:t>
      </w:r>
      <w:r>
        <w:rPr>
          <w:snapToGrid w:val="0"/>
        </w:rPr>
        <w:t>.</w:t>
      </w:r>
      <w:r>
        <w:rPr>
          <w:snapToGrid w:val="0"/>
        </w:rPr>
        <w:tab/>
        <w:t>Forms to be completed in accordance with directions</w:t>
      </w:r>
      <w:bookmarkEnd w:id="29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297" w:name="_Toc520191204"/>
      <w:r>
        <w:rPr>
          <w:rStyle w:val="CharSectno"/>
        </w:rPr>
        <w:t>91</w:t>
      </w:r>
      <w:r>
        <w:rPr>
          <w:snapToGrid w:val="0"/>
        </w:rPr>
        <w:t>.</w:t>
      </w:r>
      <w:r>
        <w:rPr>
          <w:snapToGrid w:val="0"/>
        </w:rPr>
        <w:tab/>
        <w:t>Appeal to Minister</w:t>
      </w:r>
      <w:bookmarkEnd w:id="297"/>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spacing w:before="240"/>
        <w:rPr>
          <w:snapToGrid w:val="0"/>
        </w:rPr>
      </w:pPr>
      <w:bookmarkStart w:id="298" w:name="_Toc520191205"/>
      <w:r>
        <w:rPr>
          <w:rStyle w:val="CharSectno"/>
        </w:rPr>
        <w:t>92</w:t>
      </w:r>
      <w:r>
        <w:rPr>
          <w:snapToGrid w:val="0"/>
        </w:rPr>
        <w:t>.</w:t>
      </w:r>
      <w:r>
        <w:rPr>
          <w:snapToGrid w:val="0"/>
        </w:rPr>
        <w:tab/>
        <w:t>Shape of tenement</w:t>
      </w:r>
      <w:bookmarkEnd w:id="298"/>
    </w:p>
    <w:p>
      <w:pPr>
        <w:pStyle w:val="Subsection"/>
        <w:spacing w:before="180"/>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ind w:left="890" w:hanging="890"/>
      </w:pPr>
      <w:r>
        <w:tab/>
        <w:t>[Regulation 92 amended in Gazette 31 May 1991 p. 2699.]</w:t>
      </w:r>
    </w:p>
    <w:p>
      <w:pPr>
        <w:pStyle w:val="Ednotesection"/>
        <w:keepNext/>
        <w:spacing w:before="240"/>
      </w:pPr>
      <w:r>
        <w:t>[</w:t>
      </w:r>
      <w:r>
        <w:rPr>
          <w:b/>
        </w:rPr>
        <w:t>93.</w:t>
      </w:r>
      <w:r>
        <w:tab/>
        <w:t>Deleted in Gazette 2 Feb 2001 p. 713.]</w:t>
      </w:r>
    </w:p>
    <w:p>
      <w:pPr>
        <w:pStyle w:val="Ednotesection"/>
        <w:spacing w:before="240"/>
      </w:pPr>
      <w:r>
        <w:t>[</w:t>
      </w:r>
      <w:r>
        <w:rPr>
          <w:b/>
        </w:rPr>
        <w:t>94, 94A.</w:t>
      </w:r>
      <w:r>
        <w:tab/>
        <w:t>Deleted in Gazette 24 Jun 1994 p. 2933.]</w:t>
      </w:r>
    </w:p>
    <w:p>
      <w:pPr>
        <w:pStyle w:val="Heading5"/>
        <w:spacing w:before="240"/>
        <w:rPr>
          <w:snapToGrid w:val="0"/>
        </w:rPr>
      </w:pPr>
      <w:bookmarkStart w:id="299" w:name="_Toc520191206"/>
      <w:r>
        <w:rPr>
          <w:rStyle w:val="CharSectno"/>
        </w:rPr>
        <w:t>95</w:t>
      </w:r>
      <w:r>
        <w:rPr>
          <w:snapToGrid w:val="0"/>
        </w:rPr>
        <w:t>.</w:t>
      </w:r>
      <w:r>
        <w:rPr>
          <w:snapToGrid w:val="0"/>
        </w:rPr>
        <w:tab/>
        <w:t>Tenements within more than one mineral field or district</w:t>
      </w:r>
      <w:bookmarkEnd w:id="299"/>
    </w:p>
    <w:p>
      <w:pPr>
        <w:pStyle w:val="Subsection"/>
        <w:spacing w:before="180"/>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spacing w:before="120"/>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300" w:name="_Toc520191207"/>
      <w:r>
        <w:rPr>
          <w:rStyle w:val="CharSectno"/>
        </w:rPr>
        <w:t>95A</w:t>
      </w:r>
      <w:r>
        <w:t>.</w:t>
      </w:r>
      <w:r>
        <w:tab/>
        <w:t>Mining statistics</w:t>
      </w:r>
      <w:bookmarkEnd w:id="300"/>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301" w:name="_Toc520191208"/>
      <w:r>
        <w:rPr>
          <w:rStyle w:val="CharSectno"/>
        </w:rPr>
        <w:t>96</w:t>
      </w:r>
      <w:r>
        <w:rPr>
          <w:snapToGrid w:val="0"/>
        </w:rPr>
        <w:t>.</w:t>
      </w:r>
      <w:r>
        <w:rPr>
          <w:snapToGrid w:val="0"/>
        </w:rPr>
        <w:tab/>
        <w:t>Release of mining information</w:t>
      </w:r>
      <w:bookmarkEnd w:id="301"/>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Next/>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keepNext/>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ind w:left="890" w:hanging="890"/>
      </w:pPr>
      <w:r>
        <w:tab/>
        <w:t>[Regulation 96 inserted in Gazette 13 Oct 1995 p. 4819</w:t>
      </w:r>
      <w:r>
        <w:noBreakHyphen/>
        <w:t>20; amended in Gazette 11 Jun 1999 p. 2544; 3 Feb 2006 p. 597-9; 15 Jan 2010 p. 112; 7 Dec 2012 p. 5995.]</w:t>
      </w:r>
    </w:p>
    <w:p>
      <w:pPr>
        <w:pStyle w:val="Heading5"/>
        <w:spacing w:before="240"/>
        <w:rPr>
          <w:snapToGrid w:val="0"/>
        </w:rPr>
      </w:pPr>
      <w:bookmarkStart w:id="302" w:name="_Toc520191209"/>
      <w:r>
        <w:rPr>
          <w:rStyle w:val="CharSectno"/>
        </w:rPr>
        <w:t>96A</w:t>
      </w:r>
      <w:r>
        <w:rPr>
          <w:snapToGrid w:val="0"/>
        </w:rPr>
        <w:t>.</w:t>
      </w:r>
      <w:r>
        <w:rPr>
          <w:snapToGrid w:val="0"/>
        </w:rPr>
        <w:tab/>
        <w:t>Authorisation for release of information in mineral exploration reports</w:t>
      </w:r>
      <w:bookmarkEnd w:id="302"/>
    </w:p>
    <w:p>
      <w:pPr>
        <w:pStyle w:val="Subsection"/>
        <w:spacing w:before="180"/>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spacing w:before="180"/>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303" w:name="_Toc520191210"/>
      <w:r>
        <w:rPr>
          <w:rStyle w:val="CharSectno"/>
        </w:rPr>
        <w:t>96B</w:t>
      </w:r>
      <w:r>
        <w:rPr>
          <w:snapToGrid w:val="0"/>
        </w:rPr>
        <w:t>.</w:t>
      </w:r>
      <w:r>
        <w:rPr>
          <w:snapToGrid w:val="0"/>
        </w:rPr>
        <w:tab/>
        <w:t>Guidelines, publication of (Act s. 115A)</w:t>
      </w:r>
      <w:bookmarkEnd w:id="303"/>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304" w:name="_Toc520191211"/>
      <w:r>
        <w:rPr>
          <w:rStyle w:val="CharSectno"/>
        </w:rPr>
        <w:t>96CA</w:t>
      </w:r>
      <w:r>
        <w:t>.</w:t>
      </w:r>
      <w:r>
        <w:tab/>
        <w:t>Release of certain information compiled from environment reports</w:t>
      </w:r>
      <w:bookmarkEnd w:id="304"/>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keepNext/>
      </w:pPr>
      <w:r>
        <w:tab/>
        <w:t>(c)</w:t>
      </w:r>
      <w:r>
        <w:tab/>
        <w:t>a miscellaneous licence;</w:t>
      </w:r>
    </w:p>
    <w:p>
      <w:pPr>
        <w:pStyle w:val="Defstart"/>
        <w:keepNex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305" w:name="_Toc520191212"/>
      <w:r>
        <w:rPr>
          <w:rStyle w:val="CharSectno"/>
        </w:rPr>
        <w:t>96C</w:t>
      </w:r>
      <w:r>
        <w:t>.</w:t>
      </w:r>
      <w:r>
        <w:tab/>
        <w:t>Specific expenditure provisions</w:t>
      </w:r>
      <w:bookmarkEnd w:id="305"/>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spacing w:before="120"/>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spacing w:before="120"/>
      </w:pPr>
      <w:r>
        <w:tab/>
        <w:t>(3c)</w:t>
      </w:r>
      <w:r>
        <w:tab/>
        <w:t>The reference in subregulation (3b) to an aerial survey includes an aerial survey conducted in respect of land while the land was the subject of an application for the mining tenement concerned.</w:t>
      </w:r>
    </w:p>
    <w:p>
      <w:pPr>
        <w:pStyle w:val="Subsection"/>
        <w:spacing w:before="120"/>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spacing w:before="120"/>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spacing w:before="120"/>
      </w:pPr>
      <w:r>
        <w:tab/>
        <w:t>(4)</w:t>
      </w:r>
      <w:r>
        <w:tab/>
        <w:t>The following costs and payments cannot be used in the calculation of expenditure expended on, or in connection with, mining on the mining tenement —</w:t>
      </w:r>
    </w:p>
    <w:p>
      <w:pPr>
        <w:pStyle w:val="Indenta"/>
        <w:spacing w:before="60"/>
      </w:pPr>
      <w:r>
        <w:tab/>
        <w:t>(a)</w:t>
      </w:r>
      <w:r>
        <w:tab/>
        <w:t>the cost of marking out mining tenements;</w:t>
      </w:r>
    </w:p>
    <w:p>
      <w:pPr>
        <w:pStyle w:val="Indenta"/>
        <w:spacing w:before="60"/>
      </w:pPr>
      <w:r>
        <w:tab/>
        <w:t>(b)</w:t>
      </w:r>
      <w:r>
        <w:tab/>
        <w:t>any costs associated with the acquisition or sale of mining tenements;</w:t>
      </w:r>
    </w:p>
    <w:p>
      <w:pPr>
        <w:pStyle w:val="Indenta"/>
        <w:spacing w:before="60"/>
      </w:pPr>
      <w:r>
        <w:tab/>
        <w:t>(c)</w:t>
      </w:r>
      <w:r>
        <w:tab/>
        <w:t>research activities not directly related to a specific tenement;</w:t>
      </w:r>
    </w:p>
    <w:p>
      <w:pPr>
        <w:pStyle w:val="Indenta"/>
        <w:spacing w:before="60"/>
      </w:pPr>
      <w:r>
        <w:tab/>
        <w:t>(d)</w:t>
      </w:r>
      <w:r>
        <w:tab/>
        <w:t>compensation payments made in respect to the mining tenement.</w:t>
      </w:r>
    </w:p>
    <w:p>
      <w:pPr>
        <w:pStyle w:val="Footnotesection"/>
        <w:keepLines w:val="0"/>
        <w:spacing w:before="80"/>
        <w:ind w:left="890" w:hanging="890"/>
      </w:pPr>
      <w:r>
        <w:tab/>
        <w:t>[Regulation 96C inserted in Gazette 11 Jun 1999 p. 2545; amended in Gazette 21 Jan 2000 p. 344; 15 Aug 2003 p. 3694; 3 Feb 2006 p. 599-600; 15 Jan 2010 p. 112; 9 Nov 2012 p. 5402.]</w:t>
      </w:r>
    </w:p>
    <w:p>
      <w:pPr>
        <w:pStyle w:val="Heading5"/>
        <w:spacing w:before="180"/>
      </w:pPr>
      <w:bookmarkStart w:id="306" w:name="_Toc520191213"/>
      <w:r>
        <w:rPr>
          <w:rStyle w:val="CharSectno"/>
        </w:rPr>
        <w:t>96D</w:t>
      </w:r>
      <w:r>
        <w:t>.</w:t>
      </w:r>
      <w:r>
        <w:tab/>
        <w:t>Drill cores</w:t>
      </w:r>
      <w:bookmarkEnd w:id="30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240"/>
        <w:rPr>
          <w:snapToGrid w:val="0"/>
        </w:rPr>
      </w:pPr>
      <w:bookmarkStart w:id="307" w:name="_Toc520191214"/>
      <w:r>
        <w:rPr>
          <w:rStyle w:val="CharSectno"/>
        </w:rPr>
        <w:t>97</w:t>
      </w:r>
      <w:r>
        <w:rPr>
          <w:snapToGrid w:val="0"/>
        </w:rPr>
        <w:t>.</w:t>
      </w:r>
      <w:r>
        <w:rPr>
          <w:snapToGrid w:val="0"/>
        </w:rPr>
        <w:tab/>
        <w:t>No mining that obstructs public thoroughfares etc.</w:t>
      </w:r>
      <w:bookmarkEnd w:id="307"/>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240"/>
        <w:rPr>
          <w:snapToGrid w:val="0"/>
        </w:rPr>
      </w:pPr>
      <w:bookmarkStart w:id="308" w:name="_Toc520191215"/>
      <w:r>
        <w:rPr>
          <w:rStyle w:val="CharSectno"/>
        </w:rPr>
        <w:t>98</w:t>
      </w:r>
      <w:r>
        <w:rPr>
          <w:snapToGrid w:val="0"/>
        </w:rPr>
        <w:t>.</w:t>
      </w:r>
      <w:r>
        <w:rPr>
          <w:snapToGrid w:val="0"/>
        </w:rPr>
        <w:tab/>
        <w:t>Control of detritus, dirt etc.</w:t>
      </w:r>
      <w:bookmarkEnd w:id="308"/>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keepNext w:val="0"/>
        <w:keepLines w:val="0"/>
        <w:pageBreakBefore/>
        <w:spacing w:before="0"/>
        <w:rPr>
          <w:snapToGrid w:val="0"/>
        </w:rPr>
      </w:pPr>
      <w:bookmarkStart w:id="309" w:name="_Toc520191216"/>
      <w:r>
        <w:rPr>
          <w:rStyle w:val="CharSectno"/>
        </w:rPr>
        <w:t>99</w:t>
      </w:r>
      <w:r>
        <w:rPr>
          <w:snapToGrid w:val="0"/>
        </w:rPr>
        <w:t>.</w:t>
      </w:r>
      <w:r>
        <w:rPr>
          <w:snapToGrid w:val="0"/>
        </w:rPr>
        <w:tab/>
        <w:t>Decency and sanitation</w:t>
      </w:r>
      <w:bookmarkEnd w:id="309"/>
    </w:p>
    <w:p>
      <w:pPr>
        <w:pStyle w:val="Subsection"/>
        <w:spacing w:before="120"/>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310" w:name="_Toc520191217"/>
      <w:r>
        <w:rPr>
          <w:rStyle w:val="CharSectno"/>
        </w:rPr>
        <w:t>100</w:t>
      </w:r>
      <w:r>
        <w:rPr>
          <w:snapToGrid w:val="0"/>
        </w:rPr>
        <w:t>.</w:t>
      </w:r>
      <w:r>
        <w:rPr>
          <w:snapToGrid w:val="0"/>
        </w:rPr>
        <w:tab/>
        <w:t>Removal of fences, timbers etc.</w:t>
      </w:r>
      <w:bookmarkEnd w:id="310"/>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311" w:name="_Toc520191218"/>
      <w:r>
        <w:rPr>
          <w:rStyle w:val="CharSectno"/>
        </w:rPr>
        <w:t>101</w:t>
      </w:r>
      <w:r>
        <w:t>.</w:t>
      </w:r>
      <w:r>
        <w:tab/>
        <w:t>Manner of camping (Act s. 40D(1)(f))</w:t>
      </w:r>
      <w:bookmarkEnd w:id="311"/>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ind w:left="890" w:hanging="890"/>
      </w:pPr>
      <w:r>
        <w:tab/>
        <w:t>[Regulation 101 inserted in Gazette 3 Feb 2006 p. 601; amended in Gazette 1 Feb 2013 p. 454.]</w:t>
      </w:r>
    </w:p>
    <w:p>
      <w:pPr>
        <w:pStyle w:val="Heading5"/>
      </w:pPr>
      <w:bookmarkStart w:id="312" w:name="_Toc520191219"/>
      <w:r>
        <w:rPr>
          <w:rStyle w:val="CharSectno"/>
        </w:rPr>
        <w:t>101A</w:t>
      </w:r>
      <w:r>
        <w:t>.</w:t>
      </w:r>
      <w:r>
        <w:tab/>
        <w:t>Notice before mining under certain Crown land or private land</w:t>
      </w:r>
      <w:bookmarkEnd w:id="312"/>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313" w:name="_Toc520191220"/>
      <w:r>
        <w:rPr>
          <w:rStyle w:val="CharSectno"/>
        </w:rPr>
        <w:t>102</w:t>
      </w:r>
      <w:r>
        <w:rPr>
          <w:snapToGrid w:val="0"/>
        </w:rPr>
        <w:t>.</w:t>
      </w:r>
      <w:r>
        <w:rPr>
          <w:snapToGrid w:val="0"/>
        </w:rPr>
        <w:tab/>
        <w:t>Devolution on death etc.</w:t>
      </w:r>
      <w:bookmarkEnd w:id="313"/>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spacing w:before="180"/>
        <w:ind w:left="890" w:hanging="890"/>
      </w:pPr>
      <w:r>
        <w:t>[</w:t>
      </w:r>
      <w:r>
        <w:rPr>
          <w:b/>
        </w:rPr>
        <w:t>103.</w:t>
      </w:r>
      <w:r>
        <w:tab/>
        <w:t>Deleted in Gazette 3 Feb 2006 p. 524.]</w:t>
      </w:r>
    </w:p>
    <w:p>
      <w:pPr>
        <w:pStyle w:val="Ednotesection"/>
        <w:spacing w:before="180"/>
        <w:ind w:left="890" w:hanging="890"/>
      </w:pPr>
      <w:r>
        <w:t>[</w:t>
      </w:r>
      <w:r>
        <w:rPr>
          <w:b/>
        </w:rPr>
        <w:t>104.</w:t>
      </w:r>
      <w:r>
        <w:tab/>
        <w:t>Deleted in Gazette 1 Feb 2013 p. 454.]</w:t>
      </w:r>
    </w:p>
    <w:p>
      <w:pPr>
        <w:pStyle w:val="Heading5"/>
        <w:keepNext w:val="0"/>
        <w:keepLines w:val="0"/>
        <w:spacing w:before="180"/>
        <w:rPr>
          <w:snapToGrid w:val="0"/>
        </w:rPr>
      </w:pPr>
      <w:bookmarkStart w:id="314" w:name="_Toc520191221"/>
      <w:r>
        <w:rPr>
          <w:rStyle w:val="CharSectno"/>
        </w:rPr>
        <w:t>105</w:t>
      </w:r>
      <w:r>
        <w:rPr>
          <w:snapToGrid w:val="0"/>
        </w:rPr>
        <w:t>.</w:t>
      </w:r>
      <w:r>
        <w:rPr>
          <w:snapToGrid w:val="0"/>
        </w:rPr>
        <w:tab/>
        <w:t>Application for copy document</w:t>
      </w:r>
      <w:bookmarkEnd w:id="314"/>
    </w:p>
    <w:p>
      <w:pPr>
        <w:pStyle w:val="Subsection"/>
        <w:spacing w:before="120"/>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315" w:name="_Toc520191222"/>
      <w:r>
        <w:rPr>
          <w:rStyle w:val="CharSectno"/>
        </w:rPr>
        <w:t>108</w:t>
      </w:r>
      <w:r>
        <w:rPr>
          <w:snapToGrid w:val="0"/>
        </w:rPr>
        <w:t>.</w:t>
      </w:r>
      <w:r>
        <w:rPr>
          <w:snapToGrid w:val="0"/>
        </w:rPr>
        <w:tab/>
        <w:t>Appointment of attorney</w:t>
      </w:r>
      <w:bookmarkEnd w:id="315"/>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316" w:name="_Toc520191223"/>
      <w:r>
        <w:rPr>
          <w:rStyle w:val="CharSectno"/>
        </w:rPr>
        <w:t>109</w:t>
      </w:r>
      <w:r>
        <w:rPr>
          <w:snapToGrid w:val="0"/>
        </w:rPr>
        <w:t>.</w:t>
      </w:r>
      <w:r>
        <w:rPr>
          <w:snapToGrid w:val="0"/>
        </w:rPr>
        <w:tab/>
        <w:t>Fees and rents</w:t>
      </w:r>
      <w:bookmarkEnd w:id="31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317" w:name="_Toc520191224"/>
      <w:r>
        <w:rPr>
          <w:rStyle w:val="CharSectno"/>
        </w:rPr>
        <w:t>111</w:t>
      </w:r>
      <w:r>
        <w:rPr>
          <w:snapToGrid w:val="0"/>
        </w:rPr>
        <w:t>.</w:t>
      </w:r>
      <w:r>
        <w:rPr>
          <w:snapToGrid w:val="0"/>
        </w:rPr>
        <w:tab/>
        <w:t>Service of notices</w:t>
      </w:r>
      <w:bookmarkEnd w:id="317"/>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318" w:name="_Toc520191225"/>
      <w:r>
        <w:rPr>
          <w:rStyle w:val="CharSectno"/>
        </w:rPr>
        <w:t>112</w:t>
      </w:r>
      <w:r>
        <w:t>.</w:t>
      </w:r>
      <w:r>
        <w:tab/>
        <w:t>Securities</w:t>
      </w:r>
      <w:bookmarkEnd w:id="318"/>
    </w:p>
    <w:p>
      <w:pPr>
        <w:pStyle w:val="Subsection"/>
        <w:spacing w:before="120"/>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319" w:name="_Toc520191226"/>
      <w:r>
        <w:rPr>
          <w:rStyle w:val="CharSectno"/>
        </w:rPr>
        <w:t>112A</w:t>
      </w:r>
      <w:r>
        <w:rPr>
          <w:snapToGrid w:val="0"/>
        </w:rPr>
        <w:t>.</w:t>
      </w:r>
      <w:r>
        <w:rPr>
          <w:snapToGrid w:val="0"/>
        </w:rPr>
        <w:tab/>
        <w:t>Discharge of security, application for (Act s. 126(7))</w:t>
      </w:r>
      <w:bookmarkEnd w:id="319"/>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320" w:name="_Toc520191227"/>
      <w:r>
        <w:rPr>
          <w:rStyle w:val="CharSectno"/>
        </w:rPr>
        <w:t>113</w:t>
      </w:r>
      <w:r>
        <w:rPr>
          <w:snapToGrid w:val="0"/>
        </w:rPr>
        <w:t>.</w:t>
      </w:r>
      <w:r>
        <w:rPr>
          <w:snapToGrid w:val="0"/>
        </w:rPr>
        <w:tab/>
        <w:t>Employees not to use information</w:t>
      </w:r>
      <w:bookmarkEnd w:id="320"/>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321" w:name="_Toc520191228"/>
      <w:r>
        <w:rPr>
          <w:rStyle w:val="CharSectno"/>
        </w:rPr>
        <w:t>113A</w:t>
      </w:r>
      <w:r>
        <w:t>.</w:t>
      </w:r>
      <w:r>
        <w:tab/>
        <w:t>Prescribed persons before whom affidavit may be sworn (Act s. 160D)</w:t>
      </w:r>
      <w:bookmarkEnd w:id="321"/>
    </w:p>
    <w:p>
      <w:pPr>
        <w:pStyle w:val="Subsection"/>
        <w:spacing w:before="180"/>
      </w:pPr>
      <w:r>
        <w:tab/>
      </w:r>
      <w:r>
        <w:tab/>
        <w:t xml:space="preserve">For the purposes of section 160D(f), the offices of — </w:t>
      </w:r>
    </w:p>
    <w:p>
      <w:pPr>
        <w:pStyle w:val="Indenta"/>
      </w:pPr>
      <w:r>
        <w:tab/>
        <w:t>(a)</w:t>
      </w:r>
      <w:r>
        <w:tab/>
        <w:t>Executive Director; and</w:t>
      </w:r>
    </w:p>
    <w:p>
      <w:pPr>
        <w:pStyle w:val="Indenta"/>
      </w:pPr>
      <w:r>
        <w:tab/>
        <w:t>(b)</w:t>
      </w:r>
      <w:r>
        <w:tab/>
        <w:t>General Manager Resource Tenure; and</w:t>
      </w:r>
    </w:p>
    <w:p>
      <w:pPr>
        <w:pStyle w:val="Indenta"/>
      </w:pPr>
      <w:r>
        <w:tab/>
        <w:t>(c)</w:t>
      </w:r>
      <w:r>
        <w:tab/>
        <w:t>Manager Mineral Tenure; and</w:t>
      </w:r>
    </w:p>
    <w:p>
      <w:pPr>
        <w:pStyle w:val="Indenta"/>
      </w:pPr>
      <w:r>
        <w:tab/>
        <w:t>(d)</w:t>
      </w:r>
      <w:r>
        <w:tab/>
        <w:t>Manager Mining Information Counter,</w:t>
      </w:r>
    </w:p>
    <w:p>
      <w:pPr>
        <w:pStyle w:val="Subsection"/>
        <w:spacing w:before="180"/>
      </w:pPr>
      <w:r>
        <w:tab/>
      </w:r>
      <w:r>
        <w:tab/>
        <w:t>in the Resource Tenure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 22 Dec 2017 p. 5991.]</w:t>
      </w:r>
    </w:p>
    <w:p>
      <w:pPr>
        <w:pStyle w:val="Heading5"/>
        <w:spacing w:before="240"/>
      </w:pPr>
      <w:bookmarkStart w:id="322" w:name="_Toc520191229"/>
      <w:r>
        <w:rPr>
          <w:rStyle w:val="CharSectno"/>
        </w:rPr>
        <w:t>113B</w:t>
      </w:r>
      <w:r>
        <w:t>.</w:t>
      </w:r>
      <w:r>
        <w:tab/>
        <w:t>Prescribed official for certified documents (Act s. 161)</w:t>
      </w:r>
      <w:bookmarkEnd w:id="322"/>
    </w:p>
    <w:p>
      <w:pPr>
        <w:pStyle w:val="Subsection"/>
        <w:spacing w:before="180"/>
      </w:pPr>
      <w:r>
        <w:tab/>
      </w:r>
      <w:r>
        <w:tab/>
        <w:t>For the purposes of section 161(4)(a)(iii) the prescribed officials are —</w:t>
      </w:r>
    </w:p>
    <w:p>
      <w:pPr>
        <w:pStyle w:val="Indenta"/>
      </w:pPr>
      <w:r>
        <w:tab/>
        <w:t>(a)</w:t>
      </w:r>
      <w:r>
        <w:tab/>
        <w:t>Executive Director Resource Tenure Division in the Department;</w:t>
      </w:r>
    </w:p>
    <w:p>
      <w:pPr>
        <w:pStyle w:val="Indenta"/>
      </w:pPr>
      <w:r>
        <w:tab/>
        <w:t>(b)</w:t>
      </w:r>
      <w:r>
        <w:tab/>
        <w:t>General Manager Resource Tenure in the Resource Tenure Division of the Department.</w:t>
      </w:r>
    </w:p>
    <w:p>
      <w:pPr>
        <w:pStyle w:val="Footnotesection"/>
      </w:pPr>
      <w:r>
        <w:tab/>
        <w:t>[Regulation 113B inserted in Gazette 9 Mar 2007 p. 872; amended in Gazette 18 Mar 2011 p. 920; 22 Dec 2017 p. 5991.]</w:t>
      </w:r>
    </w:p>
    <w:p>
      <w:pPr>
        <w:pStyle w:val="Heading5"/>
        <w:spacing w:before="240"/>
        <w:rPr>
          <w:snapToGrid w:val="0"/>
        </w:rPr>
      </w:pPr>
      <w:bookmarkStart w:id="323" w:name="_Toc520191230"/>
      <w:r>
        <w:rPr>
          <w:rStyle w:val="CharSectno"/>
        </w:rPr>
        <w:t>114</w:t>
      </w:r>
      <w:r>
        <w:rPr>
          <w:snapToGrid w:val="0"/>
        </w:rPr>
        <w:t>.</w:t>
      </w:r>
      <w:r>
        <w:rPr>
          <w:snapToGrid w:val="0"/>
        </w:rPr>
        <w:tab/>
        <w:t>Warden’s order not to be disobeyed</w:t>
      </w:r>
      <w:bookmarkEnd w:id="323"/>
    </w:p>
    <w:p>
      <w:pPr>
        <w:pStyle w:val="Subsection"/>
        <w:spacing w:before="180"/>
        <w:rPr>
          <w:snapToGrid w:val="0"/>
        </w:rPr>
      </w:pPr>
      <w:r>
        <w:rPr>
          <w:snapToGrid w:val="0"/>
        </w:rPr>
        <w:tab/>
      </w:r>
      <w:r>
        <w:rPr>
          <w:snapToGrid w:val="0"/>
        </w:rPr>
        <w:tab/>
        <w:t>A person who disobeys a lawful order of a warden or a warden’s court commits an offence.</w:t>
      </w:r>
    </w:p>
    <w:p>
      <w:pPr>
        <w:pStyle w:val="Heading5"/>
        <w:spacing w:before="240"/>
        <w:rPr>
          <w:snapToGrid w:val="0"/>
        </w:rPr>
      </w:pPr>
      <w:bookmarkStart w:id="324" w:name="_Toc520191231"/>
      <w:r>
        <w:rPr>
          <w:rStyle w:val="CharSectno"/>
        </w:rPr>
        <w:t>115</w:t>
      </w:r>
      <w:r>
        <w:rPr>
          <w:snapToGrid w:val="0"/>
        </w:rPr>
        <w:t>.</w:t>
      </w:r>
      <w:r>
        <w:rPr>
          <w:snapToGrid w:val="0"/>
        </w:rPr>
        <w:tab/>
        <w:t>General penalty</w:t>
      </w:r>
      <w:bookmarkEnd w:id="324"/>
    </w:p>
    <w:p>
      <w:pPr>
        <w:pStyle w:val="Subsection"/>
        <w:spacing w:before="18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325" w:name="_Toc513118111"/>
      <w:bookmarkStart w:id="326" w:name="_Toc513118509"/>
      <w:bookmarkStart w:id="327" w:name="_Toc513118907"/>
      <w:bookmarkStart w:id="328" w:name="_Toc517871496"/>
      <w:bookmarkStart w:id="329" w:name="_Toc520191232"/>
      <w:r>
        <w:rPr>
          <w:rStyle w:val="CharPartNo"/>
        </w:rPr>
        <w:t>Part VI</w:t>
      </w:r>
      <w:r>
        <w:rPr>
          <w:rStyle w:val="CharDivNo"/>
        </w:rPr>
        <w:t> </w:t>
      </w:r>
      <w:r>
        <w:t>—</w:t>
      </w:r>
      <w:r>
        <w:rPr>
          <w:rStyle w:val="CharDivText"/>
        </w:rPr>
        <w:t> </w:t>
      </w:r>
      <w:r>
        <w:rPr>
          <w:rStyle w:val="CharPartText"/>
        </w:rPr>
        <w:t>Surveys</w:t>
      </w:r>
      <w:bookmarkEnd w:id="325"/>
      <w:bookmarkEnd w:id="326"/>
      <w:bookmarkEnd w:id="327"/>
      <w:bookmarkEnd w:id="328"/>
      <w:bookmarkEnd w:id="329"/>
    </w:p>
    <w:p>
      <w:pPr>
        <w:pStyle w:val="Footnoteheading"/>
        <w:ind w:left="890"/>
        <w:rPr>
          <w:snapToGrid w:val="0"/>
        </w:rPr>
      </w:pPr>
      <w:r>
        <w:rPr>
          <w:snapToGrid w:val="0"/>
        </w:rPr>
        <w:tab/>
        <w:t>[Heading inserted in Gazette 30 May 1986 p. 1840.]</w:t>
      </w:r>
    </w:p>
    <w:p>
      <w:pPr>
        <w:pStyle w:val="Heading5"/>
        <w:rPr>
          <w:snapToGrid w:val="0"/>
        </w:rPr>
      </w:pPr>
      <w:bookmarkStart w:id="330" w:name="_Toc520191233"/>
      <w:r>
        <w:rPr>
          <w:rStyle w:val="CharSectno"/>
        </w:rPr>
        <w:t>116</w:t>
      </w:r>
      <w:r>
        <w:rPr>
          <w:snapToGrid w:val="0"/>
        </w:rPr>
        <w:t>.</w:t>
      </w:r>
      <w:r>
        <w:rPr>
          <w:snapToGrid w:val="0"/>
        </w:rPr>
        <w:tab/>
        <w:t>Terms used</w:t>
      </w:r>
      <w:bookmarkEnd w:id="330"/>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Resource Tenure Division in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 22 Dec 2017 p. 5991.]</w:t>
      </w:r>
    </w:p>
    <w:p>
      <w:pPr>
        <w:pStyle w:val="Heading5"/>
        <w:rPr>
          <w:snapToGrid w:val="0"/>
        </w:rPr>
      </w:pPr>
      <w:bookmarkStart w:id="331" w:name="_Toc520191234"/>
      <w:r>
        <w:rPr>
          <w:rStyle w:val="CharSectno"/>
        </w:rPr>
        <w:t>117</w:t>
      </w:r>
      <w:r>
        <w:rPr>
          <w:snapToGrid w:val="0"/>
        </w:rPr>
        <w:t>.</w:t>
      </w:r>
      <w:r>
        <w:rPr>
          <w:snapToGrid w:val="0"/>
        </w:rPr>
        <w:tab/>
        <w:t>Approved surveyors</w:t>
      </w:r>
      <w:bookmarkEnd w:id="331"/>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332" w:name="_Toc520191235"/>
      <w:r>
        <w:rPr>
          <w:rStyle w:val="CharSectno"/>
        </w:rPr>
        <w:t>118</w:t>
      </w:r>
      <w:r>
        <w:rPr>
          <w:snapToGrid w:val="0"/>
        </w:rPr>
        <w:t>.</w:t>
      </w:r>
      <w:r>
        <w:rPr>
          <w:snapToGrid w:val="0"/>
        </w:rPr>
        <w:tab/>
        <w:t>Initiation of mining surveys</w:t>
      </w:r>
      <w:bookmarkEnd w:id="332"/>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333" w:name="_Toc520191236"/>
      <w:r>
        <w:rPr>
          <w:rStyle w:val="CharSectno"/>
        </w:rPr>
        <w:t>118A</w:t>
      </w:r>
      <w:r>
        <w:rPr>
          <w:snapToGrid w:val="0"/>
        </w:rPr>
        <w:t>.</w:t>
      </w:r>
      <w:r>
        <w:rPr>
          <w:snapToGrid w:val="0"/>
        </w:rPr>
        <w:tab/>
        <w:t>Notice of proposed mining surveys</w:t>
      </w:r>
      <w:bookmarkEnd w:id="33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334" w:name="_Toc520191237"/>
      <w:r>
        <w:rPr>
          <w:rStyle w:val="CharSectno"/>
        </w:rPr>
        <w:t>118B</w:t>
      </w:r>
      <w:r>
        <w:rPr>
          <w:snapToGrid w:val="0"/>
        </w:rPr>
        <w:t>.</w:t>
      </w:r>
      <w:r>
        <w:rPr>
          <w:snapToGrid w:val="0"/>
        </w:rPr>
        <w:tab/>
        <w:t>When mining surveys are to be carried out</w:t>
      </w:r>
      <w:bookmarkEnd w:id="334"/>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335" w:name="_Toc520191238"/>
      <w:r>
        <w:rPr>
          <w:rStyle w:val="CharSectno"/>
        </w:rPr>
        <w:t>118C</w:t>
      </w:r>
      <w:r>
        <w:rPr>
          <w:snapToGrid w:val="0"/>
        </w:rPr>
        <w:t>.</w:t>
      </w:r>
      <w:r>
        <w:rPr>
          <w:snapToGrid w:val="0"/>
        </w:rPr>
        <w:tab/>
        <w:t>Refund of certain survey fees</w:t>
      </w:r>
      <w:bookmarkEnd w:id="335"/>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336" w:name="_Toc520191239"/>
      <w:r>
        <w:rPr>
          <w:rStyle w:val="CharSectno"/>
        </w:rPr>
        <w:t>119</w:t>
      </w:r>
      <w:r>
        <w:rPr>
          <w:snapToGrid w:val="0"/>
        </w:rPr>
        <w:t>.</w:t>
      </w:r>
      <w:r>
        <w:rPr>
          <w:snapToGrid w:val="0"/>
        </w:rPr>
        <w:tab/>
        <w:t>Boundary marks to be pointed out</w:t>
      </w:r>
      <w:bookmarkEnd w:id="336"/>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ind w:left="890" w:hanging="890"/>
      </w:pPr>
      <w:r>
        <w:tab/>
        <w:t>[Regulation 119 inserted in Gazette 30 May 1986 p. 1840; amended in Gazette 21 Jun 1991 p. 3056.]</w:t>
      </w:r>
    </w:p>
    <w:p>
      <w:pPr>
        <w:pStyle w:val="Heading5"/>
        <w:spacing w:before="180"/>
        <w:rPr>
          <w:snapToGrid w:val="0"/>
        </w:rPr>
      </w:pPr>
      <w:bookmarkStart w:id="337" w:name="_Toc520191240"/>
      <w:r>
        <w:rPr>
          <w:rStyle w:val="CharSectno"/>
        </w:rPr>
        <w:t>120</w:t>
      </w:r>
      <w:r>
        <w:rPr>
          <w:snapToGrid w:val="0"/>
        </w:rPr>
        <w:t>.</w:t>
      </w:r>
      <w:r>
        <w:rPr>
          <w:snapToGrid w:val="0"/>
        </w:rPr>
        <w:tab/>
        <w:t>Adjustment of boundaries</w:t>
      </w:r>
      <w:bookmarkEnd w:id="337"/>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338" w:name="_Toc520191241"/>
      <w:r>
        <w:rPr>
          <w:rStyle w:val="CharSectno"/>
        </w:rPr>
        <w:t>120A</w:t>
      </w:r>
      <w:r>
        <w:rPr>
          <w:snapToGrid w:val="0"/>
        </w:rPr>
        <w:t>.</w:t>
      </w:r>
      <w:r>
        <w:rPr>
          <w:snapToGrid w:val="0"/>
        </w:rPr>
        <w:tab/>
        <w:t>Disputes and objections in mining survey</w:t>
      </w:r>
      <w:bookmarkEnd w:id="338"/>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339" w:name="_Toc520191242"/>
      <w:r>
        <w:rPr>
          <w:rStyle w:val="CharSectno"/>
        </w:rPr>
        <w:t>120B</w:t>
      </w:r>
      <w:r>
        <w:rPr>
          <w:snapToGrid w:val="0"/>
        </w:rPr>
        <w:t>.</w:t>
      </w:r>
      <w:r>
        <w:rPr>
          <w:snapToGrid w:val="0"/>
        </w:rPr>
        <w:tab/>
        <w:t>Cost of travelling</w:t>
      </w:r>
      <w:bookmarkEnd w:id="339"/>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ind w:left="890" w:hanging="890"/>
      </w:pPr>
      <w:r>
        <w:tab/>
        <w:t>[Regulation 120B inserted in Gazette 30 May 1986 p. 1841.]</w:t>
      </w:r>
    </w:p>
    <w:p>
      <w:pPr>
        <w:pStyle w:val="Heading5"/>
        <w:rPr>
          <w:snapToGrid w:val="0"/>
        </w:rPr>
      </w:pPr>
      <w:bookmarkStart w:id="340" w:name="_Toc520191243"/>
      <w:r>
        <w:rPr>
          <w:rStyle w:val="CharSectno"/>
        </w:rPr>
        <w:t>120C</w:t>
      </w:r>
      <w:r>
        <w:rPr>
          <w:snapToGrid w:val="0"/>
        </w:rPr>
        <w:t>.</w:t>
      </w:r>
      <w:r>
        <w:rPr>
          <w:snapToGrid w:val="0"/>
        </w:rPr>
        <w:tab/>
        <w:t>Correction of errors or omissions</w:t>
      </w:r>
      <w:bookmarkEnd w:id="340"/>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341" w:name="_Toc520191244"/>
      <w:r>
        <w:rPr>
          <w:rStyle w:val="CharSectno"/>
        </w:rPr>
        <w:t>120D</w:t>
      </w:r>
      <w:r>
        <w:rPr>
          <w:snapToGrid w:val="0"/>
        </w:rPr>
        <w:t>.</w:t>
      </w:r>
      <w:r>
        <w:rPr>
          <w:snapToGrid w:val="0"/>
        </w:rPr>
        <w:tab/>
        <w:t>Cost of check surveys and of correction of errors to be met by approved surveyors</w:t>
      </w:r>
      <w:bookmarkEnd w:id="341"/>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342" w:name="_Toc520191245"/>
      <w:r>
        <w:rPr>
          <w:rStyle w:val="CharSectno"/>
        </w:rPr>
        <w:t>120E</w:t>
      </w:r>
      <w:r>
        <w:rPr>
          <w:snapToGrid w:val="0"/>
        </w:rPr>
        <w:t>.</w:t>
      </w:r>
      <w:r>
        <w:rPr>
          <w:snapToGrid w:val="0"/>
        </w:rPr>
        <w:tab/>
        <w:t>Report of surveyed tenements to be prepared</w:t>
      </w:r>
      <w:bookmarkEnd w:id="342"/>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343" w:name="_Toc513118125"/>
      <w:bookmarkStart w:id="344" w:name="_Toc513118523"/>
      <w:bookmarkStart w:id="345" w:name="_Toc513118921"/>
      <w:bookmarkStart w:id="346" w:name="_Toc517871510"/>
      <w:bookmarkStart w:id="347" w:name="_Toc520191246"/>
      <w:r>
        <w:rPr>
          <w:rStyle w:val="CharPartNo"/>
        </w:rPr>
        <w:t>Part VIA</w:t>
      </w:r>
      <w:r>
        <w:t> — </w:t>
      </w:r>
      <w:r>
        <w:rPr>
          <w:rStyle w:val="CharPartText"/>
        </w:rPr>
        <w:t>Inspectors</w:t>
      </w:r>
      <w:bookmarkEnd w:id="343"/>
      <w:bookmarkEnd w:id="344"/>
      <w:bookmarkEnd w:id="345"/>
      <w:bookmarkEnd w:id="346"/>
      <w:bookmarkEnd w:id="347"/>
    </w:p>
    <w:p>
      <w:pPr>
        <w:pStyle w:val="Footnoteheading"/>
        <w:ind w:left="890"/>
        <w:rPr>
          <w:snapToGrid w:val="0"/>
        </w:rPr>
      </w:pPr>
      <w:r>
        <w:rPr>
          <w:snapToGrid w:val="0"/>
        </w:rPr>
        <w:tab/>
        <w:t>[Heading inserted in Gazette 24 Jun 1994 p. 2934.]</w:t>
      </w:r>
    </w:p>
    <w:p>
      <w:pPr>
        <w:pStyle w:val="Heading3"/>
      </w:pPr>
      <w:bookmarkStart w:id="348" w:name="_Toc513118126"/>
      <w:bookmarkStart w:id="349" w:name="_Toc513118524"/>
      <w:bookmarkStart w:id="350" w:name="_Toc513118922"/>
      <w:bookmarkStart w:id="351" w:name="_Toc517871511"/>
      <w:bookmarkStart w:id="352" w:name="_Toc520191247"/>
      <w:r>
        <w:rPr>
          <w:rStyle w:val="CharDivNo"/>
        </w:rPr>
        <w:t>Division 1</w:t>
      </w:r>
      <w:r>
        <w:rPr>
          <w:snapToGrid w:val="0"/>
        </w:rPr>
        <w:t> — </w:t>
      </w:r>
      <w:r>
        <w:rPr>
          <w:rStyle w:val="CharDivText"/>
        </w:rPr>
        <w:t>Inspectors</w:t>
      </w:r>
      <w:bookmarkEnd w:id="348"/>
      <w:bookmarkEnd w:id="349"/>
      <w:bookmarkEnd w:id="350"/>
      <w:bookmarkEnd w:id="351"/>
      <w:bookmarkEnd w:id="352"/>
    </w:p>
    <w:p>
      <w:pPr>
        <w:pStyle w:val="Footnoteheading"/>
        <w:ind w:left="890"/>
        <w:rPr>
          <w:snapToGrid w:val="0"/>
        </w:rPr>
      </w:pPr>
      <w:r>
        <w:rPr>
          <w:snapToGrid w:val="0"/>
        </w:rPr>
        <w:tab/>
        <w:t>[Heading inserted in Gazette 24 Jun 1994 p. 2934.]</w:t>
      </w:r>
    </w:p>
    <w:p>
      <w:pPr>
        <w:pStyle w:val="Heading5"/>
        <w:rPr>
          <w:snapToGrid w:val="0"/>
        </w:rPr>
      </w:pPr>
      <w:bookmarkStart w:id="353" w:name="_Toc520191248"/>
      <w:r>
        <w:rPr>
          <w:rStyle w:val="CharSectno"/>
        </w:rPr>
        <w:t>120F</w:t>
      </w:r>
      <w:r>
        <w:rPr>
          <w:snapToGrid w:val="0"/>
        </w:rPr>
        <w:t>.</w:t>
      </w:r>
      <w:r>
        <w:rPr>
          <w:snapToGrid w:val="0"/>
        </w:rPr>
        <w:tab/>
        <w:t>Assignment of inspectors for environmental purpose</w:t>
      </w:r>
      <w:bookmarkEnd w:id="35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354" w:name="_Toc520191249"/>
      <w:r>
        <w:rPr>
          <w:rStyle w:val="CharSectno"/>
        </w:rPr>
        <w:t>120G</w:t>
      </w:r>
      <w:r>
        <w:rPr>
          <w:snapToGrid w:val="0"/>
        </w:rPr>
        <w:t>.</w:t>
      </w:r>
      <w:r>
        <w:rPr>
          <w:snapToGrid w:val="0"/>
        </w:rPr>
        <w:tab/>
        <w:t>Inspectors may enter mining tenement or mine</w:t>
      </w:r>
      <w:bookmarkEnd w:id="354"/>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355" w:name="_Toc513118129"/>
      <w:bookmarkStart w:id="356" w:name="_Toc513118527"/>
      <w:bookmarkStart w:id="357" w:name="_Toc513118925"/>
      <w:bookmarkStart w:id="358" w:name="_Toc517871514"/>
      <w:bookmarkStart w:id="359" w:name="_Toc520191250"/>
      <w:r>
        <w:rPr>
          <w:rStyle w:val="CharDivNo"/>
        </w:rPr>
        <w:t>Division 2</w:t>
      </w:r>
      <w:r>
        <w:rPr>
          <w:snapToGrid w:val="0"/>
        </w:rPr>
        <w:t> — </w:t>
      </w:r>
      <w:r>
        <w:rPr>
          <w:rStyle w:val="CharDivText"/>
        </w:rPr>
        <w:t>Directions to modify mining operations</w:t>
      </w:r>
      <w:bookmarkEnd w:id="355"/>
      <w:bookmarkEnd w:id="356"/>
      <w:bookmarkEnd w:id="357"/>
      <w:bookmarkEnd w:id="358"/>
      <w:bookmarkEnd w:id="359"/>
    </w:p>
    <w:p>
      <w:pPr>
        <w:pStyle w:val="Footnoteheading"/>
        <w:ind w:left="890"/>
        <w:rPr>
          <w:snapToGrid w:val="0"/>
        </w:rPr>
      </w:pPr>
      <w:r>
        <w:rPr>
          <w:snapToGrid w:val="0"/>
        </w:rPr>
        <w:tab/>
        <w:t>[Heading inserted in Gazette 24 Jun 1994 p. 2935.]</w:t>
      </w:r>
    </w:p>
    <w:p>
      <w:pPr>
        <w:pStyle w:val="Heading5"/>
        <w:rPr>
          <w:snapToGrid w:val="0"/>
        </w:rPr>
      </w:pPr>
      <w:bookmarkStart w:id="360" w:name="_Toc520191251"/>
      <w:r>
        <w:rPr>
          <w:rStyle w:val="CharSectno"/>
        </w:rPr>
        <w:t>120H</w:t>
      </w:r>
      <w:r>
        <w:rPr>
          <w:snapToGrid w:val="0"/>
        </w:rPr>
        <w:t>.</w:t>
      </w:r>
      <w:r>
        <w:rPr>
          <w:snapToGrid w:val="0"/>
        </w:rPr>
        <w:tab/>
        <w:t>Inspectors may issue directions</w:t>
      </w:r>
      <w:bookmarkEnd w:id="360"/>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61" w:name="_Toc520191252"/>
      <w:r>
        <w:rPr>
          <w:rStyle w:val="CharSectno"/>
        </w:rPr>
        <w:t>120I</w:t>
      </w:r>
      <w:r>
        <w:rPr>
          <w:snapToGrid w:val="0"/>
        </w:rPr>
        <w:t>.</w:t>
      </w:r>
      <w:r>
        <w:rPr>
          <w:snapToGrid w:val="0"/>
        </w:rPr>
        <w:tab/>
        <w:t>Directions</w:t>
      </w:r>
      <w:bookmarkEnd w:id="361"/>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62" w:name="_Toc520191253"/>
      <w:r>
        <w:rPr>
          <w:rStyle w:val="CharSectno"/>
        </w:rPr>
        <w:t>120J</w:t>
      </w:r>
      <w:r>
        <w:rPr>
          <w:snapToGrid w:val="0"/>
        </w:rPr>
        <w:t>.</w:t>
      </w:r>
      <w:r>
        <w:rPr>
          <w:snapToGrid w:val="0"/>
        </w:rPr>
        <w:tab/>
        <w:t>Review of direction</w:t>
      </w:r>
      <w:bookmarkEnd w:id="362"/>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Executive Director, Resource and Environmental Compliance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tab/>
        <w:t>(3)</w:t>
      </w:r>
      <w:r>
        <w:tab/>
      </w:r>
      <w:r>
        <w:rPr>
          <w:snapToGrid w:val="0"/>
        </w:rPr>
        <w:t xml:space="preserve">When reviewing a direction, the </w:t>
      </w:r>
      <w:r>
        <w:t>Executive Director, Resource and Environmental Compliance Division</w:t>
      </w:r>
      <w:r>
        <w:rPr>
          <w:snapToGrid w:val="0"/>
        </w:rPr>
        <w:t xml:space="preserve"> may — </w:t>
      </w:r>
    </w:p>
    <w:p>
      <w:pPr>
        <w:pStyle w:val="Indenta"/>
        <w:rPr>
          <w:snapToGrid w:val="0"/>
        </w:rPr>
      </w:pPr>
      <w:r>
        <w:rPr>
          <w:snapToGrid w:val="0"/>
        </w:rPr>
        <w:tab/>
        <w:t>(a)</w:t>
      </w:r>
      <w:r>
        <w:rPr>
          <w:snapToGrid w:val="0"/>
        </w:rPr>
        <w:tab/>
        <w:t xml:space="preserve">take into account any active measures that have been taken by the mining tenement holder which result in substantial compliance with the direction; and </w:t>
      </w:r>
    </w:p>
    <w:p>
      <w:pPr>
        <w:pStyle w:val="Indenta"/>
        <w:rPr>
          <w:snapToGrid w:val="0"/>
        </w:rPr>
      </w:pPr>
      <w:r>
        <w:rPr>
          <w:snapToGrid w:val="0"/>
        </w:rPr>
        <w:tab/>
        <w:t>(b)</w:t>
      </w:r>
      <w:r>
        <w:rPr>
          <w:snapToGrid w:val="0"/>
        </w:rPr>
        <w:tab/>
        <w:t>extend the time period for compliance with the direction, if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Executive Director, Resource and Environmental Compliance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 22 Dec 2017 p. 5992.]</w:t>
      </w:r>
    </w:p>
    <w:p>
      <w:pPr>
        <w:pStyle w:val="Heading5"/>
        <w:rPr>
          <w:snapToGrid w:val="0"/>
        </w:rPr>
      </w:pPr>
      <w:bookmarkStart w:id="363" w:name="_Toc520191254"/>
      <w:r>
        <w:rPr>
          <w:rStyle w:val="CharSectno"/>
        </w:rPr>
        <w:t>120K</w:t>
      </w:r>
      <w:r>
        <w:rPr>
          <w:snapToGrid w:val="0"/>
        </w:rPr>
        <w:t>.</w:t>
      </w:r>
      <w:r>
        <w:rPr>
          <w:snapToGrid w:val="0"/>
        </w:rPr>
        <w:tab/>
        <w:t>Compliance with directions</w:t>
      </w:r>
      <w:bookmarkEnd w:id="363"/>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64" w:name="_Toc513118134"/>
      <w:bookmarkStart w:id="365" w:name="_Toc513118532"/>
      <w:bookmarkStart w:id="366" w:name="_Toc513118930"/>
      <w:bookmarkStart w:id="367" w:name="_Toc517871519"/>
      <w:bookmarkStart w:id="368" w:name="_Toc520191255"/>
      <w:r>
        <w:rPr>
          <w:rStyle w:val="CharDivNo"/>
        </w:rPr>
        <w:t>Division 3</w:t>
      </w:r>
      <w:r>
        <w:rPr>
          <w:snapToGrid w:val="0"/>
        </w:rPr>
        <w:t> — </w:t>
      </w:r>
      <w:r>
        <w:rPr>
          <w:rStyle w:val="CharDivText"/>
        </w:rPr>
        <w:t>Stop Work Orders</w:t>
      </w:r>
      <w:bookmarkEnd w:id="364"/>
      <w:bookmarkEnd w:id="365"/>
      <w:bookmarkEnd w:id="366"/>
      <w:bookmarkEnd w:id="367"/>
      <w:bookmarkEnd w:id="368"/>
    </w:p>
    <w:p>
      <w:pPr>
        <w:pStyle w:val="Footnoteheading"/>
        <w:ind w:left="890"/>
        <w:rPr>
          <w:snapToGrid w:val="0"/>
        </w:rPr>
      </w:pPr>
      <w:r>
        <w:rPr>
          <w:snapToGrid w:val="0"/>
        </w:rPr>
        <w:tab/>
        <w:t>[Heading inserted in Gazette 24 Jun 1994 p. 2936.]</w:t>
      </w:r>
    </w:p>
    <w:p>
      <w:pPr>
        <w:pStyle w:val="Heading5"/>
        <w:rPr>
          <w:snapToGrid w:val="0"/>
        </w:rPr>
      </w:pPr>
      <w:bookmarkStart w:id="369" w:name="_Toc520191256"/>
      <w:r>
        <w:rPr>
          <w:rStyle w:val="CharSectno"/>
        </w:rPr>
        <w:t>120L</w:t>
      </w:r>
      <w:r>
        <w:rPr>
          <w:snapToGrid w:val="0"/>
        </w:rPr>
        <w:t>.</w:t>
      </w:r>
      <w:r>
        <w:rPr>
          <w:snapToGrid w:val="0"/>
        </w:rPr>
        <w:tab/>
        <w:t>Inspectors may issue Stop Work Orders</w:t>
      </w:r>
      <w:bookmarkEnd w:id="369"/>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70" w:name="_Toc520191257"/>
      <w:r>
        <w:rPr>
          <w:rStyle w:val="CharSectno"/>
        </w:rPr>
        <w:t>120M</w:t>
      </w:r>
      <w:r>
        <w:rPr>
          <w:snapToGrid w:val="0"/>
        </w:rPr>
        <w:t>.</w:t>
      </w:r>
      <w:r>
        <w:rPr>
          <w:snapToGrid w:val="0"/>
        </w:rPr>
        <w:tab/>
        <w:t>Stop Work Orders</w:t>
      </w:r>
      <w:bookmarkEnd w:id="370"/>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71" w:name="_Toc520191258"/>
      <w:r>
        <w:rPr>
          <w:rStyle w:val="CharSectno"/>
        </w:rPr>
        <w:t>120N</w:t>
      </w:r>
      <w:r>
        <w:rPr>
          <w:snapToGrid w:val="0"/>
        </w:rPr>
        <w:t>.</w:t>
      </w:r>
      <w:r>
        <w:rPr>
          <w:snapToGrid w:val="0"/>
        </w:rPr>
        <w:tab/>
        <w:t>Review of Stop Work Order</w:t>
      </w:r>
      <w:bookmarkEnd w:id="37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Executive Director, Resource and Environmental Compliance Division</w:t>
      </w:r>
      <w:r>
        <w:rPr>
          <w:snapToGrid w:val="0"/>
        </w:rPr>
        <w:t xml:space="preserve"> setting out details of the reasons given by the inspector or senior inspector for issuing the Order, together with the </w:t>
      </w:r>
      <w:r>
        <w:t>Executive Director, Resource and Environmental Compliance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Executive Director, Resource and Environmental Compliance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 22 Dec 2017 p. 5992.]</w:t>
      </w:r>
    </w:p>
    <w:p>
      <w:pPr>
        <w:pStyle w:val="Heading5"/>
        <w:rPr>
          <w:snapToGrid w:val="0"/>
        </w:rPr>
      </w:pPr>
      <w:bookmarkStart w:id="372" w:name="_Toc520191259"/>
      <w:r>
        <w:rPr>
          <w:rStyle w:val="CharSectno"/>
        </w:rPr>
        <w:t>120O</w:t>
      </w:r>
      <w:r>
        <w:rPr>
          <w:snapToGrid w:val="0"/>
        </w:rPr>
        <w:t>.</w:t>
      </w:r>
      <w:r>
        <w:rPr>
          <w:snapToGrid w:val="0"/>
        </w:rPr>
        <w:tab/>
        <w:t>Compliance with Stop Work Orders</w:t>
      </w:r>
      <w:bookmarkEnd w:id="372"/>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73" w:name="_Toc513118139"/>
      <w:bookmarkStart w:id="374" w:name="_Toc513118537"/>
      <w:bookmarkStart w:id="375" w:name="_Toc513118935"/>
      <w:bookmarkStart w:id="376" w:name="_Toc517871524"/>
      <w:bookmarkStart w:id="377" w:name="_Toc520191260"/>
      <w:r>
        <w:rPr>
          <w:rStyle w:val="CharPartNo"/>
        </w:rPr>
        <w:t>Part VIB</w:t>
      </w:r>
      <w:r>
        <w:rPr>
          <w:rStyle w:val="CharDivNo"/>
        </w:rPr>
        <w:t> </w:t>
      </w:r>
      <w:r>
        <w:t>—</w:t>
      </w:r>
      <w:r>
        <w:rPr>
          <w:rStyle w:val="CharDivText"/>
        </w:rPr>
        <w:t> </w:t>
      </w:r>
      <w:r>
        <w:rPr>
          <w:rStyle w:val="CharPartText"/>
        </w:rPr>
        <w:t>Aerial photography</w:t>
      </w:r>
      <w:bookmarkEnd w:id="373"/>
      <w:bookmarkEnd w:id="374"/>
      <w:bookmarkEnd w:id="375"/>
      <w:bookmarkEnd w:id="376"/>
      <w:bookmarkEnd w:id="377"/>
    </w:p>
    <w:p>
      <w:pPr>
        <w:pStyle w:val="Footnoteheading"/>
        <w:ind w:left="890"/>
      </w:pPr>
      <w:r>
        <w:tab/>
        <w:t>[Heading inserted in Gazette 13 Oct 1995 p. 4821.]</w:t>
      </w:r>
    </w:p>
    <w:p>
      <w:pPr>
        <w:pStyle w:val="Heading5"/>
        <w:rPr>
          <w:snapToGrid w:val="0"/>
        </w:rPr>
      </w:pPr>
      <w:bookmarkStart w:id="378" w:name="_Toc520191261"/>
      <w:r>
        <w:rPr>
          <w:rStyle w:val="CharSectno"/>
        </w:rPr>
        <w:t>120P</w:t>
      </w:r>
      <w:r>
        <w:rPr>
          <w:snapToGrid w:val="0"/>
        </w:rPr>
        <w:t>.</w:t>
      </w:r>
      <w:r>
        <w:rPr>
          <w:snapToGrid w:val="0"/>
        </w:rPr>
        <w:tab/>
        <w:t>Terms used</w:t>
      </w:r>
      <w:bookmarkEnd w:id="37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79" w:name="_Toc520191262"/>
      <w:r>
        <w:rPr>
          <w:rStyle w:val="CharSectno"/>
        </w:rPr>
        <w:t>120Q</w:t>
      </w:r>
      <w:r>
        <w:rPr>
          <w:snapToGrid w:val="0"/>
        </w:rPr>
        <w:t>.</w:t>
      </w:r>
      <w:r>
        <w:rPr>
          <w:snapToGrid w:val="0"/>
        </w:rPr>
        <w:tab/>
        <w:t>Information to be provided as to aerial photography</w:t>
      </w:r>
      <w:bookmarkEnd w:id="379"/>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80" w:name="_Toc520191263"/>
      <w:r>
        <w:rPr>
          <w:rStyle w:val="CharSectno"/>
        </w:rPr>
        <w:t>120R</w:t>
      </w:r>
      <w:r>
        <w:rPr>
          <w:snapToGrid w:val="0"/>
        </w:rPr>
        <w:t>.</w:t>
      </w:r>
      <w:r>
        <w:rPr>
          <w:snapToGrid w:val="0"/>
        </w:rPr>
        <w:tab/>
        <w:t>Register</w:t>
      </w:r>
      <w:bookmarkEnd w:id="380"/>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81" w:name="_Toc520191264"/>
      <w:r>
        <w:rPr>
          <w:rStyle w:val="CharSectno"/>
        </w:rPr>
        <w:t>120S</w:t>
      </w:r>
      <w:r>
        <w:rPr>
          <w:snapToGrid w:val="0"/>
        </w:rPr>
        <w:t>.</w:t>
      </w:r>
      <w:r>
        <w:rPr>
          <w:snapToGrid w:val="0"/>
        </w:rPr>
        <w:tab/>
        <w:t>Confidentiality of information</w:t>
      </w:r>
      <w:bookmarkEnd w:id="381"/>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82" w:name="_Toc513118144"/>
      <w:bookmarkStart w:id="383" w:name="_Toc513118542"/>
      <w:bookmarkStart w:id="384" w:name="_Toc513118940"/>
      <w:bookmarkStart w:id="385" w:name="_Toc517871529"/>
      <w:bookmarkStart w:id="386" w:name="_Toc520191265"/>
      <w:r>
        <w:rPr>
          <w:rStyle w:val="CharPartNo"/>
        </w:rPr>
        <w:t>Part VII</w:t>
      </w:r>
      <w:r>
        <w:rPr>
          <w:rStyle w:val="CharDivNo"/>
        </w:rPr>
        <w:t> </w:t>
      </w:r>
      <w:r>
        <w:t>—</w:t>
      </w:r>
      <w:r>
        <w:rPr>
          <w:rStyle w:val="CharDivText"/>
        </w:rPr>
        <w:t> </w:t>
      </w:r>
      <w:r>
        <w:rPr>
          <w:rStyle w:val="CharPartText"/>
        </w:rPr>
        <w:t>Proceedings in warden’s court</w:t>
      </w:r>
      <w:bookmarkEnd w:id="382"/>
      <w:bookmarkEnd w:id="383"/>
      <w:bookmarkEnd w:id="384"/>
      <w:bookmarkEnd w:id="385"/>
      <w:bookmarkEnd w:id="386"/>
    </w:p>
    <w:p>
      <w:pPr>
        <w:pStyle w:val="Footnoteheading"/>
      </w:pPr>
      <w:r>
        <w:tab/>
        <w:t>[Heading inserted in Gazette 9 Mar 2007 p. 873.]</w:t>
      </w:r>
    </w:p>
    <w:p>
      <w:pPr>
        <w:pStyle w:val="Heading5"/>
        <w:rPr>
          <w:snapToGrid w:val="0"/>
        </w:rPr>
      </w:pPr>
      <w:bookmarkStart w:id="387" w:name="_Toc520191266"/>
      <w:r>
        <w:rPr>
          <w:rStyle w:val="CharSectno"/>
        </w:rPr>
        <w:t>121</w:t>
      </w:r>
      <w:r>
        <w:rPr>
          <w:snapToGrid w:val="0"/>
        </w:rPr>
        <w:t>.</w:t>
      </w:r>
      <w:r>
        <w:rPr>
          <w:snapToGrid w:val="0"/>
        </w:rPr>
        <w:tab/>
        <w:t>Proceedings</w:t>
      </w:r>
      <w:bookmarkEnd w:id="38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388" w:name="_Toc520191267"/>
      <w:r>
        <w:rPr>
          <w:rStyle w:val="CharSectno"/>
        </w:rPr>
        <w:t>122A</w:t>
      </w:r>
      <w:r>
        <w:t>.</w:t>
      </w:r>
      <w:r>
        <w:tab/>
        <w:t>Lodging proceedings documents through Department’s website</w:t>
      </w:r>
      <w:bookmarkEnd w:id="388"/>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spacing w:before="120"/>
      </w:pPr>
      <w:r>
        <w:tab/>
        <w:t>(5)</w:t>
      </w:r>
      <w:r>
        <w:tab/>
        <w:t>A document that is lodged electronically after 4.30 p.m. on a working day and before 8.30 a.m. on the next working day is to be taken to have been lodged at 8.30 a.m. on that next working day.</w:t>
      </w:r>
    </w:p>
    <w:p>
      <w:pPr>
        <w:pStyle w:val="Subsection"/>
        <w:spacing w:before="120"/>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spacing w:before="120"/>
      </w:pPr>
      <w:r>
        <w:tab/>
        <w:t>(7)</w:t>
      </w:r>
      <w:r>
        <w:tab/>
        <w:t>A person who lodges a document electronically must have the paper version of the document with him or her at any hearing of the relevant proceedings.</w:t>
      </w:r>
    </w:p>
    <w:p>
      <w:pPr>
        <w:pStyle w:val="Subsection"/>
        <w:spacing w:before="120"/>
      </w:pPr>
      <w:r>
        <w:tab/>
        <w:t>(8)</w:t>
      </w:r>
      <w:r>
        <w:tab/>
        <w:t>The warden’s court may, at any time, order a person who has lodged a document electronically to lodge the paper version of the document.</w:t>
      </w:r>
    </w:p>
    <w:p>
      <w:pPr>
        <w:pStyle w:val="Subsection"/>
        <w:spacing w:before="120"/>
      </w:pPr>
      <w:r>
        <w:tab/>
        <w:t>(9)</w:t>
      </w:r>
      <w:r>
        <w:tab/>
        <w:t>This regulation does not affect, and is not affected by, regulation 59B.</w:t>
      </w:r>
    </w:p>
    <w:p>
      <w:pPr>
        <w:pStyle w:val="Footnotesection"/>
        <w:spacing w:before="80"/>
        <w:ind w:left="890" w:hanging="890"/>
      </w:pPr>
      <w:r>
        <w:tab/>
        <w:t>[Regulation 122A inserted in Gazette 9 Nov 2012 p. 5402-4.]</w:t>
      </w:r>
    </w:p>
    <w:p>
      <w:pPr>
        <w:pStyle w:val="Heading5"/>
        <w:rPr>
          <w:snapToGrid w:val="0"/>
        </w:rPr>
      </w:pPr>
      <w:bookmarkStart w:id="389" w:name="_Toc520191268"/>
      <w:r>
        <w:rPr>
          <w:rStyle w:val="CharSectno"/>
        </w:rPr>
        <w:t>122</w:t>
      </w:r>
      <w:r>
        <w:rPr>
          <w:snapToGrid w:val="0"/>
        </w:rPr>
        <w:t>.</w:t>
      </w:r>
      <w:r>
        <w:rPr>
          <w:snapToGrid w:val="0"/>
        </w:rPr>
        <w:tab/>
        <w:t>Lodgment, withdrawal of plaint</w:t>
      </w:r>
      <w:bookmarkEnd w:id="389"/>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spacing w:before="180"/>
        <w:rPr>
          <w:snapToGrid w:val="0"/>
        </w:rPr>
      </w:pPr>
      <w:bookmarkStart w:id="390" w:name="_Toc520191269"/>
      <w:r>
        <w:rPr>
          <w:rStyle w:val="CharSectno"/>
        </w:rPr>
        <w:t>123</w:t>
      </w:r>
      <w:r>
        <w:rPr>
          <w:snapToGrid w:val="0"/>
        </w:rPr>
        <w:t>.</w:t>
      </w:r>
      <w:r>
        <w:rPr>
          <w:snapToGrid w:val="0"/>
        </w:rPr>
        <w:tab/>
        <w:t>Issue of summons</w:t>
      </w:r>
      <w:bookmarkEnd w:id="39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spacing w:before="120"/>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spacing w:before="120"/>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391" w:name="_Toc520191270"/>
      <w:r>
        <w:rPr>
          <w:rStyle w:val="CharSectno"/>
        </w:rPr>
        <w:t>124</w:t>
      </w:r>
      <w:r>
        <w:t>.</w:t>
      </w:r>
      <w:r>
        <w:tab/>
        <w:t>Service of summons</w:t>
      </w:r>
      <w:bookmarkEnd w:id="391"/>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392" w:name="_Toc520191271"/>
      <w:r>
        <w:rPr>
          <w:rStyle w:val="CharSectno"/>
        </w:rPr>
        <w:t>125</w:t>
      </w:r>
      <w:r>
        <w:rPr>
          <w:snapToGrid w:val="0"/>
        </w:rPr>
        <w:t>.</w:t>
      </w:r>
      <w:r>
        <w:rPr>
          <w:snapToGrid w:val="0"/>
        </w:rPr>
        <w:tab/>
        <w:t>Time for service</w:t>
      </w:r>
      <w:bookmarkEnd w:id="392"/>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393" w:name="_Toc520191272"/>
      <w:r>
        <w:rPr>
          <w:rStyle w:val="CharSectno"/>
        </w:rPr>
        <w:t>126</w:t>
      </w:r>
      <w:r>
        <w:rPr>
          <w:snapToGrid w:val="0"/>
        </w:rPr>
        <w:t>.</w:t>
      </w:r>
      <w:r>
        <w:rPr>
          <w:snapToGrid w:val="0"/>
        </w:rPr>
        <w:tab/>
        <w:t>Notice of defence</w:t>
      </w:r>
      <w:bookmarkEnd w:id="393"/>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394" w:name="_Toc520191273"/>
      <w:r>
        <w:rPr>
          <w:rStyle w:val="CharSectno"/>
        </w:rPr>
        <w:t>127</w:t>
      </w:r>
      <w:r>
        <w:t>.</w:t>
      </w:r>
      <w:r>
        <w:tab/>
        <w:t>Witness summons</w:t>
      </w:r>
      <w:bookmarkEnd w:id="394"/>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395" w:name="_Toc520191274"/>
      <w:r>
        <w:rPr>
          <w:rStyle w:val="CharSectno"/>
        </w:rPr>
        <w:t>127A</w:t>
      </w:r>
      <w:r>
        <w:t>.</w:t>
      </w:r>
      <w:r>
        <w:tab/>
        <w:t>Requirements for service</w:t>
      </w:r>
      <w:bookmarkEnd w:id="395"/>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ind w:left="890" w:hanging="890"/>
      </w:pPr>
      <w:r>
        <w:tab/>
        <w:t>[Regulation 127A inserted in Gazette 9 Mar 2007 p. 877; amended in Gazette 9 Nov 2012 p. 5406.]</w:t>
      </w:r>
    </w:p>
    <w:p>
      <w:pPr>
        <w:pStyle w:val="Heading5"/>
        <w:spacing w:before="240"/>
      </w:pPr>
      <w:bookmarkStart w:id="396" w:name="_Toc520191275"/>
      <w:r>
        <w:rPr>
          <w:rStyle w:val="CharSectno"/>
        </w:rPr>
        <w:t>127B</w:t>
      </w:r>
      <w:r>
        <w:t>.</w:t>
      </w:r>
      <w:r>
        <w:tab/>
        <w:t>Address for service of lodged documents</w:t>
      </w:r>
      <w:bookmarkEnd w:id="396"/>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ind w:left="890" w:hanging="890"/>
      </w:pPr>
      <w:r>
        <w:tab/>
        <w:t>[Regulation 127B inserted in Gazette 9 Nov 2012 p. 5407.]</w:t>
      </w:r>
    </w:p>
    <w:p>
      <w:pPr>
        <w:pStyle w:val="Heading5"/>
        <w:pageBreakBefore/>
        <w:spacing w:before="0"/>
        <w:rPr>
          <w:rStyle w:val="CharSectno"/>
        </w:rPr>
      </w:pPr>
      <w:bookmarkStart w:id="397" w:name="_Toc520191276"/>
      <w:r>
        <w:rPr>
          <w:rStyle w:val="CharSectno"/>
        </w:rPr>
        <w:t>127CA</w:t>
      </w:r>
      <w:r>
        <w:t>.</w:t>
      </w:r>
      <w:r>
        <w:tab/>
        <w:t>Ordinary service</w:t>
      </w:r>
      <w:bookmarkEnd w:id="397"/>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98" w:name="_Toc520191277"/>
      <w:r>
        <w:rPr>
          <w:rStyle w:val="CharSectno"/>
        </w:rPr>
        <w:t>127CB</w:t>
      </w:r>
      <w:r>
        <w:t>.</w:t>
      </w:r>
      <w:r>
        <w:tab/>
        <w:t>Electronic addresses for service</w:t>
      </w:r>
      <w:bookmarkEnd w:id="398"/>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99" w:name="_Toc520191278"/>
      <w:r>
        <w:rPr>
          <w:rStyle w:val="CharSectno"/>
        </w:rPr>
        <w:t>127CC</w:t>
      </w:r>
      <w:r>
        <w:t>.</w:t>
      </w:r>
      <w:r>
        <w:tab/>
        <w:t>Service electronically</w:t>
      </w:r>
      <w:bookmarkEnd w:id="399"/>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400" w:name="_Toc520191279"/>
      <w:r>
        <w:rPr>
          <w:rStyle w:val="CharSectno"/>
        </w:rPr>
        <w:t>127C</w:t>
      </w:r>
      <w:r>
        <w:t>.</w:t>
      </w:r>
      <w:r>
        <w:tab/>
        <w:t>Documents served by bailiff</w:t>
      </w:r>
      <w:bookmarkEnd w:id="400"/>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401" w:name="_Toc520191280"/>
      <w:r>
        <w:rPr>
          <w:rStyle w:val="CharSectno"/>
        </w:rPr>
        <w:t>127D</w:t>
      </w:r>
      <w:r>
        <w:t>.</w:t>
      </w:r>
      <w:r>
        <w:tab/>
        <w:t>Documents served by other persons</w:t>
      </w:r>
      <w:bookmarkEnd w:id="401"/>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402" w:name="_Toc520191281"/>
      <w:r>
        <w:rPr>
          <w:rStyle w:val="CharSectno"/>
        </w:rPr>
        <w:t>127E</w:t>
      </w:r>
      <w:r>
        <w:t>.</w:t>
      </w:r>
      <w:r>
        <w:tab/>
        <w:t>Substituted service</w:t>
      </w:r>
      <w:bookmarkEnd w:id="402"/>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403" w:name="_Toc520191282"/>
      <w:r>
        <w:rPr>
          <w:rStyle w:val="CharSectno"/>
        </w:rPr>
        <w:t>127F</w:t>
      </w:r>
      <w:r>
        <w:t>.</w:t>
      </w:r>
      <w:r>
        <w:tab/>
        <w:t>Content of affidavit</w:t>
      </w:r>
      <w:bookmarkEnd w:id="403"/>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404" w:name="_Toc520191283"/>
      <w:r>
        <w:rPr>
          <w:rStyle w:val="CharSectno"/>
        </w:rPr>
        <w:t>127G</w:t>
      </w:r>
      <w:r>
        <w:t>.</w:t>
      </w:r>
      <w:r>
        <w:tab/>
        <w:t>Prescribed form of copy of evidence (Act s. 137(4))</w:t>
      </w:r>
      <w:bookmarkEnd w:id="404"/>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405" w:name="_Toc520191284"/>
      <w:r>
        <w:rPr>
          <w:rStyle w:val="CharSectno"/>
        </w:rPr>
        <w:t>128</w:t>
      </w:r>
      <w:r>
        <w:rPr>
          <w:snapToGrid w:val="0"/>
        </w:rPr>
        <w:t>.</w:t>
      </w:r>
      <w:r>
        <w:rPr>
          <w:snapToGrid w:val="0"/>
        </w:rPr>
        <w:tab/>
        <w:t>Costs</w:t>
      </w:r>
      <w:bookmarkEnd w:id="40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406" w:name="_Toc520191285"/>
      <w:r>
        <w:rPr>
          <w:rStyle w:val="CharSectno"/>
        </w:rPr>
        <w:t>129</w:t>
      </w:r>
      <w:r>
        <w:rPr>
          <w:snapToGrid w:val="0"/>
        </w:rPr>
        <w:t>.</w:t>
      </w:r>
      <w:r>
        <w:rPr>
          <w:snapToGrid w:val="0"/>
        </w:rPr>
        <w:tab/>
        <w:t>Copy of judgment</w:t>
      </w:r>
      <w:bookmarkEnd w:id="40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407" w:name="_Toc520191286"/>
      <w:r>
        <w:rPr>
          <w:rStyle w:val="CharSectno"/>
        </w:rPr>
        <w:t>135</w:t>
      </w:r>
      <w:r>
        <w:rPr>
          <w:snapToGrid w:val="0"/>
        </w:rPr>
        <w:t>.</w:t>
      </w:r>
      <w:r>
        <w:rPr>
          <w:snapToGrid w:val="0"/>
        </w:rPr>
        <w:tab/>
        <w:t>Appeal to Supreme Court (Act s. 147)</w:t>
      </w:r>
      <w:bookmarkEnd w:id="407"/>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408" w:name="_Toc520191287"/>
      <w:r>
        <w:rPr>
          <w:rStyle w:val="CharSectno"/>
        </w:rPr>
        <w:t>136</w:t>
      </w:r>
      <w:r>
        <w:rPr>
          <w:snapToGrid w:val="0"/>
        </w:rPr>
        <w:t>.</w:t>
      </w:r>
      <w:r>
        <w:rPr>
          <w:snapToGrid w:val="0"/>
        </w:rPr>
        <w:tab/>
        <w:t>Injunction</w:t>
      </w:r>
      <w:bookmarkEnd w:id="40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409" w:name="_Toc513118167"/>
      <w:bookmarkStart w:id="410" w:name="_Toc513118565"/>
      <w:bookmarkStart w:id="411" w:name="_Toc513118963"/>
      <w:bookmarkStart w:id="412" w:name="_Toc517871552"/>
      <w:bookmarkStart w:id="413" w:name="_Toc520191288"/>
      <w:r>
        <w:rPr>
          <w:rStyle w:val="CharPartNo"/>
        </w:rPr>
        <w:t>Part VIII</w:t>
      </w:r>
      <w:r>
        <w:rPr>
          <w:b w:val="0"/>
        </w:rPr>
        <w:t> </w:t>
      </w:r>
      <w:r>
        <w:t>—</w:t>
      </w:r>
      <w:r>
        <w:rPr>
          <w:b w:val="0"/>
        </w:rPr>
        <w:t> </w:t>
      </w:r>
      <w:r>
        <w:rPr>
          <w:rStyle w:val="CharPartText"/>
        </w:rPr>
        <w:t>Proceedings before warden under Part IV of the Act</w:t>
      </w:r>
      <w:bookmarkEnd w:id="409"/>
      <w:bookmarkEnd w:id="410"/>
      <w:bookmarkEnd w:id="411"/>
      <w:bookmarkEnd w:id="412"/>
      <w:bookmarkEnd w:id="413"/>
    </w:p>
    <w:p>
      <w:pPr>
        <w:pStyle w:val="Footnoteheading"/>
      </w:pPr>
      <w:r>
        <w:tab/>
        <w:t>[Heading inserted in Gazette 9 Mar 2007 p. 880.]</w:t>
      </w:r>
    </w:p>
    <w:p>
      <w:pPr>
        <w:pStyle w:val="Heading3"/>
      </w:pPr>
      <w:bookmarkStart w:id="414" w:name="_Toc513118168"/>
      <w:bookmarkStart w:id="415" w:name="_Toc513118566"/>
      <w:bookmarkStart w:id="416" w:name="_Toc513118964"/>
      <w:bookmarkStart w:id="417" w:name="_Toc517871553"/>
      <w:bookmarkStart w:id="418" w:name="_Toc520191289"/>
      <w:r>
        <w:rPr>
          <w:rStyle w:val="CharDivNo"/>
        </w:rPr>
        <w:t>Division 1</w:t>
      </w:r>
      <w:r>
        <w:t> — </w:t>
      </w:r>
      <w:r>
        <w:rPr>
          <w:rStyle w:val="CharDivText"/>
        </w:rPr>
        <w:t>General</w:t>
      </w:r>
      <w:bookmarkEnd w:id="414"/>
      <w:bookmarkEnd w:id="415"/>
      <w:bookmarkEnd w:id="416"/>
      <w:bookmarkEnd w:id="417"/>
      <w:bookmarkEnd w:id="418"/>
    </w:p>
    <w:p>
      <w:pPr>
        <w:pStyle w:val="Footnoteheading"/>
      </w:pPr>
      <w:r>
        <w:tab/>
        <w:t>[Heading inserted in Gazette 9 Mar 2007 p. 880.]</w:t>
      </w:r>
    </w:p>
    <w:p>
      <w:pPr>
        <w:pStyle w:val="Heading5"/>
      </w:pPr>
      <w:bookmarkStart w:id="419" w:name="_Toc520191290"/>
      <w:r>
        <w:rPr>
          <w:rStyle w:val="CharSectno"/>
        </w:rPr>
        <w:t>137</w:t>
      </w:r>
      <w:r>
        <w:t>.</w:t>
      </w:r>
      <w:r>
        <w:tab/>
        <w:t>Terms used</w:t>
      </w:r>
      <w:bookmarkEnd w:id="41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420" w:name="_Toc520191291"/>
      <w:r>
        <w:rPr>
          <w:rStyle w:val="CharSectno"/>
        </w:rPr>
        <w:t>138A</w:t>
      </w:r>
      <w:r>
        <w:t>.</w:t>
      </w:r>
      <w:r>
        <w:tab/>
        <w:t>Lodging proceedings documents through Department’s website</w:t>
      </w:r>
      <w:bookmarkEnd w:id="420"/>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421" w:name="_Toc520191292"/>
      <w:r>
        <w:rPr>
          <w:rStyle w:val="CharSectno"/>
        </w:rPr>
        <w:t>138</w:t>
      </w:r>
      <w:r>
        <w:t>.</w:t>
      </w:r>
      <w:r>
        <w:tab/>
        <w:t>Mention hearing</w:t>
      </w:r>
      <w:bookmarkEnd w:id="421"/>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422" w:name="_Toc520191293"/>
      <w:r>
        <w:rPr>
          <w:rStyle w:val="CharSectno"/>
        </w:rPr>
        <w:t>139</w:t>
      </w:r>
      <w:r>
        <w:t>.</w:t>
      </w:r>
      <w:r>
        <w:tab/>
        <w:t>Default determination</w:t>
      </w:r>
      <w:bookmarkEnd w:id="422"/>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423" w:name="_Toc513118173"/>
      <w:bookmarkStart w:id="424" w:name="_Toc513118571"/>
      <w:bookmarkStart w:id="425" w:name="_Toc513118969"/>
      <w:bookmarkStart w:id="426" w:name="_Toc517871558"/>
      <w:bookmarkStart w:id="427" w:name="_Toc520191294"/>
      <w:r>
        <w:rPr>
          <w:rStyle w:val="CharDivNo"/>
        </w:rPr>
        <w:t>Division 2</w:t>
      </w:r>
      <w:r>
        <w:t xml:space="preserve"> — </w:t>
      </w:r>
      <w:r>
        <w:rPr>
          <w:rStyle w:val="CharDivText"/>
        </w:rPr>
        <w:t>Applications under section 96(1)(b) and 98</w:t>
      </w:r>
      <w:bookmarkEnd w:id="423"/>
      <w:bookmarkEnd w:id="424"/>
      <w:bookmarkEnd w:id="425"/>
      <w:bookmarkEnd w:id="426"/>
      <w:bookmarkEnd w:id="427"/>
    </w:p>
    <w:p>
      <w:pPr>
        <w:pStyle w:val="Footnoteheading"/>
      </w:pPr>
      <w:r>
        <w:tab/>
        <w:t>[Heading inserted in Gazette 9 Mar 2007 p. 883.]</w:t>
      </w:r>
    </w:p>
    <w:p>
      <w:pPr>
        <w:pStyle w:val="Heading5"/>
        <w:keepNext w:val="0"/>
        <w:keepLines w:val="0"/>
        <w:spacing w:before="180"/>
      </w:pPr>
      <w:bookmarkStart w:id="428" w:name="_Toc520191295"/>
      <w:r>
        <w:rPr>
          <w:rStyle w:val="CharSectno"/>
        </w:rPr>
        <w:t>140</w:t>
      </w:r>
      <w:r>
        <w:t>.</w:t>
      </w:r>
      <w:r>
        <w:tab/>
        <w:t>Making an application</w:t>
      </w:r>
      <w:bookmarkEnd w:id="428"/>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429" w:name="_Toc520191296"/>
      <w:r>
        <w:rPr>
          <w:rStyle w:val="CharSectno"/>
        </w:rPr>
        <w:t>141</w:t>
      </w:r>
      <w:r>
        <w:t>.</w:t>
      </w:r>
      <w:r>
        <w:tab/>
        <w:t>Response</w:t>
      </w:r>
      <w:bookmarkEnd w:id="429"/>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430" w:name="_Toc520191297"/>
      <w:r>
        <w:rPr>
          <w:rStyle w:val="CharSectno"/>
        </w:rPr>
        <w:t>142</w:t>
      </w:r>
      <w:r>
        <w:t>.</w:t>
      </w:r>
      <w:r>
        <w:tab/>
        <w:t>Settlement, admission and discontinuance</w:t>
      </w:r>
      <w:bookmarkEnd w:id="430"/>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431" w:name="_Toc520191298"/>
      <w:r>
        <w:rPr>
          <w:rStyle w:val="CharSectno"/>
        </w:rPr>
        <w:t>143</w:t>
      </w:r>
      <w:r>
        <w:t>.</w:t>
      </w:r>
      <w:r>
        <w:tab/>
        <w:t>Joinder</w:t>
      </w:r>
      <w:bookmarkEnd w:id="431"/>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80"/>
      </w:pPr>
      <w:bookmarkStart w:id="432" w:name="_Toc520191299"/>
      <w:r>
        <w:rPr>
          <w:rStyle w:val="CharSectno"/>
        </w:rPr>
        <w:t>144</w:t>
      </w:r>
      <w:r>
        <w:t>.</w:t>
      </w:r>
      <w:r>
        <w:tab/>
        <w:t>Particulars</w:t>
      </w:r>
      <w:bookmarkEnd w:id="432"/>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433" w:name="_Toc520191300"/>
      <w:r>
        <w:rPr>
          <w:rStyle w:val="CharSectno"/>
        </w:rPr>
        <w:t>145</w:t>
      </w:r>
      <w:r>
        <w:t>.</w:t>
      </w:r>
      <w:r>
        <w:tab/>
        <w:t>Disclosure of documents by applicant</w:t>
      </w:r>
      <w:bookmarkEnd w:id="433"/>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434" w:name="_Toc513118180"/>
      <w:bookmarkStart w:id="435" w:name="_Toc513118578"/>
      <w:bookmarkStart w:id="436" w:name="_Toc513118976"/>
      <w:bookmarkStart w:id="437" w:name="_Toc517871565"/>
      <w:bookmarkStart w:id="438" w:name="_Toc520191301"/>
      <w:r>
        <w:rPr>
          <w:rStyle w:val="CharDivNo"/>
        </w:rPr>
        <w:t>Division 3</w:t>
      </w:r>
      <w:r>
        <w:t xml:space="preserve"> — </w:t>
      </w:r>
      <w:r>
        <w:rPr>
          <w:rStyle w:val="CharDivText"/>
        </w:rPr>
        <w:t>Objections under the Act Part IV</w:t>
      </w:r>
      <w:bookmarkEnd w:id="434"/>
      <w:bookmarkEnd w:id="435"/>
      <w:bookmarkEnd w:id="436"/>
      <w:bookmarkEnd w:id="437"/>
      <w:bookmarkEnd w:id="438"/>
    </w:p>
    <w:p>
      <w:pPr>
        <w:pStyle w:val="Footnoteheading"/>
      </w:pPr>
      <w:r>
        <w:tab/>
        <w:t>[Heading inserted in Gazette 9 Mar 2007 p. 886.]</w:t>
      </w:r>
    </w:p>
    <w:p>
      <w:pPr>
        <w:pStyle w:val="Heading5"/>
      </w:pPr>
      <w:bookmarkStart w:id="439" w:name="_Toc520191302"/>
      <w:r>
        <w:rPr>
          <w:rStyle w:val="CharSectno"/>
        </w:rPr>
        <w:t>146</w:t>
      </w:r>
      <w:r>
        <w:t>.</w:t>
      </w:r>
      <w:r>
        <w:tab/>
        <w:t>Making an objection</w:t>
      </w:r>
      <w:bookmarkEnd w:id="439"/>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440" w:name="_Toc520191303"/>
      <w:r>
        <w:rPr>
          <w:rStyle w:val="CharSectno"/>
        </w:rPr>
        <w:t>147</w:t>
      </w:r>
      <w:r>
        <w:t>.</w:t>
      </w:r>
      <w:r>
        <w:tab/>
        <w:t>Procedure when objection heard together with proceedings under Division 2</w:t>
      </w:r>
      <w:bookmarkEnd w:id="440"/>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441" w:name="_Toc513118183"/>
      <w:bookmarkStart w:id="442" w:name="_Toc513118581"/>
      <w:bookmarkStart w:id="443" w:name="_Toc513118979"/>
      <w:bookmarkStart w:id="444" w:name="_Toc517871568"/>
      <w:bookmarkStart w:id="445" w:name="_Toc520191304"/>
      <w:r>
        <w:rPr>
          <w:rStyle w:val="CharDivNo"/>
        </w:rPr>
        <w:t>Division 4</w:t>
      </w:r>
      <w:r>
        <w:t xml:space="preserve"> — </w:t>
      </w:r>
      <w:r>
        <w:rPr>
          <w:rStyle w:val="CharDivText"/>
        </w:rPr>
        <w:t>Service</w:t>
      </w:r>
      <w:bookmarkEnd w:id="441"/>
      <w:bookmarkEnd w:id="442"/>
      <w:bookmarkEnd w:id="443"/>
      <w:bookmarkEnd w:id="444"/>
      <w:bookmarkEnd w:id="445"/>
    </w:p>
    <w:p>
      <w:pPr>
        <w:pStyle w:val="Footnoteheading"/>
        <w:keepNext/>
        <w:keepLines/>
      </w:pPr>
      <w:r>
        <w:tab/>
        <w:t>[Heading inserted in Gazette 9 Mar 2007 p. 888.]</w:t>
      </w:r>
    </w:p>
    <w:p>
      <w:pPr>
        <w:pStyle w:val="Heading5"/>
      </w:pPr>
      <w:bookmarkStart w:id="446" w:name="_Toc520191305"/>
      <w:r>
        <w:rPr>
          <w:rStyle w:val="CharSectno"/>
        </w:rPr>
        <w:t>148</w:t>
      </w:r>
      <w:r>
        <w:t>.</w:t>
      </w:r>
      <w:r>
        <w:tab/>
        <w:t>Requirements for service</w:t>
      </w:r>
      <w:bookmarkEnd w:id="446"/>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180"/>
      </w:pPr>
      <w:bookmarkStart w:id="447" w:name="_Toc520191306"/>
      <w:r>
        <w:rPr>
          <w:rStyle w:val="CharSectno"/>
        </w:rPr>
        <w:t>149</w:t>
      </w:r>
      <w:r>
        <w:t>.</w:t>
      </w:r>
      <w:r>
        <w:tab/>
        <w:t>Address for service of lodged documents</w:t>
      </w:r>
      <w:bookmarkEnd w:id="447"/>
    </w:p>
    <w:p>
      <w:pPr>
        <w:pStyle w:val="Subsection"/>
        <w:spacing w:before="180"/>
      </w:pPr>
      <w:r>
        <w:tab/>
        <w:t>(1)</w:t>
      </w:r>
      <w:r>
        <w:tab/>
        <w:t>A document lodged in relation to proceedings must specify a residential, business or postal address for service.</w:t>
      </w:r>
    </w:p>
    <w:p>
      <w:pPr>
        <w:pStyle w:val="Subsection"/>
        <w:spacing w:before="180"/>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spacing w:before="180"/>
      </w:pPr>
      <w:bookmarkStart w:id="448" w:name="_Toc520191307"/>
      <w:r>
        <w:rPr>
          <w:rStyle w:val="CharSectno"/>
        </w:rPr>
        <w:t>150AA</w:t>
      </w:r>
      <w:r>
        <w:t>.</w:t>
      </w:r>
      <w:r>
        <w:tab/>
        <w:t>Ordinary service</w:t>
      </w:r>
      <w:bookmarkEnd w:id="448"/>
    </w:p>
    <w:p>
      <w:pPr>
        <w:pStyle w:val="Subsection"/>
        <w:spacing w:before="180"/>
      </w:pPr>
      <w:r>
        <w:tab/>
        <w:t>(1)</w:t>
      </w:r>
      <w:r>
        <w:tab/>
        <w:t>In order to serve a document by ordinary service, a person must —</w:t>
      </w:r>
    </w:p>
    <w:p>
      <w:pPr>
        <w:pStyle w:val="Indenta"/>
        <w:spacing w:before="100"/>
      </w:pPr>
      <w:r>
        <w:tab/>
        <w:t>(a)</w:t>
      </w:r>
      <w:r>
        <w:tab/>
        <w:t>deliver the document, or send it by pre</w:t>
      </w:r>
      <w:r>
        <w:noBreakHyphen/>
        <w:t xml:space="preserve">paid post — </w:t>
      </w:r>
    </w:p>
    <w:p>
      <w:pPr>
        <w:pStyle w:val="Indenti"/>
        <w:spacing w:before="100"/>
      </w:pPr>
      <w:r>
        <w:tab/>
        <w:t>(i)</w:t>
      </w:r>
      <w:r>
        <w:tab/>
        <w:t>if an address has been provided under regulation 149(1), to that address; or</w:t>
      </w:r>
    </w:p>
    <w:p>
      <w:pPr>
        <w:pStyle w:val="Indenti"/>
        <w:spacing w:before="100"/>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spacing w:before="180"/>
      </w:pPr>
      <w:bookmarkStart w:id="449" w:name="_Toc520191308"/>
      <w:r>
        <w:rPr>
          <w:rStyle w:val="CharSectno"/>
        </w:rPr>
        <w:t>150AB</w:t>
      </w:r>
      <w:r>
        <w:t>.</w:t>
      </w:r>
      <w:r>
        <w:tab/>
        <w:t>Personal service</w:t>
      </w:r>
      <w:bookmarkEnd w:id="449"/>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450" w:name="_Toc520191309"/>
      <w:r>
        <w:rPr>
          <w:rStyle w:val="CharSectno"/>
        </w:rPr>
        <w:t>150AC</w:t>
      </w:r>
      <w:r>
        <w:t>.</w:t>
      </w:r>
      <w:r>
        <w:tab/>
        <w:t>Warden may dispense with personal service</w:t>
      </w:r>
      <w:bookmarkEnd w:id="450"/>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451" w:name="_Toc520191310"/>
      <w:r>
        <w:rPr>
          <w:rStyle w:val="CharSectno"/>
        </w:rPr>
        <w:t>150A</w:t>
      </w:r>
      <w:r>
        <w:t>.</w:t>
      </w:r>
      <w:r>
        <w:tab/>
        <w:t>Electronic addresses for service</w:t>
      </w:r>
      <w:bookmarkEnd w:id="45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452" w:name="_Toc520191311"/>
      <w:r>
        <w:rPr>
          <w:rStyle w:val="CharSectno"/>
        </w:rPr>
        <w:t>150B</w:t>
      </w:r>
      <w:r>
        <w:t>.</w:t>
      </w:r>
      <w:r>
        <w:tab/>
        <w:t>Service electronically</w:t>
      </w:r>
      <w:bookmarkEnd w:id="45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453" w:name="_Toc520191312"/>
      <w:r>
        <w:rPr>
          <w:rStyle w:val="CharSectno"/>
        </w:rPr>
        <w:t>150</w:t>
      </w:r>
      <w:r>
        <w:t>.</w:t>
      </w:r>
      <w:r>
        <w:tab/>
        <w:t>Documents served by other persons</w:t>
      </w:r>
      <w:bookmarkEnd w:id="453"/>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454" w:name="_Toc520191313"/>
      <w:r>
        <w:rPr>
          <w:rStyle w:val="CharSectno"/>
        </w:rPr>
        <w:t>151</w:t>
      </w:r>
      <w:r>
        <w:t>.</w:t>
      </w:r>
      <w:r>
        <w:tab/>
        <w:t>Substituted service</w:t>
      </w:r>
      <w:bookmarkEnd w:id="454"/>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Next w:val="0"/>
        <w:pageBreakBefore/>
        <w:spacing w:before="0"/>
      </w:pPr>
      <w:bookmarkStart w:id="455" w:name="_Toc513118193"/>
      <w:bookmarkStart w:id="456" w:name="_Toc513118591"/>
      <w:bookmarkStart w:id="457" w:name="_Toc513118989"/>
      <w:bookmarkStart w:id="458" w:name="_Toc517871578"/>
      <w:bookmarkStart w:id="459" w:name="_Toc520191314"/>
      <w:r>
        <w:rPr>
          <w:rStyle w:val="CharDivNo"/>
        </w:rPr>
        <w:t>Division 5</w:t>
      </w:r>
      <w:r>
        <w:t xml:space="preserve"> — </w:t>
      </w:r>
      <w:r>
        <w:rPr>
          <w:rStyle w:val="CharDivText"/>
        </w:rPr>
        <w:t>Interlocutory orders and directions by the warden</w:t>
      </w:r>
      <w:bookmarkEnd w:id="455"/>
      <w:bookmarkEnd w:id="456"/>
      <w:bookmarkEnd w:id="457"/>
      <w:bookmarkEnd w:id="458"/>
      <w:bookmarkEnd w:id="459"/>
    </w:p>
    <w:p>
      <w:pPr>
        <w:pStyle w:val="Footnoteheading"/>
        <w:keepNext/>
        <w:keepLines/>
        <w:spacing w:before="100"/>
      </w:pPr>
      <w:r>
        <w:tab/>
        <w:t>[Heading inserted in Gazette 9 Mar 2007 p. 889.]</w:t>
      </w:r>
    </w:p>
    <w:p>
      <w:pPr>
        <w:pStyle w:val="Heading5"/>
        <w:spacing w:before="200"/>
      </w:pPr>
      <w:bookmarkStart w:id="460" w:name="_Toc520191315"/>
      <w:r>
        <w:rPr>
          <w:rStyle w:val="CharSectno"/>
        </w:rPr>
        <w:t>152</w:t>
      </w:r>
      <w:r>
        <w:t>.</w:t>
      </w:r>
      <w:r>
        <w:tab/>
        <w:t>General powers of the warden in relation to interlocutory orders and directions</w:t>
      </w:r>
      <w:bookmarkEnd w:id="460"/>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461" w:name="_Toc520191316"/>
      <w:r>
        <w:rPr>
          <w:rStyle w:val="CharSectno"/>
        </w:rPr>
        <w:t>153</w:t>
      </w:r>
      <w:r>
        <w:t>.</w:t>
      </w:r>
      <w:r>
        <w:tab/>
        <w:t>Applications for interlocutory orders or directions</w:t>
      </w:r>
      <w:bookmarkEnd w:id="461"/>
    </w:p>
    <w:p>
      <w:pPr>
        <w:pStyle w:val="Subsection"/>
        <w:spacing w:before="150"/>
      </w:pPr>
      <w:r>
        <w:tab/>
        <w:t>(1)</w:t>
      </w:r>
      <w:r>
        <w:tab/>
        <w:t>A party may make an application for an order or direction of the warden by lodging and serving it in the form of Form 36A.</w:t>
      </w:r>
    </w:p>
    <w:p>
      <w:pPr>
        <w:pStyle w:val="Subsection"/>
        <w:spacing w:before="120"/>
      </w:pPr>
      <w:r>
        <w:tab/>
        <w:t>(2)</w:t>
      </w:r>
      <w:r>
        <w:tab/>
        <w:t>The application shall be supported by an affidavit that is lodged and served together with the application.</w:t>
      </w:r>
    </w:p>
    <w:p>
      <w:pPr>
        <w:pStyle w:val="Subsection"/>
        <w:spacing w:before="120"/>
      </w:pPr>
      <w:r>
        <w:rPr>
          <w:snapToGrid w:val="0"/>
        </w:rPr>
        <w:tab/>
        <w:t>(3)</w:t>
      </w:r>
      <w:r>
        <w:rPr>
          <w:snapToGrid w:val="0"/>
        </w:rPr>
        <w:tab/>
        <w:t>On receipt of the application, the warden must fix a date and time for</w:t>
      </w:r>
      <w:r>
        <w:t xml:space="preserve"> the hearing of the application.</w:t>
      </w:r>
    </w:p>
    <w:p>
      <w:pPr>
        <w:pStyle w:val="Footnotesection"/>
        <w:spacing w:before="80"/>
        <w:ind w:left="890" w:hanging="890"/>
      </w:pPr>
      <w:r>
        <w:tab/>
        <w:t>[Regulation 153 inserted in Gazette 9 Mar 2007 p. 891; amended in Gazette 15 Jan 2010 p. 118; 9 Nov 2012 p. 5415.]</w:t>
      </w:r>
    </w:p>
    <w:p>
      <w:pPr>
        <w:pStyle w:val="Heading3"/>
        <w:spacing w:before="180"/>
      </w:pPr>
      <w:bookmarkStart w:id="462" w:name="_Toc513118196"/>
      <w:bookmarkStart w:id="463" w:name="_Toc513118594"/>
      <w:bookmarkStart w:id="464" w:name="_Toc513118992"/>
      <w:bookmarkStart w:id="465" w:name="_Toc517871581"/>
      <w:bookmarkStart w:id="466" w:name="_Toc520191317"/>
      <w:r>
        <w:rPr>
          <w:rStyle w:val="CharDivNo"/>
        </w:rPr>
        <w:t>Division 6</w:t>
      </w:r>
      <w:r>
        <w:t xml:space="preserve"> — </w:t>
      </w:r>
      <w:r>
        <w:rPr>
          <w:rStyle w:val="CharDivText"/>
        </w:rPr>
        <w:t>Conduct of hearings</w:t>
      </w:r>
      <w:bookmarkEnd w:id="462"/>
      <w:bookmarkEnd w:id="463"/>
      <w:bookmarkEnd w:id="464"/>
      <w:bookmarkEnd w:id="465"/>
      <w:bookmarkEnd w:id="466"/>
    </w:p>
    <w:p>
      <w:pPr>
        <w:pStyle w:val="Footnoteheading"/>
        <w:spacing w:before="80"/>
      </w:pPr>
      <w:r>
        <w:tab/>
        <w:t>[Heading inserted in Gazette 9 Mar 2007 p. 892.]</w:t>
      </w:r>
    </w:p>
    <w:p>
      <w:pPr>
        <w:pStyle w:val="Heading5"/>
        <w:spacing w:before="180"/>
      </w:pPr>
      <w:bookmarkStart w:id="467" w:name="_Toc520191318"/>
      <w:r>
        <w:rPr>
          <w:rStyle w:val="CharSectno"/>
        </w:rPr>
        <w:t>154</w:t>
      </w:r>
      <w:r>
        <w:t>.</w:t>
      </w:r>
      <w:r>
        <w:tab/>
        <w:t>Conduct of hearings generally</w:t>
      </w:r>
      <w:bookmarkEnd w:id="467"/>
    </w:p>
    <w:p>
      <w:pPr>
        <w:pStyle w:val="Subsection"/>
        <w:spacing w:before="120"/>
      </w:pPr>
      <w:r>
        <w:tab/>
        <w:t>(1)</w:t>
      </w:r>
      <w:r>
        <w:tab/>
        <w:t>In conducting any hearing the warden —</w:t>
      </w:r>
    </w:p>
    <w:p>
      <w:pPr>
        <w:pStyle w:val="Indenta"/>
        <w:spacing w:before="60"/>
      </w:pPr>
      <w:r>
        <w:tab/>
        <w:t>(a)</w:t>
      </w:r>
      <w:r>
        <w:tab/>
        <w:t>is to act with as little formality as possible; and</w:t>
      </w:r>
    </w:p>
    <w:p>
      <w:pPr>
        <w:pStyle w:val="Indenta"/>
        <w:spacing w:before="60"/>
      </w:pPr>
      <w:r>
        <w:tab/>
        <w:t>(b)</w:t>
      </w:r>
      <w:r>
        <w:tab/>
        <w:t>is bound by the rules of natural justice; and</w:t>
      </w:r>
    </w:p>
    <w:p>
      <w:pPr>
        <w:pStyle w:val="Indenta"/>
        <w:spacing w:before="60"/>
      </w:pPr>
      <w:r>
        <w:tab/>
        <w:t>(c)</w:t>
      </w:r>
      <w:r>
        <w:tab/>
        <w:t>is not bound by the rules of evidence; and</w:t>
      </w:r>
    </w:p>
    <w:p>
      <w:pPr>
        <w:pStyle w:val="Indenta"/>
        <w:spacing w:before="60"/>
      </w:pPr>
      <w:r>
        <w:tab/>
        <w:t>(d)</w:t>
      </w:r>
      <w:r>
        <w:tab/>
        <w:t>may inform himself or herself of any matter in any manner he or she considers appropriate.</w:t>
      </w:r>
    </w:p>
    <w:p>
      <w:pPr>
        <w:pStyle w:val="Subsection"/>
        <w:spacing w:before="120"/>
      </w:pPr>
      <w:r>
        <w:tab/>
        <w:t>(2)</w:t>
      </w:r>
      <w:r>
        <w:tab/>
        <w:t>Subject to subregulation (3), a hearing is to be conducted in public.</w:t>
      </w:r>
    </w:p>
    <w:p>
      <w:pPr>
        <w:pStyle w:val="Subsection"/>
        <w:spacing w:before="120"/>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spacing w:before="120"/>
      </w:pPr>
      <w:r>
        <w:tab/>
        <w:t>(4)</w:t>
      </w:r>
      <w:r>
        <w:tab/>
        <w:t>If the warden gives a direction under subregulation (3) the warden may give directions as to the persons who may be present at the hearing.</w:t>
      </w:r>
    </w:p>
    <w:p>
      <w:pPr>
        <w:pStyle w:val="Subsection"/>
        <w:keepNext/>
        <w:keepLines/>
        <w:spacing w:before="120"/>
      </w:pPr>
      <w:r>
        <w:tab/>
        <w:t>(5)</w:t>
      </w:r>
      <w:r>
        <w:tab/>
        <w:t>Irrespective of whether the warden gives a direction under subregulation (3), the warden may order that —</w:t>
      </w:r>
    </w:p>
    <w:p>
      <w:pPr>
        <w:pStyle w:val="Indenta"/>
        <w:spacing w:before="60"/>
      </w:pPr>
      <w:r>
        <w:tab/>
        <w:t>(a)</w:t>
      </w:r>
      <w:r>
        <w:tab/>
        <w:t>any evidence given before the warden; or</w:t>
      </w:r>
    </w:p>
    <w:p>
      <w:pPr>
        <w:pStyle w:val="Indenta"/>
        <w:keepNext/>
        <w:spacing w:before="60"/>
      </w:pPr>
      <w:r>
        <w:tab/>
        <w:t>(b)</w:t>
      </w:r>
      <w:r>
        <w:tab/>
        <w:t>the content of any documents produced to the warden,</w:t>
      </w:r>
    </w:p>
    <w:p>
      <w:pPr>
        <w:pStyle w:val="Subsection"/>
        <w:spacing w:before="120"/>
      </w:pPr>
      <w:r>
        <w:tab/>
      </w:r>
      <w:r>
        <w:tab/>
        <w:t>during any part of the hearing is not to be published except in the manner and to the persons specified by the warden.</w:t>
      </w:r>
    </w:p>
    <w:p>
      <w:pPr>
        <w:pStyle w:val="Footnotesection"/>
        <w:spacing w:before="60"/>
        <w:ind w:left="890" w:hanging="890"/>
      </w:pPr>
      <w:r>
        <w:tab/>
        <w:t>[Regulation 154 inserted in Gazette 9 Mar 2007 p. 892.]</w:t>
      </w:r>
    </w:p>
    <w:p>
      <w:pPr>
        <w:pStyle w:val="Heading5"/>
      </w:pPr>
      <w:bookmarkStart w:id="468" w:name="_Toc520191319"/>
      <w:r>
        <w:rPr>
          <w:rStyle w:val="CharSectno"/>
        </w:rPr>
        <w:t>155</w:t>
      </w:r>
      <w:r>
        <w:t>.</w:t>
      </w:r>
      <w:r>
        <w:tab/>
        <w:t>Attendance at mention hearings and interlocutory hearings</w:t>
      </w:r>
      <w:bookmarkEnd w:id="468"/>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469" w:name="_Toc520191320"/>
      <w:r>
        <w:rPr>
          <w:rStyle w:val="CharSectno"/>
        </w:rPr>
        <w:t>156</w:t>
      </w:r>
      <w:r>
        <w:t>.</w:t>
      </w:r>
      <w:r>
        <w:tab/>
        <w:t>Attendance at substantive hearings of proceedings</w:t>
      </w:r>
      <w:bookmarkEnd w:id="469"/>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ageBreakBefore/>
        <w:spacing w:before="0"/>
      </w:pPr>
      <w:bookmarkStart w:id="470" w:name="_Toc513118200"/>
      <w:bookmarkStart w:id="471" w:name="_Toc513118598"/>
      <w:bookmarkStart w:id="472" w:name="_Toc513118996"/>
      <w:bookmarkStart w:id="473" w:name="_Toc517871585"/>
      <w:bookmarkStart w:id="474" w:name="_Toc520191321"/>
      <w:r>
        <w:rPr>
          <w:rStyle w:val="CharDivNo"/>
        </w:rPr>
        <w:t>Division 7</w:t>
      </w:r>
      <w:r>
        <w:t xml:space="preserve"> — </w:t>
      </w:r>
      <w:r>
        <w:rPr>
          <w:rStyle w:val="CharDivText"/>
        </w:rPr>
        <w:t>Evidence</w:t>
      </w:r>
      <w:bookmarkEnd w:id="470"/>
      <w:bookmarkEnd w:id="471"/>
      <w:bookmarkEnd w:id="472"/>
      <w:bookmarkEnd w:id="473"/>
      <w:bookmarkEnd w:id="474"/>
    </w:p>
    <w:p>
      <w:pPr>
        <w:pStyle w:val="Footnoteheading"/>
      </w:pPr>
      <w:r>
        <w:tab/>
        <w:t>[Heading inserted in Gazette 9 Mar 2007 p. 894.]</w:t>
      </w:r>
    </w:p>
    <w:p>
      <w:pPr>
        <w:pStyle w:val="Heading5"/>
        <w:keepNext w:val="0"/>
        <w:keepLines w:val="0"/>
        <w:widowControl w:val="0"/>
        <w:spacing w:before="180"/>
      </w:pPr>
      <w:bookmarkStart w:id="475" w:name="_Toc520191322"/>
      <w:r>
        <w:rPr>
          <w:rStyle w:val="CharSectno"/>
        </w:rPr>
        <w:t>157</w:t>
      </w:r>
      <w:r>
        <w:t>.</w:t>
      </w:r>
      <w:r>
        <w:tab/>
        <w:t>Summons of witness</w:t>
      </w:r>
      <w:bookmarkEnd w:id="475"/>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476" w:name="_Toc520191323"/>
      <w:r>
        <w:rPr>
          <w:rStyle w:val="CharSectno"/>
        </w:rPr>
        <w:t>158</w:t>
      </w:r>
      <w:r>
        <w:t>.</w:t>
      </w:r>
      <w:r>
        <w:tab/>
        <w:t>Time for service of summonses</w:t>
      </w:r>
      <w:bookmarkEnd w:id="476"/>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477" w:name="_Toc520191324"/>
      <w:r>
        <w:rPr>
          <w:rStyle w:val="CharSectno"/>
        </w:rPr>
        <w:t>159</w:t>
      </w:r>
      <w:r>
        <w:t>.</w:t>
      </w:r>
      <w:r>
        <w:tab/>
        <w:t>Content of affidavit</w:t>
      </w:r>
      <w:bookmarkEnd w:id="477"/>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478" w:name="_Toc520191325"/>
      <w:r>
        <w:rPr>
          <w:rStyle w:val="CharSectno"/>
        </w:rPr>
        <w:t>160</w:t>
      </w:r>
      <w:r>
        <w:t>.</w:t>
      </w:r>
      <w:r>
        <w:tab/>
        <w:t>Production of documents before hearing</w:t>
      </w:r>
      <w:bookmarkEnd w:id="478"/>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479" w:name="_Toc520191326"/>
      <w:r>
        <w:rPr>
          <w:rStyle w:val="CharSectno"/>
        </w:rPr>
        <w:t>161</w:t>
      </w:r>
      <w:r>
        <w:t>.</w:t>
      </w:r>
      <w:r>
        <w:tab/>
        <w:t>Directions for expert witnesses</w:t>
      </w:r>
      <w:bookmarkEnd w:id="479"/>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480" w:name="_Toc520191327"/>
      <w:r>
        <w:rPr>
          <w:rStyle w:val="CharSectno"/>
        </w:rPr>
        <w:t>162</w:t>
      </w:r>
      <w:r>
        <w:t>.</w:t>
      </w:r>
      <w:r>
        <w:tab/>
        <w:t>Party may adduce affidavit evidence</w:t>
      </w:r>
      <w:bookmarkEnd w:id="480"/>
    </w:p>
    <w:p>
      <w:pPr>
        <w:pStyle w:val="Subsection"/>
      </w:pPr>
      <w:r>
        <w:tab/>
        <w:t>(1)</w:t>
      </w:r>
      <w:r>
        <w:tab/>
        <w:t>A party may, if the another party does not object, adduce the evidence of a witness at a hearing by tendering an affidavit of the witness.</w:t>
      </w:r>
    </w:p>
    <w:p>
      <w:pPr>
        <w:pStyle w:val="Subsection"/>
        <w:spacing w:before="120"/>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481" w:name="_Toc520191328"/>
      <w:r>
        <w:rPr>
          <w:rStyle w:val="CharSectno"/>
        </w:rPr>
        <w:t>163</w:t>
      </w:r>
      <w:r>
        <w:t>.</w:t>
      </w:r>
      <w:r>
        <w:tab/>
        <w:t>Records of evidence</w:t>
      </w:r>
      <w:bookmarkEnd w:id="48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482" w:name="_Toc520191329"/>
      <w:r>
        <w:rPr>
          <w:rStyle w:val="CharSectno"/>
        </w:rPr>
        <w:t>164</w:t>
      </w:r>
      <w:r>
        <w:t>.</w:t>
      </w:r>
      <w:r>
        <w:tab/>
        <w:t>Return of documents and other things after hearing</w:t>
      </w:r>
      <w:bookmarkEnd w:id="482"/>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widowControl w:val="0"/>
        <w:spacing w:before="180"/>
      </w:pPr>
      <w:bookmarkStart w:id="483" w:name="_Toc513118209"/>
      <w:bookmarkStart w:id="484" w:name="_Toc513118607"/>
      <w:bookmarkStart w:id="485" w:name="_Toc513119005"/>
      <w:bookmarkStart w:id="486" w:name="_Toc517871594"/>
      <w:bookmarkStart w:id="487" w:name="_Toc520191330"/>
      <w:r>
        <w:rPr>
          <w:rStyle w:val="CharDivNo"/>
        </w:rPr>
        <w:t>Division 8</w:t>
      </w:r>
      <w:r>
        <w:t xml:space="preserve"> — </w:t>
      </w:r>
      <w:r>
        <w:rPr>
          <w:rStyle w:val="CharDivText"/>
        </w:rPr>
        <w:t>Costs</w:t>
      </w:r>
      <w:bookmarkEnd w:id="483"/>
      <w:bookmarkEnd w:id="484"/>
      <w:bookmarkEnd w:id="485"/>
      <w:bookmarkEnd w:id="486"/>
      <w:bookmarkEnd w:id="487"/>
    </w:p>
    <w:p>
      <w:pPr>
        <w:pStyle w:val="Footnoteheading"/>
        <w:keepLines/>
      </w:pPr>
      <w:r>
        <w:tab/>
        <w:t>[Heading inserted in Gazette 9 Mar 2007 p. 899.]</w:t>
      </w:r>
    </w:p>
    <w:p>
      <w:pPr>
        <w:pStyle w:val="Heading5"/>
        <w:spacing w:before="180"/>
      </w:pPr>
      <w:bookmarkStart w:id="488" w:name="_Toc520191331"/>
      <w:r>
        <w:rPr>
          <w:rStyle w:val="CharSectno"/>
        </w:rPr>
        <w:t>165</w:t>
      </w:r>
      <w:r>
        <w:t>.</w:t>
      </w:r>
      <w:r>
        <w:tab/>
        <w:t>Costs</w:t>
      </w:r>
      <w:bookmarkEnd w:id="48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489" w:name="_Toc520191332"/>
      <w:r>
        <w:rPr>
          <w:rStyle w:val="CharSectno"/>
        </w:rPr>
        <w:t>166</w:t>
      </w:r>
      <w:r>
        <w:t>.</w:t>
      </w:r>
      <w:r>
        <w:tab/>
        <w:t>Warden’s review of decisions of mining registrar</w:t>
      </w:r>
      <w:bookmarkEnd w:id="489"/>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490" w:name="_Toc520191333"/>
      <w:r>
        <w:rPr>
          <w:rStyle w:val="CharSectno"/>
        </w:rPr>
        <w:t>167</w:t>
      </w:r>
      <w:r>
        <w:t>.</w:t>
      </w:r>
      <w:r>
        <w:tab/>
        <w:t>Security for costs</w:t>
      </w:r>
      <w:bookmarkEnd w:id="490"/>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keepNext w:val="0"/>
        <w:keepLines w:val="0"/>
        <w:spacing w:before="180"/>
      </w:pPr>
      <w:bookmarkStart w:id="491" w:name="_Toc520191334"/>
      <w:r>
        <w:rPr>
          <w:rStyle w:val="CharSectno"/>
        </w:rPr>
        <w:t>168</w:t>
      </w:r>
      <w:r>
        <w:t>.</w:t>
      </w:r>
      <w:r>
        <w:tab/>
        <w:t>Recovery of costs</w:t>
      </w:r>
      <w:bookmarkEnd w:id="491"/>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492" w:name="_Toc513118214"/>
      <w:bookmarkStart w:id="493" w:name="_Toc513118612"/>
      <w:bookmarkStart w:id="494" w:name="_Toc513119010"/>
      <w:bookmarkStart w:id="495" w:name="_Toc517871599"/>
      <w:bookmarkStart w:id="496" w:name="_Toc520191335"/>
      <w:r>
        <w:rPr>
          <w:rStyle w:val="CharDivNo"/>
        </w:rPr>
        <w:t>Division 9</w:t>
      </w:r>
      <w:r>
        <w:t xml:space="preserve"> — </w:t>
      </w:r>
      <w:r>
        <w:rPr>
          <w:rStyle w:val="CharDivText"/>
        </w:rPr>
        <w:t>Miscellaneous</w:t>
      </w:r>
      <w:bookmarkEnd w:id="492"/>
      <w:bookmarkEnd w:id="493"/>
      <w:bookmarkEnd w:id="494"/>
      <w:bookmarkEnd w:id="495"/>
      <w:bookmarkEnd w:id="496"/>
    </w:p>
    <w:p>
      <w:pPr>
        <w:pStyle w:val="Footnoteheading"/>
      </w:pPr>
      <w:r>
        <w:tab/>
        <w:t>[Heading inserted in Gazette 9 Mar 2007 p. 902.]</w:t>
      </w:r>
    </w:p>
    <w:p>
      <w:pPr>
        <w:pStyle w:val="Heading5"/>
      </w:pPr>
      <w:bookmarkStart w:id="497" w:name="_Toc520191336"/>
      <w:r>
        <w:rPr>
          <w:rStyle w:val="CharSectno"/>
        </w:rPr>
        <w:t>169</w:t>
      </w:r>
      <w:r>
        <w:t>.</w:t>
      </w:r>
      <w:r>
        <w:tab/>
        <w:t>Representation</w:t>
      </w:r>
      <w:bookmarkEnd w:id="497"/>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498" w:name="_Toc520191337"/>
      <w:r>
        <w:rPr>
          <w:rStyle w:val="CharSectno"/>
        </w:rPr>
        <w:t>170</w:t>
      </w:r>
      <w:r>
        <w:t>.</w:t>
      </w:r>
      <w:r>
        <w:tab/>
        <w:t>Warden may act on own initiative</w:t>
      </w:r>
      <w:bookmarkEnd w:id="498"/>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499" w:name="_Toc520191338"/>
      <w:r>
        <w:rPr>
          <w:rStyle w:val="CharSectno"/>
        </w:rPr>
        <w:t>171</w:t>
      </w:r>
      <w:r>
        <w:t>.</w:t>
      </w:r>
      <w:r>
        <w:tab/>
        <w:t>Practice directions</w:t>
      </w:r>
      <w:bookmarkEnd w:id="499"/>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500" w:name="_Toc520191339"/>
      <w:r>
        <w:rPr>
          <w:rStyle w:val="CharSectno"/>
        </w:rPr>
        <w:t>172</w:t>
      </w:r>
      <w:r>
        <w:t>.</w:t>
      </w:r>
      <w:r>
        <w:tab/>
        <w:t>Application of Act s. 142 and 146</w:t>
      </w:r>
      <w:bookmarkEnd w:id="500"/>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501" w:name="_Toc520191340"/>
      <w:r>
        <w:rPr>
          <w:rStyle w:val="CharSectno"/>
        </w:rPr>
        <w:t>173</w:t>
      </w:r>
      <w:r>
        <w:t>.</w:t>
      </w:r>
      <w:r>
        <w:tab/>
        <w:t>Copy of determination</w:t>
      </w:r>
      <w:bookmarkEnd w:id="501"/>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502" w:name="_Toc520191341"/>
      <w:r>
        <w:rPr>
          <w:rStyle w:val="CharSectno"/>
        </w:rPr>
        <w:t>174</w:t>
      </w:r>
      <w:r>
        <w:t>.</w:t>
      </w:r>
      <w:r>
        <w:tab/>
        <w:t>Offences</w:t>
      </w:r>
      <w:bookmarkEnd w:id="502"/>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03" w:name="_Toc513118221"/>
      <w:bookmarkStart w:id="504" w:name="_Toc513118619"/>
      <w:bookmarkStart w:id="505" w:name="_Toc513119017"/>
      <w:bookmarkStart w:id="506" w:name="_Toc517871606"/>
      <w:bookmarkStart w:id="507" w:name="_Toc520191342"/>
      <w:r>
        <w:rPr>
          <w:rStyle w:val="CharSchNo"/>
        </w:rPr>
        <w:t>Schedule 1</w:t>
      </w:r>
      <w:r>
        <w:t xml:space="preserve"> — </w:t>
      </w:r>
      <w:r>
        <w:rPr>
          <w:rStyle w:val="CharSchText"/>
        </w:rPr>
        <w:t>Forms</w:t>
      </w:r>
      <w:bookmarkEnd w:id="503"/>
      <w:bookmarkEnd w:id="504"/>
      <w:bookmarkEnd w:id="505"/>
      <w:bookmarkEnd w:id="506"/>
      <w:bookmarkEnd w:id="507"/>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z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508" w:name="_Toc520191343"/>
            <w:r>
              <w:rPr>
                <w:rStyle w:val="CharSClsNo"/>
              </w:rPr>
              <w:t>Form 1</w:t>
            </w:r>
            <w:r>
              <w:t xml:space="preserve">  Miner’s right</w:t>
            </w:r>
            <w:bookmarkEnd w:id="508"/>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509" w:name="_Toc520191344"/>
      <w:r>
        <w:rPr>
          <w:rStyle w:val="CharSClsNo"/>
        </w:rPr>
        <w:t>Form 1A</w:t>
      </w:r>
      <w:r>
        <w:tab/>
        <w:t>Application for permit under section 40E</w:t>
      </w:r>
      <w:bookmarkEnd w:id="509"/>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The Mining Registrar</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 22 Dec 2017 p. 5992.]</w:t>
      </w:r>
    </w:p>
    <w:p>
      <w:pPr>
        <w:pStyle w:val="yHeading5"/>
        <w:pageBreakBefore/>
        <w:spacing w:before="0" w:after="120"/>
      </w:pPr>
      <w:bookmarkStart w:id="510" w:name="_Toc520191345"/>
      <w:r>
        <w:rPr>
          <w:rStyle w:val="CharSClsNo"/>
        </w:rPr>
        <w:t>Form 2</w:t>
      </w:r>
      <w:r>
        <w:tab/>
        <w:t>Application for permit to enter upon private land</w:t>
      </w:r>
      <w:bookmarkEnd w:id="510"/>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keepNext/>
              <w:rPr>
                <w:sz w:val="18"/>
              </w:rPr>
            </w:pPr>
            <w:r>
              <w:rPr>
                <w:sz w:val="18"/>
              </w:rPr>
              <w:t>OFFICIAL USE</w:t>
            </w:r>
          </w:p>
        </w:tc>
        <w:tc>
          <w:tcPr>
            <w:tcW w:w="4909" w:type="dxa"/>
            <w:tcBorders>
              <w:top w:val="nil"/>
              <w:left w:val="nil"/>
              <w:bottom w:val="nil"/>
              <w:right w:val="nil"/>
            </w:tcBorders>
          </w:tcPr>
          <w:p>
            <w:pPr>
              <w:pStyle w:val="zyTableNAm"/>
              <w:keepNext/>
              <w:rPr>
                <w:sz w:val="18"/>
              </w:rPr>
            </w:pPr>
          </w:p>
        </w:tc>
      </w:tr>
      <w:tr>
        <w:trPr>
          <w:trHeight w:val="453"/>
        </w:trPr>
        <w:tc>
          <w:tcPr>
            <w:tcW w:w="7069"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511" w:name="_Toc520191346"/>
      <w:r>
        <w:rPr>
          <w:rStyle w:val="CharSClsNo"/>
        </w:rPr>
        <w:t>Form 3</w:t>
      </w:r>
      <w:r>
        <w:tab/>
        <w:t>Permit to enter upon private land</w:t>
      </w:r>
      <w:bookmarkEnd w:id="511"/>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512" w:name="_Toc520191347"/>
      <w:r>
        <w:rPr>
          <w:rStyle w:val="CharSClsNo"/>
        </w:rPr>
        <w:t>Form 3A</w:t>
      </w:r>
      <w:r>
        <w:tab/>
        <w:t>Claim for compensation and consent for an informal determination by the warden</w:t>
      </w:r>
      <w:bookmarkEnd w:id="51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513" w:name="_Toc520191348"/>
      <w:r>
        <w:rPr>
          <w:rStyle w:val="CharSClsNo"/>
        </w:rPr>
        <w:t>Form 4</w:t>
      </w:r>
      <w:r>
        <w:tab/>
        <w:t>Prospecting licence</w:t>
      </w:r>
      <w:bookmarkEnd w:id="513"/>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514" w:name="_Toc520191349"/>
      <w:r>
        <w:rPr>
          <w:rStyle w:val="CharSClsNo"/>
        </w:rPr>
        <w:t>Form 5</w:t>
      </w:r>
      <w:r>
        <w:tab/>
        <w:t>Operations report — expenditure on mining tenement</w:t>
      </w:r>
      <w:bookmarkEnd w:id="514"/>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z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ageBreakBefore/>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pageBreakBefore/>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515" w:name="_Toc520191350"/>
      <w:r>
        <w:rPr>
          <w:rStyle w:val="CharSClsNo"/>
        </w:rPr>
        <w:t>Form 6</w:t>
      </w:r>
      <w:r>
        <w:tab/>
        <w:t>Exploration licence</w:t>
      </w:r>
      <w:bookmarkEnd w:id="515"/>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516" w:name="_Toc520191351"/>
      <w:r>
        <w:rPr>
          <w:rStyle w:val="CharSClsNo"/>
        </w:rPr>
        <w:t>Form 7</w:t>
      </w:r>
      <w:r>
        <w:tab/>
        <w:t>Retention licence</w:t>
      </w:r>
      <w:bookmarkEnd w:id="516"/>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517" w:name="_Toc520191352"/>
      <w:r>
        <w:rPr>
          <w:rStyle w:val="CharSClsNo"/>
        </w:rPr>
        <w:t>Form 8</w:t>
      </w:r>
      <w:r>
        <w:tab/>
        <w:t>Mining lease</w:t>
      </w:r>
      <w:bookmarkEnd w:id="517"/>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518" w:name="_Toc520191353"/>
      <w:r>
        <w:rPr>
          <w:rStyle w:val="CharSClsNo"/>
        </w:rPr>
        <w:t>Form 9</w:t>
      </w:r>
      <w:r>
        <w:tab/>
        <w:t>Application for extension of term/renewal of a mining tenement</w:t>
      </w:r>
      <w:bookmarkEnd w:id="518"/>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z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zyTableNAm"/>
              <w:keepLines/>
              <w:rPr>
                <w:sz w:val="16"/>
                <w:szCs w:val="16"/>
              </w:rPr>
            </w:pPr>
            <w:r>
              <w:rPr>
                <w:sz w:val="16"/>
                <w:szCs w:val="16"/>
              </w:rPr>
              <w:t>Signed (f): .......................................................................................</w:t>
            </w:r>
          </w:p>
        </w:tc>
      </w:tr>
      <w:tr>
        <w:tc>
          <w:tcPr>
            <w:tcW w:w="1560" w:type="dxa"/>
          </w:tcPr>
          <w:p>
            <w:pPr>
              <w:pStyle w:val="z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z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519" w:name="_Toc520191354"/>
      <w:r>
        <w:rPr>
          <w:rStyle w:val="CharSClsNo"/>
        </w:rPr>
        <w:t>Form 10</w:t>
      </w:r>
      <w:r>
        <w:tab/>
        <w:t>General purpose lease</w:t>
      </w:r>
      <w:bookmarkEnd w:id="519"/>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520" w:name="_Toc520191355"/>
      <w:r>
        <w:rPr>
          <w:rStyle w:val="CharSClsNo"/>
        </w:rPr>
        <w:t>Form 11</w:t>
      </w:r>
      <w:r>
        <w:tab/>
        <w:t>Miscellaneous licence</w:t>
      </w:r>
      <w:bookmarkEnd w:id="520"/>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521" w:name="_Toc520191356"/>
      <w:r>
        <w:rPr>
          <w:rStyle w:val="CharSClsNo"/>
        </w:rPr>
        <w:t>Form 12</w:t>
      </w:r>
      <w:r>
        <w:tab/>
        <w:t>Surrender</w:t>
      </w:r>
      <w:bookmarkEnd w:id="521"/>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zyTableNAm"/>
              <w:tabs>
                <w:tab w:val="clear" w:pos="567"/>
                <w:tab w:val="left" w:pos="306"/>
              </w:tabs>
              <w:ind w:left="305" w:hanging="425"/>
              <w:rPr>
                <w:sz w:val="18"/>
                <w:szCs w:val="18"/>
              </w:rPr>
            </w:pPr>
          </w:p>
          <w:p>
            <w:pPr>
              <w:pStyle w:val="zyTableNAm"/>
              <w:tabs>
                <w:tab w:val="clear" w:pos="567"/>
                <w:tab w:val="left" w:pos="306"/>
              </w:tabs>
              <w:ind w:left="305" w:hanging="425"/>
              <w:rPr>
                <w:sz w:val="18"/>
                <w:szCs w:val="18"/>
              </w:rPr>
            </w:pPr>
            <w:r>
              <w:rPr>
                <w:sz w:val="18"/>
                <w:szCs w:val="18"/>
              </w:rPr>
              <w:t>(e)</w:t>
            </w:r>
            <w:r>
              <w:rPr>
                <w:sz w:val="18"/>
                <w:szCs w:val="18"/>
              </w:rPr>
              <w:tab/>
              <w:t>Signature of holder</w:t>
            </w:r>
          </w:p>
          <w:p>
            <w:pPr>
              <w:pStyle w:val="z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z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z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522" w:name="_Toc520191357"/>
      <w:r>
        <w:rPr>
          <w:rStyle w:val="CharSClsNo"/>
        </w:rPr>
        <w:t>Form 13</w:t>
      </w:r>
      <w:r>
        <w:tab/>
        <w:t>Notice of re</w:t>
      </w:r>
      <w:r>
        <w:noBreakHyphen/>
        <w:t>marking</w:t>
      </w:r>
      <w:bookmarkEnd w:id="52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523" w:name="_Toc520191358"/>
      <w:r>
        <w:rPr>
          <w:rStyle w:val="CharSClsNo"/>
        </w:rPr>
        <w:t>Form 14</w:t>
      </w:r>
      <w:r>
        <w:tab/>
        <w:t>Partial surrender</w:t>
      </w:r>
      <w:bookmarkEnd w:id="523"/>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zyTableNAm"/>
              <w:keepNext/>
              <w:rPr>
                <w:sz w:val="18"/>
              </w:rPr>
            </w:pPr>
            <w:r>
              <w:rPr>
                <w:sz w:val="18"/>
              </w:rPr>
              <w:t>OFFICIAL USE</w:t>
            </w:r>
          </w:p>
        </w:tc>
        <w:tc>
          <w:tcPr>
            <w:tcW w:w="4908" w:type="dxa"/>
            <w:tcBorders>
              <w:top w:val="nil"/>
              <w:left w:val="nil"/>
              <w:bottom w:val="nil"/>
              <w:right w:val="nil"/>
            </w:tcBorders>
          </w:tcPr>
          <w:p>
            <w:pPr>
              <w:pStyle w:val="zyTableNAm"/>
              <w:keepNext/>
              <w:rPr>
                <w:sz w:val="18"/>
              </w:rPr>
            </w:pPr>
          </w:p>
        </w:tc>
      </w:tr>
      <w:tr>
        <w:trPr>
          <w:trHeight w:val="453"/>
        </w:trPr>
        <w:tc>
          <w:tcPr>
            <w:tcW w:w="7068" w:type="dxa"/>
            <w:gridSpan w:val="2"/>
            <w:tcBorders>
              <w:top w:val="nil"/>
              <w:left w:val="nil"/>
              <w:bottom w:val="nil"/>
              <w:right w:val="nil"/>
            </w:tcBorders>
          </w:tcPr>
          <w:p>
            <w:pPr>
              <w:pStyle w:val="zyTableNAm"/>
              <w:keepNext/>
              <w:rPr>
                <w:sz w:val="18"/>
              </w:rPr>
            </w:pPr>
            <w:r>
              <w:rPr>
                <w:sz w:val="18"/>
              </w:rPr>
              <w:t>Received at ................................a.m./p.m. on .................................. 20.....</w:t>
            </w:r>
          </w:p>
          <w:p>
            <w:pPr>
              <w:pStyle w:val="z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z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524" w:name="_Toc520191359"/>
      <w:r>
        <w:rPr>
          <w:rStyle w:val="CharSClsNo"/>
        </w:rPr>
        <w:t>Form 15</w:t>
      </w:r>
      <w:r>
        <w:tab/>
        <w:t>Application for forfeiture under section 96(1)(a)</w:t>
      </w:r>
      <w:bookmarkEnd w:id="524"/>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525" w:name="_Toc520191360"/>
      <w:r>
        <w:rPr>
          <w:rStyle w:val="CharSClsNo"/>
        </w:rPr>
        <w:t>Form 16</w:t>
      </w:r>
      <w:r>
        <w:tab/>
        <w:t>Objection</w:t>
      </w:r>
      <w:bookmarkEnd w:id="525"/>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p>
          <w:p>
            <w:pPr>
              <w:pStyle w:val="z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zyTableNAm"/>
              <w:keepNext/>
              <w:keepLines/>
              <w:rPr>
                <w:sz w:val="18"/>
                <w:szCs w:val="18"/>
              </w:rPr>
            </w:pPr>
            <w:r>
              <w:rPr>
                <w:sz w:val="18"/>
                <w:szCs w:val="18"/>
              </w:rPr>
              <w:t>DATED this .............. day of ................ 20...........</w:t>
            </w:r>
          </w:p>
          <w:p>
            <w:pPr>
              <w:pStyle w:val="zyTableNAm"/>
              <w:keepNext/>
              <w:keepLines/>
              <w:rPr>
                <w:sz w:val="18"/>
                <w:szCs w:val="18"/>
              </w:rPr>
            </w:pPr>
            <w:r>
              <w:rPr>
                <w:sz w:val="18"/>
                <w:szCs w:val="18"/>
              </w:rPr>
              <w:t>(e) .........................................................................</w:t>
            </w:r>
          </w:p>
        </w:tc>
      </w:tr>
      <w:tr>
        <w:trPr>
          <w:gridAfter w:val="1"/>
          <w:wAfter w:w="11" w:type="dxa"/>
          <w:cantSplit/>
        </w:trPr>
        <w:tc>
          <w:tcPr>
            <w:tcW w:w="3120" w:type="dxa"/>
          </w:tcPr>
          <w:p>
            <w:pPr>
              <w:pStyle w:val="z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zyTableNAm"/>
              <w:keepNext/>
              <w:keepLines/>
              <w:rPr>
                <w:sz w:val="18"/>
                <w:szCs w:val="18"/>
              </w:rPr>
            </w:pPr>
            <w:r>
              <w:rPr>
                <w:sz w:val="18"/>
                <w:szCs w:val="18"/>
              </w:rPr>
              <w:t>(f)</w:t>
            </w:r>
          </w:p>
        </w:tc>
      </w:tr>
      <w:tr>
        <w:trPr>
          <w:gridAfter w:val="1"/>
          <w:wAfter w:w="11" w:type="dxa"/>
          <w:cantSplit/>
        </w:trPr>
        <w:tc>
          <w:tcPr>
            <w:tcW w:w="3120" w:type="dxa"/>
          </w:tcPr>
          <w:p>
            <w:pPr>
              <w:pStyle w:val="zyTableNAm"/>
              <w:tabs>
                <w:tab w:val="clear" w:pos="567"/>
                <w:tab w:val="left" w:pos="306"/>
              </w:tabs>
              <w:ind w:left="306" w:hanging="306"/>
              <w:rPr>
                <w:sz w:val="18"/>
                <w:szCs w:val="18"/>
              </w:rPr>
            </w:pPr>
            <w:r>
              <w:rPr>
                <w:sz w:val="18"/>
              </w:rPr>
              <w:t>OFFICIAL USE</w:t>
            </w:r>
          </w:p>
        </w:tc>
        <w:tc>
          <w:tcPr>
            <w:tcW w:w="3991" w:type="dxa"/>
          </w:tcPr>
          <w:p>
            <w:pPr>
              <w:pStyle w:val="zyTableNAm"/>
              <w:rPr>
                <w:sz w:val="18"/>
                <w:szCs w:val="18"/>
              </w:rPr>
            </w:pPr>
          </w:p>
        </w:tc>
      </w:tr>
      <w:tr>
        <w:trPr>
          <w:gridAfter w:val="1"/>
          <w:wAfter w:w="11" w:type="dxa"/>
          <w:cantSplit/>
        </w:trPr>
        <w:tc>
          <w:tcPr>
            <w:tcW w:w="7111" w:type="dxa"/>
            <w:gridSpan w:val="2"/>
          </w:tcPr>
          <w:p>
            <w:pPr>
              <w:pStyle w:val="z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zyTableNAm"/>
              <w:rPr>
                <w:sz w:val="18"/>
              </w:rPr>
            </w:pPr>
            <w:r>
              <w:rPr>
                <w:sz w:val="18"/>
              </w:rPr>
              <w:t>Received at ................................a.m./p.m. on .................................. 20.......</w:t>
            </w:r>
          </w:p>
        </w:tc>
      </w:tr>
      <w:tr>
        <w:trPr>
          <w:gridAfter w:val="1"/>
          <w:wAfter w:w="11" w:type="dxa"/>
          <w:cantSplit/>
        </w:trPr>
        <w:tc>
          <w:tcPr>
            <w:tcW w:w="7111" w:type="dxa"/>
            <w:gridSpan w:val="2"/>
          </w:tcPr>
          <w:p>
            <w:pPr>
              <w:pStyle w:val="zyTableNAm"/>
              <w:spacing w:before="240"/>
              <w:jc w:val="center"/>
              <w:rPr>
                <w:sz w:val="18"/>
              </w:rPr>
            </w:pPr>
            <w:r>
              <w:rPr>
                <w:sz w:val="18"/>
              </w:rPr>
              <w:t>....................................................................</w:t>
            </w:r>
            <w:r>
              <w:rPr>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z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526" w:name="_Toc520191361"/>
      <w:r>
        <w:rPr>
          <w:rStyle w:val="CharSClsNo"/>
        </w:rPr>
        <w:t>Form 17</w:t>
      </w:r>
      <w:r>
        <w:tab/>
        <w:t>Application for restoration</w:t>
      </w:r>
      <w:bookmarkEnd w:id="526"/>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zyTableNAm"/>
              <w:keepNext/>
              <w:spacing w:before="60"/>
              <w:rPr>
                <w:sz w:val="18"/>
                <w:szCs w:val="18"/>
              </w:rPr>
            </w:pPr>
            <w:r>
              <w:rPr>
                <w:sz w:val="18"/>
                <w:szCs w:val="18"/>
              </w:rPr>
              <w:t>(h) ....................................................................................................</w:t>
            </w:r>
          </w:p>
          <w:p>
            <w:pPr>
              <w:pStyle w:val="z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zyTableNAm"/>
              <w:keepNext/>
              <w:spacing w:before="60"/>
              <w:rPr>
                <w:sz w:val="18"/>
                <w:szCs w:val="18"/>
              </w:rPr>
            </w:pPr>
            <w:r>
              <w:rPr>
                <w:sz w:val="18"/>
                <w:szCs w:val="18"/>
              </w:rPr>
              <w:t>(i) .....................................................................................................</w:t>
            </w:r>
          </w:p>
          <w:p>
            <w:pPr>
              <w:pStyle w:val="zyTableNAm"/>
              <w:keepNext/>
              <w:spacing w:before="60"/>
              <w:rPr>
                <w:sz w:val="18"/>
                <w:szCs w:val="18"/>
              </w:rPr>
            </w:pPr>
            <w:r>
              <w:rPr>
                <w:sz w:val="18"/>
                <w:szCs w:val="18"/>
              </w:rPr>
              <w:t xml:space="preserve">    ......................................................................................................</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Tel</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Email</w:t>
            </w:r>
          </w:p>
        </w:tc>
        <w:tc>
          <w:tcPr>
            <w:tcW w:w="1895" w:type="dxa"/>
            <w:shd w:val="clear" w:color="auto" w:fill="auto"/>
          </w:tcPr>
          <w:p>
            <w:pPr>
              <w:pStyle w:val="zyTableNAm"/>
              <w:keepNext/>
              <w:spacing w:before="60"/>
              <w:rPr>
                <w:sz w:val="18"/>
                <w:szCs w:val="18"/>
              </w:rPr>
            </w:pPr>
            <w:r>
              <w:rPr>
                <w:sz w:val="18"/>
                <w:szCs w:val="18"/>
              </w:rPr>
              <w:t>...................................</w:t>
            </w:r>
          </w:p>
        </w:tc>
      </w:tr>
      <w:tr>
        <w:trPr>
          <w:trHeight w:val="355"/>
        </w:trPr>
        <w:tc>
          <w:tcPr>
            <w:tcW w:w="2072" w:type="dxa"/>
            <w:vMerge/>
          </w:tcPr>
          <w:p>
            <w:pPr>
              <w:pStyle w:val="zyTableNAm"/>
              <w:keepNext/>
              <w:spacing w:before="60"/>
              <w:rPr>
                <w:sz w:val="18"/>
                <w:szCs w:val="18"/>
              </w:rPr>
            </w:pPr>
          </w:p>
        </w:tc>
        <w:tc>
          <w:tcPr>
            <w:tcW w:w="560" w:type="dxa"/>
            <w:gridSpan w:val="2"/>
            <w:shd w:val="clear" w:color="auto" w:fill="auto"/>
          </w:tcPr>
          <w:p>
            <w:pPr>
              <w:pStyle w:val="zyTableNAm"/>
              <w:keepNext/>
              <w:spacing w:before="60"/>
              <w:rPr>
                <w:sz w:val="18"/>
                <w:szCs w:val="18"/>
              </w:rPr>
            </w:pPr>
            <w:r>
              <w:rPr>
                <w:sz w:val="18"/>
                <w:szCs w:val="18"/>
              </w:rPr>
              <w:t>Fax</w:t>
            </w:r>
          </w:p>
        </w:tc>
        <w:tc>
          <w:tcPr>
            <w:tcW w:w="1313" w:type="dxa"/>
            <w:shd w:val="clear" w:color="auto" w:fill="auto"/>
          </w:tcPr>
          <w:p>
            <w:pPr>
              <w:pStyle w:val="zyTableNAm"/>
              <w:keepNext/>
              <w:spacing w:before="60"/>
              <w:rPr>
                <w:sz w:val="18"/>
                <w:szCs w:val="18"/>
              </w:rPr>
            </w:pPr>
            <w:r>
              <w:rPr>
                <w:sz w:val="18"/>
                <w:szCs w:val="18"/>
              </w:rPr>
              <w:t>.......................</w:t>
            </w:r>
          </w:p>
        </w:tc>
        <w:tc>
          <w:tcPr>
            <w:tcW w:w="1243" w:type="dxa"/>
            <w:shd w:val="clear" w:color="auto" w:fill="auto"/>
          </w:tcPr>
          <w:p>
            <w:pPr>
              <w:pStyle w:val="zyTableNAm"/>
              <w:keepNext/>
              <w:spacing w:before="60"/>
              <w:rPr>
                <w:sz w:val="18"/>
                <w:szCs w:val="18"/>
              </w:rPr>
            </w:pPr>
            <w:r>
              <w:rPr>
                <w:sz w:val="18"/>
                <w:szCs w:val="18"/>
              </w:rPr>
              <w:t>Ref (if any)</w:t>
            </w:r>
          </w:p>
        </w:tc>
        <w:tc>
          <w:tcPr>
            <w:tcW w:w="1895" w:type="dxa"/>
            <w:shd w:val="clear" w:color="auto" w:fill="auto"/>
          </w:tcPr>
          <w:p>
            <w:pPr>
              <w:pStyle w:val="zyTableNAm"/>
              <w:keepNext/>
              <w:spacing w:before="60"/>
              <w:rPr>
                <w:sz w:val="18"/>
                <w:szCs w:val="18"/>
              </w:rPr>
            </w:pPr>
            <w:r>
              <w:rPr>
                <w:sz w:val="18"/>
                <w:szCs w:val="18"/>
              </w:rPr>
              <w:t>...................................</w:t>
            </w:r>
          </w:p>
        </w:tc>
      </w:tr>
      <w:tr>
        <w:tc>
          <w:tcPr>
            <w:tcW w:w="2072" w:type="dxa"/>
          </w:tcPr>
          <w:p>
            <w:pPr>
              <w:pStyle w:val="zyTableNAm"/>
              <w:spacing w:before="60"/>
              <w:rPr>
                <w:sz w:val="18"/>
                <w:szCs w:val="18"/>
              </w:rPr>
            </w:pPr>
            <w:r>
              <w:rPr>
                <w:sz w:val="18"/>
              </w:rPr>
              <w:t>OFFICIAL USE</w:t>
            </w:r>
          </w:p>
        </w:tc>
        <w:tc>
          <w:tcPr>
            <w:tcW w:w="5011" w:type="dxa"/>
            <w:gridSpan w:val="5"/>
          </w:tcPr>
          <w:p>
            <w:pPr>
              <w:pStyle w:val="zyTableNAm"/>
              <w:spacing w:before="60"/>
              <w:rPr>
                <w:sz w:val="18"/>
                <w:szCs w:val="18"/>
              </w:rPr>
            </w:pPr>
          </w:p>
        </w:tc>
      </w:tr>
      <w:tr>
        <w:tc>
          <w:tcPr>
            <w:tcW w:w="7083" w:type="dxa"/>
            <w:gridSpan w:val="6"/>
          </w:tcPr>
          <w:p>
            <w:pPr>
              <w:pStyle w:val="z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z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zyTableNAm"/>
              <w:spacing w:before="240"/>
              <w:jc w:val="center"/>
              <w:rPr>
                <w:sz w:val="18"/>
              </w:rPr>
            </w:pPr>
            <w:r>
              <w:rPr>
                <w:sz w:val="18"/>
              </w:rPr>
              <w:t>....................................................................</w:t>
            </w:r>
            <w:r>
              <w:rPr>
                <w:sz w:val="18"/>
              </w:rPr>
              <w:br/>
              <w:t>Mining Registrar</w:t>
            </w:r>
          </w:p>
        </w:tc>
      </w:tr>
    </w:tbl>
    <w:p>
      <w:pPr>
        <w:pStyle w:val="z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527" w:name="_Toc520191362"/>
      <w:r>
        <w:rPr>
          <w:rStyle w:val="CharSClsNo"/>
        </w:rPr>
        <w:t>Form 18</w:t>
      </w:r>
      <w:r>
        <w:tab/>
        <w:t>Application for exemption</w:t>
      </w:r>
      <w:bookmarkEnd w:id="527"/>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z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zyTableNAm"/>
              <w:keepNext/>
              <w:keepLines/>
              <w:spacing w:before="60"/>
              <w:rPr>
                <w:sz w:val="18"/>
                <w:szCs w:val="18"/>
              </w:rPr>
            </w:pPr>
            <w:r>
              <w:rPr>
                <w:sz w:val="18"/>
                <w:szCs w:val="18"/>
              </w:rPr>
              <w:t>(i)  ...............................................................................................</w:t>
            </w:r>
          </w:p>
          <w:p>
            <w:pPr>
              <w:pStyle w:val="z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zyTableNAm"/>
              <w:keepNext/>
              <w:keepLines/>
              <w:tabs>
                <w:tab w:val="clear" w:pos="567"/>
                <w:tab w:val="left" w:pos="447"/>
              </w:tabs>
              <w:spacing w:before="60"/>
              <w:rPr>
                <w:sz w:val="18"/>
                <w:szCs w:val="18"/>
              </w:rPr>
            </w:pPr>
          </w:p>
        </w:tc>
        <w:tc>
          <w:tcPr>
            <w:tcW w:w="567" w:type="dxa"/>
            <w:gridSpan w:val="2"/>
            <w:shd w:val="clear" w:color="auto" w:fill="auto"/>
          </w:tcPr>
          <w:p>
            <w:pPr>
              <w:pStyle w:val="zyTableNAm"/>
              <w:keepNext/>
              <w:keepLines/>
              <w:spacing w:before="60"/>
              <w:rPr>
                <w:sz w:val="18"/>
                <w:szCs w:val="18"/>
              </w:rPr>
            </w:pPr>
            <w:r>
              <w:rPr>
                <w:sz w:val="18"/>
                <w:szCs w:val="18"/>
              </w:rPr>
              <w:t>Tel</w:t>
            </w:r>
          </w:p>
        </w:tc>
        <w:tc>
          <w:tcPr>
            <w:tcW w:w="1275" w:type="dxa"/>
            <w:shd w:val="clear" w:color="auto" w:fill="auto"/>
          </w:tcPr>
          <w:p>
            <w:pPr>
              <w:pStyle w:val="zyTableNAm"/>
              <w:keepNext/>
              <w:keepLines/>
              <w:spacing w:before="60"/>
              <w:rPr>
                <w:sz w:val="18"/>
                <w:szCs w:val="18"/>
              </w:rPr>
            </w:pPr>
            <w:r>
              <w:rPr>
                <w:sz w:val="18"/>
                <w:szCs w:val="18"/>
              </w:rPr>
              <w:t>.......................</w:t>
            </w:r>
          </w:p>
        </w:tc>
        <w:tc>
          <w:tcPr>
            <w:tcW w:w="1016" w:type="dxa"/>
            <w:shd w:val="clear" w:color="auto" w:fill="auto"/>
          </w:tcPr>
          <w:p>
            <w:pPr>
              <w:pStyle w:val="zyTableNAm"/>
              <w:keepNext/>
              <w:keepLines/>
              <w:spacing w:before="60"/>
              <w:ind w:left="-96"/>
              <w:rPr>
                <w:sz w:val="18"/>
                <w:szCs w:val="18"/>
              </w:rPr>
            </w:pPr>
            <w:r>
              <w:rPr>
                <w:sz w:val="18"/>
                <w:szCs w:val="18"/>
              </w:rPr>
              <w:t>Email</w:t>
            </w:r>
          </w:p>
        </w:tc>
        <w:tc>
          <w:tcPr>
            <w:tcW w:w="1985" w:type="dxa"/>
            <w:gridSpan w:val="3"/>
            <w:shd w:val="clear" w:color="auto" w:fill="auto"/>
          </w:tcPr>
          <w:p>
            <w:pPr>
              <w:pStyle w:val="zyTableNAm"/>
              <w:keepNext/>
              <w:keepLines/>
              <w:spacing w:before="60"/>
              <w:rPr>
                <w:sz w:val="18"/>
                <w:szCs w:val="18"/>
              </w:rPr>
            </w:pPr>
            <w:r>
              <w:rPr>
                <w:sz w:val="18"/>
                <w:szCs w:val="18"/>
              </w:rPr>
              <w:t>.....................................</w:t>
            </w:r>
          </w:p>
        </w:tc>
      </w:tr>
      <w:tr>
        <w:trPr>
          <w:trHeight w:val="355"/>
        </w:trPr>
        <w:tc>
          <w:tcPr>
            <w:tcW w:w="2387" w:type="dxa"/>
            <w:gridSpan w:val="4"/>
            <w:vMerge/>
          </w:tcPr>
          <w:p>
            <w:pPr>
              <w:pStyle w:val="zyTableNAm"/>
              <w:spacing w:before="60"/>
              <w:rPr>
                <w:sz w:val="18"/>
                <w:szCs w:val="18"/>
              </w:rPr>
            </w:pPr>
          </w:p>
        </w:tc>
        <w:tc>
          <w:tcPr>
            <w:tcW w:w="567" w:type="dxa"/>
            <w:gridSpan w:val="2"/>
            <w:shd w:val="clear" w:color="auto" w:fill="auto"/>
          </w:tcPr>
          <w:p>
            <w:pPr>
              <w:pStyle w:val="zyTableNAm"/>
              <w:spacing w:before="60"/>
              <w:rPr>
                <w:sz w:val="18"/>
                <w:szCs w:val="18"/>
              </w:rPr>
            </w:pPr>
            <w:r>
              <w:rPr>
                <w:sz w:val="18"/>
                <w:szCs w:val="18"/>
              </w:rPr>
              <w:t>Fax</w:t>
            </w:r>
          </w:p>
        </w:tc>
        <w:tc>
          <w:tcPr>
            <w:tcW w:w="1275" w:type="dxa"/>
            <w:shd w:val="clear" w:color="auto" w:fill="auto"/>
          </w:tcPr>
          <w:p>
            <w:pPr>
              <w:pStyle w:val="zyTableNAm"/>
              <w:spacing w:before="60"/>
              <w:rPr>
                <w:sz w:val="18"/>
                <w:szCs w:val="18"/>
              </w:rPr>
            </w:pPr>
            <w:r>
              <w:rPr>
                <w:sz w:val="18"/>
                <w:szCs w:val="18"/>
              </w:rPr>
              <w:t>.......................</w:t>
            </w:r>
          </w:p>
        </w:tc>
        <w:tc>
          <w:tcPr>
            <w:tcW w:w="1016" w:type="dxa"/>
            <w:shd w:val="clear" w:color="auto" w:fill="auto"/>
          </w:tcPr>
          <w:p>
            <w:pPr>
              <w:pStyle w:val="z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zyTableNAm"/>
              <w:spacing w:before="60"/>
              <w:rPr>
                <w:sz w:val="18"/>
                <w:szCs w:val="18"/>
              </w:rPr>
            </w:pPr>
            <w:r>
              <w:rPr>
                <w:sz w:val="18"/>
                <w:szCs w:val="18"/>
              </w:rPr>
              <w:t>.....................................</w:t>
            </w:r>
          </w:p>
        </w:tc>
      </w:tr>
      <w:tr>
        <w:tc>
          <w:tcPr>
            <w:tcW w:w="2387" w:type="dxa"/>
            <w:gridSpan w:val="4"/>
          </w:tcPr>
          <w:p>
            <w:pPr>
              <w:pStyle w:val="zyTableNAm"/>
              <w:spacing w:before="60"/>
              <w:rPr>
                <w:sz w:val="18"/>
                <w:szCs w:val="18"/>
              </w:rPr>
            </w:pPr>
            <w:r>
              <w:rPr>
                <w:sz w:val="18"/>
                <w:szCs w:val="18"/>
              </w:rPr>
              <w:t>OFFICIAL USE</w:t>
            </w:r>
          </w:p>
        </w:tc>
        <w:tc>
          <w:tcPr>
            <w:tcW w:w="4843" w:type="dxa"/>
            <w:gridSpan w:val="7"/>
          </w:tcPr>
          <w:p>
            <w:pPr>
              <w:pStyle w:val="zyTableNAm"/>
              <w:spacing w:before="60"/>
              <w:rPr>
                <w:sz w:val="18"/>
                <w:szCs w:val="18"/>
              </w:rPr>
            </w:pPr>
          </w:p>
        </w:tc>
      </w:tr>
      <w:tr>
        <w:tc>
          <w:tcPr>
            <w:tcW w:w="7230" w:type="dxa"/>
            <w:gridSpan w:val="11"/>
          </w:tcPr>
          <w:p>
            <w:pPr>
              <w:pStyle w:val="z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zyTableNAm"/>
              <w:keepNext/>
              <w:keepLines/>
              <w:rPr>
                <w:sz w:val="18"/>
              </w:rPr>
            </w:pPr>
            <w:r>
              <w:rPr>
                <w:sz w:val="18"/>
              </w:rPr>
              <w:t>Received at ................................a.m./p.m. on .................................. 20.....</w:t>
            </w:r>
          </w:p>
          <w:p>
            <w:pPr>
              <w:pStyle w:val="zyTableNAm"/>
              <w:keepNext/>
              <w:keepLines/>
              <w:spacing w:before="60"/>
              <w:rPr>
                <w:sz w:val="18"/>
                <w:szCs w:val="18"/>
              </w:rPr>
            </w:pPr>
            <w:r>
              <w:rPr>
                <w:sz w:val="18"/>
              </w:rPr>
              <w:t>with fee of $ .................................................................................................</w:t>
            </w:r>
          </w:p>
        </w:tc>
      </w:tr>
      <w:tr>
        <w:tc>
          <w:tcPr>
            <w:tcW w:w="7230" w:type="dxa"/>
            <w:gridSpan w:val="11"/>
          </w:tcPr>
          <w:p>
            <w:pPr>
              <w:pStyle w:val="z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528" w:name="_Toc520191363"/>
      <w:r>
        <w:rPr>
          <w:rStyle w:val="CharSClsNo"/>
        </w:rPr>
        <w:t>Form 19</w:t>
      </w:r>
      <w:r>
        <w:tab/>
        <w:t>Certificate of exemption</w:t>
      </w:r>
      <w:bookmarkEnd w:id="528"/>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529" w:name="_Toc520191364"/>
      <w:r>
        <w:rPr>
          <w:rStyle w:val="CharSClsNo"/>
        </w:rPr>
        <w:t>Form 20</w:t>
      </w:r>
      <w:r>
        <w:tab/>
        <w:t>Notice of marking out</w:t>
      </w:r>
      <w:bookmarkEnd w:id="529"/>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zyTableNAm"/>
              <w:rPr>
                <w:sz w:val="18"/>
                <w:szCs w:val="18"/>
              </w:rPr>
            </w:pPr>
            <w:r>
              <w:rPr>
                <w:sz w:val="18"/>
                <w:szCs w:val="18"/>
              </w:rPr>
              <w:t xml:space="preserve">(b) </w:t>
            </w:r>
          </w:p>
          <w:p>
            <w:pPr>
              <w:pStyle w:val="zyTableNAm"/>
              <w:rPr>
                <w:sz w:val="18"/>
                <w:szCs w:val="18"/>
              </w:rPr>
            </w:pPr>
          </w:p>
          <w:p>
            <w:pPr>
              <w:pStyle w:val="z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z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z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z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zyTableNAm"/>
              <w:rPr>
                <w:sz w:val="18"/>
                <w:szCs w:val="18"/>
              </w:rPr>
            </w:pPr>
            <w:r>
              <w:rPr>
                <w:sz w:val="18"/>
                <w:szCs w:val="18"/>
              </w:rPr>
              <w:t xml:space="preserve">(f) </w:t>
            </w:r>
          </w:p>
          <w:p>
            <w:pPr>
              <w:pStyle w:val="z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z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z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530" w:name="_Toc520191365"/>
      <w:r>
        <w:rPr>
          <w:rStyle w:val="CharSClsNo"/>
        </w:rPr>
        <w:t>Form 21</w:t>
      </w:r>
      <w:r>
        <w:tab/>
        <w:t>Application for mining tenement</w:t>
      </w:r>
      <w:bookmarkEnd w:id="530"/>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zyTableNAm"/>
              <w:keepNext/>
              <w:keepLines/>
              <w:tabs>
                <w:tab w:val="clear" w:pos="567"/>
              </w:tabs>
              <w:rPr>
                <w:sz w:val="16"/>
                <w:szCs w:val="16"/>
              </w:rPr>
            </w:pPr>
            <w:r>
              <w:rPr>
                <w:sz w:val="16"/>
                <w:szCs w:val="16"/>
              </w:rPr>
              <w:t>(</w:t>
            </w:r>
            <w:r>
              <w:rPr>
                <w:sz w:val="14"/>
                <w:szCs w:val="14"/>
              </w:rPr>
              <w:t>l) .................................................... DATE ............................................</w:t>
            </w:r>
          </w:p>
        </w:tc>
      </w:tr>
    </w:tbl>
    <w:p>
      <w:pPr>
        <w:pStyle w:val="z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zyTableNAm"/>
              <w:rPr>
                <w:sz w:val="18"/>
                <w:szCs w:val="18"/>
              </w:rPr>
            </w:pPr>
            <w:r>
              <w:rPr>
                <w:sz w:val="18"/>
                <w:szCs w:val="18"/>
              </w:rPr>
              <w:t>OFFICIAL USE</w:t>
            </w:r>
          </w:p>
        </w:tc>
        <w:tc>
          <w:tcPr>
            <w:tcW w:w="5084" w:type="dxa"/>
            <w:gridSpan w:val="3"/>
          </w:tcPr>
          <w:p>
            <w:pPr>
              <w:pStyle w:val="zyTableNAm"/>
              <w:rPr>
                <w:sz w:val="18"/>
                <w:szCs w:val="18"/>
              </w:rPr>
            </w:pPr>
          </w:p>
        </w:tc>
      </w:tr>
      <w:tr>
        <w:tc>
          <w:tcPr>
            <w:tcW w:w="7069" w:type="dxa"/>
            <w:gridSpan w:val="4"/>
          </w:tcPr>
          <w:p>
            <w:pPr>
              <w:pStyle w:val="zyTableNAm"/>
              <w:keepNext/>
              <w:ind w:right="-120"/>
              <w:rPr>
                <w:spacing w:val="-2"/>
                <w:sz w:val="18"/>
                <w:szCs w:val="18"/>
              </w:rPr>
            </w:pPr>
            <w:r>
              <w:rPr>
                <w:spacing w:val="-2"/>
                <w:sz w:val="18"/>
                <w:szCs w:val="18"/>
              </w:rPr>
              <w:t>A NOTICE OF OBJECTION may be lodged at any mining registrar’s office on or before the .............. day of .................................. 20........... (see Note 4).</w:t>
            </w:r>
          </w:p>
          <w:p>
            <w:pPr>
              <w:pStyle w:val="z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zyTableNAm"/>
              <w:rPr>
                <w:sz w:val="18"/>
                <w:szCs w:val="18"/>
              </w:rPr>
            </w:pPr>
          </w:p>
        </w:tc>
        <w:tc>
          <w:tcPr>
            <w:tcW w:w="5084" w:type="dxa"/>
            <w:gridSpan w:val="3"/>
          </w:tcPr>
          <w:p>
            <w:pPr>
              <w:pStyle w:val="zyTableNAm"/>
              <w:ind w:right="-120"/>
              <w:rPr>
                <w:sz w:val="18"/>
                <w:szCs w:val="18"/>
              </w:rPr>
            </w:pPr>
            <w:r>
              <w:rPr>
                <w:sz w:val="18"/>
                <w:szCs w:val="18"/>
              </w:rPr>
              <w:t xml:space="preserve">Received at ........ a.m./p.m. on .................... 20....... with fees of — </w:t>
            </w:r>
          </w:p>
        </w:tc>
      </w:tr>
      <w:tr>
        <w:trPr>
          <w:trHeight w:val="360"/>
        </w:trPr>
        <w:tc>
          <w:tcPr>
            <w:tcW w:w="1985" w:type="dxa"/>
            <w:vMerge/>
          </w:tcPr>
          <w:p>
            <w:pPr>
              <w:pStyle w:val="zyTableNAm"/>
              <w:rPr>
                <w:sz w:val="18"/>
                <w:szCs w:val="18"/>
              </w:rPr>
            </w:pPr>
          </w:p>
        </w:tc>
        <w:tc>
          <w:tcPr>
            <w:tcW w:w="1110" w:type="dxa"/>
          </w:tcPr>
          <w:p>
            <w:pPr>
              <w:pStyle w:val="zyTableNAm"/>
              <w:rPr>
                <w:sz w:val="18"/>
                <w:szCs w:val="18"/>
              </w:rPr>
            </w:pPr>
            <w:r>
              <w:rPr>
                <w:sz w:val="18"/>
                <w:szCs w:val="18"/>
              </w:rPr>
              <w:t>Application</w:t>
            </w:r>
            <w:r>
              <w:rPr>
                <w:sz w:val="18"/>
                <w:szCs w:val="18"/>
              </w:rPr>
              <w:br/>
              <w:t>Rent</w:t>
            </w:r>
            <w:r>
              <w:rPr>
                <w:sz w:val="18"/>
                <w:szCs w:val="18"/>
              </w:rPr>
              <w:br/>
              <w:t>TOTAL</w:t>
            </w:r>
          </w:p>
        </w:tc>
        <w:tc>
          <w:tcPr>
            <w:tcW w:w="1560" w:type="dxa"/>
          </w:tcPr>
          <w:p>
            <w:pPr>
              <w:pStyle w:val="zyTableNAm"/>
              <w:rPr>
                <w:sz w:val="18"/>
                <w:szCs w:val="18"/>
              </w:rPr>
            </w:pPr>
            <w:r>
              <w:rPr>
                <w:sz w:val="18"/>
                <w:szCs w:val="18"/>
              </w:rPr>
              <w:t>$....................</w:t>
            </w:r>
            <w:r>
              <w:rPr>
                <w:sz w:val="18"/>
                <w:szCs w:val="18"/>
              </w:rPr>
              <w:br/>
              <w:t>$....................</w:t>
            </w:r>
            <w:r>
              <w:rPr>
                <w:sz w:val="18"/>
                <w:szCs w:val="18"/>
              </w:rPr>
              <w:br/>
              <w:t>$....................</w:t>
            </w:r>
          </w:p>
        </w:tc>
        <w:tc>
          <w:tcPr>
            <w:tcW w:w="2414" w:type="dxa"/>
          </w:tcPr>
          <w:p>
            <w:pPr>
              <w:pStyle w:val="zyTableNAm"/>
              <w:rPr>
                <w:sz w:val="18"/>
                <w:szCs w:val="18"/>
              </w:rPr>
            </w:pPr>
          </w:p>
        </w:tc>
      </w:tr>
      <w:tr>
        <w:tc>
          <w:tcPr>
            <w:tcW w:w="1985" w:type="dxa"/>
          </w:tcPr>
          <w:p>
            <w:pPr>
              <w:pStyle w:val="zyTableNAm"/>
              <w:rPr>
                <w:sz w:val="18"/>
                <w:szCs w:val="18"/>
              </w:rPr>
            </w:pPr>
          </w:p>
        </w:tc>
        <w:tc>
          <w:tcPr>
            <w:tcW w:w="5084" w:type="dxa"/>
            <w:gridSpan w:val="3"/>
          </w:tcPr>
          <w:p>
            <w:pPr>
              <w:pStyle w:val="z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531" w:name="_Toc520191366"/>
      <w:r>
        <w:rPr>
          <w:rStyle w:val="CharSClsNo"/>
        </w:rPr>
        <w:t>Form 22</w:t>
      </w:r>
      <w:r>
        <w:tab/>
        <w:t>Withdrawal</w:t>
      </w:r>
      <w:bookmarkEnd w:id="531"/>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zyTableNAm"/>
              <w:keepNext/>
              <w:keepLines/>
              <w:tabs>
                <w:tab w:val="clear" w:pos="567"/>
              </w:tabs>
              <w:ind w:left="-120"/>
              <w:rPr>
                <w:sz w:val="18"/>
                <w:szCs w:val="18"/>
              </w:rPr>
            </w:pPr>
            <w:r>
              <w:rPr>
                <w:sz w:val="18"/>
                <w:szCs w:val="18"/>
              </w:rPr>
              <w:br/>
            </w:r>
          </w:p>
          <w:p>
            <w:pPr>
              <w:pStyle w:val="z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z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z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p>
            <w:pPr>
              <w:pStyle w:val="z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zyTableNAm"/>
              <w:rPr>
                <w:sz w:val="18"/>
              </w:rPr>
            </w:pPr>
            <w:r>
              <w:rPr>
                <w:sz w:val="18"/>
              </w:rPr>
              <w:t>OFFICIAL USE</w:t>
            </w:r>
          </w:p>
        </w:tc>
        <w:tc>
          <w:tcPr>
            <w:tcW w:w="4909" w:type="dxa"/>
            <w:tcBorders>
              <w:top w:val="nil"/>
              <w:left w:val="nil"/>
              <w:bottom w:val="nil"/>
              <w:right w:val="nil"/>
            </w:tcBorders>
          </w:tcPr>
          <w:p>
            <w:pPr>
              <w:pStyle w:val="zyTableNAm"/>
              <w:rPr>
                <w:sz w:val="18"/>
              </w:rPr>
            </w:pPr>
          </w:p>
        </w:tc>
      </w:tr>
      <w:tr>
        <w:trPr>
          <w:trHeight w:val="453"/>
        </w:trPr>
        <w:tc>
          <w:tcPr>
            <w:tcW w:w="7069" w:type="dxa"/>
            <w:gridSpan w:val="2"/>
            <w:tcBorders>
              <w:top w:val="nil"/>
              <w:left w:val="nil"/>
              <w:bottom w:val="nil"/>
              <w:right w:val="nil"/>
            </w:tcBorders>
          </w:tcPr>
          <w:p>
            <w:pPr>
              <w:pStyle w:val="zyTableNAm"/>
              <w:rPr>
                <w:sz w:val="18"/>
              </w:rPr>
            </w:pPr>
            <w:r>
              <w:rPr>
                <w:sz w:val="18"/>
              </w:rPr>
              <w:t>Received at ................................a.m./p.m. on .................................. 20</w:t>
            </w:r>
          </w:p>
          <w:p>
            <w:pPr>
              <w:pStyle w:val="zyTableNAm"/>
              <w:rPr>
                <w:sz w:val="18"/>
              </w:rPr>
            </w:pPr>
          </w:p>
        </w:tc>
      </w:tr>
      <w:tr>
        <w:trPr>
          <w:trHeight w:val="570"/>
        </w:trPr>
        <w:tc>
          <w:tcPr>
            <w:tcW w:w="7069"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532" w:name="_Toc520191367"/>
      <w:r>
        <w:rPr>
          <w:rStyle w:val="CharSClsNo"/>
        </w:rPr>
        <w:t>Form 23</w:t>
      </w:r>
      <w:r>
        <w:tab/>
        <w:t>Transfer</w:t>
      </w:r>
      <w:bookmarkEnd w:id="532"/>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zyTableNAm"/>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(i)</w:t>
            </w:r>
            <w:r>
              <w:rPr>
                <w:sz w:val="14"/>
                <w:szCs w:val="14"/>
              </w:rPr>
              <w:tab/>
              <w:t>Signature of transferor</w:t>
            </w:r>
          </w:p>
          <w:p>
            <w:pPr>
              <w:pStyle w:val="zyTableNAm"/>
              <w:tabs>
                <w:tab w:val="clear" w:pos="567"/>
              </w:tabs>
              <w:ind w:left="-120"/>
              <w:rPr>
                <w:sz w:val="14"/>
                <w:szCs w:val="14"/>
              </w:rPr>
            </w:pPr>
            <w:r>
              <w:rPr>
                <w:sz w:val="14"/>
                <w:szCs w:val="14"/>
              </w:rPr>
              <w:br/>
            </w:r>
          </w:p>
          <w:p>
            <w:pPr>
              <w:pStyle w:val="zyTableNAm"/>
              <w:tabs>
                <w:tab w:val="clear" w:pos="567"/>
                <w:tab w:val="left" w:pos="306"/>
              </w:tabs>
              <w:ind w:left="306" w:hanging="426"/>
              <w:rPr>
                <w:sz w:val="14"/>
                <w:szCs w:val="14"/>
              </w:rPr>
            </w:pPr>
            <w:r>
              <w:rPr>
                <w:sz w:val="14"/>
                <w:szCs w:val="14"/>
              </w:rPr>
              <w:t>(j)</w:t>
            </w:r>
            <w:r>
              <w:rPr>
                <w:sz w:val="14"/>
                <w:szCs w:val="14"/>
              </w:rPr>
              <w:tab/>
              <w:t>Signature of transferee</w:t>
            </w:r>
          </w:p>
          <w:p>
            <w:pPr>
              <w:pStyle w:val="zyTableNAm"/>
              <w:tabs>
                <w:tab w:val="clear" w:pos="567"/>
                <w:tab w:val="left" w:pos="306"/>
              </w:tabs>
              <w:ind w:left="306" w:hanging="426"/>
              <w:rPr>
                <w:sz w:val="14"/>
                <w:szCs w:val="14"/>
              </w:rPr>
            </w:pPr>
            <w:r>
              <w:rPr>
                <w:sz w:val="14"/>
                <w:szCs w:val="14"/>
              </w:rPr>
              <w:br/>
            </w:r>
          </w:p>
          <w:p>
            <w:pPr>
              <w:pStyle w:val="z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zyTableNAm"/>
              <w:rPr>
                <w:sz w:val="14"/>
                <w:szCs w:val="14"/>
              </w:rPr>
            </w:pPr>
            <w:r>
              <w:rPr>
                <w:sz w:val="14"/>
                <w:szCs w:val="14"/>
              </w:rPr>
              <w:t>TRANSFERORS sign here</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(i)</w:t>
            </w:r>
          </w:p>
          <w:p>
            <w:pPr>
              <w:pStyle w:val="z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TRANSFEREES sign here</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p>
            <w:pPr>
              <w:pStyle w:val="zyTableNAm"/>
              <w:rPr>
                <w:sz w:val="14"/>
                <w:szCs w:val="14"/>
              </w:rPr>
            </w:pPr>
            <w:r>
              <w:rPr>
                <w:sz w:val="14"/>
                <w:szCs w:val="14"/>
              </w:rPr>
              <w:t>Signed (j)</w:t>
            </w:r>
          </w:p>
          <w:p>
            <w:pPr>
              <w:pStyle w:val="z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533" w:name="_Toc520191368"/>
      <w:r>
        <w:rPr>
          <w:rStyle w:val="CharSClsNo"/>
        </w:rPr>
        <w:t>Form 24</w:t>
      </w:r>
      <w:r>
        <w:tab/>
        <w:t>Caveat</w:t>
      </w:r>
      <w:bookmarkEnd w:id="533"/>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zyTableNAm"/>
              <w:keepNext/>
              <w:keepLines/>
              <w:tabs>
                <w:tab w:val="clear" w:pos="567"/>
                <w:tab w:val="left" w:pos="306"/>
              </w:tabs>
              <w:ind w:left="306" w:hanging="426"/>
              <w:rPr>
                <w:sz w:val="16"/>
                <w:szCs w:val="16"/>
              </w:rPr>
            </w:pPr>
          </w:p>
          <w:p>
            <w:pPr>
              <w:pStyle w:val="z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p>
          <w:p>
            <w:pPr>
              <w:pStyle w:val="z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zyTableNAm"/>
              <w:keepNext/>
              <w:keepLines/>
              <w:rPr>
                <w:sz w:val="16"/>
                <w:szCs w:val="16"/>
              </w:rPr>
            </w:pPr>
            <w:r>
              <w:rPr>
                <w:sz w:val="16"/>
                <w:szCs w:val="16"/>
              </w:rPr>
              <w:t>Caveator or agent signs here</w:t>
            </w:r>
          </w:p>
          <w:p>
            <w:pPr>
              <w:pStyle w:val="z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zyTableNAm"/>
              <w:keepNext/>
              <w:keepLines/>
              <w:rPr>
                <w:sz w:val="16"/>
                <w:szCs w:val="16"/>
              </w:rPr>
            </w:pPr>
            <w:r>
              <w:rPr>
                <w:sz w:val="16"/>
                <w:szCs w:val="16"/>
              </w:rPr>
              <w:t>Witness signs here</w:t>
            </w:r>
          </w:p>
          <w:p>
            <w:pPr>
              <w:pStyle w:val="z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zyTableNAm"/>
              <w:rPr>
                <w:sz w:val="18"/>
              </w:rPr>
            </w:pPr>
            <w:r>
              <w:rPr>
                <w:sz w:val="18"/>
              </w:rPr>
              <w:t>OFFICIAL USE</w:t>
            </w:r>
          </w:p>
        </w:tc>
        <w:tc>
          <w:tcPr>
            <w:tcW w:w="3426" w:type="dxa"/>
            <w:tcBorders>
              <w:top w:val="nil"/>
              <w:left w:val="nil"/>
              <w:bottom w:val="nil"/>
              <w:right w:val="nil"/>
            </w:tcBorders>
          </w:tcPr>
          <w:p>
            <w:pPr>
              <w:pStyle w:val="zyTableNAm"/>
              <w:rPr>
                <w:sz w:val="18"/>
              </w:rPr>
            </w:pPr>
          </w:p>
        </w:tc>
      </w:tr>
      <w:tr>
        <w:trPr>
          <w:trHeight w:val="453"/>
        </w:trPr>
        <w:tc>
          <w:tcPr>
            <w:tcW w:w="5586"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534" w:name="_Toc520191369"/>
      <w:r>
        <w:rPr>
          <w:rStyle w:val="CharSClsNo"/>
        </w:rPr>
        <w:t>Form 24A</w:t>
      </w:r>
      <w:r>
        <w:tab/>
        <w:t>Withdrawal of caveat</w:t>
      </w:r>
      <w:bookmarkEnd w:id="534"/>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zyTableNAm"/>
              <w:tabs>
                <w:tab w:val="clear" w:pos="567"/>
              </w:tabs>
              <w:ind w:left="-120"/>
              <w:rPr>
                <w:sz w:val="18"/>
                <w:szCs w:val="18"/>
              </w:rPr>
            </w:pPr>
            <w:r>
              <w:rPr>
                <w:sz w:val="18"/>
                <w:szCs w:val="18"/>
              </w:rPr>
              <w:br/>
            </w:r>
          </w:p>
          <w:p>
            <w:pPr>
              <w:pStyle w:val="z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zyTableNAm"/>
              <w:rPr>
                <w:sz w:val="18"/>
                <w:szCs w:val="18"/>
              </w:rPr>
            </w:pPr>
            <w:r>
              <w:rPr>
                <w:sz w:val="18"/>
                <w:szCs w:val="18"/>
              </w:rPr>
              <w:t>Caveator or agent signs here</w:t>
            </w:r>
            <w:r>
              <w:rPr>
                <w:sz w:val="18"/>
                <w:szCs w:val="18"/>
              </w:rPr>
              <w:br/>
            </w:r>
          </w:p>
          <w:p>
            <w:pPr>
              <w:pStyle w:val="z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zyTableNAm"/>
              <w:rPr>
                <w:sz w:val="18"/>
                <w:szCs w:val="18"/>
              </w:rPr>
            </w:pPr>
            <w:r>
              <w:rPr>
                <w:sz w:val="18"/>
                <w:szCs w:val="18"/>
              </w:rPr>
              <w:t>Witness signs here</w:t>
            </w:r>
          </w:p>
          <w:p>
            <w:pPr>
              <w:pStyle w:val="zyTableNAm"/>
              <w:rPr>
                <w:sz w:val="18"/>
                <w:szCs w:val="18"/>
              </w:rPr>
            </w:pPr>
          </w:p>
          <w:p>
            <w:pPr>
              <w:pStyle w:val="z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535" w:name="_Toc520191370"/>
      <w:r>
        <w:rPr>
          <w:rStyle w:val="CharSClsNo"/>
        </w:rPr>
        <w:t>Form 25</w:t>
      </w:r>
      <w:r>
        <w:tab/>
        <w:t>Mortgage</w:t>
      </w:r>
      <w:bookmarkEnd w:id="535"/>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zyTableNAm"/>
              <w:keepNext/>
              <w:tabs>
                <w:tab w:val="clear" w:pos="567"/>
                <w:tab w:val="left" w:pos="306"/>
              </w:tabs>
              <w:ind w:left="306" w:hanging="426"/>
              <w:rPr>
                <w:sz w:val="14"/>
                <w:szCs w:val="14"/>
              </w:rPr>
            </w:pPr>
          </w:p>
          <w:p>
            <w:pPr>
              <w:pStyle w:val="zyTableNAm"/>
              <w:tabs>
                <w:tab w:val="clear" w:pos="567"/>
                <w:tab w:val="left" w:pos="306"/>
              </w:tabs>
              <w:ind w:left="306" w:hanging="426"/>
              <w:rPr>
                <w:sz w:val="14"/>
                <w:szCs w:val="14"/>
              </w:rPr>
            </w:pPr>
            <w:r>
              <w:rPr>
                <w:sz w:val="14"/>
                <w:szCs w:val="14"/>
              </w:rPr>
              <w:t>(a)</w:t>
            </w:r>
            <w:r>
              <w:rPr>
                <w:sz w:val="14"/>
                <w:szCs w:val="14"/>
              </w:rPr>
              <w:tab/>
              <w:t>Signature of Mortgagor(s)</w:t>
            </w:r>
          </w:p>
          <w:p>
            <w:pPr>
              <w:pStyle w:val="zyTableNAm"/>
              <w:tabs>
                <w:tab w:val="clear" w:pos="567"/>
                <w:tab w:val="left" w:pos="306"/>
              </w:tabs>
              <w:ind w:left="306" w:hanging="426"/>
              <w:rPr>
                <w:sz w:val="14"/>
                <w:szCs w:val="14"/>
              </w:rPr>
            </w:pPr>
          </w:p>
          <w:p>
            <w:pPr>
              <w:pStyle w:val="z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zyTableNAm"/>
              <w:rPr>
                <w:sz w:val="14"/>
                <w:szCs w:val="14"/>
              </w:rPr>
            </w:pPr>
            <w:r>
              <w:rPr>
                <w:sz w:val="14"/>
                <w:szCs w:val="14"/>
              </w:rPr>
              <w:t>MORTGAGOR(S) sign here</w:t>
            </w:r>
          </w:p>
          <w:p>
            <w:pPr>
              <w:pStyle w:val="zyTableNAm"/>
              <w:rPr>
                <w:sz w:val="14"/>
                <w:szCs w:val="14"/>
              </w:rPr>
            </w:pPr>
            <w:r>
              <w:rPr>
                <w:sz w:val="14"/>
                <w:szCs w:val="14"/>
              </w:rPr>
              <w:t>Signed (a) ......................................................................................................................</w:t>
            </w:r>
            <w:r>
              <w:rPr>
                <w:sz w:val="14"/>
                <w:szCs w:val="14"/>
              </w:rPr>
              <w:br/>
            </w:r>
          </w:p>
          <w:p>
            <w:pPr>
              <w:pStyle w:val="zyTableNAm"/>
              <w:rPr>
                <w:sz w:val="14"/>
                <w:szCs w:val="14"/>
              </w:rPr>
            </w:pPr>
            <w:r>
              <w:rPr>
                <w:sz w:val="14"/>
                <w:szCs w:val="14"/>
              </w:rPr>
              <w:t>in the presence of (b) .....................................................................................................</w:t>
            </w:r>
            <w:r>
              <w:rPr>
                <w:sz w:val="14"/>
                <w:szCs w:val="14"/>
              </w:rPr>
              <w:br/>
              <w:t>Full name........................................................................................................................</w:t>
            </w:r>
            <w:r>
              <w:rPr>
                <w:sz w:val="14"/>
                <w:szCs w:val="14"/>
              </w:rPr>
              <w:br/>
              <w:t>Address...........................................................................................................................</w:t>
            </w:r>
          </w:p>
          <w:p>
            <w:pPr>
              <w:pStyle w:val="zyTableNAm"/>
              <w:rPr>
                <w:sz w:val="14"/>
                <w:szCs w:val="14"/>
              </w:rPr>
            </w:pPr>
            <w:r>
              <w:rPr>
                <w:sz w:val="14"/>
                <w:szCs w:val="14"/>
              </w:rPr>
              <w:t>Signed (a) .....................................................................................................................</w:t>
            </w:r>
          </w:p>
          <w:p>
            <w:pPr>
              <w:pStyle w:val="z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rPr>
                <w:sz w:val="18"/>
              </w:rPr>
            </w:pPr>
            <w:r>
              <w:rPr>
                <w:sz w:val="18"/>
              </w:rPr>
              <w:t>OFFICIAL USE</w:t>
            </w:r>
          </w:p>
        </w:tc>
        <w:tc>
          <w:tcPr>
            <w:tcW w:w="3652" w:type="dxa"/>
            <w:tcBorders>
              <w:top w:val="nil"/>
              <w:left w:val="nil"/>
              <w:bottom w:val="nil"/>
              <w:right w:val="nil"/>
            </w:tcBorders>
          </w:tcPr>
          <w:p>
            <w:pPr>
              <w:pStyle w:val="zyTableNAm"/>
              <w:rPr>
                <w:sz w:val="18"/>
              </w:rPr>
            </w:pPr>
          </w:p>
        </w:tc>
      </w:tr>
      <w:tr>
        <w:trPr>
          <w:trHeight w:val="453"/>
        </w:trPr>
        <w:tc>
          <w:tcPr>
            <w:tcW w:w="5812" w:type="dxa"/>
            <w:gridSpan w:val="2"/>
            <w:tcBorders>
              <w:top w:val="nil"/>
              <w:left w:val="nil"/>
              <w:bottom w:val="nil"/>
              <w:right w:val="nil"/>
            </w:tcBorders>
          </w:tcPr>
          <w:p>
            <w:pPr>
              <w:pStyle w:val="zyTableNAm"/>
              <w:rPr>
                <w:sz w:val="18"/>
              </w:rPr>
            </w:pPr>
            <w:r>
              <w:rPr>
                <w:sz w:val="18"/>
              </w:rPr>
              <w:t>Received at ................................a.m./p.m. on .................................. 20.....</w:t>
            </w:r>
          </w:p>
          <w:p>
            <w:pPr>
              <w:pStyle w:val="z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z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536" w:name="_Toc520191371"/>
      <w:r>
        <w:rPr>
          <w:rStyle w:val="CharSClsNo"/>
        </w:rPr>
        <w:t>Form 26</w:t>
      </w:r>
      <w:r>
        <w:tab/>
        <w:t>Discharge of mortgage</w:t>
      </w:r>
      <w:bookmarkEnd w:id="536"/>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zyTableNAm"/>
              <w:rPr>
                <w:sz w:val="18"/>
                <w:szCs w:val="18"/>
              </w:rPr>
            </w:pPr>
            <w:r>
              <w:rPr>
                <w:sz w:val="18"/>
                <w:szCs w:val="18"/>
              </w:rPr>
              <w:t>in the presence of</w:t>
            </w:r>
          </w:p>
          <w:p>
            <w:pPr>
              <w:pStyle w:val="z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z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z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zyTableNAm"/>
              <w:rPr>
                <w:sz w:val="18"/>
                <w:szCs w:val="18"/>
              </w:rPr>
            </w:pPr>
            <w:r>
              <w:rPr>
                <w:sz w:val="18"/>
                <w:szCs w:val="18"/>
              </w:rPr>
              <w:fldChar w:fldCharType="begin"/>
            </w:r>
            <w:r>
              <w:rPr>
                <w:sz w:val="18"/>
                <w:szCs w:val="18"/>
              </w:rPr>
              <w:instrText>ADVANCE \U 5.60</w:instrText>
            </w:r>
            <w:r>
              <w:rPr>
                <w:sz w:val="18"/>
                <w:szCs w:val="18"/>
              </w:rPr>
              <w:fldChar w:fldCharType="end"/>
            </w:r>
          </w:p>
          <w:p>
            <w:pPr>
              <w:pStyle w:val="z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537" w:name="_Toc520191372"/>
      <w:r>
        <w:rPr>
          <w:rStyle w:val="CharSClsNo"/>
        </w:rPr>
        <w:t>Form 26A</w:t>
      </w:r>
      <w:r>
        <w:tab/>
        <w:t>Partial discharge of mortgage</w:t>
      </w:r>
      <w:bookmarkEnd w:id="537"/>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zyTableNAm"/>
              <w:keepNext/>
              <w:tabs>
                <w:tab w:val="clear" w:pos="567"/>
                <w:tab w:val="left" w:pos="306"/>
              </w:tabs>
              <w:ind w:left="306" w:hanging="426"/>
              <w:rPr>
                <w:sz w:val="14"/>
                <w:szCs w:val="14"/>
              </w:rPr>
            </w:pPr>
            <w:r>
              <w:rPr>
                <w:sz w:val="14"/>
                <w:szCs w:val="14"/>
              </w:rPr>
              <w:br/>
            </w:r>
          </w:p>
          <w:p>
            <w:pPr>
              <w:pStyle w:val="z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z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zyTableNAm"/>
              <w:keepNext/>
              <w:rPr>
                <w:sz w:val="14"/>
                <w:szCs w:val="14"/>
              </w:rPr>
            </w:pPr>
            <w:r>
              <w:rPr>
                <w:sz w:val="14"/>
                <w:szCs w:val="14"/>
              </w:rPr>
              <w:t>SIGNATURE(S)</w:t>
            </w:r>
            <w:r>
              <w:rPr>
                <w:sz w:val="14"/>
                <w:szCs w:val="14"/>
              </w:rPr>
              <w:br/>
            </w:r>
          </w:p>
          <w:p>
            <w:pPr>
              <w:pStyle w:val="zyTableNAm"/>
              <w:keepNext/>
              <w:rPr>
                <w:sz w:val="14"/>
                <w:szCs w:val="14"/>
              </w:rPr>
            </w:pPr>
            <w:r>
              <w:rPr>
                <w:sz w:val="14"/>
                <w:szCs w:val="14"/>
              </w:rPr>
              <w:t>(f) .....................................................</w:t>
            </w:r>
          </w:p>
          <w:p>
            <w:pPr>
              <w:pStyle w:val="z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zyTableNAm"/>
              <w:keepNext/>
              <w:rPr>
                <w:sz w:val="14"/>
                <w:szCs w:val="14"/>
              </w:rPr>
            </w:pPr>
            <w:r>
              <w:rPr>
                <w:sz w:val="14"/>
                <w:szCs w:val="14"/>
              </w:rPr>
              <w:t>WITNESS(ES) TO SIGNATURE(S)</w:t>
            </w:r>
            <w:r>
              <w:rPr>
                <w:sz w:val="14"/>
                <w:szCs w:val="14"/>
              </w:rPr>
              <w:br/>
            </w:r>
          </w:p>
          <w:p>
            <w:pPr>
              <w:pStyle w:val="zyTableNAm"/>
              <w:keepNext/>
              <w:rPr>
                <w:sz w:val="14"/>
                <w:szCs w:val="14"/>
              </w:rPr>
            </w:pPr>
            <w:r>
              <w:rPr>
                <w:sz w:val="14"/>
                <w:szCs w:val="14"/>
              </w:rPr>
              <w:t>(g) ............................................................</w:t>
            </w:r>
          </w:p>
          <w:p>
            <w:pPr>
              <w:pStyle w:val="z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538" w:name="_Toc520191373"/>
      <w:r>
        <w:rPr>
          <w:rStyle w:val="CharSClsNo"/>
        </w:rPr>
        <w:t>Form 26B</w:t>
      </w:r>
      <w:r>
        <w:tab/>
        <w:t>Tax memorial</w:t>
      </w:r>
      <w:bookmarkEnd w:id="538"/>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zTableNAm"/>
              <w:spacing w:before="0"/>
              <w:rPr>
                <w:sz w:val="18"/>
              </w:rPr>
            </w:pPr>
            <w:r>
              <w:rPr>
                <w:sz w:val="18"/>
              </w:rPr>
              <w:t>Form 26B</w:t>
            </w:r>
          </w:p>
        </w:tc>
        <w:tc>
          <w:tcPr>
            <w:tcW w:w="5048" w:type="dxa"/>
            <w:gridSpan w:val="3"/>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84AA)</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zTableNAm"/>
              <w:rPr>
                <w:sz w:val="18"/>
              </w:rPr>
            </w:pPr>
            <w:r>
              <w:rPr>
                <w:b/>
                <w:sz w:val="18"/>
              </w:rPr>
              <w:t>TAX MEMORIAL</w:t>
            </w:r>
            <w:r>
              <w:rPr>
                <w:sz w:val="18"/>
              </w:rPr>
              <w:tab/>
              <w:t xml:space="preserve">No.          </w:t>
            </w:r>
          </w:p>
        </w:tc>
      </w:tr>
      <w:t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Type</w:t>
            </w:r>
          </w:p>
          <w:p>
            <w:pPr>
              <w:pStyle w:val="z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Mining tenement</w:t>
            </w:r>
          </w:p>
          <w:p>
            <w:pPr>
              <w:pStyle w:val="zTableNAm"/>
              <w:rPr>
                <w:sz w:val="18"/>
              </w:rPr>
            </w:pPr>
            <w:r>
              <w:rPr>
                <w:sz w:val="18"/>
              </w:rPr>
              <w:t>(a)</w:t>
            </w:r>
          </w:p>
          <w:p>
            <w:pPr>
              <w:pStyle w:val="zTableNAm"/>
              <w:rPr>
                <w:sz w:val="18"/>
              </w:rPr>
            </w:pPr>
            <w:r>
              <w:rPr>
                <w:sz w:val="18"/>
              </w:rPr>
              <w:t>(b)</w:t>
            </w:r>
          </w:p>
          <w:p>
            <w:pPr>
              <w:pStyle w:val="zTableNAm"/>
              <w:rPr>
                <w:sz w:val="18"/>
              </w:rPr>
            </w:pPr>
          </w:p>
        </w:tc>
      </w:tr>
      <w:tr>
        <w:tc>
          <w:tcPr>
            <w:tcW w:w="2040" w:type="dxa"/>
          </w:tcPr>
          <w:p>
            <w:pPr>
              <w:pStyle w:val="zTableNAm"/>
              <w:rPr>
                <w:sz w:val="18"/>
              </w:rPr>
            </w:pPr>
          </w:p>
        </w:tc>
        <w:tc>
          <w:tcPr>
            <w:tcW w:w="5048" w:type="dxa"/>
            <w:gridSpan w:val="3"/>
            <w:tcBorders>
              <w:top w:val="single" w:sz="8" w:space="0" w:color="auto"/>
              <w:bottom w:val="single" w:sz="8" w:space="0" w:color="auto"/>
            </w:tcBorders>
          </w:tcPr>
          <w:p>
            <w:pPr>
              <w:pStyle w:val="zTableNAm"/>
              <w:rPr>
                <w:sz w:val="18"/>
              </w:rPr>
            </w:pPr>
          </w:p>
        </w:tc>
      </w:tr>
      <w:t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zTableNAm"/>
              <w:rPr>
                <w:b/>
                <w:bCs/>
                <w:sz w:val="18"/>
              </w:rPr>
            </w:pPr>
            <w:r>
              <w:rPr>
                <w:b/>
                <w:bCs/>
                <w:sz w:val="18"/>
              </w:rPr>
              <w:t>Reason for memorial</w:t>
            </w:r>
          </w:p>
          <w:p>
            <w:pPr>
              <w:pStyle w:val="zTableNAm"/>
              <w:rPr>
                <w:sz w:val="18"/>
              </w:rPr>
            </w:pPr>
            <w:r>
              <w:rPr>
                <w:sz w:val="18"/>
              </w:rPr>
              <w:t>(</w:t>
            </w:r>
            <w:r>
              <w:rPr>
                <w:i/>
                <w:iCs/>
                <w:sz w:val="18"/>
              </w:rPr>
              <w:t>Tick whichever is applicable</w:t>
            </w:r>
            <w:r>
              <w:rPr>
                <w:sz w:val="18"/>
              </w:rPr>
              <w:t>)</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z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zTableNAm"/>
              <w:rPr>
                <w:sz w:val="18"/>
              </w:rPr>
            </w:pPr>
          </w:p>
        </w:tc>
      </w:tr>
      <w:tr>
        <w:tc>
          <w:tcPr>
            <w:tcW w:w="2040" w:type="dxa"/>
          </w:tcPr>
          <w:p>
            <w:pPr>
              <w:pStyle w:val="zTableNAm"/>
              <w:rPr>
                <w:sz w:val="18"/>
              </w:rPr>
            </w:pPr>
          </w:p>
        </w:tc>
        <w:tc>
          <w:tcPr>
            <w:tcW w:w="5048" w:type="dxa"/>
            <w:gridSpan w:val="3"/>
            <w:tcBorders>
              <w:top w:val="single" w:sz="8" w:space="0" w:color="auto"/>
            </w:tcBorders>
          </w:tcPr>
          <w:p>
            <w:pPr>
              <w:pStyle w:val="zTableNAm"/>
              <w:rPr>
                <w:sz w:val="18"/>
              </w:rPr>
            </w:pPr>
          </w:p>
        </w:tc>
      </w:tr>
      <w:tr>
        <w:tc>
          <w:tcPr>
            <w:tcW w:w="2040" w:type="dxa"/>
          </w:tcPr>
          <w:p>
            <w:pPr>
              <w:pStyle w:val="zTableNAm"/>
              <w:rPr>
                <w:sz w:val="18"/>
              </w:rPr>
            </w:pPr>
          </w:p>
        </w:tc>
        <w:tc>
          <w:tcPr>
            <w:tcW w:w="5048" w:type="dxa"/>
            <w:gridSpan w:val="3"/>
          </w:tcPr>
          <w:p>
            <w:pPr>
              <w:pStyle w:val="zTableNAm"/>
              <w:rPr>
                <w:sz w:val="18"/>
              </w:rPr>
            </w:pPr>
            <w:r>
              <w:rPr>
                <w:sz w:val="18"/>
              </w:rPr>
              <w:t>DATED this                day of                                           20</w:t>
            </w:r>
          </w:p>
        </w:tc>
      </w:tr>
      <w:tr>
        <w:tc>
          <w:tcPr>
            <w:tcW w:w="2040" w:type="dxa"/>
          </w:tcPr>
          <w:p>
            <w:pPr>
              <w:pStyle w:val="zTableNAm"/>
              <w:rPr>
                <w:sz w:val="18"/>
              </w:rPr>
            </w:pPr>
          </w:p>
        </w:tc>
        <w:tc>
          <w:tcPr>
            <w:tcW w:w="5048" w:type="dxa"/>
            <w:gridSpan w:val="3"/>
          </w:tcPr>
          <w:p>
            <w:pPr>
              <w:pStyle w:val="zTableNAm"/>
              <w:rPr>
                <w:sz w:val="18"/>
              </w:rPr>
            </w:pPr>
          </w:p>
        </w:tc>
      </w:tr>
      <w:tr>
        <w:trPr>
          <w:gridAfter w:val="1"/>
          <w:wAfter w:w="19" w:type="dxa"/>
        </w:trPr>
        <w:tc>
          <w:tcPr>
            <w:tcW w:w="2040" w:type="dxa"/>
          </w:tcPr>
          <w:p>
            <w:pPr>
              <w:pStyle w:val="z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zyTableNAm"/>
              <w:rPr>
                <w:sz w:val="18"/>
                <w:szCs w:val="18"/>
              </w:rPr>
            </w:pPr>
            <w:r>
              <w:rPr>
                <w:sz w:val="18"/>
                <w:szCs w:val="18"/>
              </w:rPr>
              <w:t>(d)</w:t>
            </w:r>
            <w:r>
              <w:rPr>
                <w:sz w:val="18"/>
                <w:szCs w:val="18"/>
              </w:rPr>
              <w:tab/>
              <w:t>...........................................................................................</w:t>
            </w:r>
          </w:p>
          <w:p>
            <w:pPr>
              <w:pStyle w:val="zyTableNAm"/>
              <w:rPr>
                <w:sz w:val="18"/>
                <w:szCs w:val="18"/>
              </w:rPr>
            </w:pPr>
            <w:r>
              <w:rPr>
                <w:sz w:val="18"/>
                <w:szCs w:val="18"/>
              </w:rPr>
              <w:tab/>
              <w:t>...........................................................................................</w:t>
            </w:r>
          </w:p>
          <w:p>
            <w:pPr>
              <w:pStyle w:val="zyTableNAm"/>
              <w:rPr>
                <w:sz w:val="18"/>
                <w:szCs w:val="18"/>
              </w:rPr>
            </w:pPr>
            <w:r>
              <w:rPr>
                <w:sz w:val="18"/>
                <w:szCs w:val="18"/>
              </w:rPr>
              <w:tab/>
              <w:t>for Commissioner of State Revenue</w:t>
            </w:r>
          </w:p>
          <w:p>
            <w:pPr>
              <w:pStyle w:val="zyTableNAm"/>
              <w:rPr>
                <w:sz w:val="18"/>
                <w:szCs w:val="18"/>
              </w:rPr>
            </w:pPr>
            <w:r>
              <w:rPr>
                <w:sz w:val="18"/>
                <w:szCs w:val="18"/>
              </w:rPr>
              <w:tab/>
              <w:t>OFFICE OF STATE REVENUE</w:t>
            </w:r>
          </w:p>
        </w:tc>
      </w:tr>
      <w:tr>
        <w:tc>
          <w:tcPr>
            <w:tcW w:w="2040" w:type="dxa"/>
          </w:tcPr>
          <w:p>
            <w:pPr>
              <w:pStyle w:val="zTableNAm"/>
              <w:tabs>
                <w:tab w:val="clear" w:pos="567"/>
                <w:tab w:val="left" w:pos="360"/>
              </w:tabs>
              <w:ind w:left="360" w:hanging="360"/>
              <w:rPr>
                <w:sz w:val="18"/>
              </w:rPr>
            </w:pPr>
          </w:p>
        </w:tc>
        <w:tc>
          <w:tcPr>
            <w:tcW w:w="5048" w:type="dxa"/>
            <w:gridSpan w:val="3"/>
          </w:tcPr>
          <w:p>
            <w:pPr>
              <w:pStyle w:val="zTableNAm"/>
              <w:rPr>
                <w:sz w:val="18"/>
              </w:rPr>
            </w:pPr>
          </w:p>
        </w:tc>
      </w:tr>
      <w:tr>
        <w:tc>
          <w:tcPr>
            <w:tcW w:w="2835" w:type="dxa"/>
            <w:gridSpan w:val="2"/>
            <w:tcBorders>
              <w:right w:val="single" w:sz="4" w:space="0" w:color="auto"/>
            </w:tcBorders>
          </w:tcPr>
          <w:p>
            <w:pPr>
              <w:pStyle w:val="z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539" w:name="_Toc520191374"/>
      <w:r>
        <w:rPr>
          <w:rStyle w:val="CharSClsNo"/>
        </w:rPr>
        <w:t>Form 26C</w:t>
      </w:r>
      <w:r>
        <w:tab/>
        <w:t>Withdrawal of memorial</w:t>
      </w:r>
      <w:bookmarkEnd w:id="539"/>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zTableNAm"/>
              <w:spacing w:before="0"/>
              <w:rPr>
                <w:sz w:val="18"/>
              </w:rPr>
            </w:pPr>
            <w:r>
              <w:rPr>
                <w:sz w:val="18"/>
              </w:rPr>
              <w:t>Form 26C</w:t>
            </w:r>
          </w:p>
        </w:tc>
        <w:tc>
          <w:tcPr>
            <w:tcW w:w="5048" w:type="dxa"/>
            <w:gridSpan w:val="2"/>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(s. 103C r. 84AB)</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zTableNAm"/>
              <w:rPr>
                <w:sz w:val="18"/>
              </w:rPr>
            </w:pPr>
            <w:r>
              <w:rPr>
                <w:b/>
                <w:sz w:val="18"/>
              </w:rPr>
              <w:t>WITHDRAWAL OF MEMORIAL</w:t>
            </w:r>
            <w:r>
              <w:rPr>
                <w:sz w:val="18"/>
              </w:rPr>
              <w:tab/>
              <w:t xml:space="preserve">No.          </w:t>
            </w:r>
          </w:p>
        </w:tc>
      </w:tr>
      <w:tr>
        <w:trPr>
          <w:cantSplit/>
        </w:trPr>
        <w:tc>
          <w:tcPr>
            <w:tcW w:w="2040" w:type="dxa"/>
          </w:tcPr>
          <w:p>
            <w:pPr>
              <w:pStyle w:val="z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zTableNAm"/>
              <w:rPr>
                <w:sz w:val="18"/>
              </w:rPr>
            </w:pPr>
          </w:p>
        </w:tc>
      </w:tr>
      <w:tr>
        <w:trPr>
          <w:cantSplit/>
        </w:trPr>
        <w:tc>
          <w:tcPr>
            <w:tcW w:w="2040" w:type="dxa"/>
            <w:tcBorders>
              <w:right w:val="single" w:sz="8" w:space="0" w:color="auto"/>
            </w:tcBorders>
          </w:tcPr>
          <w:p>
            <w:pPr>
              <w:pStyle w:val="zTableNAm"/>
              <w:rPr>
                <w:sz w:val="18"/>
              </w:rPr>
            </w:pPr>
          </w:p>
          <w:p>
            <w:pPr>
              <w:pStyle w:val="zTableNAm"/>
              <w:tabs>
                <w:tab w:val="clear" w:pos="567"/>
                <w:tab w:val="left" w:pos="360"/>
              </w:tabs>
              <w:ind w:left="360" w:hanging="360"/>
              <w:rPr>
                <w:sz w:val="18"/>
              </w:rPr>
            </w:pPr>
            <w:r>
              <w:rPr>
                <w:sz w:val="18"/>
              </w:rPr>
              <w:t>(a)</w:t>
            </w:r>
            <w:r>
              <w:rPr>
                <w:sz w:val="18"/>
              </w:rPr>
              <w:tab/>
              <w:t>Tax memorial number</w:t>
            </w:r>
          </w:p>
          <w:p>
            <w:pPr>
              <w:pStyle w:val="zTableNAm"/>
              <w:rPr>
                <w:sz w:val="18"/>
              </w:rPr>
            </w:pPr>
          </w:p>
          <w:p>
            <w:pPr>
              <w:pStyle w:val="zTableNAm"/>
              <w:tabs>
                <w:tab w:val="clear" w:pos="567"/>
                <w:tab w:val="left" w:pos="360"/>
              </w:tabs>
              <w:spacing w:before="200"/>
              <w:ind w:left="357" w:hanging="357"/>
              <w:rPr>
                <w:sz w:val="18"/>
              </w:rPr>
            </w:pPr>
            <w:r>
              <w:rPr>
                <w:sz w:val="18"/>
              </w:rPr>
              <w:t>(b)</w:t>
            </w:r>
            <w:r>
              <w:rPr>
                <w:sz w:val="18"/>
              </w:rPr>
              <w:tab/>
              <w:t>Type</w:t>
            </w:r>
          </w:p>
          <w:p>
            <w:pPr>
              <w:pStyle w:val="zTableNAm"/>
              <w:rPr>
                <w:sz w:val="18"/>
              </w:rPr>
            </w:pPr>
          </w:p>
          <w:p>
            <w:pPr>
              <w:pStyle w:val="z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zTableNAm"/>
              <w:rPr>
                <w:sz w:val="18"/>
              </w:rPr>
            </w:pPr>
            <w:r>
              <w:rPr>
                <w:b/>
                <w:sz w:val="18"/>
              </w:rPr>
              <w:t>Tax memorial</w:t>
            </w:r>
          </w:p>
          <w:p>
            <w:pPr>
              <w:pStyle w:val="zTableNAm"/>
              <w:rPr>
                <w:sz w:val="18"/>
              </w:rPr>
            </w:pPr>
            <w:r>
              <w:rPr>
                <w:sz w:val="18"/>
              </w:rPr>
              <w:t>(a)</w:t>
            </w:r>
          </w:p>
          <w:p>
            <w:pPr>
              <w:pStyle w:val="zTableNAm"/>
              <w:rPr>
                <w:sz w:val="18"/>
              </w:rPr>
            </w:pPr>
          </w:p>
          <w:p>
            <w:pPr>
              <w:pStyle w:val="zTableNAm"/>
              <w:rPr>
                <w:b/>
                <w:bCs/>
                <w:sz w:val="18"/>
              </w:rPr>
            </w:pPr>
            <w:r>
              <w:rPr>
                <w:b/>
                <w:bCs/>
                <w:sz w:val="18"/>
              </w:rPr>
              <w:t>Mining tenement</w:t>
            </w:r>
          </w:p>
          <w:p>
            <w:pPr>
              <w:pStyle w:val="zTableNAm"/>
              <w:rPr>
                <w:sz w:val="18"/>
              </w:rPr>
            </w:pPr>
            <w:r>
              <w:rPr>
                <w:sz w:val="18"/>
              </w:rPr>
              <w:t>(b)</w:t>
            </w:r>
          </w:p>
          <w:p>
            <w:pPr>
              <w:pStyle w:val="zTableNAm"/>
              <w:rPr>
                <w:sz w:val="18"/>
              </w:rPr>
            </w:pPr>
          </w:p>
          <w:p>
            <w:pPr>
              <w:pStyle w:val="zTableNAm"/>
              <w:rPr>
                <w:sz w:val="18"/>
              </w:rPr>
            </w:pPr>
            <w:r>
              <w:rPr>
                <w:sz w:val="18"/>
              </w:rPr>
              <w:t>(c)</w:t>
            </w:r>
          </w:p>
          <w:p>
            <w:pPr>
              <w:pStyle w:val="zTableNAm"/>
              <w:rPr>
                <w:sz w:val="18"/>
              </w:rPr>
            </w:pPr>
          </w:p>
        </w:tc>
      </w:tr>
      <w:tr>
        <w:trPr>
          <w:cantSplit/>
        </w:trPr>
        <w:tc>
          <w:tcPr>
            <w:tcW w:w="2040" w:type="dxa"/>
          </w:tcPr>
          <w:p>
            <w:pPr>
              <w:pStyle w:val="zTableNAm"/>
              <w:rPr>
                <w:sz w:val="18"/>
              </w:rPr>
            </w:pPr>
          </w:p>
        </w:tc>
        <w:tc>
          <w:tcPr>
            <w:tcW w:w="5048" w:type="dxa"/>
            <w:gridSpan w:val="2"/>
            <w:tcBorders>
              <w:top w:val="single" w:sz="8" w:space="0" w:color="auto"/>
            </w:tcBorders>
          </w:tcPr>
          <w:p>
            <w:pPr>
              <w:pStyle w:val="zTableNAm"/>
              <w:rPr>
                <w:b/>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rPr>
                <w:sz w:val="18"/>
              </w:rPr>
            </w:pPr>
          </w:p>
        </w:tc>
        <w:tc>
          <w:tcPr>
            <w:tcW w:w="5048" w:type="dxa"/>
            <w:gridSpan w:val="2"/>
          </w:tcPr>
          <w:p>
            <w:pPr>
              <w:pStyle w:val="zTableNAm"/>
              <w:rPr>
                <w:sz w:val="18"/>
              </w:rPr>
            </w:pPr>
            <w:r>
              <w:rPr>
                <w:sz w:val="18"/>
              </w:rPr>
              <w:t>DATED this                day of                                           20</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zTableNAm"/>
              <w:rPr>
                <w:sz w:val="18"/>
              </w:rPr>
            </w:pPr>
            <w:r>
              <w:rPr>
                <w:sz w:val="18"/>
              </w:rPr>
              <w:t>(d)</w:t>
            </w:r>
            <w:r>
              <w:rPr>
                <w:sz w:val="18"/>
              </w:rPr>
              <w:tab/>
              <w:t>...........................................................................................</w:t>
            </w:r>
          </w:p>
          <w:p>
            <w:pPr>
              <w:pStyle w:val="zTableNAm"/>
              <w:rPr>
                <w:sz w:val="18"/>
              </w:rPr>
            </w:pPr>
            <w:r>
              <w:rPr>
                <w:sz w:val="18"/>
              </w:rPr>
              <w:tab/>
              <w:t>...........................................................................................</w:t>
            </w:r>
          </w:p>
          <w:p>
            <w:pPr>
              <w:pStyle w:val="zTableNAm"/>
              <w:rPr>
                <w:sz w:val="18"/>
              </w:rPr>
            </w:pPr>
            <w:r>
              <w:rPr>
                <w:sz w:val="18"/>
              </w:rPr>
              <w:tab/>
              <w:t>for Commissioner of State Revenue</w:t>
            </w:r>
          </w:p>
          <w:p>
            <w:pPr>
              <w:pStyle w:val="zTableNAm"/>
              <w:rPr>
                <w:sz w:val="18"/>
              </w:rPr>
            </w:pPr>
            <w:r>
              <w:rPr>
                <w:sz w:val="18"/>
              </w:rPr>
              <w:tab/>
              <w:t>OFFICE OF STATE REVENUE</w:t>
            </w:r>
          </w:p>
        </w:tc>
      </w:tr>
      <w:tr>
        <w:trPr>
          <w:cantSplit/>
        </w:trPr>
        <w:tc>
          <w:tcPr>
            <w:tcW w:w="2040" w:type="dxa"/>
          </w:tcPr>
          <w:p>
            <w:pPr>
              <w:pStyle w:val="zTableNAm"/>
              <w:tabs>
                <w:tab w:val="clear" w:pos="567"/>
                <w:tab w:val="left" w:pos="360"/>
              </w:tabs>
              <w:ind w:left="360" w:hanging="360"/>
              <w:rPr>
                <w:sz w:val="18"/>
              </w:rPr>
            </w:pPr>
          </w:p>
        </w:tc>
        <w:tc>
          <w:tcPr>
            <w:tcW w:w="5048" w:type="dxa"/>
            <w:gridSpan w:val="2"/>
          </w:tcPr>
          <w:p>
            <w:pPr>
              <w:pStyle w:val="zTableNAm"/>
              <w:rPr>
                <w:sz w:val="18"/>
              </w:rPr>
            </w:pPr>
          </w:p>
        </w:tc>
      </w:tr>
      <w:tr>
        <w:trPr>
          <w:cantSplit/>
        </w:trPr>
        <w:tc>
          <w:tcPr>
            <w:tcW w:w="2835" w:type="dxa"/>
            <w:gridSpan w:val="2"/>
            <w:tcBorders>
              <w:right w:val="single" w:sz="4" w:space="0" w:color="auto"/>
            </w:tcBorders>
          </w:tcPr>
          <w:p>
            <w:pPr>
              <w:pStyle w:val="z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zTableNAm"/>
              <w:spacing w:before="0"/>
              <w:rPr>
                <w:sz w:val="18"/>
              </w:rPr>
            </w:pPr>
            <w:r>
              <w:rPr>
                <w:sz w:val="18"/>
              </w:rPr>
              <w:t>Office of State Revenue</w:t>
            </w:r>
          </w:p>
          <w:p>
            <w:pPr>
              <w:pStyle w:val="zTableNAm"/>
              <w:spacing w:before="0"/>
              <w:rPr>
                <w:sz w:val="18"/>
              </w:rPr>
            </w:pPr>
            <w:r>
              <w:rPr>
                <w:sz w:val="18"/>
              </w:rPr>
              <w:t>Bundle ID:</w:t>
            </w:r>
          </w:p>
          <w:p>
            <w:pPr>
              <w:pStyle w:val="zTableNAm"/>
              <w:spacing w:before="0"/>
              <w:rPr>
                <w:sz w:val="18"/>
              </w:rPr>
            </w:pPr>
            <w:r>
              <w:rPr>
                <w:sz w:val="18"/>
              </w:rPr>
              <w:t>Client ID:</w:t>
            </w:r>
          </w:p>
        </w:tc>
      </w:tr>
      <w:tr>
        <w:trPr>
          <w:cantSplit/>
        </w:trPr>
        <w:tc>
          <w:tcPr>
            <w:tcW w:w="2040" w:type="dxa"/>
          </w:tcPr>
          <w:p>
            <w:pPr>
              <w:pStyle w:val="zTableNAm"/>
              <w:rPr>
                <w:sz w:val="18"/>
              </w:rPr>
            </w:pPr>
          </w:p>
        </w:tc>
        <w:tc>
          <w:tcPr>
            <w:tcW w:w="5048" w:type="dxa"/>
            <w:gridSpan w:val="2"/>
          </w:tcPr>
          <w:p>
            <w:pPr>
              <w:pStyle w:val="zTableNAm"/>
              <w:rPr>
                <w:sz w:val="18"/>
              </w:rPr>
            </w:pPr>
          </w:p>
        </w:tc>
      </w:tr>
      <w:tr>
        <w:trPr>
          <w:cantSplit/>
        </w:trPr>
        <w:tc>
          <w:tcPr>
            <w:tcW w:w="2040" w:type="dxa"/>
          </w:tcPr>
          <w:p>
            <w:pPr>
              <w:pStyle w:val="z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zTableNAm"/>
              <w:rPr>
                <w:sz w:val="18"/>
              </w:rPr>
            </w:pPr>
            <w:r>
              <w:rPr>
                <w:sz w:val="18"/>
              </w:rPr>
              <w:t>(e)</w:t>
            </w:r>
            <w:r>
              <w:rPr>
                <w:sz w:val="18"/>
              </w:rPr>
              <w:tab/>
              <w:t>............................................................................................</w:t>
            </w:r>
          </w:p>
          <w:p>
            <w:pPr>
              <w:pStyle w:val="zTableNAm"/>
              <w:rPr>
                <w:sz w:val="18"/>
              </w:rPr>
            </w:pPr>
            <w:r>
              <w:rPr>
                <w:sz w:val="18"/>
              </w:rPr>
              <w:tab/>
              <w:t>............................................................................................</w:t>
            </w:r>
          </w:p>
          <w:p>
            <w:pPr>
              <w:pStyle w:val="z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540" w:name="_Toc520191375"/>
      <w:r>
        <w:rPr>
          <w:rStyle w:val="CharSClsNo"/>
        </w:rPr>
        <w:t>Form 28</w:t>
      </w:r>
      <w:r>
        <w:tab/>
        <w:t>Devolution</w:t>
      </w:r>
      <w:bookmarkEnd w:id="54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541" w:name="_Toc520191376"/>
      <w:r>
        <w:rPr>
          <w:rStyle w:val="CharSClsNo"/>
        </w:rPr>
        <w:t>Form 29</w:t>
      </w:r>
      <w:r>
        <w:tab/>
        <w:t>Application for copy document</w:t>
      </w:r>
      <w:bookmarkEnd w:id="541"/>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zTableNAm"/>
              <w:spacing w:before="0"/>
              <w:rPr>
                <w:sz w:val="18"/>
              </w:rPr>
            </w:pPr>
            <w:r>
              <w:rPr>
                <w:sz w:val="18"/>
              </w:rPr>
              <w:t>Form 29</w:t>
            </w:r>
          </w:p>
        </w:tc>
        <w:tc>
          <w:tcPr>
            <w:tcW w:w="5128" w:type="dxa"/>
          </w:tcPr>
          <w:p>
            <w:pPr>
              <w:pStyle w:val="zTableNAm"/>
              <w:spacing w:before="0"/>
              <w:rPr>
                <w:sz w:val="18"/>
              </w:rPr>
            </w:pPr>
            <w:smartTag w:uri="urn:schemas-microsoft-com:office:smarttags" w:element="place">
              <w:smartTag w:uri="urn:schemas-microsoft-com:office:smarttags" w:element="State">
                <w:r>
                  <w:rPr>
                    <w:sz w:val="18"/>
                  </w:rPr>
                  <w:t>WESTERN AUSTRALIA</w:t>
                </w:r>
              </w:smartTag>
            </w:smartTag>
          </w:p>
          <w:p>
            <w:pPr>
              <w:pStyle w:val="zTableNAm"/>
              <w:spacing w:before="0"/>
              <w:rPr>
                <w:sz w:val="18"/>
              </w:rPr>
            </w:pPr>
            <w:r>
              <w:rPr>
                <w:i/>
                <w:sz w:val="18"/>
              </w:rPr>
              <w:t>Mining Act 1978</w:t>
            </w:r>
          </w:p>
          <w:p>
            <w:pPr>
              <w:pStyle w:val="zTableNAm"/>
              <w:spacing w:before="0"/>
              <w:rPr>
                <w:sz w:val="18"/>
              </w:rPr>
            </w:pPr>
            <w:r>
              <w:rPr>
                <w:sz w:val="18"/>
              </w:rPr>
              <w:t>(r. 105)</w:t>
            </w:r>
          </w:p>
        </w:tc>
      </w:tr>
      <w:tr>
        <w:trPr>
          <w:cantSplit/>
        </w:trPr>
        <w:tc>
          <w:tcPr>
            <w:tcW w:w="1960" w:type="dxa"/>
          </w:tcPr>
          <w:p>
            <w:pPr>
              <w:pStyle w:val="zTableNAm"/>
              <w:rPr>
                <w:sz w:val="18"/>
              </w:rPr>
            </w:pPr>
            <w:r>
              <w:rPr>
                <w:sz w:val="18"/>
              </w:rPr>
              <w:fldChar w:fldCharType="begin"/>
            </w:r>
            <w:r>
              <w:rPr>
                <w:sz w:val="18"/>
              </w:rPr>
              <w:instrText>ADVANCE \U 2.80</w:instrText>
            </w:r>
            <w:r>
              <w:rPr>
                <w:sz w:val="18"/>
              </w:rPr>
              <w:fldChar w:fldCharType="end"/>
            </w:r>
          </w:p>
        </w:tc>
        <w:tc>
          <w:tcPr>
            <w:tcW w:w="5128" w:type="dxa"/>
          </w:tcPr>
          <w:p>
            <w:pPr>
              <w:pStyle w:val="z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zTableNAm"/>
              <w:tabs>
                <w:tab w:val="clear" w:pos="567"/>
                <w:tab w:val="left" w:pos="360"/>
              </w:tabs>
              <w:ind w:left="360" w:hanging="360"/>
              <w:rPr>
                <w:sz w:val="18"/>
              </w:rPr>
            </w:pPr>
            <w:r>
              <w:rPr>
                <w:sz w:val="18"/>
              </w:rPr>
              <w:t>(a)</w:t>
            </w:r>
            <w:r>
              <w:rPr>
                <w:sz w:val="18"/>
              </w:rPr>
              <w:tab/>
              <w:t>Full name</w:t>
            </w:r>
          </w:p>
          <w:p>
            <w:pPr>
              <w:pStyle w:val="zTableNAm"/>
              <w:rPr>
                <w:sz w:val="18"/>
              </w:rPr>
            </w:pPr>
          </w:p>
          <w:p>
            <w:pPr>
              <w:pStyle w:val="zTableNAm"/>
              <w:tabs>
                <w:tab w:val="clear" w:pos="567"/>
                <w:tab w:val="left" w:pos="360"/>
              </w:tabs>
              <w:ind w:left="360" w:hanging="360"/>
              <w:rPr>
                <w:sz w:val="18"/>
              </w:rPr>
            </w:pPr>
            <w:r>
              <w:rPr>
                <w:sz w:val="18"/>
              </w:rPr>
              <w:t>(b)</w:t>
            </w:r>
            <w:r>
              <w:rPr>
                <w:sz w:val="18"/>
              </w:rPr>
              <w:tab/>
              <w:t>Address</w:t>
            </w:r>
          </w:p>
          <w:p>
            <w:pPr>
              <w:pStyle w:val="zTableNAm"/>
              <w:rPr>
                <w:sz w:val="18"/>
              </w:rPr>
            </w:pPr>
          </w:p>
          <w:p>
            <w:pPr>
              <w:pStyle w:val="zTableNAm"/>
              <w:tabs>
                <w:tab w:val="clear" w:pos="567"/>
                <w:tab w:val="left" w:pos="360"/>
              </w:tabs>
              <w:ind w:left="360" w:hanging="360"/>
              <w:rPr>
                <w:sz w:val="18"/>
              </w:rPr>
            </w:pPr>
            <w:r>
              <w:rPr>
                <w:sz w:val="18"/>
              </w:rPr>
              <w:t>(c)</w:t>
            </w:r>
            <w:r>
              <w:rPr>
                <w:sz w:val="18"/>
              </w:rPr>
              <w:tab/>
              <w:t>Occupation</w:t>
            </w:r>
          </w:p>
        </w:tc>
        <w:tc>
          <w:tcPr>
            <w:tcW w:w="5128" w:type="dxa"/>
          </w:tcPr>
          <w:p>
            <w:pPr>
              <w:pStyle w:val="zTableNAm"/>
              <w:rPr>
                <w:sz w:val="18"/>
              </w:rPr>
            </w:pPr>
            <w:r>
              <w:rPr>
                <w:sz w:val="18"/>
              </w:rPr>
              <w:t>I, (a)</w:t>
            </w:r>
          </w:p>
          <w:p>
            <w:pPr>
              <w:pStyle w:val="zTableNAm"/>
              <w:rPr>
                <w:sz w:val="18"/>
              </w:rPr>
            </w:pPr>
          </w:p>
          <w:p>
            <w:pPr>
              <w:pStyle w:val="zTableNAm"/>
              <w:rPr>
                <w:sz w:val="18"/>
              </w:rPr>
            </w:pPr>
            <w:r>
              <w:rPr>
                <w:sz w:val="18"/>
              </w:rPr>
              <w:t>of (b)</w:t>
            </w:r>
          </w:p>
          <w:p>
            <w:pPr>
              <w:pStyle w:val="zTableNAm"/>
              <w:rPr>
                <w:sz w:val="18"/>
              </w:rPr>
            </w:pPr>
          </w:p>
          <w:p>
            <w:pPr>
              <w:pStyle w:val="zTableNAm"/>
              <w:rPr>
                <w:sz w:val="18"/>
              </w:rPr>
            </w:pPr>
            <w:r>
              <w:rPr>
                <w:sz w:val="18"/>
              </w:rPr>
              <w:t>(c)</w:t>
            </w:r>
          </w:p>
          <w:p>
            <w:pPr>
              <w:pStyle w:val="zTableNAm"/>
              <w:rPr>
                <w:sz w:val="18"/>
              </w:rPr>
            </w:pPr>
          </w:p>
          <w:p>
            <w:pPr>
              <w:pStyle w:val="z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z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zTableNAm"/>
              <w:rPr>
                <w:sz w:val="18"/>
              </w:rPr>
            </w:pPr>
            <w:r>
              <w:rPr>
                <w:b/>
                <w:sz w:val="18"/>
              </w:rPr>
              <w:t>Details of document</w:t>
            </w:r>
          </w:p>
          <w:p>
            <w:pPr>
              <w:pStyle w:val="zTableNAm"/>
              <w:rPr>
                <w:sz w:val="18"/>
              </w:rPr>
            </w:pPr>
            <w:r>
              <w:rPr>
                <w:sz w:val="18"/>
              </w:rPr>
              <w:t>(d)</w:t>
            </w:r>
          </w:p>
          <w:p>
            <w:pPr>
              <w:pStyle w:val="zTableNAm"/>
              <w:rPr>
                <w:sz w:val="18"/>
              </w:rPr>
            </w:pPr>
          </w:p>
        </w:tc>
      </w:tr>
      <w:tr>
        <w:trPr>
          <w:cantSplit/>
          <w:trHeight w:hRule="exact" w:val="198"/>
        </w:trPr>
        <w:tc>
          <w:tcPr>
            <w:tcW w:w="1960" w:type="dxa"/>
          </w:tcPr>
          <w:p>
            <w:pPr>
              <w:pStyle w:val="zTableNAm"/>
              <w:rPr>
                <w:sz w:val="18"/>
              </w:rPr>
            </w:pPr>
          </w:p>
        </w:tc>
        <w:tc>
          <w:tcPr>
            <w:tcW w:w="5128" w:type="dxa"/>
            <w:tcBorders>
              <w:top w:val="single" w:sz="7" w:space="0" w:color="auto"/>
            </w:tcBorders>
          </w:tcPr>
          <w:p>
            <w:pPr>
              <w:pStyle w:val="zTableNAm"/>
              <w:rPr>
                <w:sz w:val="18"/>
              </w:rPr>
            </w:pPr>
          </w:p>
        </w:tc>
      </w:tr>
      <w:tr>
        <w:trPr>
          <w:cantSplit/>
        </w:trPr>
        <w:tc>
          <w:tcPr>
            <w:tcW w:w="1960" w:type="dxa"/>
          </w:tcPr>
          <w:p>
            <w:pPr>
              <w:pStyle w:val="z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zTableNAm"/>
              <w:rPr>
                <w:sz w:val="18"/>
              </w:rPr>
            </w:pPr>
            <w:r>
              <w:rPr>
                <w:b/>
                <w:sz w:val="18"/>
              </w:rPr>
              <w:t>Reason for non</w:t>
            </w:r>
            <w:r>
              <w:rPr>
                <w:b/>
                <w:sz w:val="18"/>
              </w:rPr>
              <w:noBreakHyphen/>
              <w:t>production</w:t>
            </w:r>
          </w:p>
          <w:p>
            <w:pPr>
              <w:pStyle w:val="zTableNAm"/>
              <w:rPr>
                <w:sz w:val="18"/>
              </w:rPr>
            </w:pPr>
            <w:r>
              <w:rPr>
                <w:sz w:val="18"/>
              </w:rPr>
              <w:t>(e)</w:t>
            </w:r>
          </w:p>
        </w:tc>
      </w:tr>
      <w:tr>
        <w:trPr>
          <w:cantSplit/>
        </w:trPr>
        <w:tc>
          <w:tcPr>
            <w:tcW w:w="1960" w:type="dxa"/>
          </w:tcPr>
          <w:p>
            <w:pPr>
              <w:pStyle w:val="zTableNAm"/>
              <w:rPr>
                <w:sz w:val="18"/>
              </w:rPr>
            </w:pPr>
          </w:p>
        </w:tc>
        <w:tc>
          <w:tcPr>
            <w:tcW w:w="5128" w:type="dxa"/>
          </w:tcPr>
          <w:p>
            <w:pPr>
              <w:pStyle w:val="z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zTableNAm"/>
              <w:rPr>
                <w:sz w:val="18"/>
              </w:rPr>
            </w:pPr>
          </w:p>
        </w:tc>
        <w:tc>
          <w:tcPr>
            <w:tcW w:w="5128" w:type="dxa"/>
          </w:tcPr>
          <w:p>
            <w:pPr>
              <w:pStyle w:val="z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zTableNAm"/>
              <w:rPr>
                <w:iCs/>
                <w:sz w:val="18"/>
              </w:rPr>
            </w:pPr>
            <w:r>
              <w:rPr>
                <w:iCs/>
                <w:sz w:val="18"/>
              </w:rPr>
              <w:t>.......................................................................................................</w:t>
            </w:r>
          </w:p>
          <w:p>
            <w:pPr>
              <w:pStyle w:val="zTableNAm"/>
              <w:rPr>
                <w:iCs/>
                <w:sz w:val="18"/>
              </w:rPr>
            </w:pPr>
            <w:r>
              <w:rPr>
                <w:iCs/>
                <w:sz w:val="18"/>
              </w:rPr>
              <w:t>on this .................... day of ....................................... 20 ...............</w:t>
            </w:r>
          </w:p>
          <w:p>
            <w:pPr>
              <w:pStyle w:val="zTableNAm"/>
              <w:rPr>
                <w:iCs/>
                <w:sz w:val="18"/>
              </w:rPr>
            </w:pPr>
            <w:r>
              <w:rPr>
                <w:iCs/>
                <w:sz w:val="18"/>
              </w:rPr>
              <w:t xml:space="preserve">by — </w:t>
            </w:r>
          </w:p>
        </w:tc>
      </w:tr>
      <w:tr>
        <w:trPr>
          <w:cantSplit/>
        </w:trPr>
        <w:tc>
          <w:tcPr>
            <w:tcW w:w="1960" w:type="dxa"/>
          </w:tcPr>
          <w:p>
            <w:pPr>
              <w:pStyle w:val="z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zTableNAm"/>
              <w:rPr>
                <w:sz w:val="18"/>
              </w:rPr>
            </w:pPr>
            <w:r>
              <w:rPr>
                <w:sz w:val="18"/>
              </w:rPr>
              <w:t>(f)</w:t>
            </w:r>
          </w:p>
          <w:p>
            <w:pPr>
              <w:pStyle w:val="zTableNAm"/>
              <w:rPr>
                <w:sz w:val="18"/>
              </w:rPr>
            </w:pPr>
            <w:r>
              <w:rPr>
                <w:sz w:val="18"/>
              </w:rPr>
              <w:t xml:space="preserve">in the presence of — </w:t>
            </w:r>
          </w:p>
        </w:tc>
      </w:tr>
      <w:tr>
        <w:trPr>
          <w:cantSplit/>
        </w:trPr>
        <w:tc>
          <w:tcPr>
            <w:tcW w:w="1960" w:type="dxa"/>
          </w:tcPr>
          <w:p>
            <w:pPr>
              <w:pStyle w:val="z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zyTableNAm"/>
              <w:rPr>
                <w:sz w:val="18"/>
              </w:rPr>
            </w:pPr>
            <w:r>
              <w:rPr>
                <w:sz w:val="18"/>
                <w:szCs w:val="18"/>
              </w:rPr>
              <w:t>(g)</w:t>
            </w:r>
          </w:p>
        </w:tc>
      </w:tr>
      <w:tr>
        <w:trPr>
          <w:cantSplit/>
        </w:trPr>
        <w:tc>
          <w:tcPr>
            <w:tcW w:w="1960" w:type="dxa"/>
          </w:tcPr>
          <w:p>
            <w:pPr>
              <w:pStyle w:val="zTableNAm"/>
              <w:tabs>
                <w:tab w:val="clear" w:pos="567"/>
                <w:tab w:val="left" w:pos="360"/>
              </w:tabs>
              <w:ind w:left="360" w:hanging="360"/>
              <w:rPr>
                <w:sz w:val="18"/>
              </w:rPr>
            </w:pPr>
          </w:p>
        </w:tc>
        <w:tc>
          <w:tcPr>
            <w:tcW w:w="5128" w:type="dxa"/>
          </w:tcPr>
          <w:p>
            <w:pPr>
              <w:pStyle w:val="z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542" w:name="_Toc520191377"/>
      <w:r>
        <w:rPr>
          <w:rStyle w:val="CharSClsNo"/>
        </w:rPr>
        <w:t>Form 30</w:t>
      </w:r>
      <w:r>
        <w:tab/>
        <w:t>Application to amend</w:t>
      </w:r>
      <w:bookmarkEnd w:id="54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z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zyTableNAm"/>
              <w:tabs>
                <w:tab w:val="clear" w:pos="567"/>
                <w:tab w:val="left" w:pos="70"/>
              </w:tabs>
              <w:spacing w:before="60" w:line="180" w:lineRule="atLeast"/>
              <w:ind w:left="306" w:hanging="425"/>
              <w:rPr>
                <w:sz w:val="18"/>
                <w:szCs w:val="18"/>
              </w:rPr>
            </w:pPr>
            <w:r>
              <w:rPr>
                <w:sz w:val="18"/>
                <w:szCs w:val="18"/>
              </w:rPr>
              <w:tab/>
              <w:t>(f)</w:t>
            </w:r>
          </w:p>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p>
        </w:tc>
      </w:tr>
      <w:tr>
        <w:tc>
          <w:tcPr>
            <w:tcW w:w="2092" w:type="dxa"/>
            <w:gridSpan w:val="2"/>
          </w:tcPr>
          <w:p>
            <w:pPr>
              <w:pStyle w:val="zyTableNAm"/>
              <w:tabs>
                <w:tab w:val="clear" w:pos="567"/>
                <w:tab w:val="left" w:pos="306"/>
              </w:tabs>
              <w:ind w:left="306" w:hanging="426"/>
              <w:rPr>
                <w:sz w:val="18"/>
                <w:szCs w:val="18"/>
              </w:rPr>
            </w:pPr>
          </w:p>
          <w:p>
            <w:pPr>
              <w:pStyle w:val="z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zyTableNAm"/>
              <w:tabs>
                <w:tab w:val="clear" w:pos="567"/>
                <w:tab w:val="left" w:pos="70"/>
              </w:tabs>
              <w:ind w:left="306" w:hanging="426"/>
              <w:rPr>
                <w:sz w:val="18"/>
                <w:szCs w:val="18"/>
              </w:rPr>
            </w:pPr>
            <w:r>
              <w:rPr>
                <w:sz w:val="18"/>
                <w:szCs w:val="18"/>
              </w:rPr>
              <w:tab/>
              <w:t>DATED this                      day of                       20</w:t>
            </w:r>
          </w:p>
          <w:p>
            <w:pPr>
              <w:pStyle w:val="z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zyTableNAm"/>
              <w:keepNext/>
              <w:rPr>
                <w:spacing w:val="-2"/>
                <w:sz w:val="18"/>
              </w:rPr>
            </w:pPr>
            <w:r>
              <w:rPr>
                <w:spacing w:val="-2"/>
                <w:sz w:val="18"/>
              </w:rPr>
              <w:t>OFFICIAL USE</w:t>
            </w:r>
          </w:p>
        </w:tc>
        <w:tc>
          <w:tcPr>
            <w:tcW w:w="3652" w:type="dxa"/>
            <w:tcBorders>
              <w:top w:val="nil"/>
              <w:left w:val="nil"/>
              <w:bottom w:val="nil"/>
              <w:right w:val="nil"/>
            </w:tcBorders>
          </w:tcPr>
          <w:p>
            <w:pPr>
              <w:pStyle w:val="zyTableNAm"/>
              <w:keepNext/>
              <w:rPr>
                <w:spacing w:val="-2"/>
                <w:sz w:val="18"/>
              </w:rPr>
            </w:pPr>
          </w:p>
        </w:tc>
      </w:tr>
      <w:tr>
        <w:trPr>
          <w:trHeight w:val="453"/>
        </w:trPr>
        <w:tc>
          <w:tcPr>
            <w:tcW w:w="5812" w:type="dxa"/>
            <w:gridSpan w:val="2"/>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p>
        </w:tc>
      </w:tr>
      <w:tr>
        <w:trPr>
          <w:trHeight w:val="570"/>
        </w:trPr>
        <w:tc>
          <w:tcPr>
            <w:tcW w:w="5812" w:type="dxa"/>
            <w:gridSpan w:val="2"/>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z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543" w:name="_Toc520191378"/>
      <w:r>
        <w:rPr>
          <w:rStyle w:val="CharSClsNo"/>
        </w:rPr>
        <w:t>Form 31</w:t>
      </w:r>
      <w:r>
        <w:tab/>
        <w:t>Power of attorney</w:t>
      </w:r>
      <w:bookmarkEnd w:id="543"/>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z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zyTableNAm"/>
              <w:keepNext/>
              <w:rPr>
                <w:spacing w:val="-2"/>
                <w:sz w:val="18"/>
              </w:rPr>
            </w:pPr>
            <w:r>
              <w:rPr>
                <w:spacing w:val="-2"/>
                <w:sz w:val="18"/>
              </w:rPr>
              <w:t>Received at ................................a.m./p.m. on .................................. 20.....</w:t>
            </w:r>
          </w:p>
          <w:p>
            <w:pPr>
              <w:pStyle w:val="z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z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544" w:name="_Toc520191379"/>
      <w:r>
        <w:rPr>
          <w:rStyle w:val="CharSClsNo"/>
        </w:rPr>
        <w:t>Form 32</w:t>
      </w:r>
      <w:r>
        <w:tab/>
        <w:t>Security</w:t>
      </w:r>
      <w:bookmarkEnd w:id="544"/>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zyTableNAm"/>
              <w:rPr>
                <w:sz w:val="18"/>
                <w:szCs w:val="18"/>
              </w:rPr>
            </w:pPr>
            <w:r>
              <w:rPr>
                <w:sz w:val="18"/>
                <w:szCs w:val="18"/>
              </w:rPr>
              <w:br/>
            </w:r>
          </w:p>
          <w:p>
            <w:pPr>
              <w:pStyle w:val="zyTableNAm"/>
              <w:rPr>
                <w:sz w:val="18"/>
                <w:szCs w:val="18"/>
              </w:rPr>
            </w:pPr>
          </w:p>
          <w:p>
            <w:pPr>
              <w:pStyle w:val="z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z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z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zyTableNAm"/>
              <w:rPr>
                <w:sz w:val="18"/>
                <w:szCs w:val="18"/>
              </w:rPr>
            </w:pPr>
          </w:p>
          <w:p>
            <w:pPr>
              <w:pStyle w:val="zyTableNAm"/>
              <w:tabs>
                <w:tab w:val="clear" w:pos="567"/>
                <w:tab w:val="left" w:pos="1723"/>
                <w:tab w:val="left" w:pos="3047"/>
              </w:tabs>
              <w:rPr>
                <w:sz w:val="16"/>
                <w:szCs w:val="16"/>
              </w:rPr>
            </w:pPr>
            <w:r>
              <w:rPr>
                <w:sz w:val="18"/>
                <w:szCs w:val="18"/>
              </w:rPr>
              <w:t>(d)</w:t>
            </w:r>
            <w:r>
              <w:rPr>
                <w:sz w:val="18"/>
                <w:szCs w:val="18"/>
              </w:rPr>
              <w:br/>
            </w:r>
          </w:p>
          <w:p>
            <w:pPr>
              <w:pStyle w:val="zyTableNAm"/>
              <w:tabs>
                <w:tab w:val="clear" w:pos="567"/>
                <w:tab w:val="left" w:pos="1723"/>
                <w:tab w:val="left" w:pos="3047"/>
              </w:tabs>
              <w:rPr>
                <w:sz w:val="18"/>
                <w:szCs w:val="18"/>
              </w:rPr>
            </w:pPr>
            <w:r>
              <w:rPr>
                <w:sz w:val="18"/>
                <w:szCs w:val="18"/>
              </w:rPr>
              <w:t>(e)</w:t>
            </w:r>
          </w:p>
          <w:p>
            <w:pPr>
              <w:pStyle w:val="z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zyTableNAm"/>
              <w:keepNext/>
              <w:keepLines/>
              <w:rPr>
                <w:spacing w:val="-2"/>
                <w:sz w:val="18"/>
              </w:rPr>
            </w:pPr>
            <w:r>
              <w:rPr>
                <w:spacing w:val="-2"/>
                <w:sz w:val="18"/>
              </w:rPr>
              <w:t>OFFICIAL USE</w:t>
            </w:r>
          </w:p>
        </w:tc>
        <w:tc>
          <w:tcPr>
            <w:tcW w:w="3794" w:type="dxa"/>
            <w:tcBorders>
              <w:top w:val="nil"/>
              <w:left w:val="nil"/>
              <w:bottom w:val="nil"/>
              <w:right w:val="nil"/>
            </w:tcBorders>
          </w:tcPr>
          <w:p>
            <w:pPr>
              <w:pStyle w:val="zyTableNAm"/>
              <w:keepNext/>
              <w:keepLines/>
              <w:rPr>
                <w:spacing w:val="-2"/>
                <w:sz w:val="18"/>
              </w:rPr>
            </w:pPr>
          </w:p>
        </w:tc>
      </w:tr>
      <w:tr>
        <w:trPr>
          <w:trHeight w:val="453"/>
        </w:trPr>
        <w:tc>
          <w:tcPr>
            <w:tcW w:w="5954"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rPr>
                <w:spacing w:val="-2"/>
                <w:sz w:val="18"/>
              </w:rPr>
            </w:pPr>
          </w:p>
        </w:tc>
      </w:tr>
      <w:tr>
        <w:trPr>
          <w:trHeight w:val="570"/>
        </w:trPr>
        <w:tc>
          <w:tcPr>
            <w:tcW w:w="5954"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545" w:name="_Toc520191380"/>
      <w:r>
        <w:rPr>
          <w:rStyle w:val="CharSClsNo"/>
        </w:rPr>
        <w:t>Form 33</w:t>
      </w:r>
      <w:r>
        <w:rPr>
          <w:rStyle w:val="CharSClsNo"/>
        </w:rPr>
        <w:tab/>
      </w:r>
      <w:r>
        <w:t>Plaint and Summons</w:t>
      </w:r>
      <w:bookmarkEnd w:id="545"/>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zyTableNAm"/>
              <w:spacing w:before="60"/>
              <w:rPr>
                <w:sz w:val="18"/>
                <w:szCs w:val="18"/>
              </w:rPr>
            </w:pPr>
            <w:r>
              <w:rPr>
                <w:sz w:val="18"/>
                <w:szCs w:val="18"/>
              </w:rPr>
              <w:t>Form 33</w:t>
            </w:r>
          </w:p>
        </w:tc>
        <w:tc>
          <w:tcPr>
            <w:tcW w:w="4868" w:type="dxa"/>
            <w:gridSpan w:val="3"/>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60"/>
              <w:rPr>
                <w:sz w:val="18"/>
                <w:szCs w:val="18"/>
              </w:rPr>
            </w:pPr>
            <w:r>
              <w:rPr>
                <w:i/>
                <w:sz w:val="18"/>
                <w:szCs w:val="18"/>
              </w:rPr>
              <w:t>Mining Act 1978</w:t>
            </w:r>
          </w:p>
          <w:p>
            <w:pPr>
              <w:pStyle w:val="zyTableNAm"/>
              <w:spacing w:before="60"/>
              <w:rPr>
                <w:sz w:val="18"/>
                <w:szCs w:val="18"/>
              </w:rPr>
            </w:pPr>
            <w:r>
              <w:rPr>
                <w:sz w:val="18"/>
                <w:szCs w:val="18"/>
              </w:rPr>
              <w:t>(r. 121 and 123(1)(c))</w:t>
            </w:r>
          </w:p>
        </w:tc>
      </w:tr>
      <w:tr>
        <w:tc>
          <w:tcPr>
            <w:tcW w:w="2078" w:type="dxa"/>
            <w:gridSpan w:val="3"/>
          </w:tcPr>
          <w:p>
            <w:pPr>
              <w:pStyle w:val="z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zyTableNAm"/>
              <w:spacing w:before="60"/>
              <w:rPr>
                <w:b/>
                <w:sz w:val="18"/>
                <w:szCs w:val="18"/>
              </w:rPr>
            </w:pPr>
          </w:p>
          <w:p>
            <w:pPr>
              <w:pStyle w:val="z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zyTableNAm"/>
              <w:spacing w:before="60"/>
              <w:rPr>
                <w:sz w:val="18"/>
                <w:szCs w:val="18"/>
              </w:rPr>
            </w:pPr>
            <w:r>
              <w:rPr>
                <w:sz w:val="18"/>
                <w:szCs w:val="18"/>
              </w:rPr>
              <w:t>In the Warden’s Court at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sz w:val="18"/>
                <w:szCs w:val="18"/>
              </w:rPr>
            </w:pPr>
            <w:r>
              <w:rPr>
                <w:b/>
                <w:sz w:val="18"/>
                <w:szCs w:val="18"/>
              </w:rPr>
              <w:t>Plaintiff</w:t>
            </w:r>
          </w:p>
          <w:p>
            <w:pPr>
              <w:pStyle w:val="zyTableNAm"/>
              <w:spacing w:before="60"/>
              <w:rPr>
                <w:sz w:val="18"/>
                <w:szCs w:val="18"/>
              </w:rPr>
            </w:pPr>
            <w:r>
              <w:rPr>
                <w:sz w:val="18"/>
                <w:szCs w:val="18"/>
              </w:rPr>
              <w:t>(a) .................................................................................................</w:t>
            </w:r>
          </w:p>
          <w:p>
            <w:pPr>
              <w:pStyle w:val="zyTableNAm"/>
              <w:spacing w:before="60"/>
              <w:rPr>
                <w:sz w:val="18"/>
                <w:szCs w:val="18"/>
              </w:rPr>
            </w:pPr>
            <w:r>
              <w:rPr>
                <w:sz w:val="18"/>
                <w:szCs w:val="18"/>
              </w:rPr>
              <w:t xml:space="preserve">     .................................................................................................</w:t>
            </w:r>
          </w:p>
        </w:tc>
      </w:tr>
      <w:tr>
        <w:trPr>
          <w:trHeight w:hRule="exact" w:val="339"/>
        </w:trPr>
        <w:tc>
          <w:tcPr>
            <w:tcW w:w="2078" w:type="dxa"/>
            <w:gridSpan w:val="3"/>
          </w:tcPr>
          <w:p>
            <w:pPr>
              <w:pStyle w:val="zyTableNAm"/>
              <w:tabs>
                <w:tab w:val="clear" w:pos="567"/>
                <w:tab w:val="left" w:pos="447"/>
              </w:tabs>
              <w:spacing w:before="60"/>
              <w:ind w:left="447" w:hanging="447"/>
              <w:rPr>
                <w:sz w:val="18"/>
                <w:szCs w:val="18"/>
              </w:rPr>
            </w:pPr>
          </w:p>
        </w:tc>
        <w:tc>
          <w:tcPr>
            <w:tcW w:w="4868" w:type="dxa"/>
            <w:gridSpan w:val="3"/>
          </w:tcPr>
          <w:p>
            <w:pPr>
              <w:pStyle w:val="zyTableNAm"/>
              <w:spacing w:before="60"/>
              <w:rPr>
                <w:sz w:val="18"/>
                <w:szCs w:val="18"/>
              </w:rPr>
            </w:pP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zyTableNAm"/>
              <w:spacing w:before="60"/>
              <w:rPr>
                <w:b/>
                <w:sz w:val="18"/>
                <w:szCs w:val="18"/>
              </w:rPr>
            </w:pPr>
            <w:r>
              <w:rPr>
                <w:b/>
                <w:sz w:val="18"/>
                <w:szCs w:val="18"/>
              </w:rPr>
              <w:t>Respondent</w:t>
            </w:r>
          </w:p>
          <w:p>
            <w:pPr>
              <w:pStyle w:val="zyTableNAm"/>
              <w:spacing w:before="60"/>
              <w:rPr>
                <w:sz w:val="18"/>
                <w:szCs w:val="18"/>
              </w:rPr>
            </w:pPr>
            <w:r>
              <w:rPr>
                <w:sz w:val="18"/>
                <w:szCs w:val="18"/>
              </w:rPr>
              <w:t>(b)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zyTableNAm"/>
              <w:spacing w:before="60"/>
              <w:rPr>
                <w:sz w:val="18"/>
                <w:szCs w:val="18"/>
              </w:rPr>
            </w:pPr>
            <w:r>
              <w:rPr>
                <w:sz w:val="18"/>
                <w:szCs w:val="18"/>
              </w:rPr>
              <w:t>The plaintiff claims that </w:t>
            </w:r>
            <w:r>
              <w:rPr>
                <w:snapToGrid w:val="0"/>
                <w:sz w:val="18"/>
                <w:szCs w:val="18"/>
              </w:rPr>
              <w:t>—</w:t>
            </w:r>
          </w:p>
          <w:p>
            <w:pPr>
              <w:pStyle w:val="zyTableNAm"/>
              <w:spacing w:before="60"/>
              <w:rPr>
                <w:sz w:val="18"/>
                <w:szCs w:val="18"/>
              </w:rPr>
            </w:pPr>
            <w:r>
              <w:rPr>
                <w:sz w:val="18"/>
                <w:szCs w:val="18"/>
              </w:rPr>
              <w:t>(c) ................................................................................................</w:t>
            </w:r>
          </w:p>
          <w:p>
            <w:pPr>
              <w:pStyle w:val="zyTableNAm"/>
              <w:spacing w:before="60"/>
              <w:rPr>
                <w:sz w:val="18"/>
                <w:szCs w:val="18"/>
              </w:rPr>
            </w:pPr>
            <w:r>
              <w:rPr>
                <w:sz w:val="18"/>
                <w:szCs w:val="18"/>
              </w:rPr>
              <w:t xml:space="preserve">     .................................................................................................</w:t>
            </w:r>
          </w:p>
          <w:p>
            <w:pPr>
              <w:pStyle w:val="z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z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zyTableNAm"/>
              <w:spacing w:before="60"/>
              <w:rPr>
                <w:sz w:val="18"/>
                <w:szCs w:val="18"/>
              </w:rPr>
            </w:pPr>
            <w:r>
              <w:rPr>
                <w:sz w:val="18"/>
                <w:szCs w:val="18"/>
              </w:rPr>
              <w:t>(d) ................................................................................................</w:t>
            </w:r>
          </w:p>
          <w:p>
            <w:pPr>
              <w:pStyle w:val="zyTableNAm"/>
              <w:spacing w:before="60"/>
              <w:rPr>
                <w:sz w:val="18"/>
                <w:szCs w:val="18"/>
              </w:rPr>
            </w:pPr>
            <w:r>
              <w:rPr>
                <w:sz w:val="18"/>
                <w:szCs w:val="18"/>
              </w:rPr>
              <w:t xml:space="preserve">     .................................................................................................</w:t>
            </w:r>
          </w:p>
        </w:tc>
      </w:tr>
      <w:tr>
        <w:tc>
          <w:tcPr>
            <w:tcW w:w="2078" w:type="dxa"/>
            <w:gridSpan w:val="3"/>
          </w:tcPr>
          <w:p>
            <w:pPr>
              <w:pStyle w:val="zyTableNAm"/>
              <w:tabs>
                <w:tab w:val="clear" w:pos="567"/>
                <w:tab w:val="left" w:pos="447"/>
              </w:tabs>
              <w:spacing w:before="60"/>
              <w:ind w:left="447" w:hanging="447"/>
              <w:rPr>
                <w:sz w:val="18"/>
                <w:szCs w:val="18"/>
              </w:rPr>
            </w:pPr>
          </w:p>
          <w:p>
            <w:pPr>
              <w:pStyle w:val="z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zyTableNAm"/>
              <w:spacing w:before="60"/>
              <w:rPr>
                <w:sz w:val="18"/>
                <w:szCs w:val="18"/>
              </w:rPr>
            </w:pPr>
            <w:r>
              <w:rPr>
                <w:sz w:val="18"/>
                <w:szCs w:val="18"/>
              </w:rPr>
              <w:t>DATED this ......................... day of .......................... 20.............</w:t>
            </w:r>
          </w:p>
          <w:p>
            <w:pPr>
              <w:pStyle w:val="zyTableNAm"/>
              <w:spacing w:before="60"/>
              <w:rPr>
                <w:sz w:val="18"/>
                <w:szCs w:val="18"/>
              </w:rPr>
            </w:pPr>
            <w:r>
              <w:rPr>
                <w:sz w:val="18"/>
                <w:szCs w:val="18"/>
              </w:rPr>
              <w:t>(e) ................................................................................................</w:t>
            </w:r>
          </w:p>
        </w:tc>
      </w:tr>
      <w:tr>
        <w:tc>
          <w:tcPr>
            <w:tcW w:w="2078" w:type="dxa"/>
            <w:gridSpan w:val="3"/>
            <w:vMerge w:val="restart"/>
          </w:tcPr>
          <w:p>
            <w:pPr>
              <w:pStyle w:val="z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zyTableNAm"/>
              <w:keepNext/>
              <w:spacing w:before="60"/>
              <w:rPr>
                <w:spacing w:val="-2"/>
                <w:sz w:val="18"/>
                <w:szCs w:val="18"/>
              </w:rPr>
            </w:pPr>
            <w:r>
              <w:rPr>
                <w:spacing w:val="-2"/>
                <w:sz w:val="18"/>
                <w:szCs w:val="18"/>
              </w:rPr>
              <w:t>(f) .....................................................................................................</w:t>
            </w:r>
          </w:p>
          <w:p>
            <w:pPr>
              <w:pStyle w:val="z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Tel ..............................................</w:t>
            </w:r>
          </w:p>
        </w:tc>
        <w:tc>
          <w:tcPr>
            <w:tcW w:w="2363" w:type="dxa"/>
            <w:gridSpan w:val="2"/>
          </w:tcPr>
          <w:p>
            <w:pPr>
              <w:pStyle w:val="z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zyTableNAm"/>
              <w:keepNext/>
              <w:spacing w:before="60"/>
              <w:rPr>
                <w:spacing w:val="-2"/>
                <w:sz w:val="18"/>
                <w:szCs w:val="18"/>
              </w:rPr>
            </w:pPr>
          </w:p>
        </w:tc>
        <w:tc>
          <w:tcPr>
            <w:tcW w:w="2505" w:type="dxa"/>
          </w:tcPr>
          <w:p>
            <w:pPr>
              <w:pStyle w:val="zyTableNAm"/>
              <w:keepNext/>
              <w:spacing w:before="60"/>
              <w:rPr>
                <w:spacing w:val="-2"/>
                <w:sz w:val="18"/>
                <w:szCs w:val="18"/>
              </w:rPr>
            </w:pPr>
            <w:r>
              <w:rPr>
                <w:spacing w:val="-2"/>
                <w:sz w:val="18"/>
                <w:szCs w:val="18"/>
              </w:rPr>
              <w:t>Email .........................................</w:t>
            </w:r>
          </w:p>
        </w:tc>
        <w:tc>
          <w:tcPr>
            <w:tcW w:w="2363" w:type="dxa"/>
            <w:gridSpan w:val="2"/>
          </w:tcPr>
          <w:p>
            <w:pPr>
              <w:pStyle w:val="zyTableNAm"/>
              <w:keepNext/>
              <w:spacing w:before="60"/>
              <w:rPr>
                <w:spacing w:val="-2"/>
                <w:sz w:val="18"/>
                <w:szCs w:val="18"/>
              </w:rPr>
            </w:pPr>
            <w:r>
              <w:rPr>
                <w:spacing w:val="-2"/>
                <w:sz w:val="18"/>
                <w:szCs w:val="18"/>
              </w:rPr>
              <w:t>Ref (if any) ............................</w:t>
            </w:r>
          </w:p>
        </w:tc>
      </w:tr>
      <w:tr>
        <w:tc>
          <w:tcPr>
            <w:tcW w:w="1985" w:type="dxa"/>
            <w:gridSpan w:val="2"/>
          </w:tcPr>
          <w:p>
            <w:pPr>
              <w:pStyle w:val="zyTableNAm"/>
              <w:spacing w:before="60"/>
              <w:rPr>
                <w:sz w:val="18"/>
                <w:szCs w:val="18"/>
              </w:rPr>
            </w:pPr>
            <w:r>
              <w:rPr>
                <w:sz w:val="18"/>
                <w:szCs w:val="18"/>
              </w:rPr>
              <w:t>OFFICIAL USE</w:t>
            </w:r>
          </w:p>
        </w:tc>
        <w:tc>
          <w:tcPr>
            <w:tcW w:w="4961" w:type="dxa"/>
            <w:gridSpan w:val="4"/>
          </w:tcPr>
          <w:p>
            <w:pPr>
              <w:pStyle w:val="zyTableNAm"/>
              <w:spacing w:before="60"/>
              <w:rPr>
                <w:sz w:val="18"/>
                <w:szCs w:val="18"/>
              </w:rPr>
            </w:pPr>
          </w:p>
        </w:tc>
      </w:tr>
      <w:tr>
        <w:tc>
          <w:tcPr>
            <w:tcW w:w="6946" w:type="dxa"/>
            <w:gridSpan w:val="6"/>
          </w:tcPr>
          <w:p>
            <w:pPr>
              <w:pStyle w:val="zyTableNAm"/>
              <w:spacing w:before="60"/>
              <w:rPr>
                <w:b/>
                <w:spacing w:val="-2"/>
                <w:sz w:val="18"/>
                <w:szCs w:val="18"/>
              </w:rPr>
            </w:pPr>
            <w:r>
              <w:rPr>
                <w:b/>
                <w:spacing w:val="-2"/>
                <w:sz w:val="18"/>
                <w:szCs w:val="18"/>
              </w:rPr>
              <w:t>SUMMONS TO RESPONDENT</w:t>
            </w:r>
          </w:p>
        </w:tc>
      </w:tr>
      <w:tr>
        <w:tc>
          <w:tcPr>
            <w:tcW w:w="6946" w:type="dxa"/>
            <w:gridSpan w:val="6"/>
          </w:tcPr>
          <w:p>
            <w:pPr>
              <w:pStyle w:val="z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p>
            <w:pPr>
              <w:pStyle w:val="zyTableNAm"/>
              <w:spacing w:before="60"/>
              <w:rPr>
                <w:spacing w:val="-2"/>
                <w:sz w:val="18"/>
                <w:szCs w:val="18"/>
              </w:rPr>
            </w:pPr>
          </w:p>
        </w:tc>
      </w:tr>
      <w:tr>
        <w:trPr>
          <w:cantSplit/>
        </w:trPr>
        <w:tc>
          <w:tcPr>
            <w:tcW w:w="6946" w:type="dxa"/>
            <w:gridSpan w:val="6"/>
          </w:tcPr>
          <w:p>
            <w:pPr>
              <w:pStyle w:val="z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z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zyTableNAm"/>
              <w:spacing w:before="60"/>
              <w:rPr>
                <w:sz w:val="18"/>
                <w:szCs w:val="18"/>
              </w:rPr>
            </w:pPr>
          </w:p>
        </w:tc>
        <w:tc>
          <w:tcPr>
            <w:tcW w:w="5103" w:type="dxa"/>
            <w:gridSpan w:val="4"/>
            <w:tcBorders>
              <w:right w:val="single" w:sz="4" w:space="0" w:color="auto"/>
            </w:tcBorders>
          </w:tcPr>
          <w:p>
            <w:pPr>
              <w:pStyle w:val="z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zyTableNAm"/>
              <w:spacing w:before="60"/>
              <w:rPr>
                <w:sz w:val="18"/>
                <w:szCs w:val="18"/>
              </w:rPr>
            </w:pPr>
          </w:p>
        </w:tc>
      </w:tr>
      <w:tr>
        <w:tc>
          <w:tcPr>
            <w:tcW w:w="6946" w:type="dxa"/>
            <w:gridSpan w:val="6"/>
          </w:tcPr>
          <w:p>
            <w:pPr>
              <w:pStyle w:val="zyTableNAm"/>
              <w:keepNext/>
              <w:rPr>
                <w:spacing w:val="-2"/>
                <w:sz w:val="18"/>
              </w:rPr>
            </w:pPr>
            <w:r>
              <w:rPr>
                <w:spacing w:val="-2"/>
                <w:sz w:val="18"/>
              </w:rPr>
              <w:t>Received at ................................a.m./p.m. on .................................. 20 ....... with the prescribed plaint fee.</w:t>
            </w:r>
          </w:p>
        </w:tc>
      </w:tr>
      <w:tr>
        <w:tc>
          <w:tcPr>
            <w:tcW w:w="6946" w:type="dxa"/>
            <w:gridSpan w:val="6"/>
          </w:tcPr>
          <w:p>
            <w:pPr>
              <w:pStyle w:val="zyTableNAm"/>
              <w:keepNext/>
              <w:jc w:val="center"/>
              <w:rPr>
                <w:spacing w:val="-2"/>
                <w:sz w:val="18"/>
              </w:rPr>
            </w:pPr>
            <w:r>
              <w:rPr>
                <w:spacing w:val="-2"/>
                <w:sz w:val="18"/>
              </w:rPr>
              <w:t>....................................................................</w:t>
            </w:r>
            <w:r>
              <w:rPr>
                <w:spacing w:val="-2"/>
                <w:sz w:val="18"/>
              </w:rPr>
              <w:br/>
              <w:t>Mining Registrar</w:t>
            </w:r>
          </w:p>
        </w:tc>
      </w:tr>
    </w:tbl>
    <w:p>
      <w:pPr>
        <w:pStyle w:val="z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546" w:name="_Toc520191381"/>
      <w:r>
        <w:rPr>
          <w:rStyle w:val="CharSClsNo"/>
        </w:rPr>
        <w:t>Form 35</w:t>
      </w:r>
      <w:r>
        <w:tab/>
        <w:t>Affidavit of service</w:t>
      </w:r>
      <w:bookmarkEnd w:id="546"/>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zyTableNAm"/>
              <w:keepNext/>
              <w:tabs>
                <w:tab w:val="clear" w:pos="567"/>
                <w:tab w:val="left" w:pos="306"/>
              </w:tabs>
              <w:ind w:left="-120"/>
              <w:rPr>
                <w:sz w:val="18"/>
                <w:szCs w:val="18"/>
              </w:rPr>
            </w:pPr>
          </w:p>
          <w:p>
            <w:pPr>
              <w:pStyle w:val="z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zyTableNAm"/>
              <w:keepNext/>
              <w:rPr>
                <w:sz w:val="18"/>
                <w:szCs w:val="18"/>
              </w:rPr>
            </w:pPr>
            <w:r>
              <w:rPr>
                <w:b/>
                <w:sz w:val="18"/>
                <w:szCs w:val="18"/>
              </w:rPr>
              <w:t>Plaintiff / Applicant / Other</w:t>
            </w:r>
          </w:p>
          <w:p>
            <w:pPr>
              <w:pStyle w:val="zyTableNAm"/>
              <w:keepNext/>
              <w:rPr>
                <w:sz w:val="18"/>
                <w:szCs w:val="18"/>
              </w:rPr>
            </w:pPr>
            <w:r>
              <w:rPr>
                <w:sz w:val="18"/>
                <w:szCs w:val="18"/>
              </w:rPr>
              <w:t>(b)</w:t>
            </w:r>
          </w:p>
          <w:p>
            <w:pPr>
              <w:pStyle w:val="z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z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z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zyTableNAm"/>
              <w:spacing w:before="60"/>
              <w:rPr>
                <w:sz w:val="18"/>
                <w:szCs w:val="18"/>
              </w:rPr>
            </w:pPr>
            <w:r>
              <w:rPr>
                <w:sz w:val="18"/>
                <w:szCs w:val="18"/>
              </w:rPr>
              <w:t>Full name of person on whom service effected</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(f) Manner of service</w:t>
            </w:r>
          </w:p>
          <w:p>
            <w:pPr>
              <w:pStyle w:val="zyTableNAm"/>
              <w:spacing w:before="60"/>
              <w:rPr>
                <w:sz w:val="18"/>
                <w:szCs w:val="18"/>
              </w:rPr>
            </w:pPr>
            <w:r>
              <w:rPr>
                <w:spacing w:val="-2"/>
                <w:sz w:val="18"/>
                <w:szCs w:val="18"/>
              </w:rPr>
              <w:t>...............................................................................................................</w:t>
            </w:r>
          </w:p>
          <w:p>
            <w:pPr>
              <w:pStyle w:val="zyTableNAm"/>
              <w:spacing w:before="60"/>
              <w:rPr>
                <w:sz w:val="18"/>
                <w:szCs w:val="18"/>
              </w:rPr>
            </w:pPr>
            <w:r>
              <w:rPr>
                <w:sz w:val="18"/>
                <w:szCs w:val="18"/>
              </w:rPr>
              <w:t>Address where service effected</w:t>
            </w:r>
          </w:p>
          <w:p>
            <w:pPr>
              <w:pStyle w:val="z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z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z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p>
          <w:p>
            <w:pPr>
              <w:pStyle w:val="z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zyTableNAm"/>
              <w:spacing w:before="60"/>
              <w:rPr>
                <w:sz w:val="18"/>
                <w:szCs w:val="18"/>
              </w:rPr>
            </w:pPr>
            <w:r>
              <w:rPr>
                <w:sz w:val="18"/>
                <w:szCs w:val="18"/>
              </w:rPr>
              <w:t>(h) before me at ...............................................................................</w:t>
            </w:r>
            <w:r>
              <w:rPr>
                <w:sz w:val="18"/>
                <w:szCs w:val="18"/>
              </w:rPr>
              <w:br/>
            </w:r>
          </w:p>
          <w:p>
            <w:pPr>
              <w:pStyle w:val="z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zyTableNAm"/>
              <w:spacing w:before="60"/>
              <w:rPr>
                <w:sz w:val="18"/>
                <w:szCs w:val="18"/>
              </w:rPr>
            </w:pPr>
          </w:p>
          <w:p>
            <w:pPr>
              <w:pStyle w:val="z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547" w:name="_Toc520191382"/>
      <w:r>
        <w:rPr>
          <w:rStyle w:val="CharSClsNo"/>
        </w:rPr>
        <w:t>Form 35A</w:t>
      </w:r>
      <w:r>
        <w:tab/>
        <w:t>Application for forfeiture under section 96(1)(b) or 98</w:t>
      </w:r>
      <w:bookmarkEnd w:id="547"/>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z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zyTableNAm"/>
              <w:keepNext/>
              <w:rPr>
                <w:sz w:val="18"/>
                <w:szCs w:val="18"/>
              </w:rPr>
            </w:pPr>
            <w:r>
              <w:rPr>
                <w:sz w:val="18"/>
                <w:szCs w:val="18"/>
              </w:rPr>
              <w:t>(e) .................................................................................................</w:t>
            </w:r>
          </w:p>
        </w:tc>
      </w:tr>
      <w:tr>
        <w:tc>
          <w:tcPr>
            <w:tcW w:w="2066"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zyTableNAm"/>
              <w:rPr>
                <w:sz w:val="18"/>
                <w:szCs w:val="18"/>
              </w:rPr>
            </w:pPr>
            <w:r>
              <w:rPr>
                <w:sz w:val="18"/>
                <w:szCs w:val="18"/>
              </w:rPr>
              <w:t>(f) ..................................................................................................</w:t>
            </w:r>
          </w:p>
          <w:p>
            <w:pPr>
              <w:pStyle w:val="zyTableNAm"/>
              <w:rPr>
                <w:sz w:val="18"/>
                <w:szCs w:val="18"/>
              </w:rPr>
            </w:pPr>
            <w:r>
              <w:rPr>
                <w:sz w:val="18"/>
                <w:szCs w:val="18"/>
              </w:rPr>
              <w:t xml:space="preserve">     ..................................................................................................</w:t>
            </w:r>
          </w:p>
        </w:tc>
      </w:tr>
      <w:tr>
        <w:trPr>
          <w:trHeight w:val="303"/>
        </w:trPr>
        <w:tc>
          <w:tcPr>
            <w:tcW w:w="2066" w:type="dxa"/>
            <w:gridSpan w:val="2"/>
            <w:vMerge w:val="restart"/>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Tel ..............................................</w:t>
            </w:r>
          </w:p>
        </w:tc>
        <w:tc>
          <w:tcPr>
            <w:tcW w:w="2519" w:type="dxa"/>
          </w:tcPr>
          <w:p>
            <w:pPr>
              <w:pStyle w:val="z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zyTableNAm"/>
              <w:tabs>
                <w:tab w:val="clear" w:pos="567"/>
                <w:tab w:val="left" w:pos="306"/>
              </w:tabs>
              <w:ind w:left="306" w:hanging="426"/>
              <w:rPr>
                <w:spacing w:val="-2"/>
                <w:sz w:val="18"/>
                <w:szCs w:val="18"/>
              </w:rPr>
            </w:pPr>
          </w:p>
        </w:tc>
        <w:tc>
          <w:tcPr>
            <w:tcW w:w="2517" w:type="dxa"/>
          </w:tcPr>
          <w:p>
            <w:pPr>
              <w:pStyle w:val="zyTableNAm"/>
              <w:spacing w:before="60" w:after="60"/>
              <w:rPr>
                <w:spacing w:val="-2"/>
                <w:sz w:val="18"/>
                <w:szCs w:val="18"/>
              </w:rPr>
            </w:pPr>
            <w:r>
              <w:rPr>
                <w:spacing w:val="-2"/>
                <w:sz w:val="18"/>
                <w:szCs w:val="18"/>
              </w:rPr>
              <w:t>Email ..........................................</w:t>
            </w:r>
          </w:p>
        </w:tc>
        <w:tc>
          <w:tcPr>
            <w:tcW w:w="2519" w:type="dxa"/>
          </w:tcPr>
          <w:p>
            <w:pPr>
              <w:pStyle w:val="zyTableNAm"/>
              <w:spacing w:before="60" w:after="60"/>
              <w:rPr>
                <w:spacing w:val="-2"/>
                <w:sz w:val="18"/>
                <w:szCs w:val="18"/>
              </w:rPr>
            </w:pPr>
            <w:r>
              <w:rPr>
                <w:spacing w:val="-2"/>
                <w:sz w:val="18"/>
                <w:szCs w:val="18"/>
              </w:rPr>
              <w:t>Ref (if any) .............................</w:t>
            </w:r>
          </w:p>
        </w:tc>
      </w:tr>
      <w:tr>
        <w:tc>
          <w:tcPr>
            <w:tcW w:w="2066" w:type="dxa"/>
            <w:gridSpan w:val="2"/>
          </w:tcPr>
          <w:p>
            <w:pPr>
              <w:pStyle w:val="zyTableNAm"/>
              <w:keepNext/>
              <w:keepLines/>
              <w:tabs>
                <w:tab w:val="clear" w:pos="567"/>
                <w:tab w:val="left" w:pos="306"/>
              </w:tabs>
              <w:ind w:left="306" w:hanging="425"/>
              <w:rPr>
                <w:sz w:val="18"/>
                <w:szCs w:val="18"/>
              </w:rPr>
            </w:pPr>
          </w:p>
        </w:tc>
        <w:tc>
          <w:tcPr>
            <w:tcW w:w="5036" w:type="dxa"/>
            <w:gridSpan w:val="2"/>
          </w:tcPr>
          <w:p>
            <w:pPr>
              <w:pStyle w:val="zyTableNAm"/>
              <w:rPr>
                <w:sz w:val="18"/>
                <w:szCs w:val="18"/>
              </w:rPr>
            </w:pPr>
            <w:r>
              <w:rPr>
                <w:sz w:val="18"/>
                <w:szCs w:val="18"/>
              </w:rPr>
              <w:t>OFFICIAL USE</w:t>
            </w:r>
          </w:p>
        </w:tc>
      </w:tr>
      <w:tr>
        <w:tc>
          <w:tcPr>
            <w:tcW w:w="2066" w:type="dxa"/>
            <w:gridSpan w:val="2"/>
          </w:tcPr>
          <w:p>
            <w:pPr>
              <w:pStyle w:val="zyTableNAm"/>
              <w:keepNext/>
              <w:tabs>
                <w:tab w:val="clear" w:pos="567"/>
                <w:tab w:val="left" w:pos="306"/>
              </w:tabs>
              <w:ind w:left="306" w:hanging="426"/>
              <w:rPr>
                <w:sz w:val="18"/>
                <w:szCs w:val="18"/>
              </w:rPr>
            </w:pPr>
          </w:p>
        </w:tc>
        <w:tc>
          <w:tcPr>
            <w:tcW w:w="5036" w:type="dxa"/>
            <w:gridSpan w:val="2"/>
          </w:tcPr>
          <w:p>
            <w:pPr>
              <w:pStyle w:val="zyTableNAm"/>
              <w:keepNext/>
              <w:rPr>
                <w:b/>
                <w:bCs/>
                <w:sz w:val="18"/>
                <w:szCs w:val="18"/>
              </w:rPr>
            </w:pPr>
            <w:r>
              <w:rPr>
                <w:b/>
                <w:bCs/>
                <w:sz w:val="18"/>
                <w:szCs w:val="18"/>
              </w:rPr>
              <w:t>SUMMONS TO RESPONDENT</w:t>
            </w:r>
          </w:p>
          <w:p>
            <w:pPr>
              <w:pStyle w:val="z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zyTableNAm"/>
              <w:tabs>
                <w:tab w:val="clear" w:pos="567"/>
                <w:tab w:val="left" w:pos="447"/>
              </w:tabs>
              <w:ind w:left="447" w:hanging="447"/>
              <w:rPr>
                <w:sz w:val="18"/>
                <w:szCs w:val="18"/>
              </w:rPr>
            </w:pPr>
          </w:p>
        </w:tc>
        <w:tc>
          <w:tcPr>
            <w:tcW w:w="5036" w:type="dxa"/>
            <w:gridSpan w:val="2"/>
          </w:tcPr>
          <w:p>
            <w:pPr>
              <w:pStyle w:val="z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z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zyTableNAm"/>
              <w:rPr>
                <w:sz w:val="18"/>
                <w:szCs w:val="18"/>
              </w:rPr>
            </w:pPr>
            <w:r>
              <w:rPr>
                <w:sz w:val="18"/>
                <w:szCs w:val="18"/>
              </w:rPr>
              <w:t>.......................................................................................................</w:t>
            </w:r>
          </w:p>
          <w:p>
            <w:pPr>
              <w:pStyle w:val="zyTableNAm"/>
              <w:spacing w:before="0"/>
              <w:jc w:val="center"/>
              <w:rPr>
                <w:sz w:val="18"/>
                <w:szCs w:val="18"/>
              </w:rPr>
            </w:pPr>
            <w:r>
              <w:rPr>
                <w:sz w:val="18"/>
                <w:szCs w:val="18"/>
              </w:rPr>
              <w:t>Mining Registrar</w:t>
            </w:r>
          </w:p>
        </w:tc>
      </w:tr>
    </w:tbl>
    <w:p>
      <w:pPr>
        <w:pStyle w:val="z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z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z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548" w:name="_Toc520191383"/>
      <w:r>
        <w:rPr>
          <w:rStyle w:val="CharSClsNo"/>
        </w:rPr>
        <w:t>Form 36</w:t>
      </w:r>
      <w:r>
        <w:tab/>
        <w:t>Response</w:t>
      </w:r>
      <w:bookmarkEnd w:id="548"/>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z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z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zyTableNAm"/>
              <w:tabs>
                <w:tab w:val="clear" w:pos="567"/>
                <w:tab w:val="left" w:pos="447"/>
              </w:tabs>
              <w:ind w:left="447" w:hanging="447"/>
              <w:rPr>
                <w:sz w:val="18"/>
                <w:szCs w:val="18"/>
              </w:rPr>
            </w:pPr>
            <w:r>
              <w:rPr>
                <w:sz w:val="18"/>
                <w:szCs w:val="18"/>
              </w:rPr>
              <w:t>(f) .....................................................................................................</w:t>
            </w:r>
          </w:p>
          <w:p>
            <w:pPr>
              <w:pStyle w:val="z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zyTableNAm"/>
              <w:tabs>
                <w:tab w:val="clear" w:pos="567"/>
                <w:tab w:val="left" w:pos="447"/>
              </w:tabs>
              <w:ind w:left="447" w:hanging="447"/>
              <w:rPr>
                <w:spacing w:val="-2"/>
                <w:sz w:val="18"/>
                <w:szCs w:val="18"/>
              </w:rPr>
            </w:pPr>
          </w:p>
        </w:tc>
        <w:tc>
          <w:tcPr>
            <w:tcW w:w="2525" w:type="dxa"/>
            <w:gridSpan w:val="2"/>
          </w:tcPr>
          <w:p>
            <w:pPr>
              <w:pStyle w:val="z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z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zyTableNAm"/>
              <w:keepNext/>
              <w:keepLines/>
              <w:rPr>
                <w:spacing w:val="-2"/>
                <w:sz w:val="18"/>
              </w:rPr>
            </w:pPr>
            <w:r>
              <w:rPr>
                <w:spacing w:val="-2"/>
                <w:sz w:val="18"/>
              </w:rPr>
              <w:t>OFFICIAL USE</w:t>
            </w:r>
          </w:p>
        </w:tc>
        <w:tc>
          <w:tcPr>
            <w:tcW w:w="3652" w:type="dxa"/>
            <w:tcBorders>
              <w:top w:val="nil"/>
              <w:left w:val="nil"/>
              <w:bottom w:val="nil"/>
              <w:right w:val="nil"/>
            </w:tcBorders>
          </w:tcPr>
          <w:p>
            <w:pPr>
              <w:pStyle w:val="zyTableNAm"/>
              <w:keepNext/>
              <w:keepLines/>
              <w:rPr>
                <w:spacing w:val="-2"/>
                <w:sz w:val="18"/>
              </w:rPr>
            </w:pPr>
          </w:p>
        </w:tc>
      </w:tr>
      <w:tr>
        <w:trPr>
          <w:trHeight w:val="453"/>
        </w:trPr>
        <w:tc>
          <w:tcPr>
            <w:tcW w:w="5840" w:type="dxa"/>
            <w:gridSpan w:val="2"/>
            <w:tcBorders>
              <w:top w:val="nil"/>
              <w:left w:val="nil"/>
              <w:bottom w:val="nil"/>
              <w:right w:val="nil"/>
            </w:tcBorders>
          </w:tcPr>
          <w:p>
            <w:pPr>
              <w:pStyle w:val="zyTableNAm"/>
              <w:keepNext/>
              <w:keepLines/>
              <w:rPr>
                <w:spacing w:val="-2"/>
                <w:sz w:val="18"/>
              </w:rPr>
            </w:pPr>
            <w:r>
              <w:rPr>
                <w:spacing w:val="-2"/>
                <w:sz w:val="18"/>
              </w:rPr>
              <w:t>Received at ................................a.m./p.m. on .................................. 20.....</w:t>
            </w:r>
          </w:p>
          <w:p>
            <w:pPr>
              <w:pStyle w:val="z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zyTableNAm"/>
              <w:keepNext/>
              <w:keepLines/>
              <w:jc w:val="center"/>
              <w:rPr>
                <w:spacing w:val="-2"/>
                <w:sz w:val="18"/>
              </w:rPr>
            </w:pPr>
            <w:r>
              <w:rPr>
                <w:spacing w:val="-2"/>
                <w:sz w:val="18"/>
              </w:rPr>
              <w:t>....................................................................</w:t>
            </w:r>
            <w:r>
              <w:rPr>
                <w:spacing w:val="-2"/>
                <w:sz w:val="18"/>
              </w:rPr>
              <w:br/>
              <w:t>Mining Registrar</w:t>
            </w:r>
          </w:p>
        </w:tc>
      </w:tr>
    </w:tbl>
    <w:p>
      <w:pPr>
        <w:pStyle w:val="z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549" w:name="_Toc520191384"/>
      <w:r>
        <w:rPr>
          <w:rStyle w:val="CharSClsNo"/>
        </w:rPr>
        <w:t>Form 36A</w:t>
      </w:r>
      <w:r>
        <w:tab/>
        <w:t>Interlocutory application</w:t>
      </w:r>
      <w:bookmarkEnd w:id="549"/>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z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zyTableNAm"/>
              <w:spacing w:before="40"/>
              <w:rPr>
                <w:sz w:val="18"/>
                <w:szCs w:val="18"/>
              </w:rPr>
            </w:pPr>
            <w:r>
              <w:rPr>
                <w:i/>
                <w:sz w:val="18"/>
                <w:szCs w:val="18"/>
              </w:rPr>
              <w:t>Mining Act 1978</w:t>
            </w:r>
          </w:p>
          <w:p>
            <w:pPr>
              <w:pStyle w:val="z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zyTableNAm"/>
              <w:spacing w:before="60"/>
              <w:rPr>
                <w:sz w:val="18"/>
                <w:szCs w:val="18"/>
              </w:rPr>
            </w:pPr>
            <w:r>
              <w:rPr>
                <w:sz w:val="18"/>
                <w:szCs w:val="18"/>
              </w:rPr>
              <w:t>(e)</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zyTableNAm"/>
              <w:tabs>
                <w:tab w:val="clear" w:pos="567"/>
                <w:tab w:val="left" w:pos="306"/>
              </w:tabs>
              <w:spacing w:before="60"/>
              <w:ind w:left="306" w:hanging="426"/>
              <w:rPr>
                <w:sz w:val="18"/>
                <w:szCs w:val="18"/>
              </w:rPr>
            </w:pPr>
          </w:p>
        </w:tc>
        <w:tc>
          <w:tcPr>
            <w:tcW w:w="5017" w:type="dxa"/>
            <w:gridSpan w:val="2"/>
          </w:tcPr>
          <w:p>
            <w:pPr>
              <w:pStyle w:val="zyTableNAm"/>
              <w:spacing w:before="60"/>
              <w:rPr>
                <w:sz w:val="18"/>
                <w:szCs w:val="18"/>
              </w:rPr>
            </w:pPr>
            <w:r>
              <w:rPr>
                <w:sz w:val="18"/>
                <w:szCs w:val="18"/>
              </w:rPr>
              <w:t xml:space="preserve">(f) </w:t>
            </w:r>
          </w:p>
          <w:p>
            <w:pPr>
              <w:pStyle w:val="zyTableNAm"/>
              <w:spacing w:before="60"/>
              <w:rPr>
                <w:sz w:val="18"/>
                <w:szCs w:val="18"/>
              </w:rPr>
            </w:pPr>
          </w:p>
        </w:tc>
      </w:tr>
      <w:tr>
        <w:trPr>
          <w:gridAfter w:val="1"/>
          <w:wAfter w:w="19" w:type="dxa"/>
          <w:trHeight w:val="260"/>
        </w:trPr>
        <w:tc>
          <w:tcPr>
            <w:tcW w:w="2052" w:type="dxa"/>
            <w:vMerge w:val="restart"/>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Tel ..............................................</w:t>
            </w:r>
          </w:p>
        </w:tc>
        <w:tc>
          <w:tcPr>
            <w:tcW w:w="2500" w:type="dxa"/>
          </w:tcPr>
          <w:p>
            <w:pPr>
              <w:pStyle w:val="z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zyTableNAm"/>
              <w:tabs>
                <w:tab w:val="clear" w:pos="567"/>
                <w:tab w:val="left" w:pos="306"/>
              </w:tabs>
              <w:spacing w:before="60"/>
              <w:ind w:left="306" w:hanging="426"/>
              <w:rPr>
                <w:spacing w:val="-2"/>
                <w:sz w:val="18"/>
                <w:szCs w:val="18"/>
              </w:rPr>
            </w:pPr>
          </w:p>
        </w:tc>
        <w:tc>
          <w:tcPr>
            <w:tcW w:w="2517" w:type="dxa"/>
          </w:tcPr>
          <w:p>
            <w:pPr>
              <w:pStyle w:val="zyTableNAm"/>
              <w:spacing w:before="60"/>
              <w:rPr>
                <w:spacing w:val="-2"/>
                <w:sz w:val="18"/>
                <w:szCs w:val="18"/>
              </w:rPr>
            </w:pPr>
            <w:r>
              <w:rPr>
                <w:spacing w:val="-2"/>
                <w:sz w:val="18"/>
                <w:szCs w:val="18"/>
              </w:rPr>
              <w:t>Email ..........................................</w:t>
            </w:r>
          </w:p>
        </w:tc>
        <w:tc>
          <w:tcPr>
            <w:tcW w:w="2500" w:type="dxa"/>
          </w:tcPr>
          <w:p>
            <w:pPr>
              <w:pStyle w:val="z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zyTableNAm"/>
              <w:spacing w:before="60"/>
              <w:rPr>
                <w:sz w:val="18"/>
                <w:szCs w:val="18"/>
              </w:rPr>
            </w:pPr>
            <w:r>
              <w:rPr>
                <w:sz w:val="18"/>
                <w:szCs w:val="18"/>
              </w:rPr>
              <w:t>(g) .................................................................................................</w:t>
            </w:r>
          </w:p>
          <w:p>
            <w:pPr>
              <w:pStyle w:val="zyTableNAm"/>
              <w:spacing w:before="60"/>
              <w:rPr>
                <w:sz w:val="18"/>
                <w:szCs w:val="18"/>
              </w:rPr>
            </w:pPr>
            <w:r>
              <w:rPr>
                <w:sz w:val="18"/>
                <w:szCs w:val="18"/>
              </w:rPr>
              <w:t xml:space="preserve">      .................................................................................................</w:t>
            </w:r>
          </w:p>
        </w:tc>
      </w:tr>
      <w:tr>
        <w:trPr>
          <w:gridAfter w:val="1"/>
          <w:wAfter w:w="19" w:type="dxa"/>
          <w:cantSplit/>
        </w:trPr>
        <w:tc>
          <w:tcPr>
            <w:tcW w:w="2052" w:type="dxa"/>
          </w:tcPr>
          <w:p>
            <w:pPr>
              <w:pStyle w:val="z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zyTableNAm"/>
              <w:spacing w:before="60"/>
              <w:rPr>
                <w:sz w:val="18"/>
                <w:szCs w:val="18"/>
              </w:rPr>
            </w:pPr>
          </w:p>
        </w:tc>
      </w:tr>
      <w:tr>
        <w:trPr>
          <w:gridAfter w:val="1"/>
          <w:wAfter w:w="19" w:type="dxa"/>
          <w:cantSplit/>
        </w:trPr>
        <w:tc>
          <w:tcPr>
            <w:tcW w:w="2052" w:type="dxa"/>
          </w:tcPr>
          <w:p>
            <w:pPr>
              <w:pStyle w:val="z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z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zyTableNAm"/>
              <w:widowControl w:val="0"/>
              <w:rPr>
                <w:spacing w:val="-2"/>
                <w:sz w:val="18"/>
              </w:rPr>
            </w:pPr>
            <w:r>
              <w:rPr>
                <w:spacing w:val="-2"/>
                <w:sz w:val="18"/>
              </w:rPr>
              <w:t>Received at ................................a.m./p.m. on .................................. 20.....</w:t>
            </w:r>
          </w:p>
          <w:p>
            <w:pPr>
              <w:pStyle w:val="z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z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z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z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zyTableNAm"/>
              <w:spacing w:before="60"/>
              <w:rPr>
                <w:sz w:val="18"/>
                <w:szCs w:val="18"/>
              </w:rPr>
            </w:pPr>
          </w:p>
        </w:tc>
        <w:tc>
          <w:tcPr>
            <w:tcW w:w="5017" w:type="dxa"/>
            <w:gridSpan w:val="2"/>
            <w:tcBorders>
              <w:left w:val="single" w:sz="4" w:space="0" w:color="auto"/>
            </w:tcBorders>
          </w:tcPr>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p>
            <w:pPr>
              <w:pStyle w:val="zyTableNAm"/>
              <w:spacing w:before="60"/>
              <w:rPr>
                <w:sz w:val="18"/>
                <w:szCs w:val="18"/>
              </w:rPr>
            </w:pPr>
          </w:p>
        </w:tc>
      </w:tr>
    </w:tbl>
    <w:p>
      <w:pPr>
        <w:pStyle w:val="z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z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550" w:name="_Toc520191385"/>
      <w:r>
        <w:rPr>
          <w:rStyle w:val="CharSClsNo"/>
        </w:rPr>
        <w:t>Form 37</w:t>
      </w:r>
      <w:r>
        <w:tab/>
        <w:t>Summons to witness</w:t>
      </w:r>
      <w:bookmarkEnd w:id="550"/>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551" w:name="_Toc520191386"/>
      <w:r>
        <w:rPr>
          <w:rStyle w:val="CharSClsNo"/>
        </w:rPr>
        <w:t>Form 38</w:t>
      </w:r>
      <w:r>
        <w:tab/>
        <w:t>Judgment of a warden’s court/determination of a warden</w:t>
      </w:r>
      <w:bookmarkEnd w:id="551"/>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552" w:name="_Toc520191387"/>
      <w:r>
        <w:rPr>
          <w:rStyle w:val="CharSClsNo"/>
        </w:rPr>
        <w:t>Form 42</w:t>
      </w:r>
      <w:r>
        <w:tab/>
        <w:t>Notice of appeal under section 147</w:t>
      </w:r>
      <w:bookmarkEnd w:id="55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zyTableNAm"/>
              <w:keepNext/>
              <w:keepLines/>
              <w:rPr>
                <w:sz w:val="18"/>
                <w:szCs w:val="18"/>
              </w:rPr>
            </w:pPr>
          </w:p>
        </w:tc>
        <w:tc>
          <w:tcPr>
            <w:tcW w:w="5025" w:type="dxa"/>
            <w:gridSpan w:val="3"/>
          </w:tcPr>
          <w:p>
            <w:pPr>
              <w:pStyle w:val="z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z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zyTableNAm"/>
              <w:keepNext/>
              <w:keepLines/>
              <w:rPr>
                <w:sz w:val="18"/>
                <w:szCs w:val="18"/>
              </w:rPr>
            </w:pPr>
            <w:r>
              <w:rPr>
                <w:sz w:val="18"/>
                <w:szCs w:val="18"/>
              </w:rPr>
              <w:t>(c)................................................................................................</w:t>
            </w:r>
          </w:p>
          <w:p>
            <w:pPr>
              <w:pStyle w:val="zyTableNAm"/>
              <w:keepNext/>
              <w:keepLines/>
              <w:rPr>
                <w:sz w:val="18"/>
                <w:szCs w:val="18"/>
              </w:rPr>
            </w:pPr>
            <w:r>
              <w:rPr>
                <w:sz w:val="18"/>
                <w:szCs w:val="18"/>
              </w:rPr>
              <w:t xml:space="preserve">     ...............................................................................................</w:t>
            </w:r>
          </w:p>
        </w:tc>
      </w:tr>
      <w:tr>
        <w:trPr>
          <w:trHeight w:val="260"/>
        </w:trPr>
        <w:tc>
          <w:tcPr>
            <w:tcW w:w="2058" w:type="dxa"/>
            <w:vMerge w:val="restart"/>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zyTableNAm"/>
              <w:keepNext/>
              <w:keepLines/>
              <w:rPr>
                <w:spacing w:val="-2"/>
                <w:sz w:val="18"/>
                <w:szCs w:val="18"/>
              </w:rPr>
            </w:pPr>
          </w:p>
        </w:tc>
        <w:tc>
          <w:tcPr>
            <w:tcW w:w="2337" w:type="dxa"/>
            <w:gridSpan w:val="2"/>
          </w:tcPr>
          <w:p>
            <w:pPr>
              <w:pStyle w:val="z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zyTableNAm"/>
              <w:spacing w:before="60"/>
              <w:rPr>
                <w:spacing w:val="-2"/>
                <w:sz w:val="18"/>
              </w:rPr>
            </w:pPr>
            <w:r>
              <w:rPr>
                <w:spacing w:val="-2"/>
                <w:sz w:val="18"/>
              </w:rPr>
              <w:t>OFFICIAL USE</w:t>
            </w:r>
          </w:p>
        </w:tc>
        <w:tc>
          <w:tcPr>
            <w:tcW w:w="3652" w:type="dxa"/>
            <w:tcBorders>
              <w:top w:val="nil"/>
              <w:left w:val="nil"/>
              <w:bottom w:val="nil"/>
              <w:right w:val="nil"/>
            </w:tcBorders>
          </w:tcPr>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spacing w:before="60"/>
              <w:rPr>
                <w:spacing w:val="-2"/>
                <w:sz w:val="18"/>
              </w:rPr>
            </w:pPr>
            <w:r>
              <w:rPr>
                <w:spacing w:val="-2"/>
                <w:sz w:val="18"/>
              </w:rPr>
              <w:t>Received at ................................a.m./p.m. on .................................. 20</w:t>
            </w:r>
          </w:p>
          <w:p>
            <w:pPr>
              <w:pStyle w:val="zyTableNAm"/>
              <w:rPr>
                <w:spacing w:val="-2"/>
                <w:sz w:val="18"/>
              </w:rPr>
            </w:pPr>
          </w:p>
        </w:tc>
      </w:tr>
      <w:tr>
        <w:trPr>
          <w:trHeight w:val="340"/>
        </w:trPr>
        <w:tc>
          <w:tcPr>
            <w:tcW w:w="5826" w:type="dxa"/>
            <w:gridSpan w:val="2"/>
            <w:tcBorders>
              <w:top w:val="nil"/>
              <w:left w:val="nil"/>
              <w:bottom w:val="nil"/>
              <w:right w:val="nil"/>
            </w:tcBorders>
          </w:tcPr>
          <w:p>
            <w:pPr>
              <w:pStyle w:val="z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553" w:name="_Toc520191388"/>
      <w:r>
        <w:rPr>
          <w:rStyle w:val="CharSClsNo"/>
        </w:rPr>
        <w:t>Form 43</w:t>
      </w:r>
      <w:r>
        <w:tab/>
        <w:t>Injunction</w:t>
      </w:r>
      <w:bookmarkEnd w:id="553"/>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554" w:name="_Toc520191389"/>
      <w:r>
        <w:rPr>
          <w:rStyle w:val="CharSClsNo"/>
        </w:rPr>
        <w:t>Form 44</w:t>
      </w:r>
      <w:r>
        <w:tab/>
        <w:t>Report of approved surveyor</w:t>
      </w:r>
      <w:bookmarkEnd w:id="554"/>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yScheduleHeading"/>
      </w:pPr>
      <w:bookmarkStart w:id="556" w:name="_Toc514404359"/>
      <w:bookmarkStart w:id="557" w:name="_Toc514404427"/>
      <w:bookmarkStart w:id="558" w:name="_Toc514405683"/>
      <w:bookmarkStart w:id="559" w:name="_Toc514405751"/>
      <w:bookmarkStart w:id="560" w:name="_Toc514420611"/>
      <w:bookmarkStart w:id="561" w:name="_Toc517871654"/>
      <w:bookmarkStart w:id="562" w:name="_Toc520191390"/>
      <w:bookmarkStart w:id="563" w:name="_Toc513118269"/>
      <w:bookmarkStart w:id="564" w:name="_Toc513118667"/>
      <w:bookmarkStart w:id="565" w:name="_Toc513119065"/>
      <w:r>
        <w:rPr>
          <w:rStyle w:val="CharSchNo"/>
        </w:rPr>
        <w:t>Schedule 2</w:t>
      </w:r>
      <w:r>
        <w:rPr>
          <w:rStyle w:val="CharSDivNo"/>
          <w:sz w:val="26"/>
        </w:rPr>
        <w:t> </w:t>
      </w:r>
      <w:r>
        <w:t>—</w:t>
      </w:r>
      <w:r>
        <w:rPr>
          <w:rStyle w:val="CharSDivText"/>
          <w:sz w:val="26"/>
        </w:rPr>
        <w:t> </w:t>
      </w:r>
      <w:r>
        <w:rPr>
          <w:rStyle w:val="CharSchText"/>
        </w:rPr>
        <w:t>Fees and rents</w:t>
      </w:r>
      <w:bookmarkEnd w:id="556"/>
      <w:bookmarkEnd w:id="557"/>
      <w:bookmarkEnd w:id="558"/>
      <w:bookmarkEnd w:id="559"/>
      <w:bookmarkEnd w:id="560"/>
      <w:bookmarkEnd w:id="561"/>
      <w:bookmarkEnd w:id="562"/>
    </w:p>
    <w:p>
      <w:pPr>
        <w:pStyle w:val="yShoulderClause"/>
      </w:pPr>
      <w:r>
        <w:t>[r. 2, 4D(2), 16C(2), 23BA(2), 25B, 28A(1), 64(1b) and (1C), 84D, 109(1) and (3), 121(2), 163(2) and (4) and 165(7)(f)]</w:t>
      </w:r>
    </w:p>
    <w:p>
      <w:pPr>
        <w:pStyle w:val="yFootnoteheading"/>
        <w:spacing w:after="120"/>
      </w:pPr>
      <w:r>
        <w:tab/>
        <w:t>[Heading inserted in Gazette 25 Jun 2018 p. 2307.]</w:t>
      </w:r>
    </w:p>
    <w:tbl>
      <w:tblPr>
        <w:tblW w:w="0" w:type="auto"/>
        <w:tblInd w:w="85" w:type="dxa"/>
        <w:tblLayout w:type="fixed"/>
        <w:tblCellMar>
          <w:left w:w="85" w:type="dxa"/>
          <w:right w:w="85" w:type="dxa"/>
        </w:tblCellMar>
        <w:tblLook w:val="0000" w:firstRow="0" w:lastRow="0" w:firstColumn="0" w:lastColumn="0" w:noHBand="0" w:noVBand="0"/>
      </w:tblPr>
      <w:tblGrid>
        <w:gridCol w:w="5073"/>
        <w:gridCol w:w="1023"/>
        <w:gridCol w:w="1011"/>
      </w:tblGrid>
      <w:tr>
        <w:trPr>
          <w:cantSplit/>
          <w:tblHeader/>
        </w:trPr>
        <w:tc>
          <w:tcPr>
            <w:tcW w:w="5073" w:type="dxa"/>
            <w:tcBorders>
              <w:top w:val="single" w:sz="4" w:space="0" w:color="auto"/>
              <w:bottom w:val="single" w:sz="4" w:space="0" w:color="auto"/>
            </w:tcBorders>
          </w:tcPr>
          <w:p>
            <w:pPr>
              <w:pStyle w:val="zyTableNAm"/>
              <w:rPr>
                <w:szCs w:val="22"/>
              </w:rPr>
            </w:pPr>
          </w:p>
        </w:tc>
        <w:tc>
          <w:tcPr>
            <w:tcW w:w="1023" w:type="dxa"/>
            <w:tcBorders>
              <w:top w:val="single" w:sz="4" w:space="0" w:color="auto"/>
              <w:bottom w:val="single" w:sz="4" w:space="0" w:color="auto"/>
            </w:tcBorders>
          </w:tcPr>
          <w:p>
            <w:pPr>
              <w:pStyle w:val="zyTableNAm"/>
              <w:rPr>
                <w:szCs w:val="22"/>
              </w:rPr>
            </w:pPr>
          </w:p>
        </w:tc>
        <w:tc>
          <w:tcPr>
            <w:tcW w:w="1011" w:type="dxa"/>
            <w:tcBorders>
              <w:top w:val="single" w:sz="4" w:space="0" w:color="auto"/>
              <w:bottom w:val="single" w:sz="4" w:space="0" w:color="auto"/>
            </w:tcBorders>
          </w:tcPr>
          <w:p>
            <w:pPr>
              <w:pStyle w:val="yTableNAm"/>
              <w:tabs>
                <w:tab w:val="clear" w:pos="567"/>
              </w:tabs>
              <w:ind w:left="-50" w:right="65"/>
              <w:jc w:val="cente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1 square kilometre —</w:t>
            </w:r>
          </w:p>
        </w:tc>
        <w:tc>
          <w:tcPr>
            <w:tcW w:w="1023" w:type="dxa"/>
          </w:tcPr>
          <w:p>
            <w:pPr>
              <w:pStyle w:val="zyTableNAm"/>
              <w:rPr>
                <w:szCs w:val="22"/>
              </w:rPr>
            </w:pPr>
          </w:p>
        </w:tc>
        <w:tc>
          <w:tcPr>
            <w:tcW w:w="1011" w:type="dxa"/>
            <w:vAlign w:val="center"/>
          </w:tcPr>
          <w:p>
            <w:pPr>
              <w:pStyle w:val="yTableNAm"/>
              <w:jc w:val="right"/>
            </w:pPr>
          </w:p>
        </w:tc>
      </w:tr>
      <w:tr>
        <w:trPr>
          <w:cantSplit/>
        </w:trPr>
        <w:tc>
          <w:tcPr>
            <w:tcW w:w="5073" w:type="dxa"/>
          </w:tcPr>
          <w:p>
            <w:pPr>
              <w:pStyle w:val="yTableNAm"/>
              <w:tabs>
                <w:tab w:val="left" w:pos="1119"/>
              </w:tabs>
              <w:ind w:left="1133" w:hanging="1133"/>
            </w:pPr>
            <w:r>
              <w:rPr>
                <w:szCs w:val="22"/>
              </w:rPr>
              <w:tab/>
              <w:t>(a)</w:t>
            </w:r>
            <w:r>
              <w:rPr>
                <w:szCs w:val="22"/>
              </w:rPr>
              <w:tab/>
              <w:t>for years 1 to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rPr>
                <w:szCs w:val="22"/>
              </w:rPr>
              <w:t>54.</w:t>
            </w:r>
            <w:r>
              <w:t>50</w:t>
            </w:r>
          </w:p>
        </w:tc>
      </w:tr>
      <w:tr>
        <w:trPr>
          <w:cantSplit/>
        </w:trPr>
        <w:tc>
          <w:tcPr>
            <w:tcW w:w="5073" w:type="dxa"/>
          </w:tcPr>
          <w:p>
            <w:pPr>
              <w:pStyle w:val="yTableNAm"/>
              <w:tabs>
                <w:tab w:val="left" w:pos="1119"/>
              </w:tabs>
              <w:ind w:left="1133" w:hanging="1133"/>
            </w:pPr>
            <w:r>
              <w:rPr>
                <w:szCs w:val="22"/>
              </w:rPr>
              <w:tab/>
              <w:t>(b)</w:t>
            </w:r>
            <w:r>
              <w:rPr>
                <w:szCs w:val="22"/>
              </w:rPr>
              <w:tab/>
              <w:t>for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183.00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1023" w:type="dxa"/>
          </w:tcPr>
          <w:p>
            <w:pPr>
              <w:pStyle w:val="zyTableNAm"/>
              <w:keepNext/>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1 block licence applied for after 1 July 1999</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341.00</w:t>
            </w:r>
          </w:p>
        </w:tc>
      </w:tr>
      <w:tr>
        <w:trPr>
          <w:cantSplit/>
        </w:trPr>
        <w:tc>
          <w:tcPr>
            <w:tcW w:w="5073" w:type="dxa"/>
          </w:tcPr>
          <w:p>
            <w:pPr>
              <w:pStyle w:val="yTableNAm"/>
              <w:tabs>
                <w:tab w:val="left" w:pos="1119"/>
              </w:tabs>
              <w:ind w:left="1133" w:hanging="1133"/>
            </w:pPr>
            <w:r>
              <w:rPr>
                <w:szCs w:val="22"/>
              </w:rPr>
              <w:tab/>
              <w:t>(b)</w:t>
            </w:r>
            <w:r>
              <w:rPr>
                <w:szCs w:val="22"/>
              </w:rPr>
              <w:tab/>
              <w:t>all other licences, per block —</w:t>
            </w:r>
          </w:p>
          <w:p>
            <w:pPr>
              <w:pStyle w:val="yTableNAm"/>
              <w:tabs>
                <w:tab w:val="clear" w:pos="567"/>
                <w:tab w:val="left" w:pos="1129"/>
                <w:tab w:val="left" w:pos="1665"/>
              </w:tabs>
              <w:ind w:left="1665" w:hanging="1665"/>
            </w:pPr>
            <w:r>
              <w:tab/>
              <w:t>(i)</w:t>
            </w:r>
            <w:r>
              <w:tab/>
              <w:t>for years 1 to 3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p>
            <w:pPr>
              <w:pStyle w:val="yTableNAm"/>
              <w:tabs>
                <w:tab w:val="clear" w:pos="567"/>
              </w:tabs>
              <w:ind w:left="-50" w:right="65"/>
              <w:jc w:val="right"/>
            </w:pPr>
            <w:r>
              <w:br/>
              <w:t>136.00</w:t>
            </w:r>
          </w:p>
        </w:tc>
      </w:tr>
      <w:tr>
        <w:trPr>
          <w:cantSplit/>
        </w:trPr>
        <w:tc>
          <w:tcPr>
            <w:tcW w:w="5073" w:type="dxa"/>
          </w:tcPr>
          <w:p>
            <w:pPr>
              <w:pStyle w:val="yTableNAm"/>
              <w:tabs>
                <w:tab w:val="clear" w:pos="567"/>
                <w:tab w:val="left" w:pos="1129"/>
                <w:tab w:val="left" w:pos="1665"/>
              </w:tabs>
              <w:ind w:left="1665" w:hanging="1665"/>
            </w:pPr>
            <w:r>
              <w:rPr>
                <w:szCs w:val="22"/>
              </w:rPr>
              <w:tab/>
              <w:t>(ii)</w:t>
            </w:r>
            <w:r>
              <w:rPr>
                <w:szCs w:val="22"/>
              </w:rPr>
              <w:tab/>
            </w:r>
            <w:r>
              <w:t>for</w:t>
            </w:r>
            <w:r>
              <w:rPr>
                <w:szCs w:val="22"/>
              </w:rPr>
              <w:t xml:space="preserve"> years 4 and 5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220.00</w:t>
            </w:r>
          </w:p>
        </w:tc>
      </w:tr>
      <w:tr>
        <w:trPr>
          <w:cantSplit/>
        </w:trPr>
        <w:tc>
          <w:tcPr>
            <w:tcW w:w="5073" w:type="dxa"/>
          </w:tcPr>
          <w:p>
            <w:pPr>
              <w:pStyle w:val="yTableNAm"/>
              <w:tabs>
                <w:tab w:val="clear" w:pos="567"/>
                <w:tab w:val="left" w:pos="1129"/>
                <w:tab w:val="left" w:pos="1665"/>
              </w:tabs>
              <w:ind w:left="1665" w:hanging="1665"/>
            </w:pPr>
            <w:r>
              <w:rPr>
                <w:szCs w:val="22"/>
              </w:rPr>
              <w:tab/>
              <w:t>(iii)</w:t>
            </w:r>
            <w:r>
              <w:rPr>
                <w:szCs w:val="22"/>
              </w:rPr>
              <w:tab/>
            </w:r>
            <w:r>
              <w:t>for</w:t>
            </w:r>
            <w:r>
              <w:rPr>
                <w:szCs w:val="22"/>
              </w:rPr>
              <w:t xml:space="preserve"> years 6 and 7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300.00</w:t>
            </w:r>
          </w:p>
        </w:tc>
      </w:tr>
      <w:tr>
        <w:trPr>
          <w:cantSplit/>
        </w:trPr>
        <w:tc>
          <w:tcPr>
            <w:tcW w:w="5073" w:type="dxa"/>
          </w:tcPr>
          <w:p>
            <w:pPr>
              <w:pStyle w:val="yTableNAm"/>
              <w:tabs>
                <w:tab w:val="clear" w:pos="567"/>
                <w:tab w:val="left" w:pos="1129"/>
                <w:tab w:val="left" w:pos="1665"/>
              </w:tabs>
              <w:ind w:left="1665" w:hanging="1665"/>
            </w:pPr>
            <w:r>
              <w:rPr>
                <w:szCs w:val="22"/>
              </w:rPr>
              <w:tab/>
              <w:t>(iv)</w:t>
            </w:r>
            <w:r>
              <w:rPr>
                <w:szCs w:val="22"/>
              </w:rPr>
              <w:tab/>
            </w:r>
            <w:r>
              <w:t>for</w:t>
            </w:r>
            <w:r>
              <w:rPr>
                <w:szCs w:val="22"/>
              </w:rPr>
              <w:t xml:space="preserve"> year 8, and each subsequent year, of the term of the licence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567.00</w:t>
            </w:r>
          </w:p>
        </w:tc>
      </w:tr>
      <w:tr>
        <w:trPr>
          <w:cantSplit/>
        </w:trPr>
        <w:tc>
          <w:tcPr>
            <w:tcW w:w="5073" w:type="dxa"/>
          </w:tcPr>
          <w:p>
            <w:pPr>
              <w:pStyle w:val="yTableNAm"/>
              <w:ind w:left="573" w:hanging="573"/>
            </w:pPr>
            <w:r>
              <w:rPr>
                <w:szCs w:val="22"/>
              </w:rPr>
              <w:t>3.</w:t>
            </w:r>
            <w:r>
              <w:rPr>
                <w:szCs w:val="22"/>
              </w:rPr>
              <w:tab/>
              <w:t>Annual rent of general purpose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16.50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r>
            <w:r>
              <w:br/>
            </w:r>
            <w:r>
              <w:br/>
            </w:r>
            <w:r>
              <w:br/>
            </w:r>
            <w:r>
              <w:br/>
              <w:t>18.70</w:t>
            </w:r>
          </w:p>
        </w:tc>
      </w:tr>
      <w:tr>
        <w:trPr>
          <w:cantSplit/>
        </w:trPr>
        <w:tc>
          <w:tcPr>
            <w:tcW w:w="5073" w:type="dxa"/>
          </w:tcPr>
          <w:p>
            <w:pPr>
              <w:pStyle w:val="yTableNAm"/>
              <w:ind w:left="573" w:hanging="573"/>
            </w:pPr>
            <w:r>
              <w:rPr>
                <w:szCs w:val="22"/>
              </w:rPr>
              <w:t>5.</w:t>
            </w:r>
            <w:r>
              <w:rPr>
                <w:szCs w:val="22"/>
              </w:rPr>
              <w:tab/>
              <w:t>Annual rent of mining lease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18.70</w:t>
            </w:r>
          </w:p>
        </w:tc>
      </w:tr>
      <w:tr>
        <w:trPr>
          <w:cantSplit/>
        </w:trPr>
        <w:tc>
          <w:tcPr>
            <w:tcW w:w="5073" w:type="dxa"/>
          </w:tcPr>
          <w:p>
            <w:pPr>
              <w:pStyle w:val="yTableNAm"/>
              <w:ind w:left="573" w:hanging="573"/>
            </w:pPr>
            <w:r>
              <w:rPr>
                <w:szCs w:val="22"/>
              </w:rPr>
              <w:t>6.</w:t>
            </w:r>
            <w:r>
              <w:rPr>
                <w:szCs w:val="22"/>
              </w:rPr>
              <w:tab/>
              <w:t>Annual rent of miscellaneous licence per hectare or part of 1 hectare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for the purpose referred to in regulation 42B(ia)</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0.50</w:t>
            </w:r>
          </w:p>
        </w:tc>
      </w:tr>
      <w:tr>
        <w:trPr>
          <w:cantSplit/>
        </w:trPr>
        <w:tc>
          <w:tcPr>
            <w:tcW w:w="5073" w:type="dxa"/>
          </w:tcPr>
          <w:p>
            <w:pPr>
              <w:pStyle w:val="yTableNAm"/>
              <w:tabs>
                <w:tab w:val="left" w:pos="1119"/>
              </w:tabs>
              <w:ind w:left="1133" w:hanging="1133"/>
              <w:rPr>
                <w:szCs w:val="22"/>
              </w:rPr>
            </w:pPr>
            <w:r>
              <w:rPr>
                <w:szCs w:val="22"/>
              </w:rPr>
              <w:tab/>
              <w:t>(b)</w:t>
            </w:r>
            <w:r>
              <w:rPr>
                <w:szCs w:val="22"/>
              </w:rPr>
              <w:tab/>
              <w:t>for any other purpose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t>16.50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$27.50)</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2.75</w:t>
            </w:r>
          </w:p>
        </w:tc>
      </w:tr>
      <w:tr>
        <w:trPr>
          <w:cantSplit/>
        </w:trPr>
        <w:tc>
          <w:tcPr>
            <w:tcW w:w="5073" w:type="dxa"/>
          </w:tcPr>
          <w:p>
            <w:pPr>
              <w:pStyle w:val="yTableNAm"/>
              <w:ind w:left="573" w:hanging="573"/>
            </w:pPr>
            <w:r>
              <w:rPr>
                <w:szCs w:val="22"/>
              </w:rPr>
              <w:t>8.</w:t>
            </w:r>
            <w:r>
              <w:rPr>
                <w:szCs w:val="22"/>
              </w:rPr>
              <w:tab/>
              <w:t>Annual rent of retention licence per hectare or part of 1 hectare</w:t>
            </w:r>
          </w:p>
        </w:tc>
        <w:tc>
          <w:tcPr>
            <w:tcW w:w="1023" w:type="dxa"/>
          </w:tcPr>
          <w:p>
            <w:pPr>
              <w:pStyle w:val="zyTableNAm"/>
              <w:rPr>
                <w:szCs w:val="22"/>
              </w:rPr>
            </w:pPr>
          </w:p>
        </w:tc>
        <w:tc>
          <w:tcPr>
            <w:tcW w:w="1011" w:type="dxa"/>
            <w:vAlign w:val="center"/>
          </w:tcPr>
          <w:p>
            <w:pPr>
              <w:pStyle w:val="yTableNAm"/>
              <w:tabs>
                <w:tab w:val="clear" w:pos="567"/>
              </w:tabs>
              <w:ind w:left="-50" w:right="65"/>
              <w:jc w:val="right"/>
            </w:pPr>
            <w:r>
              <w:br/>
              <w:t>8.20</w:t>
            </w:r>
          </w:p>
        </w:tc>
      </w:tr>
      <w:tr>
        <w:trPr>
          <w:cantSplit/>
        </w:trPr>
        <w:tc>
          <w:tcPr>
            <w:tcW w:w="5073" w:type="dxa"/>
          </w:tcPr>
          <w:p>
            <w:pPr>
              <w:pStyle w:val="yTableNAm"/>
            </w:pPr>
            <w:r>
              <w:rPr>
                <w:szCs w:val="22"/>
              </w:rPr>
              <w:t>9.</w:t>
            </w:r>
            <w:r>
              <w:rPr>
                <w:szCs w:val="22"/>
              </w:rPr>
              <w:tab/>
              <w:t>Application fee for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exploration licence — </w:t>
            </w:r>
          </w:p>
        </w:tc>
        <w:tc>
          <w:tcPr>
            <w:tcW w:w="1023" w:type="dxa"/>
          </w:tcPr>
          <w:p>
            <w:pPr>
              <w:pStyle w:val="zyTableNAm"/>
              <w:rPr>
                <w:szCs w:val="22"/>
              </w:rPr>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1 block</w:t>
            </w:r>
          </w:p>
        </w:tc>
        <w:tc>
          <w:tcPr>
            <w:tcW w:w="1023" w:type="dxa"/>
          </w:tcPr>
          <w:p>
            <w:pPr>
              <w:pStyle w:val="zyTableNAm"/>
              <w:rPr>
                <w:szCs w:val="22"/>
              </w:rPr>
            </w:pPr>
          </w:p>
        </w:tc>
        <w:tc>
          <w:tcPr>
            <w:tcW w:w="1011" w:type="dxa"/>
          </w:tcPr>
          <w:p>
            <w:pPr>
              <w:pStyle w:val="yTableNAm"/>
              <w:tabs>
                <w:tab w:val="clear" w:pos="567"/>
              </w:tabs>
              <w:ind w:left="-50" w:right="65"/>
              <w:jc w:val="right"/>
            </w:pPr>
            <w:r>
              <w:t>357.00</w:t>
            </w:r>
          </w:p>
        </w:tc>
      </w:tr>
      <w:tr>
        <w:trPr>
          <w:cantSplit/>
        </w:trPr>
        <w:tc>
          <w:tcPr>
            <w:tcW w:w="5073" w:type="dxa"/>
          </w:tcPr>
          <w:p>
            <w:pPr>
              <w:pStyle w:val="yTableNAm"/>
              <w:tabs>
                <w:tab w:val="clear" w:pos="567"/>
                <w:tab w:val="left" w:pos="1129"/>
                <w:tab w:val="left" w:pos="1665"/>
              </w:tabs>
              <w:ind w:left="1665" w:hanging="1665"/>
            </w:pPr>
            <w:r>
              <w:tab/>
              <w:t>(ii)</w:t>
            </w:r>
            <w:r>
              <w:tab/>
              <w:t>more than 1 block</w:t>
            </w:r>
          </w:p>
        </w:tc>
        <w:tc>
          <w:tcPr>
            <w:tcW w:w="1023" w:type="dxa"/>
          </w:tcPr>
          <w:p>
            <w:pPr>
              <w:pStyle w:val="zyTableNAm"/>
              <w:rPr>
                <w:szCs w:val="22"/>
              </w:rPr>
            </w:pPr>
          </w:p>
        </w:tc>
        <w:tc>
          <w:tcPr>
            <w:tcW w:w="1011" w:type="dxa"/>
          </w:tcPr>
          <w:p>
            <w:pPr>
              <w:pStyle w:val="yTableNAm"/>
              <w:tabs>
                <w:tab w:val="clear" w:pos="567"/>
              </w:tabs>
              <w:ind w:left="-50" w:right="65"/>
              <w:jc w:val="right"/>
            </w:pPr>
            <w:r>
              <w:t>1 430.00</w:t>
            </w:r>
          </w:p>
        </w:tc>
      </w:tr>
      <w:tr>
        <w:trPr>
          <w:cantSplit/>
        </w:trPr>
        <w:tc>
          <w:tcPr>
            <w:tcW w:w="5073" w:type="dxa"/>
          </w:tcPr>
          <w:p>
            <w:pPr>
              <w:pStyle w:val="yTableNAm"/>
              <w:tabs>
                <w:tab w:val="left" w:pos="1119"/>
              </w:tabs>
              <w:ind w:left="1133" w:hanging="1133"/>
            </w:pPr>
            <w:r>
              <w:rPr>
                <w:szCs w:val="22"/>
              </w:rPr>
              <w:tab/>
              <w:t>(b)</w:t>
            </w:r>
            <w:r>
              <w:rPr>
                <w:szCs w:val="22"/>
              </w:rPr>
              <w:tab/>
              <w:t>general purpose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(c)</w:t>
            </w:r>
            <w:r>
              <w:rPr>
                <w:szCs w:val="22"/>
              </w:rPr>
              <w:tab/>
              <w:t>mining lease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(d)</w:t>
            </w:r>
            <w:r>
              <w:rPr>
                <w:szCs w:val="22"/>
              </w:rPr>
              <w:tab/>
              <w:t>miscellaneous licence</w:t>
            </w:r>
          </w:p>
        </w:tc>
        <w:tc>
          <w:tcPr>
            <w:tcW w:w="1023" w:type="dxa"/>
          </w:tcPr>
          <w:p>
            <w:pPr>
              <w:pStyle w:val="zyTableNAm"/>
              <w:rPr>
                <w:szCs w:val="22"/>
              </w:rPr>
            </w:pPr>
          </w:p>
        </w:tc>
        <w:tc>
          <w:tcPr>
            <w:tcW w:w="1011" w:type="dxa"/>
          </w:tcPr>
          <w:p>
            <w:pPr>
              <w:pStyle w:val="yTableNAm"/>
              <w:tabs>
                <w:tab w:val="clear" w:pos="567"/>
              </w:tabs>
              <w:ind w:left="-50" w:right="65"/>
              <w:jc w:val="right"/>
            </w:pPr>
            <w:r>
              <w:t>500.00</w:t>
            </w:r>
          </w:p>
        </w:tc>
      </w:tr>
      <w:tr>
        <w:trPr>
          <w:cantSplit/>
        </w:trPr>
        <w:tc>
          <w:tcPr>
            <w:tcW w:w="5073" w:type="dxa"/>
          </w:tcPr>
          <w:p>
            <w:pPr>
              <w:pStyle w:val="yTableNAm"/>
              <w:tabs>
                <w:tab w:val="left" w:pos="1119"/>
              </w:tabs>
              <w:ind w:left="1133" w:hanging="1133"/>
              <w:rPr>
                <w:szCs w:val="22"/>
              </w:rPr>
            </w:pPr>
            <w:r>
              <w:rPr>
                <w:szCs w:val="22"/>
              </w:rPr>
              <w:tab/>
              <w:t>(e)</w:t>
            </w:r>
            <w:r>
              <w:rPr>
                <w:szCs w:val="22"/>
              </w:rPr>
              <w:tab/>
              <w:t>permit under section 40E</w:t>
            </w:r>
          </w:p>
        </w:tc>
        <w:tc>
          <w:tcPr>
            <w:tcW w:w="1023" w:type="dxa"/>
          </w:tcPr>
          <w:p>
            <w:pPr>
              <w:pStyle w:val="yTableNAm"/>
            </w:pPr>
            <w:r>
              <w:rPr>
                <w:szCs w:val="22"/>
              </w:rPr>
              <w:t>r. 4D(2)</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tabs>
                <w:tab w:val="left" w:pos="1119"/>
              </w:tabs>
              <w:ind w:left="1133" w:hanging="1133"/>
              <w:rPr>
                <w:szCs w:val="22"/>
              </w:rPr>
            </w:pPr>
            <w:r>
              <w:rPr>
                <w:szCs w:val="22"/>
              </w:rPr>
              <w:tab/>
              <w:t>(f)</w:t>
            </w:r>
            <w:r>
              <w:rPr>
                <w:szCs w:val="22"/>
              </w:rPr>
              <w:tab/>
              <w:t>prospecting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339.00</w:t>
            </w:r>
          </w:p>
        </w:tc>
      </w:tr>
      <w:tr>
        <w:trPr>
          <w:cantSplit/>
        </w:trPr>
        <w:tc>
          <w:tcPr>
            <w:tcW w:w="5073" w:type="dxa"/>
          </w:tcPr>
          <w:p>
            <w:pPr>
              <w:pStyle w:val="yTableNAm"/>
              <w:tabs>
                <w:tab w:val="left" w:pos="1119"/>
              </w:tabs>
              <w:ind w:left="1133" w:hanging="1133"/>
              <w:rPr>
                <w:szCs w:val="22"/>
              </w:rPr>
            </w:pPr>
            <w:r>
              <w:rPr>
                <w:szCs w:val="22"/>
              </w:rPr>
              <w:tab/>
              <w:t>(g)</w:t>
            </w:r>
            <w:r>
              <w:rPr>
                <w:szCs w:val="22"/>
              </w:rPr>
              <w:tab/>
              <w:t>retention licence</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822.00</w:t>
            </w:r>
          </w:p>
        </w:tc>
      </w:tr>
      <w:tr>
        <w:trPr>
          <w:cantSplit/>
        </w:trPr>
        <w:tc>
          <w:tcPr>
            <w:tcW w:w="5073" w:type="dxa"/>
          </w:tcPr>
          <w:p>
            <w:pPr>
              <w:pStyle w:val="yTableNAm"/>
            </w:pPr>
            <w:r>
              <w:rPr>
                <w:szCs w:val="22"/>
              </w:rPr>
              <w:t>10.</w:t>
            </w:r>
            <w:r>
              <w:rPr>
                <w:szCs w:val="22"/>
              </w:rPr>
              <w:tab/>
              <w:t>Application fee for approval of retention status</w:t>
            </w:r>
          </w:p>
        </w:tc>
        <w:tc>
          <w:tcPr>
            <w:tcW w:w="1023" w:type="dxa"/>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298.00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1023" w:type="dxa"/>
          </w:tcPr>
          <w:p>
            <w:pPr>
              <w:pStyle w:val="yTableNAm"/>
              <w:tabs>
                <w:tab w:val="clear" w:pos="567"/>
              </w:tabs>
              <w:ind w:left="-50" w:right="65"/>
            </w:pPr>
            <w:r>
              <w:br/>
              <w:t>r. 25B</w:t>
            </w:r>
          </w:p>
        </w:tc>
        <w:tc>
          <w:tcPr>
            <w:tcW w:w="1011" w:type="dxa"/>
            <w:vAlign w:val="center"/>
          </w:tcPr>
          <w:p>
            <w:pPr>
              <w:pStyle w:val="yTableNAm"/>
              <w:tabs>
                <w:tab w:val="clear" w:pos="567"/>
              </w:tabs>
              <w:ind w:left="-50" w:right="65"/>
              <w:jc w:val="right"/>
            </w:pPr>
            <w:r>
              <w:br/>
              <w:t>9.60</w:t>
            </w:r>
          </w:p>
        </w:tc>
      </w:tr>
      <w:tr>
        <w:trPr>
          <w:cantSplit/>
        </w:trPr>
        <w:tc>
          <w:tcPr>
            <w:tcW w:w="5073" w:type="dxa"/>
          </w:tcPr>
          <w:p>
            <w:pPr>
              <w:pStyle w:val="yTableNAm"/>
            </w:pPr>
            <w:r>
              <w:rPr>
                <w:szCs w:val="22"/>
              </w:rPr>
              <w:t>12.</w:t>
            </w:r>
            <w:r>
              <w:rPr>
                <w:szCs w:val="22"/>
              </w:rPr>
              <w:tab/>
              <w:t>Copy of —</w:t>
            </w:r>
          </w:p>
        </w:tc>
        <w:tc>
          <w:tcPr>
            <w:tcW w:w="1023" w:type="dxa"/>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entry in the register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left" w:pos="1119"/>
              </w:tabs>
              <w:ind w:left="1133" w:hanging="1133"/>
              <w:rPr>
                <w:szCs w:val="22"/>
              </w:rPr>
            </w:pPr>
            <w:r>
              <w:rPr>
                <w:szCs w:val="22"/>
              </w:rPr>
              <w:tab/>
              <w:t>(b)</w:t>
            </w:r>
            <w:r>
              <w:rPr>
                <w:szCs w:val="22"/>
              </w:rPr>
              <w:tab/>
              <w:t>dealing or other instrument (per tenement)</w:t>
            </w:r>
          </w:p>
        </w:tc>
        <w:tc>
          <w:tcPr>
            <w:tcW w:w="1023" w:type="dxa"/>
          </w:tcPr>
          <w:p>
            <w:pPr>
              <w:pStyle w:val="yTableNAm"/>
              <w:tabs>
                <w:tab w:val="clear" w:pos="567"/>
              </w:tabs>
              <w:ind w:left="-50" w:right="65"/>
            </w:pPr>
            <w:r>
              <w:t>r. 84D</w:t>
            </w: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ind w:left="573" w:hanging="573"/>
              <w:rPr>
                <w:szCs w:val="22"/>
              </w:rPr>
            </w:pPr>
            <w:r>
              <w:rPr>
                <w:szCs w:val="22"/>
              </w:rPr>
              <w:t>13.</w:t>
            </w:r>
            <w:r>
              <w:rPr>
                <w:szCs w:val="22"/>
              </w:rPr>
              <w:tab/>
              <w:t>Certification of a document</w:t>
            </w:r>
          </w:p>
        </w:tc>
        <w:tc>
          <w:tcPr>
            <w:tcW w:w="1023" w:type="dxa"/>
          </w:tcPr>
          <w:p>
            <w:pPr>
              <w:pStyle w:val="yTableNAm"/>
              <w:tabs>
                <w:tab w:val="clear" w:pos="567"/>
              </w:tabs>
              <w:ind w:left="-50" w:right="65"/>
            </w:pPr>
            <w:r>
              <w:t>r. 109</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14.</w:t>
            </w:r>
            <w:r>
              <w:rPr>
                <w:szCs w:val="22"/>
              </w:rPr>
              <w:tab/>
              <w:t xml:space="preserve">Exemption from expenditure conditions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 xml:space="preserve">1 year exemption for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prospecting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389.00</w:t>
            </w:r>
          </w:p>
        </w:tc>
      </w:tr>
      <w:tr>
        <w:trPr>
          <w:cantSplit/>
        </w:trPr>
        <w:tc>
          <w:tcPr>
            <w:tcW w:w="5073" w:type="dxa"/>
          </w:tcPr>
          <w:p>
            <w:pPr>
              <w:pStyle w:val="yTableNAm"/>
              <w:tabs>
                <w:tab w:val="clear" w:pos="567"/>
                <w:tab w:val="left" w:pos="1129"/>
                <w:tab w:val="left" w:pos="1665"/>
              </w:tabs>
              <w:ind w:left="1665" w:hanging="1665"/>
            </w:pPr>
            <w:r>
              <w:tab/>
              <w:t>(ii)</w:t>
            </w:r>
            <w:r>
              <w:tab/>
              <w:t>exploration licence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441.00</w:t>
            </w:r>
          </w:p>
        </w:tc>
      </w:tr>
      <w:tr>
        <w:trPr>
          <w:cantSplit/>
        </w:trPr>
        <w:tc>
          <w:tcPr>
            <w:tcW w:w="5073" w:type="dxa"/>
          </w:tcPr>
          <w:p>
            <w:pPr>
              <w:pStyle w:val="yTableNAm"/>
              <w:tabs>
                <w:tab w:val="clear" w:pos="567"/>
                <w:tab w:val="left" w:pos="1129"/>
                <w:tab w:val="left" w:pos="1665"/>
              </w:tabs>
              <w:ind w:left="1665" w:hanging="1665"/>
            </w:pPr>
            <w:r>
              <w:tab/>
              <w:t>(iii)</w:t>
            </w:r>
            <w:r>
              <w:tab/>
              <w:t>mining lease</w:t>
            </w:r>
          </w:p>
        </w:tc>
        <w:tc>
          <w:tcPr>
            <w:tcW w:w="1023" w:type="dxa"/>
            <w:vAlign w:val="center"/>
          </w:tcPr>
          <w:p>
            <w:pPr>
              <w:pStyle w:val="yTableNAm"/>
              <w:tabs>
                <w:tab w:val="clear" w:pos="567"/>
              </w:tabs>
              <w:ind w:left="-50" w:right="65"/>
            </w:pPr>
            <w:r>
              <w:t>r. 54</w:t>
            </w:r>
          </w:p>
        </w:tc>
        <w:tc>
          <w:tcPr>
            <w:tcW w:w="1011" w:type="dxa"/>
          </w:tcPr>
          <w:p>
            <w:pPr>
              <w:pStyle w:val="yTableNAm"/>
              <w:tabs>
                <w:tab w:val="clear" w:pos="567"/>
              </w:tabs>
              <w:ind w:left="-50" w:right="65"/>
              <w:jc w:val="right"/>
            </w:pPr>
            <w:r>
              <w:t>360.00</w:t>
            </w:r>
          </w:p>
        </w:tc>
      </w:tr>
      <w:tr>
        <w:trPr>
          <w:cantSplit/>
        </w:trPr>
        <w:tc>
          <w:tcPr>
            <w:tcW w:w="5073" w:type="dxa"/>
          </w:tcPr>
          <w:p>
            <w:pPr>
              <w:pStyle w:val="yTableNAm"/>
              <w:tabs>
                <w:tab w:val="left" w:pos="1119"/>
              </w:tabs>
              <w:ind w:left="1133" w:hanging="1133"/>
            </w:pPr>
            <w:r>
              <w:rPr>
                <w:szCs w:val="22"/>
              </w:rPr>
              <w:tab/>
              <w:t>(b)</w:t>
            </w:r>
            <w:r>
              <w:rPr>
                <w:szCs w:val="22"/>
              </w:rPr>
              <w:tab/>
              <w:t>5 year exemption for mining lease</w:t>
            </w:r>
          </w:p>
        </w:tc>
        <w:tc>
          <w:tcPr>
            <w:tcW w:w="1023" w:type="dxa"/>
            <w:vAlign w:val="center"/>
          </w:tcPr>
          <w:p>
            <w:pPr>
              <w:pStyle w:val="yTableNAm"/>
              <w:tabs>
                <w:tab w:val="clear" w:pos="567"/>
              </w:tabs>
              <w:ind w:left="-50" w:right="65"/>
            </w:pPr>
            <w:r>
              <w:t>r. 54</w:t>
            </w:r>
          </w:p>
        </w:tc>
        <w:tc>
          <w:tcPr>
            <w:tcW w:w="1011" w:type="dxa"/>
            <w:vAlign w:val="center"/>
          </w:tcPr>
          <w:p>
            <w:pPr>
              <w:pStyle w:val="yTableNAm"/>
              <w:tabs>
                <w:tab w:val="clear" w:pos="567"/>
              </w:tabs>
              <w:ind w:left="-50" w:right="65"/>
              <w:jc w:val="right"/>
            </w:pPr>
            <w:r>
              <w:t>1 800.00</w:t>
            </w:r>
          </w:p>
        </w:tc>
      </w:tr>
      <w:tr>
        <w:trPr>
          <w:cantSplit/>
        </w:trPr>
        <w:tc>
          <w:tcPr>
            <w:tcW w:w="5073" w:type="dxa"/>
          </w:tcPr>
          <w:p>
            <w:pPr>
              <w:pStyle w:val="yTableNAm"/>
            </w:pPr>
            <w:r>
              <w:rPr>
                <w:szCs w:val="22"/>
              </w:rPr>
              <w:t>15.</w:t>
            </w:r>
            <w:r>
              <w:rPr>
                <w:szCs w:val="22"/>
              </w:rPr>
              <w:tab/>
              <w:t xml:space="preserve">Issue of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duplicate instrument of lease</w:t>
            </w:r>
          </w:p>
        </w:tc>
        <w:tc>
          <w:tcPr>
            <w:tcW w:w="1023" w:type="dxa"/>
            <w:vAlign w:val="center"/>
          </w:tcPr>
          <w:p>
            <w:pPr>
              <w:pStyle w:val="yTableNAm"/>
              <w:tabs>
                <w:tab w:val="clear" w:pos="567"/>
              </w:tabs>
              <w:ind w:left="-50" w:right="65"/>
            </w:pPr>
            <w:r>
              <w:t>s. 83</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(b)</w:t>
            </w:r>
            <w:r>
              <w:rPr>
                <w:szCs w:val="22"/>
              </w:rPr>
              <w:tab/>
              <w:t>instrument of licence</w:t>
            </w:r>
          </w:p>
        </w:tc>
        <w:tc>
          <w:tcPr>
            <w:tcW w:w="1023" w:type="dxa"/>
            <w:vAlign w:val="center"/>
          </w:tcPr>
          <w:p>
            <w:pPr>
              <w:pStyle w:val="yTableNAm"/>
              <w:tabs>
                <w:tab w:val="clear" w:pos="567"/>
              </w:tabs>
              <w:ind w:left="-50" w:right="65"/>
            </w:pPr>
            <w:r>
              <w:t>s. 116</w:t>
            </w:r>
          </w:p>
        </w:tc>
        <w:tc>
          <w:tcPr>
            <w:tcW w:w="1011" w:type="dxa"/>
          </w:tcPr>
          <w:p>
            <w:pPr>
              <w:pStyle w:val="yTableNAm"/>
              <w:tabs>
                <w:tab w:val="clear" w:pos="567"/>
              </w:tabs>
              <w:ind w:left="-50" w:right="65"/>
              <w:jc w:val="right"/>
            </w:pPr>
            <w:r>
              <w:t>39.50</w:t>
            </w:r>
          </w:p>
        </w:tc>
      </w:tr>
      <w:tr>
        <w:trPr>
          <w:cantSplit/>
        </w:trPr>
        <w:tc>
          <w:tcPr>
            <w:tcW w:w="5073" w:type="dxa"/>
          </w:tcPr>
          <w:p>
            <w:pPr>
              <w:pStyle w:val="yTableNAm"/>
              <w:tabs>
                <w:tab w:val="left" w:pos="1119"/>
              </w:tabs>
              <w:ind w:left="1133" w:hanging="1133"/>
              <w:rPr>
                <w:szCs w:val="22"/>
              </w:rPr>
            </w:pPr>
            <w:r>
              <w:rPr>
                <w:szCs w:val="22"/>
              </w:rPr>
              <w:tab/>
              <w:t>(c)</w:t>
            </w:r>
            <w:r>
              <w:rPr>
                <w:szCs w:val="22"/>
              </w:rPr>
              <w:tab/>
              <w:t>miner’s right</w:t>
            </w:r>
          </w:p>
        </w:tc>
        <w:tc>
          <w:tcPr>
            <w:tcW w:w="1023" w:type="dxa"/>
            <w:vAlign w:val="center"/>
          </w:tcPr>
          <w:p>
            <w:pPr>
              <w:pStyle w:val="yTableNAm"/>
              <w:tabs>
                <w:tab w:val="clear" w:pos="567"/>
              </w:tabs>
              <w:ind w:left="-50" w:right="65"/>
            </w:pPr>
            <w:r>
              <w:t>s. 40C</w:t>
            </w:r>
          </w:p>
        </w:tc>
        <w:tc>
          <w:tcPr>
            <w:tcW w:w="1011" w:type="dxa"/>
            <w:vAlign w:val="center"/>
          </w:tcPr>
          <w:p>
            <w:pPr>
              <w:pStyle w:val="yTableNAm"/>
              <w:tabs>
                <w:tab w:val="clear" w:pos="567"/>
              </w:tabs>
              <w:ind w:left="-50" w:right="65"/>
              <w:jc w:val="right"/>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1023" w:type="dxa"/>
            <w:vAlign w:val="center"/>
          </w:tcPr>
          <w:p>
            <w:pPr>
              <w:pStyle w:val="yTableNAm"/>
              <w:tabs>
                <w:tab w:val="clear" w:pos="567"/>
              </w:tabs>
              <w:ind w:left="-50" w:right="65"/>
            </w:pPr>
            <w:r>
              <w:t>r. 45</w:t>
            </w:r>
          </w:p>
        </w:tc>
        <w:tc>
          <w:tcPr>
            <w:tcW w:w="1011" w:type="dxa"/>
            <w:vAlign w:val="center"/>
          </w:tcPr>
          <w:p>
            <w:pPr>
              <w:pStyle w:val="yTableNAm"/>
              <w:tabs>
                <w:tab w:val="clear" w:pos="567"/>
              </w:tabs>
              <w:ind w:left="-50" w:right="65"/>
              <w:jc w:val="right"/>
            </w:pPr>
            <w:r>
              <w:t>120.00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$31.60)</w:t>
            </w:r>
          </w:p>
        </w:tc>
        <w:tc>
          <w:tcPr>
            <w:tcW w:w="1023" w:type="dxa"/>
            <w:vAlign w:val="center"/>
          </w:tcPr>
          <w:p>
            <w:pPr>
              <w:pStyle w:val="yTableNAm"/>
              <w:tabs>
                <w:tab w:val="clear" w:pos="567"/>
              </w:tabs>
              <w:ind w:left="-50" w:right="65"/>
            </w:pPr>
            <w:r>
              <w:t>r. 5</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1023" w:type="dxa"/>
            <w:vAlign w:val="center"/>
          </w:tcPr>
          <w:p>
            <w:pPr>
              <w:pStyle w:val="yTableNAm"/>
              <w:tabs>
                <w:tab w:val="clear" w:pos="567"/>
              </w:tabs>
              <w:ind w:left="-50" w:right="65"/>
            </w:pPr>
            <w:r>
              <w:br/>
              <w:t>r. 8</w:t>
            </w:r>
          </w:p>
        </w:tc>
        <w:tc>
          <w:tcPr>
            <w:tcW w:w="1011" w:type="dxa"/>
            <w:vAlign w:val="center"/>
          </w:tcPr>
          <w:p>
            <w:pPr>
              <w:pStyle w:val="yTableNAm"/>
              <w:tabs>
                <w:tab w:val="clear" w:pos="567"/>
              </w:tabs>
              <w:ind w:left="-50" w:right="65"/>
              <w:jc w:val="right"/>
            </w:pPr>
            <w:r>
              <w:br/>
              <w:t>25.00</w:t>
            </w:r>
          </w:p>
        </w:tc>
      </w:tr>
      <w:tr>
        <w:trPr>
          <w:cantSplit/>
        </w:trPr>
        <w:tc>
          <w:tcPr>
            <w:tcW w:w="5073" w:type="dxa"/>
          </w:tcPr>
          <w:p>
            <w:pPr>
              <w:pStyle w:val="yTableNAm"/>
              <w:ind w:left="573" w:hanging="573"/>
            </w:pPr>
            <w:r>
              <w:rPr>
                <w:szCs w:val="22"/>
              </w:rPr>
              <w:t>19.</w:t>
            </w:r>
            <w:r>
              <w:rPr>
                <w:szCs w:val="22"/>
              </w:rPr>
              <w:tab/>
              <w:t xml:space="preserve">Registration or recording of instruments (per tenement affected where applicable)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(a)</w:t>
            </w:r>
            <w:r>
              <w:rPr>
                <w:szCs w:val="22"/>
              </w:rPr>
              <w:tab/>
              <w:t>application for copy document</w:t>
            </w:r>
          </w:p>
        </w:tc>
        <w:tc>
          <w:tcPr>
            <w:tcW w:w="1023" w:type="dxa"/>
            <w:vAlign w:val="center"/>
          </w:tcPr>
          <w:p>
            <w:pPr>
              <w:pStyle w:val="yTableNAm"/>
              <w:tabs>
                <w:tab w:val="clear" w:pos="567"/>
              </w:tabs>
              <w:ind w:left="-50" w:right="65"/>
            </w:pPr>
            <w:r>
              <w:t>r. 105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(b)</w:t>
            </w:r>
            <w:r>
              <w:rPr>
                <w:szCs w:val="22"/>
              </w:rPr>
              <w:tab/>
              <w:t>caveat</w:t>
            </w:r>
          </w:p>
        </w:tc>
        <w:tc>
          <w:tcPr>
            <w:tcW w:w="1023" w:type="dxa"/>
            <w:vAlign w:val="center"/>
          </w:tcPr>
          <w:p>
            <w:pPr>
              <w:pStyle w:val="yTableNAm"/>
              <w:tabs>
                <w:tab w:val="clear" w:pos="567"/>
              </w:tabs>
              <w:ind w:left="-50" w:right="65"/>
            </w:pPr>
            <w:r>
              <w:t>r. 76</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(c)</w:t>
            </w:r>
            <w:r>
              <w:rPr>
                <w:szCs w:val="22"/>
              </w:rPr>
              <w:tab/>
              <w:t>devolution</w:t>
            </w:r>
          </w:p>
        </w:tc>
        <w:tc>
          <w:tcPr>
            <w:tcW w:w="1023" w:type="dxa"/>
            <w:vAlign w:val="center"/>
          </w:tcPr>
          <w:p>
            <w:pPr>
              <w:pStyle w:val="yTableNAm"/>
              <w:tabs>
                <w:tab w:val="clear" w:pos="567"/>
              </w:tabs>
              <w:ind w:left="-50" w:right="65"/>
            </w:pPr>
            <w:r>
              <w:t>r. 102</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(d)</w:t>
            </w:r>
            <w:r>
              <w:rPr>
                <w:szCs w:val="22"/>
              </w:rPr>
              <w:tab/>
              <w:t>discharge/withdrawal of any encumbrance</w:t>
            </w:r>
          </w:p>
        </w:tc>
        <w:tc>
          <w:tcPr>
            <w:tcW w:w="1023" w:type="dxa"/>
            <w:vAlign w:val="center"/>
          </w:tcPr>
          <w:p>
            <w:pPr>
              <w:pStyle w:val="yTableNAm"/>
              <w:tabs>
                <w:tab w:val="clear" w:pos="567"/>
              </w:tabs>
              <w:ind w:left="-50" w:right="65"/>
            </w:pPr>
            <w:r>
              <w:t>r. 76A, 83</w:t>
            </w:r>
          </w:p>
        </w:tc>
        <w:tc>
          <w:tcPr>
            <w:tcW w:w="1011" w:type="dxa"/>
            <w:vAlign w:val="center"/>
          </w:tcPr>
          <w:p>
            <w:pPr>
              <w:pStyle w:val="yTableNAm"/>
              <w:tabs>
                <w:tab w:val="clear" w:pos="567"/>
              </w:tabs>
              <w:ind w:left="-50" w:right="65"/>
              <w:jc w:val="right"/>
            </w:pPr>
            <w:r>
              <w:br/>
              <w:t>7.90</w:t>
            </w:r>
          </w:p>
        </w:tc>
      </w:tr>
      <w:tr>
        <w:trPr>
          <w:cantSplit/>
        </w:trPr>
        <w:tc>
          <w:tcPr>
            <w:tcW w:w="5073" w:type="dxa"/>
          </w:tcPr>
          <w:p>
            <w:pPr>
              <w:pStyle w:val="yTableNAm"/>
              <w:tabs>
                <w:tab w:val="left" w:pos="1119"/>
              </w:tabs>
              <w:ind w:left="1133" w:hanging="1133"/>
              <w:rPr>
                <w:szCs w:val="22"/>
              </w:rPr>
            </w:pPr>
            <w:r>
              <w:rPr>
                <w:szCs w:val="22"/>
              </w:rPr>
              <w:tab/>
              <w:t>(e)</w:t>
            </w:r>
            <w:r>
              <w:rPr>
                <w:szCs w:val="22"/>
              </w:rPr>
              <w:tab/>
              <w:t>injunction</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(f)</w:t>
            </w:r>
            <w:r>
              <w:rPr>
                <w:szCs w:val="22"/>
              </w:rPr>
              <w:tab/>
              <w:t>judgment/order of court</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(g)</w:t>
            </w:r>
            <w:r>
              <w:rPr>
                <w:szCs w:val="22"/>
              </w:rPr>
              <w:tab/>
              <w:t>mortgage</w:t>
            </w:r>
          </w:p>
        </w:tc>
        <w:tc>
          <w:tcPr>
            <w:tcW w:w="1023" w:type="dxa"/>
            <w:vAlign w:val="center"/>
          </w:tcPr>
          <w:p>
            <w:pPr>
              <w:pStyle w:val="yTableNAm"/>
              <w:tabs>
                <w:tab w:val="clear" w:pos="567"/>
              </w:tabs>
              <w:ind w:left="-50" w:right="65"/>
            </w:pPr>
            <w:r>
              <w:t>r. 77</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(h)</w:t>
            </w:r>
            <w:r>
              <w:rPr>
                <w:szCs w:val="22"/>
              </w:rPr>
              <w:tab/>
              <w:t>power of attorney — each</w:t>
            </w:r>
          </w:p>
        </w:tc>
        <w:tc>
          <w:tcPr>
            <w:tcW w:w="1023" w:type="dxa"/>
            <w:vAlign w:val="center"/>
          </w:tcPr>
          <w:p>
            <w:pPr>
              <w:pStyle w:val="yTableNAm"/>
              <w:tabs>
                <w:tab w:val="clear" w:pos="567"/>
              </w:tabs>
              <w:ind w:left="-50" w:right="65"/>
            </w:pPr>
            <w:r>
              <w:t>r. 108</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(i)</w:t>
            </w:r>
            <w:r>
              <w:rPr>
                <w:szCs w:val="22"/>
              </w:rPr>
              <w:tab/>
              <w:t>notice of seizure</w:t>
            </w:r>
          </w:p>
        </w:tc>
        <w:tc>
          <w:tcPr>
            <w:tcW w:w="1023" w:type="dxa"/>
            <w:vAlign w:val="center"/>
          </w:tcPr>
          <w:p>
            <w:pPr>
              <w:pStyle w:val="yTableNAm"/>
              <w:tabs>
                <w:tab w:val="clear" w:pos="567"/>
              </w:tabs>
              <w:ind w:left="-50" w:right="65"/>
            </w:pPr>
            <w:r>
              <w:t>r. 109</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(j)</w:t>
            </w:r>
            <w:r>
              <w:rPr>
                <w:szCs w:val="22"/>
              </w:rPr>
              <w:tab/>
              <w:t>tax memorial</w:t>
            </w:r>
          </w:p>
        </w:tc>
        <w:tc>
          <w:tcPr>
            <w:tcW w:w="1023" w:type="dxa"/>
            <w:vAlign w:val="center"/>
          </w:tcPr>
          <w:p>
            <w:pPr>
              <w:pStyle w:val="yTableNAm"/>
              <w:tabs>
                <w:tab w:val="clear" w:pos="567"/>
              </w:tabs>
              <w:ind w:left="-50" w:right="65"/>
            </w:pPr>
            <w:r>
              <w:t>s. 103C</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rPr>
                <w:szCs w:val="22"/>
              </w:rPr>
            </w:pPr>
            <w:r>
              <w:rPr>
                <w:szCs w:val="22"/>
              </w:rPr>
              <w:tab/>
              <w:t>(k)</w:t>
            </w:r>
            <w:r>
              <w:rPr>
                <w:szCs w:val="22"/>
              </w:rPr>
              <w:tab/>
              <w:t xml:space="preserve">transfer — </w:t>
            </w:r>
          </w:p>
        </w:tc>
        <w:tc>
          <w:tcPr>
            <w:tcW w:w="1023" w:type="dxa"/>
            <w:vAlign w:val="center"/>
          </w:tcPr>
          <w:p>
            <w:pPr>
              <w:pStyle w:val="yTableNAm"/>
              <w:tabs>
                <w:tab w:val="clear" w:pos="567"/>
              </w:tabs>
              <w:ind w:left="-50" w:right="65"/>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rPr>
                <w:szCs w:val="22"/>
              </w:rPr>
            </w:pPr>
            <w:r>
              <w:rPr>
                <w:szCs w:val="22"/>
              </w:rPr>
              <w:tab/>
              <w:t>(i)</w:t>
            </w:r>
            <w:r>
              <w:rPr>
                <w:szCs w:val="22"/>
              </w:rPr>
              <w:tab/>
              <w:t>mining tenement</w:t>
            </w:r>
          </w:p>
        </w:tc>
        <w:tc>
          <w:tcPr>
            <w:tcW w:w="1023" w:type="dxa"/>
            <w:vAlign w:val="center"/>
          </w:tcPr>
          <w:p>
            <w:pPr>
              <w:pStyle w:val="yTableNAm"/>
              <w:tabs>
                <w:tab w:val="clear" w:pos="567"/>
              </w:tabs>
              <w:ind w:left="-50" w:right="65"/>
            </w:pPr>
            <w:r>
              <w:t>r. 75</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(ii)</w:t>
            </w:r>
            <w:r>
              <w:rPr>
                <w:szCs w:val="22"/>
              </w:rPr>
              <w:tab/>
            </w:r>
            <w:r>
              <w:t>mortgage</w:t>
            </w:r>
          </w:p>
        </w:tc>
        <w:tc>
          <w:tcPr>
            <w:tcW w:w="1023" w:type="dxa"/>
            <w:vAlign w:val="center"/>
          </w:tcPr>
          <w:p>
            <w:pPr>
              <w:pStyle w:val="yTableNAm"/>
              <w:tabs>
                <w:tab w:val="clear" w:pos="567"/>
              </w:tabs>
              <w:ind w:left="-50" w:right="65"/>
            </w:pPr>
            <w:r>
              <w:t>r. 84</w:t>
            </w:r>
          </w:p>
        </w:tc>
        <w:tc>
          <w:tcPr>
            <w:tcW w:w="1011" w:type="dxa"/>
          </w:tcPr>
          <w:p>
            <w:pPr>
              <w:pStyle w:val="yTableNAm"/>
              <w:tabs>
                <w:tab w:val="clear" w:pos="567"/>
              </w:tabs>
              <w:ind w:left="-50" w:right="65"/>
              <w:jc w:val="right"/>
            </w:pPr>
            <w:r>
              <w:t>120.00</w:t>
            </w:r>
          </w:p>
        </w:tc>
      </w:tr>
      <w:tr>
        <w:trPr>
          <w:cantSplit/>
        </w:trPr>
        <w:tc>
          <w:tcPr>
            <w:tcW w:w="5073" w:type="dxa"/>
          </w:tcPr>
          <w:p>
            <w:pPr>
              <w:pStyle w:val="yTableNAm"/>
              <w:tabs>
                <w:tab w:val="left" w:pos="1119"/>
              </w:tabs>
              <w:ind w:left="1133" w:hanging="1133"/>
            </w:pPr>
            <w:r>
              <w:rPr>
                <w:szCs w:val="22"/>
              </w:rPr>
              <w:tab/>
              <w:t>(l)</w:t>
            </w:r>
            <w:r>
              <w:rPr>
                <w:szCs w:val="22"/>
              </w:rPr>
              <w:tab/>
              <w:t>withdrawal of memorial</w:t>
            </w:r>
          </w:p>
        </w:tc>
        <w:tc>
          <w:tcPr>
            <w:tcW w:w="1023" w:type="dxa"/>
            <w:vAlign w:val="center"/>
          </w:tcPr>
          <w:p>
            <w:pPr>
              <w:pStyle w:val="yTableNAm"/>
              <w:tabs>
                <w:tab w:val="clear" w:pos="567"/>
              </w:tabs>
              <w:ind w:left="-50" w:right="65"/>
            </w:pPr>
            <w:r>
              <w:t>s. 103C</w:t>
            </w:r>
          </w:p>
        </w:tc>
        <w:tc>
          <w:tcPr>
            <w:tcW w:w="1011" w:type="dxa"/>
            <w:vAlign w:val="center"/>
          </w:tcPr>
          <w:p>
            <w:pPr>
              <w:pStyle w:val="yTableNAm"/>
              <w:tabs>
                <w:tab w:val="clear" w:pos="567"/>
              </w:tabs>
              <w:ind w:left="-50" w:right="65"/>
              <w:jc w:val="right"/>
            </w:pPr>
            <w:r>
              <w:t>7.90</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1023" w:type="dxa"/>
            <w:vAlign w:val="center"/>
          </w:tcPr>
          <w:p>
            <w:pPr>
              <w:pStyle w:val="yTableNAm"/>
              <w:tabs>
                <w:tab w:val="clear" w:pos="567"/>
              </w:tabs>
              <w:ind w:left="-50" w:right="65"/>
            </w:pPr>
            <w:r>
              <w:t>r. 51</w:t>
            </w:r>
          </w:p>
        </w:tc>
        <w:tc>
          <w:tcPr>
            <w:tcW w:w="1011" w:type="dxa"/>
            <w:vAlign w:val="center"/>
          </w:tcPr>
          <w:p>
            <w:pPr>
              <w:pStyle w:val="yTableNAm"/>
              <w:tabs>
                <w:tab w:val="clear" w:pos="567"/>
              </w:tabs>
              <w:ind w:left="-50" w:right="65"/>
              <w:jc w:val="right"/>
            </w:pPr>
            <w:r>
              <w:t>243.00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1023" w:type="dxa"/>
            <w:vAlign w:val="center"/>
          </w:tcPr>
          <w:p>
            <w:pPr>
              <w:pStyle w:val="yTableNAm"/>
              <w:tabs>
                <w:tab w:val="clear" w:pos="567"/>
              </w:tabs>
              <w:ind w:left="-50" w:right="65"/>
            </w:pPr>
            <w:r>
              <w:br/>
            </w:r>
            <w:r>
              <w:br/>
            </w:r>
            <w:r>
              <w:br/>
            </w:r>
            <w:r>
              <w:br/>
            </w:r>
            <w:r>
              <w:br/>
              <w:t>r. 96(3)</w:t>
            </w:r>
          </w:p>
        </w:tc>
        <w:tc>
          <w:tcPr>
            <w:tcW w:w="1011" w:type="dxa"/>
            <w:vAlign w:val="center"/>
          </w:tcPr>
          <w:p>
            <w:pPr>
              <w:pStyle w:val="yTableNAm"/>
              <w:tabs>
                <w:tab w:val="clear" w:pos="567"/>
              </w:tabs>
              <w:ind w:left="-50" w:right="65"/>
              <w:jc w:val="right"/>
            </w:pPr>
            <w:r>
              <w:br/>
            </w:r>
            <w:r>
              <w:br/>
            </w:r>
            <w:r>
              <w:br/>
            </w:r>
            <w:r>
              <w:br/>
            </w:r>
            <w:r>
              <w:br/>
              <w:t>9.60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left" w:pos="111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r>
            <w:r>
              <w:br/>
            </w:r>
            <w:r>
              <w:br/>
              <w:t>67.00</w:t>
            </w:r>
          </w:p>
        </w:tc>
      </w:tr>
      <w:tr>
        <w:trPr>
          <w:cantSplit/>
        </w:trPr>
        <w:tc>
          <w:tcPr>
            <w:tcW w:w="5073" w:type="dxa"/>
          </w:tcPr>
          <w:p>
            <w:pPr>
              <w:pStyle w:val="yTableNAm"/>
              <w:tabs>
                <w:tab w:val="left" w:pos="1119"/>
              </w:tabs>
              <w:ind w:left="1133" w:hanging="1133"/>
            </w:pPr>
            <w:r>
              <w:rPr>
                <w:szCs w:val="22"/>
              </w:rPr>
              <w:tab/>
              <w:t>(b)</w:t>
            </w:r>
            <w:r>
              <w:rPr>
                <w:szCs w:val="22"/>
              </w:rPr>
              <w:tab/>
              <w:t>response and all necessary witness summonses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46.50</w:t>
            </w:r>
          </w:p>
        </w:tc>
      </w:tr>
      <w:tr>
        <w:trPr>
          <w:cantSplit/>
        </w:trPr>
        <w:tc>
          <w:tcPr>
            <w:tcW w:w="5073" w:type="dxa"/>
          </w:tcPr>
          <w:p>
            <w:pPr>
              <w:pStyle w:val="yTableNAm"/>
              <w:tabs>
                <w:tab w:val="left" w:pos="1119"/>
              </w:tabs>
              <w:ind w:left="1133" w:hanging="1133"/>
              <w:rPr>
                <w:szCs w:val="22"/>
              </w:rPr>
            </w:pPr>
            <w:r>
              <w:rPr>
                <w:szCs w:val="22"/>
              </w:rPr>
              <w:tab/>
              <w:t>(c)</w:t>
            </w:r>
            <w:r>
              <w:rPr>
                <w:szCs w:val="22"/>
              </w:rPr>
              <w:tab/>
              <w:t>all necessary applications and affidavits</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6.70</w:t>
            </w:r>
          </w:p>
        </w:tc>
      </w:tr>
      <w:tr>
        <w:trPr>
          <w:cantSplit/>
        </w:trPr>
        <w:tc>
          <w:tcPr>
            <w:tcW w:w="5073" w:type="dxa"/>
          </w:tcPr>
          <w:p>
            <w:pPr>
              <w:pStyle w:val="yTableNAm"/>
              <w:tabs>
                <w:tab w:val="left" w:pos="1119"/>
              </w:tabs>
              <w:ind w:left="1133" w:hanging="1133"/>
              <w:rPr>
                <w:szCs w:val="22"/>
              </w:rPr>
            </w:pPr>
            <w:r>
              <w:rPr>
                <w:szCs w:val="22"/>
              </w:rPr>
              <w:tab/>
              <w:t>(d)</w:t>
            </w:r>
            <w:r>
              <w:rPr>
                <w:szCs w:val="22"/>
              </w:rPr>
              <w:tab/>
              <w:t>order made by warden including an order for an injunction</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20.50</w:t>
            </w:r>
          </w:p>
        </w:tc>
      </w:tr>
      <w:tr>
        <w:trPr>
          <w:cantSplit/>
        </w:trPr>
        <w:tc>
          <w:tcPr>
            <w:tcW w:w="5073" w:type="dxa"/>
          </w:tcPr>
          <w:p>
            <w:pPr>
              <w:pStyle w:val="yTableNAm"/>
              <w:tabs>
                <w:tab w:val="left" w:pos="1119"/>
              </w:tabs>
              <w:ind w:left="1133" w:hanging="1133"/>
              <w:rPr>
                <w:szCs w:val="22"/>
              </w:rPr>
            </w:pPr>
            <w:r>
              <w:rPr>
                <w:szCs w:val="22"/>
              </w:rPr>
              <w:tab/>
              <w:t>(e)</w:t>
            </w:r>
            <w:r>
              <w:rPr>
                <w:szCs w:val="22"/>
              </w:rPr>
              <w:tab/>
              <w:t>copy of —</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p>
        </w:tc>
      </w:tr>
      <w:tr>
        <w:trPr>
          <w:cantSplit/>
        </w:trPr>
        <w:tc>
          <w:tcPr>
            <w:tcW w:w="5073" w:type="dxa"/>
          </w:tcPr>
          <w:p>
            <w:pPr>
              <w:pStyle w:val="yTableNAm"/>
              <w:tabs>
                <w:tab w:val="clear" w:pos="567"/>
                <w:tab w:val="left" w:pos="1129"/>
                <w:tab w:val="left" w:pos="1665"/>
              </w:tabs>
              <w:ind w:left="1665" w:hanging="1665"/>
            </w:pPr>
            <w:r>
              <w:tab/>
              <w:t>(i)</w:t>
            </w:r>
            <w:r>
              <w:tab/>
              <w:t>evidence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t>9.60</w:t>
            </w:r>
          </w:p>
        </w:tc>
      </w:tr>
      <w:tr>
        <w:trPr>
          <w:cantSplit/>
        </w:trPr>
        <w:tc>
          <w:tcPr>
            <w:tcW w:w="5073" w:type="dxa"/>
          </w:tcPr>
          <w:p>
            <w:pPr>
              <w:pStyle w:val="yTableNAm"/>
              <w:tabs>
                <w:tab w:val="clear" w:pos="567"/>
                <w:tab w:val="left" w:pos="1129"/>
                <w:tab w:val="left" w:pos="1665"/>
              </w:tabs>
              <w:ind w:left="1665" w:hanging="1665"/>
            </w:pPr>
            <w:r>
              <w:tab/>
              <w:t>(ii)</w:t>
            </w:r>
            <w:r>
              <w:tab/>
              <w:t>a judgment, decision or order — per page</w:t>
            </w:r>
          </w:p>
        </w:tc>
        <w:tc>
          <w:tcPr>
            <w:tcW w:w="1023" w:type="dxa"/>
            <w:vAlign w:val="center"/>
          </w:tcPr>
          <w:p>
            <w:pPr>
              <w:pStyle w:val="yTableNAm"/>
              <w:tabs>
                <w:tab w:val="clear" w:pos="567"/>
              </w:tabs>
              <w:ind w:left="-50" w:right="65"/>
              <w:jc w:val="right"/>
            </w:pPr>
          </w:p>
        </w:tc>
        <w:tc>
          <w:tcPr>
            <w:tcW w:w="1011" w:type="dxa"/>
            <w:vAlign w:val="center"/>
          </w:tcPr>
          <w:p>
            <w:pPr>
              <w:pStyle w:val="yTableNAm"/>
              <w:tabs>
                <w:tab w:val="clear" w:pos="567"/>
              </w:tabs>
              <w:ind w:left="-50" w:right="65"/>
              <w:jc w:val="right"/>
            </w:pPr>
            <w:r>
              <w:br/>
              <w:t>1.25</w:t>
            </w:r>
          </w:p>
        </w:tc>
      </w:tr>
      <w:tr>
        <w:trPr>
          <w:cantSplit/>
        </w:trPr>
        <w:tc>
          <w:tcPr>
            <w:tcW w:w="5073" w:type="dxa"/>
            <w:tcBorders>
              <w:bottom w:val="single" w:sz="4" w:space="0" w:color="auto"/>
            </w:tcBorders>
          </w:tcPr>
          <w:p>
            <w:pPr>
              <w:pStyle w:val="yTableNAm"/>
              <w:tabs>
                <w:tab w:val="left" w:pos="1119"/>
              </w:tabs>
              <w:ind w:left="1133" w:hanging="1133"/>
            </w:pPr>
            <w:r>
              <w:tab/>
              <w:t>(f)</w:t>
            </w:r>
            <w:r>
              <w:tab/>
            </w:r>
            <w:r>
              <w:rPr>
                <w:szCs w:val="22"/>
              </w:rPr>
              <w:t>taxation</w:t>
            </w:r>
            <w:r>
              <w:t xml:space="preserve"> of bill of costs</w:t>
            </w:r>
          </w:p>
        </w:tc>
        <w:tc>
          <w:tcPr>
            <w:tcW w:w="2034" w:type="dxa"/>
            <w:gridSpan w:val="2"/>
            <w:tcBorders>
              <w:bottom w:val="single" w:sz="4" w:space="0" w:color="auto"/>
            </w:tcBorders>
            <w:vAlign w:val="center"/>
          </w:tcPr>
          <w:p>
            <w:pPr>
              <w:pStyle w:val="yTableNAm"/>
              <w:tabs>
                <w:tab w:val="clear" w:pos="567"/>
              </w:tabs>
              <w:ind w:left="-50" w:right="65"/>
            </w:pPr>
            <w:r>
              <w:t>$0.05 in each amount of $1.00 on amount of lodged bill (minimum fee $10.00) — however where the lodged bill exceeds $1 000 the fee is reduced to $0.025 in each $1.00 for the excess, plus $50.00</w:t>
            </w:r>
          </w:p>
        </w:tc>
      </w:tr>
    </w:tbl>
    <w:p>
      <w:pPr>
        <w:pStyle w:val="yFootnotesection"/>
      </w:pPr>
      <w:r>
        <w:tab/>
        <w:t>[Schedule 2 inserted in Gazette 25 Jun 2018 p. 2307</w:t>
      </w:r>
      <w:r>
        <w:noBreakHyphen/>
        <w:t>11.]</w:t>
      </w:r>
    </w:p>
    <w:bookmarkEnd w:id="563"/>
    <w:bookmarkEnd w:id="564"/>
    <w:bookmarkEnd w:id="565"/>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566" w:name="_Toc513118270"/>
      <w:bookmarkStart w:id="567" w:name="_Toc513118668"/>
      <w:bookmarkStart w:id="568" w:name="_Toc513119066"/>
      <w:bookmarkStart w:id="569" w:name="_Toc517871655"/>
      <w:bookmarkStart w:id="570" w:name="_Toc520191391"/>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566"/>
      <w:bookmarkEnd w:id="567"/>
      <w:bookmarkEnd w:id="568"/>
      <w:bookmarkEnd w:id="569"/>
      <w:bookmarkEnd w:id="570"/>
    </w:p>
    <w:p>
      <w:pPr>
        <w:pStyle w:val="yShoulderClause"/>
      </w:pPr>
      <w:r>
        <w:t>[r. 89A]</w:t>
      </w:r>
    </w:p>
    <w:p>
      <w:pPr>
        <w:pStyle w:val="yFootnoteheading"/>
      </w:pPr>
      <w:r>
        <w:tab/>
        <w:t>[Heading inserted in Gazette 15 Jan 2010 p. 135.]</w:t>
      </w:r>
    </w:p>
    <w:p>
      <w:pPr>
        <w:pStyle w:val="yHeading5"/>
      </w:pPr>
      <w:bookmarkStart w:id="571" w:name="_Toc520191392"/>
      <w:r>
        <w:rPr>
          <w:rStyle w:val="CharSClsNo"/>
        </w:rPr>
        <w:t>1</w:t>
      </w:r>
      <w:r>
        <w:t>.</w:t>
      </w:r>
      <w:r>
        <w:tab/>
        <w:t>Terms used</w:t>
      </w:r>
      <w:bookmarkEnd w:id="571"/>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spacing w:before="240"/>
      </w:pPr>
      <w:bookmarkStart w:id="572" w:name="_Toc520191393"/>
      <w:r>
        <w:rPr>
          <w:rStyle w:val="CharSClsNo"/>
        </w:rPr>
        <w:t>2</w:t>
      </w:r>
      <w:r>
        <w:t>.</w:t>
      </w:r>
      <w:r>
        <w:tab/>
        <w:t>Australian Geodetic Datum</w:t>
      </w:r>
      <w:bookmarkEnd w:id="572"/>
    </w:p>
    <w:p>
      <w:pPr>
        <w:pStyle w:val="ySubsection"/>
        <w:spacing w:before="180"/>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spacing w:before="180"/>
      </w:pPr>
      <w:r>
        <w:tab/>
        <w:t>(2)</w:t>
      </w:r>
      <w:r>
        <w:tab/>
        <w:t>The Johnston Geodetic Station is taken to be situated at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573" w:name="_Toc520191394"/>
      <w:r>
        <w:rPr>
          <w:rStyle w:val="CharSClsNo"/>
        </w:rPr>
        <w:t>3</w:t>
      </w:r>
      <w:r>
        <w:t>.</w:t>
      </w:r>
      <w:r>
        <w:tab/>
        <w:t>Exploration licences</w:t>
      </w:r>
      <w:bookmarkEnd w:id="573"/>
    </w:p>
    <w:p>
      <w:pPr>
        <w:pStyle w:val="ySubsection"/>
        <w:spacing w:before="180"/>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spacing w:before="180"/>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spacing w:before="180"/>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spacing w:before="240"/>
      </w:pPr>
      <w:bookmarkStart w:id="574" w:name="_Toc520191395"/>
      <w:r>
        <w:rPr>
          <w:rStyle w:val="CharSClsNo"/>
        </w:rPr>
        <w:t>4</w:t>
      </w:r>
      <w:r>
        <w:t>.</w:t>
      </w:r>
      <w:r>
        <w:tab/>
        <w:t>Land surrendered or forfeited etc.</w:t>
      </w:r>
      <w:bookmarkEnd w:id="574"/>
    </w:p>
    <w:p>
      <w:pPr>
        <w:pStyle w:val="ySubsection"/>
      </w:pPr>
      <w:r>
        <w:tab/>
        <w:t>(1)</w:t>
      </w:r>
      <w:r>
        <w:tab/>
        <w:t>If after the commencement day —</w:t>
      </w:r>
    </w:p>
    <w:p>
      <w:pPr>
        <w:pStyle w:val="yIndenta"/>
      </w:pPr>
      <w:r>
        <w:tab/>
        <w:t>(a)</w:t>
      </w:r>
      <w:r>
        <w:tab/>
        <w:t>land becomes available from an existing exploration licence; and</w:t>
      </w:r>
    </w:p>
    <w:p>
      <w:pPr>
        <w:pStyle w:val="yIndenta"/>
        <w:keepNext/>
      </w:pPr>
      <w:r>
        <w:tab/>
        <w:t>(b)</w:t>
      </w:r>
      <w:r>
        <w:tab/>
        <w:t>any portion of that land is in a block in respect of which an exploration licence has been granted in respect of an application lodged on or after the commencement day,</w:t>
      </w:r>
    </w:p>
    <w:p>
      <w:pPr>
        <w:pStyle w:val="ySubsection"/>
        <w:spacing w:before="180"/>
      </w:pPr>
      <w:r>
        <w:tab/>
      </w:r>
      <w:r>
        <w:tab/>
        <w:t>the exploration licence referred to in paragraph (b) is to be amended, by force of this subclause, to include the land that has become available from the existing exploration licence.</w:t>
      </w:r>
    </w:p>
    <w:p>
      <w:pPr>
        <w:pStyle w:val="ySubsection"/>
        <w:keepNext/>
        <w:spacing w:before="18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8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spacing w:before="180"/>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spacing w:before="180"/>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spacing w:before="180"/>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keepNext/>
      </w:pPr>
      <w:r>
        <w:tab/>
        <w:t>(b)</w:t>
      </w:r>
      <w:r>
        <w:tab/>
        <w:t>a mining tenement has been granted in respect of the application.</w:t>
      </w:r>
    </w:p>
    <w:p>
      <w:pPr>
        <w:pStyle w:val="ySubsection"/>
        <w:spacing w:before="180"/>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spacing w:before="180"/>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spacing w:before="240"/>
      </w:pPr>
      <w:bookmarkStart w:id="575" w:name="_Toc520191396"/>
      <w:r>
        <w:rPr>
          <w:rStyle w:val="CharSClsNo"/>
        </w:rPr>
        <w:t>5</w:t>
      </w:r>
      <w:r>
        <w:t>.</w:t>
      </w:r>
      <w:r>
        <w:tab/>
        <w:t>Land exempted under section 19</w:t>
      </w:r>
      <w:bookmarkEnd w:id="575"/>
    </w:p>
    <w:p>
      <w:pPr>
        <w:pStyle w:val="ySubsection"/>
        <w:spacing w:before="180"/>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spacing w:before="240"/>
      </w:pPr>
      <w:bookmarkStart w:id="576" w:name="_Toc520191397"/>
      <w:r>
        <w:rPr>
          <w:rStyle w:val="CharSClsNo"/>
        </w:rPr>
        <w:t>6</w:t>
      </w:r>
      <w:r>
        <w:t>.</w:t>
      </w:r>
      <w:r>
        <w:tab/>
        <w:t>Areas declared under section 57(4), and savings</w:t>
      </w:r>
      <w:bookmarkEnd w:id="576"/>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ageBreakBefore/>
        <w:spacing w:before="0"/>
      </w:pPr>
      <w:bookmarkStart w:id="577" w:name="_Toc520191398"/>
      <w:r>
        <w:rPr>
          <w:rStyle w:val="CharSClsNo"/>
        </w:rPr>
        <w:t>7</w:t>
      </w:r>
      <w:r>
        <w:t>.</w:t>
      </w:r>
      <w:r>
        <w:tab/>
        <w:t>Certain prospecting licences and mining leases may be amalgamated with existing exploration licences</w:t>
      </w:r>
      <w:bookmarkEnd w:id="577"/>
    </w:p>
    <w:p>
      <w:pPr>
        <w:pStyle w:val="ySubsection"/>
        <w:spacing w:before="18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8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100"/>
      </w:pPr>
      <w:r>
        <w:tab/>
        <w:t>(a)</w:t>
      </w:r>
      <w:r>
        <w:tab/>
        <w:t>wholly within the same block or same blocks within which the land that is the subject of the exploration licence is situated; and</w:t>
      </w:r>
    </w:p>
    <w:p>
      <w:pPr>
        <w:pStyle w:val="yIndenta"/>
        <w:spacing w:before="100"/>
      </w:pPr>
      <w:r>
        <w:tab/>
        <w:t>(b)</w:t>
      </w:r>
      <w:r>
        <w:tab/>
        <w:t>contiguous with the land referred to in paragraph (a).</w:t>
      </w:r>
    </w:p>
    <w:p>
      <w:pPr>
        <w:pStyle w:val="ySubsection"/>
        <w:spacing w:before="180"/>
      </w:pPr>
      <w:r>
        <w:tab/>
        <w:t>(3)</w:t>
      </w:r>
      <w:r>
        <w:tab/>
        <w:t>Subject to subclause (2), section 67A(4) and (5) apply to an application under subclause (1) as if —</w:t>
      </w:r>
    </w:p>
    <w:p>
      <w:pPr>
        <w:pStyle w:val="yIndenta"/>
        <w:spacing w:before="100"/>
      </w:pPr>
      <w:r>
        <w:tab/>
        <w:t>(a)</w:t>
      </w:r>
      <w:r>
        <w:tab/>
        <w:t>the application had been made under section 67A(1); and</w:t>
      </w:r>
    </w:p>
    <w:p>
      <w:pPr>
        <w:pStyle w:val="yIndenta"/>
        <w:spacing w:before="100"/>
      </w:pPr>
      <w:r>
        <w:tab/>
        <w:t>(b)</w:t>
      </w:r>
      <w:r>
        <w:tab/>
        <w:t>a reference in section 67A(4) or (5) to “secondary tenement” were a reference to, as the case requires, the “other tenement” or “part of the other tenement” mentioned in subclause (1).</w:t>
      </w:r>
    </w:p>
    <w:p>
      <w:pPr>
        <w:pStyle w:val="ySubsection"/>
        <w:spacing w:before="180"/>
      </w:pPr>
      <w:r>
        <w:tab/>
        <w:t>(4)</w:t>
      </w:r>
      <w:r>
        <w:tab/>
        <w:t>This clause does not affect the operation of section 67A.</w:t>
      </w:r>
    </w:p>
    <w:p>
      <w:pPr>
        <w:pStyle w:val="ySubsection"/>
        <w:keepNext/>
        <w:spacing w:before="180"/>
      </w:pPr>
      <w:r>
        <w:tab/>
        <w:t>(5)</w:t>
      </w:r>
      <w:r>
        <w:tab/>
        <w:t>In this clause —</w:t>
      </w:r>
    </w:p>
    <w:p>
      <w:pPr>
        <w:pStyle w:val="yDefstart"/>
        <w:spacing w:before="10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pPr>
      <w:r>
        <w:tab/>
        <w:t>[Clause 7 inserted in Gazette 15 Dec 2000 p. 7223.]</w:t>
      </w:r>
    </w:p>
    <w:p>
      <w:pPr>
        <w:pStyle w:val="yHeading5"/>
        <w:spacing w:before="240"/>
      </w:pPr>
      <w:bookmarkStart w:id="578" w:name="_Toc520191399"/>
      <w:r>
        <w:rPr>
          <w:rStyle w:val="CharSClsNo"/>
        </w:rPr>
        <w:t>8</w:t>
      </w:r>
      <w:r>
        <w:t>.</w:t>
      </w:r>
      <w:r>
        <w:tab/>
        <w:t>Prescribed land does not need to be marked out</w:t>
      </w:r>
      <w:bookmarkEnd w:id="578"/>
    </w:p>
    <w:p>
      <w:pPr>
        <w:pStyle w:val="ySubsection"/>
        <w:spacing w:before="180"/>
      </w:pPr>
      <w:r>
        <w:tab/>
      </w:r>
      <w:r>
        <w:tab/>
        <w:t>Despite section 105, if an application for a prospecting licence or mining lease is made on or after the commencement day in respect of prescribed land only, that land does not need to have been marked out.</w:t>
      </w:r>
    </w:p>
    <w:p>
      <w:pPr>
        <w:pStyle w:val="PermNoteHeading"/>
        <w:spacing w:before="100"/>
      </w:pPr>
      <w:r>
        <w:tab/>
        <w:t>Note:</w:t>
      </w:r>
    </w:p>
    <w:p>
      <w:pPr>
        <w:pStyle w:val="PermNoteText"/>
      </w:pPr>
      <w:r>
        <w:tab/>
      </w:r>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2"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0"/>
      </w:pPr>
      <w:r>
        <w:tab/>
        <w:t>[Clause 8 inserted in Gazette 15 Dec 2000 p. 7223-4.]</w:t>
      </w:r>
    </w:p>
    <w:p>
      <w:pPr>
        <w:pStyle w:val="yScheduleHeading"/>
      </w:pPr>
      <w:bookmarkStart w:id="579" w:name="_Toc513118279"/>
      <w:bookmarkStart w:id="580" w:name="_Toc513118677"/>
      <w:bookmarkStart w:id="581" w:name="_Toc513119075"/>
      <w:bookmarkStart w:id="582" w:name="_Toc517871664"/>
      <w:bookmarkStart w:id="583" w:name="_Toc520191400"/>
      <w:r>
        <w:rPr>
          <w:rStyle w:val="CharSchNo"/>
        </w:rPr>
        <w:t>Schedule 4</w:t>
      </w:r>
      <w:r>
        <w:t> — </w:t>
      </w:r>
      <w:r>
        <w:rPr>
          <w:rStyle w:val="CharSchText"/>
        </w:rPr>
        <w:t>Scale of costs for proceedings under Part IV of the Act</w:t>
      </w:r>
      <w:bookmarkEnd w:id="579"/>
      <w:bookmarkEnd w:id="580"/>
      <w:bookmarkEnd w:id="581"/>
      <w:bookmarkEnd w:id="582"/>
      <w:bookmarkEnd w:id="583"/>
    </w:p>
    <w:p>
      <w:pPr>
        <w:pStyle w:val="yShoulderClause"/>
      </w:pPr>
      <w:r>
        <w:t>[r. 165(6)]</w:t>
      </w:r>
    </w:p>
    <w:p>
      <w:pPr>
        <w:pStyle w:val="yFootnoteheading"/>
      </w:pPr>
      <w:r>
        <w:tab/>
        <w:t>[Heading inserted in Gazette 9 Mar 2007 p. 916.]</w:t>
      </w:r>
    </w:p>
    <w:p>
      <w:pPr>
        <w:pStyle w:val="yHeading5"/>
      </w:pPr>
      <w:bookmarkStart w:id="584" w:name="_Toc520191401"/>
      <w:r>
        <w:rPr>
          <w:rStyle w:val="CharSClsNo"/>
        </w:rPr>
        <w:t>1</w:t>
      </w:r>
      <w:r>
        <w:t>.</w:t>
      </w:r>
      <w:r>
        <w:rPr>
          <w:b w:val="0"/>
        </w:rPr>
        <w:tab/>
      </w:r>
      <w:r>
        <w:t>Terms used</w:t>
      </w:r>
      <w:bookmarkEnd w:id="58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585" w:name="_Toc520191402"/>
      <w:r>
        <w:rPr>
          <w:rStyle w:val="CharSClsNo"/>
        </w:rPr>
        <w:t>2</w:t>
      </w:r>
      <w:r>
        <w:t>.</w:t>
      </w:r>
      <w:r>
        <w:tab/>
        <w:t>Hourly rates</w:t>
      </w:r>
      <w:bookmarkEnd w:id="58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zyTHeadingNAm"/>
        <w:pageBreakBefore/>
        <w:spacing w:before="0"/>
      </w:pPr>
      <w:r>
        <w:t xml:space="preserve"> 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z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zyTableNAm"/>
            </w:pPr>
            <w:r>
              <w:rPr>
                <w:b/>
              </w:rPr>
              <w:t>Maximum allowable hourly rates</w:t>
            </w:r>
          </w:p>
        </w:tc>
      </w:tr>
      <w:tr>
        <w:tc>
          <w:tcPr>
            <w:tcW w:w="3009" w:type="dxa"/>
            <w:tcBorders>
              <w:top w:val="single" w:sz="4" w:space="0" w:color="auto"/>
            </w:tcBorders>
          </w:tcPr>
          <w:p>
            <w:pPr>
              <w:pStyle w:val="zyTableNAm"/>
            </w:pPr>
            <w:r>
              <w:t>Senior Lawyer</w:t>
            </w:r>
          </w:p>
        </w:tc>
        <w:tc>
          <w:tcPr>
            <w:tcW w:w="1276" w:type="dxa"/>
            <w:tcBorders>
              <w:top w:val="single" w:sz="4" w:space="0" w:color="auto"/>
            </w:tcBorders>
          </w:tcPr>
          <w:p>
            <w:pPr>
              <w:pStyle w:val="zyTableNAm"/>
            </w:pPr>
            <w:r>
              <w:t>hourly rate</w:t>
            </w:r>
          </w:p>
        </w:tc>
        <w:tc>
          <w:tcPr>
            <w:tcW w:w="1418" w:type="dxa"/>
            <w:tcBorders>
              <w:top w:val="single" w:sz="4" w:space="0" w:color="auto"/>
            </w:tcBorders>
          </w:tcPr>
          <w:p>
            <w:pPr>
              <w:pStyle w:val="zyTableNAm"/>
            </w:pPr>
            <w:r>
              <w:t>$396</w:t>
            </w:r>
          </w:p>
        </w:tc>
      </w:tr>
      <w:tr>
        <w:tc>
          <w:tcPr>
            <w:tcW w:w="3009" w:type="dxa"/>
          </w:tcPr>
          <w:p>
            <w:pPr>
              <w:pStyle w:val="zyTableNAm"/>
            </w:pPr>
            <w:r>
              <w:t>Junior Lawyer</w:t>
            </w:r>
          </w:p>
        </w:tc>
        <w:tc>
          <w:tcPr>
            <w:tcW w:w="1276" w:type="dxa"/>
          </w:tcPr>
          <w:p>
            <w:pPr>
              <w:pStyle w:val="zyTableNAm"/>
            </w:pPr>
            <w:r>
              <w:t>hourly rate</w:t>
            </w:r>
          </w:p>
        </w:tc>
        <w:tc>
          <w:tcPr>
            <w:tcW w:w="1418" w:type="dxa"/>
          </w:tcPr>
          <w:p>
            <w:pPr>
              <w:pStyle w:val="zyTableNAm"/>
            </w:pPr>
            <w:r>
              <w:t>$297</w:t>
            </w:r>
          </w:p>
        </w:tc>
      </w:tr>
      <w:tr>
        <w:tc>
          <w:tcPr>
            <w:tcW w:w="3009" w:type="dxa"/>
          </w:tcPr>
          <w:p>
            <w:pPr>
              <w:pStyle w:val="zyTableNAm"/>
            </w:pPr>
            <w:r>
              <w:t>Clerk/Paralegal</w:t>
            </w:r>
          </w:p>
        </w:tc>
        <w:tc>
          <w:tcPr>
            <w:tcW w:w="1276" w:type="dxa"/>
          </w:tcPr>
          <w:p>
            <w:pPr>
              <w:pStyle w:val="zyTableNAm"/>
            </w:pPr>
            <w:r>
              <w:t>hourly rate</w:t>
            </w:r>
          </w:p>
        </w:tc>
        <w:tc>
          <w:tcPr>
            <w:tcW w:w="1418" w:type="dxa"/>
          </w:tcPr>
          <w:p>
            <w:pPr>
              <w:pStyle w:val="zyTableNAm"/>
            </w:pPr>
            <w:r>
              <w:t>$143</w:t>
            </w:r>
          </w:p>
        </w:tc>
      </w:tr>
      <w:tr>
        <w:trPr>
          <w:cantSplit/>
        </w:trPr>
        <w:tc>
          <w:tcPr>
            <w:tcW w:w="4285" w:type="dxa"/>
            <w:gridSpan w:val="2"/>
          </w:tcPr>
          <w:p>
            <w:pPr>
              <w:pStyle w:val="zyTableNAm"/>
            </w:pPr>
            <w:r>
              <w:rPr>
                <w:b/>
              </w:rPr>
              <w:t>Counsel fees charged as a disbursement</w:t>
            </w:r>
            <w:r>
              <w:rPr>
                <w:b/>
              </w:rPr>
              <w:br/>
              <w:t>to lawyers or charged by in</w:t>
            </w:r>
            <w:r>
              <w:rPr>
                <w:b/>
              </w:rPr>
              <w:noBreakHyphen/>
              <w:t>house</w:t>
            </w:r>
            <w:r>
              <w:rPr>
                <w:b/>
              </w:rPr>
              <w:br/>
              <w:t>Counsel:</w:t>
            </w:r>
          </w:p>
        </w:tc>
        <w:tc>
          <w:tcPr>
            <w:tcW w:w="1418" w:type="dxa"/>
          </w:tcPr>
          <w:p>
            <w:pPr>
              <w:pStyle w:val="zyTableNAm"/>
            </w:pPr>
          </w:p>
        </w:tc>
      </w:tr>
      <w:tr>
        <w:tc>
          <w:tcPr>
            <w:tcW w:w="3009" w:type="dxa"/>
          </w:tcPr>
          <w:p>
            <w:pPr>
              <w:pStyle w:val="zyTableNAm"/>
            </w:pPr>
            <w:r>
              <w:t>Counsel</w:t>
            </w:r>
            <w:r>
              <w:tab/>
              <w:t>(C)</w:t>
            </w:r>
          </w:p>
        </w:tc>
        <w:tc>
          <w:tcPr>
            <w:tcW w:w="1276" w:type="dxa"/>
          </w:tcPr>
          <w:p>
            <w:pPr>
              <w:pStyle w:val="zyTableNAm"/>
            </w:pPr>
            <w:r>
              <w:t>hourly rate</w:t>
            </w:r>
          </w:p>
          <w:p>
            <w:pPr>
              <w:pStyle w:val="zyTableNAm"/>
            </w:pPr>
            <w:r>
              <w:t>daily rate</w:t>
            </w:r>
          </w:p>
        </w:tc>
        <w:tc>
          <w:tcPr>
            <w:tcW w:w="1418" w:type="dxa"/>
          </w:tcPr>
          <w:p>
            <w:pPr>
              <w:pStyle w:val="zyTableNAm"/>
            </w:pPr>
            <w:r>
              <w:t>$319</w:t>
            </w:r>
          </w:p>
          <w:p>
            <w:pPr>
              <w:pStyle w:val="zyTableNAm"/>
            </w:pPr>
            <w:r>
              <w:t>$3 190</w:t>
            </w:r>
          </w:p>
        </w:tc>
      </w:tr>
      <w:tr>
        <w:tc>
          <w:tcPr>
            <w:tcW w:w="3009" w:type="dxa"/>
            <w:tcBorders>
              <w:bottom w:val="single" w:sz="4" w:space="0" w:color="auto"/>
            </w:tcBorders>
          </w:tcPr>
          <w:p>
            <w:pPr>
              <w:pStyle w:val="zyTableNAm"/>
            </w:pPr>
            <w:r>
              <w:t>Senior Counsel</w:t>
            </w:r>
            <w:r>
              <w:tab/>
              <w:t>(SC)</w:t>
            </w:r>
          </w:p>
        </w:tc>
        <w:tc>
          <w:tcPr>
            <w:tcW w:w="1276" w:type="dxa"/>
            <w:tcBorders>
              <w:bottom w:val="single" w:sz="4" w:space="0" w:color="auto"/>
            </w:tcBorders>
          </w:tcPr>
          <w:p>
            <w:pPr>
              <w:pStyle w:val="zyTableNAm"/>
            </w:pPr>
            <w:r>
              <w:t>hourly rate</w:t>
            </w:r>
          </w:p>
          <w:p>
            <w:pPr>
              <w:pStyle w:val="zyTableNAm"/>
            </w:pPr>
            <w:r>
              <w:t>daily rate</w:t>
            </w:r>
          </w:p>
        </w:tc>
        <w:tc>
          <w:tcPr>
            <w:tcW w:w="1418" w:type="dxa"/>
            <w:tcBorders>
              <w:bottom w:val="single" w:sz="4" w:space="0" w:color="auto"/>
            </w:tcBorders>
          </w:tcPr>
          <w:p>
            <w:pPr>
              <w:pStyle w:val="zyTableNAm"/>
            </w:pPr>
            <w:r>
              <w:t>$528</w:t>
            </w:r>
          </w:p>
          <w:p>
            <w:pPr>
              <w:pStyle w:val="z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spacing w:before="160"/>
      </w:pPr>
      <w:bookmarkStart w:id="586" w:name="_Toc520191403"/>
      <w:r>
        <w:rPr>
          <w:rStyle w:val="CharSClsNo"/>
        </w:rPr>
        <w:t>3</w:t>
      </w:r>
      <w:r>
        <w:t>.</w:t>
      </w:r>
      <w:r>
        <w:tab/>
        <w:t>Scale of costs</w:t>
      </w:r>
      <w:bookmarkEnd w:id="586"/>
    </w:p>
    <w:p>
      <w:pPr>
        <w:pStyle w:val="ySubsection"/>
        <w:spacing w:before="120"/>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spacing w:before="120"/>
      </w:pPr>
      <w:r>
        <w:tab/>
      </w:r>
      <w:r>
        <w:tab/>
        <w:t>shall not exceed the amounts set out in the Table to this clause.</w:t>
      </w:r>
    </w:p>
    <w:p>
      <w:pPr>
        <w:pStyle w:val="zyTHeadingNAm"/>
        <w:keepNext w:val="0"/>
        <w:spacing w:before="120" w:after="40"/>
      </w:pPr>
      <w: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zyTableNAm"/>
              <w:spacing w:before="80"/>
              <w:rPr>
                <w:sz w:val="16"/>
                <w:szCs w:val="16"/>
              </w:rPr>
            </w:pPr>
            <w:r>
              <w:rPr>
                <w:b/>
                <w:sz w:val="16"/>
                <w:szCs w:val="16"/>
              </w:rPr>
              <w:t>Item</w:t>
            </w:r>
          </w:p>
        </w:tc>
        <w:tc>
          <w:tcPr>
            <w:tcW w:w="3119" w:type="dxa"/>
            <w:vAlign w:val="center"/>
          </w:tcPr>
          <w:p>
            <w:pPr>
              <w:pStyle w:val="zyTableNAm"/>
              <w:spacing w:before="80"/>
              <w:rPr>
                <w:b/>
                <w:sz w:val="16"/>
                <w:szCs w:val="16"/>
              </w:rPr>
            </w:pPr>
          </w:p>
        </w:tc>
        <w:tc>
          <w:tcPr>
            <w:tcW w:w="1102" w:type="dxa"/>
            <w:vAlign w:val="center"/>
          </w:tcPr>
          <w:p>
            <w:pPr>
              <w:pStyle w:val="zyTableNAm"/>
              <w:spacing w:before="80"/>
              <w:rPr>
                <w:sz w:val="16"/>
                <w:szCs w:val="16"/>
              </w:rPr>
            </w:pPr>
            <w:r>
              <w:rPr>
                <w:b/>
                <w:sz w:val="16"/>
                <w:szCs w:val="16"/>
              </w:rPr>
              <w:t>Time</w:t>
            </w:r>
          </w:p>
        </w:tc>
        <w:tc>
          <w:tcPr>
            <w:tcW w:w="882" w:type="dxa"/>
            <w:vAlign w:val="center"/>
          </w:tcPr>
          <w:p>
            <w:pPr>
              <w:pStyle w:val="zyTableNAm"/>
              <w:spacing w:before="80"/>
              <w:rPr>
                <w:sz w:val="16"/>
                <w:szCs w:val="16"/>
              </w:rPr>
            </w:pPr>
            <w:r>
              <w:rPr>
                <w:b/>
                <w:sz w:val="16"/>
                <w:szCs w:val="16"/>
              </w:rPr>
              <w:t>Fee earner</w:t>
            </w:r>
          </w:p>
        </w:tc>
        <w:tc>
          <w:tcPr>
            <w:tcW w:w="1418" w:type="dxa"/>
            <w:vAlign w:val="center"/>
          </w:tcPr>
          <w:p>
            <w:pPr>
              <w:pStyle w:val="zyTableNAm"/>
              <w:spacing w:before="80"/>
              <w:rPr>
                <w:sz w:val="16"/>
                <w:szCs w:val="16"/>
              </w:rPr>
            </w:pPr>
            <w:r>
              <w:rPr>
                <w:b/>
                <w:sz w:val="16"/>
                <w:szCs w:val="16"/>
              </w:rPr>
              <w:t>Maximum amount</w:t>
            </w:r>
            <w:r>
              <w:rPr>
                <w:b/>
                <w:sz w:val="16"/>
                <w:szCs w:val="16"/>
              </w:rPr>
              <w:br/>
              <w:t>$</w:t>
            </w:r>
          </w:p>
        </w:tc>
      </w:tr>
      <w:tr>
        <w:tc>
          <w:tcPr>
            <w:tcW w:w="567" w:type="dxa"/>
          </w:tcPr>
          <w:p>
            <w:pPr>
              <w:pStyle w:val="zyTableNAm"/>
              <w:spacing w:before="100"/>
              <w:rPr>
                <w:sz w:val="16"/>
                <w:szCs w:val="16"/>
              </w:rPr>
            </w:pPr>
            <w:r>
              <w:rPr>
                <w:sz w:val="16"/>
                <w:szCs w:val="16"/>
              </w:rPr>
              <w:t>1.</w:t>
            </w:r>
          </w:p>
        </w:tc>
        <w:tc>
          <w:tcPr>
            <w:tcW w:w="3119" w:type="dxa"/>
          </w:tcPr>
          <w:p>
            <w:pPr>
              <w:pStyle w:val="zyTableNAm"/>
              <w:tabs>
                <w:tab w:val="clear" w:pos="567"/>
                <w:tab w:val="left" w:pos="306"/>
              </w:tabs>
              <w:spacing w:before="80"/>
              <w:rPr>
                <w:sz w:val="16"/>
                <w:szCs w:val="16"/>
              </w:rPr>
            </w:pPr>
            <w:r>
              <w:rPr>
                <w:sz w:val="16"/>
                <w:szCs w:val="16"/>
              </w:rPr>
              <w:t xml:space="preserve">Commencing proceedings — </w:t>
            </w:r>
          </w:p>
          <w:p>
            <w:pPr>
              <w:pStyle w:val="zyTableNAm"/>
              <w:tabs>
                <w:tab w:val="clear" w:pos="567"/>
              </w:tabs>
              <w:spacing w:before="80"/>
              <w:ind w:left="306" w:hanging="306"/>
              <w:rPr>
                <w:sz w:val="16"/>
                <w:szCs w:val="16"/>
              </w:rPr>
            </w:pPr>
            <w:r>
              <w:rPr>
                <w:sz w:val="16"/>
                <w:szCs w:val="16"/>
              </w:rPr>
              <w:t>(a)</w:t>
            </w:r>
            <w:r>
              <w:rPr>
                <w:sz w:val="16"/>
                <w:szCs w:val="16"/>
              </w:rPr>
              <w:tab/>
              <w:t>Application or objection, including instructions</w:t>
            </w:r>
          </w:p>
          <w:p>
            <w:pPr>
              <w:pStyle w:val="zyTableNAm"/>
              <w:tabs>
                <w:tab w:val="clear" w:pos="567"/>
              </w:tabs>
              <w:spacing w:before="80"/>
              <w:ind w:left="306" w:hanging="306"/>
              <w:rPr>
                <w:sz w:val="16"/>
                <w:szCs w:val="16"/>
              </w:rPr>
            </w:pPr>
            <w:r>
              <w:rPr>
                <w:sz w:val="16"/>
                <w:szCs w:val="16"/>
              </w:rPr>
              <w:tab/>
              <w:t>For each additional respondent</w:t>
            </w:r>
          </w:p>
          <w:p>
            <w:pPr>
              <w:pStyle w:val="zyTableNAm"/>
              <w:tabs>
                <w:tab w:val="clear" w:pos="567"/>
              </w:tabs>
              <w:spacing w:before="80"/>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8 hour</w:t>
            </w:r>
          </w:p>
        </w:tc>
        <w:tc>
          <w:tcPr>
            <w:tcW w:w="882" w:type="dxa"/>
          </w:tcPr>
          <w:p>
            <w:pPr>
              <w:pStyle w:val="zyTableNAm"/>
              <w:spacing w:before="80"/>
              <w:rPr>
                <w:sz w:val="16"/>
                <w:szCs w:val="16"/>
              </w:rPr>
            </w:pPr>
          </w:p>
          <w:p>
            <w:pPr>
              <w:pStyle w:val="zyTableNAm"/>
              <w:spacing w:before="80"/>
              <w:rPr>
                <w:sz w:val="16"/>
                <w:szCs w:val="16"/>
              </w:rPr>
            </w:pPr>
            <w:r>
              <w:rPr>
                <w:sz w:val="16"/>
                <w:szCs w:val="16"/>
              </w:rPr>
              <w:br/>
            </w:r>
          </w:p>
          <w:p>
            <w:pPr>
              <w:pStyle w:val="zyTableNAm"/>
              <w:spacing w:before="80"/>
              <w:rPr>
                <w:sz w:val="16"/>
                <w:szCs w:val="16"/>
              </w:rPr>
            </w:pPr>
          </w:p>
          <w:p>
            <w:pPr>
              <w:pStyle w:val="zyTableNAm"/>
              <w:spacing w:before="80"/>
              <w:rPr>
                <w:sz w:val="16"/>
                <w:szCs w:val="16"/>
              </w:rPr>
            </w:pPr>
            <w:r>
              <w:rPr>
                <w:sz w:val="16"/>
                <w:szCs w:val="16"/>
              </w:rPr>
              <w:br/>
              <w:t>SL</w:t>
            </w:r>
          </w:p>
        </w:tc>
        <w:tc>
          <w:tcPr>
            <w:tcW w:w="1418" w:type="dxa"/>
          </w:tcPr>
          <w:p>
            <w:pPr>
              <w:pStyle w:val="zyTableNAm"/>
              <w:spacing w:before="80"/>
              <w:rPr>
                <w:sz w:val="16"/>
                <w:szCs w:val="16"/>
              </w:rPr>
            </w:pPr>
          </w:p>
          <w:p>
            <w:pPr>
              <w:pStyle w:val="zyTableNAm"/>
              <w:spacing w:before="80"/>
              <w:rPr>
                <w:sz w:val="16"/>
                <w:szCs w:val="16"/>
              </w:rPr>
            </w:pPr>
            <w:r>
              <w:rPr>
                <w:sz w:val="16"/>
                <w:szCs w:val="16"/>
              </w:rPr>
              <w:br/>
              <w:t>396</w:t>
            </w:r>
          </w:p>
          <w:p>
            <w:pPr>
              <w:pStyle w:val="zyTableNAm"/>
              <w:spacing w:before="80"/>
              <w:rPr>
                <w:sz w:val="16"/>
                <w:szCs w:val="16"/>
              </w:rPr>
            </w:pPr>
            <w:r>
              <w:rPr>
                <w:sz w:val="16"/>
                <w:szCs w:val="16"/>
              </w:rPr>
              <w:t>55</w:t>
            </w:r>
          </w:p>
          <w:p>
            <w:pPr>
              <w:pStyle w:val="zyTableNAm"/>
              <w:spacing w:before="80"/>
              <w:rPr>
                <w:sz w:val="16"/>
                <w:szCs w:val="16"/>
              </w:rPr>
            </w:pPr>
            <w:r>
              <w:rPr>
                <w:sz w:val="16"/>
                <w:szCs w:val="16"/>
              </w:rPr>
              <w:br/>
              <w:t>3 168</w:t>
            </w:r>
          </w:p>
        </w:tc>
      </w:tr>
      <w:tr>
        <w:trPr>
          <w:cantSplit/>
        </w:trPr>
        <w:tc>
          <w:tcPr>
            <w:tcW w:w="567" w:type="dxa"/>
          </w:tcPr>
          <w:p>
            <w:pPr>
              <w:pStyle w:val="zyTableNAm"/>
              <w:rPr>
                <w:sz w:val="16"/>
                <w:szCs w:val="16"/>
              </w:rPr>
            </w:pPr>
            <w:r>
              <w:rPr>
                <w:sz w:val="16"/>
                <w:szCs w:val="16"/>
              </w:rPr>
              <w:t>2.</w:t>
            </w:r>
          </w:p>
        </w:tc>
        <w:tc>
          <w:tcPr>
            <w:tcW w:w="3119" w:type="dxa"/>
          </w:tcPr>
          <w:p>
            <w:pPr>
              <w:pStyle w:val="zyTableNAm"/>
              <w:tabs>
                <w:tab w:val="clear" w:pos="567"/>
              </w:tabs>
              <w:ind w:left="306" w:hanging="306"/>
              <w:rPr>
                <w:sz w:val="16"/>
                <w:szCs w:val="16"/>
              </w:rPr>
            </w:pPr>
            <w:r>
              <w:rPr>
                <w:sz w:val="16"/>
                <w:szCs w:val="16"/>
              </w:rPr>
              <w:t>Response —</w:t>
            </w:r>
          </w:p>
          <w:p>
            <w:pPr>
              <w:pStyle w:val="zyTableNAm"/>
              <w:tabs>
                <w:tab w:val="clear" w:pos="567"/>
              </w:tabs>
              <w:ind w:left="306" w:hanging="306"/>
              <w:rPr>
                <w:sz w:val="16"/>
                <w:szCs w:val="16"/>
              </w:rPr>
            </w:pPr>
            <w:r>
              <w:rPr>
                <w:sz w:val="16"/>
                <w:szCs w:val="16"/>
              </w:rPr>
              <w:t>(a)</w:t>
            </w:r>
            <w:r>
              <w:rPr>
                <w:sz w:val="16"/>
                <w:szCs w:val="16"/>
              </w:rPr>
              <w:tab/>
              <w:t>Lodging a response</w:t>
            </w:r>
          </w:p>
          <w:p>
            <w:pPr>
              <w:pStyle w:val="z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zyTableNAm"/>
              <w:rPr>
                <w:sz w:val="16"/>
                <w:szCs w:val="16"/>
              </w:rPr>
            </w:pPr>
          </w:p>
          <w:p>
            <w:pPr>
              <w:pStyle w:val="zyTableNAm"/>
              <w:rPr>
                <w:sz w:val="16"/>
                <w:szCs w:val="16"/>
              </w:rPr>
            </w:pPr>
          </w:p>
          <w:p>
            <w:pPr>
              <w:pStyle w:val="zyTableNAm"/>
              <w:rPr>
                <w:sz w:val="16"/>
                <w:szCs w:val="16"/>
              </w:rPr>
            </w:pPr>
            <w:r>
              <w:rPr>
                <w:sz w:val="16"/>
                <w:szCs w:val="16"/>
              </w:rPr>
              <w:br/>
              <w:t>8 hours</w:t>
            </w:r>
          </w:p>
        </w:tc>
        <w:tc>
          <w:tcPr>
            <w:tcW w:w="882" w:type="dxa"/>
          </w:tcPr>
          <w:p>
            <w:pPr>
              <w:pStyle w:val="zyTableNAm"/>
              <w:rPr>
                <w:sz w:val="16"/>
                <w:szCs w:val="16"/>
              </w:rPr>
            </w:pPr>
          </w:p>
          <w:p>
            <w:pPr>
              <w:pStyle w:val="zyTableNAm"/>
              <w:rPr>
                <w:sz w:val="16"/>
                <w:szCs w:val="16"/>
              </w:rPr>
            </w:pPr>
          </w:p>
          <w:p>
            <w:pPr>
              <w:pStyle w:val="zyTableNAm"/>
              <w:rPr>
                <w:sz w:val="16"/>
                <w:szCs w:val="16"/>
              </w:rPr>
            </w:pPr>
            <w:r>
              <w:rPr>
                <w:sz w:val="16"/>
                <w:szCs w:val="16"/>
              </w:rPr>
              <w:br/>
              <w:t>SL</w:t>
            </w:r>
          </w:p>
        </w:tc>
        <w:tc>
          <w:tcPr>
            <w:tcW w:w="1418" w:type="dxa"/>
          </w:tcPr>
          <w:p>
            <w:pPr>
              <w:pStyle w:val="zyTableNAm"/>
              <w:rPr>
                <w:sz w:val="16"/>
                <w:szCs w:val="16"/>
              </w:rPr>
            </w:pPr>
          </w:p>
          <w:p>
            <w:pPr>
              <w:pStyle w:val="zyTableNAm"/>
              <w:rPr>
                <w:sz w:val="16"/>
                <w:szCs w:val="16"/>
              </w:rPr>
            </w:pPr>
            <w:r>
              <w:rPr>
                <w:sz w:val="16"/>
                <w:szCs w:val="16"/>
              </w:rPr>
              <w:t>198</w:t>
            </w:r>
          </w:p>
          <w:p>
            <w:pPr>
              <w:pStyle w:val="zyTableNAm"/>
              <w:rPr>
                <w:sz w:val="16"/>
                <w:szCs w:val="16"/>
              </w:rPr>
            </w:pPr>
            <w:r>
              <w:rPr>
                <w:sz w:val="16"/>
                <w:szCs w:val="16"/>
              </w:rPr>
              <w:br/>
              <w:t>3 168</w:t>
            </w:r>
          </w:p>
        </w:tc>
      </w:tr>
      <w:tr>
        <w:trPr>
          <w:cantSplit/>
        </w:trPr>
        <w:tc>
          <w:tcPr>
            <w:tcW w:w="567" w:type="dxa"/>
          </w:tcPr>
          <w:p>
            <w:pPr>
              <w:pStyle w:val="zyTableNAm"/>
              <w:rPr>
                <w:sz w:val="16"/>
                <w:szCs w:val="16"/>
              </w:rPr>
            </w:pPr>
            <w:r>
              <w:rPr>
                <w:sz w:val="16"/>
                <w:szCs w:val="16"/>
              </w:rPr>
              <w:t>3.</w:t>
            </w:r>
          </w:p>
        </w:tc>
        <w:tc>
          <w:tcPr>
            <w:tcW w:w="3119" w:type="dxa"/>
          </w:tcPr>
          <w:p>
            <w:pPr>
              <w:pStyle w:val="zyTableNAm"/>
              <w:rPr>
                <w:sz w:val="16"/>
                <w:szCs w:val="16"/>
              </w:rPr>
            </w:pPr>
            <w:r>
              <w:rPr>
                <w:sz w:val="16"/>
                <w:szCs w:val="16"/>
              </w:rPr>
              <w:t>Disclosure —</w:t>
            </w:r>
          </w:p>
          <w:p>
            <w:pPr>
              <w:pStyle w:val="zyTableNAm"/>
              <w:rPr>
                <w:sz w:val="16"/>
                <w:szCs w:val="16"/>
              </w:rPr>
            </w:pPr>
            <w:r>
              <w:rPr>
                <w:sz w:val="16"/>
                <w:szCs w:val="16"/>
              </w:rPr>
              <w:t>Giving additional disclosure where ordered by the warden</w:t>
            </w:r>
          </w:p>
        </w:tc>
        <w:tc>
          <w:tcPr>
            <w:tcW w:w="1102" w:type="dxa"/>
            <w:vAlign w:val="bottom"/>
          </w:tcPr>
          <w:p>
            <w:pPr>
              <w:pStyle w:val="zyTableNAm"/>
              <w:rPr>
                <w:sz w:val="16"/>
                <w:szCs w:val="16"/>
              </w:rPr>
            </w:pPr>
          </w:p>
          <w:p>
            <w:pPr>
              <w:pStyle w:val="zyTableNAm"/>
              <w:rPr>
                <w:sz w:val="16"/>
                <w:szCs w:val="16"/>
              </w:rPr>
            </w:pPr>
            <w:r>
              <w:rPr>
                <w:sz w:val="16"/>
                <w:szCs w:val="16"/>
              </w:rPr>
              <w:br/>
              <w:t>3 hours</w:t>
            </w:r>
          </w:p>
        </w:tc>
        <w:tc>
          <w:tcPr>
            <w:tcW w:w="882" w:type="dxa"/>
            <w:vAlign w:val="bottom"/>
          </w:tcPr>
          <w:p>
            <w:pPr>
              <w:pStyle w:val="zyTableNAm"/>
              <w:rPr>
                <w:sz w:val="16"/>
                <w:szCs w:val="16"/>
              </w:rPr>
            </w:pPr>
          </w:p>
          <w:p>
            <w:pPr>
              <w:pStyle w:val="zyTableNAm"/>
              <w:rPr>
                <w:sz w:val="16"/>
                <w:szCs w:val="16"/>
              </w:rPr>
            </w:pPr>
            <w:r>
              <w:rPr>
                <w:sz w:val="16"/>
                <w:szCs w:val="16"/>
              </w:rPr>
              <w:br/>
              <w:t>JL</w:t>
            </w:r>
          </w:p>
        </w:tc>
        <w:tc>
          <w:tcPr>
            <w:tcW w:w="1418" w:type="dxa"/>
            <w:vAlign w:val="bottom"/>
          </w:tcPr>
          <w:p>
            <w:pPr>
              <w:pStyle w:val="zyTableNAm"/>
              <w:rPr>
                <w:sz w:val="16"/>
                <w:szCs w:val="16"/>
              </w:rPr>
            </w:pPr>
          </w:p>
          <w:p>
            <w:pPr>
              <w:pStyle w:val="zyTableNAm"/>
              <w:rPr>
                <w:sz w:val="16"/>
                <w:szCs w:val="16"/>
              </w:rPr>
            </w:pPr>
            <w:r>
              <w:rPr>
                <w:sz w:val="16"/>
                <w:szCs w:val="16"/>
              </w:rPr>
              <w:br/>
              <w:t>891</w:t>
            </w:r>
          </w:p>
        </w:tc>
      </w:tr>
      <w:tr>
        <w:trPr>
          <w:cantSplit/>
        </w:trPr>
        <w:tc>
          <w:tcPr>
            <w:tcW w:w="567" w:type="dxa"/>
          </w:tcPr>
          <w:p>
            <w:pPr>
              <w:pStyle w:val="zyTableNAm"/>
              <w:rPr>
                <w:sz w:val="16"/>
                <w:szCs w:val="16"/>
              </w:rPr>
            </w:pPr>
            <w:r>
              <w:rPr>
                <w:sz w:val="16"/>
                <w:szCs w:val="16"/>
              </w:rPr>
              <w:t>4.</w:t>
            </w:r>
          </w:p>
        </w:tc>
        <w:tc>
          <w:tcPr>
            <w:tcW w:w="3119" w:type="dxa"/>
          </w:tcPr>
          <w:p>
            <w:pPr>
              <w:pStyle w:val="zyTableNAm"/>
              <w:rPr>
                <w:sz w:val="16"/>
                <w:szCs w:val="16"/>
              </w:rPr>
            </w:pPr>
            <w:r>
              <w:rPr>
                <w:sz w:val="16"/>
                <w:szCs w:val="16"/>
              </w:rPr>
              <w:t>Inspection —</w:t>
            </w:r>
          </w:p>
          <w:p>
            <w:pPr>
              <w:pStyle w:val="zyTableNAm"/>
              <w:rPr>
                <w:sz w:val="16"/>
                <w:szCs w:val="16"/>
              </w:rPr>
            </w:pPr>
            <w:r>
              <w:rPr>
                <w:sz w:val="16"/>
                <w:szCs w:val="16"/>
              </w:rPr>
              <w:t>Inspection and giving inspection</w:t>
            </w:r>
          </w:p>
        </w:tc>
        <w:tc>
          <w:tcPr>
            <w:tcW w:w="1102" w:type="dxa"/>
            <w:vAlign w:val="bottom"/>
          </w:tcPr>
          <w:p>
            <w:pPr>
              <w:pStyle w:val="zyTableNAm"/>
              <w:rPr>
                <w:sz w:val="16"/>
                <w:szCs w:val="16"/>
              </w:rPr>
            </w:pPr>
          </w:p>
          <w:p>
            <w:pPr>
              <w:pStyle w:val="zyTableNAm"/>
              <w:rPr>
                <w:sz w:val="16"/>
                <w:szCs w:val="16"/>
              </w:rPr>
            </w:pPr>
            <w:r>
              <w:rPr>
                <w:sz w:val="16"/>
                <w:szCs w:val="16"/>
              </w:rPr>
              <w:t>per hour</w:t>
            </w:r>
          </w:p>
        </w:tc>
        <w:tc>
          <w:tcPr>
            <w:tcW w:w="882" w:type="dxa"/>
            <w:vAlign w:val="bottom"/>
          </w:tcPr>
          <w:p>
            <w:pPr>
              <w:pStyle w:val="zyTableNAm"/>
              <w:rPr>
                <w:sz w:val="16"/>
                <w:szCs w:val="16"/>
              </w:rPr>
            </w:pPr>
          </w:p>
          <w:p>
            <w:pPr>
              <w:pStyle w:val="zyTableNAm"/>
              <w:rPr>
                <w:sz w:val="16"/>
                <w:szCs w:val="16"/>
              </w:rPr>
            </w:pPr>
            <w:r>
              <w:rPr>
                <w:sz w:val="16"/>
                <w:szCs w:val="16"/>
              </w:rPr>
              <w:t>JL</w:t>
            </w:r>
          </w:p>
        </w:tc>
        <w:tc>
          <w:tcPr>
            <w:tcW w:w="1418" w:type="dxa"/>
            <w:vAlign w:val="bottom"/>
          </w:tcPr>
          <w:p>
            <w:pPr>
              <w:pStyle w:val="zyTableNAm"/>
              <w:rPr>
                <w:sz w:val="16"/>
                <w:szCs w:val="16"/>
              </w:rPr>
            </w:pPr>
          </w:p>
          <w:p>
            <w:pPr>
              <w:pStyle w:val="zyTableNAm"/>
              <w:rPr>
                <w:sz w:val="16"/>
                <w:szCs w:val="16"/>
              </w:rPr>
            </w:pPr>
            <w:r>
              <w:rPr>
                <w:sz w:val="16"/>
                <w:szCs w:val="16"/>
              </w:rPr>
              <w:t>297</w:t>
            </w:r>
          </w:p>
        </w:tc>
      </w:tr>
      <w:tr>
        <w:trPr>
          <w:cantSplit/>
        </w:trPr>
        <w:tc>
          <w:tcPr>
            <w:tcW w:w="567" w:type="dxa"/>
          </w:tcPr>
          <w:p>
            <w:pPr>
              <w:pStyle w:val="zyTableNAm"/>
              <w:rPr>
                <w:sz w:val="16"/>
                <w:szCs w:val="16"/>
              </w:rPr>
            </w:pPr>
            <w:r>
              <w:rPr>
                <w:sz w:val="16"/>
                <w:szCs w:val="16"/>
              </w:rPr>
              <w:t>5.</w:t>
            </w:r>
          </w:p>
        </w:tc>
        <w:tc>
          <w:tcPr>
            <w:tcW w:w="3119" w:type="dxa"/>
          </w:tcPr>
          <w:p>
            <w:pPr>
              <w:pStyle w:val="zyTableNAm"/>
              <w:rPr>
                <w:sz w:val="16"/>
                <w:szCs w:val="16"/>
              </w:rPr>
            </w:pPr>
            <w:r>
              <w:rPr>
                <w:sz w:val="16"/>
                <w:szCs w:val="16"/>
              </w:rPr>
              <w:t xml:space="preserve">Interlocutory applications — </w:t>
            </w:r>
          </w:p>
          <w:p>
            <w:pPr>
              <w:pStyle w:val="zyTableNAm"/>
              <w:rPr>
                <w:sz w:val="16"/>
                <w:szCs w:val="16"/>
              </w:rPr>
            </w:pPr>
            <w:r>
              <w:rPr>
                <w:sz w:val="16"/>
                <w:szCs w:val="16"/>
              </w:rPr>
              <w:t xml:space="preserve">Proceedings and/or responses to applications (including all documentation and preparation for hearing) </w:t>
            </w:r>
            <w:r>
              <w:rPr>
                <w:sz w:val="16"/>
                <w:szCs w:val="16"/>
              </w:rPr>
              <w:br/>
            </w:r>
          </w:p>
          <w:p>
            <w:pPr>
              <w:pStyle w:val="z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zyTableNAm"/>
              <w:rPr>
                <w:sz w:val="16"/>
                <w:szCs w:val="16"/>
              </w:rPr>
            </w:pPr>
          </w:p>
          <w:p>
            <w:pPr>
              <w:pStyle w:val="zyTableNAm"/>
              <w:rPr>
                <w:sz w:val="16"/>
                <w:szCs w:val="16"/>
              </w:rPr>
            </w:pPr>
            <w:r>
              <w:rPr>
                <w:sz w:val="16"/>
                <w:szCs w:val="16"/>
              </w:rPr>
              <w:t xml:space="preserve">1 day preparation </w:t>
            </w:r>
            <w:r>
              <w:rPr>
                <w:sz w:val="16"/>
                <w:szCs w:val="16"/>
              </w:rPr>
              <w:br/>
              <w:t>½ day hearing</w:t>
            </w:r>
          </w:p>
        </w:tc>
        <w:tc>
          <w:tcPr>
            <w:tcW w:w="882"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zyTableNAm"/>
              <w:rPr>
                <w:sz w:val="16"/>
                <w:szCs w:val="16"/>
              </w:rPr>
            </w:pPr>
            <w:r>
              <w:rPr>
                <w:sz w:val="16"/>
                <w:szCs w:val="16"/>
              </w:rPr>
              <w:t>6.</w:t>
            </w:r>
          </w:p>
        </w:tc>
        <w:tc>
          <w:tcPr>
            <w:tcW w:w="3119" w:type="dxa"/>
          </w:tcPr>
          <w:p>
            <w:pPr>
              <w:pStyle w:val="zyTableNAm"/>
              <w:rPr>
                <w:sz w:val="16"/>
                <w:szCs w:val="16"/>
              </w:rPr>
            </w:pPr>
            <w:r>
              <w:rPr>
                <w:sz w:val="16"/>
                <w:szCs w:val="16"/>
              </w:rPr>
              <w:t>Applications and attendances before the warden</w:t>
            </w:r>
          </w:p>
        </w:tc>
        <w:tc>
          <w:tcPr>
            <w:tcW w:w="1102" w:type="dxa"/>
            <w:vAlign w:val="bottom"/>
          </w:tcPr>
          <w:p>
            <w:pPr>
              <w:pStyle w:val="zyTableNAm"/>
              <w:rPr>
                <w:sz w:val="16"/>
                <w:szCs w:val="16"/>
              </w:rPr>
            </w:pPr>
            <w:r>
              <w:rPr>
                <w:sz w:val="16"/>
                <w:szCs w:val="16"/>
              </w:rPr>
              <w:t>1 hour</w:t>
            </w:r>
          </w:p>
        </w:tc>
        <w:tc>
          <w:tcPr>
            <w:tcW w:w="882" w:type="dxa"/>
            <w:vAlign w:val="bottom"/>
          </w:tcPr>
          <w:p>
            <w:pPr>
              <w:pStyle w:val="zyTableNAm"/>
              <w:rPr>
                <w:sz w:val="16"/>
                <w:szCs w:val="16"/>
              </w:rPr>
            </w:pPr>
            <w:r>
              <w:rPr>
                <w:sz w:val="16"/>
                <w:szCs w:val="16"/>
              </w:rPr>
              <w:t>SL</w:t>
            </w:r>
          </w:p>
        </w:tc>
        <w:tc>
          <w:tcPr>
            <w:tcW w:w="1418" w:type="dxa"/>
            <w:vAlign w:val="bottom"/>
          </w:tcPr>
          <w:p>
            <w:pPr>
              <w:pStyle w:val="zyTableNAm"/>
              <w:rPr>
                <w:sz w:val="16"/>
                <w:szCs w:val="16"/>
              </w:rPr>
            </w:pPr>
            <w:r>
              <w:rPr>
                <w:sz w:val="16"/>
                <w:szCs w:val="16"/>
              </w:rPr>
              <w:t>396</w:t>
            </w:r>
          </w:p>
        </w:tc>
      </w:tr>
      <w:tr>
        <w:trPr>
          <w:cantSplit/>
        </w:trPr>
        <w:tc>
          <w:tcPr>
            <w:tcW w:w="567" w:type="dxa"/>
            <w:tcBorders>
              <w:bottom w:val="nil"/>
            </w:tcBorders>
          </w:tcPr>
          <w:p>
            <w:pPr>
              <w:pStyle w:val="zyTableNAm"/>
              <w:rPr>
                <w:sz w:val="16"/>
                <w:szCs w:val="16"/>
              </w:rPr>
            </w:pPr>
            <w:r>
              <w:rPr>
                <w:sz w:val="16"/>
                <w:szCs w:val="16"/>
              </w:rPr>
              <w:t>7.</w:t>
            </w:r>
          </w:p>
        </w:tc>
        <w:tc>
          <w:tcPr>
            <w:tcW w:w="3119" w:type="dxa"/>
            <w:tcBorders>
              <w:bottom w:val="nil"/>
            </w:tcBorders>
          </w:tcPr>
          <w:p>
            <w:pPr>
              <w:pStyle w:val="zyTableNAm"/>
              <w:tabs>
                <w:tab w:val="clear" w:pos="567"/>
              </w:tabs>
              <w:ind w:left="306" w:hanging="306"/>
              <w:rPr>
                <w:sz w:val="16"/>
                <w:szCs w:val="16"/>
              </w:rPr>
            </w:pPr>
            <w:r>
              <w:rPr>
                <w:sz w:val="16"/>
                <w:szCs w:val="16"/>
              </w:rPr>
              <w:t>Offers of settlement, notices, practice directions, applications, declarations, memoranda, affidavits —</w:t>
            </w:r>
          </w:p>
          <w:p>
            <w:pPr>
              <w:pStyle w:val="zyTableNAm"/>
              <w:tabs>
                <w:tab w:val="clear" w:pos="567"/>
              </w:tabs>
              <w:ind w:left="306" w:hanging="306"/>
              <w:rPr>
                <w:sz w:val="16"/>
                <w:szCs w:val="16"/>
              </w:rPr>
            </w:pPr>
            <w:r>
              <w:rPr>
                <w:sz w:val="16"/>
                <w:szCs w:val="16"/>
              </w:rPr>
              <w:t>(a)</w:t>
            </w:r>
            <w:r>
              <w:rPr>
                <w:sz w:val="16"/>
                <w:szCs w:val="16"/>
              </w:rPr>
              <w:tab/>
              <w:t>Offers of settlement</w:t>
            </w:r>
          </w:p>
          <w:p>
            <w:pPr>
              <w:pStyle w:val="z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2 hours</w:t>
            </w:r>
          </w:p>
          <w:p>
            <w:pPr>
              <w:pStyle w:val="zyTableNAm"/>
              <w:rPr>
                <w:sz w:val="16"/>
                <w:szCs w:val="16"/>
              </w:rPr>
            </w:pPr>
            <w:r>
              <w:rPr>
                <w:sz w:val="16"/>
                <w:szCs w:val="16"/>
              </w:rPr>
              <w:t>2 hours</w:t>
            </w:r>
          </w:p>
        </w:tc>
        <w:tc>
          <w:tcPr>
            <w:tcW w:w="882"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SL</w:t>
            </w:r>
          </w:p>
          <w:p>
            <w:pPr>
              <w:pStyle w:val="zyTableNAm"/>
              <w:rPr>
                <w:sz w:val="16"/>
                <w:szCs w:val="16"/>
              </w:rPr>
            </w:pPr>
            <w:r>
              <w:rPr>
                <w:sz w:val="16"/>
                <w:szCs w:val="16"/>
              </w:rPr>
              <w:t>SL</w:t>
            </w:r>
          </w:p>
        </w:tc>
        <w:tc>
          <w:tcPr>
            <w:tcW w:w="1418" w:type="dxa"/>
            <w:tcBorders>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t>792</w:t>
            </w:r>
          </w:p>
          <w:p>
            <w:pPr>
              <w:pStyle w:val="z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z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p>
          <w:p>
            <w:pPr>
              <w:pStyle w:val="zyTableNAm"/>
              <w:rPr>
                <w:sz w:val="16"/>
                <w:szCs w:val="16"/>
              </w:rPr>
            </w:pPr>
            <w:r>
              <w:rPr>
                <w:sz w:val="16"/>
                <w:szCs w:val="16"/>
              </w:rPr>
              <w:br/>
            </w:r>
            <w:r>
              <w:rPr>
                <w:sz w:val="16"/>
                <w:szCs w:val="16"/>
              </w:rPr>
              <w:br/>
              <w:t>SL</w:t>
            </w:r>
          </w:p>
        </w:tc>
        <w:tc>
          <w:tcPr>
            <w:tcW w:w="1418" w:type="dxa"/>
            <w:tcBorders>
              <w:top w:val="nil"/>
              <w:bottom w:val="nil"/>
            </w:tcBorders>
          </w:tcPr>
          <w:p>
            <w:pPr>
              <w:pStyle w:val="zyTableNAm"/>
              <w:rPr>
                <w:sz w:val="16"/>
                <w:szCs w:val="16"/>
              </w:rPr>
            </w:pPr>
            <w:r>
              <w:rPr>
                <w:sz w:val="16"/>
                <w:szCs w:val="16"/>
              </w:rPr>
              <w:br/>
            </w:r>
            <w:r>
              <w:rPr>
                <w:sz w:val="16"/>
                <w:szCs w:val="16"/>
              </w:rPr>
              <w:br/>
              <w:t>143</w:t>
            </w:r>
          </w:p>
          <w:p>
            <w:pPr>
              <w:pStyle w:val="z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zyTableNAm"/>
              <w:rPr>
                <w:sz w:val="16"/>
                <w:szCs w:val="16"/>
              </w:rPr>
            </w:pPr>
            <w:r>
              <w:rPr>
                <w:sz w:val="16"/>
                <w:szCs w:val="16"/>
              </w:rPr>
              <w:br/>
              <w:t>2 hours</w:t>
            </w:r>
          </w:p>
        </w:tc>
        <w:tc>
          <w:tcPr>
            <w:tcW w:w="882" w:type="dxa"/>
            <w:tcBorders>
              <w:top w:val="nil"/>
              <w:bottom w:val="nil"/>
            </w:tcBorders>
          </w:tcPr>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t>594</w:t>
            </w:r>
          </w:p>
        </w:tc>
      </w:tr>
      <w:tr>
        <w:trPr>
          <w:cantSplit/>
        </w:trPr>
        <w:tc>
          <w:tcPr>
            <w:tcW w:w="567" w:type="dxa"/>
          </w:tcPr>
          <w:p>
            <w:pPr>
              <w:pStyle w:val="zyTableNAm"/>
              <w:rPr>
                <w:sz w:val="16"/>
                <w:szCs w:val="16"/>
              </w:rPr>
            </w:pPr>
            <w:r>
              <w:rPr>
                <w:sz w:val="16"/>
                <w:szCs w:val="16"/>
              </w:rPr>
              <w:t>8.</w:t>
            </w:r>
          </w:p>
        </w:tc>
        <w:tc>
          <w:tcPr>
            <w:tcW w:w="3119" w:type="dxa"/>
          </w:tcPr>
          <w:p>
            <w:pPr>
              <w:pStyle w:val="zyTableNAm"/>
              <w:rPr>
                <w:sz w:val="16"/>
                <w:szCs w:val="16"/>
              </w:rPr>
            </w:pPr>
            <w:r>
              <w:rPr>
                <w:sz w:val="16"/>
                <w:szCs w:val="16"/>
              </w:rPr>
              <w:t>Getting up —</w:t>
            </w:r>
          </w:p>
          <w:p>
            <w:pPr>
              <w:pStyle w:val="z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zyTableNAm"/>
              <w:rPr>
                <w:sz w:val="16"/>
                <w:szCs w:val="16"/>
              </w:rPr>
            </w:pPr>
          </w:p>
          <w:p>
            <w:pPr>
              <w:pStyle w:val="zyTableNAm"/>
              <w:rPr>
                <w:sz w:val="16"/>
                <w:szCs w:val="16"/>
              </w:rPr>
            </w:pPr>
            <w:r>
              <w:rPr>
                <w:sz w:val="16"/>
                <w:szCs w:val="16"/>
              </w:rPr>
              <w:br/>
            </w:r>
            <w:r>
              <w:rPr>
                <w:sz w:val="16"/>
                <w:szCs w:val="16"/>
              </w:rPr>
              <w:br/>
              <w:t>50 hours</w:t>
            </w:r>
          </w:p>
        </w:tc>
        <w:tc>
          <w:tcPr>
            <w:tcW w:w="882" w:type="dxa"/>
            <w:vAlign w:val="bottom"/>
          </w:tcPr>
          <w:p>
            <w:pPr>
              <w:pStyle w:val="zyTableNAm"/>
              <w:rPr>
                <w:sz w:val="16"/>
                <w:szCs w:val="16"/>
              </w:rPr>
            </w:pPr>
          </w:p>
          <w:p>
            <w:pPr>
              <w:pStyle w:val="zyTableNAm"/>
              <w:rPr>
                <w:sz w:val="16"/>
                <w:szCs w:val="16"/>
              </w:rPr>
            </w:pPr>
            <w:r>
              <w:rPr>
                <w:sz w:val="16"/>
                <w:szCs w:val="16"/>
              </w:rPr>
              <w:br/>
            </w:r>
            <w:r>
              <w:rPr>
                <w:sz w:val="16"/>
                <w:szCs w:val="16"/>
              </w:rPr>
              <w:br/>
              <w:t>SL</w:t>
            </w:r>
          </w:p>
        </w:tc>
        <w:tc>
          <w:tcPr>
            <w:tcW w:w="1418" w:type="dxa"/>
            <w:vAlign w:val="bottom"/>
          </w:tcPr>
          <w:p>
            <w:pPr>
              <w:pStyle w:val="zyTableNAm"/>
              <w:rPr>
                <w:sz w:val="16"/>
                <w:szCs w:val="16"/>
              </w:rPr>
            </w:pPr>
          </w:p>
          <w:p>
            <w:pPr>
              <w:pStyle w:val="z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zyTableNAm"/>
              <w:rPr>
                <w:sz w:val="16"/>
                <w:szCs w:val="16"/>
              </w:rPr>
            </w:pPr>
            <w:r>
              <w:rPr>
                <w:sz w:val="16"/>
                <w:szCs w:val="16"/>
              </w:rPr>
              <w:t>9.</w:t>
            </w:r>
          </w:p>
        </w:tc>
        <w:tc>
          <w:tcPr>
            <w:tcW w:w="3119" w:type="dxa"/>
            <w:tcBorders>
              <w:bottom w:val="nil"/>
            </w:tcBorders>
          </w:tcPr>
          <w:p>
            <w:pPr>
              <w:pStyle w:val="zyTableNAm"/>
              <w:tabs>
                <w:tab w:val="clear" w:pos="567"/>
              </w:tabs>
              <w:ind w:left="306" w:hanging="306"/>
              <w:rPr>
                <w:sz w:val="16"/>
                <w:szCs w:val="16"/>
              </w:rPr>
            </w:pPr>
            <w:r>
              <w:rPr>
                <w:sz w:val="16"/>
                <w:szCs w:val="16"/>
              </w:rPr>
              <w:t>Hearing —</w:t>
            </w:r>
          </w:p>
          <w:p>
            <w:pPr>
              <w:pStyle w:val="z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zyTableNAm"/>
              <w:rPr>
                <w:sz w:val="16"/>
                <w:szCs w:val="16"/>
              </w:rPr>
            </w:pPr>
          </w:p>
          <w:p>
            <w:pPr>
              <w:pStyle w:val="zyTableNAm"/>
              <w:rPr>
                <w:sz w:val="16"/>
                <w:szCs w:val="16"/>
              </w:rPr>
            </w:pPr>
            <w:r>
              <w:rPr>
                <w:sz w:val="16"/>
                <w:szCs w:val="16"/>
              </w:rPr>
              <w:t>2 days preparation 1st day of trial</w:t>
            </w:r>
          </w:p>
        </w:tc>
        <w:tc>
          <w:tcPr>
            <w:tcW w:w="882"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zyTableNAm"/>
              <w:rPr>
                <w:sz w:val="16"/>
                <w:szCs w:val="16"/>
              </w:rPr>
            </w:pPr>
          </w:p>
          <w:p>
            <w:pPr>
              <w:pStyle w:val="z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z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zyTableNAm"/>
              <w:rPr>
                <w:sz w:val="16"/>
                <w:szCs w:val="16"/>
              </w:rPr>
            </w:pPr>
            <w:r>
              <w:rPr>
                <w:sz w:val="16"/>
                <w:szCs w:val="16"/>
              </w:rPr>
              <w:t>2 days preparation 1st day of trial</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r>
              <w:rPr>
                <w:sz w:val="16"/>
                <w:szCs w:val="16"/>
              </w:rPr>
              <w:br/>
            </w:r>
          </w:p>
          <w:p>
            <w:pPr>
              <w:pStyle w:val="zyTableNAm"/>
              <w:rPr>
                <w:sz w:val="16"/>
                <w:szCs w:val="16"/>
              </w:rPr>
            </w:pPr>
            <w:r>
              <w:rPr>
                <w:sz w:val="16"/>
                <w:szCs w:val="16"/>
              </w:rPr>
              <w:br/>
              <w:t>C</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13 200</w:t>
            </w:r>
            <w:r>
              <w:rPr>
                <w:sz w:val="16"/>
                <w:szCs w:val="16"/>
              </w:rPr>
              <w:br/>
            </w:r>
          </w:p>
          <w:p>
            <w:pPr>
              <w:pStyle w:val="z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z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z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zyTableNAm"/>
              <w:rPr>
                <w:sz w:val="16"/>
                <w:szCs w:val="16"/>
              </w:rPr>
            </w:pPr>
            <w:r>
              <w:rPr>
                <w:sz w:val="16"/>
                <w:szCs w:val="16"/>
              </w:rPr>
              <w:br/>
            </w:r>
            <w:r>
              <w:rPr>
                <w:sz w:val="16"/>
                <w:szCs w:val="16"/>
              </w:rPr>
              <w:br/>
            </w:r>
            <w:r>
              <w:rPr>
                <w:sz w:val="16"/>
                <w:szCs w:val="16"/>
              </w:rPr>
              <w:br/>
            </w:r>
          </w:p>
          <w:p>
            <w:pPr>
              <w:pStyle w:val="zyTableNAm"/>
              <w:rPr>
                <w:sz w:val="16"/>
                <w:szCs w:val="16"/>
              </w:rPr>
            </w:pPr>
            <w:r>
              <w:rPr>
                <w:sz w:val="16"/>
                <w:szCs w:val="16"/>
              </w:rPr>
              <w:br/>
              <w:t>per hour</w:t>
            </w:r>
          </w:p>
        </w:tc>
        <w:tc>
          <w:tcPr>
            <w:tcW w:w="882" w:type="dxa"/>
            <w:tcBorders>
              <w:top w:val="nil"/>
              <w:bottom w:val="nil"/>
            </w:tcBorders>
          </w:tcPr>
          <w:p>
            <w:pPr>
              <w:pStyle w:val="zyTableNAm"/>
              <w:rPr>
                <w:sz w:val="16"/>
                <w:szCs w:val="16"/>
              </w:rPr>
            </w:pPr>
            <w:r>
              <w:rPr>
                <w:sz w:val="16"/>
                <w:szCs w:val="16"/>
              </w:rPr>
              <w:br/>
            </w:r>
            <w:r>
              <w:rPr>
                <w:sz w:val="16"/>
                <w:szCs w:val="16"/>
              </w:rPr>
              <w:br/>
            </w:r>
            <w:r>
              <w:rPr>
                <w:sz w:val="16"/>
                <w:szCs w:val="16"/>
              </w:rPr>
              <w:br/>
              <w:t>SC</w:t>
            </w:r>
          </w:p>
          <w:p>
            <w:pPr>
              <w:pStyle w:val="zyTableNAm"/>
              <w:rPr>
                <w:sz w:val="16"/>
                <w:szCs w:val="16"/>
              </w:rPr>
            </w:pPr>
            <w:r>
              <w:rPr>
                <w:sz w:val="16"/>
                <w:szCs w:val="16"/>
              </w:rPr>
              <w:br/>
              <w:t>JL</w:t>
            </w:r>
          </w:p>
        </w:tc>
        <w:tc>
          <w:tcPr>
            <w:tcW w:w="1418" w:type="dxa"/>
            <w:tcBorders>
              <w:top w:val="nil"/>
              <w:bottom w:val="nil"/>
            </w:tcBorders>
          </w:tcPr>
          <w:p>
            <w:pPr>
              <w:pStyle w:val="zyTableNAm"/>
              <w:rPr>
                <w:sz w:val="16"/>
                <w:szCs w:val="16"/>
              </w:rPr>
            </w:pPr>
            <w:r>
              <w:rPr>
                <w:sz w:val="16"/>
                <w:szCs w:val="16"/>
              </w:rPr>
              <w:br/>
            </w:r>
            <w:r>
              <w:rPr>
                <w:sz w:val="16"/>
                <w:szCs w:val="16"/>
              </w:rPr>
              <w:br/>
            </w:r>
            <w:r>
              <w:rPr>
                <w:sz w:val="16"/>
                <w:szCs w:val="16"/>
              </w:rPr>
              <w:br/>
              <w:t>5 280</w:t>
            </w:r>
          </w:p>
          <w:p>
            <w:pPr>
              <w:pStyle w:val="z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zyTableNAm"/>
              <w:tabs>
                <w:tab w:val="clear" w:pos="567"/>
              </w:tabs>
              <w:ind w:left="306" w:hanging="306"/>
              <w:rPr>
                <w:sz w:val="16"/>
                <w:szCs w:val="16"/>
              </w:rPr>
            </w:pPr>
            <w:r>
              <w:rPr>
                <w:i/>
                <w:iCs/>
                <w:sz w:val="16"/>
                <w:szCs w:val="16"/>
              </w:rPr>
              <w:t>Note: In relation to paragraphs (a)-(f) if —</w:t>
            </w:r>
          </w:p>
          <w:p>
            <w:pPr>
              <w:pStyle w:val="zyTableNAm"/>
              <w:tabs>
                <w:tab w:val="clear" w:pos="567"/>
              </w:tabs>
              <w:ind w:left="306" w:hanging="306"/>
              <w:rPr>
                <w:sz w:val="16"/>
                <w:szCs w:val="16"/>
              </w:rPr>
            </w:pPr>
            <w:r>
              <w:rPr>
                <w:sz w:val="16"/>
                <w:szCs w:val="16"/>
              </w:rPr>
              <w:t>(1)</w:t>
            </w:r>
            <w:r>
              <w:rPr>
                <w:sz w:val="16"/>
                <w:szCs w:val="16"/>
              </w:rPr>
              <w:tab/>
              <w:t>The hearing lasts less than 2 hours; or</w:t>
            </w:r>
          </w:p>
          <w:p>
            <w:pPr>
              <w:pStyle w:val="z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z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z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z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zyTableNAm"/>
              <w:rPr>
                <w:sz w:val="16"/>
                <w:szCs w:val="16"/>
              </w:rPr>
            </w:pPr>
            <w:r>
              <w:rPr>
                <w:sz w:val="16"/>
                <w:szCs w:val="16"/>
              </w:rPr>
              <w:t>per hour</w:t>
            </w:r>
          </w:p>
        </w:tc>
        <w:tc>
          <w:tcPr>
            <w:tcW w:w="882" w:type="dxa"/>
            <w:tcBorders>
              <w:top w:val="nil"/>
            </w:tcBorders>
          </w:tcPr>
          <w:p>
            <w:pPr>
              <w:pStyle w:val="zyTableNAm"/>
              <w:rPr>
                <w:sz w:val="16"/>
                <w:szCs w:val="16"/>
              </w:rPr>
            </w:pPr>
            <w:r>
              <w:rPr>
                <w:sz w:val="16"/>
                <w:szCs w:val="16"/>
              </w:rPr>
              <w:t>SL</w:t>
            </w:r>
          </w:p>
        </w:tc>
        <w:tc>
          <w:tcPr>
            <w:tcW w:w="1418" w:type="dxa"/>
            <w:tcBorders>
              <w:top w:val="nil"/>
            </w:tcBorders>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10.</w:t>
            </w:r>
          </w:p>
        </w:tc>
        <w:tc>
          <w:tcPr>
            <w:tcW w:w="3119" w:type="dxa"/>
          </w:tcPr>
          <w:p>
            <w:pPr>
              <w:pStyle w:val="zyTableNAm"/>
              <w:rPr>
                <w:sz w:val="16"/>
                <w:szCs w:val="16"/>
              </w:rPr>
            </w:pPr>
            <w:r>
              <w:rPr>
                <w:sz w:val="16"/>
                <w:szCs w:val="16"/>
              </w:rPr>
              <w:t>Mention hearings</w:t>
            </w:r>
          </w:p>
        </w:tc>
        <w:tc>
          <w:tcPr>
            <w:tcW w:w="1102" w:type="dxa"/>
            <w:vAlign w:val="center"/>
          </w:tcPr>
          <w:p>
            <w:pPr>
              <w:pStyle w:val="zyTableNAm"/>
              <w:rPr>
                <w:sz w:val="16"/>
                <w:szCs w:val="16"/>
              </w:rPr>
            </w:pPr>
            <w:r>
              <w:rPr>
                <w:sz w:val="16"/>
                <w:szCs w:val="16"/>
              </w:rPr>
              <w:t>per hour</w:t>
            </w:r>
          </w:p>
        </w:tc>
        <w:tc>
          <w:tcPr>
            <w:tcW w:w="882" w:type="dxa"/>
            <w:vAlign w:val="center"/>
          </w:tcPr>
          <w:p>
            <w:pPr>
              <w:pStyle w:val="zyTableNAm"/>
              <w:rPr>
                <w:sz w:val="16"/>
                <w:szCs w:val="16"/>
              </w:rPr>
            </w:pPr>
            <w:r>
              <w:rPr>
                <w:sz w:val="16"/>
                <w:szCs w:val="16"/>
              </w:rPr>
              <w:t>SL</w:t>
            </w:r>
          </w:p>
        </w:tc>
        <w:tc>
          <w:tcPr>
            <w:tcW w:w="1418" w:type="dxa"/>
            <w:vAlign w:val="center"/>
          </w:tcPr>
          <w:p>
            <w:pPr>
              <w:pStyle w:val="zyTableNAm"/>
              <w:rPr>
                <w:sz w:val="16"/>
                <w:szCs w:val="16"/>
              </w:rPr>
            </w:pPr>
            <w:r>
              <w:rPr>
                <w:sz w:val="16"/>
                <w:szCs w:val="16"/>
              </w:rPr>
              <w:t>396</w:t>
            </w:r>
          </w:p>
        </w:tc>
      </w:tr>
      <w:tr>
        <w:trPr>
          <w:cantSplit/>
        </w:trPr>
        <w:tc>
          <w:tcPr>
            <w:tcW w:w="567" w:type="dxa"/>
          </w:tcPr>
          <w:p>
            <w:pPr>
              <w:pStyle w:val="zyTableNAm"/>
              <w:rPr>
                <w:sz w:val="16"/>
                <w:szCs w:val="16"/>
              </w:rPr>
            </w:pPr>
            <w:r>
              <w:rPr>
                <w:sz w:val="16"/>
                <w:szCs w:val="16"/>
              </w:rPr>
              <w:t>11.</w:t>
            </w:r>
          </w:p>
        </w:tc>
        <w:tc>
          <w:tcPr>
            <w:tcW w:w="3119" w:type="dxa"/>
          </w:tcPr>
          <w:p>
            <w:pPr>
              <w:pStyle w:val="zyTableNAm"/>
              <w:tabs>
                <w:tab w:val="clear" w:pos="567"/>
              </w:tabs>
              <w:ind w:left="306" w:hanging="306"/>
              <w:rPr>
                <w:sz w:val="16"/>
                <w:szCs w:val="16"/>
              </w:rPr>
            </w:pPr>
            <w:r>
              <w:rPr>
                <w:sz w:val="16"/>
                <w:szCs w:val="16"/>
              </w:rPr>
              <w:t>Determinations —</w:t>
            </w:r>
          </w:p>
          <w:p>
            <w:pPr>
              <w:pStyle w:val="z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zyTableNAm"/>
              <w:tabs>
                <w:tab w:val="clear" w:pos="567"/>
              </w:tabs>
              <w:ind w:left="589" w:hanging="283"/>
              <w:rPr>
                <w:sz w:val="16"/>
                <w:szCs w:val="16"/>
              </w:rPr>
            </w:pPr>
            <w:r>
              <w:rPr>
                <w:sz w:val="16"/>
                <w:szCs w:val="16"/>
              </w:rPr>
              <w:t>(i)</w:t>
            </w:r>
            <w:r>
              <w:rPr>
                <w:sz w:val="16"/>
                <w:szCs w:val="16"/>
              </w:rPr>
              <w:tab/>
              <w:t>with appointment</w:t>
            </w:r>
          </w:p>
          <w:p>
            <w:pPr>
              <w:pStyle w:val="zyTableNAm"/>
              <w:tabs>
                <w:tab w:val="clear" w:pos="567"/>
              </w:tabs>
              <w:ind w:left="589" w:hanging="283"/>
              <w:rPr>
                <w:sz w:val="16"/>
                <w:szCs w:val="16"/>
              </w:rPr>
            </w:pPr>
            <w:r>
              <w:rPr>
                <w:sz w:val="16"/>
                <w:szCs w:val="16"/>
              </w:rPr>
              <w:t>(ii)</w:t>
            </w:r>
            <w:r>
              <w:rPr>
                <w:sz w:val="16"/>
                <w:szCs w:val="16"/>
              </w:rPr>
              <w:tab/>
              <w:t>without appointment</w:t>
            </w:r>
          </w:p>
          <w:p>
            <w:pPr>
              <w:pStyle w:val="z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1 hour</w:t>
            </w:r>
          </w:p>
          <w:p>
            <w:pPr>
              <w:pStyle w:val="zyTableNAm"/>
              <w:rPr>
                <w:sz w:val="16"/>
                <w:szCs w:val="16"/>
              </w:rPr>
            </w:pPr>
            <w:r>
              <w:rPr>
                <w:sz w:val="16"/>
                <w:szCs w:val="16"/>
              </w:rPr>
              <w:t>0.5 hours</w:t>
            </w:r>
          </w:p>
        </w:tc>
        <w:tc>
          <w:tcPr>
            <w:tcW w:w="882"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JL</w:t>
            </w:r>
          </w:p>
          <w:p>
            <w:pPr>
              <w:pStyle w:val="zyTableNAm"/>
              <w:rPr>
                <w:sz w:val="16"/>
                <w:szCs w:val="16"/>
              </w:rPr>
            </w:pPr>
            <w:r>
              <w:rPr>
                <w:sz w:val="16"/>
                <w:szCs w:val="16"/>
              </w:rPr>
              <w:t>PL</w:t>
            </w:r>
          </w:p>
        </w:tc>
        <w:tc>
          <w:tcPr>
            <w:tcW w:w="1418" w:type="dxa"/>
          </w:tcPr>
          <w:p>
            <w:pPr>
              <w:pStyle w:val="zyTableNAm"/>
              <w:rPr>
                <w:sz w:val="16"/>
                <w:szCs w:val="16"/>
              </w:rPr>
            </w:pPr>
          </w:p>
          <w:p>
            <w:pPr>
              <w:pStyle w:val="zyTableNAm"/>
              <w:rPr>
                <w:sz w:val="16"/>
                <w:szCs w:val="16"/>
              </w:rPr>
            </w:pPr>
            <w:r>
              <w:rPr>
                <w:sz w:val="16"/>
                <w:szCs w:val="16"/>
              </w:rPr>
              <w:br/>
            </w:r>
          </w:p>
          <w:p>
            <w:pPr>
              <w:pStyle w:val="zyTableNAm"/>
              <w:rPr>
                <w:sz w:val="16"/>
                <w:szCs w:val="16"/>
              </w:rPr>
            </w:pPr>
            <w:r>
              <w:rPr>
                <w:sz w:val="16"/>
                <w:szCs w:val="16"/>
              </w:rPr>
              <w:t>297</w:t>
            </w:r>
          </w:p>
          <w:p>
            <w:pPr>
              <w:pStyle w:val="zyTableNAm"/>
              <w:rPr>
                <w:sz w:val="16"/>
                <w:szCs w:val="16"/>
              </w:rPr>
            </w:pPr>
            <w:r>
              <w:rPr>
                <w:sz w:val="16"/>
                <w:szCs w:val="16"/>
              </w:rPr>
              <w:t>198</w:t>
            </w:r>
          </w:p>
          <w:p>
            <w:pPr>
              <w:pStyle w:val="zyTableNAm"/>
              <w:rPr>
                <w:sz w:val="16"/>
                <w:szCs w:val="16"/>
              </w:rPr>
            </w:pPr>
            <w:r>
              <w:rPr>
                <w:sz w:val="16"/>
                <w:szCs w:val="16"/>
              </w:rPr>
              <w:t>143</w:t>
            </w:r>
          </w:p>
        </w:tc>
      </w:tr>
      <w:tr>
        <w:trPr>
          <w:cantSplit/>
        </w:trPr>
        <w:tc>
          <w:tcPr>
            <w:tcW w:w="567" w:type="dxa"/>
          </w:tcPr>
          <w:p>
            <w:pPr>
              <w:pStyle w:val="zyTableNAm"/>
              <w:rPr>
                <w:sz w:val="16"/>
                <w:szCs w:val="16"/>
              </w:rPr>
            </w:pPr>
            <w:r>
              <w:rPr>
                <w:sz w:val="16"/>
                <w:szCs w:val="16"/>
              </w:rPr>
              <w:t>12.</w:t>
            </w:r>
          </w:p>
        </w:tc>
        <w:tc>
          <w:tcPr>
            <w:tcW w:w="3119" w:type="dxa"/>
          </w:tcPr>
          <w:p>
            <w:pPr>
              <w:pStyle w:val="zyTableNAm"/>
              <w:rPr>
                <w:sz w:val="16"/>
                <w:szCs w:val="16"/>
              </w:rPr>
            </w:pPr>
            <w:r>
              <w:rPr>
                <w:sz w:val="16"/>
                <w:szCs w:val="16"/>
              </w:rPr>
              <w:t xml:space="preserve">Enforcement — </w:t>
            </w:r>
          </w:p>
          <w:p>
            <w:pPr>
              <w:pStyle w:val="z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13.</w:t>
            </w:r>
          </w:p>
        </w:tc>
        <w:tc>
          <w:tcPr>
            <w:tcW w:w="3119" w:type="dxa"/>
          </w:tcPr>
          <w:p>
            <w:pPr>
              <w:pStyle w:val="zyTableNAm"/>
              <w:rPr>
                <w:sz w:val="16"/>
                <w:szCs w:val="16"/>
              </w:rPr>
            </w:pPr>
            <w:r>
              <w:rPr>
                <w:sz w:val="16"/>
                <w:szCs w:val="16"/>
              </w:rPr>
              <w:t xml:space="preserve">Registration of determinations — </w:t>
            </w:r>
          </w:p>
          <w:p>
            <w:pPr>
              <w:pStyle w:val="z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p>
          <w:p>
            <w:pPr>
              <w:pStyle w:val="zyTableNAm"/>
              <w:rPr>
                <w:sz w:val="16"/>
                <w:szCs w:val="16"/>
              </w:rPr>
            </w:pPr>
            <w:r>
              <w:rPr>
                <w:sz w:val="16"/>
                <w:szCs w:val="16"/>
              </w:rPr>
              <w:br/>
            </w:r>
            <w:r>
              <w:rPr>
                <w:sz w:val="16"/>
                <w:szCs w:val="16"/>
              </w:rPr>
              <w:br/>
              <w:t>198</w:t>
            </w:r>
          </w:p>
        </w:tc>
      </w:tr>
      <w:tr>
        <w:trPr>
          <w:cantSplit/>
        </w:trPr>
        <w:tc>
          <w:tcPr>
            <w:tcW w:w="567" w:type="dxa"/>
          </w:tcPr>
          <w:p>
            <w:pPr>
              <w:pStyle w:val="zyTableNAm"/>
              <w:rPr>
                <w:sz w:val="16"/>
                <w:szCs w:val="16"/>
              </w:rPr>
            </w:pPr>
            <w:r>
              <w:rPr>
                <w:sz w:val="16"/>
                <w:szCs w:val="16"/>
              </w:rPr>
              <w:t>14.</w:t>
            </w:r>
          </w:p>
        </w:tc>
        <w:tc>
          <w:tcPr>
            <w:tcW w:w="3119" w:type="dxa"/>
          </w:tcPr>
          <w:p>
            <w:pPr>
              <w:pStyle w:val="zyTableNAm"/>
              <w:rPr>
                <w:sz w:val="16"/>
                <w:szCs w:val="16"/>
              </w:rPr>
            </w:pPr>
            <w:r>
              <w:rPr>
                <w:sz w:val="16"/>
                <w:szCs w:val="16"/>
              </w:rPr>
              <w:t>Assessment of costs including drawing bill —</w:t>
            </w:r>
          </w:p>
          <w:p>
            <w:pPr>
              <w:pStyle w:val="zyTableNAm"/>
              <w:tabs>
                <w:tab w:val="clear" w:pos="567"/>
              </w:tabs>
              <w:ind w:left="306" w:hanging="306"/>
              <w:rPr>
                <w:sz w:val="16"/>
                <w:szCs w:val="16"/>
              </w:rPr>
            </w:pPr>
            <w:r>
              <w:rPr>
                <w:sz w:val="16"/>
                <w:szCs w:val="16"/>
              </w:rPr>
              <w:t>(a)</w:t>
            </w:r>
            <w:r>
              <w:rPr>
                <w:sz w:val="16"/>
                <w:szCs w:val="16"/>
              </w:rPr>
              <w:tab/>
              <w:t>Lodgment of bill of costs</w:t>
            </w:r>
          </w:p>
          <w:p>
            <w:pPr>
              <w:pStyle w:val="z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zyTableNAm"/>
              <w:tabs>
                <w:tab w:val="clear" w:pos="567"/>
              </w:tabs>
              <w:ind w:left="306" w:hanging="306"/>
              <w:rPr>
                <w:sz w:val="16"/>
                <w:szCs w:val="16"/>
              </w:rPr>
            </w:pPr>
            <w:r>
              <w:rPr>
                <w:sz w:val="16"/>
                <w:szCs w:val="16"/>
              </w:rPr>
              <w:t>(c)</w:t>
            </w:r>
            <w:r>
              <w:rPr>
                <w:sz w:val="16"/>
                <w:szCs w:val="16"/>
              </w:rPr>
              <w:tab/>
              <w:t>Making an objection to a bill</w:t>
            </w:r>
          </w:p>
          <w:p>
            <w:pPr>
              <w:pStyle w:val="z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zyTableNAm"/>
              <w:rPr>
                <w:sz w:val="16"/>
                <w:szCs w:val="16"/>
              </w:rPr>
            </w:pPr>
            <w:r>
              <w:rPr>
                <w:sz w:val="16"/>
                <w:szCs w:val="16"/>
              </w:rPr>
              <w:br/>
            </w:r>
          </w:p>
          <w:p>
            <w:pPr>
              <w:pStyle w:val="zyTableNAm"/>
              <w:rPr>
                <w:sz w:val="16"/>
                <w:szCs w:val="16"/>
              </w:rPr>
            </w:pPr>
          </w:p>
          <w:p>
            <w:pPr>
              <w:pStyle w:val="zyTableNAm"/>
              <w:rPr>
                <w:sz w:val="16"/>
                <w:szCs w:val="16"/>
              </w:rPr>
            </w:pPr>
            <w:r>
              <w:rPr>
                <w:sz w:val="16"/>
                <w:szCs w:val="16"/>
              </w:rPr>
              <w:t>SL</w:t>
            </w:r>
          </w:p>
        </w:tc>
        <w:tc>
          <w:tcPr>
            <w:tcW w:w="1418" w:type="dxa"/>
          </w:tcPr>
          <w:p>
            <w:pPr>
              <w:pStyle w:val="zyTableNAm"/>
              <w:rPr>
                <w:sz w:val="16"/>
                <w:szCs w:val="16"/>
              </w:rPr>
            </w:pPr>
            <w:r>
              <w:rPr>
                <w:sz w:val="16"/>
                <w:szCs w:val="16"/>
              </w:rPr>
              <w:br/>
            </w:r>
          </w:p>
          <w:p>
            <w:pPr>
              <w:pStyle w:val="zyTableNAm"/>
              <w:rPr>
                <w:sz w:val="16"/>
                <w:szCs w:val="16"/>
              </w:rPr>
            </w:pPr>
            <w:r>
              <w:rPr>
                <w:sz w:val="16"/>
                <w:szCs w:val="16"/>
              </w:rPr>
              <w:t>55</w:t>
            </w:r>
          </w:p>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15.</w:t>
            </w:r>
          </w:p>
        </w:tc>
        <w:tc>
          <w:tcPr>
            <w:tcW w:w="3119" w:type="dxa"/>
          </w:tcPr>
          <w:p>
            <w:pPr>
              <w:pStyle w:val="zyTableNAm"/>
              <w:rPr>
                <w:sz w:val="16"/>
                <w:szCs w:val="16"/>
              </w:rPr>
            </w:pPr>
            <w:r>
              <w:rPr>
                <w:sz w:val="16"/>
                <w:szCs w:val="16"/>
              </w:rPr>
              <w:t>Copying —</w:t>
            </w:r>
          </w:p>
          <w:p>
            <w:pPr>
              <w:pStyle w:val="zyTableNAm"/>
              <w:rPr>
                <w:sz w:val="16"/>
                <w:szCs w:val="16"/>
              </w:rPr>
            </w:pPr>
            <w:r>
              <w:rPr>
                <w:sz w:val="16"/>
                <w:szCs w:val="16"/>
              </w:rPr>
              <w:t>Photocopies where necessary, including of documents for which allowance is otherwise made in this scale</w:t>
            </w:r>
          </w:p>
        </w:tc>
        <w:tc>
          <w:tcPr>
            <w:tcW w:w="1102" w:type="dxa"/>
          </w:tcPr>
          <w:p>
            <w:pPr>
              <w:pStyle w:val="z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z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zyTableNAm"/>
              <w:rPr>
                <w:sz w:val="16"/>
                <w:szCs w:val="16"/>
              </w:rPr>
            </w:pPr>
            <w:r>
              <w:rPr>
                <w:sz w:val="16"/>
                <w:szCs w:val="16"/>
              </w:rPr>
              <w:t>16.</w:t>
            </w:r>
          </w:p>
        </w:tc>
        <w:tc>
          <w:tcPr>
            <w:tcW w:w="3119" w:type="dxa"/>
          </w:tcPr>
          <w:p>
            <w:pPr>
              <w:pStyle w:val="z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zyTableNAm"/>
              <w:rPr>
                <w:sz w:val="16"/>
                <w:szCs w:val="16"/>
              </w:rPr>
            </w:pPr>
            <w:r>
              <w:rPr>
                <w:sz w:val="16"/>
                <w:szCs w:val="16"/>
              </w:rPr>
              <w:t>Amount calculated in accordance with item 5</w:t>
            </w:r>
          </w:p>
        </w:tc>
      </w:tr>
      <w:tr>
        <w:trPr>
          <w:cantSplit/>
        </w:trPr>
        <w:tc>
          <w:tcPr>
            <w:tcW w:w="567" w:type="dxa"/>
          </w:tcPr>
          <w:p>
            <w:pPr>
              <w:pStyle w:val="zyTableNAm"/>
              <w:rPr>
                <w:sz w:val="16"/>
                <w:szCs w:val="16"/>
              </w:rPr>
            </w:pPr>
            <w:r>
              <w:rPr>
                <w:sz w:val="16"/>
                <w:szCs w:val="16"/>
              </w:rPr>
              <w:t>17.</w:t>
            </w:r>
          </w:p>
        </w:tc>
        <w:tc>
          <w:tcPr>
            <w:tcW w:w="3119" w:type="dxa"/>
          </w:tcPr>
          <w:p>
            <w:pPr>
              <w:pStyle w:val="zyTableNAm"/>
              <w:rPr>
                <w:sz w:val="16"/>
                <w:szCs w:val="16"/>
              </w:rPr>
            </w:pPr>
            <w:r>
              <w:rPr>
                <w:sz w:val="16"/>
                <w:szCs w:val="16"/>
              </w:rPr>
              <w:t xml:space="preserve">Accounts and inquiries — </w:t>
            </w:r>
          </w:p>
          <w:p>
            <w:pPr>
              <w:pStyle w:val="z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zyTableNAm"/>
              <w:rPr>
                <w:sz w:val="16"/>
                <w:szCs w:val="16"/>
              </w:rPr>
            </w:pPr>
            <w:r>
              <w:rPr>
                <w:sz w:val="16"/>
                <w:szCs w:val="16"/>
              </w:rPr>
              <w:t>SL</w:t>
            </w:r>
          </w:p>
        </w:tc>
        <w:tc>
          <w:tcPr>
            <w:tcW w:w="1418" w:type="dxa"/>
          </w:tcPr>
          <w:p>
            <w:pPr>
              <w:pStyle w:val="zyTableNAm"/>
              <w:rPr>
                <w:sz w:val="16"/>
                <w:szCs w:val="16"/>
              </w:rPr>
            </w:pPr>
            <w:r>
              <w:rPr>
                <w:sz w:val="16"/>
                <w:szCs w:val="16"/>
              </w:rPr>
              <w:t>Such amounts as are reasonable in the circumstances</w:t>
            </w:r>
          </w:p>
        </w:tc>
      </w:tr>
      <w:tr>
        <w:trPr>
          <w:cantSplit/>
        </w:trPr>
        <w:tc>
          <w:tcPr>
            <w:tcW w:w="567" w:type="dxa"/>
          </w:tcPr>
          <w:p>
            <w:pPr>
              <w:pStyle w:val="zyTableNAm"/>
              <w:rPr>
                <w:sz w:val="16"/>
                <w:szCs w:val="16"/>
              </w:rPr>
            </w:pPr>
            <w:r>
              <w:rPr>
                <w:sz w:val="16"/>
                <w:szCs w:val="16"/>
              </w:rPr>
              <w:t>18.</w:t>
            </w:r>
          </w:p>
        </w:tc>
        <w:tc>
          <w:tcPr>
            <w:tcW w:w="3119" w:type="dxa"/>
          </w:tcPr>
          <w:p>
            <w:pPr>
              <w:pStyle w:val="zyTableNAm"/>
              <w:tabs>
                <w:tab w:val="clear" w:pos="567"/>
              </w:tabs>
              <w:ind w:left="306" w:hanging="306"/>
              <w:rPr>
                <w:sz w:val="16"/>
                <w:szCs w:val="16"/>
              </w:rPr>
            </w:pPr>
            <w:r>
              <w:rPr>
                <w:sz w:val="16"/>
                <w:szCs w:val="16"/>
              </w:rPr>
              <w:t>Other work —</w:t>
            </w:r>
          </w:p>
          <w:p>
            <w:pPr>
              <w:pStyle w:val="z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zyTableNAm"/>
              <w:tabs>
                <w:tab w:val="clear" w:pos="567"/>
              </w:tabs>
              <w:ind w:left="306" w:hanging="306"/>
              <w:rPr>
                <w:sz w:val="16"/>
                <w:szCs w:val="16"/>
              </w:rPr>
            </w:pPr>
            <w:r>
              <w:rPr>
                <w:sz w:val="16"/>
                <w:szCs w:val="16"/>
              </w:rPr>
              <w:t>or</w:t>
            </w:r>
          </w:p>
          <w:p>
            <w:pPr>
              <w:pStyle w:val="z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zyTableNAm"/>
              <w:rPr>
                <w:sz w:val="16"/>
                <w:szCs w:val="16"/>
              </w:rPr>
            </w:pPr>
          </w:p>
          <w:p>
            <w:pPr>
              <w:pStyle w:val="zyTableNAm"/>
              <w:rPr>
                <w:sz w:val="16"/>
                <w:szCs w:val="16"/>
              </w:rPr>
            </w:pPr>
            <w:r>
              <w:rPr>
                <w:sz w:val="16"/>
                <w:szCs w:val="16"/>
              </w:rPr>
              <w:br/>
              <w:t>per hour</w:t>
            </w:r>
            <w:r>
              <w:rPr>
                <w:sz w:val="16"/>
                <w:szCs w:val="16"/>
              </w:rPr>
              <w:br/>
            </w:r>
            <w:r>
              <w:rPr>
                <w:sz w:val="16"/>
                <w:szCs w:val="16"/>
              </w:rPr>
              <w:br/>
            </w:r>
          </w:p>
          <w:p>
            <w:pPr>
              <w:pStyle w:val="zyTableNAm"/>
              <w:rPr>
                <w:sz w:val="16"/>
                <w:szCs w:val="16"/>
              </w:rPr>
            </w:pPr>
          </w:p>
          <w:p>
            <w:pPr>
              <w:pStyle w:val="zyTableNAm"/>
              <w:rPr>
                <w:sz w:val="16"/>
                <w:szCs w:val="16"/>
              </w:rPr>
            </w:pPr>
            <w:r>
              <w:rPr>
                <w:sz w:val="16"/>
                <w:szCs w:val="16"/>
              </w:rPr>
              <w:br/>
              <w:t>per hour</w:t>
            </w:r>
          </w:p>
        </w:tc>
        <w:tc>
          <w:tcPr>
            <w:tcW w:w="882" w:type="dxa"/>
          </w:tcPr>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p>
          <w:p>
            <w:pPr>
              <w:pStyle w:val="zyTableNAm"/>
              <w:rPr>
                <w:sz w:val="16"/>
                <w:szCs w:val="16"/>
              </w:rPr>
            </w:pPr>
          </w:p>
          <w:p>
            <w:pPr>
              <w:pStyle w:val="z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zyTableNAm"/>
              <w:rPr>
                <w:sz w:val="16"/>
                <w:szCs w:val="16"/>
              </w:rPr>
            </w:pPr>
          </w:p>
          <w:p>
            <w:pPr>
              <w:pStyle w:val="zyTableNAm"/>
              <w:rPr>
                <w:sz w:val="16"/>
                <w:szCs w:val="16"/>
              </w:rPr>
            </w:pPr>
            <w:r>
              <w:rPr>
                <w:sz w:val="16"/>
                <w:szCs w:val="16"/>
              </w:rPr>
              <w:t>528</w:t>
            </w:r>
            <w:r>
              <w:rPr>
                <w:sz w:val="16"/>
                <w:szCs w:val="16"/>
              </w:rPr>
              <w:br/>
              <w:t>396</w:t>
            </w:r>
            <w:r>
              <w:rPr>
                <w:sz w:val="16"/>
                <w:szCs w:val="16"/>
              </w:rPr>
              <w:br/>
              <w:t>319</w:t>
            </w:r>
            <w:r>
              <w:rPr>
                <w:sz w:val="16"/>
                <w:szCs w:val="16"/>
              </w:rPr>
              <w:br/>
              <w:t>297</w:t>
            </w:r>
          </w:p>
          <w:p>
            <w:pPr>
              <w:pStyle w:val="zyTableNAm"/>
              <w:rPr>
                <w:sz w:val="16"/>
                <w:szCs w:val="16"/>
              </w:rPr>
            </w:pPr>
          </w:p>
          <w:p>
            <w:pPr>
              <w:pStyle w:val="z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zyTableNAm"/>
              <w:rPr>
                <w:sz w:val="16"/>
                <w:szCs w:val="16"/>
              </w:rPr>
            </w:pPr>
            <w:r>
              <w:rPr>
                <w:sz w:val="16"/>
                <w:szCs w:val="16"/>
              </w:rPr>
              <w:t>19.</w:t>
            </w:r>
          </w:p>
        </w:tc>
        <w:tc>
          <w:tcPr>
            <w:tcW w:w="6521" w:type="dxa"/>
            <w:gridSpan w:val="4"/>
          </w:tcPr>
          <w:p>
            <w:pPr>
              <w:pStyle w:val="zyTableNAm"/>
              <w:tabs>
                <w:tab w:val="clear" w:pos="567"/>
              </w:tabs>
              <w:ind w:left="306" w:hanging="306"/>
              <w:rPr>
                <w:sz w:val="16"/>
                <w:szCs w:val="16"/>
              </w:rPr>
            </w:pPr>
            <w:r>
              <w:rPr>
                <w:sz w:val="16"/>
                <w:szCs w:val="16"/>
              </w:rPr>
              <w:t>Disbursements —</w:t>
            </w:r>
          </w:p>
          <w:p>
            <w:pPr>
              <w:pStyle w:val="zyTableNAm"/>
              <w:tabs>
                <w:tab w:val="clear" w:pos="567"/>
              </w:tabs>
              <w:ind w:left="306" w:hanging="306"/>
              <w:rPr>
                <w:sz w:val="16"/>
                <w:szCs w:val="16"/>
              </w:rPr>
            </w:pPr>
            <w:r>
              <w:rPr>
                <w:sz w:val="16"/>
                <w:szCs w:val="16"/>
              </w:rPr>
              <w:t>In addition to the fees and charges allowed under this Schedule —</w:t>
            </w:r>
          </w:p>
          <w:p>
            <w:pPr>
              <w:pStyle w:val="z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z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zyTableNAm"/>
              <w:rPr>
                <w:sz w:val="16"/>
                <w:szCs w:val="16"/>
              </w:rPr>
            </w:pPr>
            <w:r>
              <w:rPr>
                <w:sz w:val="16"/>
                <w:szCs w:val="16"/>
              </w:rPr>
              <w:t>20.</w:t>
            </w:r>
          </w:p>
        </w:tc>
        <w:tc>
          <w:tcPr>
            <w:tcW w:w="6521" w:type="dxa"/>
            <w:gridSpan w:val="4"/>
          </w:tcPr>
          <w:p>
            <w:pPr>
              <w:pStyle w:val="zyTableNAm"/>
              <w:tabs>
                <w:tab w:val="clear" w:pos="567"/>
              </w:tabs>
              <w:ind w:left="306" w:hanging="306"/>
              <w:rPr>
                <w:sz w:val="16"/>
                <w:szCs w:val="16"/>
              </w:rPr>
            </w:pPr>
            <w:r>
              <w:rPr>
                <w:sz w:val="16"/>
                <w:szCs w:val="16"/>
              </w:rPr>
              <w:t>Allowances</w:t>
            </w:r>
            <w:r>
              <w:rPr>
                <w:iCs/>
                <w:sz w:val="16"/>
                <w:szCs w:val="16"/>
              </w:rPr>
              <w:t xml:space="preserve"> for witnesses —</w:t>
            </w:r>
          </w:p>
          <w:p>
            <w:pPr>
              <w:pStyle w:val="z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z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z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outlineLvl w:val="0"/>
      </w:pPr>
      <w:bookmarkStart w:id="587" w:name="_Toc513118283"/>
      <w:bookmarkStart w:id="588" w:name="_Toc513118681"/>
      <w:bookmarkStart w:id="589" w:name="_Toc513119079"/>
      <w:bookmarkStart w:id="590" w:name="_Toc517871668"/>
      <w:bookmarkStart w:id="591" w:name="_Toc520191404"/>
      <w:r>
        <w:t>Notes</w:t>
      </w:r>
      <w:bookmarkEnd w:id="587"/>
      <w:bookmarkEnd w:id="588"/>
      <w:bookmarkEnd w:id="589"/>
      <w:bookmarkEnd w:id="590"/>
      <w:bookmarkEnd w:id="591"/>
    </w:p>
    <w:p>
      <w:pPr>
        <w:pStyle w:val="nSubsection"/>
      </w:pPr>
      <w:r>
        <w:rPr>
          <w:vertAlign w:val="superscript"/>
        </w:rPr>
        <w:t>1</w:t>
      </w:r>
      <w:r>
        <w:tab/>
        <w:t xml:space="preserve">This is a compilation of the </w:t>
      </w:r>
      <w:r>
        <w:rPr>
          <w:i/>
          <w:noProof/>
        </w:rPr>
        <w:t>Mining Regulations 1981</w:t>
      </w:r>
      <w:r>
        <w:t xml:space="preserve"> and includes the amendments made by the other written laws referred to in the following table.  The table also contains information about any reprint.</w:t>
      </w:r>
    </w:p>
    <w:p>
      <w:pPr>
        <w:pStyle w:val="nHeading3"/>
        <w:rPr>
          <w:snapToGrid w:val="0"/>
        </w:rPr>
      </w:pPr>
      <w:bookmarkStart w:id="592" w:name="_Toc520191405"/>
      <w:r>
        <w:rPr>
          <w:snapToGrid w:val="0"/>
        </w:rPr>
        <w:t>Compilation table</w:t>
      </w:r>
      <w:bookmarkEnd w:id="592"/>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gridCol w:w="32"/>
      </w:tblGrid>
      <w:tr>
        <w:trPr>
          <w:cantSplit/>
          <w:tblHeader/>
        </w:trPr>
        <w:tc>
          <w:tcPr>
            <w:tcW w:w="3119"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725" w:type="dxa"/>
            <w:gridSpan w:val="2"/>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rPr>
          <w:cantSplit/>
        </w:trPr>
        <w:tc>
          <w:tcPr>
            <w:tcW w:w="3119"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725" w:type="dxa"/>
            <w:gridSpan w:val="2"/>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725" w:type="dxa"/>
            <w:gridSpan w:val="2"/>
            <w:tcBorders>
              <w:top w:val="nil"/>
              <w:left w:val="nil"/>
              <w:bottom w:val="nil"/>
              <w:right w:val="nil"/>
            </w:tcBorders>
          </w:tcPr>
          <w:p>
            <w:pPr>
              <w:pStyle w:val="nTable"/>
              <w:spacing w:after="40"/>
              <w:rPr>
                <w:snapToGrid w:val="0"/>
              </w:rPr>
            </w:pPr>
            <w:r>
              <w:rPr>
                <w:snapToGrid w:val="0"/>
              </w:rPr>
              <w:t>6 Aug 1982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725" w:type="dxa"/>
            <w:gridSpan w:val="2"/>
            <w:tcBorders>
              <w:top w:val="nil"/>
              <w:left w:val="nil"/>
              <w:bottom w:val="nil"/>
              <w:right w:val="nil"/>
            </w:tcBorders>
          </w:tcPr>
          <w:p>
            <w:pPr>
              <w:pStyle w:val="nTable"/>
              <w:spacing w:after="40"/>
              <w:rPr>
                <w:snapToGrid w:val="0"/>
              </w:rPr>
            </w:pPr>
            <w:r>
              <w:rPr>
                <w:snapToGrid w:val="0"/>
              </w:rPr>
              <w:t>10 Dec 1982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725" w:type="dxa"/>
            <w:gridSpan w:val="2"/>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725" w:type="dxa"/>
            <w:gridSpan w:val="2"/>
            <w:tcBorders>
              <w:top w:val="nil"/>
              <w:left w:val="nil"/>
              <w:bottom w:val="nil"/>
              <w:right w:val="nil"/>
            </w:tcBorders>
          </w:tcPr>
          <w:p>
            <w:pPr>
              <w:pStyle w:val="nTable"/>
              <w:spacing w:after="40"/>
              <w:rPr>
                <w:snapToGrid w:val="0"/>
              </w:rPr>
            </w:pPr>
            <w:r>
              <w:rPr>
                <w:snapToGrid w:val="0"/>
              </w:rPr>
              <w:t>16 Mar 1984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725" w:type="dxa"/>
            <w:gridSpan w:val="2"/>
            <w:tcBorders>
              <w:top w:val="nil"/>
              <w:left w:val="nil"/>
              <w:bottom w:val="nil"/>
              <w:right w:val="nil"/>
            </w:tcBorders>
          </w:tcPr>
          <w:p>
            <w:pPr>
              <w:pStyle w:val="nTable"/>
              <w:spacing w:after="40"/>
              <w:rPr>
                <w:snapToGrid w:val="0"/>
              </w:rPr>
            </w:pPr>
            <w:r>
              <w:rPr>
                <w:snapToGrid w:val="0"/>
              </w:rPr>
              <w:t>1 Jul 1984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725" w:type="dxa"/>
            <w:gridSpan w:val="2"/>
            <w:tcBorders>
              <w:top w:val="nil"/>
              <w:left w:val="nil"/>
              <w:bottom w:val="nil"/>
              <w:right w:val="nil"/>
            </w:tcBorders>
          </w:tcPr>
          <w:p>
            <w:pPr>
              <w:pStyle w:val="nTable"/>
              <w:spacing w:after="40"/>
              <w:rPr>
                <w:snapToGrid w:val="0"/>
              </w:rPr>
            </w:pPr>
            <w:r>
              <w:rPr>
                <w:snapToGrid w:val="0"/>
              </w:rPr>
              <w:t>30 May 1986</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725" w:type="dxa"/>
            <w:gridSpan w:val="2"/>
            <w:tcBorders>
              <w:top w:val="nil"/>
              <w:left w:val="nil"/>
              <w:bottom w:val="nil"/>
              <w:right w:val="nil"/>
            </w:tcBorders>
          </w:tcPr>
          <w:p>
            <w:pPr>
              <w:pStyle w:val="nTable"/>
              <w:spacing w:after="40"/>
              <w:rPr>
                <w:snapToGrid w:val="0"/>
              </w:rPr>
            </w:pPr>
            <w:r>
              <w:rPr>
                <w:snapToGrid w:val="0"/>
              </w:rPr>
              <w:t>1 Jul 1986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Jul 1987 (see r. 2)</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725" w:type="dxa"/>
            <w:gridSpan w:val="2"/>
            <w:tcBorders>
              <w:top w:val="nil"/>
              <w:left w:val="nil"/>
              <w:bottom w:val="nil"/>
              <w:right w:val="nil"/>
            </w:tcBorders>
          </w:tcPr>
          <w:p>
            <w:pPr>
              <w:pStyle w:val="nTable"/>
              <w:spacing w:after="40"/>
              <w:rPr>
                <w:snapToGrid w:val="0"/>
              </w:rPr>
            </w:pPr>
            <w:r>
              <w:rPr>
                <w:snapToGrid w:val="0"/>
              </w:rPr>
              <w:t>7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725" w:type="dxa"/>
            <w:gridSpan w:val="2"/>
            <w:tcBorders>
              <w:top w:val="nil"/>
              <w:left w:val="nil"/>
              <w:bottom w:val="nil"/>
              <w:right w:val="nil"/>
            </w:tcBorders>
          </w:tcPr>
          <w:p>
            <w:pPr>
              <w:pStyle w:val="nTable"/>
              <w:spacing w:after="40"/>
              <w:rPr>
                <w:snapToGrid w:val="0"/>
              </w:rPr>
            </w:pPr>
            <w:r>
              <w:rPr>
                <w:snapToGrid w:val="0"/>
              </w:rPr>
              <w:t>21 Aug 1987</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725" w:type="dxa"/>
            <w:gridSpan w:val="2"/>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725" w:type="dxa"/>
            <w:gridSpan w:val="2"/>
            <w:tcBorders>
              <w:top w:val="nil"/>
              <w:left w:val="nil"/>
              <w:bottom w:val="nil"/>
              <w:right w:val="nil"/>
            </w:tcBorders>
          </w:tcPr>
          <w:p>
            <w:pPr>
              <w:pStyle w:val="nTable"/>
              <w:spacing w:after="40"/>
              <w:rPr>
                <w:snapToGrid w:val="0"/>
              </w:rPr>
            </w:pPr>
            <w:r>
              <w:rPr>
                <w:snapToGrid w:val="0"/>
              </w:rPr>
              <w:t>6 Nov 1987</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725" w:type="dxa"/>
            <w:gridSpan w:val="2"/>
            <w:tcBorders>
              <w:top w:val="nil"/>
              <w:left w:val="nil"/>
              <w:bottom w:val="nil"/>
              <w:right w:val="nil"/>
            </w:tcBorders>
          </w:tcPr>
          <w:p>
            <w:pPr>
              <w:pStyle w:val="nTable"/>
              <w:keepNext/>
              <w:spacing w:after="40"/>
              <w:rPr>
                <w:snapToGrid w:val="0"/>
              </w:rPr>
            </w:pPr>
            <w:r>
              <w:rPr>
                <w:snapToGrid w:val="0"/>
              </w:rPr>
              <w:t>5 Feb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725" w:type="dxa"/>
            <w:gridSpan w:val="2"/>
            <w:tcBorders>
              <w:top w:val="nil"/>
              <w:left w:val="nil"/>
              <w:bottom w:val="nil"/>
              <w:right w:val="nil"/>
            </w:tcBorders>
          </w:tcPr>
          <w:p>
            <w:pPr>
              <w:pStyle w:val="nTable"/>
              <w:spacing w:after="40"/>
              <w:rPr>
                <w:snapToGrid w:val="0"/>
              </w:rPr>
            </w:pPr>
            <w:r>
              <w:rPr>
                <w:snapToGrid w:val="0"/>
              </w:rPr>
              <w:t>8 Apr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725" w:type="dxa"/>
            <w:gridSpan w:val="2"/>
            <w:tcBorders>
              <w:top w:val="nil"/>
              <w:left w:val="nil"/>
              <w:bottom w:val="nil"/>
              <w:right w:val="nil"/>
            </w:tcBorders>
          </w:tcPr>
          <w:p>
            <w:pPr>
              <w:pStyle w:val="nTable"/>
              <w:keepNext/>
              <w:keepLines/>
              <w:spacing w:after="40"/>
              <w:rPr>
                <w:snapToGrid w:val="0"/>
              </w:rPr>
            </w:pPr>
            <w:r>
              <w:rPr>
                <w:snapToGrid w:val="0"/>
              </w:rPr>
              <w:t>20 May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725" w:type="dxa"/>
            <w:gridSpan w:val="2"/>
            <w:tcBorders>
              <w:top w:val="nil"/>
              <w:left w:val="nil"/>
              <w:bottom w:val="nil"/>
              <w:right w:val="nil"/>
            </w:tcBorders>
          </w:tcPr>
          <w:p>
            <w:pPr>
              <w:pStyle w:val="nTable"/>
              <w:spacing w:after="40"/>
              <w:rPr>
                <w:snapToGrid w:val="0"/>
              </w:rPr>
            </w:pPr>
            <w:r>
              <w:rPr>
                <w:snapToGrid w:val="0"/>
              </w:rPr>
              <w:t>15 Jul 1988</w:t>
            </w:r>
          </w:p>
        </w:tc>
      </w:tr>
      <w:tr>
        <w:trPr>
          <w:cantSplit/>
        </w:trPr>
        <w:tc>
          <w:tcPr>
            <w:tcW w:w="3119"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725" w:type="dxa"/>
            <w:gridSpan w:val="2"/>
            <w:tcBorders>
              <w:top w:val="nil"/>
              <w:left w:val="nil"/>
              <w:bottom w:val="nil"/>
              <w:right w:val="nil"/>
            </w:tcBorders>
          </w:tcPr>
          <w:p>
            <w:pPr>
              <w:pStyle w:val="nTable"/>
              <w:spacing w:after="40"/>
              <w:rPr>
                <w:snapToGrid w:val="0"/>
              </w:rPr>
            </w:pPr>
            <w:r>
              <w:rPr>
                <w:snapToGrid w:val="0"/>
              </w:rPr>
              <w:t>1 Aug 1988 (see r. 2)</w:t>
            </w:r>
          </w:p>
        </w:tc>
      </w:tr>
      <w:tr>
        <w:trPr>
          <w:cantSplit/>
        </w:trPr>
        <w:tc>
          <w:tcPr>
            <w:tcW w:w="7120" w:type="dxa"/>
            <w:gridSpan w:val="4"/>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rPr>
          <w:cantSplit/>
        </w:trPr>
        <w:tc>
          <w:tcPr>
            <w:tcW w:w="3119"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725" w:type="dxa"/>
            <w:gridSpan w:val="2"/>
            <w:tcBorders>
              <w:top w:val="nil"/>
              <w:left w:val="nil"/>
              <w:bottom w:val="nil"/>
              <w:right w:val="nil"/>
            </w:tcBorders>
          </w:tcPr>
          <w:p>
            <w:pPr>
              <w:pStyle w:val="nTable"/>
              <w:spacing w:after="40"/>
            </w:pPr>
            <w:r>
              <w:t>3 Mar 1989</w:t>
            </w:r>
          </w:p>
        </w:tc>
      </w:tr>
      <w:tr>
        <w:trPr>
          <w:cantSplit/>
        </w:trPr>
        <w:tc>
          <w:tcPr>
            <w:tcW w:w="3119"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725" w:type="dxa"/>
            <w:gridSpan w:val="2"/>
            <w:tcBorders>
              <w:top w:val="nil"/>
              <w:left w:val="nil"/>
              <w:bottom w:val="nil"/>
              <w:right w:val="nil"/>
            </w:tcBorders>
          </w:tcPr>
          <w:p>
            <w:pPr>
              <w:pStyle w:val="nTable"/>
              <w:spacing w:after="40"/>
            </w:pPr>
            <w:r>
              <w:t>1 Jul 1989 (see r.  2)</w:t>
            </w:r>
          </w:p>
        </w:tc>
      </w:tr>
      <w:tr>
        <w:trPr>
          <w:cantSplit/>
        </w:trPr>
        <w:tc>
          <w:tcPr>
            <w:tcW w:w="3119"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725" w:type="dxa"/>
            <w:gridSpan w:val="2"/>
            <w:tcBorders>
              <w:top w:val="nil"/>
              <w:left w:val="nil"/>
              <w:bottom w:val="nil"/>
              <w:right w:val="nil"/>
            </w:tcBorders>
          </w:tcPr>
          <w:p>
            <w:pPr>
              <w:pStyle w:val="nTable"/>
              <w:spacing w:after="40"/>
            </w:pPr>
            <w:r>
              <w:t>1 Aug 1989 (see r.  2)</w:t>
            </w:r>
          </w:p>
        </w:tc>
      </w:tr>
      <w:tr>
        <w:trPr>
          <w:cantSplit/>
        </w:trPr>
        <w:tc>
          <w:tcPr>
            <w:tcW w:w="3119"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725" w:type="dxa"/>
            <w:gridSpan w:val="2"/>
            <w:tcBorders>
              <w:top w:val="nil"/>
              <w:left w:val="nil"/>
              <w:bottom w:val="nil"/>
              <w:right w:val="nil"/>
            </w:tcBorders>
          </w:tcPr>
          <w:p>
            <w:pPr>
              <w:pStyle w:val="nTable"/>
              <w:spacing w:after="40"/>
            </w:pPr>
            <w:r>
              <w:t>1 Jan 1990 (see r.  2)</w:t>
            </w:r>
          </w:p>
        </w:tc>
      </w:tr>
      <w:tr>
        <w:trPr>
          <w:cantSplit/>
        </w:trPr>
        <w:tc>
          <w:tcPr>
            <w:tcW w:w="3119"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725" w:type="dxa"/>
            <w:gridSpan w:val="2"/>
            <w:tcBorders>
              <w:top w:val="nil"/>
              <w:left w:val="nil"/>
              <w:bottom w:val="nil"/>
              <w:right w:val="nil"/>
            </w:tcBorders>
          </w:tcPr>
          <w:p>
            <w:pPr>
              <w:pStyle w:val="nTable"/>
              <w:spacing w:after="40"/>
            </w:pPr>
            <w:r>
              <w:t>1 May 1990 (see r. 2)</w:t>
            </w:r>
          </w:p>
        </w:tc>
      </w:tr>
      <w:tr>
        <w:trPr>
          <w:cantSplit/>
        </w:trPr>
        <w:tc>
          <w:tcPr>
            <w:tcW w:w="3119"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725" w:type="dxa"/>
            <w:gridSpan w:val="2"/>
            <w:tcBorders>
              <w:top w:val="nil"/>
              <w:left w:val="nil"/>
              <w:bottom w:val="nil"/>
              <w:right w:val="nil"/>
            </w:tcBorders>
          </w:tcPr>
          <w:p>
            <w:pPr>
              <w:pStyle w:val="nTable"/>
              <w:spacing w:after="40"/>
            </w:pPr>
            <w:r>
              <w:t>1 Jul 1990 (see r.  2)</w:t>
            </w:r>
          </w:p>
        </w:tc>
      </w:tr>
      <w:tr>
        <w:trPr>
          <w:cantSplit/>
        </w:trPr>
        <w:tc>
          <w:tcPr>
            <w:tcW w:w="3119"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725" w:type="dxa"/>
            <w:gridSpan w:val="2"/>
            <w:tcBorders>
              <w:top w:val="nil"/>
              <w:left w:val="nil"/>
              <w:bottom w:val="nil"/>
              <w:right w:val="nil"/>
            </w:tcBorders>
          </w:tcPr>
          <w:p>
            <w:pPr>
              <w:pStyle w:val="nTable"/>
              <w:spacing w:after="40"/>
            </w:pPr>
            <w:r>
              <w:t>16 Nov 1990</w:t>
            </w:r>
          </w:p>
        </w:tc>
      </w:tr>
      <w:tr>
        <w:trPr>
          <w:cantSplit/>
        </w:trPr>
        <w:tc>
          <w:tcPr>
            <w:tcW w:w="3119"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725" w:type="dxa"/>
            <w:gridSpan w:val="2"/>
            <w:tcBorders>
              <w:top w:val="nil"/>
              <w:left w:val="nil"/>
              <w:bottom w:val="nil"/>
              <w:right w:val="nil"/>
            </w:tcBorders>
          </w:tcPr>
          <w:p>
            <w:pPr>
              <w:pStyle w:val="nTable"/>
              <w:spacing w:after="40"/>
            </w:pPr>
            <w:r>
              <w:t>24 May 1991</w:t>
            </w:r>
          </w:p>
        </w:tc>
      </w:tr>
      <w:tr>
        <w:trPr>
          <w:cantSplit/>
        </w:trPr>
        <w:tc>
          <w:tcPr>
            <w:tcW w:w="3119"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725" w:type="dxa"/>
            <w:gridSpan w:val="2"/>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rPr>
          <w:cantSplit/>
        </w:trPr>
        <w:tc>
          <w:tcPr>
            <w:tcW w:w="3119" w:type="dxa"/>
            <w:tcBorders>
              <w:top w:val="nil"/>
              <w:left w:val="nil"/>
              <w:bottom w:val="nil"/>
              <w:right w:val="nil"/>
            </w:tcBorders>
          </w:tcPr>
          <w:p>
            <w:pPr>
              <w:pStyle w:val="nTable"/>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725" w:type="dxa"/>
            <w:gridSpan w:val="2"/>
            <w:tcBorders>
              <w:top w:val="nil"/>
              <w:left w:val="nil"/>
              <w:bottom w:val="nil"/>
              <w:right w:val="nil"/>
            </w:tcBorders>
          </w:tcPr>
          <w:p>
            <w:pPr>
              <w:pStyle w:val="nTable"/>
              <w:keepNext/>
              <w:keepLines/>
              <w:spacing w:after="40"/>
            </w:pPr>
            <w:r>
              <w:t>1 Jul 1991 (see r. 3)</w:t>
            </w:r>
          </w:p>
        </w:tc>
      </w:tr>
      <w:tr>
        <w:trPr>
          <w:cantSplit/>
        </w:trPr>
        <w:tc>
          <w:tcPr>
            <w:tcW w:w="3119"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725" w:type="dxa"/>
            <w:gridSpan w:val="2"/>
            <w:tcBorders>
              <w:top w:val="nil"/>
              <w:left w:val="nil"/>
              <w:bottom w:val="nil"/>
              <w:right w:val="nil"/>
            </w:tcBorders>
          </w:tcPr>
          <w:p>
            <w:pPr>
              <w:pStyle w:val="nTable"/>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725" w:type="dxa"/>
            <w:gridSpan w:val="2"/>
            <w:tcBorders>
              <w:top w:val="nil"/>
              <w:left w:val="nil"/>
              <w:bottom w:val="nil"/>
              <w:right w:val="nil"/>
            </w:tcBorders>
          </w:tcPr>
          <w:p>
            <w:pPr>
              <w:pStyle w:val="nTable"/>
              <w:keepNext/>
              <w:spacing w:after="40"/>
            </w:pPr>
            <w:r>
              <w:t>5 Jul 1991</w:t>
            </w:r>
          </w:p>
        </w:tc>
      </w:tr>
      <w:tr>
        <w:trPr>
          <w:cantSplit/>
        </w:trPr>
        <w:tc>
          <w:tcPr>
            <w:tcW w:w="3119"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725" w:type="dxa"/>
            <w:gridSpan w:val="2"/>
            <w:tcBorders>
              <w:top w:val="nil"/>
              <w:left w:val="nil"/>
              <w:bottom w:val="nil"/>
              <w:right w:val="nil"/>
            </w:tcBorders>
          </w:tcPr>
          <w:p>
            <w:pPr>
              <w:pStyle w:val="nTable"/>
              <w:spacing w:after="40"/>
            </w:pPr>
            <w:r>
              <w:t>8 Nov 1991</w:t>
            </w:r>
          </w:p>
        </w:tc>
      </w:tr>
      <w:tr>
        <w:trPr>
          <w:cantSplit/>
        </w:trPr>
        <w:tc>
          <w:tcPr>
            <w:tcW w:w="3119"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725" w:type="dxa"/>
            <w:gridSpan w:val="2"/>
            <w:tcBorders>
              <w:top w:val="nil"/>
              <w:left w:val="nil"/>
              <w:bottom w:val="nil"/>
              <w:right w:val="nil"/>
            </w:tcBorders>
          </w:tcPr>
          <w:p>
            <w:pPr>
              <w:pStyle w:val="nTable"/>
              <w:spacing w:after="40"/>
            </w:pPr>
            <w:r>
              <w:t>3 Jul 1992</w:t>
            </w:r>
          </w:p>
        </w:tc>
      </w:tr>
      <w:tr>
        <w:trPr>
          <w:cantSplit/>
        </w:trPr>
        <w:tc>
          <w:tcPr>
            <w:tcW w:w="3119"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725" w:type="dxa"/>
            <w:gridSpan w:val="2"/>
            <w:tcBorders>
              <w:top w:val="nil"/>
              <w:left w:val="nil"/>
              <w:bottom w:val="nil"/>
              <w:right w:val="nil"/>
            </w:tcBorders>
          </w:tcPr>
          <w:p>
            <w:pPr>
              <w:pStyle w:val="nTable"/>
              <w:keepNext/>
              <w:keepLines/>
              <w:spacing w:after="40"/>
            </w:pPr>
            <w:r>
              <w:t>31 Jul 1992</w:t>
            </w:r>
          </w:p>
        </w:tc>
      </w:tr>
      <w:tr>
        <w:trPr>
          <w:cantSplit/>
        </w:trPr>
        <w:tc>
          <w:tcPr>
            <w:tcW w:w="3119"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725" w:type="dxa"/>
            <w:gridSpan w:val="2"/>
            <w:tcBorders>
              <w:top w:val="nil"/>
              <w:left w:val="nil"/>
              <w:bottom w:val="nil"/>
              <w:right w:val="nil"/>
            </w:tcBorders>
          </w:tcPr>
          <w:p>
            <w:pPr>
              <w:pStyle w:val="nTable"/>
              <w:spacing w:after="40"/>
            </w:pPr>
            <w:r>
              <w:t>18 Dec 1992</w:t>
            </w:r>
          </w:p>
        </w:tc>
      </w:tr>
      <w:tr>
        <w:trPr>
          <w:cantSplit/>
        </w:trPr>
        <w:tc>
          <w:tcPr>
            <w:tcW w:w="3119"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725" w:type="dxa"/>
            <w:gridSpan w:val="2"/>
            <w:tcBorders>
              <w:top w:val="nil"/>
              <w:left w:val="nil"/>
              <w:bottom w:val="nil"/>
              <w:right w:val="nil"/>
            </w:tcBorders>
          </w:tcPr>
          <w:p>
            <w:pPr>
              <w:pStyle w:val="nTable"/>
              <w:spacing w:after="40"/>
            </w:pPr>
            <w:r>
              <w:t>2 Jul 1993</w:t>
            </w:r>
          </w:p>
        </w:tc>
      </w:tr>
      <w:tr>
        <w:trPr>
          <w:cantSplit/>
        </w:trPr>
        <w:tc>
          <w:tcPr>
            <w:tcW w:w="3119"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725" w:type="dxa"/>
            <w:gridSpan w:val="2"/>
            <w:tcBorders>
              <w:top w:val="nil"/>
              <w:left w:val="nil"/>
              <w:bottom w:val="nil"/>
              <w:right w:val="nil"/>
            </w:tcBorders>
          </w:tcPr>
          <w:p>
            <w:pPr>
              <w:pStyle w:val="nTable"/>
              <w:spacing w:after="40"/>
            </w:pPr>
            <w:r>
              <w:t>30 Jul 1993 (see r. 2)</w:t>
            </w:r>
          </w:p>
        </w:tc>
      </w:tr>
      <w:tr>
        <w:trPr>
          <w:cantSplit/>
        </w:trPr>
        <w:tc>
          <w:tcPr>
            <w:tcW w:w="3119"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725" w:type="dxa"/>
            <w:gridSpan w:val="2"/>
            <w:tcBorders>
              <w:top w:val="nil"/>
              <w:left w:val="nil"/>
              <w:bottom w:val="nil"/>
              <w:right w:val="nil"/>
            </w:tcBorders>
          </w:tcPr>
          <w:p>
            <w:pPr>
              <w:pStyle w:val="nTable"/>
              <w:spacing w:after="40"/>
            </w:pPr>
            <w:r>
              <w:t>19 Nov 1993</w:t>
            </w:r>
          </w:p>
        </w:tc>
      </w:tr>
      <w:tr>
        <w:trPr>
          <w:cantSplit/>
        </w:trPr>
        <w:tc>
          <w:tcPr>
            <w:tcW w:w="3119"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725" w:type="dxa"/>
            <w:gridSpan w:val="2"/>
            <w:tcBorders>
              <w:top w:val="nil"/>
              <w:left w:val="nil"/>
              <w:bottom w:val="nil"/>
              <w:right w:val="nil"/>
            </w:tcBorders>
          </w:tcPr>
          <w:p>
            <w:pPr>
              <w:pStyle w:val="nTable"/>
              <w:spacing w:after="40"/>
            </w:pPr>
            <w:r>
              <w:t>26 Nov 1993</w:t>
            </w:r>
          </w:p>
        </w:tc>
      </w:tr>
      <w:tr>
        <w:trPr>
          <w:cantSplit/>
        </w:trPr>
        <w:tc>
          <w:tcPr>
            <w:tcW w:w="3119"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725" w:type="dxa"/>
            <w:gridSpan w:val="2"/>
            <w:tcBorders>
              <w:top w:val="nil"/>
              <w:left w:val="nil"/>
              <w:bottom w:val="nil"/>
              <w:right w:val="nil"/>
            </w:tcBorders>
          </w:tcPr>
          <w:p>
            <w:pPr>
              <w:pStyle w:val="nTable"/>
              <w:spacing w:after="40"/>
            </w:pPr>
            <w:r>
              <w:t>24 Dec 1993</w:t>
            </w:r>
          </w:p>
        </w:tc>
      </w:tr>
      <w:tr>
        <w:trPr>
          <w:cantSplit/>
        </w:trPr>
        <w:tc>
          <w:tcPr>
            <w:tcW w:w="3119"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725" w:type="dxa"/>
            <w:gridSpan w:val="2"/>
            <w:tcBorders>
              <w:top w:val="nil"/>
              <w:left w:val="nil"/>
              <w:bottom w:val="nil"/>
              <w:right w:val="nil"/>
            </w:tcBorders>
          </w:tcPr>
          <w:p>
            <w:pPr>
              <w:pStyle w:val="nTable"/>
              <w:spacing w:after="40"/>
            </w:pPr>
            <w:r>
              <w:t>1 Jul 1994 (see r. 2)</w:t>
            </w:r>
          </w:p>
        </w:tc>
      </w:tr>
      <w:tr>
        <w:trPr>
          <w:cantSplit/>
        </w:trPr>
        <w:tc>
          <w:tcPr>
            <w:tcW w:w="3119"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725" w:type="dxa"/>
            <w:gridSpan w:val="2"/>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rPr>
          <w:cantSplit/>
        </w:trPr>
        <w:tc>
          <w:tcPr>
            <w:tcW w:w="3119"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725" w:type="dxa"/>
            <w:gridSpan w:val="2"/>
            <w:tcBorders>
              <w:top w:val="nil"/>
              <w:left w:val="nil"/>
              <w:bottom w:val="nil"/>
              <w:right w:val="nil"/>
            </w:tcBorders>
          </w:tcPr>
          <w:p>
            <w:pPr>
              <w:pStyle w:val="nTable"/>
              <w:spacing w:after="40"/>
            </w:pPr>
            <w:r>
              <w:t>9 Sep 1994</w:t>
            </w:r>
          </w:p>
        </w:tc>
      </w:tr>
      <w:tr>
        <w:trPr>
          <w:cantSplit/>
        </w:trPr>
        <w:tc>
          <w:tcPr>
            <w:tcW w:w="3119"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725" w:type="dxa"/>
            <w:gridSpan w:val="2"/>
            <w:tcBorders>
              <w:top w:val="nil"/>
              <w:left w:val="nil"/>
              <w:bottom w:val="nil"/>
              <w:right w:val="nil"/>
            </w:tcBorders>
          </w:tcPr>
          <w:p>
            <w:pPr>
              <w:pStyle w:val="nTable"/>
              <w:spacing w:after="40"/>
            </w:pPr>
            <w:r>
              <w:t>1 Jan 1995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725" w:type="dxa"/>
            <w:gridSpan w:val="2"/>
            <w:tcBorders>
              <w:top w:val="nil"/>
              <w:left w:val="nil"/>
              <w:bottom w:val="nil"/>
              <w:right w:val="nil"/>
            </w:tcBorders>
          </w:tcPr>
          <w:p>
            <w:pPr>
              <w:pStyle w:val="nTable"/>
              <w:spacing w:after="40"/>
            </w:pPr>
            <w:r>
              <w:t>19 May 1995</w:t>
            </w:r>
          </w:p>
        </w:tc>
      </w:tr>
      <w:tr>
        <w:trPr>
          <w:cantSplit/>
        </w:trPr>
        <w:tc>
          <w:tcPr>
            <w:tcW w:w="3119" w:type="dxa"/>
            <w:tcBorders>
              <w:top w:val="nil"/>
              <w:left w:val="nil"/>
              <w:bottom w:val="nil"/>
              <w:right w:val="nil"/>
            </w:tcBorders>
          </w:tcPr>
          <w:p>
            <w:pPr>
              <w:pStyle w:val="nTable"/>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725" w:type="dxa"/>
            <w:gridSpan w:val="2"/>
            <w:tcBorders>
              <w:top w:val="nil"/>
              <w:left w:val="nil"/>
              <w:bottom w:val="nil"/>
              <w:right w:val="nil"/>
            </w:tcBorders>
          </w:tcPr>
          <w:p>
            <w:pPr>
              <w:pStyle w:val="nTable"/>
              <w:keepNext/>
              <w:keepLines/>
              <w:spacing w:after="40"/>
            </w:pPr>
            <w:r>
              <w:t>30 Jun 1995</w:t>
            </w:r>
          </w:p>
        </w:tc>
      </w:tr>
      <w:tr>
        <w:trPr>
          <w:cantSplit/>
        </w:trPr>
        <w:tc>
          <w:tcPr>
            <w:tcW w:w="3119"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725" w:type="dxa"/>
            <w:gridSpan w:val="2"/>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rPr>
          <w:cantSplit/>
        </w:trPr>
        <w:tc>
          <w:tcPr>
            <w:tcW w:w="3119"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725" w:type="dxa"/>
            <w:gridSpan w:val="2"/>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725" w:type="dxa"/>
            <w:gridSpan w:val="2"/>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1996</w:t>
            </w:r>
          </w:p>
        </w:tc>
        <w:tc>
          <w:tcPr>
            <w:tcW w:w="1276" w:type="dxa"/>
          </w:tcPr>
          <w:p>
            <w:pPr>
              <w:pStyle w:val="nTable"/>
              <w:spacing w:after="40"/>
            </w:pPr>
            <w:r>
              <w:t>13 Sep 1996 p. 4598</w:t>
            </w:r>
          </w:p>
        </w:tc>
        <w:tc>
          <w:tcPr>
            <w:tcW w:w="2725" w:type="dxa"/>
            <w:gridSpan w:val="2"/>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725" w:type="dxa"/>
            <w:gridSpan w:val="2"/>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725" w:type="dxa"/>
            <w:gridSpan w:val="2"/>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725" w:type="dxa"/>
            <w:gridSpan w:val="2"/>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725" w:type="dxa"/>
            <w:gridSpan w:val="2"/>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725" w:type="dxa"/>
            <w:gridSpan w:val="2"/>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725" w:type="dxa"/>
            <w:gridSpan w:val="2"/>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725" w:type="dxa"/>
            <w:gridSpan w:val="2"/>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725" w:type="dxa"/>
            <w:gridSpan w:val="2"/>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725" w:type="dxa"/>
            <w:gridSpan w:val="2"/>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725" w:type="dxa"/>
            <w:gridSpan w:val="2"/>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725" w:type="dxa"/>
            <w:gridSpan w:val="2"/>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725" w:type="dxa"/>
            <w:gridSpan w:val="2"/>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725" w:type="dxa"/>
            <w:gridSpan w:val="2"/>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725" w:type="dxa"/>
            <w:gridSpan w:val="2"/>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725" w:type="dxa"/>
            <w:gridSpan w:val="2"/>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725" w:type="dxa"/>
            <w:gridSpan w:val="2"/>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725" w:type="dxa"/>
            <w:gridSpan w:val="2"/>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725" w:type="dxa"/>
            <w:gridSpan w:val="2"/>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725" w:type="dxa"/>
            <w:gridSpan w:val="2"/>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725" w:type="dxa"/>
            <w:gridSpan w:val="2"/>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725" w:type="dxa"/>
            <w:gridSpan w:val="2"/>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725" w:type="dxa"/>
            <w:gridSpan w:val="2"/>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725" w:type="dxa"/>
            <w:gridSpan w:val="2"/>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725" w:type="dxa"/>
            <w:gridSpan w:val="2"/>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725" w:type="dxa"/>
            <w:gridSpan w:val="2"/>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725" w:type="dxa"/>
            <w:gridSpan w:val="2"/>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725" w:type="dxa"/>
            <w:gridSpan w:val="2"/>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725" w:type="dxa"/>
            <w:gridSpan w:val="2"/>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725" w:type="dxa"/>
            <w:gridSpan w:val="2"/>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119"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725" w:type="dxa"/>
            <w:gridSpan w:val="2"/>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120" w:type="dxa"/>
            <w:gridSpan w:val="4"/>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rPr>
          <w:cantSplit/>
        </w:trPr>
        <w:tc>
          <w:tcPr>
            <w:tcW w:w="3119"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725" w:type="dxa"/>
            <w:gridSpan w:val="2"/>
            <w:tcBorders>
              <w:top w:val="nil"/>
              <w:left w:val="nil"/>
              <w:bottom w:val="nil"/>
              <w:right w:val="nil"/>
            </w:tcBorders>
          </w:tcPr>
          <w:p>
            <w:pPr>
              <w:pStyle w:val="nTable"/>
              <w:spacing w:after="40"/>
              <w:rPr>
                <w:snapToGrid w:val="0"/>
              </w:rPr>
            </w:pPr>
            <w:r>
              <w:rPr>
                <w:snapToGrid w:val="0"/>
              </w:rPr>
              <w:t>1 Jul 2005 (see r. 2)</w:t>
            </w:r>
          </w:p>
        </w:tc>
      </w:tr>
      <w:tr>
        <w:trPr>
          <w:cantSplit/>
        </w:trPr>
        <w:tc>
          <w:tcPr>
            <w:tcW w:w="3119"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725" w:type="dxa"/>
            <w:gridSpan w:val="2"/>
            <w:tcBorders>
              <w:top w:val="nil"/>
              <w:left w:val="nil"/>
              <w:bottom w:val="nil"/>
              <w:right w:val="nil"/>
            </w:tcBorders>
          </w:tcPr>
          <w:p>
            <w:pPr>
              <w:pStyle w:val="nTable"/>
              <w:spacing w:after="40"/>
              <w:rPr>
                <w:snapToGrid w:val="0"/>
              </w:rPr>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725" w:type="dxa"/>
            <w:gridSpan w:val="2"/>
            <w:tcBorders>
              <w:top w:val="nil"/>
              <w:left w:val="nil"/>
              <w:bottom w:val="nil"/>
              <w:right w:val="nil"/>
            </w:tcBorders>
          </w:tcPr>
          <w:p>
            <w:pPr>
              <w:pStyle w:val="nTable"/>
              <w:spacing w:after="40"/>
            </w:pPr>
            <w:r>
              <w:t>1 Jul 2005 (see r. 2)</w:t>
            </w:r>
          </w:p>
        </w:tc>
      </w:tr>
      <w:tr>
        <w:trPr>
          <w:cantSplit/>
        </w:trPr>
        <w:tc>
          <w:tcPr>
            <w:tcW w:w="3119"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725" w:type="dxa"/>
            <w:gridSpan w:val="2"/>
            <w:tcBorders>
              <w:top w:val="nil"/>
              <w:left w:val="nil"/>
              <w:bottom w:val="nil"/>
              <w:right w:val="nil"/>
            </w:tcBorders>
          </w:tcPr>
          <w:p>
            <w:pPr>
              <w:pStyle w:val="nTable"/>
              <w:spacing w:after="40"/>
            </w:pPr>
            <w:r>
              <w:t>11 Feb 2006 (see r. 2)</w:t>
            </w:r>
          </w:p>
        </w:tc>
      </w:tr>
      <w:tr>
        <w:trPr>
          <w:cantSplit/>
        </w:trPr>
        <w:tc>
          <w:tcPr>
            <w:tcW w:w="3119"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725" w:type="dxa"/>
            <w:gridSpan w:val="2"/>
            <w:tcBorders>
              <w:top w:val="nil"/>
              <w:left w:val="nil"/>
              <w:bottom w:val="nil"/>
              <w:right w:val="nil"/>
            </w:tcBorders>
          </w:tcPr>
          <w:p>
            <w:pPr>
              <w:pStyle w:val="nTable"/>
              <w:spacing w:after="40"/>
            </w:pPr>
            <w:r>
              <w:t>10 Feb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725" w:type="dxa"/>
            <w:gridSpan w:val="2"/>
            <w:tcBorders>
              <w:top w:val="nil"/>
              <w:left w:val="nil"/>
              <w:bottom w:val="nil"/>
              <w:right w:val="nil"/>
            </w:tcBorders>
          </w:tcPr>
          <w:p>
            <w:pPr>
              <w:pStyle w:val="nTable"/>
              <w:spacing w:after="40"/>
            </w:pPr>
            <w:r>
              <w:t>7 Feb 2006</w:t>
            </w:r>
          </w:p>
        </w:tc>
      </w:tr>
      <w:tr>
        <w:trPr>
          <w:cantSplit/>
        </w:trPr>
        <w:tc>
          <w:tcPr>
            <w:tcW w:w="3119"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725" w:type="dxa"/>
            <w:gridSpan w:val="2"/>
            <w:tcBorders>
              <w:top w:val="nil"/>
              <w:left w:val="nil"/>
              <w:bottom w:val="nil"/>
              <w:right w:val="nil"/>
            </w:tcBorders>
          </w:tcPr>
          <w:p>
            <w:pPr>
              <w:pStyle w:val="nTable"/>
              <w:spacing w:after="40"/>
            </w:pPr>
            <w:r>
              <w:t>4 Apr 2006</w:t>
            </w:r>
          </w:p>
        </w:tc>
      </w:tr>
      <w:tr>
        <w:trPr>
          <w:cantSplit/>
        </w:trPr>
        <w:tc>
          <w:tcPr>
            <w:tcW w:w="7120" w:type="dxa"/>
            <w:gridSpan w:val="4"/>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725" w:type="dxa"/>
            <w:gridSpan w:val="2"/>
            <w:tcBorders>
              <w:top w:val="nil"/>
              <w:left w:val="nil"/>
              <w:bottom w:val="nil"/>
              <w:right w:val="nil"/>
            </w:tcBorders>
          </w:tcPr>
          <w:p>
            <w:pPr>
              <w:pStyle w:val="nTable"/>
              <w:spacing w:after="40"/>
            </w:pPr>
            <w:r>
              <w:t>1 Jul 2006 (see r. 2)</w:t>
            </w:r>
          </w:p>
        </w:tc>
      </w:tr>
      <w:tr>
        <w:trPr>
          <w:cantSplit/>
        </w:trPr>
        <w:tc>
          <w:tcPr>
            <w:tcW w:w="3119"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725" w:type="dxa"/>
            <w:gridSpan w:val="2"/>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rPr>
          <w:cantSplit/>
        </w:trPr>
        <w:tc>
          <w:tcPr>
            <w:tcW w:w="3119"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725" w:type="dxa"/>
            <w:gridSpan w:val="2"/>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120" w:type="dxa"/>
            <w:gridSpan w:val="4"/>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9"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725" w:type="dxa"/>
            <w:gridSpan w:val="2"/>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725" w:type="dxa"/>
            <w:gridSpan w:val="2"/>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rPr>
          <w:cantSplit/>
        </w:trPr>
        <w:tc>
          <w:tcPr>
            <w:tcW w:w="3119"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725" w:type="dxa"/>
            <w:gridSpan w:val="2"/>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725" w:type="dxa"/>
            <w:gridSpan w:val="2"/>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725" w:type="dxa"/>
            <w:gridSpan w:val="2"/>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120" w:type="dxa"/>
            <w:gridSpan w:val="4"/>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rPr>
          <w:cantSplit/>
        </w:trPr>
        <w:tc>
          <w:tcPr>
            <w:tcW w:w="3119"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725" w:type="dxa"/>
            <w:gridSpan w:val="2"/>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725" w:type="dxa"/>
            <w:gridSpan w:val="2"/>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725" w:type="dxa"/>
            <w:gridSpan w:val="2"/>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rPr>
          <w:cantSplit/>
        </w:trPr>
        <w:tc>
          <w:tcPr>
            <w:tcW w:w="3119"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725" w:type="dxa"/>
            <w:gridSpan w:val="2"/>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9"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725" w:type="dxa"/>
            <w:gridSpan w:val="2"/>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120" w:type="dxa"/>
            <w:gridSpan w:val="4"/>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725" w:type="dxa"/>
            <w:gridSpan w:val="2"/>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5)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3967</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3119" w:type="dxa"/>
            <w:tcBorders>
              <w:top w:val="nil"/>
              <w:left w:val="nil"/>
              <w:bottom w:val="nil"/>
              <w:right w:val="nil"/>
            </w:tcBorders>
            <w:shd w:val="clear" w:color="auto" w:fill="auto"/>
          </w:tcPr>
          <w:p>
            <w:pPr>
              <w:pStyle w:val="nTable"/>
              <w:spacing w:after="40"/>
              <w:rPr>
                <w:i/>
              </w:rPr>
            </w:pPr>
            <w:r>
              <w:rPr>
                <w:i/>
              </w:rPr>
              <w:t>Mining Amendment Regulations (No. 6)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6 Oct 2015 p. 3969</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6 Oct 2015 (see r. 2(a));</w:t>
            </w:r>
            <w:r>
              <w:rPr>
                <w:bCs/>
                <w:snapToGrid w:val="0"/>
                <w:spacing w:val="-2"/>
              </w:rPr>
              <w:br/>
              <w:t>Regulations other than r. 1 and 2: 7 Oct 2015 (see r. 2(b))</w:t>
            </w:r>
          </w:p>
        </w:tc>
      </w:tr>
      <w:tr>
        <w:trPr>
          <w:cantSplit/>
        </w:trPr>
        <w:tc>
          <w:tcPr>
            <w:tcW w:w="7120" w:type="dxa"/>
            <w:gridSpan w:val="4"/>
            <w:tcBorders>
              <w:top w:val="nil"/>
              <w:left w:val="nil"/>
              <w:bottom w:val="nil"/>
              <w:right w:val="nil"/>
            </w:tcBorders>
            <w:shd w:val="clear" w:color="auto" w:fill="auto"/>
          </w:tcPr>
          <w:p>
            <w:pPr>
              <w:pStyle w:val="nTable"/>
              <w:spacing w:after="40"/>
              <w:rPr>
                <w:bCs/>
                <w:snapToGrid w:val="0"/>
                <w:spacing w:val="-2"/>
              </w:rPr>
            </w:pPr>
            <w:r>
              <w:rPr>
                <w:b/>
                <w:bCs/>
                <w:snapToGrid w:val="0"/>
                <w:spacing w:val="-2"/>
              </w:rPr>
              <w:t xml:space="preserve">Reprint 11: The </w:t>
            </w:r>
            <w:r>
              <w:rPr>
                <w:b/>
                <w:bCs/>
                <w:i/>
                <w:noProof/>
                <w:snapToGrid w:val="0"/>
                <w:spacing w:val="-2"/>
              </w:rPr>
              <w:t>Mining Regulations 1981</w:t>
            </w:r>
            <w:r>
              <w:rPr>
                <w:b/>
                <w:bCs/>
                <w:snapToGrid w:val="0"/>
                <w:spacing w:val="-2"/>
              </w:rPr>
              <w:t xml:space="preserve"> as at 3 Jun 2016</w:t>
            </w:r>
            <w:r>
              <w:rPr>
                <w:bCs/>
                <w:snapToGrid w:val="0"/>
                <w:spacing w:val="-2"/>
              </w:rPr>
              <w:t xml:space="preserve"> (includes amendments listed above)</w:t>
            </w:r>
          </w:p>
        </w:tc>
      </w:tr>
      <w:tr>
        <w:trPr>
          <w:cantSplit/>
        </w:trPr>
        <w:tc>
          <w:tcPr>
            <w:tcW w:w="3119" w:type="dxa"/>
            <w:tcBorders>
              <w:top w:val="nil"/>
              <w:left w:val="nil"/>
              <w:bottom w:val="nil"/>
              <w:right w:val="nil"/>
            </w:tcBorders>
            <w:shd w:val="clear" w:color="auto" w:fill="auto"/>
          </w:tcPr>
          <w:p>
            <w:pPr>
              <w:pStyle w:val="nTable"/>
              <w:spacing w:after="40"/>
            </w:pPr>
            <w:r>
              <w:rPr>
                <w:i/>
              </w:rPr>
              <w:t>Mining and Offshore Minerals Regulations Amendment (Fees and Rents) Regulations 2016</w:t>
            </w:r>
            <w:r>
              <w:t xml:space="preserve"> Pt. 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2016 p. 2335</w:t>
            </w:r>
            <w:r>
              <w:rPr>
                <w:snapToGrid w:val="0"/>
              </w:rPr>
              <w:noBreakHyphen/>
              <w:t>8</w:t>
            </w:r>
          </w:p>
        </w:tc>
        <w:tc>
          <w:tcPr>
            <w:tcW w:w="2725" w:type="dxa"/>
            <w:gridSpan w:val="2"/>
            <w:tcBorders>
              <w:top w:val="nil"/>
              <w:left w:val="nil"/>
              <w:bottom w:val="nil"/>
              <w:right w:val="nil"/>
            </w:tcBorders>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bottom w:val="nil"/>
            </w:tcBorders>
          </w:tcPr>
          <w:p>
            <w:pPr>
              <w:pStyle w:val="nTable"/>
              <w:spacing w:after="40"/>
            </w:pPr>
            <w:r>
              <w:rPr>
                <w:i/>
              </w:rPr>
              <w:t>Mines and Petroleum Regulations Amendment (Fees and Charges) Regulations 2017</w:t>
            </w:r>
            <w:r>
              <w:t xml:space="preserve"> Pt. 8</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rPr>
                <w:i/>
              </w:rPr>
            </w:pPr>
            <w:r>
              <w:rPr>
                <w:i/>
              </w:rPr>
              <w:t>Mining Amendment Regulations 2017</w:t>
            </w:r>
          </w:p>
        </w:tc>
        <w:tc>
          <w:tcPr>
            <w:tcW w:w="1276" w:type="dxa"/>
            <w:tcBorders>
              <w:top w:val="nil"/>
              <w:left w:val="nil"/>
              <w:bottom w:val="nil"/>
              <w:right w:val="nil"/>
            </w:tcBorders>
          </w:tcPr>
          <w:p>
            <w:pPr>
              <w:pStyle w:val="nTable"/>
              <w:spacing w:after="40"/>
            </w:pPr>
            <w:r>
              <w:t>5 Sep 2017 p. 4681</w:t>
            </w:r>
            <w:r>
              <w:noBreakHyphen/>
              <w:t>5</w:t>
            </w:r>
          </w:p>
        </w:tc>
        <w:tc>
          <w:tcPr>
            <w:tcW w:w="2693" w:type="dxa"/>
            <w:tcBorders>
              <w:top w:val="nil"/>
              <w:left w:val="nil"/>
              <w:bottom w:val="nil"/>
              <w:right w:val="nil"/>
            </w:tcBorders>
          </w:tcPr>
          <w:p>
            <w:pPr>
              <w:pStyle w:val="nTable"/>
              <w:spacing w:after="40"/>
              <w:rPr>
                <w:rFonts w:ascii="Times" w:hAnsi="Times"/>
                <w:bCs/>
                <w:snapToGrid w:val="0"/>
                <w:spacing w:val="-2"/>
              </w:rPr>
            </w:pPr>
            <w:r>
              <w:rPr>
                <w:bCs/>
                <w:snapToGrid w:val="0"/>
                <w:spacing w:val="-2"/>
              </w:rPr>
              <w:t>r. 1 and 2: 5 Sep 2017 (see r. 2(a));</w:t>
            </w:r>
            <w:r>
              <w:rPr>
                <w:bCs/>
                <w:snapToGrid w:val="0"/>
                <w:spacing w:val="-2"/>
              </w:rPr>
              <w:br/>
              <w:t>Regulations other than r. 1 and 2: 6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spacing w:after="40"/>
            </w:pPr>
            <w:r>
              <w:rPr>
                <w:i/>
              </w:rPr>
              <w:t>Mining Amendment Regulations (No. 2) 2017</w:t>
            </w:r>
            <w:r>
              <w:t> </w:t>
            </w:r>
            <w:r>
              <w:rPr>
                <w:vertAlign w:val="superscript"/>
              </w:rPr>
              <w:t>10</w:t>
            </w:r>
          </w:p>
        </w:tc>
        <w:tc>
          <w:tcPr>
            <w:tcW w:w="1276" w:type="dxa"/>
            <w:tcBorders>
              <w:top w:val="nil"/>
              <w:left w:val="nil"/>
              <w:bottom w:val="nil"/>
              <w:right w:val="nil"/>
            </w:tcBorders>
          </w:tcPr>
          <w:p>
            <w:pPr>
              <w:pStyle w:val="nTable"/>
              <w:spacing w:after="40"/>
            </w:pPr>
            <w:r>
              <w:t>29 Sep 2017 p. 4986</w:t>
            </w:r>
            <w:r>
              <w:noBreakHyphen/>
              <w:t>7</w:t>
            </w:r>
          </w:p>
        </w:tc>
        <w:tc>
          <w:tcPr>
            <w:tcW w:w="2693" w:type="dxa"/>
            <w:tcBorders>
              <w:top w:val="nil"/>
              <w:left w:val="nil"/>
              <w:bottom w:val="nil"/>
              <w:right w:val="nil"/>
            </w:tcBorders>
          </w:tcPr>
          <w:p>
            <w:pPr>
              <w:pStyle w:val="nTable"/>
              <w:spacing w:after="40"/>
              <w:rPr>
                <w:bCs/>
                <w:snapToGrid w:val="0"/>
                <w:spacing w:val="-2"/>
              </w:rPr>
            </w:pPr>
            <w:r>
              <w:rPr>
                <w:bCs/>
                <w:snapToGrid w:val="0"/>
                <w:spacing w:val="-2"/>
              </w:rPr>
              <w:t>r. 1 and 2: 29 Sep 2017 (see r. 2(a));</w:t>
            </w:r>
            <w:r>
              <w:rPr>
                <w:bCs/>
                <w:snapToGrid w:val="0"/>
                <w:spacing w:val="-2"/>
              </w:rPr>
              <w:br/>
              <w:t>Regulations other than r. 1 and 2: 30 Sep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vertAlign w:val="superscript"/>
              </w:rPr>
            </w:pPr>
            <w:r>
              <w:rPr>
                <w:i/>
              </w:rPr>
              <w:t>Mining Amendment Regulations (No. 3) 2017 </w:t>
            </w:r>
            <w:r>
              <w:rPr>
                <w:vertAlign w:val="superscript"/>
              </w:rPr>
              <w:t>11</w:t>
            </w:r>
          </w:p>
        </w:tc>
        <w:tc>
          <w:tcPr>
            <w:tcW w:w="1276" w:type="dxa"/>
            <w:tcBorders>
              <w:top w:val="nil"/>
              <w:left w:val="nil"/>
              <w:bottom w:val="nil"/>
              <w:right w:val="nil"/>
            </w:tcBorders>
          </w:tcPr>
          <w:p>
            <w:pPr>
              <w:pStyle w:val="nTable"/>
              <w:keepNext/>
              <w:spacing w:after="40"/>
            </w:pPr>
            <w:r>
              <w:t>24 Nov 2017 p. 5682</w:t>
            </w:r>
            <w:r>
              <w:noBreakHyphen/>
              <w:t>3</w:t>
            </w:r>
          </w:p>
        </w:tc>
        <w:tc>
          <w:tcPr>
            <w:tcW w:w="2693" w:type="dxa"/>
            <w:tcBorders>
              <w:top w:val="nil"/>
              <w:left w:val="nil"/>
              <w:bottom w:val="nil"/>
              <w:right w:val="nil"/>
            </w:tcBorders>
          </w:tcPr>
          <w:p>
            <w:pPr>
              <w:pStyle w:val="nTable"/>
              <w:keepNext/>
              <w:spacing w:after="40"/>
              <w:rPr>
                <w:bCs/>
                <w:snapToGrid w:val="0"/>
                <w:spacing w:val="-2"/>
              </w:rPr>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4) 2017</w:t>
            </w:r>
            <w:r>
              <w:t xml:space="preserve"> </w:t>
            </w:r>
          </w:p>
        </w:tc>
        <w:tc>
          <w:tcPr>
            <w:tcW w:w="1276" w:type="dxa"/>
            <w:tcBorders>
              <w:top w:val="nil"/>
              <w:left w:val="nil"/>
              <w:bottom w:val="nil"/>
              <w:right w:val="nil"/>
            </w:tcBorders>
          </w:tcPr>
          <w:p>
            <w:pPr>
              <w:pStyle w:val="nTable"/>
              <w:keepNext/>
              <w:spacing w:after="40"/>
            </w:pPr>
            <w:r>
              <w:t>22 Dec 2017 p. 5989</w:t>
            </w:r>
            <w:r>
              <w:noBreakHyphen/>
              <w:t>93</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22 Dec 2017 (see r. 2(a));</w:t>
            </w:r>
            <w:r>
              <w:rPr>
                <w:rFonts w:ascii="Times" w:hAnsi="Times"/>
                <w:bCs/>
                <w:snapToGrid w:val="0"/>
                <w:spacing w:val="-2"/>
              </w:rPr>
              <w:br/>
              <w:t xml:space="preserve">Regulations other than r. 1 and 2: </w:t>
            </w:r>
            <w:r>
              <w:t>22 Jan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Mining Amendment Regulations (No. 2) 2018</w:t>
            </w:r>
          </w:p>
        </w:tc>
        <w:tc>
          <w:tcPr>
            <w:tcW w:w="1276" w:type="dxa"/>
            <w:tcBorders>
              <w:top w:val="nil"/>
              <w:left w:val="nil"/>
              <w:bottom w:val="nil"/>
              <w:right w:val="nil"/>
            </w:tcBorders>
          </w:tcPr>
          <w:p>
            <w:pPr>
              <w:pStyle w:val="nTable"/>
              <w:keepNext/>
              <w:spacing w:after="40"/>
            </w:pPr>
            <w:r>
              <w:t>4 May 2018 p. 1477</w:t>
            </w:r>
            <w:r>
              <w:noBreakHyphen/>
              <w:t>9</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r. 1 and 2: 4 May 2018 (see r. 2(a));</w:t>
            </w:r>
            <w:r>
              <w:rPr>
                <w:rFonts w:ascii="Times" w:hAnsi="Times"/>
                <w:bCs/>
                <w:snapToGrid w:val="0"/>
                <w:spacing w:val="-2"/>
              </w:rPr>
              <w:br/>
              <w:t xml:space="preserve">Regulations other than r. 1 and 2: </w:t>
            </w:r>
            <w:r>
              <w:t>1 Jul 2018 (see r. 2(b))</w:t>
            </w:r>
          </w:p>
        </w:tc>
      </w:tr>
      <w:tr>
        <w:tblPrEx>
          <w:tblBorders>
            <w:top w:val="single" w:sz="4" w:space="0" w:color="auto"/>
            <w:bottom w:val="single" w:sz="4" w:space="0" w:color="auto"/>
            <w:insideH w:val="single" w:sz="4" w:space="0" w:color="auto"/>
          </w:tblBorders>
        </w:tblPrEx>
        <w:trPr>
          <w:gridAfter w:val="1"/>
          <w:wAfter w:w="32" w:type="dxa"/>
          <w:cantSplit/>
        </w:trPr>
        <w:tc>
          <w:tcPr>
            <w:tcW w:w="3119" w:type="dxa"/>
            <w:tcBorders>
              <w:top w:val="nil"/>
              <w:left w:val="nil"/>
              <w:bottom w:val="nil"/>
              <w:right w:val="nil"/>
            </w:tcBorders>
          </w:tcPr>
          <w:p>
            <w:pPr>
              <w:pStyle w:val="nTable"/>
              <w:keepNext/>
              <w:spacing w:after="40"/>
              <w:rPr>
                <w:i/>
              </w:rPr>
            </w:pPr>
            <w:r>
              <w:rPr>
                <w:i/>
              </w:rPr>
              <w:t xml:space="preserve">Mines and Petroleum Regulations Amendment (Fees and Charges) Regulations 2018 </w:t>
            </w:r>
            <w:r>
              <w:t>Pt. 8</w:t>
            </w:r>
          </w:p>
        </w:tc>
        <w:tc>
          <w:tcPr>
            <w:tcW w:w="1276" w:type="dxa"/>
            <w:tcBorders>
              <w:top w:val="nil"/>
              <w:left w:val="nil"/>
              <w:bottom w:val="nil"/>
              <w:right w:val="nil"/>
            </w:tcBorders>
          </w:tcPr>
          <w:p>
            <w:pPr>
              <w:pStyle w:val="nTable"/>
              <w:keepNext/>
              <w:spacing w:after="40"/>
            </w:pPr>
            <w:r>
              <w:t>25 Jun 2018 p. 2297</w:t>
            </w:r>
            <w:r>
              <w:noBreakHyphen/>
              <w:t>324</w:t>
            </w:r>
          </w:p>
        </w:tc>
        <w:tc>
          <w:tcPr>
            <w:tcW w:w="2693" w:type="dxa"/>
            <w:tcBorders>
              <w:top w:val="nil"/>
              <w:left w:val="nil"/>
              <w:bottom w:val="nil"/>
              <w:right w:val="nil"/>
            </w:tcBorders>
          </w:tcPr>
          <w:p>
            <w:pPr>
              <w:pStyle w:val="nTable"/>
              <w:keepNext/>
              <w:spacing w:after="40"/>
              <w:rPr>
                <w:rFonts w:ascii="Times" w:hAnsi="Times"/>
                <w:bCs/>
                <w:snapToGrid w:val="0"/>
                <w:spacing w:val="-2"/>
              </w:rPr>
            </w:pPr>
            <w:r>
              <w:rPr>
                <w:rFonts w:ascii="Times" w:hAnsi="Times"/>
                <w:bCs/>
                <w:snapToGrid w:val="0"/>
                <w:spacing w:val="-2"/>
              </w:rPr>
              <w:t>1 Jul 2018 (see r. 2(b))</w:t>
            </w:r>
          </w:p>
        </w:tc>
      </w:tr>
      <w:tr>
        <w:tblPrEx>
          <w:tblBorders>
            <w:top w:val="single" w:sz="4" w:space="0" w:color="auto"/>
            <w:left w:val="none" w:sz="0" w:space="0" w:color="auto"/>
            <w:bottom w:val="single" w:sz="4" w:space="0" w:color="auto"/>
            <w:right w:val="none" w:sz="0" w:space="0" w:color="auto"/>
            <w:insideH w:val="single" w:sz="4" w:space="0" w:color="auto"/>
            <w:insideV w:val="none" w:sz="0" w:space="0" w:color="auto"/>
          </w:tblBorders>
        </w:tblPrEx>
        <w:trPr>
          <w:gridAfter w:val="1"/>
          <w:wAfter w:w="32" w:type="dxa"/>
          <w:cantSplit/>
        </w:trPr>
        <w:tc>
          <w:tcPr>
            <w:tcW w:w="3119" w:type="dxa"/>
            <w:tcBorders>
              <w:top w:val="nil"/>
              <w:left w:val="nil"/>
              <w:bottom w:val="single" w:sz="4" w:space="0" w:color="auto"/>
              <w:right w:val="nil"/>
            </w:tcBorders>
          </w:tcPr>
          <w:p>
            <w:pPr>
              <w:pStyle w:val="nTable"/>
              <w:keepNext/>
              <w:spacing w:after="40"/>
            </w:pPr>
            <w:r>
              <w:rPr>
                <w:i/>
              </w:rPr>
              <w:t>Mining Amendment Regulations 2018</w:t>
            </w:r>
          </w:p>
        </w:tc>
        <w:tc>
          <w:tcPr>
            <w:tcW w:w="1276" w:type="dxa"/>
            <w:tcBorders>
              <w:top w:val="nil"/>
              <w:left w:val="nil"/>
              <w:bottom w:val="single" w:sz="4" w:space="0" w:color="auto"/>
              <w:right w:val="nil"/>
            </w:tcBorders>
          </w:tcPr>
          <w:p>
            <w:pPr>
              <w:pStyle w:val="nTable"/>
              <w:keepNext/>
              <w:spacing w:after="40"/>
            </w:pPr>
            <w:r>
              <w:t>24 Jul 2018 p. 2651</w:t>
            </w:r>
            <w:r>
              <w:noBreakHyphen/>
              <w:t>3</w:t>
            </w:r>
          </w:p>
        </w:tc>
        <w:tc>
          <w:tcPr>
            <w:tcW w:w="2693" w:type="dxa"/>
            <w:tcBorders>
              <w:top w:val="nil"/>
              <w:left w:val="nil"/>
              <w:bottom w:val="single" w:sz="4" w:space="0" w:color="auto"/>
              <w:right w:val="nil"/>
            </w:tcBorders>
          </w:tcPr>
          <w:p>
            <w:pPr>
              <w:pStyle w:val="nTable"/>
              <w:keepNext/>
              <w:spacing w:after="40"/>
              <w:rPr>
                <w:rFonts w:ascii="Times" w:hAnsi="Times"/>
                <w:bCs/>
                <w:snapToGrid w:val="0"/>
                <w:spacing w:val="-2"/>
              </w:rPr>
            </w:pPr>
            <w:r>
              <w:rPr>
                <w:rFonts w:ascii="Times" w:hAnsi="Times"/>
                <w:bCs/>
                <w:snapToGrid w:val="0"/>
                <w:spacing w:val="-2"/>
              </w:rPr>
              <w:t>r. 1 and 2: 24 Jul 2018 (see r. 2(a));</w:t>
            </w:r>
            <w:r>
              <w:rPr>
                <w:rFonts w:ascii="Times" w:hAnsi="Times"/>
                <w:bCs/>
                <w:snapToGrid w:val="0"/>
                <w:spacing w:val="-2"/>
              </w:rPr>
              <w:br/>
              <w:t>Regulations other than r. 1 and 2: 2</w:t>
            </w:r>
            <w:r>
              <w:t>5 Jul 2018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pStyle w:val="nSubsection"/>
        <w:spacing w:before="120"/>
      </w:pPr>
      <w:r>
        <w:rPr>
          <w:vertAlign w:val="superscript"/>
        </w:rPr>
        <w:t>10</w:t>
      </w:r>
      <w:r>
        <w:tab/>
        <w:t xml:space="preserve">Disallowed on 12 Oct 2017 see </w:t>
      </w:r>
      <w:r>
        <w:rPr>
          <w:i/>
        </w:rPr>
        <w:t>Gazette</w:t>
      </w:r>
      <w:r>
        <w:t xml:space="preserve"> 17 Oct 2017 p. 5345.</w:t>
      </w:r>
    </w:p>
    <w:p>
      <w:pPr>
        <w:pStyle w:val="nSubsection"/>
        <w:spacing w:before="120"/>
      </w:pPr>
      <w:r>
        <w:rPr>
          <w:vertAlign w:val="superscript"/>
        </w:rPr>
        <w:t>11</w:t>
      </w:r>
      <w:r>
        <w:tab/>
        <w:t xml:space="preserve">Disallowed on 28 Nov 2017 see </w:t>
      </w:r>
      <w:r>
        <w:rPr>
          <w:i/>
        </w:rPr>
        <w:t>Gazette</w:t>
      </w:r>
      <w:r>
        <w:t xml:space="preserve"> 1 Dec 2017 p. 5749.</w:t>
      </w:r>
    </w:p>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94" w:name="_Toc520191406"/>
      <w:r>
        <w:rPr>
          <w:sz w:val="28"/>
        </w:rPr>
        <w:t>Defined terms</w:t>
      </w:r>
      <w:bookmarkEnd w:id="5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block</w:t>
      </w:r>
      <w:r>
        <w:tab/>
        <w:t>2, Sch. 3 cl. 1(1)</w:t>
      </w:r>
    </w:p>
    <w:p>
      <w:pPr>
        <w:pStyle w:val="DefinedTerms"/>
      </w:pPr>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contracted list price</w:t>
      </w:r>
      <w:r>
        <w:tab/>
        <w:t>86AB(1)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Operations, Resource and Environmental Compliance Division</w:t>
      </w:r>
      <w:r>
        <w:tab/>
        <w:t>2</w:t>
      </w:r>
    </w:p>
    <w:p>
      <w:pPr>
        <w:pStyle w:val="DefinedTerms"/>
      </w:pPr>
      <w:r>
        <w:t>document</w:t>
      </w:r>
      <w:r>
        <w:tab/>
        <w:t>59A(1)</w:t>
      </w:r>
    </w:p>
    <w:p>
      <w:pPr>
        <w:pStyle w:val="DefinedTerms"/>
      </w:pPr>
      <w:r>
        <w:t>Dry Freight Wire</w:t>
      </w:r>
      <w:r>
        <w:tab/>
        <w:t>86AD(1)</w:t>
      </w:r>
    </w:p>
    <w:p>
      <w:pPr>
        <w:pStyle w:val="DefinedTerms"/>
      </w:pPr>
      <w:r>
        <w:t>environment information</w:t>
      </w:r>
      <w:r>
        <w:tab/>
        <w:t>96CA(1)</w:t>
      </w:r>
    </w:p>
    <w:p>
      <w:pPr>
        <w:pStyle w:val="DefinedTerms"/>
      </w:pPr>
      <w:r>
        <w:t>environment report</w:t>
      </w:r>
      <w:r>
        <w:tab/>
        <w:t>96CA(1)</w:t>
      </w:r>
    </w:p>
    <w:p>
      <w:pPr>
        <w:pStyle w:val="DefinedTerms"/>
      </w:pPr>
      <w:r>
        <w:t>environmental officer</w:t>
      </w:r>
      <w:r>
        <w:tab/>
        <w:t>2</w:t>
      </w:r>
    </w:p>
    <w:p>
      <w:pPr>
        <w:pStyle w:val="DefinedTerms"/>
      </w:pPr>
      <w:r>
        <w:t>Executive Director, Resource and Environmental Compliance Division</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grade</w:t>
      </w:r>
      <w:r>
        <w:tab/>
        <w:t>86AD(1)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invoice</w:t>
      </w:r>
      <w:r>
        <w:tab/>
        <w:t>86AA(11)</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lease</w:t>
      </w:r>
      <w:r>
        <w:tab/>
        <w:t>96CA(1)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other tenement</w:t>
      </w:r>
      <w:r>
        <w:tab/>
        <w:t>Sch. 3 cl. 7(5)</w:t>
      </w:r>
    </w:p>
    <w:p>
      <w:pPr>
        <w:pStyle w:val="DefinedTerms"/>
      </w:pPr>
      <w:r>
        <w:t>party</w:t>
      </w:r>
      <w:r>
        <w:tab/>
        <w:t>137(1)</w:t>
      </w:r>
    </w:p>
    <w:p>
      <w:pPr>
        <w:pStyle w:val="DefinedTerms"/>
      </w:pPr>
      <w:r>
        <w:t>payable gold metal content</w:t>
      </w:r>
      <w:r>
        <w:tab/>
        <w:t>86AA(11)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Platts daily assessments</w:t>
      </w:r>
      <w:r>
        <w:tab/>
        <w:t>86AD(1)</w:t>
      </w:r>
    </w:p>
    <w:p>
      <w:pPr>
        <w:pStyle w:val="DefinedTerms"/>
      </w:pPr>
      <w:r>
        <w:t>Platts daily premium spot assessment</w:t>
      </w:r>
      <w:r>
        <w:tab/>
        <w:t>86AD(1)</w:t>
      </w:r>
    </w:p>
    <w:p>
      <w:pPr>
        <w:pStyle w:val="DefinedTerms"/>
      </w:pPr>
      <w:r>
        <w:t>Platts freight rate</w:t>
      </w:r>
      <w:r>
        <w:tab/>
        <w:t>86AD(1)</w:t>
      </w:r>
    </w:p>
    <w:p>
      <w:pPr>
        <w:pStyle w:val="DefinedTerms"/>
      </w:pPr>
      <w:r>
        <w:t>Platts premium</w:t>
      </w:r>
      <w:r>
        <w:tab/>
        <w:t>86AD(1)</w:t>
      </w:r>
    </w:p>
    <w:p>
      <w:pPr>
        <w:pStyle w:val="DefinedTerms"/>
      </w:pPr>
      <w:r>
        <w:t>Platts price</w:t>
      </w:r>
      <w:r>
        <w:tab/>
        <w:t>86AD(1)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prescribed tenement</w:t>
      </w:r>
      <w:r>
        <w:tab/>
        <w:t>96CA(1)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pPr>
      <w:r>
        <w:t>quarterly period</w:t>
      </w:r>
      <w:r>
        <w:tab/>
        <w:t>2</w:t>
      </w:r>
    </w:p>
    <w:p>
      <w:pPr>
        <w:pStyle w:val="DefinedTerms"/>
      </w:pPr>
      <w:r>
        <w:t>RBA rate</w:t>
      </w:r>
      <w:r>
        <w:tab/>
        <w:t>85AB(1)</w:t>
      </w:r>
    </w:p>
    <w:p>
      <w:pPr>
        <w:pStyle w:val="DefinedTerms"/>
      </w:pPr>
      <w:r>
        <w:t>reference grade</w:t>
      </w:r>
      <w:r>
        <w:tab/>
        <w:t>86AD(4)</w:t>
      </w:r>
    </w:p>
    <w:p>
      <w:pPr>
        <w:pStyle w:val="DefinedTerms"/>
      </w:pPr>
      <w:r>
        <w:t>reference price</w:t>
      </w:r>
      <w:r>
        <w:tab/>
        <w:t>86AB(1)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 96CA(1)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operations report</w:t>
      </w:r>
      <w:r>
        <w:tab/>
        <w:t>58A(1)</w:t>
      </w:r>
    </w:p>
    <w:p>
      <w:pPr>
        <w:pStyle w:val="DefinedTerms"/>
      </w:pPr>
      <w:r>
        <w:t>relevant period</w:t>
      </w:r>
      <w:r>
        <w:tab/>
        <w:t>86(2a), 86(2a), 96CA(1)</w:t>
      </w:r>
    </w:p>
    <w:p>
      <w:pPr>
        <w:pStyle w:val="DefinedTerms"/>
      </w:pPr>
      <w:r>
        <w:t>reversion licence</w:t>
      </w:r>
      <w:r>
        <w:tab/>
        <w:t>63A(1)</w:t>
      </w:r>
    </w:p>
    <w:p>
      <w:pPr>
        <w:pStyle w:val="DefinedTerms"/>
      </w:pPr>
      <w:r>
        <w:t>royalty ore</w:t>
      </w:r>
      <w:r>
        <w:tab/>
        <w:t>86AD(4)</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shipping costs</w:t>
      </w:r>
      <w:r>
        <w:tab/>
        <w:t>85(1), 86AD(1)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555" w:name="Schedule"/>
    <w:bookmarkEnd w:id="5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3" w:name="Compilation"/>
    <w:bookmarkEnd w:id="5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5" w:name="DefinedTerms"/>
    <w:bookmarkEnd w:id="59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6" w:name="Coversheet"/>
    <w:bookmarkEnd w:id="5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3132800"/>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 w:name="WAFER_20160316150747" w:val="ConvertStyles"/>
    <w:docVar w:name="WAFER_20160316150747_GUID" w:val="b7a90934-6b95-46fd-86e6-184019c5c780"/>
    <w:docVar w:name="WAFER_20160427121843" w:val="RemoveTocBookmarks,RemoveUnusedBookmarks,RemoveLanguageTags,UsedStyles,RemoveTrackChanges"/>
    <w:docVar w:name="WAFER_20160427121843_GUID" w:val="e6f41ec2-30d9-4ab3-9364-aec4f48ba6b6"/>
    <w:docVar w:name="WAFER_20170905105233" w:val="RemoveTocBookmarks,RemoveUnusedBookmarks,RemoveLanguageTags,UsedStyles,ResetPageSize"/>
    <w:docVar w:name="WAFER_20170905105233_GUID" w:val="8b351b77-2afa-48cc-96a4-3c0465360de4"/>
    <w:docVar w:name="WAFER_20171027141057" w:val="RemoveTocBookmarks,RemoveUnusedBookmarks,RemoveLanguageTags,UsedStyles,ResetPageSize"/>
    <w:docVar w:name="WAFER_20171027141057_GUID" w:val="e231adb7-44ed-4098-ac9b-534a59b71e52"/>
    <w:docVar w:name="WAFER_20171123111722" w:val="RemoveTocBookmarks,RemoveUnusedBookmarks,RemoveLanguageTags,UsedStyles,ResetPageSize"/>
    <w:docVar w:name="WAFER_20171123111722_GUID" w:val="987130bd-62a3-4fb2-a1cc-50201c319eba"/>
    <w:docVar w:name="WAFER_20171221105408" w:val="RemoveTocBookmarks,RemoveUnusedBookmarks,RemoveLanguageTags,UsedStyles,ResetPageSize"/>
    <w:docVar w:name="WAFER_20171221105408_GUID" w:val="b9c8b55b-2bd9-49bf-823c-375cb932f8f6"/>
    <w:docVar w:name="WAFER_20180119115904" w:val="RemoveTocBookmarks,RemoveUnusedBookmarks,RemoveLanguageTags,UsedStyles,ResetPageSize"/>
    <w:docVar w:name="WAFER_20180119115904_GUID" w:val="6e628d42-7cf6-4d17-8b82-c0c503883c00"/>
    <w:docVar w:name="WAFER_20180503132800" w:val="RemoveTocBookmarks,RemoveUnusedBookmarks,RemoveLanguageTags,UsedStyles,ResetPageSize"/>
    <w:docVar w:name="WAFER_20180503132800_GUID" w:val="97c3511f-4945-408c-89fe-856c058b8be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5.png"/><Relationship Id="rId38" Type="http://schemas.openxmlformats.org/officeDocument/2006/relationships/header" Target="header19.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4.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5D3F-26DA-4F97-9362-51EC4DD2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313</Pages>
  <Words>74308</Words>
  <Characters>370057</Characters>
  <Application>Microsoft Office Word</Application>
  <DocSecurity>0</DocSecurity>
  <Lines>14232</Lines>
  <Paragraphs>8887</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435478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1981 - 11-m0-00</dc:title>
  <dc:subject/>
  <dc:creator/>
  <cp:keywords/>
  <dc:description/>
  <cp:lastModifiedBy>svcMRProcess</cp:lastModifiedBy>
  <cp:revision>4</cp:revision>
  <cp:lastPrinted>2018-05-03T06:25:00Z</cp:lastPrinted>
  <dcterms:created xsi:type="dcterms:W3CDTF">2020-02-27T06:52:00Z</dcterms:created>
  <dcterms:modified xsi:type="dcterms:W3CDTF">2020-02-27T06:52:00Z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edAsAt">
    <vt:filetime>2016-06-02T16:00:00Z</vt:filetime>
  </property>
  <property fmtid="{D5CDD505-2E9C-101B-9397-08002B2CF9AE}" pid="6" name="ReprintNo">
    <vt:lpwstr>11</vt:lpwstr>
  </property>
  <property fmtid="{D5CDD505-2E9C-101B-9397-08002B2CF9AE}" pid="7" name="AsAtDate">
    <vt:lpwstr>25 Jul 2018</vt:lpwstr>
  </property>
  <property fmtid="{D5CDD505-2E9C-101B-9397-08002B2CF9AE}" pid="8" name="Suffix">
    <vt:lpwstr>11-m0-00</vt:lpwstr>
  </property>
  <property fmtid="{D5CDD505-2E9C-101B-9397-08002B2CF9AE}" pid="9" name="CommencementDate">
    <vt:lpwstr>20180725</vt:lpwstr>
  </property>
</Properties>
</file>