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Appropriation (Capital 2018-19) Act 2018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Appropriation (Capital 2018-19) Act 2018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_Toc7685704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_Toc7685705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Issue and application of moneys</w:t>
      </w:r>
      <w:r>
        <w:tab/>
      </w:r>
      <w:r>
        <w:fldChar w:fldCharType="begin"/>
      </w:r>
      <w:r>
        <w:instrText xml:space="preserve"> PAGEREF _Toc7685706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Appropriation for capital purposes</w:t>
      </w:r>
      <w:r>
        <w:tab/>
      </w:r>
      <w:r>
        <w:fldChar w:fldCharType="begin"/>
      </w:r>
      <w:r>
        <w:instrText xml:space="preserve"> PAGEREF _Toc7685707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Consolidated Account for the year ending 30 June 2019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1065530</wp:posOffset>
            </wp:positionV>
            <wp:extent cx="648000" cy="407324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407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Western Australia</w:t>
      </w:r>
    </w:p>
    <w:p>
      <w:pPr>
        <w:pStyle w:val="NameofActReg"/>
        <w:suppressLineNumbers/>
      </w:pPr>
      <w:r>
        <w:t>Appropriation (Capital 2018</w:t>
      </w:r>
      <w:r>
        <w:noBreakHyphen/>
        <w:t>19) Act 2018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14 of 2018</w:t>
      </w:r>
    </w:p>
    <w:p>
      <w:pPr>
        <w:pStyle w:val="LongTitle"/>
        <w:suppressLineNumbers/>
      </w:pPr>
      <w:r>
        <w:t>An Act to grant supply and to appropriate and apply out of the Consolidated Account certain sums for the capital purposes of the year ending 30 June 2019.</w:t>
      </w:r>
    </w:p>
    <w:p>
      <w:pPr>
        <w:pStyle w:val="AssentNote"/>
      </w:pPr>
      <w:r>
        <w:t>[Assented to 24 August 2018]</w:t>
      </w:r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523115345"/>
      <w:bookmarkStart w:id="5" w:name="_Toc523122963"/>
      <w:bookmarkStart w:id="6" w:name="_Toc7685704"/>
      <w:r>
        <w:rPr>
          <w:rStyle w:val="CharSectno"/>
        </w:rPr>
        <w:lastRenderedPageBreak/>
        <w:t>1</w:t>
      </w:r>
      <w:r>
        <w:t>.</w:t>
      </w:r>
      <w:r>
        <w:tab/>
        <w:t>Short title</w:t>
      </w:r>
      <w:bookmarkEnd w:id="4"/>
      <w:bookmarkEnd w:id="5"/>
      <w:bookmarkEnd w:id="6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Appropriation (Capital 2018</w:t>
      </w:r>
      <w:r>
        <w:rPr>
          <w:i/>
        </w:rPr>
        <w:noBreakHyphen/>
        <w:t>19) Act 2018</w:t>
      </w:r>
      <w:r>
        <w:t>.</w:t>
      </w:r>
    </w:p>
    <w:p>
      <w:pPr>
        <w:pStyle w:val="Heading5"/>
      </w:pPr>
      <w:bookmarkStart w:id="7" w:name="_Toc523115346"/>
      <w:bookmarkStart w:id="8" w:name="_Toc523122964"/>
      <w:bookmarkStart w:id="9" w:name="_Toc7685705"/>
      <w:r>
        <w:rPr>
          <w:rStyle w:val="CharSectno"/>
        </w:rPr>
        <w:t>2</w:t>
      </w:r>
      <w:r>
        <w:t>.</w:t>
      </w:r>
      <w:r>
        <w:tab/>
        <w:t>Commencement</w:t>
      </w:r>
      <w:bookmarkEnd w:id="7"/>
      <w:bookmarkEnd w:id="8"/>
      <w:bookmarkEnd w:id="9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the day after that day.</w:t>
      </w:r>
    </w:p>
    <w:p>
      <w:pPr>
        <w:pStyle w:val="Heading5"/>
      </w:pPr>
      <w:bookmarkStart w:id="10" w:name="_Toc523115347"/>
      <w:bookmarkStart w:id="11" w:name="_Toc523122965"/>
      <w:bookmarkStart w:id="12" w:name="_Toc7685706"/>
      <w:r>
        <w:rPr>
          <w:rStyle w:val="CharSectno"/>
        </w:rPr>
        <w:t>3</w:t>
      </w:r>
      <w:r>
        <w:t>.</w:t>
      </w:r>
      <w:r>
        <w:tab/>
        <w:t>Issue and application of moneys</w:t>
      </w:r>
      <w:bookmarkEnd w:id="10"/>
      <w:bookmarkEnd w:id="11"/>
      <w:bookmarkEnd w:id="12"/>
    </w:p>
    <w:p>
      <w:pPr>
        <w:pStyle w:val="Subsection"/>
      </w:pPr>
      <w:r>
        <w:tab/>
        <w:t>(1)</w:t>
      </w:r>
      <w:r>
        <w:tab/>
        <w:t>The sum of $2 566 024 000 is to be issued and may be applied out of the Consolidated Account as supply granted for the year beginning on 1 July 2018 and ending on 30 June 2019.</w:t>
      </w:r>
    </w:p>
    <w:p>
      <w:pPr>
        <w:pStyle w:val="Subsection"/>
      </w:pPr>
      <w:r>
        <w:tab/>
        <w:t>(2)</w:t>
      </w:r>
      <w:r>
        <w:tab/>
        <w:t xml:space="preserve">The sum referred to in subsection (1) is additional to supply granted by the </w:t>
      </w:r>
      <w:r>
        <w:rPr>
          <w:i/>
        </w:rPr>
        <w:t>Appropriation (Recurrent 2018</w:t>
      </w:r>
      <w:r>
        <w:rPr>
          <w:i/>
        </w:rPr>
        <w:noBreakHyphen/>
        <w:t>19) Act 2018</w:t>
      </w:r>
      <w:r>
        <w:t>.</w:t>
      </w:r>
    </w:p>
    <w:p>
      <w:pPr>
        <w:pStyle w:val="Heading5"/>
      </w:pPr>
      <w:bookmarkStart w:id="13" w:name="_Toc523115348"/>
      <w:bookmarkStart w:id="14" w:name="_Toc523122966"/>
      <w:bookmarkStart w:id="15" w:name="_Toc7685707"/>
      <w:r>
        <w:rPr>
          <w:rStyle w:val="CharSectno"/>
        </w:rPr>
        <w:t>4</w:t>
      </w:r>
      <w:r>
        <w:t>.</w:t>
      </w:r>
      <w:r>
        <w:tab/>
        <w:t>Appropriation for capital purposes</w:t>
      </w:r>
      <w:bookmarkEnd w:id="13"/>
      <w:bookmarkEnd w:id="14"/>
      <w:bookmarkEnd w:id="15"/>
    </w:p>
    <w:p>
      <w:pPr>
        <w:pStyle w:val="Subsection"/>
      </w:pPr>
      <w:r>
        <w:tab/>
      </w:r>
      <w:r>
        <w:tab/>
        <w:t>The sum of $2 566 024 000 granted by section 3 as supply is appropriated from the Consolidated Account for the capital purposes expressed in Schedule 1 and detailed in the Agency Information in Support of the Estimates for the year.</w:t>
      </w:r>
    </w:p>
    <w:p>
      <w:pPr>
        <w:pStyle w:val="Subsection"/>
        <w:sectPr>
          <w:headerReference w:type="even" r:id="rId26"/>
          <w:headerReference w:type="default" r:id="rId27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pPr>
        <w:pStyle w:val="yScheduleHeading"/>
      </w:pPr>
      <w:bookmarkStart w:id="16" w:name="_Toc511296814"/>
      <w:bookmarkStart w:id="17" w:name="_Toc511296903"/>
      <w:bookmarkStart w:id="18" w:name="_Toc513058673"/>
      <w:bookmarkStart w:id="19" w:name="_Toc513058901"/>
      <w:bookmarkStart w:id="20" w:name="_Toc513110942"/>
      <w:bookmarkStart w:id="21" w:name="_Toc513110997"/>
      <w:bookmarkStart w:id="22" w:name="_Toc513112578"/>
      <w:bookmarkStart w:id="23" w:name="_Toc513129179"/>
      <w:bookmarkStart w:id="24" w:name="_Toc513131945"/>
      <w:bookmarkStart w:id="25" w:name="_Toc513132297"/>
      <w:bookmarkStart w:id="26" w:name="_Toc513132386"/>
      <w:bookmarkStart w:id="27" w:name="_Toc513133625"/>
      <w:bookmarkStart w:id="28" w:name="_Toc513133648"/>
      <w:bookmarkStart w:id="29" w:name="_Toc522693094"/>
      <w:bookmarkStart w:id="30" w:name="_Toc523115349"/>
      <w:bookmarkStart w:id="31" w:name="_Toc523122426"/>
      <w:bookmarkStart w:id="32" w:name="_Toc523122967"/>
      <w:bookmarkStart w:id="33" w:name="_Toc7685708"/>
      <w:r>
        <w:rPr>
          <w:rStyle w:val="CharSchNo"/>
        </w:rPr>
        <w:lastRenderedPageBreak/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Consolidated Account for the year ending 30 June 2019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>
      <w:pPr>
        <w:pStyle w:val="yShoulderClause"/>
        <w:spacing w:after="120"/>
      </w:pPr>
      <w:r>
        <w:t>[s. 4]</w:t>
      </w:r>
    </w:p>
    <w:tbl>
      <w:tblPr>
        <w:tblStyle w:val="TableGrid"/>
        <w:tblW w:w="70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559"/>
      </w:tblGrid>
      <w:tr>
        <w:trPr>
          <w:cantSplit/>
          <w:trHeight w:val="315"/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>
            <w:pPr>
              <w:pStyle w:val="yTableNAm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>
            <w:pPr>
              <w:pStyle w:val="yTableNAm"/>
              <w:tabs>
                <w:tab w:val="clear" w:pos="567"/>
                <w:tab w:val="left" w:pos="884"/>
              </w:tabs>
              <w:rPr>
                <w:b/>
              </w:rPr>
            </w:pPr>
            <w:r>
              <w:rPr>
                <w:b/>
              </w:rPr>
              <w:tab/>
              <w:t>$</w:t>
            </w: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</w:tcBorders>
          </w:tcPr>
          <w:p>
            <w:pPr>
              <w:pStyle w:val="yTableNAm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PARLIAMENT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>
            <w:pPr>
              <w:pStyle w:val="yTableNAm"/>
              <w:jc w:val="right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86</w:t>
            </w:r>
          </w:p>
        </w:tc>
        <w:tc>
          <w:tcPr>
            <w:tcW w:w="4820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Parliamentary Services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jc w:val="right"/>
            </w:pPr>
            <w:r>
              <w:t>1 000 000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4820" w:type="dxa"/>
          </w:tcPr>
          <w:p>
            <w:pPr>
              <w:pStyle w:val="yTableNAm"/>
              <w:spacing w:before="0"/>
            </w:pPr>
          </w:p>
        </w:tc>
        <w:tc>
          <w:tcPr>
            <w:tcW w:w="1559" w:type="dxa"/>
          </w:tcPr>
          <w:p>
            <w:pPr>
              <w:pStyle w:val="yTableNAm"/>
              <w:spacing w:before="0"/>
              <w:jc w:val="right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b/>
              </w:rPr>
            </w:pPr>
          </w:p>
        </w:tc>
        <w:tc>
          <w:tcPr>
            <w:tcW w:w="4820" w:type="dxa"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GOVERNMENT ADMINISTRATION</w:t>
            </w:r>
          </w:p>
        </w:tc>
        <w:tc>
          <w:tcPr>
            <w:tcW w:w="1559" w:type="dxa"/>
          </w:tcPr>
          <w:p>
            <w:pPr>
              <w:pStyle w:val="yTableNAm"/>
              <w:jc w:val="right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87</w:t>
            </w:r>
          </w:p>
        </w:tc>
        <w:tc>
          <w:tcPr>
            <w:tcW w:w="4820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Governor’s Establishment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jc w:val="right"/>
            </w:pPr>
            <w:r>
              <w:t>1 900 000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4820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1559" w:type="dxa"/>
          </w:tcPr>
          <w:p>
            <w:pPr>
              <w:pStyle w:val="yTableNAm"/>
              <w:spacing w:before="0"/>
              <w:jc w:val="center"/>
            </w:pPr>
            <w:r>
              <w:t> 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b/>
              </w:rPr>
            </w:pPr>
          </w:p>
        </w:tc>
        <w:tc>
          <w:tcPr>
            <w:tcW w:w="4820" w:type="dxa"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FINANCIAL ADMINISTRATION</w:t>
            </w:r>
          </w:p>
        </w:tc>
        <w:tc>
          <w:tcPr>
            <w:tcW w:w="1559" w:type="dxa"/>
          </w:tcPr>
          <w:p>
            <w:pPr>
              <w:pStyle w:val="yTableNAm"/>
              <w:jc w:val="right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</w:p>
        </w:tc>
        <w:tc>
          <w:tcPr>
            <w:tcW w:w="4820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Treasury Administered </w:t>
            </w:r>
          </w:p>
        </w:tc>
        <w:tc>
          <w:tcPr>
            <w:tcW w:w="1559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88</w:t>
            </w:r>
          </w:p>
        </w:tc>
        <w:tc>
          <w:tcPr>
            <w:tcW w:w="4820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601" w:hanging="601"/>
            </w:pPr>
            <w:r>
              <w:tab/>
              <w:t xml:space="preserve">Animal Resources Authority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jc w:val="right"/>
            </w:pPr>
            <w:r>
              <w:t>800 000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89</w:t>
            </w:r>
          </w:p>
        </w:tc>
        <w:tc>
          <w:tcPr>
            <w:tcW w:w="4820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601" w:hanging="601"/>
            </w:pPr>
            <w:r>
              <w:tab/>
              <w:t xml:space="preserve">Department of Education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jc w:val="right"/>
            </w:pPr>
            <w:r>
              <w:t>38 400 000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90</w:t>
            </w:r>
          </w:p>
        </w:tc>
        <w:tc>
          <w:tcPr>
            <w:tcW w:w="4820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Department of Finance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jc w:val="right"/>
            </w:pPr>
            <w:r>
              <w:t>5 200 000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91</w:t>
            </w:r>
          </w:p>
        </w:tc>
        <w:tc>
          <w:tcPr>
            <w:tcW w:w="4820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Department of Justice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jc w:val="right"/>
            </w:pPr>
            <w:r>
              <w:t>52 119 000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92</w:t>
            </w:r>
          </w:p>
        </w:tc>
        <w:tc>
          <w:tcPr>
            <w:tcW w:w="4820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Department of Local Government, Sport and Cultural Industries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jc w:val="right"/>
            </w:pPr>
            <w:r>
              <w:br/>
              <w:t>6 500 000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93</w:t>
            </w:r>
          </w:p>
        </w:tc>
        <w:tc>
          <w:tcPr>
            <w:tcW w:w="4820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Department of Transport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jc w:val="right"/>
            </w:pPr>
            <w:r>
              <w:t>200 000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94</w:t>
            </w:r>
          </w:p>
        </w:tc>
        <w:tc>
          <w:tcPr>
            <w:tcW w:w="4820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Electricity Networks Corporation (Western Power)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keepNext/>
              <w:jc w:val="right"/>
            </w:pPr>
            <w:r>
              <w:br/>
              <w:t>109 235 000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95</w:t>
            </w:r>
          </w:p>
        </w:tc>
        <w:tc>
          <w:tcPr>
            <w:tcW w:w="4820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Kimberley Ports Authority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jc w:val="right"/>
            </w:pPr>
            <w:r>
              <w:t>2 500 000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96</w:t>
            </w:r>
          </w:p>
        </w:tc>
        <w:tc>
          <w:tcPr>
            <w:tcW w:w="4820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Metropolitan Redevelopment Authority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jc w:val="right"/>
            </w:pPr>
            <w:r>
              <w:t>100 224 000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97</w:t>
            </w:r>
          </w:p>
        </w:tc>
        <w:tc>
          <w:tcPr>
            <w:tcW w:w="4820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Pilbara Ports Authority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jc w:val="right"/>
            </w:pPr>
            <w:r>
              <w:t>34 650 000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98</w:t>
            </w:r>
          </w:p>
        </w:tc>
        <w:tc>
          <w:tcPr>
            <w:tcW w:w="4820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Provision for the Metropolitan Redevelopment Authority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jc w:val="right"/>
            </w:pPr>
            <w:r>
              <w:br/>
              <w:t>62 776 000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99</w:t>
            </w:r>
          </w:p>
        </w:tc>
        <w:tc>
          <w:tcPr>
            <w:tcW w:w="4820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Regional Power Corporation (Horizon Power)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jc w:val="right"/>
            </w:pPr>
            <w:r>
              <w:t>1 118 000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100</w:t>
            </w:r>
          </w:p>
        </w:tc>
        <w:tc>
          <w:tcPr>
            <w:tcW w:w="4820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Royalties for Regions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jc w:val="right"/>
            </w:pPr>
            <w:r>
              <w:t>360 011 000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101</w:t>
            </w:r>
          </w:p>
        </w:tc>
        <w:tc>
          <w:tcPr>
            <w:tcW w:w="4820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Southern Ports Authority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jc w:val="right"/>
            </w:pPr>
            <w:r>
              <w:t>2 489 000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102</w:t>
            </w:r>
          </w:p>
        </w:tc>
        <w:tc>
          <w:tcPr>
            <w:tcW w:w="4820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WA Health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jc w:val="right"/>
            </w:pPr>
            <w:r>
              <w:t>54 904 000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lastRenderedPageBreak/>
              <w:t>103</w:t>
            </w:r>
          </w:p>
        </w:tc>
        <w:tc>
          <w:tcPr>
            <w:tcW w:w="4820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Western Australian Land Authority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jc w:val="right"/>
            </w:pPr>
            <w:r>
              <w:t>44 355 000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104</w:t>
            </w:r>
          </w:p>
        </w:tc>
        <w:tc>
          <w:tcPr>
            <w:tcW w:w="4820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Perth Stadium Account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jc w:val="right"/>
            </w:pPr>
            <w:r>
              <w:t>739 000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105</w:t>
            </w:r>
          </w:p>
        </w:tc>
        <w:tc>
          <w:tcPr>
            <w:tcW w:w="4820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  <w:ind w:left="317" w:hanging="317"/>
            </w:pPr>
            <w:r>
              <w:tab/>
              <w:t xml:space="preserve">Western Australian Future Fund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jc w:val="right"/>
            </w:pPr>
            <w:r>
              <w:t>50 600 000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106</w:t>
            </w:r>
          </w:p>
        </w:tc>
        <w:tc>
          <w:tcPr>
            <w:tcW w:w="4820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Office of the Auditor General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jc w:val="right"/>
            </w:pPr>
            <w:r>
              <w:t>300 000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107</w:t>
            </w:r>
          </w:p>
        </w:tc>
        <w:tc>
          <w:tcPr>
            <w:tcW w:w="4820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Finance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jc w:val="right"/>
            </w:pPr>
            <w:r>
              <w:t>11 820 000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4820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1559" w:type="dxa"/>
          </w:tcPr>
          <w:p>
            <w:pPr>
              <w:pStyle w:val="yTableNAm"/>
              <w:spacing w:before="0"/>
              <w:jc w:val="center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b/>
              </w:rPr>
            </w:pPr>
          </w:p>
        </w:tc>
        <w:tc>
          <w:tcPr>
            <w:tcW w:w="4820" w:type="dxa"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JOBS AND ECONOMIC DEVELOPMENT</w:t>
            </w:r>
          </w:p>
        </w:tc>
        <w:tc>
          <w:tcPr>
            <w:tcW w:w="1559" w:type="dxa"/>
          </w:tcPr>
          <w:p>
            <w:pPr>
              <w:pStyle w:val="yTableNAm"/>
              <w:jc w:val="right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108</w:t>
            </w:r>
          </w:p>
        </w:tc>
        <w:tc>
          <w:tcPr>
            <w:tcW w:w="4820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Jobs, Tourism, Science and Innovation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jc w:val="right"/>
            </w:pPr>
            <w:r>
              <w:t>150 000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109</w:t>
            </w:r>
          </w:p>
        </w:tc>
        <w:tc>
          <w:tcPr>
            <w:tcW w:w="4820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Primary Industries and Regional Development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jc w:val="right"/>
            </w:pPr>
            <w:r>
              <w:t>285 000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110</w:t>
            </w:r>
          </w:p>
        </w:tc>
        <w:tc>
          <w:tcPr>
            <w:tcW w:w="4820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Small Business Development Corporation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jc w:val="right"/>
            </w:pPr>
            <w:r>
              <w:t>60 000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4820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1559" w:type="dxa"/>
          </w:tcPr>
          <w:p>
            <w:pPr>
              <w:pStyle w:val="yTableNAm"/>
              <w:spacing w:before="0"/>
              <w:jc w:val="center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</w:p>
        </w:tc>
        <w:tc>
          <w:tcPr>
            <w:tcW w:w="4820" w:type="dxa"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HEALTH</w:t>
            </w:r>
          </w:p>
        </w:tc>
        <w:tc>
          <w:tcPr>
            <w:tcW w:w="1559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111</w:t>
            </w:r>
          </w:p>
        </w:tc>
        <w:tc>
          <w:tcPr>
            <w:tcW w:w="4820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WA Health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jc w:val="right"/>
            </w:pPr>
            <w:r>
              <w:t>114 920 000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</w:p>
        </w:tc>
        <w:tc>
          <w:tcPr>
            <w:tcW w:w="4820" w:type="dxa"/>
          </w:tcPr>
          <w:p>
            <w:pPr>
              <w:pStyle w:val="yTableNAm"/>
            </w:pPr>
          </w:p>
        </w:tc>
        <w:tc>
          <w:tcPr>
            <w:tcW w:w="1559" w:type="dxa"/>
          </w:tcPr>
          <w:p>
            <w:pPr>
              <w:pStyle w:val="yTableNAm"/>
              <w:jc w:val="right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keepNext/>
              <w:keepLines/>
              <w:jc w:val="center"/>
              <w:rPr>
                <w:b/>
              </w:rPr>
            </w:pPr>
          </w:p>
        </w:tc>
        <w:tc>
          <w:tcPr>
            <w:tcW w:w="4820" w:type="dxa"/>
          </w:tcPr>
          <w:p>
            <w:pPr>
              <w:pStyle w:val="yTableNAm"/>
              <w:keepNext/>
              <w:keepLines/>
              <w:rPr>
                <w:b/>
              </w:rPr>
            </w:pPr>
            <w:r>
              <w:rPr>
                <w:b/>
              </w:rPr>
              <w:t>EDUCATION AND TRAINING</w:t>
            </w:r>
          </w:p>
        </w:tc>
        <w:tc>
          <w:tcPr>
            <w:tcW w:w="1559" w:type="dxa"/>
          </w:tcPr>
          <w:p>
            <w:pPr>
              <w:pStyle w:val="yTableNAm"/>
              <w:keepNext/>
              <w:keepLines/>
              <w:jc w:val="right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112</w:t>
            </w:r>
          </w:p>
        </w:tc>
        <w:tc>
          <w:tcPr>
            <w:tcW w:w="4820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Education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jc w:val="right"/>
            </w:pPr>
            <w:r>
              <w:t>251 781 000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4820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1559" w:type="dxa"/>
          </w:tcPr>
          <w:p>
            <w:pPr>
              <w:pStyle w:val="yTableNAm"/>
              <w:spacing w:before="0"/>
              <w:jc w:val="center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keepNext/>
              <w:keepLines/>
              <w:jc w:val="center"/>
              <w:rPr>
                <w:b/>
              </w:rPr>
            </w:pPr>
          </w:p>
        </w:tc>
        <w:tc>
          <w:tcPr>
            <w:tcW w:w="4820" w:type="dxa"/>
          </w:tcPr>
          <w:p>
            <w:pPr>
              <w:pStyle w:val="yTableNAm"/>
              <w:keepNext/>
              <w:keepLines/>
              <w:rPr>
                <w:b/>
              </w:rPr>
            </w:pPr>
            <w:r>
              <w:rPr>
                <w:b/>
              </w:rPr>
              <w:t>COMMUNITY SAFETY</w:t>
            </w:r>
          </w:p>
        </w:tc>
        <w:tc>
          <w:tcPr>
            <w:tcW w:w="1559" w:type="dxa"/>
          </w:tcPr>
          <w:p>
            <w:pPr>
              <w:pStyle w:val="yTableNAm"/>
              <w:jc w:val="right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keepNext/>
              <w:keepLines/>
              <w:jc w:val="center"/>
            </w:pPr>
            <w:r>
              <w:t>113</w:t>
            </w:r>
          </w:p>
        </w:tc>
        <w:tc>
          <w:tcPr>
            <w:tcW w:w="4820" w:type="dxa"/>
          </w:tcPr>
          <w:p>
            <w:pPr>
              <w:pStyle w:val="yTableNAm"/>
              <w:keepNext/>
              <w:keepLines/>
              <w:tabs>
                <w:tab w:val="right" w:leader="dot" w:pos="4820"/>
              </w:tabs>
            </w:pPr>
            <w:r>
              <w:t xml:space="preserve">Western Australia Police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jc w:val="right"/>
            </w:pPr>
            <w:r>
              <w:t>18 582 000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114</w:t>
            </w:r>
          </w:p>
        </w:tc>
        <w:tc>
          <w:tcPr>
            <w:tcW w:w="4820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Justice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jc w:val="right"/>
            </w:pPr>
            <w:r>
              <w:t>18 859 000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115</w:t>
            </w:r>
          </w:p>
        </w:tc>
        <w:tc>
          <w:tcPr>
            <w:tcW w:w="4820" w:type="dxa"/>
          </w:tcPr>
          <w:p>
            <w:pPr>
              <w:pStyle w:val="yTableNAm"/>
              <w:keepNext/>
              <w:tabs>
                <w:tab w:val="right" w:leader="dot" w:pos="4820"/>
              </w:tabs>
            </w:pPr>
            <w:r>
              <w:t xml:space="preserve">Chemistry Centre (WA)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keepNext/>
              <w:jc w:val="right"/>
            </w:pPr>
            <w:r>
              <w:t>1 000 000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4820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1559" w:type="dxa"/>
          </w:tcPr>
          <w:p>
            <w:pPr>
              <w:pStyle w:val="yTableNAm"/>
              <w:spacing w:before="0"/>
              <w:jc w:val="center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</w:p>
        </w:tc>
        <w:tc>
          <w:tcPr>
            <w:tcW w:w="4820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rPr>
                <w:b/>
              </w:rPr>
              <w:t>COMMUNITY SERVICES</w:t>
            </w:r>
          </w:p>
        </w:tc>
        <w:tc>
          <w:tcPr>
            <w:tcW w:w="1559" w:type="dxa"/>
          </w:tcPr>
          <w:p>
            <w:pPr>
              <w:pStyle w:val="yTableNAm"/>
              <w:jc w:val="right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116</w:t>
            </w:r>
          </w:p>
        </w:tc>
        <w:tc>
          <w:tcPr>
            <w:tcW w:w="4820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Communities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keepLines/>
              <w:jc w:val="right"/>
            </w:pPr>
            <w:r>
              <w:t>2 106 000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117</w:t>
            </w:r>
          </w:p>
        </w:tc>
        <w:tc>
          <w:tcPr>
            <w:tcW w:w="4820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Local Government, Sport and Cultural Industries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jc w:val="right"/>
            </w:pPr>
            <w:r>
              <w:t>153 965 000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keepNext/>
              <w:jc w:val="center"/>
            </w:pPr>
            <w:r>
              <w:t>118</w:t>
            </w:r>
          </w:p>
        </w:tc>
        <w:tc>
          <w:tcPr>
            <w:tcW w:w="4820" w:type="dxa"/>
          </w:tcPr>
          <w:p>
            <w:pPr>
              <w:pStyle w:val="yTableNAm"/>
              <w:keepNext/>
              <w:tabs>
                <w:tab w:val="clear" w:pos="567"/>
                <w:tab w:val="right" w:leader="dot" w:pos="4820"/>
              </w:tabs>
            </w:pPr>
            <w:r>
              <w:t xml:space="preserve">Local Government, Sport and Cultural Industries — Art Gallery of Western Australia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keepNext/>
              <w:jc w:val="right"/>
            </w:pPr>
            <w:r>
              <w:br/>
              <w:t>218 000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119</w:t>
            </w:r>
          </w:p>
        </w:tc>
        <w:tc>
          <w:tcPr>
            <w:tcW w:w="4820" w:type="dxa"/>
          </w:tcPr>
          <w:p>
            <w:pPr>
              <w:pStyle w:val="yTableNAm"/>
              <w:tabs>
                <w:tab w:val="clear" w:pos="567"/>
                <w:tab w:val="right" w:leader="dot" w:pos="4820"/>
              </w:tabs>
            </w:pPr>
            <w:r>
              <w:t xml:space="preserve">Western Australian Sports Centre Trust </w:t>
            </w:r>
            <w:r>
              <w:tab/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jc w:val="right"/>
            </w:pPr>
            <w:r>
              <w:t>13 778 000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4820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1559" w:type="dxa"/>
          </w:tcPr>
          <w:p>
            <w:pPr>
              <w:pStyle w:val="yTableNAm"/>
              <w:spacing w:before="0"/>
              <w:jc w:val="center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b/>
              </w:rPr>
            </w:pPr>
          </w:p>
        </w:tc>
        <w:tc>
          <w:tcPr>
            <w:tcW w:w="4820" w:type="dxa"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TRANSPORT</w:t>
            </w:r>
          </w:p>
        </w:tc>
        <w:tc>
          <w:tcPr>
            <w:tcW w:w="1559" w:type="dxa"/>
          </w:tcPr>
          <w:p>
            <w:pPr>
              <w:pStyle w:val="yTableNAm"/>
              <w:jc w:val="right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120</w:t>
            </w:r>
          </w:p>
        </w:tc>
        <w:tc>
          <w:tcPr>
            <w:tcW w:w="4820" w:type="dxa"/>
          </w:tcPr>
          <w:p>
            <w:pPr>
              <w:pStyle w:val="yTableNAm"/>
              <w:tabs>
                <w:tab w:val="right" w:leader="dot" w:pos="4820"/>
              </w:tabs>
              <w:ind w:left="601" w:hanging="601"/>
            </w:pPr>
            <w:r>
              <w:t xml:space="preserve">Transport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jc w:val="right"/>
            </w:pPr>
            <w:r>
              <w:t>17 489 000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121</w:t>
            </w:r>
          </w:p>
        </w:tc>
        <w:tc>
          <w:tcPr>
            <w:tcW w:w="4820" w:type="dxa"/>
          </w:tcPr>
          <w:p>
            <w:pPr>
              <w:pStyle w:val="yTableNAm"/>
              <w:keepNext/>
              <w:tabs>
                <w:tab w:val="right" w:leader="dot" w:pos="4820"/>
              </w:tabs>
            </w:pPr>
            <w:r>
              <w:t xml:space="preserve">Commissioner of Main Roads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jc w:val="right"/>
            </w:pPr>
            <w:r>
              <w:t>3 000 000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122</w:t>
            </w:r>
          </w:p>
        </w:tc>
        <w:tc>
          <w:tcPr>
            <w:tcW w:w="4820" w:type="dxa"/>
          </w:tcPr>
          <w:p>
            <w:pPr>
              <w:pStyle w:val="yTableNAm"/>
              <w:keepNext/>
              <w:tabs>
                <w:tab w:val="right" w:leader="dot" w:pos="4820"/>
              </w:tabs>
            </w:pPr>
            <w:r>
              <w:t xml:space="preserve">Public Transport Authority of Western Australia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jc w:val="right"/>
            </w:pPr>
            <w:r>
              <w:t>484 555 000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123</w:t>
            </w:r>
          </w:p>
        </w:tc>
        <w:tc>
          <w:tcPr>
            <w:tcW w:w="4820" w:type="dxa"/>
          </w:tcPr>
          <w:p>
            <w:pPr>
              <w:pStyle w:val="yTableNAm"/>
              <w:tabs>
                <w:tab w:val="clear" w:pos="567"/>
                <w:tab w:val="left" w:pos="317"/>
                <w:tab w:val="right" w:leader="dot" w:pos="4820"/>
              </w:tabs>
            </w:pPr>
            <w:r>
              <w:t xml:space="preserve">Public Transport Authority of Western Australia — METRONET Projects Under Development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jc w:val="right"/>
            </w:pPr>
            <w:r>
              <w:br/>
              <w:t>526 700 000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4820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1559" w:type="dxa"/>
          </w:tcPr>
          <w:p>
            <w:pPr>
              <w:pStyle w:val="yTableNAm"/>
              <w:spacing w:before="0"/>
              <w:jc w:val="center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b/>
              </w:rPr>
            </w:pPr>
          </w:p>
        </w:tc>
        <w:tc>
          <w:tcPr>
            <w:tcW w:w="4820" w:type="dxa"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ENVIRONMENT</w:t>
            </w:r>
          </w:p>
        </w:tc>
        <w:tc>
          <w:tcPr>
            <w:tcW w:w="1559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124</w:t>
            </w:r>
          </w:p>
        </w:tc>
        <w:tc>
          <w:tcPr>
            <w:tcW w:w="4820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Water and Environmental Regulation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jc w:val="right"/>
            </w:pPr>
            <w:r>
              <w:t>4 654 000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125</w:t>
            </w:r>
          </w:p>
        </w:tc>
        <w:tc>
          <w:tcPr>
            <w:tcW w:w="4820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Biodiversity, Conservation and Attractions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jc w:val="right"/>
            </w:pPr>
            <w:r>
              <w:t>3 762 000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4820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1559" w:type="dxa"/>
          </w:tcPr>
          <w:p>
            <w:pPr>
              <w:pStyle w:val="yTableNAm"/>
              <w:spacing w:before="0"/>
              <w:jc w:val="center"/>
            </w:pPr>
            <w:r>
              <w:t> 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b/>
              </w:rPr>
            </w:pPr>
          </w:p>
        </w:tc>
        <w:tc>
          <w:tcPr>
            <w:tcW w:w="4820" w:type="dxa"/>
          </w:tcPr>
          <w:p>
            <w:pPr>
              <w:pStyle w:val="yTableNAm"/>
              <w:keepNext/>
              <w:rPr>
                <w:b/>
              </w:rPr>
            </w:pPr>
            <w:r>
              <w:rPr>
                <w:b/>
              </w:rPr>
              <w:t>PLANNING AND LAND USE</w:t>
            </w:r>
          </w:p>
        </w:tc>
        <w:tc>
          <w:tcPr>
            <w:tcW w:w="1559" w:type="dxa"/>
          </w:tcPr>
          <w:p>
            <w:pPr>
              <w:pStyle w:val="yTableNAm"/>
              <w:keepNext/>
              <w:jc w:val="right"/>
            </w:pPr>
            <w:r>
              <w:t> 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126</w:t>
            </w:r>
          </w:p>
        </w:tc>
        <w:tc>
          <w:tcPr>
            <w:tcW w:w="4820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Planning, Lands and Heritage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jc w:val="right"/>
            </w:pPr>
            <w:r>
              <w:t>2 485 000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127</w:t>
            </w:r>
          </w:p>
        </w:tc>
        <w:tc>
          <w:tcPr>
            <w:tcW w:w="4820" w:type="dxa"/>
          </w:tcPr>
          <w:p>
            <w:pPr>
              <w:pStyle w:val="yTableNAm"/>
              <w:keepNext/>
              <w:tabs>
                <w:tab w:val="right" w:leader="dot" w:pos="4820"/>
              </w:tabs>
            </w:pPr>
            <w:r>
              <w:t xml:space="preserve">Western Australian Planning Commission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jc w:val="right"/>
            </w:pPr>
            <w:r>
              <w:t>5 400 000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</w:pPr>
            <w:r>
              <w:t>128</w:t>
            </w:r>
          </w:p>
        </w:tc>
        <w:tc>
          <w:tcPr>
            <w:tcW w:w="4820" w:type="dxa"/>
          </w:tcPr>
          <w:p>
            <w:pPr>
              <w:pStyle w:val="yTableNAm"/>
              <w:tabs>
                <w:tab w:val="right" w:leader="dot" w:pos="4820"/>
              </w:tabs>
            </w:pPr>
            <w:r>
              <w:t xml:space="preserve">National Trust of Australia (WA)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jc w:val="right"/>
            </w:pPr>
            <w:r>
              <w:t>435 000</w:t>
            </w: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4820" w:type="dxa"/>
          </w:tcPr>
          <w:p>
            <w:pPr>
              <w:pStyle w:val="yTableNAm"/>
              <w:spacing w:before="0"/>
              <w:jc w:val="center"/>
            </w:pPr>
          </w:p>
        </w:tc>
        <w:tc>
          <w:tcPr>
            <w:tcW w:w="1559" w:type="dxa"/>
          </w:tcPr>
          <w:p>
            <w:pPr>
              <w:pStyle w:val="yTableNAm"/>
              <w:spacing w:before="0"/>
              <w:jc w:val="center"/>
            </w:pPr>
          </w:p>
        </w:tc>
      </w:tr>
      <w:tr>
        <w:trPr>
          <w:cantSplit/>
        </w:trPr>
        <w:tc>
          <w:tcPr>
            <w:tcW w:w="709" w:type="dxa"/>
          </w:tcPr>
          <w:p>
            <w:pPr>
              <w:pStyle w:val="yTableNAm"/>
              <w:jc w:val="center"/>
              <w:rPr>
                <w:b/>
              </w:rPr>
            </w:pPr>
          </w:p>
        </w:tc>
        <w:tc>
          <w:tcPr>
            <w:tcW w:w="4820" w:type="dxa"/>
          </w:tcPr>
          <w:p>
            <w:pPr>
              <w:pStyle w:val="yTableNAm"/>
              <w:tabs>
                <w:tab w:val="right" w:leader="dot" w:pos="4570"/>
              </w:tabs>
              <w:rPr>
                <w:b/>
              </w:rPr>
            </w:pPr>
            <w:r>
              <w:rPr>
                <w:b/>
              </w:rPr>
              <w:tab/>
              <w:t xml:space="preserve">GRAND TOTAL </w:t>
            </w:r>
            <w:r>
              <w:rPr>
                <w:b/>
              </w:rPr>
              <w:tab/>
            </w:r>
          </w:p>
        </w:tc>
        <w:tc>
          <w:tcPr>
            <w:tcW w:w="1559" w:type="dxa"/>
          </w:tcPr>
          <w:p>
            <w:pPr>
              <w:pStyle w:val="yTableNAm"/>
              <w:jc w:val="right"/>
              <w:rPr>
                <w:b/>
              </w:rPr>
            </w:pPr>
            <w:r>
              <w:rPr>
                <w:b/>
              </w:rPr>
              <w:t>2 566 024 000</w:t>
            </w:r>
          </w:p>
        </w:tc>
      </w:tr>
    </w:tbl>
    <w:p>
      <w:pPr>
        <w:pStyle w:val="ySubsection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ind w:left="0" w:firstLine="0"/>
        <w:outlineLvl w:val="0"/>
        <w:sectPr>
          <w:headerReference w:type="even" r:id="rId29"/>
          <w:headerReference w:type="default" r:id="rId30"/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30628" cy="2565400"/>
                <wp:effectExtent l="0" t="0" r="1905" b="6350"/>
                <wp:wrapNone/>
                <wp:docPr id="3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double" w:sz="4" w:space="0" w:color="auto"/>
                              </w:pBdr>
                              <w:ind w:left="2381" w:right="2381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KEVIN J. McRAE,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0;width:10.3pt;height:202pt;z-index:25165926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" stroked="f" strokeweight=".5pt">
                <v:textbox>
                  <w:txbxContent>
                    <w:p w:rsidR="00FD4FAC" w:rsidRDefault="002D5193">
                      <w:pPr>
                        <w:pBdr>
                          <w:top w:val="double" w:sz="4" w:space="0" w:color="auto"/>
                        </w:pBdr>
                        <w:ind w:left="2381" w:right="2381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 xml:space="preserve">By Authority: KEVIN J. 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</w:rPr>
                        <w:t>McRAE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</w:rPr>
                        <w:t>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14 of 2018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Aug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Aug 2018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14 of 2018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Aug 2018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14 of 2018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2018-19)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2018-19)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2018-19)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2018-19)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4" w:name="Schedule"/>
    <w:bookmarkEnd w:id="34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5" w:name="Coversheet"/>
    <w:bookmarkEnd w:id="3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2018-19)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2018-19)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2018-19)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2018-19)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2150119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7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header" Target="header15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image" Target="media/image3.png"/><Relationship Id="rId36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tiff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7DCDE-A01E-40D8-8917-EE957A66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761</Words>
  <Characters>3800</Characters>
  <Application>Microsoft Office Word</Application>
  <DocSecurity>0</DocSecurity>
  <Lines>316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4321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(Capital 2018-19) Act 2018 - 00-00-03</dc:title>
  <dc:subject/>
  <dc:creator/>
  <cp:keywords/>
  <dc:description/>
  <cp:lastModifiedBy>svcMRProcess</cp:lastModifiedBy>
  <cp:revision>4</cp:revision>
  <cp:lastPrinted>2018-08-26T22:39:00Z</cp:lastPrinted>
  <dcterms:created xsi:type="dcterms:W3CDTF">2019-05-02T03:04:00Z</dcterms:created>
  <dcterms:modified xsi:type="dcterms:W3CDTF">2019-05-02T03:04:00Z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3.0</vt:lpwstr>
  </property>
  <property fmtid="{D5CDD505-2E9C-101B-9397-08002B2CF9AE}" pid="3" name="Confidentiality">
    <vt:lpwstr>Confidential</vt:lpwstr>
  </property>
  <property fmtid="{D5CDD505-2E9C-101B-9397-08002B2CF9AE}" pid="4" name="BillID">
    <vt:lpwstr>2651</vt:lpwstr>
  </property>
  <property fmtid="{D5CDD505-2E9C-101B-9397-08002B2CF9AE}" pid="5" name="ShortTitle">
    <vt:lpwstr>Appropriation (Capital 2018_x001e_19) Act 2018</vt:lpwstr>
  </property>
  <property fmtid="{D5CDD505-2E9C-101B-9397-08002B2CF9AE}" pid="6" name="Citation">
    <vt:lpwstr>Appropriation (Capital 2018_x001e_19) Act 2018</vt:lpwstr>
  </property>
  <property fmtid="{D5CDD505-2E9C-101B-9397-08002B2CF9AE}" pid="7" name="PrincipalAct">
    <vt:lpwstr/>
  </property>
  <property fmtid="{D5CDD505-2E9C-101B-9397-08002B2CF9AE}" pid="8" name="LawPages">
    <vt:i4>8</vt:i4>
  </property>
  <property fmtid="{D5CDD505-2E9C-101B-9397-08002B2CF9AE}" pid="9" name="SLPBillNumber">
    <vt:lpwstr>68—1</vt:lpwstr>
  </property>
  <property fmtid="{D5CDD505-2E9C-101B-9397-08002B2CF9AE}" pid="10" name="ActNo">
    <vt:lpwstr>14 of 2018</vt:lpwstr>
  </property>
  <property fmtid="{D5CDD505-2E9C-101B-9397-08002B2CF9AE}" pid="11" name="Assent Date">
    <vt:lpwstr>24 August 2018</vt:lpwstr>
  </property>
  <property fmtid="{D5CDD505-2E9C-101B-9397-08002B2CF9AE}" pid="12" name="PerfectBound">
    <vt:lpwstr>NO</vt:lpwstr>
  </property>
  <property fmtid="{D5CDD505-2E9C-101B-9397-08002B2CF9AE}" pid="13" name="DocumentType">
    <vt:lpwstr>Act</vt:lpwstr>
  </property>
  <property fmtid="{D5CDD505-2E9C-101B-9397-08002B2CF9AE}" pid="14" name="CommencementDate">
    <vt:lpwstr>20180824</vt:lpwstr>
  </property>
  <property fmtid="{D5CDD505-2E9C-101B-9397-08002B2CF9AE}" pid="15" name="AsAtDate">
    <vt:lpwstr>24 Aug 2018</vt:lpwstr>
  </property>
  <property fmtid="{D5CDD505-2E9C-101B-9397-08002B2CF9AE}" pid="16" name="Suffix">
    <vt:lpwstr>00-00-03</vt:lpwstr>
  </property>
  <property fmtid="{D5CDD505-2E9C-101B-9397-08002B2CF9AE}" pid="17" name="ActNoFooter">
    <vt:lpwstr>No. 14 of 2018</vt:lpwstr>
  </property>
</Properties>
</file>