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 Land)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 Land) Order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_Toc535225617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_Toc535225618 \h </w:instrText>
      </w:r>
      <w:r>
        <w:fldChar w:fldCharType="separate"/>
      </w:r>
      <w:r>
        <w:t>1</w:t>
      </w:r>
      <w:r>
        <w:fldChar w:fldCharType="end"/>
      </w:r>
    </w:p>
    <w:p>
      <w:pPr>
        <w:pStyle w:val="TOC8"/>
        <w:rPr>
          <w:rFonts w:asciiTheme="minorHAnsi" w:eastAsiaTheme="minorEastAsia" w:hAnsiTheme="minorHAnsi" w:cstheme="minorBidi"/>
          <w:szCs w:val="22"/>
        </w:rPr>
      </w:pPr>
      <w:r>
        <w:t>3.</w:t>
      </w:r>
      <w:r>
        <w:tab/>
        <w:t>Declaration of health service provider land</w:t>
      </w:r>
      <w:r>
        <w:tab/>
      </w:r>
      <w:r>
        <w:fldChar w:fldCharType="begin"/>
      </w:r>
      <w:r>
        <w:instrText xml:space="preserve"> PAGEREF _Toc535225619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Land subject of Memorandum of Understanding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_Toc535225622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 Land) Order 2016</w:t>
      </w:r>
    </w:p>
    <w:p>
      <w:pPr>
        <w:pStyle w:val="Heading5"/>
      </w:pPr>
      <w:bookmarkStart w:id="3" w:name="_Toc535225617"/>
      <w:r>
        <w:rPr>
          <w:rStyle w:val="CharSectno"/>
        </w:rPr>
        <w:t>1</w:t>
      </w:r>
      <w:r>
        <w:t>.</w:t>
      </w:r>
      <w:r>
        <w:tab/>
        <w:t>Citation</w:t>
      </w:r>
      <w:bookmarkEnd w:id="3"/>
    </w:p>
    <w:p>
      <w:pPr>
        <w:pStyle w:val="Subsection"/>
      </w:pPr>
      <w:r>
        <w:tab/>
      </w:r>
      <w:r>
        <w:tab/>
      </w:r>
      <w:bookmarkStart w:id="4" w:name="Start_Cursor"/>
      <w:bookmarkEnd w:id="4"/>
      <w:r>
        <w:t xml:space="preserve">This </w:t>
      </w:r>
      <w:r>
        <w:rPr>
          <w:spacing w:val="-2"/>
        </w:rPr>
        <w:t>order</w:t>
      </w:r>
      <w:r>
        <w:t xml:space="preserve"> is the </w:t>
      </w:r>
      <w:r>
        <w:rPr>
          <w:i/>
        </w:rPr>
        <w:t>Health Services (Health Service Provider Land) Order 2016</w:t>
      </w:r>
      <w:r>
        <w:t>.</w:t>
      </w:r>
    </w:p>
    <w:p>
      <w:pPr>
        <w:pStyle w:val="Heading5"/>
        <w:rPr>
          <w:spacing w:val="-2"/>
        </w:rPr>
      </w:pPr>
      <w:bookmarkStart w:id="5" w:name="_Toc535225618"/>
      <w:r>
        <w:rPr>
          <w:rStyle w:val="CharSectno"/>
        </w:rPr>
        <w:t>2</w:t>
      </w:r>
      <w:r>
        <w:rPr>
          <w:spacing w:val="-2"/>
        </w:rPr>
        <w:t>.</w:t>
      </w:r>
      <w:r>
        <w:rPr>
          <w:spacing w:val="-2"/>
        </w:rPr>
        <w:tab/>
        <w:t>Commencement</w:t>
      </w:r>
      <w:bookmarkEnd w:id="5"/>
    </w:p>
    <w:p>
      <w:pPr>
        <w:pStyle w:val="Subsection"/>
      </w:pPr>
      <w:r>
        <w:tab/>
      </w:r>
      <w:r>
        <w:tab/>
        <w:t xml:space="preserve">This order comes into operation on the day on which the </w:t>
      </w:r>
      <w:r>
        <w:rPr>
          <w:i/>
        </w:rPr>
        <w:t xml:space="preserve">Health Services Act 2016 </w:t>
      </w:r>
      <w:r>
        <w:t>section 208 comes into operation.</w:t>
      </w:r>
    </w:p>
    <w:p>
      <w:pPr>
        <w:pStyle w:val="Heading5"/>
      </w:pPr>
      <w:bookmarkStart w:id="6" w:name="_Toc535225619"/>
      <w:r>
        <w:rPr>
          <w:rStyle w:val="CharSectno"/>
        </w:rPr>
        <w:t>3</w:t>
      </w:r>
      <w:r>
        <w:t>.</w:t>
      </w:r>
      <w:r>
        <w:tab/>
        <w:t>Declaration of health service provider land</w:t>
      </w:r>
      <w:bookmarkEnd w:id="6"/>
    </w:p>
    <w:p>
      <w:pPr>
        <w:pStyle w:val="Subsection"/>
      </w:pPr>
      <w:r>
        <w:tab/>
        <w:t>(1)</w:t>
      </w:r>
      <w:r>
        <w:tab/>
        <w:t xml:space="preserve">For the purposes of the </w:t>
      </w:r>
      <w:r>
        <w:rPr>
          <w:i/>
        </w:rPr>
        <w:t>Health Services Act 2016</w:t>
      </w:r>
      <w:r>
        <w:t xml:space="preserve"> Part 16 and regulations made under that Act, the following land is declared to be health service provider land — </w:t>
      </w:r>
    </w:p>
    <w:p>
      <w:pPr>
        <w:pStyle w:val="Indenta"/>
      </w:pPr>
      <w:r>
        <w:tab/>
        <w:t>(a)</w:t>
      </w:r>
      <w:r>
        <w:tab/>
        <w:t>the land described in the Table;</w:t>
      </w:r>
    </w:p>
    <w:p>
      <w:pPr>
        <w:pStyle w:val="Indenta"/>
      </w:pPr>
      <w:r>
        <w:tab/>
        <w:t>(b)</w:t>
      </w:r>
      <w:r>
        <w:tab/>
        <w:t>the land described in subclause (2).</w:t>
      </w:r>
    </w:p>
    <w:p>
      <w:pPr>
        <w:pStyle w:val="THeadingNAm"/>
        <w:keepLines/>
        <w:widowControl w:val="0"/>
        <w:ind w:left="0" w:right="-1"/>
      </w:pPr>
      <w:r>
        <w:t>Table</w:t>
      </w:r>
    </w:p>
    <w:tbl>
      <w:tblPr>
        <w:tblStyle w:val="TableGrid"/>
        <w:tblW w:w="4853"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1420"/>
        <w:gridCol w:w="142"/>
        <w:gridCol w:w="1286"/>
        <w:gridCol w:w="850"/>
        <w:gridCol w:w="852"/>
        <w:gridCol w:w="988"/>
      </w:tblGrid>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1</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2</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3</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4</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Column 5</w:t>
            </w:r>
          </w:p>
        </w:tc>
      </w:tr>
      <w:tr>
        <w:trPr>
          <w:cantSplit/>
          <w:tblHeader/>
        </w:trPr>
        <w:tc>
          <w:tcPr>
            <w:tcW w:w="1099"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Name of Site</w:t>
            </w:r>
          </w:p>
        </w:tc>
        <w:tc>
          <w:tcPr>
            <w:tcW w:w="1100"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Address</w:t>
            </w:r>
          </w:p>
        </w:tc>
        <w:tc>
          <w:tcPr>
            <w:tcW w:w="90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Lot No.</w:t>
            </w:r>
          </w:p>
        </w:tc>
        <w:tc>
          <w:tcPr>
            <w:tcW w:w="1199" w:type="pct"/>
            <w:gridSpan w:val="2"/>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Certificate of Title</w:t>
            </w:r>
          </w:p>
        </w:tc>
        <w:tc>
          <w:tcPr>
            <w:tcW w:w="696" w:type="pct"/>
            <w:shd w:val="clear" w:color="auto" w:fill="auto"/>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Reserve</w:t>
            </w:r>
          </w:p>
        </w:tc>
      </w:tr>
      <w:tr>
        <w:trPr>
          <w:cantSplit/>
          <w:tblHeader/>
        </w:trPr>
        <w:tc>
          <w:tcPr>
            <w:tcW w:w="3105" w:type="pct"/>
            <w:gridSpan w:val="4"/>
          </w:tcPr>
          <w:p>
            <w:pPr>
              <w:pStyle w:val="TableNAm"/>
              <w:keepNext/>
              <w:keepLines/>
              <w:widowControl w:val="0"/>
              <w:rPr>
                <w:rFonts w:ascii="Times New Roman" w:hAnsi="Times New Roman" w:cs="Times New Roman"/>
                <w:sz w:val="16"/>
                <w:szCs w:val="16"/>
              </w:rPr>
            </w:pPr>
          </w:p>
        </w:tc>
        <w:tc>
          <w:tcPr>
            <w:tcW w:w="599"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Vol</w:t>
            </w:r>
          </w:p>
        </w:tc>
        <w:tc>
          <w:tcPr>
            <w:tcW w:w="600" w:type="pct"/>
            <w:shd w:val="clear" w:color="auto" w:fill="D9D9D9" w:themeFill="background1" w:themeFillShade="D9"/>
          </w:tcPr>
          <w:p>
            <w:pPr>
              <w:pStyle w:val="TableNAm"/>
              <w:keepNext/>
              <w:keepLines/>
              <w:widowControl w:val="0"/>
              <w:jc w:val="center"/>
              <w:rPr>
                <w:rFonts w:ascii="Times New Roman" w:hAnsi="Times New Roman" w:cs="Times New Roman"/>
                <w:b/>
                <w:sz w:val="16"/>
                <w:szCs w:val="16"/>
              </w:rPr>
            </w:pPr>
            <w:r>
              <w:rPr>
                <w:rFonts w:ascii="Times New Roman" w:hAnsi="Times New Roman" w:cs="Times New Roman"/>
                <w:b/>
                <w:sz w:val="16"/>
                <w:szCs w:val="16"/>
              </w:rPr>
              <w:t>Fol</w:t>
            </w:r>
          </w:p>
        </w:tc>
        <w:tc>
          <w:tcPr>
            <w:tcW w:w="696" w:type="pct"/>
          </w:tcPr>
          <w:p>
            <w:pPr>
              <w:pStyle w:val="TableNAm"/>
              <w:keepNext/>
              <w:keepLines/>
              <w:widowControl w:val="0"/>
              <w:rPr>
                <w:rFonts w:ascii="Times New Roman" w:hAnsi="Times New Roman" w:cs="Times New Roman"/>
                <w:sz w:val="16"/>
                <w:szCs w:val="16"/>
              </w:rPr>
            </w:pP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1 – North Metropolitan Health Service</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Graylands Hospital and Frankland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Mooro Drive,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15061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8636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Selby Older Mental Health Unit</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6 Lemnos Street, Shenton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13072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 Crown Reserve 20074</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King Edward Memorial Hospital for Women</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Bagot Road, Subiaco</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229 &amp; 230</w:t>
            </w:r>
          </w:p>
          <w:p>
            <w:pPr>
              <w:pStyle w:val="TableNAm"/>
              <w:rPr>
                <w:rFonts w:ascii="Times New Roman" w:hAnsi="Times New Roman" w:cs="Times New Roman"/>
                <w:sz w:val="16"/>
                <w:szCs w:val="16"/>
              </w:rPr>
            </w:pPr>
            <w:r>
              <w:rPr>
                <w:rFonts w:ascii="Times New Roman" w:hAnsi="Times New Roman" w:cs="Times New Roman"/>
                <w:sz w:val="16"/>
                <w:szCs w:val="16"/>
              </w:rPr>
              <w:t>414</w:t>
            </w:r>
          </w:p>
          <w:p>
            <w:pPr>
              <w:pStyle w:val="TableNAm"/>
              <w:rPr>
                <w:rFonts w:ascii="Times New Roman" w:hAnsi="Times New Roman" w:cs="Times New Roman"/>
                <w:sz w:val="16"/>
                <w:szCs w:val="16"/>
              </w:rPr>
            </w:pPr>
            <w:r>
              <w:rPr>
                <w:rFonts w:ascii="Times New Roman" w:hAnsi="Times New Roman" w:cs="Times New Roman"/>
                <w:sz w:val="16"/>
                <w:szCs w:val="16"/>
              </w:rPr>
              <w:t>1, 2, 3, 4, 108, 109, 110, 111, 112, 113, 114, 115, 116, 117</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1199</w:t>
            </w:r>
          </w:p>
          <w:p>
            <w:pPr>
              <w:pStyle w:val="TableNAm"/>
              <w:rPr>
                <w:rFonts w:ascii="Times New Roman" w:hAnsi="Times New Roman" w:cs="Times New Roman"/>
                <w:sz w:val="16"/>
                <w:szCs w:val="16"/>
              </w:rPr>
            </w:pPr>
            <w:r>
              <w:rPr>
                <w:rFonts w:ascii="Times New Roman" w:hAnsi="Times New Roman" w:cs="Times New Roman"/>
                <w:sz w:val="16"/>
                <w:szCs w:val="16"/>
              </w:rPr>
              <w:t>1192</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535</w:t>
            </w:r>
          </w:p>
          <w:p>
            <w:pPr>
              <w:pStyle w:val="TableNAm"/>
              <w:rPr>
                <w:rFonts w:ascii="Times New Roman" w:hAnsi="Times New Roman" w:cs="Times New Roman"/>
                <w:sz w:val="16"/>
                <w:szCs w:val="16"/>
              </w:rPr>
            </w:pPr>
            <w:r>
              <w:rPr>
                <w:rFonts w:ascii="Times New Roman" w:hAnsi="Times New Roman" w:cs="Times New Roman"/>
                <w:sz w:val="16"/>
                <w:szCs w:val="16"/>
              </w:rPr>
              <w:t>79</w:t>
            </w:r>
          </w:p>
          <w:p>
            <w:pPr>
              <w:pStyle w:val="TableNAm"/>
              <w:rPr>
                <w:rFonts w:ascii="Times New Roman" w:hAnsi="Times New Roman" w:cs="Times New Roman"/>
                <w:sz w:val="16"/>
                <w:szCs w:val="16"/>
              </w:rPr>
            </w:pPr>
            <w:r>
              <w:rPr>
                <w:rFonts w:ascii="Times New Roman" w:hAnsi="Times New Roman" w:cs="Times New Roman"/>
                <w:sz w:val="16"/>
                <w:szCs w:val="16"/>
              </w:rPr>
              <w:t>95A</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413</w:t>
            </w:r>
          </w:p>
          <w:p>
            <w:pPr>
              <w:pStyle w:val="TableNAm"/>
              <w:rPr>
                <w:rFonts w:ascii="Times New Roman" w:hAnsi="Times New Roman" w:cs="Times New Roman"/>
                <w:sz w:val="16"/>
                <w:szCs w:val="16"/>
              </w:rPr>
            </w:pPr>
            <w:r>
              <w:rPr>
                <w:rFonts w:ascii="Times New Roman" w:hAnsi="Times New Roman" w:cs="Times New Roman"/>
                <w:sz w:val="16"/>
                <w:szCs w:val="16"/>
              </w:rPr>
              <w:t>411 &amp; 412</w:t>
            </w:r>
          </w:p>
          <w:p>
            <w:pPr>
              <w:pStyle w:val="TableNAm"/>
              <w:rPr>
                <w:rFonts w:ascii="Times New Roman" w:hAnsi="Times New Roman" w:cs="Times New Roman"/>
                <w:sz w:val="16"/>
                <w:szCs w:val="16"/>
              </w:rPr>
            </w:pPr>
            <w:r>
              <w:rPr>
                <w:rFonts w:ascii="Times New Roman" w:hAnsi="Times New Roman" w:cs="Times New Roman"/>
                <w:sz w:val="16"/>
                <w:szCs w:val="16"/>
              </w:rPr>
              <w:t>410</w:t>
            </w:r>
          </w:p>
          <w:p>
            <w:pPr>
              <w:pStyle w:val="TableNAm"/>
              <w:rPr>
                <w:rFonts w:ascii="Times New Roman" w:hAnsi="Times New Roman" w:cs="Times New Roman"/>
                <w:sz w:val="16"/>
                <w:szCs w:val="16"/>
              </w:rPr>
            </w:pPr>
            <w:r>
              <w:rPr>
                <w:rFonts w:ascii="Times New Roman" w:hAnsi="Times New Roman" w:cs="Times New Roman"/>
                <w:sz w:val="16"/>
                <w:szCs w:val="16"/>
              </w:rPr>
              <w:t>20</w:t>
            </w:r>
          </w:p>
          <w:p>
            <w:pPr>
              <w:pStyle w:val="TableNAm"/>
              <w:rPr>
                <w:rFonts w:ascii="Times New Roman" w:hAnsi="Times New Roman" w:cs="Times New Roman"/>
                <w:sz w:val="16"/>
                <w:szCs w:val="16"/>
              </w:rPr>
            </w:pPr>
            <w:r>
              <w:rPr>
                <w:rFonts w:ascii="Times New Roman" w:hAnsi="Times New Roman" w:cs="Times New Roman"/>
                <w:sz w:val="16"/>
                <w:szCs w:val="16"/>
              </w:rPr>
              <w:t>21 &amp; 416</w:t>
            </w:r>
          </w:p>
          <w:p>
            <w:pPr>
              <w:pStyle w:val="TableNAm"/>
              <w:rPr>
                <w:rFonts w:ascii="Times New Roman" w:hAnsi="Times New Roman" w:cs="Times New Roman"/>
                <w:sz w:val="16"/>
                <w:szCs w:val="16"/>
              </w:rPr>
            </w:pPr>
            <w:r>
              <w:rPr>
                <w:rFonts w:ascii="Times New Roman" w:hAnsi="Times New Roman" w:cs="Times New Roman"/>
                <w:sz w:val="16"/>
                <w:szCs w:val="16"/>
              </w:rPr>
              <w:t>23</w:t>
            </w:r>
          </w:p>
          <w:p>
            <w:pPr>
              <w:pStyle w:val="TableNAm"/>
              <w:rPr>
                <w:rFonts w:ascii="Times New Roman" w:hAnsi="Times New Roman" w:cs="Times New Roman"/>
                <w:sz w:val="16"/>
                <w:szCs w:val="16"/>
              </w:rPr>
            </w:pPr>
            <w:r>
              <w:rPr>
                <w:rFonts w:ascii="Times New Roman" w:hAnsi="Times New Roman" w:cs="Times New Roman"/>
                <w:sz w:val="16"/>
                <w:szCs w:val="16"/>
              </w:rPr>
              <w:t>415</w:t>
            </w:r>
          </w:p>
          <w:p>
            <w:pPr>
              <w:pStyle w:val="TableNAm"/>
              <w:rPr>
                <w:rFonts w:ascii="Times New Roman" w:hAnsi="Times New Roman" w:cs="Times New Roman"/>
                <w:sz w:val="16"/>
                <w:szCs w:val="16"/>
              </w:rPr>
            </w:pPr>
            <w:r>
              <w:rPr>
                <w:rFonts w:ascii="Times New Roman" w:hAnsi="Times New Roman" w:cs="Times New Roman"/>
                <w:sz w:val="16"/>
                <w:szCs w:val="16"/>
              </w:rPr>
              <w:t>24</w:t>
            </w:r>
          </w:p>
          <w:p>
            <w:pPr>
              <w:pStyle w:val="TableNAm"/>
              <w:rPr>
                <w:rFonts w:ascii="Times New Roman" w:hAnsi="Times New Roman" w:cs="Times New Roman"/>
                <w:sz w:val="16"/>
                <w:szCs w:val="16"/>
              </w:rPr>
            </w:pPr>
            <w:r>
              <w:rPr>
                <w:rFonts w:ascii="Times New Roman" w:hAnsi="Times New Roman" w:cs="Times New Roman"/>
                <w:sz w:val="16"/>
                <w:szCs w:val="16"/>
              </w:rPr>
              <w:t>417</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1031</w:t>
            </w:r>
          </w:p>
          <w:p>
            <w:pPr>
              <w:pStyle w:val="TableNAm"/>
              <w:rPr>
                <w:rFonts w:ascii="Times New Roman" w:hAnsi="Times New Roman" w:cs="Times New Roman"/>
                <w:sz w:val="16"/>
                <w:szCs w:val="16"/>
              </w:rPr>
            </w:pPr>
            <w:r>
              <w:rPr>
                <w:rFonts w:ascii="Times New Roman" w:hAnsi="Times New Roman" w:cs="Times New Roman"/>
                <w:sz w:val="16"/>
                <w:szCs w:val="16"/>
              </w:rPr>
              <w:t>1077</w:t>
            </w:r>
          </w:p>
          <w:p>
            <w:pPr>
              <w:pStyle w:val="TableNAm"/>
              <w:rPr>
                <w:rFonts w:ascii="Times New Roman" w:hAnsi="Times New Roman" w:cs="Times New Roman"/>
                <w:sz w:val="16"/>
                <w:szCs w:val="16"/>
              </w:rPr>
            </w:pPr>
            <w:r>
              <w:rPr>
                <w:rFonts w:ascii="Times New Roman" w:hAnsi="Times New Roman" w:cs="Times New Roman"/>
                <w:sz w:val="16"/>
                <w:szCs w:val="16"/>
              </w:rPr>
              <w:t>1131</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1015</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2107</w:t>
            </w:r>
          </w:p>
          <w:p>
            <w:pPr>
              <w:pStyle w:val="TableNAm"/>
              <w:rPr>
                <w:rFonts w:ascii="Times New Roman" w:hAnsi="Times New Roman" w:cs="Times New Roman"/>
                <w:sz w:val="16"/>
                <w:szCs w:val="16"/>
              </w:rPr>
            </w:pPr>
            <w:r>
              <w:rPr>
                <w:rFonts w:ascii="Times New Roman" w:hAnsi="Times New Roman" w:cs="Times New Roman"/>
                <w:sz w:val="16"/>
                <w:szCs w:val="16"/>
              </w:rPr>
              <w:t>1325</w:t>
            </w:r>
          </w:p>
          <w:p>
            <w:pPr>
              <w:pStyle w:val="TableNAm"/>
              <w:rPr>
                <w:rFonts w:ascii="Times New Roman" w:hAnsi="Times New Roman" w:cs="Times New Roman"/>
                <w:sz w:val="16"/>
                <w:szCs w:val="16"/>
              </w:rPr>
            </w:pPr>
            <w:r>
              <w:rPr>
                <w:rFonts w:ascii="Times New Roman" w:hAnsi="Times New Roman" w:cs="Times New Roman"/>
                <w:sz w:val="16"/>
                <w:szCs w:val="16"/>
              </w:rPr>
              <w:t>711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954</w:t>
            </w:r>
          </w:p>
          <w:p>
            <w:pPr>
              <w:pStyle w:val="TableNAm"/>
              <w:rPr>
                <w:rFonts w:ascii="Times New Roman" w:hAnsi="Times New Roman" w:cs="Times New Roman"/>
                <w:sz w:val="16"/>
                <w:szCs w:val="16"/>
              </w:rPr>
            </w:pPr>
            <w:r>
              <w:rPr>
                <w:rFonts w:ascii="Times New Roman" w:hAnsi="Times New Roman" w:cs="Times New Roman"/>
                <w:sz w:val="16"/>
                <w:szCs w:val="16"/>
              </w:rPr>
              <w:t>77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497</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972</w:t>
            </w:r>
          </w:p>
          <w:p>
            <w:pPr>
              <w:pStyle w:val="TableNAm"/>
              <w:rPr>
                <w:rFonts w:ascii="Times New Roman" w:hAnsi="Times New Roman" w:cs="Times New Roman"/>
                <w:sz w:val="16"/>
                <w:szCs w:val="16"/>
              </w:rPr>
            </w:pPr>
            <w:r>
              <w:rPr>
                <w:rFonts w:ascii="Times New Roman" w:hAnsi="Times New Roman" w:cs="Times New Roman"/>
                <w:sz w:val="16"/>
                <w:szCs w:val="16"/>
              </w:rPr>
              <w:t>973</w:t>
            </w:r>
          </w:p>
          <w:p>
            <w:pPr>
              <w:pStyle w:val="TableNAm"/>
              <w:rPr>
                <w:rFonts w:ascii="Times New Roman" w:hAnsi="Times New Roman" w:cs="Times New Roman"/>
                <w:sz w:val="16"/>
                <w:szCs w:val="16"/>
              </w:rPr>
            </w:pPr>
            <w:r>
              <w:rPr>
                <w:rFonts w:ascii="Times New Roman" w:hAnsi="Times New Roman" w:cs="Times New Roman"/>
                <w:sz w:val="16"/>
                <w:szCs w:val="16"/>
              </w:rPr>
              <w:t>496</w:t>
            </w:r>
          </w:p>
          <w:p>
            <w:pPr>
              <w:pStyle w:val="TableNAm"/>
              <w:rPr>
                <w:rFonts w:ascii="Times New Roman" w:hAnsi="Times New Roman" w:cs="Times New Roman"/>
                <w:sz w:val="16"/>
                <w:szCs w:val="16"/>
              </w:rPr>
            </w:pPr>
            <w:r>
              <w:rPr>
                <w:rFonts w:ascii="Times New Roman" w:hAnsi="Times New Roman" w:cs="Times New Roman"/>
                <w:sz w:val="16"/>
                <w:szCs w:val="16"/>
              </w:rPr>
              <w:t>84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Osborne Park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Osborne Place,</w:t>
            </w:r>
            <w:r>
              <w:rPr>
                <w:rFonts w:ascii="Times New Roman" w:hAnsi="Times New Roman" w:cs="Times New Roman"/>
                <w:sz w:val="16"/>
                <w:szCs w:val="16"/>
              </w:rPr>
              <w:br/>
              <w:t>Osborne Park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511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29439</w:t>
            </w:r>
          </w:p>
        </w:tc>
      </w:tr>
      <w:tr>
        <w:trPr>
          <w:cantSplit/>
        </w:trPr>
        <w:tc>
          <w:tcPr>
            <w:tcW w:w="5000" w:type="pct"/>
            <w:gridSpan w:val="7"/>
            <w:tcBorders>
              <w:bottom w:val="single" w:sz="2" w:space="0" w:color="auto"/>
            </w:tcBorders>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2 </w:t>
            </w:r>
            <w:r>
              <w:rPr>
                <w:rFonts w:ascii="Times New Roman" w:eastAsia="Times New Roman" w:hAnsi="Times New Roman" w:cs="Times New Roman"/>
                <w:b/>
                <w:sz w:val="16"/>
                <w:szCs w:val="16"/>
              </w:rPr>
              <w:noBreakHyphen/>
              <w:t xml:space="preserve"> South Metropolitan Health Service</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Fiona Stanley Hospital</w:t>
            </w:r>
          </w:p>
        </w:tc>
        <w:tc>
          <w:tcPr>
            <w:tcW w:w="10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Murdoch Drive, Murdoch</w:t>
            </w:r>
          </w:p>
        </w:tc>
        <w:tc>
          <w:tcPr>
            <w:tcW w:w="1006" w:type="pct"/>
            <w:gridSpan w:val="2"/>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101, 103,104, 105, 106, 107, 108, 109, 110, 112, 115, 116, 117</w:t>
            </w:r>
          </w:p>
        </w:tc>
        <w:tc>
          <w:tcPr>
            <w:tcW w:w="5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LR3164</w:t>
            </w:r>
          </w:p>
          <w:p>
            <w:pPr>
              <w:pStyle w:val="TableNAm"/>
              <w:widowControl w:val="0"/>
              <w:rPr>
                <w:rFonts w:ascii="Times New Roman" w:hAnsi="Times New Roman" w:cs="Times New Roman"/>
                <w:sz w:val="16"/>
                <w:szCs w:val="16"/>
              </w:rPr>
            </w:pPr>
            <w:r>
              <w:rPr>
                <w:rFonts w:ascii="Times New Roman" w:hAnsi="Times New Roman" w:cs="Times New Roman"/>
                <w:sz w:val="16"/>
                <w:szCs w:val="16"/>
              </w:rPr>
              <w:t>LR3159</w:t>
            </w:r>
          </w:p>
        </w:tc>
        <w:tc>
          <w:tcPr>
            <w:tcW w:w="600"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914</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915</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916</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918</w:t>
            </w:r>
          </w:p>
          <w:p>
            <w:pPr>
              <w:pStyle w:val="TableNAm"/>
              <w:widowControl w:val="0"/>
              <w:rPr>
                <w:rFonts w:ascii="Times New Roman" w:hAnsi="Times New Roman" w:cs="Times New Roman"/>
                <w:sz w:val="16"/>
                <w:szCs w:val="16"/>
              </w:rPr>
            </w:pPr>
            <w:r>
              <w:rPr>
                <w:rFonts w:ascii="Times New Roman" w:hAnsi="Times New Roman" w:cs="Times New Roman"/>
                <w:sz w:val="16"/>
                <w:szCs w:val="16"/>
              </w:rPr>
              <w:t>919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920</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907</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921</w:t>
            </w:r>
          </w:p>
          <w:p>
            <w:pPr>
              <w:pStyle w:val="TableNAm"/>
              <w:widowControl w:val="0"/>
              <w:rPr>
                <w:rFonts w:ascii="Times New Roman" w:hAnsi="Times New Roman" w:cs="Times New Roman"/>
                <w:sz w:val="16"/>
                <w:szCs w:val="16"/>
              </w:rPr>
            </w:pPr>
            <w:r>
              <w:rPr>
                <w:rFonts w:ascii="Times New Roman" w:hAnsi="Times New Roman" w:cs="Times New Roman"/>
                <w:sz w:val="16"/>
                <w:szCs w:val="16"/>
              </w:rPr>
              <w:t>909</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923</w:t>
            </w:r>
          </w:p>
          <w:p>
            <w:pPr>
              <w:pStyle w:val="TableNAm"/>
              <w:widowControl w:val="0"/>
              <w:rPr>
                <w:rFonts w:ascii="Times New Roman" w:hAnsi="Times New Roman" w:cs="Times New Roman"/>
                <w:sz w:val="16"/>
                <w:szCs w:val="16"/>
              </w:rPr>
            </w:pPr>
            <w:r>
              <w:rPr>
                <w:rFonts w:ascii="Times New Roman" w:hAnsi="Times New Roman" w:cs="Times New Roman"/>
                <w:sz w:val="16"/>
                <w:szCs w:val="16"/>
              </w:rPr>
              <w:t>924</w:t>
            </w:r>
          </w:p>
          <w:p>
            <w:pPr>
              <w:pStyle w:val="TableNAm"/>
              <w:widowControl w:val="0"/>
              <w:rPr>
                <w:rFonts w:ascii="Times New Roman" w:hAnsi="Times New Roman" w:cs="Times New Roman"/>
                <w:sz w:val="16"/>
                <w:szCs w:val="16"/>
              </w:rPr>
            </w:pPr>
            <w:r>
              <w:rPr>
                <w:rFonts w:ascii="Times New Roman" w:hAnsi="Times New Roman" w:cs="Times New Roman"/>
                <w:sz w:val="16"/>
                <w:szCs w:val="16"/>
              </w:rPr>
              <w:t>285</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42037</w:t>
            </w:r>
          </w:p>
        </w:tc>
      </w:tr>
      <w:tr>
        <w:trPr>
          <w:cantSplit/>
        </w:trPr>
        <w:tc>
          <w:tcPr>
            <w:tcW w:w="1099"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Fremantle Hospital</w:t>
            </w:r>
          </w:p>
        </w:tc>
        <w:tc>
          <w:tcPr>
            <w:tcW w:w="10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23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25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27 Alma Street, Fremantle</w:t>
            </w:r>
          </w:p>
          <w:p>
            <w:pPr>
              <w:pStyle w:val="TableNAm"/>
              <w:rPr>
                <w:rFonts w:ascii="Times New Roman" w:hAnsi="Times New Roman" w:cs="Times New Roman"/>
                <w:sz w:val="16"/>
                <w:szCs w:val="16"/>
              </w:rPr>
            </w:pPr>
            <w:r>
              <w:rPr>
                <w:rFonts w:ascii="Times New Roman" w:hAnsi="Times New Roman" w:cs="Times New Roman"/>
                <w:sz w:val="16"/>
                <w:szCs w:val="16"/>
              </w:rPr>
              <w:t>29 Alma Street, Fremantle</w:t>
            </w:r>
          </w:p>
          <w:p>
            <w:pPr>
              <w:pStyle w:val="TableNAm"/>
              <w:widowControl w:val="0"/>
              <w:rPr>
                <w:rFonts w:ascii="Times New Roman" w:hAnsi="Times New Roman" w:cs="Times New Roman"/>
                <w:sz w:val="16"/>
                <w:szCs w:val="16"/>
              </w:rPr>
            </w:pPr>
            <w:r>
              <w:rPr>
                <w:rFonts w:ascii="Times New Roman" w:hAnsi="Times New Roman" w:cs="Times New Roman"/>
                <w:sz w:val="16"/>
                <w:szCs w:val="16"/>
              </w:rPr>
              <w:t>31 Alma Street, Fremantle</w:t>
            </w:r>
          </w:p>
        </w:tc>
        <w:tc>
          <w:tcPr>
            <w:tcW w:w="1006" w:type="pct"/>
            <w:gridSpan w:val="2"/>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2123</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1629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2087</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2088</w:t>
            </w:r>
          </w:p>
        </w:tc>
        <w:tc>
          <w:tcPr>
            <w:tcW w:w="5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LR3115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1126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1991</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1991</w:t>
            </w:r>
          </w:p>
        </w:tc>
        <w:tc>
          <w:tcPr>
            <w:tcW w:w="600"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210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566</w:t>
            </w:r>
            <w:r>
              <w:rPr>
                <w:rFonts w:ascii="Times New Roman" w:hAnsi="Times New Roman" w:cs="Times New Roman"/>
                <w:sz w:val="16"/>
                <w:szCs w:val="16"/>
              </w:rPr>
              <w:br/>
            </w:r>
          </w:p>
          <w:p>
            <w:pPr>
              <w:pStyle w:val="TableNAm"/>
              <w:widowControl w:val="0"/>
              <w:rPr>
                <w:rFonts w:ascii="Times New Roman" w:hAnsi="Times New Roman" w:cs="Times New Roman"/>
                <w:sz w:val="16"/>
                <w:szCs w:val="16"/>
              </w:rPr>
            </w:pPr>
            <w:r>
              <w:rPr>
                <w:rFonts w:ascii="Times New Roman" w:hAnsi="Times New Roman" w:cs="Times New Roman"/>
                <w:sz w:val="16"/>
                <w:szCs w:val="16"/>
              </w:rPr>
              <w:t>567</w:t>
            </w:r>
          </w:p>
        </w:tc>
        <w:tc>
          <w:tcPr>
            <w:tcW w:w="696" w:type="pct"/>
            <w:tcBorders>
              <w:bottom w:val="single" w:sz="2" w:space="0" w:color="auto"/>
            </w:tcBorders>
          </w:tcPr>
          <w:p>
            <w:pPr>
              <w:pStyle w:val="TableNAm"/>
              <w:widowControl w:val="0"/>
              <w:rPr>
                <w:rFonts w:ascii="Times New Roman" w:hAnsi="Times New Roman" w:cs="Times New Roman"/>
                <w:sz w:val="16"/>
                <w:szCs w:val="16"/>
              </w:rPr>
            </w:pPr>
            <w:r>
              <w:rPr>
                <w:rFonts w:ascii="Times New Roman" w:hAnsi="Times New Roman" w:cs="Times New Roman"/>
                <w:sz w:val="16"/>
                <w:szCs w:val="16"/>
              </w:rPr>
              <w:t>22292</w:t>
            </w:r>
          </w:p>
        </w:tc>
      </w:tr>
      <w:tr>
        <w:trPr>
          <w:cantSplit/>
        </w:trPr>
        <w:tc>
          <w:tcPr>
            <w:tcW w:w="1099" w:type="pct"/>
            <w:vMerge w:val="restar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Murray District Hospital</w:t>
            </w:r>
          </w:p>
        </w:tc>
        <w:tc>
          <w:tcPr>
            <w:tcW w:w="10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2546</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67</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vMerge/>
            <w:tcBorders>
              <w:top w:val="nil"/>
            </w:tcBorders>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Maclarty Street, </w:t>
            </w:r>
            <w:r>
              <w:rPr>
                <w:rFonts w:ascii="Times New Roman" w:hAnsi="Times New Roman" w:cs="Times New Roman"/>
                <w:sz w:val="16"/>
                <w:szCs w:val="16"/>
              </w:rPr>
              <w:br/>
              <w:t>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300 &amp; 301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544 &amp; 545</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31033</w:t>
            </w: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Bedingfield Street, Pinjarra</w:t>
            </w:r>
          </w:p>
        </w:tc>
        <w:tc>
          <w:tcPr>
            <w:tcW w:w="1006"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378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983</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0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McKay Street, Pinjarra</w:t>
            </w:r>
          </w:p>
        </w:tc>
        <w:tc>
          <w:tcPr>
            <w:tcW w:w="1006"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2676</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109</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Rockingham General Hospital</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Elanora Drive, Rockingham</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2285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32384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Rottnest Island Nursing Post</w:t>
            </w:r>
          </w:p>
        </w:tc>
        <w:tc>
          <w:tcPr>
            <w:tcW w:w="1000" w:type="pct"/>
          </w:tcPr>
          <w:p>
            <w:pPr>
              <w:pStyle w:val="TableNAm"/>
              <w:rPr>
                <w:rFonts w:ascii="Times New Roman" w:hAnsi="Times New Roman" w:cs="Times New Roman"/>
                <w:sz w:val="16"/>
                <w:szCs w:val="16"/>
              </w:rPr>
            </w:pPr>
            <w:r>
              <w:rPr>
                <w:rFonts w:ascii="Times New Roman" w:hAnsi="Times New Roman" w:cs="Times New Roman"/>
                <w:sz w:val="16"/>
                <w:szCs w:val="16"/>
              </w:rPr>
              <w:t>2 Abbott Street, Rottnest Island</w:t>
            </w:r>
          </w:p>
        </w:tc>
        <w:tc>
          <w:tcPr>
            <w:tcW w:w="1006"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Portion of Lot 10976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16713</w:t>
            </w:r>
          </w:p>
        </w:tc>
      </w:tr>
      <w:tr>
        <w:trPr>
          <w:cantSplit/>
        </w:trPr>
        <w:tc>
          <w:tcPr>
            <w:tcW w:w="5000" w:type="pct"/>
            <w:gridSpan w:val="7"/>
            <w:shd w:val="clear" w:color="auto" w:fill="auto"/>
          </w:tcPr>
          <w:p>
            <w:pPr>
              <w:pStyle w:val="TableNAm"/>
              <w:keepNext/>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Division 3 </w:t>
            </w:r>
            <w:r>
              <w:rPr>
                <w:rFonts w:ascii="Times New Roman" w:eastAsia="Times New Roman" w:hAnsi="Times New Roman" w:cs="Times New Roman"/>
                <w:b/>
                <w:sz w:val="16"/>
                <w:szCs w:val="16"/>
              </w:rPr>
              <w:noBreakHyphen/>
              <w:t xml:space="preserve"> East Metropolitan Health Service</w:t>
            </w:r>
          </w:p>
        </w:tc>
      </w:tr>
      <w:tr>
        <w:trPr>
          <w:cantSplit/>
        </w:trPr>
        <w:tc>
          <w:tcPr>
            <w:tcW w:w="1099" w:type="pct"/>
            <w:vMerge w:val="restart"/>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Armadale – Kelmscott Memorial Hospital</w:t>
            </w:r>
          </w:p>
        </w:tc>
        <w:tc>
          <w:tcPr>
            <w:tcW w:w="1100" w:type="pct"/>
            <w:gridSpan w:val="2"/>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500</w:t>
            </w:r>
          </w:p>
        </w:tc>
        <w:tc>
          <w:tcPr>
            <w:tcW w:w="599"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933</w:t>
            </w:r>
          </w:p>
        </w:tc>
        <w:tc>
          <w:tcPr>
            <w:tcW w:w="696" w:type="pct"/>
            <w:tcBorders>
              <w:bottom w:val="nil"/>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23988</w:t>
            </w:r>
          </w:p>
        </w:tc>
      </w:tr>
      <w:tr>
        <w:trPr>
          <w:cantSplit/>
        </w:trPr>
        <w:tc>
          <w:tcPr>
            <w:tcW w:w="1099" w:type="pct"/>
            <w:vMerge/>
            <w:tcBorders>
              <w:bottom w:val="single" w:sz="2" w:space="0" w:color="auto"/>
            </w:tcBorders>
          </w:tcPr>
          <w:p>
            <w:pPr>
              <w:pStyle w:val="TableNAm"/>
              <w:keepNext/>
              <w:keepLines/>
              <w:widowControl w:val="0"/>
              <w:rPr>
                <w:rFonts w:ascii="Times New Roman" w:hAnsi="Times New Roman" w:cs="Times New Roman"/>
                <w:sz w:val="16"/>
                <w:szCs w:val="16"/>
              </w:rPr>
            </w:pPr>
          </w:p>
        </w:tc>
        <w:tc>
          <w:tcPr>
            <w:tcW w:w="1100" w:type="pct"/>
            <w:gridSpan w:val="2"/>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Albany Hwy and Salter Road, Armadale</w:t>
            </w:r>
          </w:p>
        </w:tc>
        <w:tc>
          <w:tcPr>
            <w:tcW w:w="90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501</w:t>
            </w:r>
          </w:p>
        </w:tc>
        <w:tc>
          <w:tcPr>
            <w:tcW w:w="599"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934</w:t>
            </w:r>
          </w:p>
        </w:tc>
        <w:tc>
          <w:tcPr>
            <w:tcW w:w="696" w:type="pct"/>
            <w:tcBorders>
              <w:top w:val="nil"/>
              <w:bottom w:val="single" w:sz="2" w:space="0" w:color="auto"/>
            </w:tcBorders>
          </w:tcPr>
          <w:p>
            <w:pPr>
              <w:pStyle w:val="TableNAm"/>
              <w:keepNext/>
              <w:keepLines/>
              <w:widowControl w:val="0"/>
              <w:rPr>
                <w:rFonts w:ascii="Times New Roman" w:hAnsi="Times New Roman" w:cs="Times New Roman"/>
                <w:sz w:val="16"/>
                <w:szCs w:val="16"/>
              </w:rPr>
            </w:pPr>
            <w:r>
              <w:rPr>
                <w:rFonts w:ascii="Times New Roman" w:hAnsi="Times New Roman" w:cs="Times New Roman"/>
                <w:sz w:val="16"/>
                <w:szCs w:val="16"/>
              </w:rPr>
              <w:t>49015</w:t>
            </w:r>
          </w:p>
        </w:tc>
      </w:tr>
      <w:tr>
        <w:trPr>
          <w:cantSplit/>
        </w:trPr>
        <w:tc>
          <w:tcPr>
            <w:tcW w:w="1099" w:type="pct"/>
            <w:tcBorders>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Bentley Hospital</w:t>
            </w:r>
          </w:p>
        </w:tc>
        <w:tc>
          <w:tcPr>
            <w:tcW w:w="1100" w:type="pct"/>
            <w:gridSpan w:val="2"/>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18 Mills Street, Bentley</w:t>
            </w:r>
          </w:p>
          <w:p>
            <w:pPr>
              <w:pStyle w:val="TableNAm"/>
              <w:rPr>
                <w:rFonts w:ascii="Times New Roman" w:hAnsi="Times New Roman" w:cs="Times New Roman"/>
                <w:sz w:val="16"/>
                <w:szCs w:val="16"/>
              </w:rPr>
            </w:pPr>
            <w:r>
              <w:rPr>
                <w:rFonts w:ascii="Times New Roman" w:hAnsi="Times New Roman" w:cs="Times New Roman"/>
                <w:sz w:val="16"/>
                <w:szCs w:val="16"/>
              </w:rPr>
              <w:t>29</w:t>
            </w:r>
            <w:r>
              <w:rPr>
                <w:rFonts w:ascii="Times New Roman" w:hAnsi="Times New Roman" w:cs="Times New Roman"/>
                <w:sz w:val="16"/>
                <w:szCs w:val="16"/>
              </w:rPr>
              <w:noBreakHyphen/>
              <w:t>35 Mills Street, Bentley</w:t>
            </w:r>
          </w:p>
        </w:tc>
        <w:tc>
          <w:tcPr>
            <w:tcW w:w="90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500</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3916</w:t>
            </w:r>
          </w:p>
        </w:tc>
        <w:tc>
          <w:tcPr>
            <w:tcW w:w="599"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LR3154</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LR3104</w:t>
            </w:r>
          </w:p>
        </w:tc>
        <w:tc>
          <w:tcPr>
            <w:tcW w:w="600"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876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325</w:t>
            </w:r>
          </w:p>
        </w:tc>
        <w:tc>
          <w:tcPr>
            <w:tcW w:w="696" w:type="pct"/>
            <w:tcBorders>
              <w:top w:val="nil"/>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43211</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32081</w:t>
            </w:r>
          </w:p>
        </w:tc>
      </w:tr>
      <w:tr>
        <w:trPr>
          <w:cantSplit/>
        </w:trPr>
        <w:tc>
          <w:tcPr>
            <w:tcW w:w="10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Kalamunda District Hospital</w:t>
            </w:r>
          </w:p>
        </w:tc>
        <w:tc>
          <w:tcPr>
            <w:tcW w:w="1100" w:type="pct"/>
            <w:gridSpan w:val="2"/>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 Elizabeth Street, Kalamunda</w:t>
            </w:r>
          </w:p>
        </w:tc>
        <w:tc>
          <w:tcPr>
            <w:tcW w:w="906"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w:t>
            </w:r>
          </w:p>
        </w:tc>
        <w:tc>
          <w:tcPr>
            <w:tcW w:w="599"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2790</w:t>
            </w:r>
          </w:p>
        </w:tc>
        <w:tc>
          <w:tcPr>
            <w:tcW w:w="600" w:type="pct"/>
            <w:tcBorders>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786</w:t>
            </w:r>
          </w:p>
        </w:tc>
        <w:tc>
          <w:tcPr>
            <w:tcW w:w="696" w:type="pct"/>
            <w:tcBorders>
              <w:bottom w:val="nil"/>
            </w:tcBorders>
          </w:tcPr>
          <w:p>
            <w:pPr>
              <w:pStyle w:val="TableNAm"/>
              <w:rPr>
                <w:rFonts w:ascii="Times New Roman" w:hAnsi="Times New Roman" w:cs="Times New Roman"/>
                <w:sz w:val="16"/>
                <w:szCs w:val="16"/>
              </w:rPr>
            </w:pP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 xml:space="preserve">Chaucer Way </w:t>
            </w:r>
            <w:r>
              <w:rPr>
                <w:rFonts w:ascii="Times New Roman" w:hAnsi="Times New Roman" w:cs="Times New Roman"/>
                <w:sz w:val="16"/>
                <w:szCs w:val="16"/>
              </w:rPr>
              <w:br/>
              <w:t>(cnr Byron Way), Kalamunda</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609</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LR3007</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604</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44293</w:t>
            </w:r>
          </w:p>
        </w:tc>
      </w:tr>
      <w:tr>
        <w:trPr>
          <w:cantSplit/>
        </w:trPr>
        <w:tc>
          <w:tcPr>
            <w:tcW w:w="1099" w:type="pct"/>
            <w:vMerge w:val="restart"/>
          </w:tcPr>
          <w:p>
            <w:pPr>
              <w:pStyle w:val="TableNAm"/>
              <w:keepNext/>
              <w:rPr>
                <w:rFonts w:ascii="Times New Roman" w:hAnsi="Times New Roman" w:cs="Times New Roman"/>
                <w:sz w:val="16"/>
                <w:szCs w:val="16"/>
              </w:rPr>
            </w:pPr>
            <w:r>
              <w:rPr>
                <w:rFonts w:ascii="Times New Roman" w:hAnsi="Times New Roman" w:cs="Times New Roman"/>
                <w:sz w:val="16"/>
                <w:szCs w:val="16"/>
              </w:rPr>
              <w:t>Royal Perth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161 Wellington Street, Perth</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968</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152</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39482</w:t>
            </w:r>
          </w:p>
        </w:tc>
      </w:tr>
      <w:tr>
        <w:trPr>
          <w:cantSplit/>
        </w:trPr>
        <w:tc>
          <w:tcPr>
            <w:tcW w:w="1099" w:type="pct"/>
            <w:vMerge/>
          </w:tcPr>
          <w:p>
            <w:pPr>
              <w:pStyle w:val="TableNAm"/>
              <w:keepNext/>
              <w:rPr>
                <w:rFonts w:ascii="Times New Roman" w:hAnsi="Times New Roman" w:cs="Times New Roman"/>
                <w:sz w:val="16"/>
                <w:szCs w:val="16"/>
              </w:rPr>
            </w:pPr>
          </w:p>
        </w:tc>
        <w:tc>
          <w:tcPr>
            <w:tcW w:w="1100" w:type="pct"/>
            <w:gridSpan w:val="2"/>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 xml:space="preserve">Lord Street and </w:t>
            </w:r>
            <w:r>
              <w:rPr>
                <w:rFonts w:ascii="Times New Roman" w:hAnsi="Times New Roman" w:cs="Times New Roman"/>
                <w:sz w:val="16"/>
                <w:szCs w:val="16"/>
              </w:rPr>
              <w:br/>
              <w:t>Victoria Square, Perth</w:t>
            </w: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1013</w:t>
            </w:r>
          </w:p>
          <w:p>
            <w:pPr>
              <w:pStyle w:val="TableNAm"/>
              <w:keepNext/>
              <w:rPr>
                <w:rFonts w:ascii="Times New Roman" w:hAnsi="Times New Roman" w:cs="Times New Roman"/>
                <w:sz w:val="16"/>
                <w:szCs w:val="16"/>
              </w:rPr>
            </w:pPr>
            <w:r>
              <w:rPr>
                <w:rFonts w:ascii="Times New Roman" w:hAnsi="Times New Roman" w:cs="Times New Roman"/>
                <w:sz w:val="16"/>
                <w:szCs w:val="16"/>
              </w:rPr>
              <w:t>1273</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LR3091</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532</w:t>
            </w:r>
          </w:p>
        </w:tc>
        <w:tc>
          <w:tcPr>
            <w:tcW w:w="69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46884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212 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916</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920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2820</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192</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2726</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339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Cnr Moore and Lord Streets,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LR3157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589</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41389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958</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50</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41232</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Moore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1030, 1031, 1032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889</w:t>
            </w:r>
            <w:r>
              <w:rPr>
                <w:rFonts w:ascii="Times New Roman" w:hAnsi="Times New Roman" w:cs="Times New Roman"/>
                <w:sz w:val="16"/>
                <w:szCs w:val="16"/>
              </w:rPr>
              <w:noBreakHyphen/>
              <w:t>891</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42299</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1012</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220</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1167</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686</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Borders>
              <w:bottom w:val="nil"/>
            </w:tcBorders>
          </w:tcPr>
          <w:p>
            <w:pPr>
              <w:pStyle w:val="TableNAm"/>
              <w:rPr>
                <w:rFonts w:ascii="Times New Roman" w:hAnsi="Times New Roman" w:cs="Times New Roman"/>
                <w:sz w:val="16"/>
                <w:szCs w:val="16"/>
              </w:rPr>
            </w:pPr>
          </w:p>
        </w:tc>
        <w:tc>
          <w:tcPr>
            <w:tcW w:w="1100" w:type="pct"/>
            <w:gridSpan w:val="2"/>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Perth</w:t>
            </w: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153</w:t>
            </w:r>
          </w:p>
        </w:tc>
        <w:tc>
          <w:tcPr>
            <w:tcW w:w="69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39481</w:t>
            </w:r>
          </w:p>
        </w:tc>
      </w:tr>
      <w:tr>
        <w:trPr>
          <w:cantSplit/>
        </w:trPr>
        <w:tc>
          <w:tcPr>
            <w:tcW w:w="1099" w:type="pct"/>
            <w:tcBorders>
              <w:top w:val="nil"/>
            </w:tcBorders>
          </w:tcPr>
          <w:p>
            <w:pPr>
              <w:pStyle w:val="TableNAm"/>
              <w:rPr>
                <w:rFonts w:ascii="Times New Roman" w:hAnsi="Times New Roman" w:cs="Times New Roman"/>
                <w:sz w:val="16"/>
                <w:szCs w:val="16"/>
              </w:rPr>
            </w:pPr>
          </w:p>
        </w:tc>
        <w:tc>
          <w:tcPr>
            <w:tcW w:w="1100" w:type="pct"/>
            <w:gridSpan w:val="2"/>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Wellington Street and 196 Goderich Street, Perth</w:t>
            </w: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966</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LR3063</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128</w:t>
            </w:r>
          </w:p>
        </w:tc>
        <w:tc>
          <w:tcPr>
            <w:tcW w:w="69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40612</w:t>
            </w:r>
          </w:p>
        </w:tc>
      </w:tr>
      <w:tr>
        <w:trPr>
          <w:cantSplit/>
        </w:trPr>
        <w:tc>
          <w:tcPr>
            <w:tcW w:w="5000" w:type="pct"/>
            <w:gridSpan w:val="7"/>
            <w:shd w:val="clear" w:color="auto" w:fill="auto"/>
          </w:tcPr>
          <w:p>
            <w:pPr>
              <w:pStyle w:val="TableNAm"/>
              <w:keepLines/>
              <w:widowControl w:val="0"/>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Division 4 – WA Country Health Service</w:t>
            </w:r>
          </w:p>
        </w:tc>
      </w:tr>
      <w:tr>
        <w:trPr>
          <w:cantSplit/>
        </w:trPr>
        <w:tc>
          <w:tcPr>
            <w:tcW w:w="10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Albany Hospital</w:t>
            </w:r>
          </w:p>
        </w:tc>
        <w:tc>
          <w:tcPr>
            <w:tcW w:w="1100" w:type="pct"/>
            <w:gridSpan w:val="2"/>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Warden Avenue, Albany</w:t>
            </w:r>
          </w:p>
        </w:tc>
        <w:tc>
          <w:tcPr>
            <w:tcW w:w="90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LR3157</w:t>
            </w:r>
          </w:p>
        </w:tc>
        <w:tc>
          <w:tcPr>
            <w:tcW w:w="600"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24</w:t>
            </w:r>
          </w:p>
        </w:tc>
        <w:tc>
          <w:tcPr>
            <w:tcW w:w="696" w:type="pct"/>
          </w:tcPr>
          <w:p>
            <w:pPr>
              <w:pStyle w:val="TableNAm"/>
              <w:keepLines/>
              <w:widowControl w:val="0"/>
              <w:rPr>
                <w:rFonts w:ascii="Times New Roman" w:hAnsi="Times New Roman" w:cs="Times New Roman"/>
                <w:sz w:val="16"/>
                <w:szCs w:val="16"/>
              </w:rPr>
            </w:pPr>
            <w:r>
              <w:rPr>
                <w:rFonts w:ascii="Times New Roman" w:hAnsi="Times New Roman" w:cs="Times New Roman"/>
                <w:sz w:val="16"/>
                <w:szCs w:val="16"/>
              </w:rPr>
              <w:t>32271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Augusta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Blackwood Avenue, Augusta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31075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Bayulu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12 Great Northern Highway,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Lot 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35197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Beverley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Beverly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4620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Boddington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Hotham Avenue, Boddington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22386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Boyup Brook Soldiers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Road, Boyup 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187, 331, 348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67 – 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Bremer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John Street, Bremer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36326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Bridgetown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Peninsula Road, Bridgetown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33994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Broome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Robinson Street, Broome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173</w:t>
            </w:r>
          </w:p>
          <w:p>
            <w:pPr>
              <w:pStyle w:val="TableNAm"/>
              <w:rPr>
                <w:rFonts w:ascii="Times New Roman" w:hAnsi="Times New Roman" w:cs="Times New Roman"/>
                <w:sz w:val="16"/>
                <w:szCs w:val="16"/>
              </w:rPr>
            </w:pPr>
            <w:r>
              <w:rPr>
                <w:rFonts w:ascii="Times New Roman" w:hAnsi="Times New Roman" w:cs="Times New Roman"/>
                <w:sz w:val="16"/>
                <w:szCs w:val="16"/>
              </w:rPr>
              <w:t>174</w:t>
            </w:r>
          </w:p>
          <w:p>
            <w:pPr>
              <w:pStyle w:val="TableNAm"/>
              <w:rPr>
                <w:rFonts w:ascii="Times New Roman" w:hAnsi="Times New Roman" w:cs="Times New Roman"/>
                <w:sz w:val="16"/>
                <w:szCs w:val="16"/>
              </w:rPr>
            </w:pPr>
            <w:r>
              <w:rPr>
                <w:rFonts w:ascii="Times New Roman" w:hAnsi="Times New Roman" w:cs="Times New Roman"/>
                <w:sz w:val="16"/>
                <w:szCs w:val="16"/>
              </w:rPr>
              <w:t>175</w:t>
            </w:r>
          </w:p>
          <w:p>
            <w:pPr>
              <w:pStyle w:val="TableNAm"/>
              <w:rPr>
                <w:rFonts w:ascii="Times New Roman" w:hAnsi="Times New Roman" w:cs="Times New Roman"/>
                <w:sz w:val="16"/>
                <w:szCs w:val="16"/>
              </w:rPr>
            </w:pPr>
            <w:r>
              <w:rPr>
                <w:rFonts w:ascii="Times New Roman" w:hAnsi="Times New Roman" w:cs="Times New Roman"/>
                <w:sz w:val="16"/>
                <w:szCs w:val="16"/>
              </w:rPr>
              <w:t>176</w:t>
            </w:r>
          </w:p>
          <w:p>
            <w:pPr>
              <w:pStyle w:val="TableNAm"/>
              <w:rPr>
                <w:rFonts w:ascii="Times New Roman" w:hAnsi="Times New Roman" w:cs="Times New Roman"/>
                <w:sz w:val="16"/>
                <w:szCs w:val="16"/>
              </w:rPr>
            </w:pPr>
            <w:r>
              <w:rPr>
                <w:rFonts w:ascii="Times New Roman" w:hAnsi="Times New Roman" w:cs="Times New Roman"/>
                <w:sz w:val="16"/>
                <w:szCs w:val="16"/>
              </w:rPr>
              <w:t>177</w:t>
            </w:r>
          </w:p>
          <w:p>
            <w:pPr>
              <w:pStyle w:val="TableNAm"/>
              <w:rPr>
                <w:rFonts w:ascii="Times New Roman" w:hAnsi="Times New Roman" w:cs="Times New Roman"/>
                <w:sz w:val="16"/>
                <w:szCs w:val="16"/>
              </w:rPr>
            </w:pPr>
            <w:r>
              <w:rPr>
                <w:rFonts w:ascii="Times New Roman" w:hAnsi="Times New Roman" w:cs="Times New Roman"/>
                <w:sz w:val="16"/>
                <w:szCs w:val="16"/>
              </w:rPr>
              <w:t>178</w:t>
            </w:r>
          </w:p>
          <w:p>
            <w:pPr>
              <w:pStyle w:val="TableNAm"/>
              <w:rPr>
                <w:rFonts w:ascii="Times New Roman" w:hAnsi="Times New Roman" w:cs="Times New Roman"/>
                <w:sz w:val="16"/>
                <w:szCs w:val="16"/>
              </w:rPr>
            </w:pPr>
            <w:r>
              <w:rPr>
                <w:rFonts w:ascii="Times New Roman" w:hAnsi="Times New Roman" w:cs="Times New Roman"/>
                <w:sz w:val="16"/>
                <w:szCs w:val="16"/>
              </w:rPr>
              <w:t>179</w:t>
            </w:r>
          </w:p>
          <w:p>
            <w:pPr>
              <w:pStyle w:val="TableNAm"/>
              <w:rPr>
                <w:rFonts w:ascii="Times New Roman" w:hAnsi="Times New Roman" w:cs="Times New Roman"/>
                <w:sz w:val="16"/>
                <w:szCs w:val="16"/>
              </w:rPr>
            </w:pPr>
            <w:r>
              <w:rPr>
                <w:rFonts w:ascii="Times New Roman" w:hAnsi="Times New Roman" w:cs="Times New Roman"/>
                <w:sz w:val="16"/>
                <w:szCs w:val="16"/>
              </w:rPr>
              <w:t>180</w:t>
            </w:r>
          </w:p>
          <w:p>
            <w:pPr>
              <w:pStyle w:val="TableNAm"/>
              <w:rPr>
                <w:rFonts w:ascii="Times New Roman" w:hAnsi="Times New Roman" w:cs="Times New Roman"/>
                <w:sz w:val="16"/>
                <w:szCs w:val="16"/>
              </w:rPr>
            </w:pPr>
            <w:r>
              <w:rPr>
                <w:rFonts w:ascii="Times New Roman" w:hAnsi="Times New Roman" w:cs="Times New Roman"/>
                <w:sz w:val="16"/>
                <w:szCs w:val="16"/>
              </w:rPr>
              <w:t>637</w:t>
            </w:r>
          </w:p>
          <w:p>
            <w:pPr>
              <w:pStyle w:val="TableNAm"/>
              <w:rPr>
                <w:rFonts w:ascii="Times New Roman" w:hAnsi="Times New Roman" w:cs="Times New Roman"/>
                <w:sz w:val="16"/>
                <w:szCs w:val="16"/>
              </w:rPr>
            </w:pPr>
            <w:r>
              <w:rPr>
                <w:rFonts w:ascii="Times New Roman" w:hAnsi="Times New Roman" w:cs="Times New Roman"/>
                <w:sz w:val="16"/>
                <w:szCs w:val="16"/>
              </w:rPr>
              <w:t>1214</w:t>
            </w:r>
          </w:p>
          <w:p>
            <w:pPr>
              <w:pStyle w:val="TableNAm"/>
              <w:rPr>
                <w:rFonts w:ascii="Times New Roman" w:hAnsi="Times New Roman" w:cs="Times New Roman"/>
                <w:sz w:val="16"/>
                <w:szCs w:val="16"/>
              </w:rPr>
            </w:pPr>
            <w:r>
              <w:rPr>
                <w:rFonts w:ascii="Times New Roman" w:hAnsi="Times New Roman" w:cs="Times New Roman"/>
                <w:sz w:val="16"/>
                <w:szCs w:val="16"/>
              </w:rPr>
              <w:t>125</w:t>
            </w:r>
          </w:p>
          <w:p>
            <w:pPr>
              <w:pStyle w:val="TableNAm"/>
              <w:rPr>
                <w:rFonts w:ascii="Times New Roman" w:hAnsi="Times New Roman" w:cs="Times New Roman"/>
                <w:sz w:val="16"/>
                <w:szCs w:val="16"/>
              </w:rPr>
            </w:pPr>
            <w:r>
              <w:rPr>
                <w:rFonts w:ascii="Times New Roman" w:hAnsi="Times New Roman" w:cs="Times New Roman"/>
                <w:sz w:val="16"/>
                <w:szCs w:val="16"/>
              </w:rPr>
              <w:t>638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LR3148</w:t>
            </w:r>
          </w:p>
          <w:p>
            <w:pPr>
              <w:pStyle w:val="TableNAm"/>
              <w:rPr>
                <w:rFonts w:ascii="Times New Roman" w:hAnsi="Times New Roman" w:cs="Times New Roman"/>
                <w:sz w:val="16"/>
                <w:szCs w:val="16"/>
              </w:rPr>
            </w:pPr>
            <w:r>
              <w:rPr>
                <w:rFonts w:ascii="Times New Roman" w:hAnsi="Times New Roman" w:cs="Times New Roman"/>
                <w:sz w:val="16"/>
                <w:szCs w:val="16"/>
              </w:rPr>
              <w:t>LR3152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229</w:t>
            </w:r>
          </w:p>
          <w:p>
            <w:pPr>
              <w:pStyle w:val="TableNAm"/>
              <w:rPr>
                <w:rFonts w:ascii="Times New Roman" w:hAnsi="Times New Roman" w:cs="Times New Roman"/>
                <w:sz w:val="16"/>
                <w:szCs w:val="16"/>
              </w:rPr>
            </w:pPr>
            <w:r>
              <w:rPr>
                <w:rFonts w:ascii="Times New Roman" w:hAnsi="Times New Roman" w:cs="Times New Roman"/>
                <w:sz w:val="16"/>
                <w:szCs w:val="16"/>
              </w:rPr>
              <w:t>230</w:t>
            </w:r>
          </w:p>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232</w:t>
            </w:r>
          </w:p>
          <w:p>
            <w:pPr>
              <w:pStyle w:val="TableNAm"/>
              <w:rPr>
                <w:rFonts w:ascii="Times New Roman" w:hAnsi="Times New Roman" w:cs="Times New Roman"/>
                <w:sz w:val="16"/>
                <w:szCs w:val="16"/>
              </w:rPr>
            </w:pPr>
            <w:r>
              <w:rPr>
                <w:rFonts w:ascii="Times New Roman" w:hAnsi="Times New Roman" w:cs="Times New Roman"/>
                <w:sz w:val="16"/>
                <w:szCs w:val="16"/>
              </w:rPr>
              <w:t>233</w:t>
            </w:r>
          </w:p>
          <w:p>
            <w:pPr>
              <w:pStyle w:val="TableNAm"/>
              <w:rPr>
                <w:rFonts w:ascii="Times New Roman" w:hAnsi="Times New Roman" w:cs="Times New Roman"/>
                <w:sz w:val="16"/>
                <w:szCs w:val="16"/>
              </w:rPr>
            </w:pPr>
            <w:r>
              <w:rPr>
                <w:rFonts w:ascii="Times New Roman" w:hAnsi="Times New Roman" w:cs="Times New Roman"/>
                <w:sz w:val="16"/>
                <w:szCs w:val="16"/>
              </w:rPr>
              <w:t>234</w:t>
            </w:r>
          </w:p>
          <w:p>
            <w:pPr>
              <w:pStyle w:val="TableNAm"/>
              <w:rPr>
                <w:rFonts w:ascii="Times New Roman" w:hAnsi="Times New Roman" w:cs="Times New Roman"/>
                <w:sz w:val="16"/>
                <w:szCs w:val="16"/>
              </w:rPr>
            </w:pPr>
            <w:r>
              <w:rPr>
                <w:rFonts w:ascii="Times New Roman" w:hAnsi="Times New Roman" w:cs="Times New Roman"/>
                <w:sz w:val="16"/>
                <w:szCs w:val="16"/>
              </w:rPr>
              <w:t>235</w:t>
            </w:r>
          </w:p>
          <w:p>
            <w:pPr>
              <w:pStyle w:val="TableNAm"/>
              <w:rPr>
                <w:rFonts w:ascii="Times New Roman" w:hAnsi="Times New Roman" w:cs="Times New Roman"/>
                <w:sz w:val="16"/>
                <w:szCs w:val="16"/>
              </w:rPr>
            </w:pPr>
            <w:r>
              <w:rPr>
                <w:rFonts w:ascii="Times New Roman" w:hAnsi="Times New Roman" w:cs="Times New Roman"/>
                <w:sz w:val="16"/>
                <w:szCs w:val="16"/>
              </w:rPr>
              <w:t>236</w:t>
            </w:r>
          </w:p>
          <w:p>
            <w:pPr>
              <w:pStyle w:val="TableNAm"/>
              <w:rPr>
                <w:rFonts w:ascii="Times New Roman" w:hAnsi="Times New Roman" w:cs="Times New Roman"/>
                <w:sz w:val="16"/>
                <w:szCs w:val="16"/>
              </w:rPr>
            </w:pPr>
            <w:r>
              <w:rPr>
                <w:rFonts w:ascii="Times New Roman" w:hAnsi="Times New Roman" w:cs="Times New Roman"/>
                <w:sz w:val="16"/>
                <w:szCs w:val="16"/>
              </w:rPr>
              <w:t>227</w:t>
            </w:r>
          </w:p>
          <w:p>
            <w:pPr>
              <w:pStyle w:val="TableNAm"/>
              <w:rPr>
                <w:rFonts w:ascii="Times New Roman" w:hAnsi="Times New Roman" w:cs="Times New Roman"/>
                <w:sz w:val="16"/>
                <w:szCs w:val="16"/>
              </w:rPr>
            </w:pPr>
            <w:r>
              <w:rPr>
                <w:rFonts w:ascii="Times New Roman" w:hAnsi="Times New Roman" w:cs="Times New Roman"/>
                <w:sz w:val="16"/>
                <w:szCs w:val="16"/>
              </w:rPr>
              <w:t>226</w:t>
            </w:r>
          </w:p>
          <w:p>
            <w:pPr>
              <w:pStyle w:val="TableNAm"/>
              <w:rPr>
                <w:rFonts w:ascii="Times New Roman" w:hAnsi="Times New Roman" w:cs="Times New Roman"/>
                <w:sz w:val="16"/>
                <w:szCs w:val="16"/>
              </w:rPr>
            </w:pPr>
            <w:r>
              <w:rPr>
                <w:rFonts w:ascii="Times New Roman" w:hAnsi="Times New Roman" w:cs="Times New Roman"/>
                <w:sz w:val="16"/>
                <w:szCs w:val="16"/>
              </w:rPr>
              <w:t>228</w:t>
            </w:r>
          </w:p>
          <w:p>
            <w:pPr>
              <w:pStyle w:val="TableNAm"/>
              <w:rPr>
                <w:rFonts w:ascii="Times New Roman" w:hAnsi="Times New Roman" w:cs="Times New Roman"/>
                <w:sz w:val="16"/>
                <w:szCs w:val="16"/>
              </w:rPr>
            </w:pPr>
            <w:r>
              <w:rPr>
                <w:rFonts w:ascii="Times New Roman" w:hAnsi="Times New Roman" w:cs="Times New Roman"/>
                <w:sz w:val="16"/>
                <w:szCs w:val="16"/>
              </w:rPr>
              <w:t>811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Bruce Rock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Dunstall Street, Bruce Rock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Bunbury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and Robertson Ave, Bunbury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44281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Busselton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Bussell Hwy, Busselton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32275</w:t>
            </w:r>
          </w:p>
        </w:tc>
      </w:tr>
      <w:tr>
        <w:trPr>
          <w:cantSplit/>
        </w:trPr>
        <w:tc>
          <w:tcPr>
            <w:tcW w:w="10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Carnarvon Hospital</w:t>
            </w:r>
          </w:p>
        </w:tc>
        <w:tc>
          <w:tcPr>
            <w:tcW w:w="1100" w:type="pct"/>
            <w:gridSpan w:val="2"/>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Francis Street, Carnarvon</w:t>
            </w:r>
          </w:p>
        </w:tc>
        <w:tc>
          <w:tcPr>
            <w:tcW w:w="90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338</w:t>
            </w:r>
          </w:p>
          <w:p>
            <w:pPr>
              <w:pStyle w:val="TableNAm"/>
              <w:keepNext/>
              <w:rPr>
                <w:rFonts w:ascii="Times New Roman" w:hAnsi="Times New Roman" w:cs="Times New Roman"/>
                <w:sz w:val="16"/>
                <w:szCs w:val="16"/>
              </w:rPr>
            </w:pPr>
            <w:r>
              <w:rPr>
                <w:rFonts w:ascii="Times New Roman" w:hAnsi="Times New Roman" w:cs="Times New Roman"/>
                <w:sz w:val="16"/>
                <w:szCs w:val="16"/>
              </w:rPr>
              <w:t>344</w:t>
            </w:r>
          </w:p>
          <w:p>
            <w:pPr>
              <w:pStyle w:val="TableNAm"/>
              <w:keepNext/>
              <w:rPr>
                <w:rFonts w:ascii="Times New Roman" w:hAnsi="Times New Roman" w:cs="Times New Roman"/>
                <w:sz w:val="16"/>
                <w:szCs w:val="16"/>
              </w:rPr>
            </w:pPr>
            <w:r>
              <w:rPr>
                <w:rFonts w:ascii="Times New Roman" w:hAnsi="Times New Roman" w:cs="Times New Roman"/>
                <w:sz w:val="16"/>
                <w:szCs w:val="16"/>
              </w:rPr>
              <w:t>345</w:t>
            </w:r>
          </w:p>
          <w:p>
            <w:pPr>
              <w:pStyle w:val="TableNAm"/>
              <w:keepNext/>
              <w:rPr>
                <w:rFonts w:ascii="Times New Roman" w:hAnsi="Times New Roman" w:cs="Times New Roman"/>
                <w:sz w:val="16"/>
                <w:szCs w:val="16"/>
              </w:rPr>
            </w:pPr>
            <w:r>
              <w:rPr>
                <w:rFonts w:ascii="Times New Roman" w:hAnsi="Times New Roman" w:cs="Times New Roman"/>
                <w:sz w:val="16"/>
                <w:szCs w:val="16"/>
              </w:rPr>
              <w:t>349</w:t>
            </w:r>
          </w:p>
        </w:tc>
        <w:tc>
          <w:tcPr>
            <w:tcW w:w="599"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649</w:t>
            </w:r>
          </w:p>
          <w:p>
            <w:pPr>
              <w:pStyle w:val="TableNAm"/>
              <w:keepNext/>
              <w:rPr>
                <w:rFonts w:ascii="Times New Roman" w:hAnsi="Times New Roman" w:cs="Times New Roman"/>
                <w:sz w:val="16"/>
                <w:szCs w:val="16"/>
              </w:rPr>
            </w:pPr>
            <w:r>
              <w:rPr>
                <w:rFonts w:ascii="Times New Roman" w:hAnsi="Times New Roman" w:cs="Times New Roman"/>
                <w:sz w:val="16"/>
                <w:szCs w:val="16"/>
              </w:rPr>
              <w:t>651</w:t>
            </w:r>
          </w:p>
          <w:p>
            <w:pPr>
              <w:pStyle w:val="TableNAm"/>
              <w:keepNext/>
              <w:rPr>
                <w:rFonts w:ascii="Times New Roman" w:hAnsi="Times New Roman" w:cs="Times New Roman"/>
                <w:sz w:val="16"/>
                <w:szCs w:val="16"/>
              </w:rPr>
            </w:pPr>
            <w:r>
              <w:rPr>
                <w:rFonts w:ascii="Times New Roman" w:hAnsi="Times New Roman" w:cs="Times New Roman"/>
                <w:sz w:val="16"/>
                <w:szCs w:val="16"/>
              </w:rPr>
              <w:t>652</w:t>
            </w:r>
          </w:p>
          <w:p>
            <w:pPr>
              <w:pStyle w:val="TableNAm"/>
              <w:keepNext/>
              <w:rPr>
                <w:rFonts w:ascii="Times New Roman" w:hAnsi="Times New Roman" w:cs="Times New Roman"/>
                <w:sz w:val="16"/>
                <w:szCs w:val="16"/>
              </w:rPr>
            </w:pPr>
            <w:r>
              <w:rPr>
                <w:rFonts w:ascii="Times New Roman" w:hAnsi="Times New Roman" w:cs="Times New Roman"/>
                <w:sz w:val="16"/>
                <w:szCs w:val="16"/>
              </w:rPr>
              <w:t>656</w:t>
            </w:r>
          </w:p>
        </w:tc>
        <w:tc>
          <w:tcPr>
            <w:tcW w:w="696" w:type="pct"/>
            <w:tcBorders>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2871</w:t>
            </w:r>
          </w:p>
        </w:tc>
      </w:tr>
      <w:tr>
        <w:trPr>
          <w:cantSplit/>
        </w:trPr>
        <w:tc>
          <w:tcPr>
            <w:tcW w:w="1099" w:type="pct"/>
            <w:vMerge w:val="restart"/>
            <w:tcBorders>
              <w:top w:val="nil"/>
            </w:tcBorders>
          </w:tcPr>
          <w:p>
            <w:pPr>
              <w:pStyle w:val="TableNAm"/>
              <w:keepNext/>
              <w:rPr>
                <w:rFonts w:ascii="Times New Roman" w:hAnsi="Times New Roman" w:cs="Times New Roman"/>
                <w:sz w:val="16"/>
                <w:szCs w:val="16"/>
              </w:rPr>
            </w:pPr>
          </w:p>
        </w:tc>
        <w:tc>
          <w:tcPr>
            <w:tcW w:w="1100" w:type="pct"/>
            <w:gridSpan w:val="2"/>
            <w:vMerge w:val="restart"/>
            <w:tcBorders>
              <w:top w:val="nil"/>
            </w:tcBorders>
          </w:tcPr>
          <w:p>
            <w:pPr>
              <w:pStyle w:val="TableNAm"/>
              <w:keepNext/>
              <w:rPr>
                <w:rFonts w:ascii="Times New Roman" w:hAnsi="Times New Roman" w:cs="Times New Roman"/>
                <w:sz w:val="16"/>
                <w:szCs w:val="16"/>
              </w:rPr>
            </w:pPr>
          </w:p>
        </w:tc>
        <w:tc>
          <w:tcPr>
            <w:tcW w:w="906"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346</w:t>
            </w:r>
          </w:p>
          <w:p>
            <w:pPr>
              <w:pStyle w:val="TableNAm"/>
              <w:keepNext/>
              <w:rPr>
                <w:rFonts w:ascii="Times New Roman" w:hAnsi="Times New Roman" w:cs="Times New Roman"/>
                <w:sz w:val="16"/>
                <w:szCs w:val="16"/>
              </w:rPr>
            </w:pPr>
            <w:r>
              <w:rPr>
                <w:rFonts w:ascii="Times New Roman" w:hAnsi="Times New Roman" w:cs="Times New Roman"/>
                <w:sz w:val="16"/>
                <w:szCs w:val="16"/>
              </w:rPr>
              <w:t>347</w:t>
            </w:r>
          </w:p>
          <w:p>
            <w:pPr>
              <w:pStyle w:val="TableNAm"/>
              <w:keepNext/>
              <w:rPr>
                <w:rFonts w:ascii="Times New Roman" w:hAnsi="Times New Roman" w:cs="Times New Roman"/>
                <w:sz w:val="16"/>
                <w:szCs w:val="16"/>
              </w:rPr>
            </w:pPr>
            <w:r>
              <w:rPr>
                <w:rFonts w:ascii="Times New Roman" w:hAnsi="Times New Roman" w:cs="Times New Roman"/>
                <w:sz w:val="16"/>
                <w:szCs w:val="16"/>
              </w:rPr>
              <w:t xml:space="preserve">348 </w:t>
            </w:r>
          </w:p>
        </w:tc>
        <w:tc>
          <w:tcPr>
            <w:tcW w:w="599"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p>
            <w:pPr>
              <w:pStyle w:val="TableNAm"/>
              <w:keepNext/>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keepNext/>
              <w:rPr>
                <w:rFonts w:ascii="Times New Roman" w:hAnsi="Times New Roman" w:cs="Times New Roman"/>
                <w:sz w:val="16"/>
                <w:szCs w:val="16"/>
              </w:rPr>
            </w:pPr>
            <w:r>
              <w:rPr>
                <w:rFonts w:ascii="Times New Roman" w:hAnsi="Times New Roman" w:cs="Times New Roman"/>
                <w:sz w:val="16"/>
                <w:szCs w:val="16"/>
              </w:rPr>
              <w:t>653</w:t>
            </w:r>
          </w:p>
          <w:p>
            <w:pPr>
              <w:pStyle w:val="TableNAm"/>
              <w:keepNext/>
              <w:rPr>
                <w:rFonts w:ascii="Times New Roman" w:hAnsi="Times New Roman" w:cs="Times New Roman"/>
                <w:sz w:val="16"/>
                <w:szCs w:val="16"/>
              </w:rPr>
            </w:pPr>
            <w:r>
              <w:rPr>
                <w:rFonts w:ascii="Times New Roman" w:hAnsi="Times New Roman" w:cs="Times New Roman"/>
                <w:sz w:val="16"/>
                <w:szCs w:val="16"/>
              </w:rPr>
              <w:t>654</w:t>
            </w:r>
          </w:p>
          <w:p>
            <w:pPr>
              <w:pStyle w:val="TableNAm"/>
              <w:keepNext/>
              <w:rPr>
                <w:rFonts w:ascii="Times New Roman" w:hAnsi="Times New Roman" w:cs="Times New Roman"/>
                <w:sz w:val="16"/>
                <w:szCs w:val="16"/>
              </w:rPr>
            </w:pPr>
            <w:r>
              <w:rPr>
                <w:rFonts w:ascii="Times New Roman" w:hAnsi="Times New Roman" w:cs="Times New Roman"/>
                <w:sz w:val="16"/>
                <w:szCs w:val="16"/>
              </w:rPr>
              <w:t>655</w:t>
            </w:r>
          </w:p>
        </w:tc>
        <w:tc>
          <w:tcPr>
            <w:tcW w:w="696" w:type="pct"/>
            <w:tcBorders>
              <w:top w:val="nil"/>
              <w:bottom w:val="nil"/>
            </w:tcBorders>
          </w:tcPr>
          <w:p>
            <w:pPr>
              <w:pStyle w:val="TableNAm"/>
              <w:keepNext/>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649</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LR3023</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731</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1374</w:t>
            </w:r>
          </w:p>
        </w:tc>
        <w:tc>
          <w:tcPr>
            <w:tcW w:w="599"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Borders>
              <w:top w:val="nil"/>
              <w:bottom w:val="nil"/>
            </w:tcBorders>
          </w:tcPr>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696" w:type="pct"/>
            <w:tcBorders>
              <w:top w:val="nil"/>
              <w:bottom w:val="nil"/>
            </w:tcBorders>
          </w:tcPr>
          <w:p>
            <w:pPr>
              <w:pStyle w:val="TableNAm"/>
              <w:rPr>
                <w:rFonts w:ascii="Times New Roman" w:hAnsi="Times New Roman" w:cs="Times New Roman"/>
                <w:sz w:val="16"/>
                <w:szCs w:val="16"/>
              </w:rPr>
            </w:pPr>
          </w:p>
        </w:tc>
      </w:tr>
      <w:tr>
        <w:trPr>
          <w:cantSplit/>
        </w:trPr>
        <w:tc>
          <w:tcPr>
            <w:tcW w:w="1099" w:type="pct"/>
            <w:vMerge/>
          </w:tcPr>
          <w:p>
            <w:pPr>
              <w:pStyle w:val="TableNAm"/>
              <w:rPr>
                <w:rFonts w:ascii="Times New Roman" w:hAnsi="Times New Roman" w:cs="Times New Roman"/>
                <w:sz w:val="16"/>
                <w:szCs w:val="16"/>
              </w:rPr>
            </w:pPr>
          </w:p>
        </w:tc>
        <w:tc>
          <w:tcPr>
            <w:tcW w:w="1100" w:type="pct"/>
            <w:gridSpan w:val="2"/>
            <w:vMerge/>
          </w:tcPr>
          <w:p>
            <w:pPr>
              <w:pStyle w:val="TableNAm"/>
              <w:rPr>
                <w:rFonts w:ascii="Times New Roman" w:hAnsi="Times New Roman" w:cs="Times New Roman"/>
                <w:sz w:val="16"/>
                <w:szCs w:val="16"/>
              </w:rPr>
            </w:pPr>
          </w:p>
        </w:tc>
        <w:tc>
          <w:tcPr>
            <w:tcW w:w="906"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352</w:t>
            </w:r>
          </w:p>
          <w:p>
            <w:pPr>
              <w:pStyle w:val="TableNAm"/>
              <w:rPr>
                <w:rFonts w:ascii="Times New Roman" w:hAnsi="Times New Roman" w:cs="Times New Roman"/>
                <w:sz w:val="16"/>
                <w:szCs w:val="16"/>
              </w:rPr>
            </w:pPr>
            <w:r>
              <w:rPr>
                <w:rFonts w:ascii="Times New Roman" w:hAnsi="Times New Roman" w:cs="Times New Roman"/>
                <w:sz w:val="16"/>
                <w:szCs w:val="16"/>
              </w:rPr>
              <w:t>351</w:t>
            </w:r>
          </w:p>
        </w:tc>
        <w:tc>
          <w:tcPr>
            <w:tcW w:w="599"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1062</w:t>
            </w:r>
          </w:p>
          <w:p>
            <w:pPr>
              <w:pStyle w:val="TableNAm"/>
              <w:rPr>
                <w:rFonts w:ascii="Times New Roman" w:hAnsi="Times New Roman" w:cs="Times New Roman"/>
                <w:sz w:val="16"/>
                <w:szCs w:val="16"/>
              </w:rPr>
            </w:pPr>
            <w:r>
              <w:rPr>
                <w:rFonts w:ascii="Times New Roman" w:hAnsi="Times New Roman" w:cs="Times New Roman"/>
                <w:sz w:val="16"/>
                <w:szCs w:val="16"/>
              </w:rPr>
              <w:t>1041</w:t>
            </w:r>
          </w:p>
        </w:tc>
        <w:tc>
          <w:tcPr>
            <w:tcW w:w="600" w:type="pct"/>
            <w:tcBorders>
              <w:top w:val="nil"/>
            </w:tcBorders>
          </w:tcPr>
          <w:p>
            <w:pPr>
              <w:pStyle w:val="TableNAm"/>
              <w:rPr>
                <w:rFonts w:ascii="Times New Roman" w:hAnsi="Times New Roman" w:cs="Times New Roman"/>
                <w:sz w:val="16"/>
                <w:szCs w:val="16"/>
              </w:rPr>
            </w:pPr>
            <w:r>
              <w:rPr>
                <w:rFonts w:ascii="Times New Roman" w:hAnsi="Times New Roman" w:cs="Times New Roman"/>
                <w:sz w:val="16"/>
                <w:szCs w:val="16"/>
              </w:rPr>
              <w:t>21</w:t>
            </w:r>
          </w:p>
          <w:p>
            <w:pPr>
              <w:pStyle w:val="TableNAm"/>
              <w:rPr>
                <w:rFonts w:ascii="Times New Roman" w:hAnsi="Times New Roman" w:cs="Times New Roman"/>
                <w:sz w:val="16"/>
                <w:szCs w:val="16"/>
              </w:rPr>
            </w:pPr>
            <w:r>
              <w:rPr>
                <w:rFonts w:ascii="Times New Roman" w:hAnsi="Times New Roman" w:cs="Times New Roman"/>
                <w:sz w:val="16"/>
                <w:szCs w:val="16"/>
              </w:rPr>
              <w:t>914</w:t>
            </w:r>
          </w:p>
        </w:tc>
        <w:tc>
          <w:tcPr>
            <w:tcW w:w="696" w:type="pct"/>
            <w:tcBorders>
              <w:top w:val="nil"/>
            </w:tcBorders>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Cervantes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Weston Street, Cervantes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593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35424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Collie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Steere Street, Collie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LR3138</w:t>
            </w:r>
          </w:p>
          <w:p>
            <w:pPr>
              <w:pStyle w:val="TableNAm"/>
              <w:rPr>
                <w:rFonts w:ascii="Times New Roman" w:hAnsi="Times New Roman" w:cs="Times New Roman"/>
                <w:sz w:val="16"/>
                <w:szCs w:val="16"/>
              </w:rPr>
            </w:pPr>
            <w:r>
              <w:rPr>
                <w:rFonts w:ascii="Times New Roman" w:hAnsi="Times New Roman" w:cs="Times New Roman"/>
                <w:sz w:val="16"/>
                <w:szCs w:val="16"/>
              </w:rPr>
              <w:t>LR3138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114</w:t>
            </w:r>
          </w:p>
          <w:p>
            <w:pPr>
              <w:pStyle w:val="TableNAm"/>
              <w:rPr>
                <w:rFonts w:ascii="Times New Roman" w:hAnsi="Times New Roman" w:cs="Times New Roman"/>
                <w:sz w:val="16"/>
                <w:szCs w:val="16"/>
              </w:rPr>
            </w:pPr>
            <w:r>
              <w:rPr>
                <w:rFonts w:ascii="Times New Roman" w:hAnsi="Times New Roman" w:cs="Times New Roman"/>
                <w:sz w:val="16"/>
                <w:szCs w:val="16"/>
              </w:rPr>
              <w:t>115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14146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Coolgardie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Hunt Street, Coolgardie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3027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Coral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Shops 3 and 4, Coral Bay Arcade, Robinson Street, Coral Bay (owned by Coral Bay Amalgamated Holdings Pty Ltd)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2194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Corrigin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Kirkwood Street, Corrigin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18331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Cue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Victoria and Chesson Street, Cue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40290</w:t>
            </w:r>
          </w:p>
        </w:tc>
      </w:tr>
      <w:tr>
        <w:trPr>
          <w:cantSplit/>
        </w:trPr>
        <w:tc>
          <w:tcPr>
            <w:tcW w:w="1099" w:type="pct"/>
          </w:tcPr>
          <w:p>
            <w:pPr>
              <w:pStyle w:val="TableNAm"/>
              <w:rPr>
                <w:sz w:val="16"/>
                <w:szCs w:val="16"/>
              </w:rPr>
            </w:pPr>
            <w:r>
              <w:rPr>
                <w:rFonts w:ascii="Times New Roman" w:hAnsi="Times New Roman" w:cs="Times New Roman"/>
                <w:sz w:val="16"/>
                <w:szCs w:val="16"/>
              </w:rPr>
              <w:t>Cunderdin Health Centre</w:t>
            </w:r>
          </w:p>
        </w:tc>
        <w:tc>
          <w:tcPr>
            <w:tcW w:w="1100" w:type="pct"/>
            <w:gridSpan w:val="2"/>
          </w:tcPr>
          <w:p>
            <w:pPr>
              <w:pStyle w:val="TableNAm"/>
              <w:rPr>
                <w:sz w:val="16"/>
                <w:szCs w:val="16"/>
              </w:rPr>
            </w:pPr>
            <w:r>
              <w:rPr>
                <w:rFonts w:ascii="Times New Roman" w:hAnsi="Times New Roman" w:cs="Times New Roman"/>
                <w:sz w:val="16"/>
                <w:szCs w:val="16"/>
              </w:rPr>
              <w:t>Lundy Avenue, Cunderdin</w:t>
            </w:r>
          </w:p>
        </w:tc>
        <w:tc>
          <w:tcPr>
            <w:tcW w:w="906" w:type="pct"/>
          </w:tcPr>
          <w:p>
            <w:pPr>
              <w:pStyle w:val="TableNAm"/>
              <w:rPr>
                <w:sz w:val="16"/>
                <w:szCs w:val="16"/>
              </w:rPr>
            </w:pPr>
            <w:r>
              <w:rPr>
                <w:rFonts w:ascii="Times New Roman" w:hAnsi="Times New Roman" w:cs="Times New Roman"/>
                <w:sz w:val="16"/>
                <w:szCs w:val="16"/>
              </w:rPr>
              <w:t>801</w:t>
            </w:r>
          </w:p>
        </w:tc>
        <w:tc>
          <w:tcPr>
            <w:tcW w:w="599" w:type="pct"/>
          </w:tcPr>
          <w:p>
            <w:pPr>
              <w:pStyle w:val="TableNAm"/>
              <w:rPr>
                <w:sz w:val="16"/>
                <w:szCs w:val="16"/>
              </w:rPr>
            </w:pPr>
            <w:r>
              <w:rPr>
                <w:rFonts w:ascii="Times New Roman" w:hAnsi="Times New Roman" w:cs="Times New Roman"/>
                <w:sz w:val="16"/>
                <w:szCs w:val="16"/>
              </w:rPr>
              <w:t>2932</w:t>
            </w:r>
          </w:p>
        </w:tc>
        <w:tc>
          <w:tcPr>
            <w:tcW w:w="600" w:type="pct"/>
          </w:tcPr>
          <w:p>
            <w:pPr>
              <w:pStyle w:val="TableNAm"/>
              <w:rPr>
                <w:sz w:val="16"/>
                <w:szCs w:val="16"/>
              </w:rPr>
            </w:pPr>
            <w:r>
              <w:rPr>
                <w:rFonts w:ascii="Times New Roman" w:hAnsi="Times New Roman" w:cs="Times New Roman"/>
                <w:sz w:val="16"/>
                <w:szCs w:val="16"/>
              </w:rPr>
              <w:t>641</w:t>
            </w:r>
          </w:p>
        </w:tc>
        <w:tc>
          <w:tcPr>
            <w:tcW w:w="696" w:type="pct"/>
          </w:tcPr>
          <w:p>
            <w:pPr>
              <w:pStyle w:val="TableNAm"/>
              <w:rPr>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Dalwallinu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Meyers Street, Dalwallinu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582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288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7718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Denmark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50 Scotsdale Road, Denmark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49018</w:t>
            </w:r>
          </w:p>
        </w:tc>
      </w:tr>
      <w:tr>
        <w:trPr>
          <w:cantSplit/>
        </w:trPr>
        <w:tc>
          <w:tcPr>
            <w:tcW w:w="1099" w:type="pct"/>
          </w:tcPr>
          <w:p>
            <w:pPr>
              <w:pStyle w:val="TableNAm"/>
              <w:rPr>
                <w:rFonts w:ascii="Times New Roman" w:hAnsi="Times New Roman" w:cs="Times New Roman"/>
                <w:sz w:val="16"/>
                <w:szCs w:val="16"/>
                <w:highlight w:val="yellow"/>
              </w:rPr>
            </w:pPr>
            <w:r>
              <w:rPr>
                <w:rFonts w:ascii="Times New Roman" w:hAnsi="Times New Roman" w:cs="Times New Roman"/>
                <w:sz w:val="16"/>
                <w:szCs w:val="16"/>
              </w:rPr>
              <w:t>Derby Hospital</w:t>
            </w:r>
          </w:p>
        </w:tc>
        <w:tc>
          <w:tcPr>
            <w:tcW w:w="1100" w:type="pct"/>
            <w:gridSpan w:val="2"/>
          </w:tcPr>
          <w:p>
            <w:pPr>
              <w:pStyle w:val="TableNAm"/>
              <w:rPr>
                <w:rFonts w:ascii="Times New Roman" w:hAnsi="Times New Roman" w:cs="Times New Roman"/>
                <w:sz w:val="16"/>
                <w:szCs w:val="16"/>
                <w:highlight w:val="yellow"/>
              </w:rPr>
            </w:pPr>
            <w:r>
              <w:rPr>
                <w:rFonts w:ascii="Times New Roman" w:hAnsi="Times New Roman" w:cs="Times New Roman"/>
                <w:sz w:val="16"/>
                <w:szCs w:val="16"/>
              </w:rPr>
              <w:t>Loch and Hensman Street, Derby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1288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454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LR3008</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LR3026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826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371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16536</w:t>
            </w:r>
          </w:p>
          <w:p>
            <w:pPr>
              <w:pStyle w:val="TableNAm"/>
              <w:rPr>
                <w:rFonts w:ascii="Times New Roman" w:hAnsi="Times New Roman" w:cs="Times New Roman"/>
                <w:sz w:val="16"/>
                <w:szCs w:val="16"/>
                <w:highlight w:val="yellow"/>
              </w:rPr>
            </w:pPr>
            <w:r>
              <w:rPr>
                <w:rFonts w:ascii="Times New Roman" w:hAnsi="Times New Roman" w:cs="Times New Roman"/>
                <w:sz w:val="16"/>
                <w:szCs w:val="16"/>
              </w:rPr>
              <w:t>6669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Dongara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Money Street and Blenheim Road, Dongara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35699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Donnybrook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41 Bentley Street, Donnybrook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516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Dumbleyung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34 Mcintyre Street, Dumbleyung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14679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Esperance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Hicks Street, Esperance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5185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Exmouth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Fyfe Street, Exmouth</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212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27411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Fitzroy Crossing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52 Flynn Drive, Fitzroy Crossing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36958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Geraldton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Shenton Street, Geraldton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23010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Gnowangerup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Yougenup Road, Gnowangerup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444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17393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Goomalling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Forrest Street, Goomalling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301</w:t>
            </w:r>
            <w:r>
              <w:rPr>
                <w:rFonts w:ascii="Times New Roman" w:hAnsi="Times New Roman" w:cs="Times New Roman"/>
                <w:sz w:val="16"/>
                <w:szCs w:val="16"/>
              </w:rPr>
              <w:noBreakHyphen/>
              <w:t>316 and 349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382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18706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Halls Creek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57 Great Northern Hwy, Halls Creek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22900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Harvey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Wright Street, Harvey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4387</w:t>
            </w:r>
          </w:p>
          <w:p>
            <w:pPr>
              <w:pStyle w:val="TableNAm"/>
              <w:rPr>
                <w:rFonts w:ascii="Times New Roman" w:hAnsi="Times New Roman" w:cs="Times New Roman"/>
                <w:sz w:val="16"/>
                <w:szCs w:val="16"/>
              </w:rPr>
            </w:pPr>
            <w:r>
              <w:rPr>
                <w:rFonts w:ascii="Times New Roman" w:hAnsi="Times New Roman" w:cs="Times New Roman"/>
                <w:sz w:val="16"/>
                <w:szCs w:val="16"/>
              </w:rPr>
              <w:t>4412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LR3014</w:t>
            </w:r>
          </w:p>
          <w:p>
            <w:pPr>
              <w:pStyle w:val="TableNAm"/>
              <w:rPr>
                <w:rFonts w:ascii="Times New Roman" w:hAnsi="Times New Roman" w:cs="Times New Roman"/>
                <w:sz w:val="16"/>
                <w:szCs w:val="16"/>
              </w:rPr>
            </w:pPr>
            <w:r>
              <w:rPr>
                <w:rFonts w:ascii="Times New Roman" w:hAnsi="Times New Roman" w:cs="Times New Roman"/>
                <w:sz w:val="16"/>
                <w:szCs w:val="16"/>
              </w:rPr>
              <w:t>LR3014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562</w:t>
            </w:r>
          </w:p>
          <w:p>
            <w:pPr>
              <w:pStyle w:val="TableNAm"/>
              <w:rPr>
                <w:rFonts w:ascii="Times New Roman" w:hAnsi="Times New Roman" w:cs="Times New Roman"/>
                <w:sz w:val="16"/>
                <w:szCs w:val="16"/>
              </w:rPr>
            </w:pPr>
            <w:r>
              <w:rPr>
                <w:rFonts w:ascii="Times New Roman" w:hAnsi="Times New Roman" w:cs="Times New Roman"/>
                <w:sz w:val="16"/>
                <w:szCs w:val="16"/>
              </w:rPr>
              <w:t>563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21027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Hedland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Colebatch Way, South Hedland</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2652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Jerramungup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Kokoda Road, Jerramungup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27493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Jurien Bay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Whitfield Road, </w:t>
            </w:r>
            <w:r>
              <w:rPr>
                <w:rFonts w:ascii="Times New Roman" w:hAnsi="Times New Roman" w:cs="Times New Roman"/>
                <w:sz w:val="16"/>
                <w:szCs w:val="16"/>
              </w:rPr>
              <w:br/>
              <w:t>Jurien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1228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245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Kalbarri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Kaiber and Glass Street, Kalbarri</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502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44699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Kalgoorlie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Maritana Street, Kalgoorlie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3921, 3973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422</w:t>
            </w:r>
          </w:p>
          <w:p>
            <w:pPr>
              <w:pStyle w:val="TableNAm"/>
              <w:rPr>
                <w:rFonts w:ascii="Times New Roman" w:hAnsi="Times New Roman" w:cs="Times New Roman"/>
                <w:sz w:val="16"/>
                <w:szCs w:val="16"/>
              </w:rPr>
            </w:pPr>
            <w:r>
              <w:rPr>
                <w:rFonts w:ascii="Times New Roman" w:hAnsi="Times New Roman" w:cs="Times New Roman"/>
                <w:sz w:val="16"/>
                <w:szCs w:val="16"/>
              </w:rPr>
              <w:t>423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2728</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Kalumburu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Kalumburu</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Portion of 39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818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46596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Kambalda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Gumnut Place, Kambalda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34467</w:t>
            </w:r>
          </w:p>
        </w:tc>
      </w:tr>
      <w:tr>
        <w:trPr>
          <w:cantSplit/>
        </w:trPr>
        <w:tc>
          <w:tcPr>
            <w:tcW w:w="1099" w:type="pct"/>
          </w:tcPr>
          <w:p>
            <w:pPr>
              <w:pStyle w:val="TableNAm"/>
              <w:rPr>
                <w:sz w:val="16"/>
                <w:szCs w:val="16"/>
              </w:rPr>
            </w:pPr>
            <w:r>
              <w:rPr>
                <w:rFonts w:ascii="Times New Roman" w:hAnsi="Times New Roman" w:cs="Times New Roman"/>
                <w:sz w:val="16"/>
              </w:rPr>
              <w:t>Karratha Health Campus</w:t>
            </w:r>
          </w:p>
        </w:tc>
        <w:tc>
          <w:tcPr>
            <w:tcW w:w="1100" w:type="pct"/>
            <w:gridSpan w:val="2"/>
          </w:tcPr>
          <w:p>
            <w:pPr>
              <w:pStyle w:val="TableNAm"/>
              <w:rPr>
                <w:sz w:val="16"/>
                <w:szCs w:val="16"/>
              </w:rPr>
            </w:pPr>
            <w:r>
              <w:rPr>
                <w:rFonts w:ascii="Times New Roman" w:hAnsi="Times New Roman" w:cs="Times New Roman"/>
                <w:sz w:val="16"/>
              </w:rPr>
              <w:t>62 Balmoral Road, Pegs Creek, Karratha</w:t>
            </w:r>
          </w:p>
        </w:tc>
        <w:tc>
          <w:tcPr>
            <w:tcW w:w="906" w:type="pct"/>
          </w:tcPr>
          <w:p>
            <w:pPr>
              <w:pStyle w:val="TableNAm"/>
              <w:rPr>
                <w:sz w:val="16"/>
                <w:szCs w:val="16"/>
              </w:rPr>
            </w:pPr>
            <w:r>
              <w:rPr>
                <w:rFonts w:ascii="Times New Roman" w:hAnsi="Times New Roman" w:cs="Times New Roman"/>
                <w:sz w:val="16"/>
              </w:rPr>
              <w:t>7065</w:t>
            </w:r>
          </w:p>
        </w:tc>
        <w:tc>
          <w:tcPr>
            <w:tcW w:w="599" w:type="pct"/>
          </w:tcPr>
          <w:p>
            <w:pPr>
              <w:pStyle w:val="TableNAm"/>
              <w:rPr>
                <w:sz w:val="16"/>
                <w:szCs w:val="16"/>
              </w:rPr>
            </w:pPr>
            <w:r>
              <w:rPr>
                <w:rFonts w:ascii="Times New Roman" w:hAnsi="Times New Roman" w:cs="Times New Roman"/>
                <w:sz w:val="16"/>
              </w:rPr>
              <w:t>LR3166</w:t>
            </w:r>
          </w:p>
        </w:tc>
        <w:tc>
          <w:tcPr>
            <w:tcW w:w="600" w:type="pct"/>
          </w:tcPr>
          <w:p>
            <w:pPr>
              <w:pStyle w:val="TableNAm"/>
              <w:rPr>
                <w:sz w:val="16"/>
                <w:szCs w:val="16"/>
              </w:rPr>
            </w:pPr>
            <w:r>
              <w:rPr>
                <w:rFonts w:ascii="Times New Roman" w:hAnsi="Times New Roman" w:cs="Times New Roman"/>
                <w:sz w:val="16"/>
              </w:rPr>
              <w:t>811</w:t>
            </w:r>
          </w:p>
        </w:tc>
        <w:tc>
          <w:tcPr>
            <w:tcW w:w="696" w:type="pct"/>
          </w:tcPr>
          <w:p>
            <w:pPr>
              <w:pStyle w:val="TableNAm"/>
              <w:rPr>
                <w:sz w:val="16"/>
                <w:szCs w:val="16"/>
              </w:rPr>
            </w:pPr>
            <w:r>
              <w:rPr>
                <w:rFonts w:ascii="Times New Roman" w:hAnsi="Times New Roman" w:cs="Times New Roman"/>
                <w:sz w:val="16"/>
              </w:rPr>
              <w:t>34129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Katanning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Kobellya Ave, Katanning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8731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225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21128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Kellerberrin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51 Gregory Street, Kellerberrin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321</w:t>
            </w:r>
          </w:p>
          <w:p>
            <w:pPr>
              <w:pStyle w:val="TableNAm"/>
              <w:rPr>
                <w:rFonts w:ascii="Times New Roman" w:hAnsi="Times New Roman" w:cs="Times New Roman"/>
                <w:sz w:val="16"/>
                <w:szCs w:val="16"/>
              </w:rPr>
            </w:pPr>
            <w:r>
              <w:rPr>
                <w:rFonts w:ascii="Times New Roman" w:hAnsi="Times New Roman" w:cs="Times New Roman"/>
                <w:sz w:val="16"/>
                <w:szCs w:val="16"/>
              </w:rPr>
              <w:t xml:space="preserve">333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805</w:t>
            </w:r>
          </w:p>
          <w:p>
            <w:pPr>
              <w:pStyle w:val="TableNAm"/>
              <w:rPr>
                <w:rFonts w:ascii="Times New Roman" w:hAnsi="Times New Roman" w:cs="Times New Roman"/>
                <w:sz w:val="16"/>
                <w:szCs w:val="16"/>
              </w:rPr>
            </w:pPr>
            <w:r>
              <w:rPr>
                <w:rFonts w:ascii="Times New Roman" w:hAnsi="Times New Roman" w:cs="Times New Roman"/>
                <w:sz w:val="16"/>
                <w:szCs w:val="16"/>
              </w:rPr>
              <w:t>706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17478</w:t>
            </w:r>
          </w:p>
        </w:tc>
      </w:tr>
      <w:tr>
        <w:trPr>
          <w:cantSplit/>
        </w:trPr>
        <w:tc>
          <w:tcPr>
            <w:tcW w:w="1099" w:type="pct"/>
            <w:vMerge w:val="restart"/>
          </w:tcPr>
          <w:p>
            <w:pPr>
              <w:pStyle w:val="TableNAm"/>
              <w:rPr>
                <w:rFonts w:ascii="Times New Roman" w:hAnsi="Times New Roman" w:cs="Times New Roman"/>
                <w:sz w:val="16"/>
                <w:szCs w:val="16"/>
              </w:rPr>
            </w:pPr>
            <w:r>
              <w:rPr>
                <w:rFonts w:ascii="Times New Roman" w:hAnsi="Times New Roman" w:cs="Times New Roman"/>
                <w:sz w:val="16"/>
                <w:szCs w:val="16"/>
              </w:rPr>
              <w:t>Kojonup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Soldier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999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20464</w:t>
            </w:r>
          </w:p>
        </w:tc>
      </w:tr>
      <w:tr>
        <w:trPr>
          <w:cantSplit/>
        </w:trPr>
        <w:tc>
          <w:tcPr>
            <w:tcW w:w="1099" w:type="pct"/>
            <w:vMerge/>
          </w:tcPr>
          <w:p>
            <w:pPr>
              <w:pStyle w:val="TableNAm"/>
              <w:rPr>
                <w:rFonts w:ascii="Times New Roman" w:hAnsi="Times New Roman" w:cs="Times New Roman"/>
                <w:sz w:val="16"/>
                <w:szCs w:val="16"/>
              </w:rPr>
            </w:pP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Spring Road, Kojonup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735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Kondinin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Rankin Street, Kondinin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18208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Kukerin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33 Manser Street, Kukerin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1057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779</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Kununoppin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Leake Street cnr Adam Street, Kununoppin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149</w:t>
            </w:r>
          </w:p>
          <w:p>
            <w:pPr>
              <w:pStyle w:val="TableNAm"/>
              <w:rPr>
                <w:rFonts w:ascii="Times New Roman" w:hAnsi="Times New Roman" w:cs="Times New Roman"/>
                <w:sz w:val="16"/>
                <w:szCs w:val="16"/>
              </w:rPr>
            </w:pPr>
            <w:r>
              <w:rPr>
                <w:rFonts w:ascii="Times New Roman" w:hAnsi="Times New Roman" w:cs="Times New Roman"/>
                <w:sz w:val="16"/>
                <w:szCs w:val="16"/>
              </w:rPr>
              <w:t>207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LR3144</w:t>
            </w:r>
          </w:p>
          <w:p>
            <w:pPr>
              <w:pStyle w:val="TableNAm"/>
              <w:rPr>
                <w:rFonts w:ascii="Times New Roman" w:hAnsi="Times New Roman" w:cs="Times New Roman"/>
                <w:sz w:val="16"/>
                <w:szCs w:val="16"/>
              </w:rPr>
            </w:pPr>
            <w:r>
              <w:rPr>
                <w:rFonts w:ascii="Times New Roman" w:hAnsi="Times New Roman" w:cs="Times New Roman"/>
                <w:sz w:val="16"/>
                <w:szCs w:val="16"/>
              </w:rPr>
              <w:t>LR3144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29</w:t>
            </w:r>
          </w:p>
          <w:p>
            <w:pPr>
              <w:pStyle w:val="TableNAm"/>
              <w:rPr>
                <w:rFonts w:ascii="Times New Roman" w:hAnsi="Times New Roman" w:cs="Times New Roman"/>
                <w:sz w:val="16"/>
                <w:szCs w:val="16"/>
              </w:rPr>
            </w:pPr>
            <w:r>
              <w:rPr>
                <w:rFonts w:ascii="Times New Roman" w:hAnsi="Times New Roman" w:cs="Times New Roman"/>
                <w:sz w:val="16"/>
                <w:szCs w:val="16"/>
              </w:rPr>
              <w:t>30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14953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Kununurra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Chestnut Avenue, Kununurra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572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29387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Lake Grace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Stubbs Street, Lake Grace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21653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Lancelin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Gingin Road, Lancelin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Laverton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Phoenix Street, Laverton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216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Leeman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Morcombe Road, Leeman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692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328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45982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Leonora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55 Sadie Canning Drive, Leonora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1350</w:t>
            </w:r>
          </w:p>
          <w:p>
            <w:pPr>
              <w:pStyle w:val="TableNAm"/>
              <w:rPr>
                <w:rFonts w:ascii="Times New Roman" w:hAnsi="Times New Roman" w:cs="Times New Roman"/>
                <w:sz w:val="16"/>
                <w:szCs w:val="16"/>
              </w:rPr>
            </w:pPr>
            <w:r>
              <w:rPr>
                <w:rFonts w:ascii="Times New Roman" w:hAnsi="Times New Roman" w:cs="Times New Roman"/>
                <w:sz w:val="16"/>
                <w:szCs w:val="16"/>
              </w:rPr>
              <w:t>967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LR3112</w:t>
            </w:r>
          </w:p>
          <w:p>
            <w:pPr>
              <w:pStyle w:val="TableNAm"/>
              <w:rPr>
                <w:rFonts w:ascii="Times New Roman" w:hAnsi="Times New Roman" w:cs="Times New Roman"/>
                <w:sz w:val="16"/>
                <w:szCs w:val="16"/>
              </w:rPr>
            </w:pPr>
            <w:r>
              <w:rPr>
                <w:rFonts w:ascii="Times New Roman" w:hAnsi="Times New Roman" w:cs="Times New Roman"/>
                <w:sz w:val="16"/>
                <w:szCs w:val="16"/>
              </w:rPr>
              <w:t>LR3060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989</w:t>
            </w:r>
          </w:p>
          <w:p>
            <w:pPr>
              <w:pStyle w:val="TableNAm"/>
              <w:rPr>
                <w:rFonts w:ascii="Times New Roman" w:hAnsi="Times New Roman" w:cs="Times New Roman"/>
                <w:sz w:val="16"/>
                <w:szCs w:val="16"/>
              </w:rPr>
            </w:pPr>
            <w:r>
              <w:rPr>
                <w:rFonts w:ascii="Times New Roman" w:hAnsi="Times New Roman" w:cs="Times New Roman"/>
                <w:sz w:val="16"/>
                <w:szCs w:val="16"/>
              </w:rPr>
              <w:t>196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7524</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Lombadina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39002</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Looma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Myroodah</w:t>
            </w:r>
            <w:r>
              <w:rPr>
                <w:rFonts w:ascii="Times New Roman" w:hAnsi="Times New Roman" w:cs="Times New Roman"/>
                <w:sz w:val="16"/>
                <w:szCs w:val="16"/>
              </w:rPr>
              <w:noBreakHyphen/>
              <w:t>Luluigui Road, Camballin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1417</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796</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Marble Bar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Station Street, Marble Bar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411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36431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Margaret River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Farrelly Street, Margaret River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500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780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40716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Meekatharra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High Street Meekatharra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23889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Menzies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Archibald Street, Menzies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LR3033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409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4095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Merredin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Kitchener Street, Merredin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344</w:t>
            </w:r>
          </w:p>
          <w:p>
            <w:pPr>
              <w:pStyle w:val="TableNAm"/>
              <w:rPr>
                <w:rFonts w:ascii="Times New Roman" w:hAnsi="Times New Roman" w:cs="Times New Roman"/>
                <w:sz w:val="16"/>
                <w:szCs w:val="16"/>
              </w:rPr>
            </w:pPr>
            <w:r>
              <w:rPr>
                <w:rFonts w:ascii="Times New Roman" w:hAnsi="Times New Roman" w:cs="Times New Roman"/>
                <w:sz w:val="16"/>
                <w:szCs w:val="16"/>
              </w:rPr>
              <w:t>1440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LR3142</w:t>
            </w:r>
          </w:p>
          <w:p>
            <w:pPr>
              <w:pStyle w:val="TableNAm"/>
              <w:rPr>
                <w:rFonts w:ascii="Times New Roman" w:hAnsi="Times New Roman" w:cs="Times New Roman"/>
                <w:sz w:val="16"/>
                <w:szCs w:val="16"/>
              </w:rPr>
            </w:pPr>
            <w:r>
              <w:rPr>
                <w:rFonts w:ascii="Times New Roman" w:hAnsi="Times New Roman" w:cs="Times New Roman"/>
                <w:sz w:val="16"/>
                <w:szCs w:val="16"/>
              </w:rPr>
              <w:t>LR3142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630</w:t>
            </w:r>
          </w:p>
          <w:p>
            <w:pPr>
              <w:pStyle w:val="TableNAm"/>
              <w:rPr>
                <w:rFonts w:ascii="Times New Roman" w:hAnsi="Times New Roman" w:cs="Times New Roman"/>
                <w:sz w:val="16"/>
                <w:szCs w:val="16"/>
              </w:rPr>
            </w:pPr>
            <w:r>
              <w:rPr>
                <w:rFonts w:ascii="Times New Roman" w:hAnsi="Times New Roman" w:cs="Times New Roman"/>
                <w:sz w:val="16"/>
                <w:szCs w:val="16"/>
              </w:rPr>
              <w:t>631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16947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Moora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Dandaragan Street, Moora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768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11585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Morawa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Caulfield Road, Morawa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19507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Mount Magnet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Criddle Street, Mount Magnet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4536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Mukinbudin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Maddock Street, Mukinbudin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168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21635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Mullewa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Elder Street, Mullewa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p>
            <w:pPr>
              <w:pStyle w:val="TableNAm"/>
              <w:rPr>
                <w:rFonts w:ascii="Times New Roman" w:hAnsi="Times New Roman" w:cs="Times New Roman"/>
                <w:sz w:val="16"/>
                <w:szCs w:val="16"/>
              </w:rPr>
            </w:pPr>
            <w:r>
              <w:rPr>
                <w:rFonts w:ascii="Times New Roman" w:hAnsi="Times New Roman" w:cs="Times New Roman"/>
                <w:sz w:val="16"/>
                <w:szCs w:val="16"/>
              </w:rPr>
              <w:t>184</w:t>
            </w:r>
          </w:p>
          <w:p>
            <w:pPr>
              <w:pStyle w:val="TableNAm"/>
              <w:rPr>
                <w:rFonts w:ascii="Times New Roman" w:hAnsi="Times New Roman" w:cs="Times New Roman"/>
                <w:sz w:val="16"/>
                <w:szCs w:val="16"/>
              </w:rPr>
            </w:pPr>
            <w:r>
              <w:rPr>
                <w:rFonts w:ascii="Times New Roman" w:hAnsi="Times New Roman" w:cs="Times New Roman"/>
                <w:sz w:val="16"/>
                <w:szCs w:val="16"/>
              </w:rPr>
              <w:t>155</w:t>
            </w:r>
          </w:p>
          <w:p>
            <w:pPr>
              <w:pStyle w:val="TableNAm"/>
              <w:rPr>
                <w:rFonts w:ascii="Times New Roman" w:hAnsi="Times New Roman" w:cs="Times New Roman"/>
                <w:sz w:val="16"/>
                <w:szCs w:val="16"/>
              </w:rPr>
            </w:pPr>
            <w:r>
              <w:rPr>
                <w:rFonts w:ascii="Times New Roman" w:hAnsi="Times New Roman" w:cs="Times New Roman"/>
                <w:sz w:val="16"/>
                <w:szCs w:val="16"/>
              </w:rPr>
              <w:t>156</w:t>
            </w:r>
          </w:p>
          <w:p>
            <w:pPr>
              <w:pStyle w:val="TableNAm"/>
              <w:rPr>
                <w:rFonts w:ascii="Times New Roman" w:hAnsi="Times New Roman" w:cs="Times New Roman"/>
                <w:sz w:val="16"/>
                <w:szCs w:val="16"/>
              </w:rPr>
            </w:pPr>
            <w:r>
              <w:rPr>
                <w:rFonts w:ascii="Times New Roman" w:hAnsi="Times New Roman" w:cs="Times New Roman"/>
                <w:sz w:val="16"/>
                <w:szCs w:val="16"/>
              </w:rPr>
              <w:t>157</w:t>
            </w:r>
          </w:p>
          <w:p>
            <w:pPr>
              <w:pStyle w:val="TableNAm"/>
              <w:rPr>
                <w:rFonts w:ascii="Times New Roman" w:hAnsi="Times New Roman" w:cs="Times New Roman"/>
                <w:sz w:val="16"/>
                <w:szCs w:val="16"/>
              </w:rPr>
            </w:pPr>
            <w:r>
              <w:rPr>
                <w:rFonts w:ascii="Times New Roman" w:hAnsi="Times New Roman" w:cs="Times New Roman"/>
                <w:sz w:val="16"/>
                <w:szCs w:val="16"/>
              </w:rPr>
              <w:t>158</w:t>
            </w:r>
          </w:p>
          <w:p>
            <w:pPr>
              <w:pStyle w:val="TableNAm"/>
              <w:rPr>
                <w:rFonts w:ascii="Times New Roman" w:hAnsi="Times New Roman" w:cs="Times New Roman"/>
                <w:sz w:val="16"/>
                <w:szCs w:val="16"/>
              </w:rPr>
            </w:pPr>
            <w:r>
              <w:rPr>
                <w:rFonts w:ascii="Times New Roman" w:hAnsi="Times New Roman" w:cs="Times New Roman"/>
                <w:sz w:val="16"/>
                <w:szCs w:val="16"/>
              </w:rPr>
              <w:t>159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LR3011</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p>
            <w:pPr>
              <w:pStyle w:val="TableNAm"/>
              <w:rPr>
                <w:rFonts w:ascii="Times New Roman" w:hAnsi="Times New Roman" w:cs="Times New Roman"/>
                <w:sz w:val="16"/>
                <w:szCs w:val="16"/>
              </w:rPr>
            </w:pPr>
            <w:r>
              <w:rPr>
                <w:rFonts w:ascii="Times New Roman" w:hAnsi="Times New Roman" w:cs="Times New Roman"/>
                <w:sz w:val="16"/>
                <w:szCs w:val="16"/>
              </w:rPr>
              <w:t>LR3029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474</w:t>
            </w:r>
          </w:p>
          <w:p>
            <w:pPr>
              <w:pStyle w:val="TableNAm"/>
              <w:rPr>
                <w:rFonts w:ascii="Times New Roman" w:hAnsi="Times New Roman" w:cs="Times New Roman"/>
                <w:sz w:val="16"/>
                <w:szCs w:val="16"/>
              </w:rPr>
            </w:pPr>
            <w:r>
              <w:rPr>
                <w:rFonts w:ascii="Times New Roman" w:hAnsi="Times New Roman" w:cs="Times New Roman"/>
                <w:sz w:val="16"/>
                <w:szCs w:val="16"/>
              </w:rPr>
              <w:t>22</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p>
            <w:pPr>
              <w:pStyle w:val="TableNAm"/>
              <w:rPr>
                <w:rFonts w:ascii="Times New Roman" w:hAnsi="Times New Roman" w:cs="Times New Roman"/>
                <w:sz w:val="16"/>
                <w:szCs w:val="16"/>
              </w:rPr>
            </w:pPr>
            <w:r>
              <w:rPr>
                <w:rFonts w:ascii="Times New Roman" w:hAnsi="Times New Roman" w:cs="Times New Roman"/>
                <w:sz w:val="16"/>
                <w:szCs w:val="16"/>
              </w:rPr>
              <w:t>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21688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Nannup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Kearney Street, Nannup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18085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Narembeen Memorial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 Street, Narembeen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27062</w:t>
            </w:r>
          </w:p>
          <w:p>
            <w:pPr>
              <w:pStyle w:val="TableNAm"/>
              <w:rPr>
                <w:rFonts w:ascii="Times New Roman" w:hAnsi="Times New Roman" w:cs="Times New Roman"/>
                <w:sz w:val="16"/>
                <w:szCs w:val="16"/>
              </w:rPr>
            </w:pPr>
            <w:r>
              <w:rPr>
                <w:rFonts w:ascii="Times New Roman" w:hAnsi="Times New Roman" w:cs="Times New Roman"/>
                <w:sz w:val="16"/>
                <w:szCs w:val="16"/>
              </w:rPr>
              <w:t>28322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r>
              <w:rPr>
                <w:rFonts w:ascii="Times New Roman" w:hAnsi="Times New Roman" w:cs="Times New Roman"/>
                <w:sz w:val="16"/>
                <w:szCs w:val="16"/>
              </w:rPr>
              <w:t>LR3016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891</w:t>
            </w:r>
          </w:p>
          <w:p>
            <w:pPr>
              <w:pStyle w:val="TableNAm"/>
              <w:rPr>
                <w:rFonts w:ascii="Times New Roman" w:hAnsi="Times New Roman" w:cs="Times New Roman"/>
                <w:sz w:val="16"/>
                <w:szCs w:val="16"/>
              </w:rPr>
            </w:pPr>
            <w:r>
              <w:rPr>
                <w:rFonts w:ascii="Times New Roman" w:hAnsi="Times New Roman" w:cs="Times New Roman"/>
                <w:sz w:val="16"/>
                <w:szCs w:val="16"/>
              </w:rPr>
              <w:t>891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22420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 (wards)</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Scott and Furnival Street,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705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17533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Narrogin Hospital part site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Williams Road, Narrogin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803</w:t>
            </w:r>
          </w:p>
          <w:p>
            <w:pPr>
              <w:pStyle w:val="TableNAm"/>
              <w:rPr>
                <w:rFonts w:ascii="Times New Roman" w:hAnsi="Times New Roman" w:cs="Times New Roman"/>
                <w:sz w:val="16"/>
                <w:szCs w:val="16"/>
              </w:rPr>
            </w:pPr>
            <w:r>
              <w:rPr>
                <w:rFonts w:ascii="Times New Roman" w:hAnsi="Times New Roman" w:cs="Times New Roman"/>
                <w:sz w:val="16"/>
                <w:szCs w:val="16"/>
              </w:rPr>
              <w:t>1134</w:t>
            </w:r>
          </w:p>
          <w:p>
            <w:pPr>
              <w:pStyle w:val="TableNAm"/>
              <w:rPr>
                <w:rFonts w:ascii="Times New Roman" w:hAnsi="Times New Roman" w:cs="Times New Roman"/>
                <w:sz w:val="16"/>
                <w:szCs w:val="16"/>
              </w:rPr>
            </w:pPr>
            <w:r>
              <w:rPr>
                <w:rFonts w:ascii="Times New Roman" w:hAnsi="Times New Roman" w:cs="Times New Roman"/>
                <w:sz w:val="16"/>
                <w:szCs w:val="16"/>
              </w:rPr>
              <w:t>1547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LR3028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559</w:t>
            </w:r>
          </w:p>
          <w:p>
            <w:pPr>
              <w:pStyle w:val="TableNAm"/>
              <w:rPr>
                <w:rFonts w:ascii="Times New Roman" w:hAnsi="Times New Roman" w:cs="Times New Roman"/>
                <w:sz w:val="16"/>
                <w:szCs w:val="16"/>
              </w:rPr>
            </w:pPr>
            <w:r>
              <w:rPr>
                <w:rFonts w:ascii="Times New Roman" w:hAnsi="Times New Roman" w:cs="Times New Roman"/>
                <w:sz w:val="16"/>
                <w:szCs w:val="16"/>
              </w:rPr>
              <w:t>581</w:t>
            </w:r>
          </w:p>
          <w:p>
            <w:pPr>
              <w:pStyle w:val="TableNAm"/>
              <w:rPr>
                <w:rFonts w:ascii="Times New Roman" w:hAnsi="Times New Roman" w:cs="Times New Roman"/>
                <w:sz w:val="16"/>
                <w:szCs w:val="16"/>
              </w:rPr>
            </w:pPr>
            <w:r>
              <w:rPr>
                <w:rFonts w:ascii="Times New Roman" w:hAnsi="Times New Roman" w:cs="Times New Roman"/>
                <w:sz w:val="16"/>
                <w:szCs w:val="16"/>
              </w:rPr>
              <w:t>783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12105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Newman Hospital and Newman Community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Newman Drive, Newman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991</w:t>
            </w:r>
          </w:p>
          <w:p>
            <w:pPr>
              <w:pStyle w:val="TableNAm"/>
              <w:rPr>
                <w:rFonts w:ascii="Times New Roman" w:hAnsi="Times New Roman" w:cs="Times New Roman"/>
                <w:sz w:val="16"/>
                <w:szCs w:val="16"/>
              </w:rPr>
            </w:pPr>
            <w:r>
              <w:rPr>
                <w:rFonts w:ascii="Times New Roman" w:hAnsi="Times New Roman" w:cs="Times New Roman"/>
                <w:sz w:val="16"/>
                <w:szCs w:val="16"/>
              </w:rPr>
              <w:t>689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LR3044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797</w:t>
            </w:r>
          </w:p>
          <w:p>
            <w:pPr>
              <w:pStyle w:val="TableNAm"/>
              <w:rPr>
                <w:rFonts w:ascii="Times New Roman" w:hAnsi="Times New Roman" w:cs="Times New Roman"/>
                <w:sz w:val="16"/>
                <w:szCs w:val="16"/>
              </w:rPr>
            </w:pPr>
            <w:r>
              <w:rPr>
                <w:rFonts w:ascii="Times New Roman" w:hAnsi="Times New Roman" w:cs="Times New Roman"/>
                <w:sz w:val="16"/>
                <w:szCs w:val="16"/>
              </w:rPr>
              <w:t>798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38351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Nickol Bay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Dampier Ave, Nickol Bay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2898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37084</w:t>
            </w: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Nookanbah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76 Nookanbah/ Yungngora Community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2201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Norseman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p>
            <w:pPr>
              <w:pStyle w:val="TableNAm"/>
              <w:rPr>
                <w:rFonts w:ascii="Times New Roman" w:hAnsi="Times New Roman" w:cs="Times New Roman"/>
                <w:sz w:val="16"/>
                <w:szCs w:val="16"/>
              </w:rPr>
            </w:pPr>
            <w:r>
              <w:rPr>
                <w:rFonts w:ascii="Times New Roman" w:hAnsi="Times New Roman" w:cs="Times New Roman"/>
                <w:sz w:val="16"/>
                <w:szCs w:val="16"/>
              </w:rPr>
              <w:t>1 Talbot Street, Norseman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6</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1763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LR3149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522</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525</w:t>
            </w:r>
            <w:r>
              <w:rPr>
                <w:rFonts w:ascii="Times New Roman" w:hAnsi="Times New Roman" w:cs="Times New Roman"/>
                <w:sz w:val="16"/>
                <w:szCs w:val="16"/>
              </w:rPr>
              <w:br/>
            </w:r>
          </w:p>
          <w:p>
            <w:pPr>
              <w:pStyle w:val="TableNAm"/>
              <w:rPr>
                <w:rFonts w:ascii="Times New Roman" w:hAnsi="Times New Roman" w:cs="Times New Roman"/>
                <w:sz w:val="16"/>
                <w:szCs w:val="16"/>
              </w:rPr>
            </w:pPr>
            <w:r>
              <w:rPr>
                <w:rFonts w:ascii="Times New Roman" w:hAnsi="Times New Roman" w:cs="Times New Roman"/>
                <w:sz w:val="16"/>
                <w:szCs w:val="16"/>
              </w:rPr>
              <w:t>538</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 Midlands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Thomas Street, Three Springs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95</w:t>
            </w:r>
          </w:p>
          <w:p>
            <w:pPr>
              <w:pStyle w:val="TableNAm"/>
              <w:rPr>
                <w:rFonts w:ascii="Times New Roman" w:hAnsi="Times New Roman" w:cs="Times New Roman"/>
                <w:sz w:val="16"/>
                <w:szCs w:val="16"/>
              </w:rPr>
            </w:pPr>
            <w:r>
              <w:rPr>
                <w:rFonts w:ascii="Times New Roman" w:hAnsi="Times New Roman" w:cs="Times New Roman"/>
                <w:sz w:val="16"/>
                <w:szCs w:val="16"/>
              </w:rPr>
              <w:t>145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LR3143</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361</w:t>
            </w:r>
          </w:p>
          <w:p>
            <w:pPr>
              <w:pStyle w:val="TableNAm"/>
              <w:rPr>
                <w:rFonts w:ascii="Times New Roman" w:hAnsi="Times New Roman" w:cs="Times New Roman"/>
                <w:sz w:val="16"/>
                <w:szCs w:val="16"/>
              </w:rPr>
            </w:pPr>
            <w:r>
              <w:rPr>
                <w:rFonts w:ascii="Times New Roman" w:hAnsi="Times New Roman" w:cs="Times New Roman"/>
                <w:sz w:val="16"/>
                <w:szCs w:val="16"/>
              </w:rPr>
              <w:t>362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19383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Robinson Street, Northam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27948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941</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25130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Northampton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Cnr Stephen Street and Fitzgerald, Northampton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449</w:t>
            </w:r>
          </w:p>
          <w:p>
            <w:pPr>
              <w:pStyle w:val="TableNAm"/>
              <w:rPr>
                <w:rFonts w:ascii="Times New Roman" w:hAnsi="Times New Roman" w:cs="Times New Roman"/>
                <w:sz w:val="16"/>
                <w:szCs w:val="16"/>
              </w:rPr>
            </w:pPr>
            <w:r>
              <w:rPr>
                <w:rFonts w:ascii="Times New Roman" w:hAnsi="Times New Roman" w:cs="Times New Roman"/>
                <w:sz w:val="16"/>
                <w:szCs w:val="16"/>
              </w:rPr>
              <w:t>301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p>
            <w:pPr>
              <w:pStyle w:val="TableNAm"/>
              <w:rPr>
                <w:rFonts w:ascii="Times New Roman" w:hAnsi="Times New Roman" w:cs="Times New Roman"/>
                <w:sz w:val="16"/>
                <w:szCs w:val="16"/>
              </w:rPr>
            </w:pPr>
            <w:r>
              <w:rPr>
                <w:rFonts w:ascii="Times New Roman" w:hAnsi="Times New Roman" w:cs="Times New Roman"/>
                <w:sz w:val="16"/>
                <w:szCs w:val="16"/>
              </w:rPr>
              <w:t>LR3011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760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29279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Northcliffe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 Meerup Street, Northcliffe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695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18729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Nullagine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and 12 Cooke Street, Nullagine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13</w:t>
            </w:r>
          </w:p>
          <w:p>
            <w:pPr>
              <w:pStyle w:val="TableNAm"/>
              <w:rPr>
                <w:rFonts w:ascii="Times New Roman" w:hAnsi="Times New Roman" w:cs="Times New Roman"/>
                <w:sz w:val="16"/>
                <w:szCs w:val="16"/>
              </w:rPr>
            </w:pPr>
            <w:r>
              <w:rPr>
                <w:rFonts w:ascii="Times New Roman" w:hAnsi="Times New Roman" w:cs="Times New Roman"/>
                <w:sz w:val="16"/>
                <w:szCs w:val="16"/>
              </w:rPr>
              <w:t>14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1994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988</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color w:val="0070C0"/>
                <w:sz w:val="16"/>
                <w:szCs w:val="16"/>
              </w:rPr>
            </w:pPr>
            <w:r>
              <w:rPr>
                <w:rFonts w:ascii="Times New Roman" w:hAnsi="Times New Roman" w:cs="Times New Roman"/>
                <w:sz w:val="16"/>
                <w:szCs w:val="16"/>
              </w:rPr>
              <w:t xml:space="preserve">One Arm Point Health Centre (Ardyaloon)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89 One Arm Point Road, One Arm Point</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76 and 89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LR3128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866</w:t>
            </w:r>
            <w:r>
              <w:rPr>
                <w:rFonts w:ascii="Times New Roman" w:hAnsi="Times New Roman" w:cs="Times New Roman"/>
                <w:sz w:val="16"/>
                <w:szCs w:val="16"/>
              </w:rPr>
              <w:noBreakHyphen/>
              <w:t>867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R20927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Onslow Health Service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97 Second Avenue, Onslow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932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LR3091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26255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Paraburdoo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Rocklea Road, Paraburdoo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608</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1705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Pemberton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Brockman Street, Pemberton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555</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LR3135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477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19547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Pingelly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Stratford Street, Pingelly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852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643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23668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Plantagenet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Langton Road, Mt Barker</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470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Quairading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Harris Street, Quairading</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144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372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16215</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Ravensthorpe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Martin Street, Ravensthorpe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243</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LR3020</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8049</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Roebourne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Hampton Street, Roebourne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183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29092</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Sandstone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Oroya Street, Sandstone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104 </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LR3109</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354</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10897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Southern Cross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Algenib Street, Southern Cross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253 – 259 and 271</w:t>
            </w:r>
            <w:r>
              <w:rPr>
                <w:rFonts w:ascii="Times New Roman" w:hAnsi="Times New Roman" w:cs="Times New Roman"/>
                <w:sz w:val="16"/>
                <w:szCs w:val="16"/>
              </w:rPr>
              <w:noBreakHyphen/>
              <w:t>277</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LR3016</w:t>
            </w:r>
          </w:p>
          <w:p>
            <w:pPr>
              <w:pStyle w:val="TableNAm"/>
              <w:rPr>
                <w:rFonts w:ascii="Times New Roman" w:hAnsi="Times New Roman" w:cs="Times New Roman"/>
                <w:sz w:val="16"/>
                <w:szCs w:val="16"/>
              </w:rPr>
            </w:pP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635</w:t>
            </w:r>
          </w:p>
          <w:p>
            <w:pPr>
              <w:pStyle w:val="TableNAm"/>
              <w:rPr>
                <w:rFonts w:ascii="Times New Roman" w:hAnsi="Times New Roman" w:cs="Times New Roman"/>
                <w:sz w:val="16"/>
                <w:szCs w:val="16"/>
              </w:rPr>
            </w:pP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7516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Tambellup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30 Norrish Street, Tambellup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3</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Tom Price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Drive, Tom Price</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862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1725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Varley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10 Arthur and Thomas Street, Varley</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18</w:t>
            </w:r>
          </w:p>
          <w:p>
            <w:pPr>
              <w:pStyle w:val="TableNAm"/>
              <w:rPr>
                <w:rFonts w:ascii="Times New Roman" w:hAnsi="Times New Roman" w:cs="Times New Roman"/>
                <w:sz w:val="16"/>
                <w:szCs w:val="16"/>
              </w:rPr>
            </w:pPr>
            <w:r>
              <w:rPr>
                <w:rFonts w:ascii="Times New Roman" w:hAnsi="Times New Roman" w:cs="Times New Roman"/>
                <w:sz w:val="16"/>
                <w:szCs w:val="16"/>
              </w:rPr>
              <w:t>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LR3055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639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22873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Wagin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Warwick Street, Wagin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310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LR3151</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722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6318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Wangkatjunka Health Centre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Christmas Creek Road, Wangjatjunka</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11</w:t>
            </w:r>
          </w:p>
          <w:p>
            <w:pPr>
              <w:pStyle w:val="TableNAm"/>
              <w:rPr>
                <w:rFonts w:ascii="Times New Roman" w:hAnsi="Times New Roman" w:cs="Times New Roman"/>
                <w:sz w:val="16"/>
                <w:szCs w:val="16"/>
              </w:rPr>
            </w:pPr>
            <w:r>
              <w:rPr>
                <w:rFonts w:ascii="Times New Roman" w:hAnsi="Times New Roman" w:cs="Times New Roman"/>
                <w:sz w:val="16"/>
                <w:szCs w:val="16"/>
              </w:rPr>
              <w:t>99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LR3028</w:t>
            </w:r>
          </w:p>
          <w:p>
            <w:pPr>
              <w:pStyle w:val="TableNAm"/>
              <w:rPr>
                <w:rFonts w:ascii="Times New Roman" w:hAnsi="Times New Roman" w:cs="Times New Roman"/>
                <w:sz w:val="16"/>
                <w:szCs w:val="16"/>
              </w:rPr>
            </w:pPr>
            <w:r>
              <w:rPr>
                <w:rFonts w:ascii="Times New Roman" w:hAnsi="Times New Roman" w:cs="Times New Roman"/>
                <w:sz w:val="16"/>
                <w:szCs w:val="16"/>
              </w:rPr>
              <w:t>LR3113</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209</w:t>
            </w:r>
          </w:p>
          <w:p>
            <w:pPr>
              <w:pStyle w:val="TableNAm"/>
              <w:rPr>
                <w:rFonts w:ascii="Times New Roman" w:hAnsi="Times New Roman" w:cs="Times New Roman"/>
                <w:sz w:val="16"/>
                <w:szCs w:val="16"/>
              </w:rPr>
            </w:pPr>
            <w:r>
              <w:rPr>
                <w:rFonts w:ascii="Times New Roman" w:hAnsi="Times New Roman" w:cs="Times New Roman"/>
                <w:sz w:val="16"/>
                <w:szCs w:val="16"/>
              </w:rPr>
              <w:t>753</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Portion of</w:t>
            </w:r>
            <w:r>
              <w:rPr>
                <w:rFonts w:ascii="Times New Roman" w:hAnsi="Times New Roman" w:cs="Times New Roman"/>
                <w:sz w:val="16"/>
                <w:szCs w:val="16"/>
              </w:rPr>
              <w:br/>
              <w:t>35196</w:t>
            </w:r>
          </w:p>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Warmun Health Centre</w:t>
            </w:r>
            <w:r>
              <w:rPr>
                <w:rFonts w:ascii="Times New Roman" w:hAnsi="Times New Roman" w:cs="Times New Roman"/>
                <w:color w:val="0070C0"/>
                <w:sz w:val="16"/>
                <w:szCs w:val="16"/>
              </w:rPr>
              <w:t xml:space="preserve"> </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Great Northern Highway, Warmun (Kimberley Region)</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LR3068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987</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 xml:space="preserve">Portion of </w:t>
            </w:r>
            <w:r>
              <w:rPr>
                <w:rFonts w:ascii="Times New Roman" w:hAnsi="Times New Roman" w:cs="Times New Roman"/>
                <w:sz w:val="16"/>
                <w:szCs w:val="16"/>
              </w:rPr>
              <w:br/>
              <w:t>R34593</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Warren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Hospital Ave, Manjimup</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p>
            <w:pPr>
              <w:pStyle w:val="TableNAm"/>
              <w:rPr>
                <w:rFonts w:ascii="Times New Roman" w:hAnsi="Times New Roman" w:cs="Times New Roman"/>
                <w:sz w:val="16"/>
                <w:szCs w:val="16"/>
              </w:rPr>
            </w:pPr>
            <w:r>
              <w:rPr>
                <w:rFonts w:ascii="Times New Roman" w:hAnsi="Times New Roman" w:cs="Times New Roman"/>
                <w:sz w:val="16"/>
                <w:szCs w:val="16"/>
              </w:rPr>
              <w:t>504</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LR3165</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231</w:t>
            </w:r>
          </w:p>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20337</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Wickepin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 xml:space="preserve">Johnston Street, Wickepin </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601</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2222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887</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Williams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Adams Street, Williams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w:t>
            </w:r>
          </w:p>
          <w:p>
            <w:pPr>
              <w:pStyle w:val="TableNAm"/>
              <w:rPr>
                <w:rFonts w:ascii="Times New Roman" w:hAnsi="Times New Roman" w:cs="Times New Roman"/>
                <w:sz w:val="16"/>
                <w:szCs w:val="16"/>
              </w:rPr>
            </w:pPr>
            <w:r>
              <w:rPr>
                <w:rFonts w:ascii="Times New Roman" w:hAnsi="Times New Roman" w:cs="Times New Roman"/>
                <w:sz w:val="16"/>
                <w:szCs w:val="16"/>
              </w:rPr>
              <w:t>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1173</w:t>
            </w:r>
          </w:p>
          <w:p>
            <w:pPr>
              <w:pStyle w:val="TableNAm"/>
              <w:rPr>
                <w:rFonts w:ascii="Times New Roman" w:hAnsi="Times New Roman" w:cs="Times New Roman"/>
                <w:sz w:val="16"/>
                <w:szCs w:val="16"/>
              </w:rPr>
            </w:pPr>
            <w:r>
              <w:rPr>
                <w:rFonts w:ascii="Times New Roman" w:hAnsi="Times New Roman" w:cs="Times New Roman"/>
                <w:sz w:val="16"/>
                <w:szCs w:val="16"/>
              </w:rPr>
              <w:t>1036</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656</w:t>
            </w:r>
          </w:p>
          <w:p>
            <w:pPr>
              <w:pStyle w:val="TableNAm"/>
              <w:rPr>
                <w:rFonts w:ascii="Times New Roman" w:hAnsi="Times New Roman" w:cs="Times New Roman"/>
                <w:sz w:val="16"/>
                <w:szCs w:val="16"/>
              </w:rPr>
            </w:pPr>
            <w:r>
              <w:rPr>
                <w:rFonts w:ascii="Times New Roman" w:hAnsi="Times New Roman" w:cs="Times New Roman"/>
                <w:sz w:val="16"/>
                <w:szCs w:val="16"/>
              </w:rPr>
              <w:t>304</w:t>
            </w:r>
          </w:p>
        </w:tc>
        <w:tc>
          <w:tcPr>
            <w:tcW w:w="696" w:type="pct"/>
          </w:tcPr>
          <w:p>
            <w:pPr>
              <w:pStyle w:val="TableNAm"/>
              <w:rPr>
                <w:rFonts w:ascii="Times New Roman" w:hAnsi="Times New Roman" w:cs="Times New Roman"/>
                <w:sz w:val="16"/>
                <w:szCs w:val="16"/>
              </w:rPr>
            </w:pP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Wongan Hills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Ackland Street, Wongan Hills</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500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LR3162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169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23121</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Wyalkatchem Koorda and Districts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Honour Avenue, Wyalkatchem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430</w:t>
            </w:r>
          </w:p>
          <w:p>
            <w:pPr>
              <w:pStyle w:val="TableNAm"/>
              <w:rPr>
                <w:rFonts w:ascii="Times New Roman" w:hAnsi="Times New Roman" w:cs="Times New Roman"/>
                <w:sz w:val="16"/>
                <w:szCs w:val="16"/>
              </w:rPr>
            </w:pPr>
            <w:r>
              <w:rPr>
                <w:rFonts w:ascii="Times New Roman" w:hAnsi="Times New Roman" w:cs="Times New Roman"/>
                <w:sz w:val="16"/>
                <w:szCs w:val="16"/>
              </w:rPr>
              <w:t>219</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LR114</w:t>
            </w:r>
          </w:p>
          <w:p>
            <w:pPr>
              <w:pStyle w:val="TableNAm"/>
              <w:rPr>
                <w:rFonts w:ascii="Times New Roman" w:hAnsi="Times New Roman" w:cs="Times New Roman"/>
                <w:sz w:val="16"/>
                <w:szCs w:val="16"/>
              </w:rPr>
            </w:pPr>
            <w:r>
              <w:rPr>
                <w:rFonts w:ascii="Times New Roman" w:hAnsi="Times New Roman" w:cs="Times New Roman"/>
                <w:sz w:val="16"/>
                <w:szCs w:val="16"/>
              </w:rPr>
              <w:t>LR3018</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908</w:t>
            </w:r>
          </w:p>
          <w:p>
            <w:pPr>
              <w:pStyle w:val="TableNAm"/>
              <w:rPr>
                <w:rFonts w:ascii="Times New Roman" w:hAnsi="Times New Roman" w:cs="Times New Roman"/>
                <w:sz w:val="16"/>
                <w:szCs w:val="16"/>
              </w:rPr>
            </w:pPr>
            <w:r>
              <w:rPr>
                <w:rFonts w:ascii="Times New Roman" w:hAnsi="Times New Roman" w:cs="Times New Roman"/>
                <w:sz w:val="16"/>
                <w:szCs w:val="16"/>
              </w:rPr>
              <w:t>632</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16856</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Wyndham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Minderoo Road, Wyndham</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1270</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15</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28410</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Yalgoo Health Centre</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Stanley Street, Yalgoo</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26</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LR3012</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749</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22148</w:t>
            </w:r>
          </w:p>
        </w:tc>
      </w:tr>
      <w:tr>
        <w:trPr>
          <w:cantSplit/>
        </w:trPr>
        <w:tc>
          <w:tcPr>
            <w:tcW w:w="1099" w:type="pct"/>
          </w:tcPr>
          <w:p>
            <w:pPr>
              <w:pStyle w:val="TableNAm"/>
              <w:rPr>
                <w:rFonts w:ascii="Times New Roman" w:hAnsi="Times New Roman" w:cs="Times New Roman"/>
                <w:sz w:val="16"/>
                <w:szCs w:val="16"/>
              </w:rPr>
            </w:pPr>
            <w:r>
              <w:rPr>
                <w:rFonts w:ascii="Times New Roman" w:hAnsi="Times New Roman" w:cs="Times New Roman"/>
                <w:sz w:val="16"/>
                <w:szCs w:val="16"/>
              </w:rPr>
              <w:t>York Hospital</w:t>
            </w:r>
          </w:p>
        </w:tc>
        <w:tc>
          <w:tcPr>
            <w:tcW w:w="1100" w:type="pct"/>
            <w:gridSpan w:val="2"/>
          </w:tcPr>
          <w:p>
            <w:pPr>
              <w:pStyle w:val="TableNAm"/>
              <w:rPr>
                <w:rFonts w:ascii="Times New Roman" w:hAnsi="Times New Roman" w:cs="Times New Roman"/>
                <w:sz w:val="16"/>
                <w:szCs w:val="16"/>
              </w:rPr>
            </w:pPr>
            <w:r>
              <w:rPr>
                <w:rFonts w:ascii="Times New Roman" w:hAnsi="Times New Roman" w:cs="Times New Roman"/>
                <w:sz w:val="16"/>
                <w:szCs w:val="16"/>
              </w:rPr>
              <w:t>Trews Road, York</w:t>
            </w:r>
          </w:p>
        </w:tc>
        <w:tc>
          <w:tcPr>
            <w:tcW w:w="906" w:type="pct"/>
          </w:tcPr>
          <w:p>
            <w:pPr>
              <w:pStyle w:val="TableNAm"/>
              <w:rPr>
                <w:rFonts w:ascii="Times New Roman" w:hAnsi="Times New Roman" w:cs="Times New Roman"/>
                <w:sz w:val="16"/>
                <w:szCs w:val="16"/>
              </w:rPr>
            </w:pPr>
            <w:r>
              <w:rPr>
                <w:rFonts w:ascii="Times New Roman" w:hAnsi="Times New Roman" w:cs="Times New Roman"/>
                <w:sz w:val="16"/>
                <w:szCs w:val="16"/>
              </w:rPr>
              <w:t>300</w:t>
            </w:r>
          </w:p>
          <w:p>
            <w:pPr>
              <w:pStyle w:val="TableNAm"/>
              <w:rPr>
                <w:rFonts w:ascii="Times New Roman" w:hAnsi="Times New Roman" w:cs="Times New Roman"/>
                <w:sz w:val="16"/>
                <w:szCs w:val="16"/>
              </w:rPr>
            </w:pPr>
            <w:r>
              <w:rPr>
                <w:rFonts w:ascii="Times New Roman" w:hAnsi="Times New Roman" w:cs="Times New Roman"/>
                <w:sz w:val="16"/>
                <w:szCs w:val="16"/>
              </w:rPr>
              <w:t>301</w:t>
            </w:r>
          </w:p>
          <w:p>
            <w:pPr>
              <w:pStyle w:val="TableNAm"/>
              <w:rPr>
                <w:rFonts w:ascii="Times New Roman" w:hAnsi="Times New Roman" w:cs="Times New Roman"/>
                <w:sz w:val="16"/>
                <w:szCs w:val="16"/>
              </w:rPr>
            </w:pPr>
            <w:r>
              <w:rPr>
                <w:rFonts w:ascii="Times New Roman" w:hAnsi="Times New Roman" w:cs="Times New Roman"/>
                <w:sz w:val="16"/>
                <w:szCs w:val="16"/>
              </w:rPr>
              <w:t>302</w:t>
            </w:r>
          </w:p>
        </w:tc>
        <w:tc>
          <w:tcPr>
            <w:tcW w:w="599" w:type="pct"/>
          </w:tcPr>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p>
            <w:pPr>
              <w:pStyle w:val="TableNAm"/>
              <w:rPr>
                <w:rFonts w:ascii="Times New Roman" w:hAnsi="Times New Roman" w:cs="Times New Roman"/>
                <w:sz w:val="16"/>
                <w:szCs w:val="16"/>
              </w:rPr>
            </w:pPr>
            <w:r>
              <w:rPr>
                <w:rFonts w:ascii="Times New Roman" w:hAnsi="Times New Roman" w:cs="Times New Roman"/>
                <w:sz w:val="16"/>
                <w:szCs w:val="16"/>
              </w:rPr>
              <w:t>LR3024</w:t>
            </w:r>
          </w:p>
        </w:tc>
        <w:tc>
          <w:tcPr>
            <w:tcW w:w="600" w:type="pct"/>
          </w:tcPr>
          <w:p>
            <w:pPr>
              <w:pStyle w:val="TableNAm"/>
              <w:rPr>
                <w:rFonts w:ascii="Times New Roman" w:hAnsi="Times New Roman" w:cs="Times New Roman"/>
                <w:sz w:val="16"/>
                <w:szCs w:val="16"/>
              </w:rPr>
            </w:pPr>
            <w:r>
              <w:rPr>
                <w:rFonts w:ascii="Times New Roman" w:hAnsi="Times New Roman" w:cs="Times New Roman"/>
                <w:sz w:val="16"/>
                <w:szCs w:val="16"/>
              </w:rPr>
              <w:t>808</w:t>
            </w:r>
          </w:p>
          <w:p>
            <w:pPr>
              <w:pStyle w:val="TableNAm"/>
              <w:rPr>
                <w:rFonts w:ascii="Times New Roman" w:hAnsi="Times New Roman" w:cs="Times New Roman"/>
                <w:sz w:val="16"/>
                <w:szCs w:val="16"/>
              </w:rPr>
            </w:pPr>
            <w:r>
              <w:rPr>
                <w:rFonts w:ascii="Times New Roman" w:hAnsi="Times New Roman" w:cs="Times New Roman"/>
                <w:sz w:val="16"/>
                <w:szCs w:val="16"/>
              </w:rPr>
              <w:t>809</w:t>
            </w:r>
          </w:p>
          <w:p>
            <w:pPr>
              <w:pStyle w:val="TableNAm"/>
              <w:rPr>
                <w:rFonts w:ascii="Times New Roman" w:hAnsi="Times New Roman" w:cs="Times New Roman"/>
                <w:sz w:val="16"/>
                <w:szCs w:val="16"/>
              </w:rPr>
            </w:pPr>
            <w:r>
              <w:rPr>
                <w:rFonts w:ascii="Times New Roman" w:hAnsi="Times New Roman" w:cs="Times New Roman"/>
                <w:sz w:val="16"/>
                <w:szCs w:val="16"/>
              </w:rPr>
              <w:t>810</w:t>
            </w:r>
          </w:p>
        </w:tc>
        <w:tc>
          <w:tcPr>
            <w:tcW w:w="696" w:type="pct"/>
          </w:tcPr>
          <w:p>
            <w:pPr>
              <w:pStyle w:val="TableNAm"/>
              <w:rPr>
                <w:rFonts w:ascii="Times New Roman" w:hAnsi="Times New Roman" w:cs="Times New Roman"/>
                <w:sz w:val="16"/>
                <w:szCs w:val="16"/>
              </w:rPr>
            </w:pPr>
            <w:r>
              <w:rPr>
                <w:rFonts w:ascii="Times New Roman" w:hAnsi="Times New Roman" w:cs="Times New Roman"/>
                <w:sz w:val="16"/>
                <w:szCs w:val="16"/>
              </w:rPr>
              <w:t>27341</w:t>
            </w:r>
          </w:p>
        </w:tc>
      </w:tr>
      <w:tr>
        <w:tc>
          <w:tcPr>
            <w:tcW w:w="5000" w:type="pct"/>
            <w:gridSpan w:val="7"/>
            <w:tcBorders>
              <w:bottom w:val="nil"/>
            </w:tcBorders>
          </w:tcPr>
          <w:p>
            <w:pPr>
              <w:pStyle w:val="TableNAm"/>
              <w:keepNext/>
              <w:rPr>
                <w:rFonts w:ascii="Times New Roman" w:hAnsi="Times New Roman" w:cs="Times New Roman"/>
                <w:sz w:val="16"/>
                <w:szCs w:val="16"/>
              </w:rPr>
            </w:pPr>
            <w:r>
              <w:rPr>
                <w:rFonts w:ascii="Times New Roman" w:hAnsi="Times New Roman" w:cs="Times New Roman"/>
                <w:b/>
                <w:sz w:val="16"/>
                <w:szCs w:val="16"/>
              </w:rPr>
              <w:t>Division 5 – Child and Adolescent Health Service</w:t>
            </w:r>
          </w:p>
        </w:tc>
      </w:tr>
      <w:tr>
        <w:trPr>
          <w:cantSplit/>
          <w:trHeight w:val="20"/>
        </w:trPr>
        <w:tc>
          <w:tcPr>
            <w:tcW w:w="10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State Child Development Centre and Immunisation Clinic</w:t>
            </w:r>
          </w:p>
        </w:tc>
        <w:tc>
          <w:tcPr>
            <w:tcW w:w="1100" w:type="pct"/>
            <w:gridSpan w:val="2"/>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4</w:t>
            </w:r>
            <w:r>
              <w:rPr>
                <w:rFonts w:ascii="Times New Roman" w:hAnsi="Times New Roman" w:cs="Times New Roman"/>
                <w:sz w:val="16"/>
                <w:szCs w:val="16"/>
              </w:rPr>
              <w:noBreakHyphen/>
              <w:t>16 Rheola Street, West Perth</w:t>
            </w:r>
          </w:p>
        </w:tc>
        <w:tc>
          <w:tcPr>
            <w:tcW w:w="90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890</w:t>
            </w:r>
          </w:p>
        </w:tc>
        <w:tc>
          <w:tcPr>
            <w:tcW w:w="599"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LR3153</w:t>
            </w:r>
          </w:p>
        </w:tc>
        <w:tc>
          <w:tcPr>
            <w:tcW w:w="600"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636</w:t>
            </w:r>
          </w:p>
        </w:tc>
        <w:tc>
          <w:tcPr>
            <w:tcW w:w="696" w:type="pct"/>
            <w:tcBorders>
              <w:top w:val="single" w:sz="2" w:space="0" w:color="auto"/>
              <w:bottom w:val="single" w:sz="2" w:space="0" w:color="auto"/>
            </w:tcBorders>
          </w:tcPr>
          <w:p>
            <w:pPr>
              <w:pStyle w:val="TableNAm"/>
              <w:rPr>
                <w:rFonts w:ascii="Times New Roman" w:hAnsi="Times New Roman" w:cs="Times New Roman"/>
                <w:sz w:val="16"/>
                <w:szCs w:val="16"/>
              </w:rPr>
            </w:pPr>
            <w:r>
              <w:rPr>
                <w:rFonts w:ascii="Times New Roman" w:hAnsi="Times New Roman" w:cs="Times New Roman"/>
                <w:sz w:val="16"/>
                <w:szCs w:val="16"/>
              </w:rPr>
              <w:t>33853</w:t>
            </w:r>
          </w:p>
        </w:tc>
      </w:tr>
      <w:tr>
        <w:trPr>
          <w:cantSplit/>
          <w:trHeight w:val="20"/>
        </w:trPr>
        <w:tc>
          <w:tcPr>
            <w:tcW w:w="10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Stubbs Terrace Hospital</w:t>
            </w:r>
          </w:p>
        </w:tc>
        <w:tc>
          <w:tcPr>
            <w:tcW w:w="1100" w:type="pct"/>
            <w:gridSpan w:val="2"/>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227 Stubbs Terrace, Shenton Park</w:t>
            </w:r>
          </w:p>
        </w:tc>
        <w:tc>
          <w:tcPr>
            <w:tcW w:w="90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555</w:t>
            </w:r>
          </w:p>
        </w:tc>
        <w:tc>
          <w:tcPr>
            <w:tcW w:w="599"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LR3168</w:t>
            </w:r>
          </w:p>
        </w:tc>
        <w:tc>
          <w:tcPr>
            <w:tcW w:w="600"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525</w:t>
            </w:r>
          </w:p>
        </w:tc>
        <w:tc>
          <w:tcPr>
            <w:tcW w:w="696" w:type="pct"/>
            <w:tcBorders>
              <w:top w:val="single" w:sz="2" w:space="0" w:color="auto"/>
              <w:bottom w:val="single" w:sz="2" w:space="0" w:color="auto"/>
            </w:tcBorders>
          </w:tcPr>
          <w:p>
            <w:pPr>
              <w:pStyle w:val="TableNAm"/>
              <w:rPr>
                <w:sz w:val="16"/>
                <w:szCs w:val="16"/>
              </w:rPr>
            </w:pPr>
            <w:r>
              <w:rPr>
                <w:rFonts w:ascii="Times New Roman" w:hAnsi="Times New Roman" w:cs="Times New Roman"/>
                <w:sz w:val="16"/>
                <w:szCs w:val="16"/>
              </w:rPr>
              <w:t>R20074</w:t>
            </w:r>
          </w:p>
        </w:tc>
      </w:tr>
    </w:tbl>
    <w:p>
      <w:pPr>
        <w:pStyle w:val="Subsection"/>
      </w:pPr>
      <w:r>
        <w:tab/>
        <w:t>(2)</w:t>
      </w:r>
      <w:r>
        <w:tab/>
        <w:t>For the site that is King Edward Memorial Hospital for Women the land on Railway Road (between Bagot Road and Barker Road), Daglish, the subject of the “Memorandum of Understanding L2106 — Daglish” dated 13 August 2015 between the Public Transport Authority of Western Australia and the Minister for Health.</w:t>
      </w:r>
    </w:p>
    <w:p>
      <w:pPr>
        <w:pStyle w:val="Subsection"/>
      </w:pPr>
      <w:r>
        <w:tab/>
        <w:t>(3)</w:t>
      </w:r>
      <w:r>
        <w:tab/>
        <w:t>For information purposes, the land described in subclause (2) is shown, shaded in blue on the plan in Schedule 1.</w:t>
      </w:r>
    </w:p>
    <w:p>
      <w:pPr>
        <w:pStyle w:val="Ednotesubsection"/>
      </w:pPr>
      <w:r>
        <w:tab/>
        <w:t>[(4)</w:t>
      </w:r>
      <w:r>
        <w:tab/>
        <w:t>deleted]</w:t>
      </w:r>
    </w:p>
    <w:p>
      <w:pPr>
        <w:pStyle w:val="Footnotesection"/>
      </w:pPr>
      <w:r>
        <w:tab/>
        <w:t>[Clause 3 amended: Gazette 6 Jun 2017 p. 2774</w:t>
      </w:r>
      <w:r>
        <w:noBreakHyphen/>
        <w:t>6; 12 Jun 2018 p. 1893</w:t>
      </w:r>
      <w:r>
        <w:noBreakHyphen/>
        <w:t>4; 14 Sep 2018 p. 3313; 30 Nov 2018 p. 4595; 15 Jan 2019 p. 58.]</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7" w:name="_Toc531256373"/>
      <w:bookmarkStart w:id="8" w:name="_Toc531263474"/>
      <w:bookmarkStart w:id="9" w:name="_Toc535225620"/>
      <w:r>
        <w:rPr>
          <w:rStyle w:val="CharSchNo"/>
        </w:rPr>
        <w:t>Schedule 1</w:t>
      </w:r>
      <w:r>
        <w:t> — </w:t>
      </w:r>
      <w:r>
        <w:rPr>
          <w:rStyle w:val="CharSchText"/>
        </w:rPr>
        <w:t>Land subject of Memorandum of Understanding</w:t>
      </w:r>
      <w:bookmarkEnd w:id="7"/>
      <w:bookmarkEnd w:id="8"/>
      <w:bookmarkEnd w:id="9"/>
    </w:p>
    <w:p>
      <w:pPr>
        <w:pStyle w:val="yShoulderClause"/>
      </w:pPr>
      <w:r>
        <w:t>[cl. 3(3)]</w:t>
      </w:r>
    </w:p>
    <w:p>
      <w:pPr>
        <w:pStyle w:val="yFootnoteheading"/>
      </w:pPr>
      <w:r>
        <w:tab/>
        <w:t>[Heading inserted: Gazette 6 Jun 2017 p. 2776.]</w:t>
      </w:r>
    </w:p>
    <w:p>
      <w:pPr>
        <w:pStyle w:val="yFootnotesection"/>
      </w:pPr>
      <w:r>
        <w:rPr>
          <w:noProof/>
        </w:rPr>
        <w:drawing>
          <wp:inline distT="0" distB="0" distL="0" distR="0">
            <wp:extent cx="3666226" cy="5213819"/>
            <wp:effectExtent l="0" t="0" r="0" b="6350"/>
            <wp:docPr id="1" name="Picture 1" descr="C:\Users\browna\Desktop\Coloured map_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a\Desktop\Coloured map_01.tif"/>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572" t="2972" r="3360" b="3417"/>
                    <a:stretch/>
                  </pic:blipFill>
                  <pic:spPr bwMode="auto">
                    <a:xfrm>
                      <a:off x="0" y="0"/>
                      <a:ext cx="3666226" cy="5213819"/>
                    </a:xfrm>
                    <a:prstGeom prst="rect">
                      <a:avLst/>
                    </a:prstGeom>
                    <a:noFill/>
                    <a:ln>
                      <a:noFill/>
                    </a:ln>
                    <a:extLst>
                      <a:ext uri="{53640926-AAD7-44D8-BBD7-CCE9431645EC}">
                        <a14:shadowObscured xmlns:a14="http://schemas.microsoft.com/office/drawing/2010/main"/>
                      </a:ext>
                    </a:extLst>
                  </pic:spPr>
                </pic:pic>
              </a:graphicData>
            </a:graphic>
          </wp:inline>
        </w:drawing>
      </w:r>
      <w:r>
        <w:tab/>
        <w:t>[Schedule 1 inserted: Gazette 6 Jun 2017 p. 2776.]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7"/>
          <w:headerReference w:type="default" r:id="rId28"/>
          <w:pgSz w:w="11907" w:h="16840" w:code="9"/>
          <w:pgMar w:top="2381" w:right="2410" w:bottom="3544" w:left="2410" w:header="720" w:footer="3544" w:gutter="0"/>
          <w:cols w:space="720"/>
        </w:sectPr>
      </w:pPr>
      <w:r>
        <w:t xml:space="preserve"> </w:t>
      </w:r>
    </w:p>
    <w:p>
      <w:pPr>
        <w:pStyle w:val="nHeading2"/>
      </w:pPr>
      <w:bookmarkStart w:id="11" w:name="_Toc531256374"/>
      <w:bookmarkStart w:id="12" w:name="_Toc531263475"/>
      <w:bookmarkStart w:id="13" w:name="_Toc535225621"/>
      <w:r>
        <w:t>Notes</w:t>
      </w:r>
      <w:bookmarkEnd w:id="11"/>
      <w:bookmarkEnd w:id="12"/>
      <w:bookmarkEnd w:id="13"/>
    </w:p>
    <w:p>
      <w:pPr>
        <w:pStyle w:val="nSubsection"/>
      </w:pPr>
      <w:r>
        <w:rPr>
          <w:vertAlign w:val="superscript"/>
        </w:rPr>
        <w:t>1</w:t>
      </w:r>
      <w:r>
        <w:tab/>
        <w:t xml:space="preserve">This is a compilation of the </w:t>
      </w:r>
      <w:r>
        <w:rPr>
          <w:i/>
          <w:noProof/>
        </w:rPr>
        <w:t>Health Services (Health Service Provider Land) Order 2016</w:t>
      </w:r>
      <w:r>
        <w:t xml:space="preserve"> and includes the amendments made by the other written laws referred to in the following table.</w:t>
      </w:r>
    </w:p>
    <w:p>
      <w:pPr>
        <w:pStyle w:val="nHeading3"/>
      </w:pPr>
      <w:bookmarkStart w:id="14" w:name="_Toc535225622"/>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 Land) Order 2016</w:t>
            </w:r>
          </w:p>
        </w:tc>
        <w:tc>
          <w:tcPr>
            <w:tcW w:w="1276" w:type="dxa"/>
            <w:tcBorders>
              <w:bottom w:val="nil"/>
            </w:tcBorders>
          </w:tcPr>
          <w:p>
            <w:pPr>
              <w:pStyle w:val="nTable"/>
              <w:spacing w:after="40"/>
            </w:pPr>
            <w:r>
              <w:t>28 Jun 2016 p. 2632-40</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(Health Service Provider Land) Amendment Order 2017</w:t>
            </w:r>
          </w:p>
        </w:tc>
        <w:tc>
          <w:tcPr>
            <w:tcW w:w="1276" w:type="dxa"/>
            <w:tcBorders>
              <w:top w:val="nil"/>
              <w:bottom w:val="nil"/>
            </w:tcBorders>
          </w:tcPr>
          <w:p>
            <w:pPr>
              <w:pStyle w:val="nTable"/>
              <w:spacing w:after="40"/>
            </w:pPr>
            <w:r>
              <w:t>6 Jun 2017 p. 2774</w:t>
            </w:r>
            <w:r>
              <w:noBreakHyphen/>
              <w:t>6</w:t>
            </w:r>
          </w:p>
        </w:tc>
        <w:tc>
          <w:tcPr>
            <w:tcW w:w="2693" w:type="dxa"/>
            <w:tcBorders>
              <w:top w:val="nil"/>
              <w:bottom w:val="nil"/>
            </w:tcBorders>
          </w:tcPr>
          <w:p>
            <w:pPr>
              <w:pStyle w:val="nTable"/>
              <w:spacing w:after="40"/>
            </w:pPr>
            <w:r>
              <w:rPr>
                <w:bCs/>
                <w:snapToGrid w:val="0"/>
                <w:spacing w:val="-2"/>
              </w:rPr>
              <w:t xml:space="preserve">cl. 1 and 2: </w:t>
            </w:r>
            <w:r>
              <w:rPr>
                <w:snapToGrid w:val="0"/>
              </w:rPr>
              <w:t>6 Jun 2017</w:t>
            </w:r>
            <w:r>
              <w:rPr>
                <w:bCs/>
                <w:snapToGrid w:val="0"/>
                <w:spacing w:val="-2"/>
              </w:rPr>
              <w:t xml:space="preserve"> (see cl. 2(a));</w:t>
            </w:r>
            <w:r>
              <w:rPr>
                <w:bCs/>
                <w:snapToGrid w:val="0"/>
                <w:spacing w:val="-2"/>
              </w:rPr>
              <w:br/>
              <w:t xml:space="preserve">Order other than cl. 1 and 2: </w:t>
            </w:r>
            <w:r>
              <w:rPr>
                <w:snapToGrid w:val="0"/>
              </w:rPr>
              <w:t>7 Jun 2017</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3) 2018</w:t>
            </w:r>
          </w:p>
        </w:tc>
        <w:tc>
          <w:tcPr>
            <w:tcW w:w="1276" w:type="dxa"/>
            <w:tcBorders>
              <w:top w:val="nil"/>
              <w:bottom w:val="nil"/>
            </w:tcBorders>
          </w:tcPr>
          <w:p>
            <w:pPr>
              <w:pStyle w:val="nTable"/>
              <w:spacing w:after="40"/>
            </w:pPr>
            <w:r>
              <w:t>12 Jun 2018 p. 1893</w:t>
            </w:r>
            <w:r>
              <w:noBreakHyphen/>
              <w:t>4</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12 Jun 2018</w:t>
            </w:r>
            <w:r>
              <w:rPr>
                <w:bCs/>
                <w:snapToGrid w:val="0"/>
                <w:spacing w:val="-2"/>
              </w:rPr>
              <w:t xml:space="preserve"> (see cl. 2(a));</w:t>
            </w:r>
            <w:r>
              <w:rPr>
                <w:bCs/>
                <w:snapToGrid w:val="0"/>
                <w:spacing w:val="-2"/>
              </w:rPr>
              <w:br/>
              <w:t xml:space="preserve">Order other than cl. 1 and 2: </w:t>
            </w:r>
            <w:r>
              <w:rPr>
                <w:snapToGrid w:val="0"/>
              </w:rPr>
              <w:t>13 Jun 2018</w:t>
            </w:r>
            <w:r>
              <w:rPr>
                <w:bCs/>
                <w:snapToGrid w:val="0"/>
                <w:spacing w:val="-2"/>
              </w:rPr>
              <w:t xml:space="preserve"> (see cl. 2(b))</w:t>
            </w:r>
          </w:p>
        </w:tc>
      </w:tr>
      <w:tr>
        <w:tc>
          <w:tcPr>
            <w:tcW w:w="3118" w:type="dxa"/>
            <w:tcBorders>
              <w:top w:val="nil"/>
              <w:bottom w:val="nil"/>
            </w:tcBorders>
          </w:tcPr>
          <w:p>
            <w:pPr>
              <w:pStyle w:val="nTable"/>
              <w:spacing w:after="40"/>
              <w:rPr>
                <w:i/>
                <w:noProof/>
              </w:rPr>
            </w:pPr>
            <w:r>
              <w:rPr>
                <w:i/>
                <w:noProof/>
              </w:rPr>
              <w:t>Health Services (Health Service Provider Land) Amendment Order (No. 4) 2018</w:t>
            </w:r>
          </w:p>
        </w:tc>
        <w:tc>
          <w:tcPr>
            <w:tcW w:w="1276" w:type="dxa"/>
            <w:tcBorders>
              <w:top w:val="nil"/>
              <w:bottom w:val="nil"/>
            </w:tcBorders>
          </w:tcPr>
          <w:p>
            <w:pPr>
              <w:pStyle w:val="nTable"/>
              <w:spacing w:after="40"/>
            </w:pPr>
            <w:r>
              <w:t>14 Sep 2018 p. 3312</w:t>
            </w:r>
            <w:r>
              <w:noBreakHyphen/>
              <w:t>13</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14 Sep 2018</w:t>
            </w:r>
            <w:r>
              <w:rPr>
                <w:bCs/>
                <w:snapToGrid w:val="0"/>
                <w:spacing w:val="-2"/>
              </w:rPr>
              <w:t xml:space="preserve"> (see cl. 2(a));</w:t>
            </w:r>
            <w:r>
              <w:rPr>
                <w:bCs/>
                <w:snapToGrid w:val="0"/>
                <w:spacing w:val="-2"/>
              </w:rPr>
              <w:br/>
              <w:t xml:space="preserve">Order other than cl. 1 and 2: </w:t>
            </w:r>
            <w:r>
              <w:rPr>
                <w:snapToGrid w:val="0"/>
              </w:rPr>
              <w:t>15 Sep 2018</w:t>
            </w:r>
            <w:r>
              <w:rPr>
                <w:bCs/>
                <w:snapToGrid w:val="0"/>
                <w:spacing w:val="-2"/>
              </w:rPr>
              <w:t xml:space="preserve"> (see cl. 2(b))</w:t>
            </w:r>
          </w:p>
        </w:tc>
      </w:tr>
      <w:tr>
        <w:tc>
          <w:tcPr>
            <w:tcW w:w="3118" w:type="dxa"/>
            <w:tcBorders>
              <w:top w:val="nil"/>
              <w:bottom w:val="nil"/>
            </w:tcBorders>
          </w:tcPr>
          <w:p>
            <w:pPr>
              <w:pStyle w:val="nTable"/>
              <w:spacing w:after="40"/>
              <w:rPr>
                <w:i/>
                <w:noProof/>
              </w:rPr>
            </w:pPr>
            <w:r>
              <w:rPr>
                <w:i/>
              </w:rPr>
              <w:t>Health Services (Health Service Provider Land) Amendment Order (No. 5) 2018</w:t>
            </w:r>
          </w:p>
        </w:tc>
        <w:tc>
          <w:tcPr>
            <w:tcW w:w="1276" w:type="dxa"/>
            <w:tcBorders>
              <w:top w:val="nil"/>
              <w:bottom w:val="nil"/>
            </w:tcBorders>
          </w:tcPr>
          <w:p>
            <w:pPr>
              <w:pStyle w:val="nTable"/>
              <w:spacing w:after="40"/>
            </w:pPr>
            <w:r>
              <w:t>30 Nov 2018 p. 4595</w:t>
            </w:r>
          </w:p>
        </w:tc>
        <w:tc>
          <w:tcPr>
            <w:tcW w:w="2693" w:type="dxa"/>
            <w:tcBorders>
              <w:top w:val="nil"/>
              <w:bottom w:val="nil"/>
            </w:tcBorders>
          </w:tcPr>
          <w:p>
            <w:pPr>
              <w:pStyle w:val="nTable"/>
              <w:spacing w:after="40"/>
              <w:rPr>
                <w:bCs/>
                <w:snapToGrid w:val="0"/>
                <w:spacing w:val="-2"/>
              </w:rPr>
            </w:pPr>
            <w:r>
              <w:rPr>
                <w:bCs/>
                <w:snapToGrid w:val="0"/>
                <w:spacing w:val="-2"/>
              </w:rPr>
              <w:t xml:space="preserve">cl. 1 and 2: </w:t>
            </w:r>
            <w:r>
              <w:rPr>
                <w:snapToGrid w:val="0"/>
              </w:rPr>
              <w:t>30 Nov 2018</w:t>
            </w:r>
            <w:r>
              <w:rPr>
                <w:bCs/>
                <w:snapToGrid w:val="0"/>
                <w:spacing w:val="-2"/>
              </w:rPr>
              <w:t xml:space="preserve"> (see cl. 2(a));</w:t>
            </w:r>
            <w:r>
              <w:rPr>
                <w:bCs/>
                <w:snapToGrid w:val="0"/>
                <w:spacing w:val="-2"/>
              </w:rPr>
              <w:br/>
              <w:t xml:space="preserve">Order other than cl. 1 and 2: </w:t>
            </w:r>
            <w:r>
              <w:rPr>
                <w:snapToGrid w:val="0"/>
              </w:rPr>
              <w:t>1 Dec 2018</w:t>
            </w:r>
            <w:r>
              <w:rPr>
                <w:bCs/>
                <w:snapToGrid w:val="0"/>
                <w:spacing w:val="-2"/>
              </w:rPr>
              <w:t xml:space="preserve"> (see cl. 2(b))</w:t>
            </w:r>
          </w:p>
        </w:tc>
      </w:tr>
      <w:tr>
        <w:tc>
          <w:tcPr>
            <w:tcW w:w="3118" w:type="dxa"/>
            <w:tcBorders>
              <w:top w:val="nil"/>
            </w:tcBorders>
          </w:tcPr>
          <w:p>
            <w:pPr>
              <w:pStyle w:val="nTable"/>
              <w:spacing w:after="40"/>
              <w:rPr>
                <w:i/>
              </w:rPr>
            </w:pPr>
            <w:r>
              <w:rPr>
                <w:i/>
              </w:rPr>
              <w:t>Health Services (Health Service Provider Land) Amendment Order 2019</w:t>
            </w:r>
          </w:p>
        </w:tc>
        <w:tc>
          <w:tcPr>
            <w:tcW w:w="1276" w:type="dxa"/>
            <w:tcBorders>
              <w:top w:val="nil"/>
            </w:tcBorders>
          </w:tcPr>
          <w:p>
            <w:pPr>
              <w:pStyle w:val="nTable"/>
              <w:spacing w:after="40"/>
            </w:pPr>
            <w:r>
              <w:t>15 Jan 2019 p. 58</w:t>
            </w:r>
          </w:p>
        </w:tc>
        <w:tc>
          <w:tcPr>
            <w:tcW w:w="2693" w:type="dxa"/>
            <w:tcBorders>
              <w:top w:val="nil"/>
            </w:tcBorders>
          </w:tcPr>
          <w:p>
            <w:pPr>
              <w:pStyle w:val="nTable"/>
              <w:spacing w:after="40"/>
              <w:rPr>
                <w:bCs/>
                <w:snapToGrid w:val="0"/>
                <w:spacing w:val="-2"/>
              </w:rPr>
            </w:pPr>
            <w:r>
              <w:rPr>
                <w:bCs/>
                <w:snapToGrid w:val="0"/>
                <w:spacing w:val="-2"/>
              </w:rPr>
              <w:t>cl. 1 and 2: 15</w:t>
            </w:r>
            <w:r>
              <w:rPr>
                <w:snapToGrid w:val="0"/>
              </w:rPr>
              <w:t> Jan 2019</w:t>
            </w:r>
            <w:r>
              <w:rPr>
                <w:bCs/>
                <w:snapToGrid w:val="0"/>
                <w:spacing w:val="-2"/>
              </w:rPr>
              <w:t xml:space="preserve"> (see cl. 2(a));</w:t>
            </w:r>
            <w:r>
              <w:rPr>
                <w:bCs/>
                <w:snapToGrid w:val="0"/>
                <w:spacing w:val="-2"/>
              </w:rPr>
              <w:br/>
              <w:t xml:space="preserve">Order other than cl. 1 and 2: </w:t>
            </w:r>
            <w:r>
              <w:rPr>
                <w:snapToGrid w:val="0"/>
              </w:rPr>
              <w:t>16 Jan 2019</w:t>
            </w:r>
            <w:r>
              <w:rPr>
                <w:bCs/>
                <w:snapToGrid w:val="0"/>
                <w:spacing w:val="-2"/>
              </w:rPr>
              <w:t xml:space="preserve"> (see cl.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Services (Health Service Provider Land) Order 2016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911552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26164335" w:val="RemoveTocBookmarks,RemoveUnusedBookmarks,RemoveLanguageTags,UsedStyles,ResetPageSize"/>
    <w:docVar w:name="WAFER_20160526164335_GUID" w:val="a7c235e5-bba4-4052-9b43-d8c46e2921d5"/>
    <w:docVar w:name="WAFER_20160615153622" w:val="RemoveTocBookmarks,RemoveUnusedBookmarks,RemoveLanguageTags,UsedStyles,ResetPageSize"/>
    <w:docVar w:name="WAFER_20160615153622_GUID" w:val="ee8c2caf-77a5-4bf2-8738-b67e19c6ca5e"/>
    <w:docVar w:name="WAFER_20160616095738" w:val="RemoveTocBookmarks,RemoveUnusedBookmarks,RemoveLanguageTags,UsedStyles,ResetPageSize"/>
    <w:docVar w:name="WAFER_20160616095738_GUID" w:val="69503672-a8e9-4516-9e37-c587f4ca4efd"/>
    <w:docVar w:name="WAFER_20181129115522" w:val="RemoveTocBookmarks,RemoveUnusedBookmarks,RemoveLanguageTags,UpdateStyles,UsedStyles,ResetPageSize"/>
    <w:docVar w:name="WAFER_20181129115522_GUID" w:val="a4634a5f-21d1-4755-a5d8-301a0fbdc7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uiPriority w:val="99"/>
    <w:semiHidden/>
    <w:rPr>
      <w:noProof w:val="0"/>
      <w:sz w:val="18"/>
    </w:rPr>
  </w:style>
  <w:style w:type="paragraph" w:styleId="CommentText">
    <w:name w:val="annotation text"/>
    <w:basedOn w:val="Normal"/>
    <w:uiPriority w:val="99"/>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6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tiff"/><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ED4CD-54A4-4F10-B5BC-A93D33316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2446</Words>
  <Characters>12649</Characters>
  <Application>Microsoft Office Word</Application>
  <DocSecurity>0</DocSecurity>
  <Lines>1581</Lines>
  <Paragraphs>1257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 Land) Order 2016 - 00-f0-01</dc:title>
  <dc:subject/>
  <dc:creator/>
  <cp:keywords/>
  <dc:description/>
  <cp:lastModifiedBy>svcMRProcess</cp:lastModifiedBy>
  <cp:revision>4</cp:revision>
  <cp:lastPrinted>2016-06-20T07:01:00Z</cp:lastPrinted>
  <dcterms:created xsi:type="dcterms:W3CDTF">2019-01-16T07:47:00Z</dcterms:created>
  <dcterms:modified xsi:type="dcterms:W3CDTF">2019-01-16T07:48:00Z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48204</vt:i4>
  </property>
  <property fmtid="{D5CDD505-2E9C-101B-9397-08002B2CF9AE}" pid="4" name="ID">
    <vt:lpwstr>28 Jun 2016 p 2632-40</vt:lpwstr>
  </property>
  <property fmtid="{D5CDD505-2E9C-101B-9397-08002B2CF9AE}" pid="5" name="AsAtDate">
    <vt:lpwstr>16 Jan 2019</vt:lpwstr>
  </property>
  <property fmtid="{D5CDD505-2E9C-101B-9397-08002B2CF9AE}" pid="6" name="Suffix">
    <vt:lpwstr>00-f0-01</vt:lpwstr>
  </property>
  <property fmtid="{D5CDD505-2E9C-101B-9397-08002B2CF9AE}" pid="7" name="CommencementDate">
    <vt:lpwstr>20190116</vt:lpwstr>
  </property>
</Properties>
</file>