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Criminal Law Amendment (Intimate Images) Act 2019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Criminal Law Amendment (Intimate Images) Act 2019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_Toc2093073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_Toc2093074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w:t>
      </w:r>
      <w:r>
        <w:rPr>
          <w:i/>
        </w:rPr>
        <w:t>The Criminal Code</w:t>
      </w:r>
      <w:r>
        <w:t xml:space="preserve"> amended</w:t>
      </w:r>
    </w:p>
    <w:p>
      <w:pPr>
        <w:pStyle w:val="TOC8"/>
        <w:rPr>
          <w:rFonts w:asciiTheme="minorHAnsi" w:eastAsiaTheme="minorEastAsia" w:hAnsiTheme="minorHAnsi" w:cstheme="minorBidi"/>
          <w:szCs w:val="22"/>
        </w:rPr>
      </w:pPr>
      <w:r>
        <w:t>3</w:t>
      </w:r>
      <w:r>
        <w:rPr>
          <w:snapToGrid w:val="0"/>
        </w:rPr>
        <w:t>.</w:t>
      </w:r>
      <w:r>
        <w:rPr>
          <w:snapToGrid w:val="0"/>
        </w:rPr>
        <w:tab/>
        <w:t>Act amended</w:t>
      </w:r>
      <w:r>
        <w:tab/>
      </w:r>
      <w:r>
        <w:fldChar w:fldCharType="begin"/>
      </w:r>
      <w:r>
        <w:instrText xml:space="preserve"> PAGEREF _Toc2093076 \h </w:instrText>
      </w:r>
      <w:r>
        <w:fldChar w:fldCharType="separate"/>
      </w:r>
      <w:r>
        <w:t>3</w:t>
      </w:r>
      <w:r>
        <w:fldChar w:fldCharType="end"/>
      </w:r>
    </w:p>
    <w:p>
      <w:pPr>
        <w:pStyle w:val="TOC8"/>
        <w:rPr>
          <w:rFonts w:asciiTheme="minorHAnsi" w:eastAsiaTheme="minorEastAsia" w:hAnsiTheme="minorHAnsi" w:cstheme="minorBidi"/>
          <w:szCs w:val="22"/>
        </w:rPr>
      </w:pPr>
      <w:r>
        <w:t>4.</w:t>
      </w:r>
      <w:r>
        <w:tab/>
        <w:t>Chapter XXVA inserted</w:t>
      </w:r>
      <w:r>
        <w:tab/>
      </w:r>
      <w:r>
        <w:fldChar w:fldCharType="begin"/>
      </w:r>
      <w:r>
        <w:instrText xml:space="preserve"> PAGEREF _Toc2093077 \h </w:instrText>
      </w:r>
      <w:r>
        <w:fldChar w:fldCharType="separate"/>
      </w:r>
      <w:r>
        <w:t>3</w:t>
      </w:r>
      <w:r>
        <w:fldChar w:fldCharType="end"/>
      </w:r>
    </w:p>
    <w:p>
      <w:pPr>
        <w:pStyle w:val="TOC5"/>
        <w:tabs>
          <w:tab w:val="right" w:leader="dot" w:pos="7077"/>
        </w:tabs>
        <w:rPr>
          <w:rFonts w:asciiTheme="minorHAnsi" w:eastAsiaTheme="minorEastAsia" w:hAnsiTheme="minorHAnsi" w:cstheme="minorBidi"/>
          <w:b w:val="0"/>
          <w:sz w:val="22"/>
          <w:szCs w:val="22"/>
        </w:rPr>
      </w:pPr>
      <w:r>
        <w:t>Chapter XXVA — Intimate images</w:t>
      </w:r>
    </w:p>
    <w:p>
      <w:pPr>
        <w:pStyle w:val="TOC9"/>
        <w:rPr>
          <w:rFonts w:asciiTheme="minorHAnsi" w:eastAsiaTheme="minorEastAsia" w:hAnsiTheme="minorHAnsi" w:cstheme="minorBidi"/>
          <w:noProof/>
          <w:sz w:val="22"/>
          <w:szCs w:val="22"/>
        </w:rPr>
      </w:pPr>
      <w:r>
        <w:rPr>
          <w:noProof/>
        </w:rPr>
        <w:t>221BA.</w:t>
      </w:r>
      <w:r>
        <w:rPr>
          <w:noProof/>
        </w:rPr>
        <w:tab/>
        <w:t>Terms used</w:t>
      </w:r>
      <w:r>
        <w:rPr>
          <w:noProof/>
        </w:rPr>
        <w:tab/>
      </w:r>
      <w:r>
        <w:rPr>
          <w:noProof/>
        </w:rPr>
        <w:fldChar w:fldCharType="begin"/>
      </w:r>
      <w:r>
        <w:rPr>
          <w:noProof/>
        </w:rPr>
        <w:instrText xml:space="preserve"> PAGEREF _Toc2093079 \h </w:instrText>
      </w:r>
      <w:r>
        <w:rPr>
          <w:noProof/>
        </w:rPr>
      </w:r>
      <w:r>
        <w:rPr>
          <w:noProof/>
        </w:rPr>
        <w:fldChar w:fldCharType="separate"/>
      </w:r>
      <w:r>
        <w:rPr>
          <w:noProof/>
        </w:rPr>
        <w:t>3</w:t>
      </w:r>
      <w:r>
        <w:rPr>
          <w:noProof/>
        </w:rPr>
        <w:fldChar w:fldCharType="end"/>
      </w:r>
    </w:p>
    <w:p>
      <w:pPr>
        <w:pStyle w:val="TOC9"/>
        <w:rPr>
          <w:rFonts w:asciiTheme="minorHAnsi" w:eastAsiaTheme="minorEastAsia" w:hAnsiTheme="minorHAnsi" w:cstheme="minorBidi"/>
          <w:noProof/>
          <w:sz w:val="22"/>
          <w:szCs w:val="22"/>
        </w:rPr>
      </w:pPr>
      <w:r>
        <w:rPr>
          <w:noProof/>
        </w:rPr>
        <w:t>221BB.</w:t>
      </w:r>
      <w:r>
        <w:rPr>
          <w:noProof/>
        </w:rPr>
        <w:tab/>
        <w:t>Term used: consent</w:t>
      </w:r>
      <w:r>
        <w:rPr>
          <w:noProof/>
        </w:rPr>
        <w:tab/>
      </w:r>
      <w:r>
        <w:rPr>
          <w:noProof/>
        </w:rPr>
        <w:fldChar w:fldCharType="begin"/>
      </w:r>
      <w:r>
        <w:rPr>
          <w:noProof/>
        </w:rPr>
        <w:instrText xml:space="preserve"> PAGEREF _Toc2093080 \h </w:instrText>
      </w:r>
      <w:r>
        <w:rPr>
          <w:noProof/>
        </w:rPr>
      </w:r>
      <w:r>
        <w:rPr>
          <w:noProof/>
        </w:rPr>
        <w:fldChar w:fldCharType="separate"/>
      </w:r>
      <w:r>
        <w:rPr>
          <w:noProof/>
        </w:rPr>
        <w:t>4</w:t>
      </w:r>
      <w:r>
        <w:rPr>
          <w:noProof/>
        </w:rPr>
        <w:fldChar w:fldCharType="end"/>
      </w:r>
    </w:p>
    <w:p>
      <w:pPr>
        <w:pStyle w:val="TOC9"/>
        <w:rPr>
          <w:rFonts w:asciiTheme="minorHAnsi" w:eastAsiaTheme="minorEastAsia" w:hAnsiTheme="minorHAnsi" w:cstheme="minorBidi"/>
          <w:noProof/>
          <w:sz w:val="22"/>
          <w:szCs w:val="22"/>
        </w:rPr>
      </w:pPr>
      <w:r>
        <w:rPr>
          <w:noProof/>
        </w:rPr>
        <w:t>221BC.</w:t>
      </w:r>
      <w:r>
        <w:rPr>
          <w:noProof/>
        </w:rPr>
        <w:tab/>
        <w:t>Term used: distributes</w:t>
      </w:r>
      <w:r>
        <w:rPr>
          <w:noProof/>
        </w:rPr>
        <w:tab/>
      </w:r>
      <w:r>
        <w:rPr>
          <w:noProof/>
        </w:rPr>
        <w:fldChar w:fldCharType="begin"/>
      </w:r>
      <w:r>
        <w:rPr>
          <w:noProof/>
        </w:rPr>
        <w:instrText xml:space="preserve"> PAGEREF _Toc2093081 \h </w:instrText>
      </w:r>
      <w:r>
        <w:rPr>
          <w:noProof/>
        </w:rPr>
      </w:r>
      <w:r>
        <w:rPr>
          <w:noProof/>
        </w:rPr>
        <w:fldChar w:fldCharType="separate"/>
      </w:r>
      <w:r>
        <w:rPr>
          <w:noProof/>
        </w:rPr>
        <w:t>5</w:t>
      </w:r>
      <w:r>
        <w:rPr>
          <w:noProof/>
        </w:rPr>
        <w:fldChar w:fldCharType="end"/>
      </w:r>
    </w:p>
    <w:p>
      <w:pPr>
        <w:pStyle w:val="TOC9"/>
        <w:rPr>
          <w:rFonts w:asciiTheme="minorHAnsi" w:eastAsiaTheme="minorEastAsia" w:hAnsiTheme="minorHAnsi" w:cstheme="minorBidi"/>
          <w:noProof/>
          <w:sz w:val="22"/>
          <w:szCs w:val="22"/>
        </w:rPr>
      </w:pPr>
      <w:r>
        <w:rPr>
          <w:noProof/>
        </w:rPr>
        <w:t>221BD.</w:t>
      </w:r>
      <w:r>
        <w:rPr>
          <w:noProof/>
        </w:rPr>
        <w:tab/>
        <w:t>Distribution of intimate image</w:t>
      </w:r>
      <w:r>
        <w:rPr>
          <w:noProof/>
        </w:rPr>
        <w:tab/>
      </w:r>
      <w:r>
        <w:rPr>
          <w:noProof/>
        </w:rPr>
        <w:fldChar w:fldCharType="begin"/>
      </w:r>
      <w:r>
        <w:rPr>
          <w:noProof/>
        </w:rPr>
        <w:instrText xml:space="preserve"> PAGEREF _Toc2093082 \h </w:instrText>
      </w:r>
      <w:r>
        <w:rPr>
          <w:noProof/>
        </w:rPr>
      </w:r>
      <w:r>
        <w:rPr>
          <w:noProof/>
        </w:rPr>
        <w:fldChar w:fldCharType="separate"/>
      </w:r>
      <w:r>
        <w:rPr>
          <w:noProof/>
        </w:rPr>
        <w:t>5</w:t>
      </w:r>
      <w:r>
        <w:rPr>
          <w:noProof/>
        </w:rPr>
        <w:fldChar w:fldCharType="end"/>
      </w:r>
    </w:p>
    <w:p>
      <w:pPr>
        <w:pStyle w:val="TOC9"/>
        <w:rPr>
          <w:rFonts w:asciiTheme="minorHAnsi" w:eastAsiaTheme="minorEastAsia" w:hAnsiTheme="minorHAnsi" w:cstheme="minorBidi"/>
          <w:noProof/>
          <w:sz w:val="22"/>
          <w:szCs w:val="22"/>
        </w:rPr>
      </w:pPr>
      <w:r>
        <w:rPr>
          <w:noProof/>
        </w:rPr>
        <w:t>221BE.</w:t>
      </w:r>
      <w:r>
        <w:rPr>
          <w:noProof/>
        </w:rPr>
        <w:tab/>
        <w:t>Court may order rectification</w:t>
      </w:r>
      <w:r>
        <w:rPr>
          <w:noProof/>
        </w:rPr>
        <w:tab/>
      </w:r>
      <w:r>
        <w:rPr>
          <w:noProof/>
        </w:rPr>
        <w:fldChar w:fldCharType="begin"/>
      </w:r>
      <w:r>
        <w:rPr>
          <w:noProof/>
        </w:rPr>
        <w:instrText xml:space="preserve"> PAGEREF _Toc2093083 \h </w:instrText>
      </w:r>
      <w:r>
        <w:rPr>
          <w:noProof/>
        </w:rPr>
      </w:r>
      <w:r>
        <w:rPr>
          <w:noProof/>
        </w:rPr>
        <w:fldChar w:fldCharType="separate"/>
      </w:r>
      <w:r>
        <w:rPr>
          <w:noProof/>
        </w:rPr>
        <w:t>7</w:t>
      </w:r>
      <w:r>
        <w:rPr>
          <w:noProof/>
        </w:rPr>
        <w:fldChar w:fldCharType="end"/>
      </w:r>
    </w:p>
    <w:p>
      <w:pPr>
        <w:pStyle w:val="TOC9"/>
        <w:rPr>
          <w:rFonts w:asciiTheme="minorHAnsi" w:eastAsiaTheme="minorEastAsia" w:hAnsiTheme="minorHAnsi" w:cstheme="minorBidi"/>
          <w:noProof/>
          <w:sz w:val="22"/>
          <w:szCs w:val="22"/>
        </w:rPr>
      </w:pPr>
      <w:r>
        <w:rPr>
          <w:noProof/>
        </w:rPr>
        <w:t>221BF.</w:t>
      </w:r>
      <w:r>
        <w:rPr>
          <w:noProof/>
        </w:rPr>
        <w:tab/>
        <w:t xml:space="preserve">Review of amendments made by </w:t>
      </w:r>
      <w:r>
        <w:rPr>
          <w:i/>
          <w:noProof/>
        </w:rPr>
        <w:t>Criminal Law Amendment (Intimate Images) Act 2019</w:t>
      </w:r>
      <w:r>
        <w:rPr>
          <w:noProof/>
        </w:rPr>
        <w:tab/>
      </w:r>
      <w:r>
        <w:rPr>
          <w:noProof/>
        </w:rPr>
        <w:fldChar w:fldCharType="begin"/>
      </w:r>
      <w:r>
        <w:rPr>
          <w:noProof/>
        </w:rPr>
        <w:instrText xml:space="preserve"> PAGEREF _Toc2093084 \h </w:instrText>
      </w:r>
      <w:r>
        <w:rPr>
          <w:noProof/>
        </w:rPr>
      </w:r>
      <w:r>
        <w:rPr>
          <w:noProof/>
        </w:rPr>
        <w:fldChar w:fldCharType="separate"/>
      </w:r>
      <w:r>
        <w:rPr>
          <w:noProof/>
        </w:rPr>
        <w:t>9</w:t>
      </w:r>
      <w:r>
        <w:rPr>
          <w:noProof/>
        </w:rPr>
        <w:fldChar w:fldCharType="end"/>
      </w:r>
    </w:p>
    <w:p>
      <w:pPr>
        <w:pStyle w:val="TOC8"/>
        <w:rPr>
          <w:rFonts w:asciiTheme="minorHAnsi" w:eastAsiaTheme="minorEastAsia" w:hAnsiTheme="minorHAnsi" w:cstheme="minorBidi"/>
          <w:szCs w:val="22"/>
        </w:rPr>
      </w:pPr>
      <w:r>
        <w:t>5.</w:t>
      </w:r>
      <w:r>
        <w:tab/>
        <w:t>Section 338 amended</w:t>
      </w:r>
      <w:r>
        <w:tab/>
      </w:r>
      <w:r>
        <w:fldChar w:fldCharType="begin"/>
      </w:r>
      <w:r>
        <w:instrText xml:space="preserve"> PAGEREF _Toc2093085 \h </w:instrText>
      </w:r>
      <w:r>
        <w:fldChar w:fldCharType="separate"/>
      </w:r>
      <w:r>
        <w:t>9</w:t>
      </w:r>
      <w:r>
        <w:fldChar w:fldCharType="end"/>
      </w:r>
    </w:p>
    <w:p>
      <w:pPr>
        <w:pStyle w:val="TOC8"/>
        <w:rPr>
          <w:rFonts w:asciiTheme="minorHAnsi" w:eastAsiaTheme="minorEastAsia" w:hAnsiTheme="minorHAnsi" w:cstheme="minorBidi"/>
          <w:szCs w:val="22"/>
        </w:rPr>
      </w:pPr>
      <w:r>
        <w:t>6.</w:t>
      </w:r>
      <w:r>
        <w:tab/>
        <w:t>Section 338B amended</w:t>
      </w:r>
      <w:r>
        <w:tab/>
      </w:r>
      <w:r>
        <w:fldChar w:fldCharType="begin"/>
      </w:r>
      <w:r>
        <w:instrText xml:space="preserve"> PAGEREF _Toc2093086 \h </w:instrText>
      </w:r>
      <w:r>
        <w:fldChar w:fldCharType="separate"/>
      </w:r>
      <w:r>
        <w:t>10</w:t>
      </w:r>
      <w:r>
        <w:fldChar w:fldCharType="end"/>
      </w:r>
    </w:p>
    <w:p>
      <w:pPr>
        <w:pStyle w:val="TOC8"/>
        <w:rPr>
          <w:rFonts w:asciiTheme="minorHAnsi" w:eastAsiaTheme="minorEastAsia" w:hAnsiTheme="minorHAnsi" w:cstheme="minorBidi"/>
          <w:szCs w:val="22"/>
        </w:rPr>
      </w:pPr>
      <w:r>
        <w:t>7.</w:t>
      </w:r>
      <w:r>
        <w:tab/>
        <w:t>Section 338C amended</w:t>
      </w:r>
      <w:r>
        <w:tab/>
      </w:r>
      <w:r>
        <w:fldChar w:fldCharType="begin"/>
      </w:r>
      <w:r>
        <w:instrText xml:space="preserve"> PAGEREF _Toc2093087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 — </w:t>
      </w:r>
      <w:r>
        <w:rPr>
          <w:i/>
        </w:rPr>
        <w:t>Restraining Orders Act 1997</w:t>
      </w:r>
      <w:r>
        <w:t xml:space="preserve"> amended</w:t>
      </w:r>
    </w:p>
    <w:p>
      <w:pPr>
        <w:pStyle w:val="TOC8"/>
        <w:rPr>
          <w:rFonts w:asciiTheme="minorHAnsi" w:eastAsiaTheme="minorEastAsia" w:hAnsiTheme="minorHAnsi" w:cstheme="minorBidi"/>
          <w:szCs w:val="22"/>
        </w:rPr>
      </w:pPr>
      <w:r>
        <w:t>8</w:t>
      </w:r>
      <w:r>
        <w:rPr>
          <w:snapToGrid w:val="0"/>
        </w:rPr>
        <w:t>.</w:t>
      </w:r>
      <w:r>
        <w:rPr>
          <w:snapToGrid w:val="0"/>
        </w:rPr>
        <w:tab/>
        <w:t>Act amended</w:t>
      </w:r>
      <w:r>
        <w:tab/>
      </w:r>
      <w:r>
        <w:fldChar w:fldCharType="begin"/>
      </w:r>
      <w:r>
        <w:instrText xml:space="preserve"> PAGEREF _Toc2093089 \h </w:instrText>
      </w:r>
      <w:r>
        <w:fldChar w:fldCharType="separate"/>
      </w:r>
      <w:r>
        <w:t>11</w:t>
      </w:r>
      <w:r>
        <w:fldChar w:fldCharType="end"/>
      </w:r>
    </w:p>
    <w:p>
      <w:pPr>
        <w:pStyle w:val="TOC8"/>
        <w:rPr>
          <w:rFonts w:asciiTheme="minorHAnsi" w:eastAsiaTheme="minorEastAsia" w:hAnsiTheme="minorHAnsi" w:cstheme="minorBidi"/>
          <w:szCs w:val="22"/>
        </w:rPr>
      </w:pPr>
      <w:r>
        <w:t>9.</w:t>
      </w:r>
      <w:r>
        <w:tab/>
        <w:t>Section 3 amended</w:t>
      </w:r>
      <w:r>
        <w:tab/>
      </w:r>
      <w:r>
        <w:fldChar w:fldCharType="begin"/>
      </w:r>
      <w:r>
        <w:instrText xml:space="preserve"> PAGEREF _Toc2093090 \h </w:instrText>
      </w:r>
      <w:r>
        <w:fldChar w:fldCharType="separate"/>
      </w:r>
      <w:r>
        <w:t>11</w:t>
      </w:r>
      <w:r>
        <w:fldChar w:fldCharType="end"/>
      </w:r>
    </w:p>
    <w:p>
      <w:pPr>
        <w:pStyle w:val="TOC8"/>
        <w:rPr>
          <w:rFonts w:asciiTheme="minorHAnsi" w:eastAsiaTheme="minorEastAsia" w:hAnsiTheme="minorHAnsi" w:cstheme="minorBidi"/>
          <w:szCs w:val="22"/>
        </w:rPr>
      </w:pPr>
      <w:r>
        <w:t>10.</w:t>
      </w:r>
      <w:r>
        <w:tab/>
        <w:t>Section 5A amended</w:t>
      </w:r>
      <w:r>
        <w:tab/>
      </w:r>
      <w:r>
        <w:fldChar w:fldCharType="begin"/>
      </w:r>
      <w:r>
        <w:instrText xml:space="preserve"> PAGEREF _Toc2093091 \h </w:instrText>
      </w:r>
      <w:r>
        <w:fldChar w:fldCharType="separate"/>
      </w:r>
      <w:r>
        <w:t>11</w:t>
      </w:r>
      <w:r>
        <w:fldChar w:fldCharType="end"/>
      </w:r>
    </w:p>
    <w:p>
      <w:pPr>
        <w:pStyle w:val="TOC8"/>
        <w:rPr>
          <w:rFonts w:asciiTheme="minorHAnsi" w:eastAsiaTheme="minorEastAsia" w:hAnsiTheme="minorHAnsi" w:cstheme="minorBidi"/>
          <w:szCs w:val="22"/>
        </w:rPr>
      </w:pPr>
      <w:r>
        <w:t>11.</w:t>
      </w:r>
      <w:r>
        <w:tab/>
        <w:t>Section 10G amended</w:t>
      </w:r>
      <w:r>
        <w:tab/>
      </w:r>
      <w:r>
        <w:fldChar w:fldCharType="begin"/>
      </w:r>
      <w:r>
        <w:instrText xml:space="preserve"> PAGEREF _Toc2093092 \h </w:instrText>
      </w:r>
      <w:r>
        <w:fldChar w:fldCharType="separate"/>
      </w:r>
      <w:r>
        <w:t>11</w:t>
      </w:r>
      <w:r>
        <w:fldChar w:fldCharType="end"/>
      </w:r>
    </w:p>
    <w:p>
      <w:pPr>
        <w:pStyle w:val="TOC8"/>
        <w:rPr>
          <w:rFonts w:asciiTheme="minorHAnsi" w:eastAsiaTheme="minorEastAsia" w:hAnsiTheme="minorHAnsi" w:cstheme="minorBidi"/>
          <w:szCs w:val="22"/>
        </w:rPr>
      </w:pPr>
      <w:r>
        <w:t>12.</w:t>
      </w:r>
      <w:r>
        <w:tab/>
        <w:t>Section 30A amended</w:t>
      </w:r>
      <w:r>
        <w:tab/>
      </w:r>
      <w:r>
        <w:fldChar w:fldCharType="begin"/>
      </w:r>
      <w:r>
        <w:instrText xml:space="preserve"> PAGEREF _Toc2093093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4 — </w:t>
      </w:r>
      <w:r>
        <w:rPr>
          <w:i/>
        </w:rPr>
        <w:t>Working with Children (Criminal Record Checking) Act 2004</w:t>
      </w:r>
      <w:r>
        <w:t xml:space="preserve"> amended</w:t>
      </w:r>
    </w:p>
    <w:p>
      <w:pPr>
        <w:pStyle w:val="TOC8"/>
        <w:rPr>
          <w:rFonts w:asciiTheme="minorHAnsi" w:eastAsiaTheme="minorEastAsia" w:hAnsiTheme="minorHAnsi" w:cstheme="minorBidi"/>
          <w:szCs w:val="22"/>
        </w:rPr>
      </w:pPr>
      <w:r>
        <w:t>13</w:t>
      </w:r>
      <w:r>
        <w:rPr>
          <w:snapToGrid w:val="0"/>
        </w:rPr>
        <w:t>.</w:t>
      </w:r>
      <w:r>
        <w:rPr>
          <w:snapToGrid w:val="0"/>
        </w:rPr>
        <w:tab/>
        <w:t>Act amended</w:t>
      </w:r>
      <w:r>
        <w:tab/>
      </w:r>
      <w:r>
        <w:fldChar w:fldCharType="begin"/>
      </w:r>
      <w:r>
        <w:instrText xml:space="preserve"> PAGEREF _Toc2093095 \h </w:instrText>
      </w:r>
      <w:r>
        <w:fldChar w:fldCharType="separate"/>
      </w:r>
      <w:r>
        <w:t>12</w:t>
      </w:r>
      <w:r>
        <w:fldChar w:fldCharType="end"/>
      </w:r>
    </w:p>
    <w:p>
      <w:pPr>
        <w:pStyle w:val="TOC8"/>
        <w:rPr>
          <w:rFonts w:asciiTheme="minorHAnsi" w:eastAsiaTheme="minorEastAsia" w:hAnsiTheme="minorHAnsi" w:cstheme="minorBidi"/>
          <w:szCs w:val="22"/>
        </w:rPr>
      </w:pPr>
      <w:r>
        <w:t>14.</w:t>
      </w:r>
      <w:r>
        <w:tab/>
        <w:t>Schedule 2 amended</w:t>
      </w:r>
      <w:r>
        <w:tab/>
      </w:r>
      <w:r>
        <w:fldChar w:fldCharType="begin"/>
      </w:r>
      <w:r>
        <w:instrText xml:space="preserve"> PAGEREF _Toc2093096 \h </w:instrText>
      </w:r>
      <w:r>
        <w:fldChar w:fldCharType="separate"/>
      </w:r>
      <w:r>
        <w:t>12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69600" cy="489600"/>
            <wp:effectExtent l="0" t="0" r="0" b="5715"/>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69600" cy="489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suppressLineNumbers/>
        <w:spacing w:before="120"/>
      </w:pPr>
      <w:r>
        <w:t>Criminal Law Amendment (Intimate Images) Act 2019</w:t>
      </w:r>
    </w:p>
    <w:p>
      <w:pPr>
        <w:pStyle w:val="ABillFor"/>
        <w:pBdr>
          <w:top w:val="single" w:sz="4" w:space="6" w:color="auto"/>
          <w:bottom w:val="single" w:sz="4" w:space="6" w:color="auto"/>
        </w:pBdr>
        <w:spacing w:before="0" w:after="240"/>
        <w:ind w:left="2551" w:right="2551"/>
      </w:pPr>
      <w:bookmarkStart w:id="3" w:name="BillCited"/>
      <w:bookmarkEnd w:id="3"/>
      <w:r>
        <w:t>No. 4 of 2019</w:t>
      </w:r>
    </w:p>
    <w:p>
      <w:pPr>
        <w:pStyle w:val="LongTitle"/>
        <w:suppressLineNumbers/>
      </w:pPr>
      <w:r>
        <w:t xml:space="preserve">An Act to amend </w:t>
      </w:r>
      <w:r>
        <w:rPr>
          <w:i/>
        </w:rPr>
        <w:t>The Criminal Code</w:t>
      </w:r>
      <w:r>
        <w:t xml:space="preserve"> to introduce offences of distributing an intimate image and threatening to distribute an intimate image and to make consequential and other amendments to the </w:t>
      </w:r>
      <w:r>
        <w:rPr>
          <w:i/>
        </w:rPr>
        <w:t xml:space="preserve">Restraining Orders Act 1997 </w:t>
      </w:r>
      <w:r>
        <w:t xml:space="preserve">and the </w:t>
      </w:r>
      <w:r>
        <w:rPr>
          <w:i/>
        </w:rPr>
        <w:t>Working with Children (Criminal Record Checking) Act 2004</w:t>
      </w:r>
      <w:r>
        <w:t>.</w:t>
      </w:r>
    </w:p>
    <w:p>
      <w:pPr>
        <w:pStyle w:val="AssentNote"/>
      </w:pPr>
      <w:r>
        <w:t>[Assented to 26 February 2019]</w:t>
      </w:r>
    </w:p>
    <w:p>
      <w:pPr>
        <w:pStyle w:val="Enactment"/>
      </w:pPr>
      <w:r>
        <w:t>The Parliament of Western Australia enacts as follows:</w:t>
      </w:r>
    </w:p>
    <w:p>
      <w:pPr>
        <w:sectPr>
          <w:headerReference w:type="even" r:id="rId23"/>
          <w:headerReference w:type="default" r:id="rId24"/>
          <w:headerReference w:type="first" r:id="rId25"/>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505862503"/>
      <w:bookmarkStart w:id="5" w:name="_Toc505862523"/>
      <w:bookmarkStart w:id="6" w:name="_Toc505862731"/>
      <w:bookmarkStart w:id="7" w:name="_Toc505863159"/>
      <w:bookmarkStart w:id="8" w:name="_Toc505866188"/>
      <w:bookmarkStart w:id="9" w:name="_Toc506209747"/>
      <w:bookmarkStart w:id="10" w:name="_Toc512938120"/>
      <w:bookmarkStart w:id="11" w:name="_Toc513116531"/>
      <w:bookmarkStart w:id="12" w:name="_Toc513121812"/>
      <w:bookmarkStart w:id="13" w:name="_Toc514165184"/>
      <w:bookmarkStart w:id="14" w:name="_Toc514171777"/>
      <w:bookmarkStart w:id="15" w:name="_Toc514236531"/>
      <w:bookmarkStart w:id="16" w:name="_Toc514402264"/>
      <w:bookmarkStart w:id="17" w:name="_Toc514403134"/>
      <w:bookmarkStart w:id="18" w:name="_Toc514407785"/>
      <w:bookmarkStart w:id="19" w:name="_Toc514765809"/>
      <w:bookmarkStart w:id="20" w:name="_Toc514766156"/>
      <w:bookmarkStart w:id="21" w:name="_Toc514768013"/>
      <w:bookmarkStart w:id="22" w:name="_Toc514925914"/>
      <w:bookmarkStart w:id="23" w:name="_Toc514925938"/>
      <w:bookmarkStart w:id="24" w:name="_Toc524964211"/>
      <w:bookmarkStart w:id="25" w:name="_Toc531946978"/>
      <w:bookmarkStart w:id="26" w:name="_Toc1571620"/>
      <w:bookmarkStart w:id="27" w:name="_Toc2090094"/>
      <w:bookmarkStart w:id="28" w:name="_Toc2092787"/>
      <w:bookmarkStart w:id="29" w:name="_Toc2093072"/>
      <w:r>
        <w:rPr>
          <w:rStyle w:val="CharPartNo"/>
        </w:rPr>
        <w:t>Part 1</w:t>
      </w:r>
      <w:r>
        <w:rPr>
          <w:rStyle w:val="CharDivNo"/>
        </w:rPr>
        <w:t> </w:t>
      </w:r>
      <w:r>
        <w:t>—</w:t>
      </w:r>
      <w:r>
        <w:rPr>
          <w:rStyle w:val="CharDivText"/>
        </w:rPr>
        <w:t> </w:t>
      </w:r>
      <w:r>
        <w:rPr>
          <w:rStyle w:val="CharPartText"/>
        </w:rPr>
        <w:t>Preliminary matters</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pPr>
        <w:pStyle w:val="Heading5"/>
      </w:pPr>
      <w:bookmarkStart w:id="30" w:name="_Toc1571621"/>
      <w:bookmarkStart w:id="31" w:name="_Toc2090095"/>
      <w:bookmarkStart w:id="32" w:name="_Toc2093073"/>
      <w:r>
        <w:rPr>
          <w:rStyle w:val="CharSectno"/>
        </w:rPr>
        <w:t>1</w:t>
      </w:r>
      <w:r>
        <w:t>.</w:t>
      </w:r>
      <w:r>
        <w:tab/>
        <w:t>Short title</w:t>
      </w:r>
      <w:bookmarkEnd w:id="30"/>
      <w:bookmarkEnd w:id="31"/>
      <w:bookmarkEnd w:id="32"/>
    </w:p>
    <w:p>
      <w:pPr>
        <w:pStyle w:val="Subsection"/>
      </w:pPr>
      <w:r>
        <w:tab/>
      </w:r>
      <w:r>
        <w:tab/>
        <w:t>This is the</w:t>
      </w:r>
      <w:r>
        <w:rPr>
          <w:i/>
        </w:rPr>
        <w:t xml:space="preserve"> Criminal Law Amendment (Intimate Images) Act 2019</w:t>
      </w:r>
      <w:r>
        <w:t>.</w:t>
      </w:r>
    </w:p>
    <w:p>
      <w:pPr>
        <w:pStyle w:val="Heading5"/>
      </w:pPr>
      <w:bookmarkStart w:id="33" w:name="_Toc1571622"/>
      <w:bookmarkStart w:id="34" w:name="_Toc2090096"/>
      <w:bookmarkStart w:id="35" w:name="_Toc2093074"/>
      <w:r>
        <w:rPr>
          <w:rStyle w:val="CharSectno"/>
        </w:rPr>
        <w:t>2</w:t>
      </w:r>
      <w:r>
        <w:t>.</w:t>
      </w:r>
      <w:r>
        <w:tab/>
        <w:t>Commencement</w:t>
      </w:r>
      <w:bookmarkEnd w:id="33"/>
      <w:bookmarkEnd w:id="34"/>
      <w:bookmarkEnd w:id="35"/>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the rest of the Act — on a day fixed by proclamation, and different days may be fixed for different provisions.</w:t>
      </w:r>
    </w:p>
    <w:p>
      <w:pPr>
        <w:pStyle w:val="Heading2"/>
      </w:pPr>
      <w:bookmarkStart w:id="36" w:name="_Toc505862506"/>
      <w:bookmarkStart w:id="37" w:name="_Toc505862526"/>
      <w:bookmarkStart w:id="38" w:name="_Toc505862734"/>
      <w:bookmarkStart w:id="39" w:name="_Toc505863162"/>
      <w:bookmarkStart w:id="40" w:name="_Toc505866191"/>
      <w:bookmarkStart w:id="41" w:name="_Toc506209750"/>
      <w:bookmarkStart w:id="42" w:name="_Toc512938123"/>
      <w:bookmarkStart w:id="43" w:name="_Toc513116534"/>
      <w:bookmarkStart w:id="44" w:name="_Toc513121815"/>
      <w:bookmarkStart w:id="45" w:name="_Toc514165187"/>
      <w:bookmarkStart w:id="46" w:name="_Toc514171780"/>
      <w:bookmarkStart w:id="47" w:name="_Toc514236534"/>
      <w:bookmarkStart w:id="48" w:name="_Toc514402267"/>
      <w:bookmarkStart w:id="49" w:name="_Toc514403137"/>
      <w:bookmarkStart w:id="50" w:name="_Toc514407788"/>
      <w:bookmarkStart w:id="51" w:name="_Toc514765812"/>
      <w:bookmarkStart w:id="52" w:name="_Toc514766159"/>
      <w:bookmarkStart w:id="53" w:name="_Toc514768016"/>
      <w:bookmarkStart w:id="54" w:name="_Toc514925917"/>
      <w:bookmarkStart w:id="55" w:name="_Toc514925941"/>
      <w:bookmarkStart w:id="56" w:name="_Toc524964214"/>
      <w:bookmarkStart w:id="57" w:name="_Toc531946981"/>
      <w:bookmarkStart w:id="58" w:name="_Toc1571623"/>
      <w:bookmarkStart w:id="59" w:name="_Toc2090097"/>
      <w:bookmarkStart w:id="60" w:name="_Toc2092790"/>
      <w:bookmarkStart w:id="61" w:name="_Toc2093075"/>
      <w:r>
        <w:rPr>
          <w:rStyle w:val="CharPartNo"/>
        </w:rPr>
        <w:t>Part 2</w:t>
      </w:r>
      <w:r>
        <w:rPr>
          <w:rStyle w:val="CharDivNo"/>
        </w:rPr>
        <w:t> </w:t>
      </w:r>
      <w:r>
        <w:t>—</w:t>
      </w:r>
      <w:r>
        <w:rPr>
          <w:rStyle w:val="CharDivText"/>
        </w:rPr>
        <w:t> </w:t>
      </w:r>
      <w:r>
        <w:rPr>
          <w:rStyle w:val="CharPartText"/>
          <w:i/>
        </w:rPr>
        <w:t>The Criminal Code</w:t>
      </w:r>
      <w:r>
        <w:rPr>
          <w:rStyle w:val="CharPartText"/>
        </w:rPr>
        <w:t xml:space="preserve"> amended</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pPr>
        <w:pStyle w:val="Heading5"/>
        <w:rPr>
          <w:snapToGrid w:val="0"/>
        </w:rPr>
      </w:pPr>
      <w:bookmarkStart w:id="62" w:name="_Toc1571624"/>
      <w:bookmarkStart w:id="63" w:name="_Toc2090098"/>
      <w:bookmarkStart w:id="64" w:name="_Toc2093076"/>
      <w:r>
        <w:rPr>
          <w:rStyle w:val="CharSectno"/>
        </w:rPr>
        <w:t>3</w:t>
      </w:r>
      <w:r>
        <w:rPr>
          <w:snapToGrid w:val="0"/>
        </w:rPr>
        <w:t>.</w:t>
      </w:r>
      <w:r>
        <w:rPr>
          <w:snapToGrid w:val="0"/>
        </w:rPr>
        <w:tab/>
        <w:t>Act amended</w:t>
      </w:r>
      <w:bookmarkEnd w:id="62"/>
      <w:bookmarkEnd w:id="63"/>
      <w:bookmarkEnd w:id="64"/>
    </w:p>
    <w:p>
      <w:pPr>
        <w:pStyle w:val="Subsection"/>
      </w:pPr>
      <w:r>
        <w:tab/>
      </w:r>
      <w:r>
        <w:tab/>
        <w:t xml:space="preserve">This Part amends </w:t>
      </w:r>
      <w:r>
        <w:rPr>
          <w:i/>
        </w:rPr>
        <w:t>The Criminal Code</w:t>
      </w:r>
      <w:r>
        <w:t>.</w:t>
      </w:r>
    </w:p>
    <w:p>
      <w:pPr>
        <w:pStyle w:val="Heading5"/>
      </w:pPr>
      <w:bookmarkStart w:id="65" w:name="_Toc1571625"/>
      <w:bookmarkStart w:id="66" w:name="_Toc2090099"/>
      <w:bookmarkStart w:id="67" w:name="_Toc2093077"/>
      <w:r>
        <w:rPr>
          <w:rStyle w:val="CharSectno"/>
        </w:rPr>
        <w:t>4</w:t>
      </w:r>
      <w:r>
        <w:t>.</w:t>
      </w:r>
      <w:r>
        <w:tab/>
        <w:t>Chapter XXVA inserted</w:t>
      </w:r>
      <w:bookmarkEnd w:id="65"/>
      <w:bookmarkEnd w:id="66"/>
      <w:bookmarkEnd w:id="67"/>
    </w:p>
    <w:p>
      <w:pPr>
        <w:pStyle w:val="Subsection"/>
      </w:pPr>
      <w:r>
        <w:tab/>
      </w:r>
      <w:r>
        <w:tab/>
        <w:t>After section 221B insert:</w:t>
      </w:r>
    </w:p>
    <w:p>
      <w:pPr>
        <w:pStyle w:val="BlankOpen"/>
      </w:pPr>
    </w:p>
    <w:p>
      <w:pPr>
        <w:pStyle w:val="zHeading3"/>
        <w:spacing w:before="120"/>
      </w:pPr>
      <w:bookmarkStart w:id="68" w:name="_Toc505862510"/>
      <w:bookmarkStart w:id="69" w:name="_Toc505862530"/>
      <w:bookmarkStart w:id="70" w:name="_Toc505862738"/>
      <w:bookmarkStart w:id="71" w:name="_Toc505863166"/>
      <w:bookmarkStart w:id="72" w:name="_Toc505866195"/>
      <w:bookmarkStart w:id="73" w:name="_Toc506209754"/>
      <w:bookmarkStart w:id="74" w:name="_Toc512938127"/>
      <w:bookmarkStart w:id="75" w:name="_Toc513116538"/>
      <w:bookmarkStart w:id="76" w:name="_Toc513121819"/>
      <w:bookmarkStart w:id="77" w:name="_Toc514165190"/>
      <w:bookmarkStart w:id="78" w:name="_Toc514171783"/>
      <w:bookmarkStart w:id="79" w:name="_Toc514236537"/>
      <w:bookmarkStart w:id="80" w:name="_Toc514402270"/>
      <w:bookmarkStart w:id="81" w:name="_Toc514403140"/>
      <w:bookmarkStart w:id="82" w:name="_Toc514407791"/>
      <w:bookmarkStart w:id="83" w:name="_Toc514765815"/>
      <w:bookmarkStart w:id="84" w:name="_Toc514766162"/>
      <w:bookmarkStart w:id="85" w:name="_Toc514768019"/>
      <w:bookmarkStart w:id="86" w:name="_Toc514925920"/>
      <w:bookmarkStart w:id="87" w:name="_Toc514925944"/>
      <w:bookmarkStart w:id="88" w:name="_Toc524964217"/>
      <w:bookmarkStart w:id="89" w:name="_Toc531946984"/>
      <w:bookmarkStart w:id="90" w:name="_Toc1571626"/>
      <w:bookmarkStart w:id="91" w:name="_Toc2090100"/>
      <w:bookmarkStart w:id="92" w:name="_Toc2092793"/>
      <w:bookmarkStart w:id="93" w:name="_Toc2093078"/>
      <w:r>
        <w:t>Chapter XXVA — Intimate images</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pPr>
        <w:pStyle w:val="zHeading5"/>
      </w:pPr>
      <w:bookmarkStart w:id="94" w:name="_Toc1571627"/>
      <w:bookmarkStart w:id="95" w:name="_Toc2090101"/>
      <w:bookmarkStart w:id="96" w:name="_Toc2093079"/>
      <w:r>
        <w:t>221BA.</w:t>
      </w:r>
      <w:r>
        <w:tab/>
        <w:t>Terms used</w:t>
      </w:r>
      <w:bookmarkEnd w:id="94"/>
      <w:bookmarkEnd w:id="95"/>
      <w:bookmarkEnd w:id="96"/>
    </w:p>
    <w:p>
      <w:pPr>
        <w:pStyle w:val="zSubsection"/>
      </w:pPr>
      <w:r>
        <w:tab/>
      </w:r>
      <w:r>
        <w:tab/>
        <w:t xml:space="preserve">In this Chapter — </w:t>
      </w:r>
    </w:p>
    <w:p>
      <w:pPr>
        <w:pStyle w:val="zDefstart"/>
      </w:pPr>
      <w:r>
        <w:tab/>
      </w:r>
      <w:r>
        <w:rPr>
          <w:rStyle w:val="CharDefText"/>
        </w:rPr>
        <w:t>consent</w:t>
      </w:r>
      <w:r>
        <w:t xml:space="preserve"> has the meaning given in section 221BB;</w:t>
      </w:r>
    </w:p>
    <w:p>
      <w:pPr>
        <w:pStyle w:val="zDefstart"/>
      </w:pPr>
      <w:r>
        <w:tab/>
      </w:r>
      <w:r>
        <w:rPr>
          <w:rStyle w:val="CharDefText"/>
        </w:rPr>
        <w:t>distributes</w:t>
      </w:r>
      <w:r>
        <w:t xml:space="preserve"> an intimate image of a person includes the meaning given in section 221BC; </w:t>
      </w:r>
    </w:p>
    <w:p>
      <w:pPr>
        <w:pStyle w:val="zDefstart"/>
      </w:pPr>
      <w:r>
        <w:tab/>
      </w:r>
      <w:r>
        <w:rPr>
          <w:rStyle w:val="CharDefText"/>
        </w:rPr>
        <w:t>engaged in a private act</w:t>
      </w:r>
      <w:r>
        <w:t xml:space="preserve"> means — </w:t>
      </w:r>
    </w:p>
    <w:p>
      <w:pPr>
        <w:pStyle w:val="zDefpara"/>
      </w:pPr>
      <w:r>
        <w:tab/>
        <w:t>(a)</w:t>
      </w:r>
      <w:r>
        <w:tab/>
        <w:t>in a state of undress; or</w:t>
      </w:r>
    </w:p>
    <w:p>
      <w:pPr>
        <w:pStyle w:val="zDefpara"/>
      </w:pPr>
      <w:r>
        <w:tab/>
        <w:t>(b)</w:t>
      </w:r>
      <w:r>
        <w:tab/>
        <w:t>using the toilet, showering or bathing; or</w:t>
      </w:r>
    </w:p>
    <w:p>
      <w:pPr>
        <w:pStyle w:val="zDefpara"/>
      </w:pPr>
      <w:r>
        <w:tab/>
        <w:t>(c)</w:t>
      </w:r>
      <w:r>
        <w:tab/>
        <w:t>engaged in a sexual act;</w:t>
      </w:r>
    </w:p>
    <w:p>
      <w:pPr>
        <w:pStyle w:val="zDefstart"/>
      </w:pPr>
      <w:r>
        <w:tab/>
      </w:r>
      <w:r>
        <w:rPr>
          <w:rStyle w:val="CharDefText"/>
        </w:rPr>
        <w:t>intimate image</w:t>
      </w:r>
      <w:r>
        <w:t xml:space="preserve">, of a person — </w:t>
      </w:r>
    </w:p>
    <w:p>
      <w:pPr>
        <w:pStyle w:val="zDefpara"/>
      </w:pPr>
      <w:r>
        <w:tab/>
        <w:t>(a)</w:t>
      </w:r>
      <w:r>
        <w:tab/>
        <w:t xml:space="preserve">means a still or moving image, in any form, that shows, in circumstances in which the person would reasonably expect to be afforded privacy — </w:t>
      </w:r>
    </w:p>
    <w:p>
      <w:pPr>
        <w:pStyle w:val="zIndenti"/>
      </w:pPr>
      <w:r>
        <w:tab/>
        <w:t>(i)</w:t>
      </w:r>
      <w:r>
        <w:tab/>
        <w:t>the person’s genital area or anal area, whether bare or covered by underwear; or</w:t>
      </w:r>
    </w:p>
    <w:p>
      <w:pPr>
        <w:pStyle w:val="zDefsubpara"/>
        <w:keepLines w:val="0"/>
      </w:pPr>
      <w:r>
        <w:tab/>
        <w:t>(ii)</w:t>
      </w:r>
      <w:r>
        <w:tab/>
        <w:t>in the case of a female person, or transgender or intersex person identifying as female, the breasts of the person, whether bare or covered by underwear; or</w:t>
      </w:r>
    </w:p>
    <w:p>
      <w:pPr>
        <w:pStyle w:val="zDefsubpara"/>
      </w:pPr>
      <w:r>
        <w:tab/>
        <w:t>(iii)</w:t>
      </w:r>
      <w:r>
        <w:tab/>
        <w:t>the person engaged in a private act;</w:t>
      </w:r>
    </w:p>
    <w:p>
      <w:pPr>
        <w:pStyle w:val="zDefpara"/>
      </w:pPr>
      <w:r>
        <w:tab/>
      </w:r>
      <w:r>
        <w:tab/>
        <w:t>and</w:t>
      </w:r>
    </w:p>
    <w:p>
      <w:pPr>
        <w:pStyle w:val="zDefpara"/>
      </w:pPr>
      <w:r>
        <w:tab/>
        <w:t>(b)</w:t>
      </w:r>
      <w:r>
        <w:tab/>
        <w:t>includes an image, in any form, that has been created or altered to appear to show any of the things mentioned in paragraph (a);</w:t>
      </w:r>
    </w:p>
    <w:p>
      <w:pPr>
        <w:pStyle w:val="zDefstart"/>
      </w:pPr>
      <w:r>
        <w:tab/>
      </w:r>
      <w:r>
        <w:rPr>
          <w:rStyle w:val="CharDefText"/>
        </w:rPr>
        <w:t>law enforcement agency</w:t>
      </w:r>
      <w:r>
        <w:t xml:space="preserve"> means — </w:t>
      </w:r>
    </w:p>
    <w:p>
      <w:pPr>
        <w:pStyle w:val="zDefpara"/>
      </w:pPr>
      <w:r>
        <w:tab/>
        <w:t>(a)</w:t>
      </w:r>
      <w:r>
        <w:tab/>
        <w:t>the Police Force of the State; or</w:t>
      </w:r>
    </w:p>
    <w:p>
      <w:pPr>
        <w:pStyle w:val="zDefpara"/>
      </w:pPr>
      <w:r>
        <w:tab/>
        <w:t>(b)</w:t>
      </w:r>
      <w:r>
        <w:tab/>
        <w:t>the Police Service of the State; or</w:t>
      </w:r>
    </w:p>
    <w:p>
      <w:pPr>
        <w:pStyle w:val="zDefpara"/>
      </w:pPr>
      <w:r>
        <w:tab/>
        <w:t>(c)</w:t>
      </w:r>
      <w:r>
        <w:tab/>
        <w:t>the Office of the Director of Public Prosecutions of the State; or</w:t>
      </w:r>
    </w:p>
    <w:p>
      <w:pPr>
        <w:pStyle w:val="zDefpara"/>
      </w:pPr>
      <w:r>
        <w:tab/>
        <w:t>(d)</w:t>
      </w:r>
      <w:r>
        <w:tab/>
        <w:t>the Corruption and Crime Commission; or</w:t>
      </w:r>
    </w:p>
    <w:p>
      <w:pPr>
        <w:pStyle w:val="zDefpara"/>
      </w:pPr>
      <w:r>
        <w:tab/>
        <w:t>(e)</w:t>
      </w:r>
      <w:r>
        <w:tab/>
        <w:t>any entity of another State or a Territory, the Commonwealth or another country that has functions similar to functions of an entity referred to in paragraph (a), (b), (c) or (d).</w:t>
      </w:r>
    </w:p>
    <w:p>
      <w:pPr>
        <w:pStyle w:val="zHeading5"/>
      </w:pPr>
      <w:bookmarkStart w:id="97" w:name="_Toc1571628"/>
      <w:bookmarkStart w:id="98" w:name="_Toc2090102"/>
      <w:bookmarkStart w:id="99" w:name="_Toc2093080"/>
      <w:r>
        <w:t>221BB.</w:t>
      </w:r>
      <w:r>
        <w:tab/>
        <w:t>Term used: consent</w:t>
      </w:r>
      <w:bookmarkEnd w:id="97"/>
      <w:bookmarkEnd w:id="98"/>
      <w:bookmarkEnd w:id="99"/>
    </w:p>
    <w:p>
      <w:pPr>
        <w:pStyle w:val="zSubsection"/>
      </w:pPr>
      <w:r>
        <w:tab/>
        <w:t>(1)</w:t>
      </w:r>
      <w:r>
        <w:tab/>
        <w:t xml:space="preserve">In this Chapter a reference to </w:t>
      </w:r>
      <w:r>
        <w:rPr>
          <w:rStyle w:val="CharDefText"/>
        </w:rPr>
        <w:t>consent</w:t>
      </w:r>
      <w:r>
        <w:t xml:space="preserve"> is a reference to consent freely and voluntarily given.</w:t>
      </w:r>
    </w:p>
    <w:p>
      <w:pPr>
        <w:pStyle w:val="zSubsection"/>
      </w:pPr>
      <w:r>
        <w:tab/>
        <w:t>(2)</w:t>
      </w:r>
      <w:r>
        <w:tab/>
        <w:t>Without limiting the generality of subsection (1), consent is not freely and voluntarily given if it is obtained by force, threat, intimidation, deceit or any fraudulent means.</w:t>
      </w:r>
    </w:p>
    <w:p>
      <w:pPr>
        <w:pStyle w:val="zSubsection"/>
      </w:pPr>
      <w:r>
        <w:tab/>
        <w:t>(3)</w:t>
      </w:r>
      <w:r>
        <w:tab/>
        <w:t>A person who consents to the distribution of an intimate image of themselves on a particular occasion is not, only because of that fact, to be regarded as having consented to the distribution of the image or any other image on another occasion.</w:t>
      </w:r>
    </w:p>
    <w:p>
      <w:pPr>
        <w:pStyle w:val="zSubsection"/>
      </w:pPr>
      <w:r>
        <w:tab/>
        <w:t>(4)</w:t>
      </w:r>
      <w:r>
        <w:tab/>
        <w:t xml:space="preserve">A person who consents to the distribution of an intimate image of themselves to or by a particular person or in a particular way is not, only because of that fact, to be regarded as having consented to the distribution of the image or any other image to or by another person or in another way. </w:t>
      </w:r>
    </w:p>
    <w:p>
      <w:pPr>
        <w:pStyle w:val="zSubsection"/>
      </w:pPr>
      <w:r>
        <w:tab/>
        <w:t>(5)</w:t>
      </w:r>
      <w:r>
        <w:tab/>
        <w:t>A person who distributes an intimate image of themselves is not, only because of that fact, to be regarded as having consented to any other distribution of the image or any other image.</w:t>
      </w:r>
    </w:p>
    <w:p>
      <w:pPr>
        <w:pStyle w:val="zSubsection"/>
      </w:pPr>
      <w:r>
        <w:tab/>
        <w:t>(6)</w:t>
      </w:r>
      <w:r>
        <w:tab/>
        <w:t>A person under 16 years of age is incapable of consenting to the distribution of an intimate image.</w:t>
      </w:r>
    </w:p>
    <w:p>
      <w:pPr>
        <w:pStyle w:val="zSubsection"/>
      </w:pPr>
      <w:r>
        <w:tab/>
        <w:t>(7)</w:t>
      </w:r>
      <w:r>
        <w:tab/>
        <w:t>This section does not limit the grounds on which it may be established that a person does not consent to the distribution of an intimate image.</w:t>
      </w:r>
    </w:p>
    <w:p>
      <w:pPr>
        <w:pStyle w:val="zHeading5"/>
      </w:pPr>
      <w:bookmarkStart w:id="100" w:name="_Toc1571629"/>
      <w:bookmarkStart w:id="101" w:name="_Toc2090103"/>
      <w:bookmarkStart w:id="102" w:name="_Toc2093081"/>
      <w:r>
        <w:t>221BC.</w:t>
      </w:r>
      <w:r>
        <w:tab/>
        <w:t>Term used: distributes</w:t>
      </w:r>
      <w:bookmarkEnd w:id="100"/>
      <w:bookmarkEnd w:id="101"/>
      <w:bookmarkEnd w:id="102"/>
    </w:p>
    <w:p>
      <w:pPr>
        <w:pStyle w:val="zSubsection"/>
      </w:pPr>
      <w:r>
        <w:tab/>
      </w:r>
      <w:r>
        <w:tab/>
        <w:t xml:space="preserve">In this Chapter a person </w:t>
      </w:r>
      <w:r>
        <w:rPr>
          <w:rStyle w:val="CharDefText"/>
        </w:rPr>
        <w:t>distributes</w:t>
      </w:r>
      <w:r>
        <w:t xml:space="preserve"> an intimate image of a person by — </w:t>
      </w:r>
    </w:p>
    <w:p>
      <w:pPr>
        <w:pStyle w:val="zIndenta"/>
      </w:pPr>
      <w:r>
        <w:tab/>
        <w:t>(a)</w:t>
      </w:r>
      <w:r>
        <w:tab/>
        <w:t>communicating, exhibiting, selling, sending, supplying, offering or transmitting the image to a person other than themselves or the person depicted in the image; or</w:t>
      </w:r>
    </w:p>
    <w:p>
      <w:pPr>
        <w:pStyle w:val="zIndenta"/>
      </w:pPr>
      <w:r>
        <w:tab/>
        <w:t>(b)</w:t>
      </w:r>
      <w:r>
        <w:tab/>
        <w:t>making the image available for access by electronic or other means by a person other than themselves or the person depicted in the image; or</w:t>
      </w:r>
    </w:p>
    <w:p>
      <w:pPr>
        <w:pStyle w:val="zIndenta"/>
      </w:pPr>
      <w:r>
        <w:tab/>
        <w:t>(c)</w:t>
      </w:r>
      <w:r>
        <w:tab/>
        <w:t>entering into an agreement or arrangement to do anything referred to in paragraph (a) or (b).</w:t>
      </w:r>
    </w:p>
    <w:p>
      <w:pPr>
        <w:pStyle w:val="zHeading5"/>
      </w:pPr>
      <w:bookmarkStart w:id="103" w:name="_Toc1571630"/>
      <w:bookmarkStart w:id="104" w:name="_Toc2090104"/>
      <w:bookmarkStart w:id="105" w:name="_Toc2093082"/>
      <w:r>
        <w:t>221BD.</w:t>
      </w:r>
      <w:r>
        <w:tab/>
        <w:t>Distribution of intimate image</w:t>
      </w:r>
      <w:bookmarkEnd w:id="103"/>
      <w:bookmarkEnd w:id="104"/>
      <w:bookmarkEnd w:id="105"/>
    </w:p>
    <w:p>
      <w:pPr>
        <w:pStyle w:val="zSubsection"/>
      </w:pPr>
      <w:r>
        <w:tab/>
        <w:t>(1)</w:t>
      </w:r>
      <w:r>
        <w:tab/>
        <w:t xml:space="preserve">In this section — </w:t>
      </w:r>
    </w:p>
    <w:p>
      <w:pPr>
        <w:pStyle w:val="zDefstart"/>
      </w:pPr>
      <w:r>
        <w:tab/>
      </w:r>
      <w:r>
        <w:rPr>
          <w:rStyle w:val="CharDefText"/>
        </w:rPr>
        <w:t>media activity purposes</w:t>
      </w:r>
      <w:r>
        <w:t xml:space="preserve"> means the purposes of collecting, preparing for the distribution of, or distributing — </w:t>
      </w:r>
    </w:p>
    <w:p>
      <w:pPr>
        <w:pStyle w:val="zDefpara"/>
      </w:pPr>
      <w:r>
        <w:tab/>
        <w:t>(a)</w:t>
      </w:r>
      <w:r>
        <w:tab/>
        <w:t>material having the character of news, current affairs or a documentary; or</w:t>
      </w:r>
    </w:p>
    <w:p>
      <w:pPr>
        <w:pStyle w:val="zDefpara"/>
      </w:pPr>
      <w:r>
        <w:tab/>
        <w:t>(b)</w:t>
      </w:r>
      <w:r>
        <w:tab/>
        <w:t>material consisting of commentary or opinion on, or analysis of, news, current affairs, or a documentary.</w:t>
      </w:r>
    </w:p>
    <w:p>
      <w:pPr>
        <w:pStyle w:val="zSubsection"/>
      </w:pPr>
      <w:r>
        <w:tab/>
        <w:t>(2)</w:t>
      </w:r>
      <w:r>
        <w:tab/>
        <w:t xml:space="preserve">A person commits a crime if — </w:t>
      </w:r>
    </w:p>
    <w:p>
      <w:pPr>
        <w:pStyle w:val="zIndenta"/>
      </w:pPr>
      <w:r>
        <w:tab/>
        <w:t>(a)</w:t>
      </w:r>
      <w:r>
        <w:tab/>
        <w:t xml:space="preserve">the person distributes an intimate image of another person (the </w:t>
      </w:r>
      <w:r>
        <w:rPr>
          <w:rStyle w:val="CharDefText"/>
        </w:rPr>
        <w:t>depicted person</w:t>
      </w:r>
      <w:r>
        <w:t>); and</w:t>
      </w:r>
    </w:p>
    <w:p>
      <w:pPr>
        <w:pStyle w:val="zIndenta"/>
      </w:pPr>
      <w:r>
        <w:tab/>
        <w:t>(b)</w:t>
      </w:r>
      <w:r>
        <w:tab/>
        <w:t>the depicted person does not consent to the distribution.</w:t>
      </w:r>
    </w:p>
    <w:p>
      <w:pPr>
        <w:pStyle w:val="zPenstart"/>
      </w:pPr>
      <w:r>
        <w:tab/>
        <w:t>Penalty for this subsection: imprisonment for 3 years.</w:t>
      </w:r>
    </w:p>
    <w:p>
      <w:pPr>
        <w:pStyle w:val="zPenstart"/>
      </w:pPr>
      <w:r>
        <w:tab/>
        <w:t>Summary conviction penalty for this subsection: imprisonment for 18 months and a fine of $18 000.</w:t>
      </w:r>
    </w:p>
    <w:p>
      <w:pPr>
        <w:pStyle w:val="zSubsection"/>
      </w:pPr>
      <w:r>
        <w:tab/>
        <w:t>(3)</w:t>
      </w:r>
      <w:r>
        <w:tab/>
        <w:t xml:space="preserve">It is a defence to a charge under subsection (2) to prove that — </w:t>
      </w:r>
    </w:p>
    <w:p>
      <w:pPr>
        <w:pStyle w:val="zIndenta"/>
      </w:pPr>
      <w:r>
        <w:tab/>
        <w:t>(a)</w:t>
      </w:r>
      <w:r>
        <w:tab/>
        <w:t>the distribution of the image was for a genuine scientific, educational or medical purpose; or</w:t>
      </w:r>
    </w:p>
    <w:p>
      <w:pPr>
        <w:pStyle w:val="zIndenta"/>
      </w:pPr>
      <w:r>
        <w:tab/>
        <w:t>(b)</w:t>
      </w:r>
      <w:r>
        <w:tab/>
        <w:t>the distribution of the image was reasonably necessary for the purpose of legal proceedings; or</w:t>
      </w:r>
    </w:p>
    <w:p>
      <w:pPr>
        <w:pStyle w:val="zIndenta"/>
      </w:pPr>
      <w:r>
        <w:tab/>
        <w:t>(c)</w:t>
      </w:r>
      <w:r>
        <w:tab/>
        <w:t xml:space="preserve">the person who distributed the image — </w:t>
      </w:r>
    </w:p>
    <w:p>
      <w:pPr>
        <w:pStyle w:val="zIndenti"/>
      </w:pPr>
      <w:r>
        <w:tab/>
        <w:t>(i)</w:t>
      </w:r>
      <w:r>
        <w:tab/>
        <w:t>distributed the image for media activity purposes; and</w:t>
      </w:r>
    </w:p>
    <w:p>
      <w:pPr>
        <w:pStyle w:val="zIndenti"/>
      </w:pPr>
      <w:r>
        <w:tab/>
        <w:t>(ii)</w:t>
      </w:r>
      <w:r>
        <w:tab/>
        <w:t>did not intend the distribution to cause harm to the depicted person; and</w:t>
      </w:r>
    </w:p>
    <w:p>
      <w:pPr>
        <w:pStyle w:val="zIndenti"/>
      </w:pPr>
      <w:r>
        <w:tab/>
        <w:t>(iii)</w:t>
      </w:r>
      <w:r>
        <w:tab/>
        <w:t>reasonably believed the distribution to be in the public interest;</w:t>
      </w:r>
    </w:p>
    <w:p>
      <w:pPr>
        <w:pStyle w:val="zIndenta"/>
      </w:pPr>
      <w:r>
        <w:tab/>
      </w:r>
      <w:r>
        <w:tab/>
        <w:t>or</w:t>
      </w:r>
    </w:p>
    <w:p>
      <w:pPr>
        <w:pStyle w:val="zIndenta"/>
      </w:pPr>
      <w:r>
        <w:tab/>
        <w:t>(d)</w:t>
      </w:r>
      <w:r>
        <w:tab/>
        <w:t xml:space="preserve">a reasonable person would consider the distribution of the image to be acceptable, having regard to each of the following (to the extent relevant) — </w:t>
      </w:r>
    </w:p>
    <w:p>
      <w:pPr>
        <w:pStyle w:val="zIndenti"/>
      </w:pPr>
      <w:r>
        <w:tab/>
        <w:t>(i)</w:t>
      </w:r>
      <w:r>
        <w:tab/>
        <w:t>the nature and content of the image;</w:t>
      </w:r>
    </w:p>
    <w:p>
      <w:pPr>
        <w:pStyle w:val="zIndenti"/>
      </w:pPr>
      <w:r>
        <w:tab/>
        <w:t>(ii)</w:t>
      </w:r>
      <w:r>
        <w:tab/>
        <w:t>the circumstances in which the image was distributed;</w:t>
      </w:r>
    </w:p>
    <w:p>
      <w:pPr>
        <w:pStyle w:val="zIndenti"/>
      </w:pPr>
      <w:r>
        <w:tab/>
        <w:t>(iii)</w:t>
      </w:r>
      <w:r>
        <w:tab/>
        <w:t xml:space="preserve">the age, mental capacity, vulnerability or other relevant circumstances of the depicted person; </w:t>
      </w:r>
    </w:p>
    <w:p>
      <w:pPr>
        <w:pStyle w:val="zIndenti"/>
      </w:pPr>
      <w:r>
        <w:tab/>
        <w:t>(iv)</w:t>
      </w:r>
      <w:r>
        <w:tab/>
        <w:t>the degree to which the accused’s actions affect the privacy of the depicted person;</w:t>
      </w:r>
    </w:p>
    <w:p>
      <w:pPr>
        <w:pStyle w:val="zIndenti"/>
      </w:pPr>
      <w:r>
        <w:tab/>
        <w:t>(v)</w:t>
      </w:r>
      <w:r>
        <w:tab/>
        <w:t>the relationship between the accused and the depicted person;</w:t>
      </w:r>
    </w:p>
    <w:p>
      <w:pPr>
        <w:pStyle w:val="zIndenti"/>
      </w:pPr>
      <w:r>
        <w:tab/>
        <w:t>(vi)</w:t>
      </w:r>
      <w:r>
        <w:tab/>
        <w:t>any other relevant matters.</w:t>
      </w:r>
    </w:p>
    <w:p>
      <w:pPr>
        <w:pStyle w:val="zSubsection"/>
      </w:pPr>
      <w:r>
        <w:tab/>
        <w:t>(4)</w:t>
      </w:r>
      <w:r>
        <w:tab/>
        <w:t xml:space="preserve">Nothing in subsection (2) makes it an offence — </w:t>
      </w:r>
    </w:p>
    <w:p>
      <w:pPr>
        <w:pStyle w:val="zIndenta"/>
      </w:pPr>
      <w:r>
        <w:tab/>
        <w:t>(a)</w:t>
      </w:r>
      <w:r>
        <w:tab/>
        <w:t>for a member or officer of a law enforcement agency or their agents to distribute an intimate image when acting in the course of their official duties; or</w:t>
      </w:r>
    </w:p>
    <w:p>
      <w:pPr>
        <w:pStyle w:val="zIndenta"/>
      </w:pPr>
      <w:r>
        <w:tab/>
        <w:t>(b)</w:t>
      </w:r>
      <w:r>
        <w:tab/>
        <w:t xml:space="preserve">for a person to distribute an intimate image in accordance with, or in the performance of the person’s functions under, a written law or a law of the Commonwealth or another State or Territory; or </w:t>
      </w:r>
    </w:p>
    <w:p>
      <w:pPr>
        <w:pStyle w:val="zIndenta"/>
      </w:pPr>
      <w:r>
        <w:tab/>
        <w:t>(c)</w:t>
      </w:r>
      <w:r>
        <w:tab/>
        <w:t>for a person to distribute an intimate image for the purposes of the administration of justice.</w:t>
      </w:r>
    </w:p>
    <w:p>
      <w:pPr>
        <w:pStyle w:val="zHeading5"/>
      </w:pPr>
      <w:bookmarkStart w:id="106" w:name="_Toc1571631"/>
      <w:bookmarkStart w:id="107" w:name="_Toc2090105"/>
      <w:bookmarkStart w:id="108" w:name="_Toc2093083"/>
      <w:r>
        <w:t>221BE.</w:t>
      </w:r>
      <w:r>
        <w:tab/>
        <w:t>Court may order rectification</w:t>
      </w:r>
      <w:bookmarkEnd w:id="106"/>
      <w:bookmarkEnd w:id="107"/>
      <w:bookmarkEnd w:id="108"/>
    </w:p>
    <w:p>
      <w:pPr>
        <w:pStyle w:val="zSubsection"/>
      </w:pPr>
      <w:r>
        <w:tab/>
        <w:t>(1)</w:t>
      </w:r>
      <w:r>
        <w:tab/>
        <w:t xml:space="preserve">In this section — </w:t>
      </w:r>
    </w:p>
    <w:p>
      <w:pPr>
        <w:pStyle w:val="zDefstart"/>
      </w:pPr>
      <w:r>
        <w:tab/>
      </w:r>
      <w:r>
        <w:rPr>
          <w:rStyle w:val="CharDefText"/>
        </w:rPr>
        <w:t>intimate image offence</w:t>
      </w:r>
      <w:r>
        <w:t xml:space="preserve"> means — </w:t>
      </w:r>
    </w:p>
    <w:p>
      <w:pPr>
        <w:pStyle w:val="zDefpara"/>
      </w:pPr>
      <w:r>
        <w:tab/>
        <w:t>(a)</w:t>
      </w:r>
      <w:r>
        <w:tab/>
        <w:t>an offence under section 221BD; or</w:t>
      </w:r>
    </w:p>
    <w:p>
      <w:pPr>
        <w:pStyle w:val="zDefpara"/>
      </w:pPr>
      <w:r>
        <w:tab/>
        <w:t>(b)</w:t>
      </w:r>
      <w:r>
        <w:tab/>
        <w:t>an offence under section 338A or 338B, if the offence involves a threat to distribute an intimate image of a person; or</w:t>
      </w:r>
    </w:p>
    <w:p>
      <w:pPr>
        <w:pStyle w:val="zDefpara"/>
      </w:pPr>
      <w:r>
        <w:tab/>
        <w:t>(c)</w:t>
      </w:r>
      <w:r>
        <w:tab/>
        <w:t xml:space="preserve">an offence under section 338C, if any of the following relate to the distribution of an intimate image of a person — </w:t>
      </w:r>
    </w:p>
    <w:p>
      <w:pPr>
        <w:pStyle w:val="zIndenti"/>
      </w:pPr>
      <w:r>
        <w:tab/>
        <w:t>(i)</w:t>
      </w:r>
      <w:r>
        <w:tab/>
        <w:t>the threat referred to in section 338C(1)(a);</w:t>
      </w:r>
    </w:p>
    <w:p>
      <w:pPr>
        <w:pStyle w:val="zIndenti"/>
      </w:pPr>
      <w:r>
        <w:tab/>
        <w:t>(ii)</w:t>
      </w:r>
      <w:r>
        <w:tab/>
        <w:t xml:space="preserve">the intention, proposal, plan or conspiracy referred to in section 338C(1)(b); or </w:t>
      </w:r>
    </w:p>
    <w:p>
      <w:pPr>
        <w:pStyle w:val="zIndenti"/>
      </w:pPr>
      <w:r>
        <w:tab/>
        <w:t>(iii)</w:t>
      </w:r>
      <w:r>
        <w:tab/>
        <w:t>the belief, suspicion or fear referred to in section 338C(2)(a).</w:t>
      </w:r>
    </w:p>
    <w:p>
      <w:pPr>
        <w:pStyle w:val="zSubsection"/>
      </w:pPr>
      <w:r>
        <w:tab/>
        <w:t>(2)</w:t>
      </w:r>
      <w:r>
        <w:tab/>
        <w:t>If a person is charged with an intimate image offence, the court may order the person to take reasonable actions to remove, retract, recover, delete, destroy or forfeit to the State any intimate image to which the offence relates within a period specified by the court.</w:t>
      </w:r>
    </w:p>
    <w:p>
      <w:pPr>
        <w:pStyle w:val="zSubsection"/>
      </w:pPr>
      <w:r>
        <w:tab/>
        <w:t>(3)</w:t>
      </w:r>
      <w:r>
        <w:tab/>
        <w:t>The court may make an order under subsection (2) whether or not the person is convicted of the offence.</w:t>
      </w:r>
    </w:p>
    <w:p>
      <w:pPr>
        <w:pStyle w:val="zSubsection"/>
      </w:pPr>
      <w:r>
        <w:tab/>
        <w:t>(4)</w:t>
      </w:r>
      <w:r>
        <w:tab/>
        <w:t>In considering whether or not to make an order under subsection (2), and the content of that order, the court must have regard to any other similar obligations the person is under in relation to the image.</w:t>
      </w:r>
    </w:p>
    <w:p>
      <w:pPr>
        <w:pStyle w:val="zSubsection"/>
      </w:pPr>
      <w:r>
        <w:tab/>
        <w:t>(5)</w:t>
      </w:r>
      <w:r>
        <w:tab/>
        <w:t xml:space="preserve">This section does not limit the court’s powers under section 731 or under the </w:t>
      </w:r>
      <w:r>
        <w:rPr>
          <w:i/>
        </w:rPr>
        <w:t>Criminal Property Confiscation Act 2000</w:t>
      </w:r>
      <w:r>
        <w:t>.</w:t>
      </w:r>
    </w:p>
    <w:p>
      <w:pPr>
        <w:pStyle w:val="zSubsection"/>
      </w:pPr>
      <w:r>
        <w:tab/>
        <w:t>(6)</w:t>
      </w:r>
      <w:r>
        <w:tab/>
        <w:t xml:space="preserve">A person who, without reasonable excuse, fails to comply with an order made under subsection (2) commits an offence. </w:t>
      </w:r>
    </w:p>
    <w:p>
      <w:pPr>
        <w:pStyle w:val="zPenstart"/>
      </w:pPr>
      <w:r>
        <w:tab/>
        <w:t>Penalty for this subsection: imprisonment for 12 months and a fine of $12 000.</w:t>
      </w:r>
    </w:p>
    <w:p>
      <w:pPr>
        <w:pStyle w:val="zHeading5"/>
      </w:pPr>
      <w:bookmarkStart w:id="109" w:name="_Toc1571632"/>
      <w:bookmarkStart w:id="110" w:name="_Toc2090106"/>
      <w:bookmarkStart w:id="111" w:name="_Toc2093084"/>
      <w:r>
        <w:t>221BF.</w:t>
      </w:r>
      <w:r>
        <w:tab/>
        <w:t xml:space="preserve">Review of amendments made by </w:t>
      </w:r>
      <w:r>
        <w:rPr>
          <w:i/>
        </w:rPr>
        <w:t>Criminal Law Amendment (Intimate Images) Act 2019</w:t>
      </w:r>
      <w:bookmarkEnd w:id="109"/>
      <w:bookmarkEnd w:id="110"/>
      <w:bookmarkEnd w:id="111"/>
    </w:p>
    <w:p>
      <w:pPr>
        <w:pStyle w:val="zSubsection"/>
      </w:pPr>
      <w:r>
        <w:tab/>
        <w:t>(1)</w:t>
      </w:r>
      <w:r>
        <w:tab/>
        <w:t xml:space="preserve">The Minister must review the operation and effectiveness of the amendments made to this Code, the </w:t>
      </w:r>
      <w:r>
        <w:rPr>
          <w:i/>
        </w:rPr>
        <w:t>Restraining Orders Act 1997</w:t>
      </w:r>
      <w:r>
        <w:t xml:space="preserve"> and the </w:t>
      </w:r>
      <w:r>
        <w:rPr>
          <w:i/>
        </w:rPr>
        <w:t>Working with Children (Criminal Record Checking) Act 2004</w:t>
      </w:r>
      <w:r>
        <w:t xml:space="preserve"> by the </w:t>
      </w:r>
      <w:r>
        <w:rPr>
          <w:i/>
        </w:rPr>
        <w:t>Criminal Law Amendment (Intimate Images) Act 2019</w:t>
      </w:r>
      <w:r>
        <w:t>, and prepare a report based on the review, as soon as practicable after the 3</w:t>
      </w:r>
      <w:r>
        <w:rPr>
          <w:vertAlign w:val="superscript"/>
        </w:rPr>
        <w:t>rd</w:t>
      </w:r>
      <w:r>
        <w:t xml:space="preserve"> anniversary of the day on which the </w:t>
      </w:r>
      <w:r>
        <w:rPr>
          <w:i/>
        </w:rPr>
        <w:t>Criminal Law Amendment (Intimate Images) Act 2019</w:t>
      </w:r>
      <w:r>
        <w:t xml:space="preserve"> section 4 comes into operation.</w:t>
      </w:r>
    </w:p>
    <w:p>
      <w:pPr>
        <w:pStyle w:val="zSubsection"/>
      </w:pPr>
      <w:r>
        <w:tab/>
        <w:t>(2)</w:t>
      </w:r>
      <w:r>
        <w:tab/>
        <w:t>The Minister must cause the report to be laid before each House of Parliament as soon as practicable after it is prepared, but not later than 12 months after the 3</w:t>
      </w:r>
      <w:r>
        <w:rPr>
          <w:vertAlign w:val="superscript"/>
        </w:rPr>
        <w:t>rd</w:t>
      </w:r>
      <w:r>
        <w:t> anniversary.</w:t>
      </w:r>
    </w:p>
    <w:p>
      <w:pPr>
        <w:pStyle w:val="BlankClose"/>
      </w:pPr>
    </w:p>
    <w:p>
      <w:pPr>
        <w:pStyle w:val="Heading5"/>
      </w:pPr>
      <w:bookmarkStart w:id="112" w:name="_Toc1571633"/>
      <w:bookmarkStart w:id="113" w:name="_Toc2090107"/>
      <w:bookmarkStart w:id="114" w:name="_Toc2093085"/>
      <w:r>
        <w:rPr>
          <w:rStyle w:val="CharSectno"/>
        </w:rPr>
        <w:t>5</w:t>
      </w:r>
      <w:r>
        <w:t>.</w:t>
      </w:r>
      <w:r>
        <w:tab/>
        <w:t>Section 338 amended</w:t>
      </w:r>
      <w:bookmarkEnd w:id="112"/>
      <w:bookmarkEnd w:id="113"/>
      <w:bookmarkEnd w:id="114"/>
    </w:p>
    <w:p>
      <w:pPr>
        <w:pStyle w:val="Subsection"/>
      </w:pPr>
      <w:r>
        <w:tab/>
      </w:r>
      <w:r>
        <w:tab/>
        <w:t>In section 338:</w:t>
      </w:r>
    </w:p>
    <w:p>
      <w:pPr>
        <w:pStyle w:val="Indenta"/>
      </w:pPr>
      <w:r>
        <w:tab/>
        <w:t>(a)</w:t>
      </w:r>
      <w:r>
        <w:tab/>
        <w:t>in paragraph (d) delete “not.” and insert:</w:t>
      </w:r>
    </w:p>
    <w:p>
      <w:pPr>
        <w:pStyle w:val="BlankOpen"/>
      </w:pPr>
    </w:p>
    <w:p>
      <w:pPr>
        <w:pStyle w:val="Indenta"/>
      </w:pPr>
      <w:r>
        <w:tab/>
      </w:r>
      <w:r>
        <w:tab/>
        <w:t>not; or</w:t>
      </w:r>
    </w:p>
    <w:p>
      <w:pPr>
        <w:pStyle w:val="BlankClose"/>
      </w:pPr>
    </w:p>
    <w:p>
      <w:pPr>
        <w:pStyle w:val="Indenta"/>
      </w:pPr>
      <w:r>
        <w:tab/>
        <w:t>(b)</w:t>
      </w:r>
      <w:r>
        <w:tab/>
        <w:t>after paragraph (d) insert:</w:t>
      </w:r>
    </w:p>
    <w:p>
      <w:pPr>
        <w:pStyle w:val="BlankOpen"/>
      </w:pPr>
    </w:p>
    <w:p>
      <w:pPr>
        <w:pStyle w:val="zIndenta"/>
      </w:pPr>
      <w:r>
        <w:tab/>
        <w:t>(e)</w:t>
      </w:r>
      <w:r>
        <w:tab/>
        <w:t>distribute an intimate image (within the meaning given to those terms in section 221BA) of any person other than the distributor.</w:t>
      </w:r>
    </w:p>
    <w:p>
      <w:pPr>
        <w:pStyle w:val="Heading5"/>
      </w:pPr>
      <w:bookmarkStart w:id="115" w:name="_Toc1571634"/>
      <w:bookmarkStart w:id="116" w:name="_Toc2090108"/>
      <w:bookmarkStart w:id="117" w:name="_Toc2093086"/>
      <w:r>
        <w:rPr>
          <w:rStyle w:val="CharSectno"/>
        </w:rPr>
        <w:t>6</w:t>
      </w:r>
      <w:r>
        <w:t>.</w:t>
      </w:r>
      <w:r>
        <w:tab/>
        <w:t>Section 338B amended</w:t>
      </w:r>
      <w:bookmarkEnd w:id="115"/>
      <w:bookmarkEnd w:id="116"/>
      <w:bookmarkEnd w:id="117"/>
    </w:p>
    <w:p>
      <w:pPr>
        <w:pStyle w:val="Subsection"/>
        <w:keepNext/>
      </w:pPr>
      <w:r>
        <w:tab/>
      </w:r>
      <w:r>
        <w:tab/>
        <w:t>In section 338B delete “(c) or (d)” and insert:</w:t>
      </w:r>
    </w:p>
    <w:p>
      <w:pPr>
        <w:pStyle w:val="BlankOpen"/>
      </w:pPr>
    </w:p>
    <w:p>
      <w:pPr>
        <w:pStyle w:val="Subsection"/>
      </w:pPr>
      <w:r>
        <w:tab/>
      </w:r>
      <w:r>
        <w:tab/>
        <w:t>(c), (d) or (e)</w:t>
      </w:r>
    </w:p>
    <w:p>
      <w:pPr>
        <w:pStyle w:val="BlankClose"/>
      </w:pPr>
    </w:p>
    <w:p>
      <w:pPr>
        <w:pStyle w:val="Heading5"/>
      </w:pPr>
      <w:bookmarkStart w:id="118" w:name="_Toc1571635"/>
      <w:bookmarkStart w:id="119" w:name="_Toc2090109"/>
      <w:bookmarkStart w:id="120" w:name="_Toc2093087"/>
      <w:r>
        <w:rPr>
          <w:rStyle w:val="CharSectno"/>
        </w:rPr>
        <w:t>7</w:t>
      </w:r>
      <w:r>
        <w:t>.</w:t>
      </w:r>
      <w:r>
        <w:tab/>
        <w:t>Section 338C amended</w:t>
      </w:r>
      <w:bookmarkEnd w:id="118"/>
      <w:bookmarkEnd w:id="119"/>
      <w:bookmarkEnd w:id="120"/>
    </w:p>
    <w:p>
      <w:pPr>
        <w:pStyle w:val="Subsection"/>
      </w:pPr>
      <w:r>
        <w:tab/>
        <w:t>(1)</w:t>
      </w:r>
      <w:r>
        <w:tab/>
        <w:t>In section 338C(1):</w:t>
      </w:r>
    </w:p>
    <w:p>
      <w:pPr>
        <w:pStyle w:val="Indenta"/>
      </w:pPr>
      <w:r>
        <w:tab/>
        <w:t>(a)</w:t>
      </w:r>
      <w:r>
        <w:tab/>
        <w:t>in paragraph (a) delete “(c) or (d)” and insert:</w:t>
      </w:r>
    </w:p>
    <w:p>
      <w:pPr>
        <w:pStyle w:val="BlankOpen"/>
      </w:pPr>
    </w:p>
    <w:p>
      <w:pPr>
        <w:pStyle w:val="Indenta"/>
      </w:pPr>
      <w:r>
        <w:tab/>
      </w:r>
      <w:r>
        <w:tab/>
        <w:t>(c), (d) or (e)</w:t>
      </w:r>
    </w:p>
    <w:p>
      <w:pPr>
        <w:pStyle w:val="BlankClose"/>
      </w:pPr>
    </w:p>
    <w:p>
      <w:pPr>
        <w:pStyle w:val="Indenta"/>
        <w:keepNext/>
      </w:pPr>
      <w:r>
        <w:tab/>
        <w:t>(b)</w:t>
      </w:r>
      <w:r>
        <w:tab/>
        <w:t>in paragraph (b) delete “(c) or (d),” and insert:</w:t>
      </w:r>
    </w:p>
    <w:p>
      <w:pPr>
        <w:pStyle w:val="BlankOpen"/>
      </w:pPr>
    </w:p>
    <w:p>
      <w:pPr>
        <w:pStyle w:val="Indenta"/>
      </w:pPr>
      <w:r>
        <w:tab/>
      </w:r>
      <w:r>
        <w:tab/>
        <w:t>(c), (d) or (e),</w:t>
      </w:r>
    </w:p>
    <w:p>
      <w:pPr>
        <w:pStyle w:val="BlankClose"/>
      </w:pPr>
    </w:p>
    <w:p>
      <w:pPr>
        <w:pStyle w:val="Subsection"/>
        <w:keepNext/>
      </w:pPr>
      <w:r>
        <w:tab/>
        <w:t>(2)</w:t>
      </w:r>
      <w:r>
        <w:tab/>
        <w:t>In section 338C(2)(a) delete “(c) or (d)” and insert:</w:t>
      </w:r>
    </w:p>
    <w:p>
      <w:pPr>
        <w:pStyle w:val="BlankOpen"/>
      </w:pPr>
    </w:p>
    <w:p>
      <w:pPr>
        <w:pStyle w:val="Subsection"/>
        <w:keepNext/>
      </w:pPr>
      <w:r>
        <w:tab/>
      </w:r>
      <w:r>
        <w:tab/>
        <w:t>(c), (d) or (e)</w:t>
      </w:r>
    </w:p>
    <w:p>
      <w:pPr>
        <w:pStyle w:val="BlankClose"/>
      </w:pPr>
    </w:p>
    <w:p>
      <w:pPr>
        <w:pStyle w:val="Heading2"/>
      </w:pPr>
      <w:bookmarkStart w:id="121" w:name="_Toc505862515"/>
      <w:bookmarkStart w:id="122" w:name="_Toc505862535"/>
      <w:bookmarkStart w:id="123" w:name="_Toc505862743"/>
      <w:bookmarkStart w:id="124" w:name="_Toc505863171"/>
      <w:bookmarkStart w:id="125" w:name="_Toc505866200"/>
      <w:bookmarkStart w:id="126" w:name="_Toc506209759"/>
      <w:bookmarkStart w:id="127" w:name="_Toc512938135"/>
      <w:bookmarkStart w:id="128" w:name="_Toc513116546"/>
      <w:bookmarkStart w:id="129" w:name="_Toc513121827"/>
      <w:bookmarkStart w:id="130" w:name="_Toc514165198"/>
      <w:bookmarkStart w:id="131" w:name="_Toc514171791"/>
      <w:bookmarkStart w:id="132" w:name="_Toc514236545"/>
      <w:bookmarkStart w:id="133" w:name="_Toc514402279"/>
      <w:bookmarkStart w:id="134" w:name="_Toc514403149"/>
      <w:bookmarkStart w:id="135" w:name="_Toc514407800"/>
      <w:bookmarkStart w:id="136" w:name="_Toc514765824"/>
      <w:bookmarkStart w:id="137" w:name="_Toc514766171"/>
      <w:bookmarkStart w:id="138" w:name="_Toc514768028"/>
      <w:bookmarkStart w:id="139" w:name="_Toc514925929"/>
      <w:bookmarkStart w:id="140" w:name="_Toc514925953"/>
      <w:bookmarkStart w:id="141" w:name="_Toc524964226"/>
      <w:bookmarkStart w:id="142" w:name="_Toc531946994"/>
      <w:bookmarkStart w:id="143" w:name="_Toc1571636"/>
      <w:bookmarkStart w:id="144" w:name="_Toc2090110"/>
      <w:bookmarkStart w:id="145" w:name="_Toc2092803"/>
      <w:bookmarkStart w:id="146" w:name="_Toc2093088"/>
      <w:r>
        <w:rPr>
          <w:rStyle w:val="CharPartNo"/>
        </w:rPr>
        <w:t>Part 3</w:t>
      </w:r>
      <w:r>
        <w:rPr>
          <w:rStyle w:val="CharDivNo"/>
        </w:rPr>
        <w:t> </w:t>
      </w:r>
      <w:r>
        <w:t>—</w:t>
      </w:r>
      <w:r>
        <w:rPr>
          <w:rStyle w:val="CharDivText"/>
        </w:rPr>
        <w:t> </w:t>
      </w:r>
      <w:r>
        <w:rPr>
          <w:rStyle w:val="CharPartText"/>
          <w:i/>
        </w:rPr>
        <w:t>Restraining Orders Act 1997</w:t>
      </w:r>
      <w:r>
        <w:rPr>
          <w:rStyle w:val="CharPartText"/>
        </w:rPr>
        <w:t xml:space="preserve"> amended</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pPr>
        <w:pStyle w:val="Heading5"/>
        <w:rPr>
          <w:snapToGrid w:val="0"/>
        </w:rPr>
      </w:pPr>
      <w:bookmarkStart w:id="147" w:name="_Toc1571637"/>
      <w:bookmarkStart w:id="148" w:name="_Toc2090111"/>
      <w:bookmarkStart w:id="149" w:name="_Toc2093089"/>
      <w:r>
        <w:rPr>
          <w:rStyle w:val="CharSectno"/>
        </w:rPr>
        <w:t>8</w:t>
      </w:r>
      <w:r>
        <w:rPr>
          <w:snapToGrid w:val="0"/>
        </w:rPr>
        <w:t>.</w:t>
      </w:r>
      <w:r>
        <w:rPr>
          <w:snapToGrid w:val="0"/>
        </w:rPr>
        <w:tab/>
        <w:t>Act amended</w:t>
      </w:r>
      <w:bookmarkEnd w:id="147"/>
      <w:bookmarkEnd w:id="148"/>
      <w:bookmarkEnd w:id="149"/>
    </w:p>
    <w:p>
      <w:pPr>
        <w:pStyle w:val="Subsection"/>
      </w:pPr>
      <w:r>
        <w:tab/>
      </w:r>
      <w:r>
        <w:tab/>
        <w:t xml:space="preserve">This Part amends the </w:t>
      </w:r>
      <w:r>
        <w:rPr>
          <w:i/>
        </w:rPr>
        <w:t>Restraining Orders Act 1997</w:t>
      </w:r>
      <w:r>
        <w:t>.</w:t>
      </w:r>
    </w:p>
    <w:p>
      <w:pPr>
        <w:pStyle w:val="Heading5"/>
      </w:pPr>
      <w:bookmarkStart w:id="150" w:name="_Toc1571638"/>
      <w:bookmarkStart w:id="151" w:name="_Toc2090112"/>
      <w:bookmarkStart w:id="152" w:name="_Toc2093090"/>
      <w:r>
        <w:rPr>
          <w:rStyle w:val="CharSectno"/>
        </w:rPr>
        <w:t>9</w:t>
      </w:r>
      <w:r>
        <w:t>.</w:t>
      </w:r>
      <w:r>
        <w:tab/>
        <w:t>Section 3 amended</w:t>
      </w:r>
      <w:bookmarkEnd w:id="150"/>
      <w:bookmarkEnd w:id="151"/>
      <w:bookmarkEnd w:id="152"/>
    </w:p>
    <w:p>
      <w:pPr>
        <w:pStyle w:val="Subsection"/>
      </w:pPr>
      <w:r>
        <w:tab/>
      </w:r>
      <w:r>
        <w:tab/>
        <w:t>In section 3(1) insert in alphabetical order:</w:t>
      </w:r>
    </w:p>
    <w:p>
      <w:pPr>
        <w:pStyle w:val="BlankOpen"/>
      </w:pPr>
    </w:p>
    <w:p>
      <w:pPr>
        <w:pStyle w:val="zDefstart"/>
      </w:pPr>
      <w:r>
        <w:tab/>
      </w:r>
      <w:r>
        <w:rPr>
          <w:rStyle w:val="CharDefText"/>
        </w:rPr>
        <w:t>distributes</w:t>
      </w:r>
      <w:r>
        <w:t xml:space="preserve"> has the meaning given in </w:t>
      </w:r>
      <w:r>
        <w:rPr>
          <w:i/>
        </w:rPr>
        <w:t>The Criminal Code</w:t>
      </w:r>
      <w:r>
        <w:t xml:space="preserve"> section 221BA;</w:t>
      </w:r>
    </w:p>
    <w:p>
      <w:pPr>
        <w:pStyle w:val="zDefstart"/>
      </w:pPr>
      <w:r>
        <w:tab/>
      </w:r>
      <w:r>
        <w:rPr>
          <w:rStyle w:val="CharDefText"/>
        </w:rPr>
        <w:t>intimate image</w:t>
      </w:r>
      <w:r>
        <w:t xml:space="preserve"> has the meaning given in </w:t>
      </w:r>
      <w:r>
        <w:rPr>
          <w:i/>
        </w:rPr>
        <w:t>The Criminal Code</w:t>
      </w:r>
      <w:r>
        <w:t xml:space="preserve"> section 221BA;</w:t>
      </w:r>
    </w:p>
    <w:p>
      <w:pPr>
        <w:pStyle w:val="BlankClose"/>
      </w:pPr>
    </w:p>
    <w:p>
      <w:pPr>
        <w:pStyle w:val="Heading5"/>
      </w:pPr>
      <w:bookmarkStart w:id="153" w:name="_Toc1571639"/>
      <w:bookmarkStart w:id="154" w:name="_Toc2090113"/>
      <w:bookmarkStart w:id="155" w:name="_Toc2093091"/>
      <w:r>
        <w:rPr>
          <w:rStyle w:val="CharSectno"/>
        </w:rPr>
        <w:t>10</w:t>
      </w:r>
      <w:r>
        <w:t>.</w:t>
      </w:r>
      <w:r>
        <w:tab/>
        <w:t>Section 5A amended</w:t>
      </w:r>
      <w:bookmarkEnd w:id="153"/>
      <w:bookmarkEnd w:id="154"/>
      <w:bookmarkEnd w:id="155"/>
    </w:p>
    <w:p>
      <w:pPr>
        <w:pStyle w:val="Subsection"/>
      </w:pPr>
      <w:r>
        <w:tab/>
      </w:r>
      <w:r>
        <w:tab/>
        <w:t>Delete section 5A(2)(k) and insert:</w:t>
      </w:r>
    </w:p>
    <w:p>
      <w:pPr>
        <w:pStyle w:val="BlankOpen"/>
      </w:pPr>
    </w:p>
    <w:p>
      <w:pPr>
        <w:pStyle w:val="zIndenta"/>
      </w:pPr>
      <w:r>
        <w:tab/>
        <w:t>(k)</w:t>
      </w:r>
      <w:r>
        <w:tab/>
        <w:t>distributing an intimate image of the family member without the family member’s consent, or threatening to distribute the image;</w:t>
      </w:r>
    </w:p>
    <w:p>
      <w:pPr>
        <w:pStyle w:val="BlankClose"/>
      </w:pPr>
    </w:p>
    <w:p>
      <w:pPr>
        <w:pStyle w:val="Heading5"/>
      </w:pPr>
      <w:bookmarkStart w:id="156" w:name="_Toc1571640"/>
      <w:bookmarkStart w:id="157" w:name="_Toc2090114"/>
      <w:bookmarkStart w:id="158" w:name="_Toc2093092"/>
      <w:r>
        <w:rPr>
          <w:rStyle w:val="CharSectno"/>
        </w:rPr>
        <w:t>11</w:t>
      </w:r>
      <w:r>
        <w:t>.</w:t>
      </w:r>
      <w:r>
        <w:tab/>
        <w:t>Section 10G amended</w:t>
      </w:r>
      <w:bookmarkEnd w:id="156"/>
      <w:bookmarkEnd w:id="157"/>
      <w:bookmarkEnd w:id="158"/>
    </w:p>
    <w:p>
      <w:pPr>
        <w:pStyle w:val="Subsection"/>
      </w:pPr>
      <w:r>
        <w:tab/>
      </w:r>
      <w:r>
        <w:tab/>
        <w:t>Delete section 10G(2)(g) and insert:</w:t>
      </w:r>
    </w:p>
    <w:p>
      <w:pPr>
        <w:pStyle w:val="BlankOpen"/>
      </w:pPr>
    </w:p>
    <w:p>
      <w:pPr>
        <w:pStyle w:val="zIndenta"/>
      </w:pPr>
      <w:r>
        <w:tab/>
        <w:t>(g)</w:t>
      </w:r>
      <w:r>
        <w:tab/>
        <w:t>distributing an intimate image of the person seeking to be protected, or threatening to distribute the image;</w:t>
      </w:r>
    </w:p>
    <w:p>
      <w:pPr>
        <w:pStyle w:val="BlankClose"/>
      </w:pPr>
    </w:p>
    <w:p>
      <w:pPr>
        <w:pStyle w:val="Heading5"/>
      </w:pPr>
      <w:bookmarkStart w:id="159" w:name="_Toc1571641"/>
      <w:bookmarkStart w:id="160" w:name="_Toc2090115"/>
      <w:bookmarkStart w:id="161" w:name="_Toc2093093"/>
      <w:r>
        <w:rPr>
          <w:rStyle w:val="CharSectno"/>
        </w:rPr>
        <w:t>12</w:t>
      </w:r>
      <w:r>
        <w:t>.</w:t>
      </w:r>
      <w:r>
        <w:tab/>
        <w:t>Section 30A amended</w:t>
      </w:r>
      <w:bookmarkEnd w:id="159"/>
      <w:bookmarkEnd w:id="160"/>
      <w:bookmarkEnd w:id="161"/>
    </w:p>
    <w:p>
      <w:pPr>
        <w:pStyle w:val="Subsection"/>
      </w:pPr>
      <w:r>
        <w:tab/>
      </w:r>
      <w:r>
        <w:tab/>
        <w:t>In section 30A(1)(b)(ii) delete “and domestic”.</w:t>
      </w:r>
    </w:p>
    <w:p>
      <w:pPr>
        <w:pStyle w:val="Heading2"/>
      </w:pPr>
      <w:bookmarkStart w:id="162" w:name="_Toc505862520"/>
      <w:bookmarkStart w:id="163" w:name="_Toc505862540"/>
      <w:bookmarkStart w:id="164" w:name="_Toc505862748"/>
      <w:bookmarkStart w:id="165" w:name="_Toc505863176"/>
      <w:bookmarkStart w:id="166" w:name="_Toc505866205"/>
      <w:bookmarkStart w:id="167" w:name="_Toc506209764"/>
      <w:bookmarkStart w:id="168" w:name="_Toc512938141"/>
      <w:bookmarkStart w:id="169" w:name="_Toc513116552"/>
      <w:bookmarkStart w:id="170" w:name="_Toc513121833"/>
      <w:bookmarkStart w:id="171" w:name="_Toc514165204"/>
      <w:bookmarkStart w:id="172" w:name="_Toc514171797"/>
      <w:bookmarkStart w:id="173" w:name="_Toc514236551"/>
      <w:bookmarkStart w:id="174" w:name="_Toc514402285"/>
      <w:bookmarkStart w:id="175" w:name="_Toc514403155"/>
      <w:bookmarkStart w:id="176" w:name="_Toc514407806"/>
      <w:bookmarkStart w:id="177" w:name="_Toc514765830"/>
      <w:bookmarkStart w:id="178" w:name="_Toc514766177"/>
      <w:bookmarkStart w:id="179" w:name="_Toc514768034"/>
      <w:bookmarkStart w:id="180" w:name="_Toc514925935"/>
      <w:bookmarkStart w:id="181" w:name="_Toc514925959"/>
      <w:bookmarkStart w:id="182" w:name="_Toc524964232"/>
      <w:bookmarkStart w:id="183" w:name="_Toc531947000"/>
      <w:bookmarkStart w:id="184" w:name="_Toc1571642"/>
      <w:bookmarkStart w:id="185" w:name="_Toc2090116"/>
      <w:bookmarkStart w:id="186" w:name="_Toc2092809"/>
      <w:bookmarkStart w:id="187" w:name="_Toc2093094"/>
      <w:r>
        <w:rPr>
          <w:rStyle w:val="CharPartNo"/>
        </w:rPr>
        <w:t>Part 4</w:t>
      </w:r>
      <w:r>
        <w:rPr>
          <w:rStyle w:val="CharDivNo"/>
        </w:rPr>
        <w:t> </w:t>
      </w:r>
      <w:r>
        <w:t>—</w:t>
      </w:r>
      <w:r>
        <w:rPr>
          <w:rStyle w:val="CharDivText"/>
        </w:rPr>
        <w:t> </w:t>
      </w:r>
      <w:r>
        <w:rPr>
          <w:rStyle w:val="CharPartText"/>
          <w:i/>
        </w:rPr>
        <w:t>Working with Children (Criminal Record Checking) Act 2004</w:t>
      </w:r>
      <w:r>
        <w:rPr>
          <w:rStyle w:val="CharPartText"/>
        </w:rPr>
        <w:t xml:space="preserve"> amended</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pPr>
        <w:pStyle w:val="Heading5"/>
        <w:rPr>
          <w:snapToGrid w:val="0"/>
        </w:rPr>
      </w:pPr>
      <w:bookmarkStart w:id="188" w:name="_Toc1571643"/>
      <w:bookmarkStart w:id="189" w:name="_Toc2090117"/>
      <w:bookmarkStart w:id="190" w:name="_Toc2093095"/>
      <w:r>
        <w:rPr>
          <w:rStyle w:val="CharSectno"/>
        </w:rPr>
        <w:t>13</w:t>
      </w:r>
      <w:r>
        <w:rPr>
          <w:snapToGrid w:val="0"/>
        </w:rPr>
        <w:t>.</w:t>
      </w:r>
      <w:r>
        <w:rPr>
          <w:snapToGrid w:val="0"/>
        </w:rPr>
        <w:tab/>
        <w:t>Act amended</w:t>
      </w:r>
      <w:bookmarkEnd w:id="188"/>
      <w:bookmarkEnd w:id="189"/>
      <w:bookmarkEnd w:id="190"/>
    </w:p>
    <w:p>
      <w:pPr>
        <w:pStyle w:val="Subsection"/>
      </w:pPr>
      <w:r>
        <w:tab/>
      </w:r>
      <w:r>
        <w:tab/>
        <w:t xml:space="preserve">This Part amends the </w:t>
      </w:r>
      <w:r>
        <w:rPr>
          <w:i/>
        </w:rPr>
        <w:t>Working with Children (Criminal Record Checking) Act 2004</w:t>
      </w:r>
      <w:r>
        <w:t>.</w:t>
      </w:r>
    </w:p>
    <w:p>
      <w:pPr>
        <w:pStyle w:val="Heading5"/>
      </w:pPr>
      <w:bookmarkStart w:id="191" w:name="_Toc1571644"/>
      <w:bookmarkStart w:id="192" w:name="_Toc2090118"/>
      <w:bookmarkStart w:id="193" w:name="_Toc2093096"/>
      <w:r>
        <w:rPr>
          <w:rStyle w:val="CharSectno"/>
        </w:rPr>
        <w:t>14</w:t>
      </w:r>
      <w:r>
        <w:t>.</w:t>
      </w:r>
      <w:r>
        <w:tab/>
        <w:t>Schedule 2 amended</w:t>
      </w:r>
      <w:bookmarkEnd w:id="191"/>
      <w:bookmarkEnd w:id="192"/>
      <w:bookmarkEnd w:id="193"/>
    </w:p>
    <w:p>
      <w:pPr>
        <w:pStyle w:val="Subsection"/>
      </w:pPr>
      <w:r>
        <w:tab/>
      </w:r>
      <w:r>
        <w:tab/>
        <w:t>In Schedule 2 under the heading “</w:t>
      </w:r>
      <w:r>
        <w:rPr>
          <w:i/>
          <w:sz w:val="22"/>
          <w:szCs w:val="22"/>
        </w:rPr>
        <w:t>The Criminal Code</w:t>
      </w:r>
      <w:r>
        <w:t>” insert in numerical order:</w:t>
      </w:r>
    </w:p>
    <w:p>
      <w:pPr>
        <w:pStyle w:val="BlankOpen"/>
      </w:pPr>
    </w:p>
    <w:tbl>
      <w:tblPr>
        <w:tblW w:w="0" w:type="auto"/>
        <w:tblInd w:w="497" w:type="dxa"/>
        <w:tblLayout w:type="fixed"/>
        <w:tblCellMar>
          <w:top w:w="57" w:type="dxa"/>
          <w:left w:w="57" w:type="dxa"/>
          <w:bottom w:w="57" w:type="dxa"/>
          <w:right w:w="57" w:type="dxa"/>
        </w:tblCellMar>
        <w:tblLook w:val="0000" w:firstRow="0" w:lastRow="0" w:firstColumn="0" w:lastColumn="0" w:noHBand="0" w:noVBand="0"/>
      </w:tblPr>
      <w:tblGrid>
        <w:gridCol w:w="1545"/>
        <w:gridCol w:w="5117"/>
      </w:tblGrid>
      <w:tr>
        <w:tc>
          <w:tcPr>
            <w:tcW w:w="1545" w:type="dxa"/>
          </w:tcPr>
          <w:p>
            <w:pPr>
              <w:pStyle w:val="zyTableNAm"/>
              <w:spacing w:before="0"/>
              <w:rPr>
                <w:szCs w:val="22"/>
              </w:rPr>
            </w:pPr>
            <w:r>
              <w:rPr>
                <w:szCs w:val="22"/>
              </w:rPr>
              <w:t>s. 221BD</w:t>
            </w:r>
          </w:p>
        </w:tc>
        <w:tc>
          <w:tcPr>
            <w:tcW w:w="5117" w:type="dxa"/>
          </w:tcPr>
          <w:p>
            <w:pPr>
              <w:pStyle w:val="zyTableNAm"/>
              <w:spacing w:before="0"/>
              <w:rPr>
                <w:szCs w:val="22"/>
              </w:rPr>
            </w:pPr>
            <w:r>
              <w:rPr>
                <w:szCs w:val="22"/>
              </w:rPr>
              <w:t>Distribution of intimate image where image is of a child</w:t>
            </w:r>
          </w:p>
        </w:tc>
      </w:tr>
    </w:tbl>
    <w:p>
      <w:pPr>
        <w:pStyle w:val="BlankClose"/>
      </w:pPr>
    </w:p>
    <w:p>
      <w:pPr>
        <w:pStyle w:val="CentredBaseLine"/>
        <w:jc w:val="center"/>
      </w:pPr>
    </w:p>
    <w:p>
      <w:pPr>
        <w:pStyle w:val="CentredBaseLine"/>
        <w:suppressLineNumbers w:val="0"/>
        <w:pBdr>
          <w:bottom w:val="double" w:sz="6" w:space="1" w:color="auto"/>
        </w:pBdr>
        <w:ind w:left="2948" w:right="2948"/>
        <w:jc w:val="center"/>
      </w:pPr>
    </w:p>
    <w:p>
      <w:pPr>
        <w:pStyle w:val="CentredBaseLine"/>
        <w:suppressLineNumbers w:val="0"/>
        <w:spacing w:before="0"/>
      </w:pPr>
    </w:p>
    <w:p>
      <w:pPr>
        <w:pStyle w:val="Subsection"/>
      </w:pPr>
    </w:p>
    <w:p>
      <w:pPr>
        <w:pStyle w:val="Subsection"/>
        <w:sectPr>
          <w:headerReference w:type="even" r:id="rId26"/>
          <w:headerReference w:type="default" r:id="rId27"/>
          <w:endnotePr>
            <w:numFmt w:val="decimal"/>
          </w:endnotePr>
          <w:pgSz w:w="11907" w:h="16840" w:code="9"/>
          <w:pgMar w:top="2381" w:right="2410" w:bottom="3544" w:left="2410" w:header="720" w:footer="3544" w:gutter="0"/>
          <w:cols w:space="720"/>
          <w:docGrid w:linePitch="326"/>
        </w:sectPr>
      </w:pPr>
    </w:p>
    <w:p/>
    <w:p/>
    <w:p/>
    <w:p/>
    <w:p/>
    <w:p/>
    <w:p/>
    <w:p/>
    <w:p/>
    <w:p/>
    <w:p/>
    <w:p>
      <w:pPr>
        <w:tabs>
          <w:tab w:val="left" w:pos="4083"/>
        </w:tabs>
      </w:pPr>
      <w:r>
        <w:rPr>
          <w:noProof/>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page">
                  <wp:align>bottom</wp:align>
                </wp:positionV>
                <wp:extent cx="127000" cy="2527300"/>
                <wp:effectExtent l="0" t="0" r="1905" b="6350"/>
                <wp:wrapNone/>
                <wp:docPr id="2" name="Authority"/>
                <wp:cNvGraphicFramePr/>
                <a:graphic xmlns:a="http://schemas.openxmlformats.org/drawingml/2006/main">
                  <a:graphicData uri="http://schemas.microsoft.com/office/word/2010/wordprocessingShape">
                    <wps:wsp>
                      <wps:cNvSpPr txBox="1"/>
                      <wps:spPr>
                        <a:xfrm>
                          <a:off x="0" y="0"/>
                          <a:ext cx="127221" cy="25273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10pt;height:199pt;z-index:251661312;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" stroked="f" strokeweight=".5pt">
                <v:textbox>
                  <w:txbxContent>
                    <w:p w:rsidR="003B1185" w:rsidRDefault="003B1185">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v:textbox>
                <w10:wrap anchorx="page" anchory="page"/>
              </v:shape>
            </w:pict>
          </mc:Fallback>
        </mc:AlternateContent>
      </w:r>
      <w:r>
        <w:tab/>
      </w:r>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567" w:right="2410" w:bottom="567" w:left="241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4 of 2019</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Feb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Feb 2019</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4 of 2019</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Feb 2019</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4 of 2019</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4 of 2019</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Feb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Feb 2019</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4 of 2019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Feb 2019</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4 of 2019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Law Amendment (Intimate Images) Act 2019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Criminal Law Amendment (Intimate Images) Act 2019</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4" w:name="Coversheet"/>
    <w:bookmarkEnd w:id="19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Law Amendment (Intimate Images) Act 2019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Law Amendment (Intimate Images) Act 2019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Law Amendment (Intimate Images) Act 2019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Law Amendment (Intimate Images) Act 2019</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1"/>
  </w:num>
  <w:num w:numId="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226165302"/>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80208095731" w:val="RemoveTocBookmarks,RemoveUnusedBookmarks,RemoveLanguageTags,UsedStyles,ResetPageSize"/>
    <w:docVar w:name="WAFER_20180208095731_GUID" w:val="4a59934a-3b79-489d-9fdc-60d322a68f03"/>
    <w:docVar w:name="WAFER_20180208101258" w:val="RemoveTocBookmarks,RemoveUnusedBookmarks,RemoveLanguageTags,UsedStyles,ResetPageSize"/>
    <w:docVar w:name="WAFER_20180208101258_GUID" w:val="067cae61-76f8-423a-84fd-825eb6c88b1c"/>
    <w:docVar w:name="WAFER_20180208101944" w:val="RemoveTocBookmarks,RemoveUnusedBookmarks,RemoveLanguageTags,UsedStyles,ResetPageSize"/>
    <w:docVar w:name="WAFER_20180208101944_GUID" w:val="deca0934-5c7a-4bce-9bc4-120e52e955c9"/>
    <w:docVar w:name="WAFER_20190226165302" w:val="UpdateStyles,ResetPageSize"/>
    <w:docVar w:name="WAFER_20190226165302_GUID" w:val="b217aca3-ad6b-441e-a6e1-c51876dfff7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CommentTextChar">
    <w:name w:val="Comment Text Char"/>
    <w:basedOn w:val="DefaultParagraphFont"/>
    <w:link w:val="CommentText"/>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CommentTextChar">
    <w:name w:val="Comment Text Char"/>
    <w:basedOn w:val="DefaultParagraphFont"/>
    <w:link w:val="CommentText"/>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jpg"/><Relationship Id="rId27" Type="http://schemas.openxmlformats.org/officeDocument/2006/relationships/header" Target="header11.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8B0F9-07F1-47E9-A049-0A31A4AD7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2095</Words>
  <Characters>10292</Characters>
  <Application>Microsoft Office Word</Application>
  <DocSecurity>0</DocSecurity>
  <Lines>395</Lines>
  <Paragraphs>221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12166</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Law Amendment (Intimate Images) Act 2019 - 00-00-00</dc:title>
  <dc:subject/>
  <dc:creator/>
  <cp:keywords/>
  <dc:description/>
  <cp:lastModifiedBy>svcMRProcess</cp:lastModifiedBy>
  <cp:revision>4</cp:revision>
  <cp:lastPrinted>2019-02-26T05:54:00Z</cp:lastPrinted>
  <dcterms:created xsi:type="dcterms:W3CDTF">2019-02-26T09:06:00Z</dcterms:created>
  <dcterms:modified xsi:type="dcterms:W3CDTF">2019-02-26T09:06:00Z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2616</vt:lpwstr>
  </property>
  <property fmtid="{D5CDD505-2E9C-101B-9397-08002B2CF9AE}" pid="3" name="ActNo">
    <vt:lpwstr>4 of 2019</vt:lpwstr>
  </property>
  <property fmtid="{D5CDD505-2E9C-101B-9397-08002B2CF9AE}" pid="4" name="DocumentType">
    <vt:lpwstr>Act</vt:lpwstr>
  </property>
  <property fmtid="{D5CDD505-2E9C-101B-9397-08002B2CF9AE}" pid="5" name="AsAtDate">
    <vt:lpwstr>26 Feb 2019</vt:lpwstr>
  </property>
  <property fmtid="{D5CDD505-2E9C-101B-9397-08002B2CF9AE}" pid="6" name="Suffix">
    <vt:lpwstr>00-00-00</vt:lpwstr>
  </property>
  <property fmtid="{D5CDD505-2E9C-101B-9397-08002B2CF9AE}" pid="7" name="ActNoFooter">
    <vt:lpwstr>No. 4 of 2019</vt:lpwstr>
  </property>
  <property fmtid="{D5CDD505-2E9C-101B-9397-08002B2CF9AE}" pid="8" name="CommencementDate">
    <vt:lpwstr>20190226</vt:lpwstr>
  </property>
</Properties>
</file>