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AA" w:rsidRDefault="008B410A">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04BAA" w:rsidRDefault="008B410A">
      <w:pPr>
        <w:pStyle w:val="NameofActRegPage1"/>
        <w:spacing w:before="3760" w:after="4200"/>
        <w:outlineLvl w:val="0"/>
      </w:pPr>
      <w:r>
        <w:rPr>
          <w:noProof/>
        </w:rPr>
        <w:t>Voluntary Assisted Dying Act 2019</w:t>
      </w:r>
    </w:p>
    <w:p w:rsidR="00204BAA" w:rsidRDefault="00204BAA">
      <w:pPr>
        <w:jc w:val="center"/>
        <w:sectPr w:rsidR="00204BA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B410A" w:rsidRDefault="008B410A">
      <w:pPr>
        <w:pStyle w:val="WA"/>
      </w:pPr>
      <w:r>
        <w:lastRenderedPageBreak/>
        <w:t>Western Australia</w:t>
      </w:r>
    </w:p>
    <w:p w:rsidR="00204BAA" w:rsidRDefault="008B410A">
      <w:pPr>
        <w:pStyle w:val="NameofActRegPage1"/>
      </w:pPr>
      <w:r>
        <w:fldChar w:fldCharType="begin"/>
      </w:r>
      <w:r>
        <w:instrText xml:space="preserve"> STYLEREF "Name Of Act/Reg"</w:instrText>
      </w:r>
      <w:r>
        <w:fldChar w:fldCharType="separate"/>
      </w:r>
      <w:r w:rsidR="00CE5AE0">
        <w:rPr>
          <w:noProof/>
        </w:rPr>
        <w:t>Voluntary Assisted Dying Act 2019</w:t>
      </w:r>
      <w:r>
        <w:fldChar w:fldCharType="end"/>
      </w:r>
    </w:p>
    <w:p w:rsidR="00204BAA" w:rsidRDefault="008B410A">
      <w:pPr>
        <w:pStyle w:val="Arrangement"/>
      </w:pPr>
      <w:r>
        <w:t>Contents</w:t>
      </w:r>
    </w:p>
    <w:p w:rsidR="009F6BCD" w:rsidRDefault="008B410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F6BCD">
        <w:t>Part 1 — Preliminary</w:t>
      </w:r>
    </w:p>
    <w:p w:rsidR="009F6BCD" w:rsidRDefault="009F6BCD">
      <w:pPr>
        <w:pStyle w:val="TOC4"/>
        <w:tabs>
          <w:tab w:val="right" w:leader="dot" w:pos="7077"/>
        </w:tabs>
        <w:rPr>
          <w:rFonts w:asciiTheme="minorHAnsi" w:eastAsiaTheme="minorEastAsia" w:hAnsiTheme="minorHAnsi" w:cstheme="minorBidi"/>
          <w:b w:val="0"/>
          <w:szCs w:val="22"/>
        </w:rPr>
      </w:pPr>
      <w:r>
        <w:t>Division 1 — Introductory provisions</w:t>
      </w:r>
    </w:p>
    <w:p w:rsidR="009F6BCD" w:rsidRDefault="009F6BCD">
      <w:pPr>
        <w:pStyle w:val="TOC8"/>
        <w:rPr>
          <w:rFonts w:asciiTheme="minorHAnsi" w:eastAsiaTheme="minorEastAsia" w:hAnsiTheme="minorHAnsi" w:cstheme="minorBidi"/>
          <w:szCs w:val="22"/>
        </w:rPr>
      </w:pPr>
      <w:r>
        <w:t>1.</w:t>
      </w:r>
      <w:r>
        <w:tab/>
        <w:t>Short title</w:t>
      </w:r>
      <w:r>
        <w:tab/>
      </w:r>
      <w:r>
        <w:fldChar w:fldCharType="begin"/>
      </w:r>
      <w:r>
        <w:instrText xml:space="preserve"> PAGEREF _Toc74830819 \h </w:instrText>
      </w:r>
      <w:r>
        <w:fldChar w:fldCharType="separate"/>
      </w:r>
      <w:r w:rsidR="00CE5AE0">
        <w:t>2</w:t>
      </w:r>
      <w:r>
        <w:fldChar w:fldCharType="end"/>
      </w:r>
    </w:p>
    <w:p w:rsidR="009F6BCD" w:rsidRDefault="009F6BCD">
      <w:pPr>
        <w:pStyle w:val="TOC8"/>
        <w:rPr>
          <w:rFonts w:asciiTheme="minorHAnsi" w:eastAsiaTheme="minorEastAsia" w:hAnsiTheme="minorHAnsi" w:cstheme="minorBidi"/>
          <w:szCs w:val="22"/>
        </w:rPr>
      </w:pPr>
      <w:r>
        <w:t>2.</w:t>
      </w:r>
      <w:r>
        <w:tab/>
        <w:t>Commencement</w:t>
      </w:r>
      <w:r>
        <w:tab/>
      </w:r>
      <w:r>
        <w:fldChar w:fldCharType="begin"/>
      </w:r>
      <w:r>
        <w:instrText xml:space="preserve"> PAGEREF _Toc74830820 \h </w:instrText>
      </w:r>
      <w:r>
        <w:fldChar w:fldCharType="separate"/>
      </w:r>
      <w:r w:rsidR="00CE5AE0">
        <w:t>2</w:t>
      </w:r>
      <w:r>
        <w:fldChar w:fldCharType="end"/>
      </w:r>
    </w:p>
    <w:p w:rsidR="009F6BCD" w:rsidRDefault="009F6BCD">
      <w:pPr>
        <w:pStyle w:val="TOC8"/>
        <w:rPr>
          <w:rFonts w:asciiTheme="minorHAnsi" w:eastAsiaTheme="minorEastAsia" w:hAnsiTheme="minorHAnsi" w:cstheme="minorBidi"/>
          <w:szCs w:val="22"/>
        </w:rPr>
      </w:pPr>
      <w:r>
        <w:t>3.</w:t>
      </w:r>
      <w:r>
        <w:tab/>
        <w:t>Act binds Crown</w:t>
      </w:r>
      <w:r>
        <w:tab/>
      </w:r>
      <w:r>
        <w:fldChar w:fldCharType="begin"/>
      </w:r>
      <w:r>
        <w:instrText xml:space="preserve"> PAGEREF _Toc74830821 \h </w:instrText>
      </w:r>
      <w:r>
        <w:fldChar w:fldCharType="separate"/>
      </w:r>
      <w:r w:rsidR="00CE5AE0">
        <w:t>2</w:t>
      </w:r>
      <w:r>
        <w:fldChar w:fldCharType="end"/>
      </w:r>
    </w:p>
    <w:p w:rsidR="009F6BCD" w:rsidRDefault="009F6BCD">
      <w:pPr>
        <w:pStyle w:val="TOC2"/>
        <w:tabs>
          <w:tab w:val="right" w:leader="dot" w:pos="7077"/>
        </w:tabs>
        <w:rPr>
          <w:rFonts w:asciiTheme="minorHAnsi" w:eastAsiaTheme="minorEastAsia" w:hAnsiTheme="minorHAnsi" w:cstheme="minorBidi"/>
          <w:b w:val="0"/>
          <w:sz w:val="22"/>
          <w:szCs w:val="22"/>
        </w:rPr>
      </w:pPr>
      <w:r>
        <w:t>Notes</w:t>
      </w:r>
    </w:p>
    <w:p w:rsidR="009F6BCD" w:rsidRDefault="009F6BCD" w:rsidP="009F6BCD">
      <w:pPr>
        <w:pStyle w:val="TOC8"/>
        <w:rPr>
          <w:rFonts w:asciiTheme="minorHAnsi" w:eastAsiaTheme="minorEastAsia" w:hAnsiTheme="minorHAnsi" w:cstheme="minorBidi"/>
          <w:szCs w:val="22"/>
        </w:rPr>
      </w:pPr>
      <w:r>
        <w:tab/>
        <w:t>Compilation table</w:t>
      </w:r>
      <w:r>
        <w:tab/>
      </w:r>
      <w:r>
        <w:fldChar w:fldCharType="begin"/>
      </w:r>
      <w:r>
        <w:instrText xml:space="preserve"> PAGEREF _Toc74830823 \h </w:instrText>
      </w:r>
      <w:r>
        <w:fldChar w:fldCharType="separate"/>
      </w:r>
      <w:r w:rsidR="00CE5AE0">
        <w:t>3</w:t>
      </w:r>
      <w:r>
        <w:fldChar w:fldCharType="end"/>
      </w:r>
    </w:p>
    <w:p w:rsidR="009F6BCD" w:rsidRDefault="009F6BCD" w:rsidP="009F6BC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_Toc74830824 \h </w:instrText>
      </w:r>
      <w:r>
        <w:fldChar w:fldCharType="separate"/>
      </w:r>
      <w:r w:rsidR="00CE5AE0">
        <w:t>3</w:t>
      </w:r>
      <w:r>
        <w:fldChar w:fldCharType="end"/>
      </w:r>
    </w:p>
    <w:p w:rsidR="00204BAA" w:rsidRDefault="008B410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04BAA" w:rsidRDefault="00204BAA">
      <w:pPr>
        <w:pStyle w:val="NoteHeading"/>
        <w:sectPr w:rsidR="00204BA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B410A" w:rsidRDefault="008B410A">
      <w:pPr>
        <w:pStyle w:val="WA"/>
      </w:pPr>
      <w:r>
        <w:lastRenderedPageBreak/>
        <w:t>Western Australia</w:t>
      </w:r>
    </w:p>
    <w:p w:rsidR="00204BAA" w:rsidRDefault="008B410A">
      <w:pPr>
        <w:pStyle w:val="NameofActReg"/>
        <w:suppressLineNumbers/>
        <w:spacing w:before="120"/>
      </w:pPr>
      <w:r>
        <w:t>Voluntary Assisted Dying Act 2019</w:t>
      </w:r>
    </w:p>
    <w:p w:rsidR="00204BAA" w:rsidRDefault="008B410A">
      <w:pPr>
        <w:pStyle w:val="LongTitle"/>
        <w:suppressLineNumbers/>
      </w:pPr>
      <w:bookmarkStart w:id="3" w:name="BillCited"/>
      <w:bookmarkEnd w:id="3"/>
      <w:r>
        <w:t xml:space="preserve">An Act — </w:t>
      </w:r>
    </w:p>
    <w:p w:rsidR="00204BAA" w:rsidRDefault="008B410A">
      <w:pPr>
        <w:pStyle w:val="LongTitle"/>
        <w:numPr>
          <w:ilvl w:val="0"/>
          <w:numId w:val="3"/>
        </w:numPr>
        <w:suppressLineNumbers/>
        <w:ind w:left="426" w:hanging="426"/>
      </w:pPr>
      <w:r>
        <w:t>to provide for and regulate access to voluntary assisted dying; and</w:t>
      </w:r>
    </w:p>
    <w:p w:rsidR="00204BAA" w:rsidRDefault="008B410A">
      <w:pPr>
        <w:pStyle w:val="LongTitle"/>
        <w:numPr>
          <w:ilvl w:val="0"/>
          <w:numId w:val="3"/>
        </w:numPr>
        <w:suppressLineNumbers/>
        <w:ind w:left="426" w:hanging="426"/>
      </w:pPr>
      <w:r>
        <w:t>to establish the Voluntary Assisted Dying Board; and</w:t>
      </w:r>
    </w:p>
    <w:p w:rsidR="00204BAA" w:rsidRDefault="008B410A">
      <w:pPr>
        <w:pStyle w:val="LongTitle"/>
        <w:numPr>
          <w:ilvl w:val="0"/>
          <w:numId w:val="3"/>
        </w:numPr>
        <w:suppressLineNumbers/>
        <w:ind w:left="426" w:hanging="426"/>
      </w:pPr>
      <w:r>
        <w:t>to make consequential amendments to other Acts.</w:t>
      </w:r>
    </w:p>
    <w:p w:rsidR="00204BAA" w:rsidRDefault="00204BAA">
      <w:pPr>
        <w:pStyle w:val="Enactment"/>
      </w:pPr>
    </w:p>
    <w:p w:rsidR="00204BAA" w:rsidRDefault="00204BAA">
      <w:pPr>
        <w:pStyle w:val="Enactment"/>
        <w:sectPr w:rsidR="00204BAA">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rsidR="00204BAA" w:rsidRDefault="008B410A">
      <w:pPr>
        <w:pStyle w:val="Heading2"/>
      </w:pPr>
      <w:bookmarkStart w:id="4" w:name="_Toc74822842"/>
      <w:bookmarkStart w:id="5" w:name="_Toc74823020"/>
      <w:bookmarkStart w:id="6" w:name="_Toc74830817"/>
      <w:r>
        <w:rPr>
          <w:rStyle w:val="CharPartNo"/>
        </w:rPr>
        <w:lastRenderedPageBreak/>
        <w:t>Part 1</w:t>
      </w:r>
      <w:r>
        <w:t> — </w:t>
      </w:r>
      <w:r>
        <w:rPr>
          <w:rStyle w:val="CharPartText"/>
        </w:rPr>
        <w:t>Preliminary</w:t>
      </w:r>
      <w:bookmarkEnd w:id="4"/>
      <w:bookmarkEnd w:id="5"/>
      <w:bookmarkEnd w:id="6"/>
    </w:p>
    <w:p w:rsidR="00204BAA" w:rsidRDefault="008B410A">
      <w:pPr>
        <w:pStyle w:val="Heading3"/>
      </w:pPr>
      <w:bookmarkStart w:id="7" w:name="_Toc74822843"/>
      <w:bookmarkStart w:id="8" w:name="_Toc74823021"/>
      <w:bookmarkStart w:id="9" w:name="_Toc74830818"/>
      <w:r>
        <w:rPr>
          <w:rStyle w:val="CharDivNo"/>
        </w:rPr>
        <w:t>Division 1</w:t>
      </w:r>
      <w:r>
        <w:t> — </w:t>
      </w:r>
      <w:r>
        <w:rPr>
          <w:rStyle w:val="CharDivText"/>
        </w:rPr>
        <w:t>Introductory provisions</w:t>
      </w:r>
      <w:bookmarkEnd w:id="7"/>
      <w:bookmarkEnd w:id="8"/>
      <w:bookmarkEnd w:id="9"/>
    </w:p>
    <w:p w:rsidR="00204BAA" w:rsidRDefault="008B410A">
      <w:pPr>
        <w:pStyle w:val="Heading5"/>
      </w:pPr>
      <w:bookmarkStart w:id="10" w:name="_Toc74830819"/>
      <w:r>
        <w:rPr>
          <w:rStyle w:val="CharSectno"/>
        </w:rPr>
        <w:t>1</w:t>
      </w:r>
      <w:r>
        <w:t>.</w:t>
      </w:r>
      <w:r>
        <w:tab/>
        <w:t>Short title</w:t>
      </w:r>
      <w:bookmarkEnd w:id="10"/>
    </w:p>
    <w:p w:rsidR="00204BAA" w:rsidRDefault="008B410A">
      <w:pPr>
        <w:pStyle w:val="Subsection"/>
      </w:pPr>
      <w:r>
        <w:tab/>
      </w:r>
      <w:r>
        <w:tab/>
        <w:t>This is the</w:t>
      </w:r>
      <w:r>
        <w:rPr>
          <w:i/>
        </w:rPr>
        <w:t xml:space="preserve"> Voluntary Assisted Dying Act 2019</w:t>
      </w:r>
      <w:r>
        <w:t>.</w:t>
      </w:r>
    </w:p>
    <w:p w:rsidR="00204BAA" w:rsidRDefault="008B410A">
      <w:pPr>
        <w:pStyle w:val="Heading5"/>
      </w:pPr>
      <w:bookmarkStart w:id="11" w:name="_Toc74830820"/>
      <w:r>
        <w:rPr>
          <w:rStyle w:val="CharSectno"/>
        </w:rPr>
        <w:t>2</w:t>
      </w:r>
      <w:r>
        <w:t>.</w:t>
      </w:r>
      <w:r>
        <w:tab/>
        <w:t>Commencement</w:t>
      </w:r>
      <w:bookmarkEnd w:id="11"/>
    </w:p>
    <w:p w:rsidR="00204BAA" w:rsidRDefault="008B410A">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204BAA" w:rsidRDefault="008B410A">
      <w:pPr>
        <w:pStyle w:val="Indenta"/>
      </w:pPr>
      <w:r>
        <w:tab/>
        <w:t>(a)</w:t>
      </w:r>
      <w:r>
        <w:tab/>
        <w:t>Part 1 (other than Divisions 2 to 4) — on the day on which this Act receives the Royal Assent;</w:t>
      </w:r>
    </w:p>
    <w:p w:rsidR="00204BAA" w:rsidRDefault="008B410A">
      <w:pPr>
        <w:pStyle w:val="Indenta"/>
      </w:pPr>
      <w:r>
        <w:tab/>
        <w:t>(b)</w:t>
      </w:r>
      <w:r>
        <w:tab/>
        <w:t>the rest of the Act — on a day fixed by proclamation.</w:t>
      </w:r>
    </w:p>
    <w:p w:rsidR="00204BAA" w:rsidRDefault="008B410A">
      <w:pPr>
        <w:pStyle w:val="Heading5"/>
      </w:pPr>
      <w:bookmarkStart w:id="12" w:name="_Toc74830821"/>
      <w:r>
        <w:rPr>
          <w:rStyle w:val="CharSectno"/>
        </w:rPr>
        <w:t>3</w:t>
      </w:r>
      <w:r>
        <w:t>.</w:t>
      </w:r>
      <w:r>
        <w:tab/>
        <w:t>Act binds Crown</w:t>
      </w:r>
      <w:bookmarkEnd w:id="12"/>
    </w:p>
    <w:p w:rsidR="00204BAA" w:rsidRDefault="008B410A">
      <w:pPr>
        <w:pStyle w:val="Subsection"/>
      </w:pPr>
      <w:r>
        <w:tab/>
      </w:r>
      <w:r>
        <w:tab/>
        <w:t>This Act binds the Crown in right of Western Australia, and so far as the legislative power of the Parliament permits, the Crown in all its other capacities.</w:t>
      </w:r>
    </w:p>
    <w:p w:rsidR="00204BAA" w:rsidRDefault="008B410A">
      <w:pPr>
        <w:pStyle w:val="Ednotepart"/>
      </w:pPr>
      <w:r>
        <w:t>[Divisions 2-4 have not come into operation.]</w:t>
      </w:r>
    </w:p>
    <w:p w:rsidR="00204BAA" w:rsidRDefault="008B410A">
      <w:pPr>
        <w:pStyle w:val="Ednotepart"/>
      </w:pPr>
      <w:r>
        <w:t>[Parts 2-12 have not come into operation.]</w:t>
      </w:r>
    </w:p>
    <w:p w:rsidR="00204BAA" w:rsidRDefault="008B410A">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46632" cy="231648"/>
                    </a:xfrm>
                    <a:prstGeom prst="rect">
                      <a:avLst/>
                    </a:prstGeom>
                  </pic:spPr>
                </pic:pic>
              </a:graphicData>
            </a:graphic>
          </wp:inline>
        </w:drawing>
      </w:r>
    </w:p>
    <w:p w:rsidR="00204BAA" w:rsidRDefault="00204BAA">
      <w:pPr>
        <w:sectPr w:rsidR="00204BAA">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sidR="00204BAA" w:rsidRDefault="008B410A">
      <w:pPr>
        <w:pStyle w:val="nHeading2"/>
      </w:pPr>
      <w:bookmarkStart w:id="13" w:name="_Toc74822847"/>
      <w:bookmarkStart w:id="14" w:name="_Toc74823025"/>
      <w:bookmarkStart w:id="15" w:name="_Toc74830822"/>
      <w:r>
        <w:lastRenderedPageBreak/>
        <w:t>Notes</w:t>
      </w:r>
      <w:bookmarkEnd w:id="13"/>
      <w:bookmarkEnd w:id="14"/>
      <w:bookmarkEnd w:id="15"/>
    </w:p>
    <w:p w:rsidR="00204BAA" w:rsidRDefault="008B410A">
      <w:pPr>
        <w:pStyle w:val="nStatement"/>
      </w:pPr>
      <w:r>
        <w:t xml:space="preserve">This is a compilation of the </w:t>
      </w:r>
      <w:r>
        <w:rPr>
          <w:i/>
          <w:noProof/>
        </w:rPr>
        <w:t>Voluntary Assisted Dying Act 2019</w:t>
      </w:r>
      <w:r>
        <w:t xml:space="preserve"> and includes amendments made by other written laws. For provisions that have come into operation see the compilation table. For provisions that have not yet come into operation see the uncommenced provisions table.</w:t>
      </w:r>
    </w:p>
    <w:p w:rsidR="00204BAA" w:rsidRDefault="008B410A">
      <w:pPr>
        <w:pStyle w:val="nHeading3"/>
      </w:pPr>
      <w:bookmarkStart w:id="16" w:name="_Toc74830823"/>
      <w:r>
        <w:t>Compilation table</w:t>
      </w:r>
      <w:bookmarkEnd w:id="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04BAA">
        <w:trPr>
          <w:tblHeader/>
        </w:trPr>
        <w:tc>
          <w:tcPr>
            <w:tcW w:w="2268" w:type="dxa"/>
          </w:tcPr>
          <w:p w:rsidR="00204BAA" w:rsidRDefault="008B410A">
            <w:pPr>
              <w:pStyle w:val="nTable"/>
              <w:spacing w:after="40"/>
              <w:rPr>
                <w:b/>
              </w:rPr>
            </w:pPr>
            <w:r>
              <w:rPr>
                <w:b/>
              </w:rPr>
              <w:t>Short title</w:t>
            </w:r>
          </w:p>
        </w:tc>
        <w:tc>
          <w:tcPr>
            <w:tcW w:w="1134" w:type="dxa"/>
          </w:tcPr>
          <w:p w:rsidR="00204BAA" w:rsidRDefault="008B410A">
            <w:pPr>
              <w:pStyle w:val="nTable"/>
              <w:spacing w:after="40"/>
              <w:rPr>
                <w:b/>
              </w:rPr>
            </w:pPr>
            <w:r>
              <w:rPr>
                <w:b/>
              </w:rPr>
              <w:t>Number and year</w:t>
            </w:r>
          </w:p>
        </w:tc>
        <w:tc>
          <w:tcPr>
            <w:tcW w:w="1134" w:type="dxa"/>
          </w:tcPr>
          <w:p w:rsidR="00204BAA" w:rsidRDefault="008B410A">
            <w:pPr>
              <w:pStyle w:val="nTable"/>
              <w:spacing w:after="40"/>
              <w:rPr>
                <w:b/>
              </w:rPr>
            </w:pPr>
            <w:r>
              <w:rPr>
                <w:b/>
              </w:rPr>
              <w:t>Assent</w:t>
            </w:r>
          </w:p>
        </w:tc>
        <w:tc>
          <w:tcPr>
            <w:tcW w:w="2552" w:type="dxa"/>
          </w:tcPr>
          <w:p w:rsidR="00204BAA" w:rsidRDefault="008B410A">
            <w:pPr>
              <w:pStyle w:val="nTable"/>
              <w:spacing w:after="40"/>
              <w:rPr>
                <w:b/>
              </w:rPr>
            </w:pPr>
            <w:r>
              <w:rPr>
                <w:b/>
              </w:rPr>
              <w:t>Commencement</w:t>
            </w:r>
          </w:p>
        </w:tc>
      </w:tr>
      <w:tr w:rsidR="00204BAA">
        <w:tc>
          <w:tcPr>
            <w:tcW w:w="2268" w:type="dxa"/>
          </w:tcPr>
          <w:p w:rsidR="00204BAA" w:rsidRDefault="008B410A">
            <w:pPr>
              <w:pStyle w:val="nTable"/>
              <w:spacing w:after="40"/>
            </w:pPr>
            <w:r>
              <w:rPr>
                <w:i/>
                <w:noProof/>
              </w:rPr>
              <w:t>Voluntary Assisted Dying Act 2019</w:t>
            </w:r>
            <w:r>
              <w:rPr>
                <w:noProof/>
              </w:rPr>
              <w:t xml:space="preserve"> Pt. 1 (other than Div. 2-4)</w:t>
            </w:r>
          </w:p>
        </w:tc>
        <w:tc>
          <w:tcPr>
            <w:tcW w:w="1134" w:type="dxa"/>
          </w:tcPr>
          <w:p w:rsidR="00204BAA" w:rsidRDefault="008B410A">
            <w:pPr>
              <w:pStyle w:val="nTable"/>
              <w:spacing w:after="40"/>
            </w:pPr>
            <w:r>
              <w:t>27 of 2019</w:t>
            </w:r>
          </w:p>
        </w:tc>
        <w:tc>
          <w:tcPr>
            <w:tcW w:w="1134" w:type="dxa"/>
          </w:tcPr>
          <w:p w:rsidR="00204BAA" w:rsidRDefault="008B410A">
            <w:pPr>
              <w:pStyle w:val="nTable"/>
              <w:spacing w:after="40"/>
            </w:pPr>
            <w:r>
              <w:t>19 Dec 2019</w:t>
            </w:r>
          </w:p>
        </w:tc>
        <w:tc>
          <w:tcPr>
            <w:tcW w:w="2552" w:type="dxa"/>
          </w:tcPr>
          <w:p w:rsidR="00204BAA" w:rsidRDefault="008B410A">
            <w:pPr>
              <w:pStyle w:val="nTable"/>
              <w:spacing w:after="40"/>
            </w:pPr>
            <w:r>
              <w:t>19 Dec 2019 (see s. 2(a))</w:t>
            </w:r>
          </w:p>
        </w:tc>
      </w:tr>
    </w:tbl>
    <w:p w:rsidR="00204BAA" w:rsidRDefault="008B410A">
      <w:pPr>
        <w:pStyle w:val="nHeading3"/>
      </w:pPr>
      <w:bookmarkStart w:id="17" w:name="_Toc74830824"/>
      <w:r>
        <w:t>Uncommenced provisions table</w:t>
      </w:r>
      <w:bookmarkEnd w:id="17"/>
    </w:p>
    <w:p w:rsidR="00204BAA" w:rsidRDefault="008B410A">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204BAA">
        <w:tc>
          <w:tcPr>
            <w:tcW w:w="2223" w:type="dxa"/>
          </w:tcPr>
          <w:p w:rsidR="00204BAA" w:rsidRDefault="008B410A">
            <w:pPr>
              <w:pStyle w:val="nTable"/>
              <w:rPr>
                <w:b/>
                <w:snapToGrid w:val="0"/>
              </w:rPr>
            </w:pPr>
            <w:r>
              <w:rPr>
                <w:b/>
                <w:snapToGrid w:val="0"/>
              </w:rPr>
              <w:t>Short title</w:t>
            </w:r>
          </w:p>
        </w:tc>
        <w:tc>
          <w:tcPr>
            <w:tcW w:w="1118" w:type="dxa"/>
          </w:tcPr>
          <w:p w:rsidR="00204BAA" w:rsidRDefault="008B410A">
            <w:pPr>
              <w:pStyle w:val="nTable"/>
              <w:rPr>
                <w:b/>
                <w:snapToGrid w:val="0"/>
              </w:rPr>
            </w:pPr>
            <w:r>
              <w:rPr>
                <w:b/>
                <w:snapToGrid w:val="0"/>
              </w:rPr>
              <w:t>Number and Year</w:t>
            </w:r>
          </w:p>
        </w:tc>
        <w:tc>
          <w:tcPr>
            <w:tcW w:w="1195" w:type="dxa"/>
          </w:tcPr>
          <w:p w:rsidR="00204BAA" w:rsidRDefault="008B410A">
            <w:pPr>
              <w:pStyle w:val="nTable"/>
              <w:rPr>
                <w:b/>
                <w:snapToGrid w:val="0"/>
              </w:rPr>
            </w:pPr>
            <w:r>
              <w:rPr>
                <w:b/>
                <w:snapToGrid w:val="0"/>
              </w:rPr>
              <w:t>Assent</w:t>
            </w:r>
          </w:p>
        </w:tc>
        <w:tc>
          <w:tcPr>
            <w:tcW w:w="2552" w:type="dxa"/>
          </w:tcPr>
          <w:p w:rsidR="00204BAA" w:rsidRDefault="008B410A">
            <w:pPr>
              <w:pStyle w:val="nTable"/>
              <w:rPr>
                <w:b/>
                <w:snapToGrid w:val="0"/>
              </w:rPr>
            </w:pPr>
            <w:r>
              <w:rPr>
                <w:b/>
                <w:snapToGrid w:val="0"/>
              </w:rPr>
              <w:t>Commencement</w:t>
            </w:r>
          </w:p>
        </w:tc>
      </w:tr>
      <w:tr w:rsidR="00204BAA">
        <w:tc>
          <w:tcPr>
            <w:tcW w:w="2223" w:type="dxa"/>
          </w:tcPr>
          <w:p w:rsidR="00204BAA" w:rsidRDefault="008B410A">
            <w:pPr>
              <w:pStyle w:val="nTable"/>
              <w:rPr>
                <w:snapToGrid w:val="0"/>
              </w:rPr>
            </w:pPr>
            <w:r>
              <w:rPr>
                <w:i/>
                <w:noProof/>
              </w:rPr>
              <w:t>Voluntary Assisted Dying Act 2019</w:t>
            </w:r>
            <w:r>
              <w:rPr>
                <w:noProof/>
              </w:rPr>
              <w:t xml:space="preserve"> Pt. 1 Div. 2-4 and Pt. 2-12</w:t>
            </w:r>
          </w:p>
        </w:tc>
        <w:tc>
          <w:tcPr>
            <w:tcW w:w="1118" w:type="dxa"/>
          </w:tcPr>
          <w:p w:rsidR="00204BAA" w:rsidRDefault="008B410A">
            <w:pPr>
              <w:pStyle w:val="nTable"/>
              <w:spacing w:after="40"/>
            </w:pPr>
            <w:r>
              <w:t>27 of 2019</w:t>
            </w:r>
          </w:p>
        </w:tc>
        <w:tc>
          <w:tcPr>
            <w:tcW w:w="1195" w:type="dxa"/>
          </w:tcPr>
          <w:p w:rsidR="00204BAA" w:rsidRDefault="008B410A">
            <w:pPr>
              <w:pStyle w:val="nTable"/>
              <w:spacing w:after="40"/>
            </w:pPr>
            <w:r>
              <w:t>19 Dec 2019</w:t>
            </w:r>
          </w:p>
        </w:tc>
        <w:tc>
          <w:tcPr>
            <w:tcW w:w="2552" w:type="dxa"/>
          </w:tcPr>
          <w:p w:rsidR="00204BAA" w:rsidRDefault="008B410A">
            <w:pPr>
              <w:pStyle w:val="nTable"/>
              <w:rPr>
                <w:snapToGrid w:val="0"/>
              </w:rPr>
            </w:pPr>
            <w:r>
              <w:rPr>
                <w:snapToGrid w:val="0"/>
              </w:rPr>
              <w:t>1 Jul 2021 (see s. 2(b) and SL 2021/83 cl. 2)</w:t>
            </w:r>
          </w:p>
        </w:tc>
      </w:tr>
    </w:tbl>
    <w:p w:rsidR="00204BAA" w:rsidRDefault="00204BAA"/>
    <w:p w:rsidR="00204BAA" w:rsidRDefault="00204BAA">
      <w:pPr>
        <w:sectPr w:rsidR="00204BAA">
          <w:headerReference w:type="even" r:id="rId27"/>
          <w:headerReference w:type="default" r:id="rId28"/>
          <w:pgSz w:w="11907" w:h="16840" w:code="9"/>
          <w:pgMar w:top="2376" w:right="2405" w:bottom="3542" w:left="2405" w:header="706" w:footer="3380" w:gutter="0"/>
          <w:cols w:space="720"/>
          <w:noEndnote/>
          <w:docGrid w:linePitch="326"/>
        </w:sectPr>
      </w:pPr>
    </w:p>
    <w:p w:rsidR="00204BAA" w:rsidRDefault="00204BAA"/>
    <w:sectPr w:rsidR="00204BAA">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BAA" w:rsidRDefault="008B410A">
      <w:pPr>
        <w:rPr>
          <w:b/>
          <w:sz w:val="28"/>
        </w:rPr>
      </w:pPr>
      <w:r>
        <w:rPr>
          <w:b/>
          <w:sz w:val="28"/>
        </w:rPr>
        <w:t>Endnotes</w:t>
      </w:r>
    </w:p>
    <w:p w:rsidR="00204BAA" w:rsidRDefault="008B410A">
      <w:pPr>
        <w:spacing w:after="240"/>
        <w:rPr>
          <w:rFonts w:ascii="Times" w:hAnsi="Times"/>
          <w:sz w:val="18"/>
        </w:rPr>
      </w:pPr>
      <w:r>
        <w:rPr>
          <w:sz w:val="20"/>
        </w:rPr>
        <w:t>[For ease of reference detach these notes and read them alongside the draft.]</w:t>
      </w:r>
    </w:p>
  </w:endnote>
  <w:endnote w:type="continuationSeparator" w:id="0">
    <w:p w:rsidR="00204BAA" w:rsidRDefault="00204BAA">
      <w:pPr>
        <w:pStyle w:val="Footer"/>
      </w:pPr>
    </w:p>
  </w:endnote>
  <w:endnote w:type="continuationNotice" w:id="1">
    <w:p w:rsidR="00204BAA" w:rsidRDefault="00204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Bdr>
        <w:bottom w:val="single" w:sz="4" w:space="1" w:color="auto"/>
      </w:pBdr>
      <w:rPr>
        <w:sz w:val="20"/>
      </w:rPr>
    </w:pPr>
  </w:p>
  <w:p w:rsidR="00204BAA" w:rsidRDefault="008B410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E5AE0">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E5AE0">
      <w:rPr>
        <w:sz w:val="20"/>
      </w:rPr>
      <w:t>19 Dec 2019</w:t>
    </w:r>
    <w:r>
      <w:rPr>
        <w:sz w:val="20"/>
      </w:rPr>
      <w:fldChar w:fldCharType="end"/>
    </w:r>
  </w:p>
  <w:p w:rsidR="00204BAA" w:rsidRDefault="008B410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Bdr>
        <w:bottom w:val="single" w:sz="4" w:space="1" w:color="auto"/>
      </w:pBdr>
      <w:rPr>
        <w:sz w:val="20"/>
      </w:rPr>
    </w:pPr>
  </w:p>
  <w:p w:rsidR="00204BAA" w:rsidRDefault="008B410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E5AE0">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5AE0">
      <w:rPr>
        <w:sz w:val="20"/>
      </w:rPr>
      <w:t>00-a0-02</w:t>
    </w:r>
    <w:r>
      <w:rPr>
        <w:sz w:val="20"/>
      </w:rPr>
      <w:fldChar w:fldCharType="end"/>
    </w:r>
  </w:p>
  <w:p w:rsidR="00204BAA" w:rsidRDefault="008B410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Bdr>
        <w:bottom w:val="single" w:sz="4" w:space="1" w:color="auto"/>
      </w:pBdr>
      <w:rPr>
        <w:sz w:val="20"/>
      </w:rPr>
    </w:pPr>
  </w:p>
  <w:p w:rsidR="00204BAA" w:rsidRDefault="008B410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E5AE0">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5AE0">
      <w:rPr>
        <w:sz w:val="20"/>
      </w:rPr>
      <w:t>00-a0-02</w:t>
    </w:r>
    <w:r>
      <w:rPr>
        <w:sz w:val="20"/>
      </w:rPr>
      <w:fldChar w:fldCharType="end"/>
    </w:r>
  </w:p>
  <w:p w:rsidR="00204BAA" w:rsidRDefault="008B410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Bdr>
        <w:bottom w:val="single" w:sz="4" w:space="1" w:color="auto"/>
      </w:pBdr>
      <w:rPr>
        <w:sz w:val="20"/>
      </w:rPr>
    </w:pPr>
  </w:p>
  <w:p w:rsidR="00204BAA" w:rsidRDefault="008B410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5AE0">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E5AE0">
      <w:rPr>
        <w:sz w:val="20"/>
      </w:rPr>
      <w:t>19 Dec 2019</w:t>
    </w:r>
    <w:r>
      <w:rPr>
        <w:sz w:val="20"/>
      </w:rPr>
      <w:fldChar w:fldCharType="end"/>
    </w:r>
  </w:p>
  <w:p w:rsidR="00204BAA" w:rsidRDefault="008B410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Bdr>
        <w:bottom w:val="single" w:sz="4" w:space="1" w:color="auto"/>
      </w:pBdr>
      <w:rPr>
        <w:sz w:val="20"/>
      </w:rPr>
    </w:pPr>
  </w:p>
  <w:p w:rsidR="00204BAA" w:rsidRDefault="008B410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E5AE0">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5AE0">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204BAA" w:rsidRDefault="008B410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Bdr>
        <w:bottom w:val="single" w:sz="4" w:space="1" w:color="auto"/>
      </w:pBdr>
      <w:rPr>
        <w:sz w:val="20"/>
      </w:rPr>
    </w:pPr>
  </w:p>
  <w:p w:rsidR="00204BAA" w:rsidRDefault="008B410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E5AE0">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5AE0">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04BAA" w:rsidRDefault="008B410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BAA" w:rsidRDefault="008B410A">
      <w:r>
        <w:separator/>
      </w:r>
    </w:p>
  </w:footnote>
  <w:footnote w:type="continuationSeparator" w:id="0">
    <w:p w:rsidR="00204BAA" w:rsidRDefault="008B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AE0" w:rsidRDefault="00CE5A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204BAA">
      <w:trPr>
        <w:jc w:val="center"/>
      </w:trPr>
      <w:tc>
        <w:tcPr>
          <w:tcW w:w="7263" w:type="dxa"/>
          <w:gridSpan w:val="2"/>
        </w:tcPr>
        <w:p w:rsidR="00204BAA" w:rsidRDefault="008B410A">
          <w:pPr>
            <w:pStyle w:val="Header"/>
          </w:pPr>
          <w:r>
            <w:rPr>
              <w:b/>
              <w:i/>
            </w:rPr>
            <w:fldChar w:fldCharType="begin"/>
          </w:r>
          <w:r>
            <w:rPr>
              <w:b/>
              <w:i/>
            </w:rPr>
            <w:instrText xml:space="preserve"> STYLEREF "Name of Act/Reg" </w:instrText>
          </w:r>
          <w:r>
            <w:rPr>
              <w:b/>
              <w:i/>
            </w:rPr>
            <w:fldChar w:fldCharType="separate"/>
          </w:r>
          <w:r w:rsidR="00CE5AE0">
            <w:rPr>
              <w:b/>
              <w:i/>
            </w:rPr>
            <w:t>Voluntary Assisted Dying Act 2019</w:t>
          </w:r>
          <w:r>
            <w:rPr>
              <w:b/>
              <w:i/>
            </w:rPr>
            <w:fldChar w:fldCharType="end"/>
          </w:r>
        </w:p>
      </w:tc>
    </w:tr>
    <w:tr w:rsidR="00204BAA">
      <w:trPr>
        <w:jc w:val="center"/>
      </w:trPr>
      <w:tc>
        <w:tcPr>
          <w:tcW w:w="1548" w:type="dxa"/>
        </w:tcPr>
        <w:p w:rsidR="00204BAA" w:rsidRDefault="008B410A">
          <w:pPr>
            <w:pStyle w:val="Header"/>
            <w:spacing w:before="40"/>
          </w:pPr>
          <w:r>
            <w:rPr>
              <w:b/>
            </w:rPr>
            <w:fldChar w:fldCharType="begin"/>
          </w:r>
          <w:r>
            <w:rPr>
              <w:b/>
            </w:rPr>
            <w:instrText>STYLEREF CharPartNo</w:instrText>
          </w:r>
          <w:r>
            <w:rPr>
              <w:b/>
            </w:rPr>
            <w:fldChar w:fldCharType="end"/>
          </w:r>
        </w:p>
      </w:tc>
      <w:tc>
        <w:tcPr>
          <w:tcW w:w="5715" w:type="dxa"/>
          <w:vAlign w:val="bottom"/>
        </w:tcPr>
        <w:p w:rsidR="00204BAA" w:rsidRDefault="008B410A">
          <w:pPr>
            <w:pStyle w:val="Header"/>
            <w:spacing w:before="40"/>
          </w:pPr>
          <w:r>
            <w:fldChar w:fldCharType="begin"/>
          </w:r>
          <w:r>
            <w:instrText xml:space="preserve"> styleref CharPartText </w:instrText>
          </w:r>
          <w:r>
            <w:fldChar w:fldCharType="end"/>
          </w:r>
        </w:p>
      </w:tc>
    </w:tr>
    <w:tr w:rsidR="00204BAA">
      <w:trPr>
        <w:jc w:val="center"/>
      </w:trPr>
      <w:tc>
        <w:tcPr>
          <w:tcW w:w="1548" w:type="dxa"/>
        </w:tcPr>
        <w:p w:rsidR="00204BAA" w:rsidRDefault="008B410A">
          <w:pPr>
            <w:pStyle w:val="Header"/>
            <w:spacing w:before="40"/>
          </w:pPr>
          <w:r>
            <w:rPr>
              <w:b/>
            </w:rPr>
            <w:fldChar w:fldCharType="begin"/>
          </w:r>
          <w:r>
            <w:rPr>
              <w:b/>
            </w:rPr>
            <w:instrText>STYLEREF CharDivNo</w:instrText>
          </w:r>
          <w:r>
            <w:rPr>
              <w:b/>
            </w:rPr>
            <w:fldChar w:fldCharType="end"/>
          </w:r>
        </w:p>
      </w:tc>
      <w:tc>
        <w:tcPr>
          <w:tcW w:w="5715" w:type="dxa"/>
          <w:vAlign w:val="bottom"/>
        </w:tcPr>
        <w:p w:rsidR="00204BAA" w:rsidRDefault="008B410A">
          <w:pPr>
            <w:pStyle w:val="Header"/>
            <w:spacing w:before="40"/>
          </w:pPr>
          <w:r>
            <w:fldChar w:fldCharType="begin"/>
          </w:r>
          <w:r>
            <w:instrText xml:space="preserve"> styleref CharDivText </w:instrText>
          </w:r>
          <w:r>
            <w:fldChar w:fldCharType="end"/>
          </w:r>
        </w:p>
      </w:tc>
    </w:tr>
    <w:tr w:rsidR="00204BAA">
      <w:trPr>
        <w:jc w:val="center"/>
      </w:trPr>
      <w:tc>
        <w:tcPr>
          <w:tcW w:w="7263" w:type="dxa"/>
          <w:gridSpan w:val="2"/>
        </w:tcPr>
        <w:p w:rsidR="00204BAA" w:rsidRDefault="008B410A">
          <w:pPr>
            <w:pStyle w:val="Header"/>
            <w:spacing w:before="40"/>
          </w:pPr>
          <w:r>
            <w:rPr>
              <w:b/>
            </w:rPr>
            <w:t xml:space="preserve">s. </w:t>
          </w:r>
          <w:r>
            <w:rPr>
              <w:b/>
            </w:rPr>
            <w:fldChar w:fldCharType="begin"/>
          </w:r>
          <w:r>
            <w:rPr>
              <w:b/>
            </w:rPr>
            <w:instrText>STYLEREF CharSectNo</w:instrText>
          </w:r>
          <w:r>
            <w:rPr>
              <w:b/>
            </w:rPr>
            <w:fldChar w:fldCharType="separate"/>
          </w:r>
          <w:r w:rsidR="00CE5AE0">
            <w:rPr>
              <w:b/>
            </w:rPr>
            <w:t>1</w:t>
          </w:r>
          <w:r>
            <w:rPr>
              <w:b/>
            </w:rPr>
            <w:fldChar w:fldCharType="end"/>
          </w:r>
        </w:p>
      </w:tc>
    </w:tr>
  </w:tbl>
  <w:p w:rsidR="00204BAA" w:rsidRDefault="00204BA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4BAA">
      <w:trPr>
        <w:cantSplit/>
        <w:jc w:val="center"/>
      </w:trPr>
      <w:tc>
        <w:tcPr>
          <w:tcW w:w="7263" w:type="dxa"/>
          <w:gridSpan w:val="2"/>
        </w:tcPr>
        <w:p w:rsidR="00204BAA" w:rsidRDefault="008B410A">
          <w:pPr>
            <w:pStyle w:val="Header"/>
            <w:spacing w:before="40"/>
            <w:ind w:right="17"/>
            <w:jc w:val="right"/>
          </w:pPr>
          <w:r>
            <w:rPr>
              <w:b/>
              <w:i/>
            </w:rPr>
            <w:fldChar w:fldCharType="begin"/>
          </w:r>
          <w:r>
            <w:rPr>
              <w:b/>
              <w:i/>
            </w:rPr>
            <w:instrText xml:space="preserve"> STYLEREF "Name of Act/Reg" </w:instrText>
          </w:r>
          <w:r>
            <w:rPr>
              <w:b/>
              <w:i/>
            </w:rPr>
            <w:fldChar w:fldCharType="separate"/>
          </w:r>
          <w:r w:rsidR="00CE5AE0">
            <w:rPr>
              <w:b/>
              <w:i/>
            </w:rPr>
            <w:t>Voluntary Assisted Dying Act 2019</w:t>
          </w:r>
          <w:r>
            <w:rPr>
              <w:b/>
              <w:i/>
            </w:rPr>
            <w:fldChar w:fldCharType="end"/>
          </w:r>
        </w:p>
      </w:tc>
    </w:tr>
    <w:tr w:rsidR="00204BAA">
      <w:trPr>
        <w:jc w:val="center"/>
      </w:trPr>
      <w:tc>
        <w:tcPr>
          <w:tcW w:w="5715" w:type="dxa"/>
          <w:vAlign w:val="bottom"/>
        </w:tcPr>
        <w:p w:rsidR="00204BAA" w:rsidRDefault="008B410A">
          <w:pPr>
            <w:pStyle w:val="Header"/>
            <w:spacing w:before="40"/>
            <w:jc w:val="right"/>
          </w:pPr>
          <w:r>
            <w:fldChar w:fldCharType="begin"/>
          </w:r>
          <w:r>
            <w:instrText xml:space="preserve"> styleref CharPartText </w:instrText>
          </w:r>
          <w:r>
            <w:fldChar w:fldCharType="end"/>
          </w:r>
        </w:p>
      </w:tc>
      <w:tc>
        <w:tcPr>
          <w:tcW w:w="1548" w:type="dxa"/>
        </w:tcPr>
        <w:p w:rsidR="00204BAA" w:rsidRDefault="008B410A">
          <w:pPr>
            <w:pStyle w:val="Header"/>
            <w:spacing w:before="40"/>
            <w:ind w:right="17"/>
            <w:jc w:val="right"/>
          </w:pPr>
          <w:r>
            <w:rPr>
              <w:b/>
            </w:rPr>
            <w:fldChar w:fldCharType="begin"/>
          </w:r>
          <w:r>
            <w:rPr>
              <w:b/>
            </w:rPr>
            <w:instrText>STYLEREF CharPartNo</w:instrText>
          </w:r>
          <w:r>
            <w:rPr>
              <w:b/>
            </w:rPr>
            <w:fldChar w:fldCharType="end"/>
          </w:r>
        </w:p>
      </w:tc>
    </w:tr>
    <w:tr w:rsidR="00204BAA">
      <w:trPr>
        <w:jc w:val="center"/>
      </w:trPr>
      <w:tc>
        <w:tcPr>
          <w:tcW w:w="5715" w:type="dxa"/>
          <w:vAlign w:val="bottom"/>
        </w:tcPr>
        <w:p w:rsidR="00204BAA" w:rsidRDefault="008B410A">
          <w:pPr>
            <w:pStyle w:val="Header"/>
            <w:spacing w:before="40"/>
            <w:jc w:val="right"/>
          </w:pPr>
          <w:r>
            <w:fldChar w:fldCharType="begin"/>
          </w:r>
          <w:r>
            <w:instrText xml:space="preserve"> styleref CharDivText </w:instrText>
          </w:r>
          <w:r>
            <w:fldChar w:fldCharType="end"/>
          </w:r>
        </w:p>
      </w:tc>
      <w:tc>
        <w:tcPr>
          <w:tcW w:w="1548" w:type="dxa"/>
        </w:tcPr>
        <w:p w:rsidR="00204BAA" w:rsidRDefault="008B410A">
          <w:pPr>
            <w:pStyle w:val="Header"/>
            <w:spacing w:before="40"/>
            <w:ind w:right="17"/>
            <w:jc w:val="right"/>
          </w:pPr>
          <w:r>
            <w:rPr>
              <w:b/>
            </w:rPr>
            <w:fldChar w:fldCharType="begin"/>
          </w:r>
          <w:r>
            <w:rPr>
              <w:b/>
            </w:rPr>
            <w:instrText>STYLEREF CharDivNo</w:instrText>
          </w:r>
          <w:r>
            <w:rPr>
              <w:b/>
            </w:rPr>
            <w:fldChar w:fldCharType="end"/>
          </w:r>
        </w:p>
      </w:tc>
    </w:tr>
    <w:tr w:rsidR="00204BAA">
      <w:trPr>
        <w:cantSplit/>
        <w:jc w:val="center"/>
      </w:trPr>
      <w:tc>
        <w:tcPr>
          <w:tcW w:w="7263" w:type="dxa"/>
          <w:gridSpan w:val="2"/>
        </w:tcPr>
        <w:p w:rsidR="00204BAA" w:rsidRDefault="008B410A">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CE5AE0">
            <w:rPr>
              <w:b/>
            </w:rPr>
            <w:t>1</w:t>
          </w:r>
          <w:r>
            <w:rPr>
              <w:b/>
            </w:rPr>
            <w:fldChar w:fldCharType="end"/>
          </w:r>
        </w:p>
      </w:tc>
    </w:tr>
  </w:tbl>
  <w:p w:rsidR="00204BAA" w:rsidRDefault="00204BAA">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04BAA">
      <w:trPr>
        <w:cantSplit/>
        <w:jc w:val="center"/>
      </w:trPr>
      <w:tc>
        <w:tcPr>
          <w:tcW w:w="7312" w:type="dxa"/>
          <w:gridSpan w:val="2"/>
        </w:tcPr>
        <w:p w:rsidR="00204BAA" w:rsidRDefault="008B410A">
          <w:pPr>
            <w:pStyle w:val="Header"/>
          </w:pPr>
          <w:r>
            <w:rPr>
              <w:b/>
              <w:i/>
            </w:rPr>
            <w:fldChar w:fldCharType="begin"/>
          </w:r>
          <w:r>
            <w:rPr>
              <w:b/>
              <w:i/>
            </w:rPr>
            <w:instrText xml:space="preserve"> STYLEREF "Name of Act/Reg" </w:instrText>
          </w:r>
          <w:r>
            <w:rPr>
              <w:b/>
              <w:i/>
            </w:rPr>
            <w:fldChar w:fldCharType="separate"/>
          </w:r>
          <w:r w:rsidR="00CE5AE0">
            <w:rPr>
              <w:b/>
              <w:i/>
            </w:rPr>
            <w:t>Voluntary Assisted Dying Act 2019</w:t>
          </w:r>
          <w:r>
            <w:rPr>
              <w:b/>
              <w:i/>
            </w:rPr>
            <w:fldChar w:fldCharType="end"/>
          </w:r>
        </w:p>
      </w:tc>
    </w:tr>
    <w:tr w:rsidR="00204BAA">
      <w:trPr>
        <w:jc w:val="center"/>
      </w:trPr>
      <w:tc>
        <w:tcPr>
          <w:tcW w:w="1548" w:type="dxa"/>
        </w:tcPr>
        <w:p w:rsidR="00204BAA" w:rsidRDefault="008B410A">
          <w:pPr>
            <w:pStyle w:val="Header"/>
            <w:spacing w:before="40"/>
          </w:pPr>
          <w:r>
            <w:rPr>
              <w:b/>
            </w:rPr>
            <w:fldChar w:fldCharType="begin"/>
          </w:r>
          <w:r>
            <w:rPr>
              <w:b/>
            </w:rPr>
            <w:instrText xml:space="preserve"> STYLEREF "nHeading 2" </w:instrText>
          </w:r>
          <w:r>
            <w:rPr>
              <w:b/>
            </w:rPr>
            <w:fldChar w:fldCharType="separate"/>
          </w:r>
          <w:r w:rsidR="00CE5AE0">
            <w:rPr>
              <w:b/>
            </w:rPr>
            <w:t>Notes</w:t>
          </w:r>
          <w:r>
            <w:rPr>
              <w:b/>
            </w:rPr>
            <w:fldChar w:fldCharType="end"/>
          </w:r>
        </w:p>
      </w:tc>
      <w:tc>
        <w:tcPr>
          <w:tcW w:w="5764" w:type="dxa"/>
        </w:tcPr>
        <w:p w:rsidR="00204BAA" w:rsidRDefault="008B410A">
          <w:pPr>
            <w:pStyle w:val="Header"/>
            <w:spacing w:before="40"/>
          </w:pPr>
          <w:r>
            <w:fldChar w:fldCharType="begin"/>
          </w:r>
          <w:r>
            <w:instrText xml:space="preserve"> STYLEREF "nHeading 3" </w:instrText>
          </w:r>
          <w:r>
            <w:fldChar w:fldCharType="separate"/>
          </w:r>
          <w:r w:rsidR="00CE5AE0">
            <w:t>Compilation table</w:t>
          </w:r>
          <w:r>
            <w:fldChar w:fldCharType="end"/>
          </w:r>
        </w:p>
      </w:tc>
    </w:tr>
    <w:tr w:rsidR="00204BAA">
      <w:trPr>
        <w:jc w:val="center"/>
      </w:trPr>
      <w:tc>
        <w:tcPr>
          <w:tcW w:w="1548" w:type="dxa"/>
        </w:tcPr>
        <w:p w:rsidR="00204BAA" w:rsidRDefault="00204BAA">
          <w:pPr>
            <w:pStyle w:val="Header"/>
            <w:spacing w:before="40"/>
          </w:pPr>
        </w:p>
      </w:tc>
      <w:tc>
        <w:tcPr>
          <w:tcW w:w="5764" w:type="dxa"/>
        </w:tcPr>
        <w:p w:rsidR="00204BAA" w:rsidRDefault="00204BAA">
          <w:pPr>
            <w:pStyle w:val="Header"/>
            <w:spacing w:before="40"/>
          </w:pPr>
        </w:p>
      </w:tc>
    </w:tr>
    <w:tr w:rsidR="00204BAA">
      <w:trPr>
        <w:cantSplit/>
        <w:jc w:val="center"/>
      </w:trPr>
      <w:tc>
        <w:tcPr>
          <w:tcW w:w="7312" w:type="dxa"/>
          <w:gridSpan w:val="2"/>
        </w:tcPr>
        <w:p w:rsidR="00204BAA" w:rsidRDefault="00204BAA">
          <w:pPr>
            <w:pStyle w:val="Header"/>
            <w:spacing w:before="40"/>
          </w:pPr>
        </w:p>
      </w:tc>
    </w:tr>
  </w:tbl>
  <w:p w:rsidR="00204BAA" w:rsidRDefault="00204BA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04BAA">
      <w:trPr>
        <w:cantSplit/>
        <w:jc w:val="center"/>
      </w:trPr>
      <w:tc>
        <w:tcPr>
          <w:tcW w:w="7312" w:type="dxa"/>
          <w:gridSpan w:val="2"/>
        </w:tcPr>
        <w:p w:rsidR="00204BAA" w:rsidRDefault="008B410A">
          <w:pPr>
            <w:pStyle w:val="Header"/>
            <w:ind w:right="17"/>
            <w:jc w:val="right"/>
          </w:pPr>
          <w:r>
            <w:rPr>
              <w:b/>
              <w:i/>
            </w:rPr>
            <w:fldChar w:fldCharType="begin"/>
          </w:r>
          <w:r>
            <w:rPr>
              <w:b/>
              <w:i/>
            </w:rPr>
            <w:instrText xml:space="preserve"> STYLEREF "Name of Act/Reg" </w:instrText>
          </w:r>
          <w:r>
            <w:rPr>
              <w:b/>
              <w:i/>
            </w:rPr>
            <w:fldChar w:fldCharType="separate"/>
          </w:r>
          <w:r w:rsidR="00CE5AE0">
            <w:rPr>
              <w:b/>
              <w:i/>
            </w:rPr>
            <w:t>Voluntary Assisted Dying Act 2019</w:t>
          </w:r>
          <w:r>
            <w:rPr>
              <w:b/>
              <w:i/>
            </w:rPr>
            <w:fldChar w:fldCharType="end"/>
          </w:r>
        </w:p>
      </w:tc>
    </w:tr>
    <w:tr w:rsidR="00204BAA">
      <w:trPr>
        <w:jc w:val="center"/>
      </w:trPr>
      <w:tc>
        <w:tcPr>
          <w:tcW w:w="5760" w:type="dxa"/>
        </w:tcPr>
        <w:p w:rsidR="00204BAA" w:rsidRDefault="008B410A">
          <w:pPr>
            <w:pStyle w:val="Header"/>
            <w:spacing w:before="40"/>
            <w:jc w:val="right"/>
          </w:pPr>
          <w:r>
            <w:fldChar w:fldCharType="begin"/>
          </w:r>
          <w:r>
            <w:instrText xml:space="preserve"> STYLEREF "nHeading 3" </w:instrText>
          </w:r>
          <w:r>
            <w:fldChar w:fldCharType="separate"/>
          </w:r>
          <w:r w:rsidR="00CE5AE0">
            <w:t>Compilation table</w:t>
          </w:r>
          <w:r>
            <w:fldChar w:fldCharType="end"/>
          </w:r>
        </w:p>
      </w:tc>
      <w:tc>
        <w:tcPr>
          <w:tcW w:w="1552" w:type="dxa"/>
        </w:tcPr>
        <w:p w:rsidR="00204BAA" w:rsidRDefault="008B410A">
          <w:pPr>
            <w:pStyle w:val="Header"/>
            <w:spacing w:before="40"/>
            <w:ind w:right="17"/>
            <w:jc w:val="right"/>
          </w:pPr>
          <w:r>
            <w:rPr>
              <w:b/>
            </w:rPr>
            <w:fldChar w:fldCharType="begin"/>
          </w:r>
          <w:r>
            <w:rPr>
              <w:b/>
            </w:rPr>
            <w:instrText xml:space="preserve"> STYLEREF "nHeading 2" </w:instrText>
          </w:r>
          <w:r>
            <w:rPr>
              <w:b/>
            </w:rPr>
            <w:fldChar w:fldCharType="separate"/>
          </w:r>
          <w:r w:rsidR="00CE5AE0">
            <w:rPr>
              <w:b/>
            </w:rPr>
            <w:t>Notes</w:t>
          </w:r>
          <w:r>
            <w:rPr>
              <w:b/>
            </w:rPr>
            <w:fldChar w:fldCharType="end"/>
          </w:r>
        </w:p>
      </w:tc>
    </w:tr>
    <w:tr w:rsidR="00204BAA">
      <w:trPr>
        <w:jc w:val="center"/>
      </w:trPr>
      <w:tc>
        <w:tcPr>
          <w:tcW w:w="5760" w:type="dxa"/>
        </w:tcPr>
        <w:p w:rsidR="00204BAA" w:rsidRDefault="00204BAA">
          <w:pPr>
            <w:pStyle w:val="Header"/>
            <w:spacing w:before="40"/>
            <w:jc w:val="right"/>
          </w:pPr>
        </w:p>
      </w:tc>
      <w:tc>
        <w:tcPr>
          <w:tcW w:w="1552" w:type="dxa"/>
        </w:tcPr>
        <w:p w:rsidR="00204BAA" w:rsidRDefault="00204BAA">
          <w:pPr>
            <w:pStyle w:val="Header"/>
            <w:spacing w:before="40"/>
            <w:ind w:right="17"/>
            <w:jc w:val="right"/>
          </w:pPr>
        </w:p>
      </w:tc>
    </w:tr>
    <w:tr w:rsidR="00204BAA">
      <w:trPr>
        <w:cantSplit/>
        <w:jc w:val="center"/>
      </w:trPr>
      <w:tc>
        <w:tcPr>
          <w:tcW w:w="7312" w:type="dxa"/>
          <w:gridSpan w:val="2"/>
        </w:tcPr>
        <w:p w:rsidR="00204BAA" w:rsidRDefault="00204BAA">
          <w:pPr>
            <w:pStyle w:val="Header"/>
            <w:spacing w:before="40"/>
            <w:ind w:right="17"/>
            <w:jc w:val="right"/>
          </w:pPr>
        </w:p>
      </w:tc>
    </w:tr>
  </w:tbl>
  <w:p w:rsidR="00204BAA" w:rsidRDefault="00204BAA">
    <w:pPr>
      <w:pStyle w:val="Header"/>
      <w:pBdr>
        <w:top w:val="single" w:sz="4" w:space="1" w:color="auto"/>
      </w:pBdr>
    </w:pPr>
    <w:bookmarkStart w:id="18" w:name="Compilation"/>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AE0" w:rsidRDefault="00CE5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4BAA">
      <w:trPr>
        <w:cantSplit/>
        <w:jc w:val="center"/>
      </w:trPr>
      <w:tc>
        <w:tcPr>
          <w:tcW w:w="7258" w:type="dxa"/>
          <w:gridSpan w:val="2"/>
        </w:tcPr>
        <w:p w:rsidR="00204BAA" w:rsidRDefault="008B410A">
          <w:pPr>
            <w:pStyle w:val="Header"/>
          </w:pPr>
          <w:r>
            <w:rPr>
              <w:b/>
              <w:i/>
            </w:rPr>
            <w:fldChar w:fldCharType="begin"/>
          </w:r>
          <w:r>
            <w:rPr>
              <w:b/>
              <w:i/>
            </w:rPr>
            <w:instrText xml:space="preserve"> STYLEREF "Name of Act/Reg" </w:instrText>
          </w:r>
          <w:r>
            <w:rPr>
              <w:b/>
              <w:i/>
            </w:rPr>
            <w:fldChar w:fldCharType="separate"/>
          </w:r>
          <w:r w:rsidR="00CE5AE0">
            <w:rPr>
              <w:b/>
              <w:i/>
            </w:rPr>
            <w:t>Voluntary Assisted Dying Act 2019</w:t>
          </w:r>
          <w:r>
            <w:rPr>
              <w:b/>
              <w:i/>
            </w:rPr>
            <w:fldChar w:fldCharType="end"/>
          </w:r>
        </w:p>
      </w:tc>
    </w:tr>
    <w:tr w:rsidR="00204BAA">
      <w:trPr>
        <w:jc w:val="center"/>
      </w:trPr>
      <w:tc>
        <w:tcPr>
          <w:tcW w:w="1548" w:type="dxa"/>
        </w:tcPr>
        <w:p w:rsidR="00204BAA" w:rsidRDefault="00204BAA">
          <w:pPr>
            <w:pStyle w:val="Header"/>
            <w:spacing w:before="40"/>
          </w:pPr>
        </w:p>
      </w:tc>
      <w:tc>
        <w:tcPr>
          <w:tcW w:w="5715" w:type="dxa"/>
        </w:tcPr>
        <w:p w:rsidR="00204BAA" w:rsidRDefault="00204BAA">
          <w:pPr>
            <w:pStyle w:val="Header"/>
            <w:spacing w:before="40"/>
          </w:pPr>
        </w:p>
      </w:tc>
    </w:tr>
    <w:tr w:rsidR="00204BAA">
      <w:trPr>
        <w:jc w:val="center"/>
      </w:trPr>
      <w:tc>
        <w:tcPr>
          <w:tcW w:w="1548" w:type="dxa"/>
        </w:tcPr>
        <w:p w:rsidR="00204BAA" w:rsidRDefault="00204BAA">
          <w:pPr>
            <w:pStyle w:val="Header"/>
            <w:spacing w:before="40"/>
          </w:pPr>
        </w:p>
      </w:tc>
      <w:tc>
        <w:tcPr>
          <w:tcW w:w="5715" w:type="dxa"/>
        </w:tcPr>
        <w:p w:rsidR="00204BAA" w:rsidRDefault="00204BAA">
          <w:pPr>
            <w:pStyle w:val="Header"/>
            <w:spacing w:before="40"/>
          </w:pPr>
        </w:p>
      </w:tc>
    </w:tr>
    <w:tr w:rsidR="00204BAA">
      <w:trPr>
        <w:cantSplit/>
        <w:jc w:val="center"/>
      </w:trPr>
      <w:tc>
        <w:tcPr>
          <w:tcW w:w="7258" w:type="dxa"/>
          <w:gridSpan w:val="2"/>
        </w:tcPr>
        <w:p w:rsidR="00204BAA" w:rsidRDefault="008B410A">
          <w:pPr>
            <w:pStyle w:val="Header"/>
            <w:spacing w:before="40"/>
          </w:pPr>
          <w:r>
            <w:t>Contents</w:t>
          </w:r>
        </w:p>
      </w:tc>
    </w:tr>
  </w:tbl>
  <w:p w:rsidR="00204BAA" w:rsidRDefault="00204BA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4BAA">
      <w:trPr>
        <w:cantSplit/>
        <w:jc w:val="center"/>
      </w:trPr>
      <w:tc>
        <w:tcPr>
          <w:tcW w:w="7258" w:type="dxa"/>
          <w:gridSpan w:val="2"/>
        </w:tcPr>
        <w:p w:rsidR="00204BAA" w:rsidRDefault="008B410A">
          <w:pPr>
            <w:pStyle w:val="Header"/>
            <w:ind w:right="17"/>
            <w:jc w:val="right"/>
          </w:pPr>
          <w:r>
            <w:rPr>
              <w:b/>
              <w:i/>
            </w:rPr>
            <w:fldChar w:fldCharType="begin"/>
          </w:r>
          <w:r>
            <w:rPr>
              <w:b/>
              <w:i/>
            </w:rPr>
            <w:instrText xml:space="preserve"> STYLEREF "Name of Act/Reg" </w:instrText>
          </w:r>
          <w:r>
            <w:rPr>
              <w:b/>
              <w:i/>
            </w:rPr>
            <w:fldChar w:fldCharType="separate"/>
          </w:r>
          <w:r w:rsidR="00CE5AE0">
            <w:rPr>
              <w:b/>
              <w:i/>
            </w:rPr>
            <w:t>Voluntary Assisted Dying Act 2019</w:t>
          </w:r>
          <w:r>
            <w:rPr>
              <w:b/>
              <w:i/>
            </w:rPr>
            <w:fldChar w:fldCharType="end"/>
          </w:r>
        </w:p>
      </w:tc>
    </w:tr>
    <w:tr w:rsidR="00204BAA">
      <w:trPr>
        <w:jc w:val="center"/>
      </w:trPr>
      <w:tc>
        <w:tcPr>
          <w:tcW w:w="5715" w:type="dxa"/>
        </w:tcPr>
        <w:p w:rsidR="00204BAA" w:rsidRDefault="00204BAA">
          <w:pPr>
            <w:pStyle w:val="Header"/>
            <w:spacing w:before="40"/>
            <w:jc w:val="right"/>
          </w:pPr>
        </w:p>
      </w:tc>
      <w:tc>
        <w:tcPr>
          <w:tcW w:w="1548" w:type="dxa"/>
        </w:tcPr>
        <w:p w:rsidR="00204BAA" w:rsidRDefault="00204BAA">
          <w:pPr>
            <w:pStyle w:val="Header"/>
            <w:spacing w:before="40"/>
            <w:ind w:right="17"/>
            <w:jc w:val="right"/>
          </w:pPr>
        </w:p>
      </w:tc>
    </w:tr>
    <w:tr w:rsidR="00204BAA">
      <w:trPr>
        <w:jc w:val="center"/>
      </w:trPr>
      <w:tc>
        <w:tcPr>
          <w:tcW w:w="5715" w:type="dxa"/>
        </w:tcPr>
        <w:p w:rsidR="00204BAA" w:rsidRDefault="00204BAA">
          <w:pPr>
            <w:pStyle w:val="Header"/>
            <w:spacing w:before="40"/>
            <w:jc w:val="right"/>
          </w:pPr>
        </w:p>
      </w:tc>
      <w:tc>
        <w:tcPr>
          <w:tcW w:w="1548" w:type="dxa"/>
        </w:tcPr>
        <w:p w:rsidR="00204BAA" w:rsidRDefault="00204BAA">
          <w:pPr>
            <w:pStyle w:val="Header"/>
            <w:spacing w:before="40"/>
            <w:ind w:right="17"/>
            <w:jc w:val="right"/>
          </w:pPr>
        </w:p>
      </w:tc>
    </w:tr>
    <w:tr w:rsidR="00204BAA">
      <w:trPr>
        <w:cantSplit/>
        <w:jc w:val="center"/>
      </w:trPr>
      <w:tc>
        <w:tcPr>
          <w:tcW w:w="7258" w:type="dxa"/>
          <w:gridSpan w:val="2"/>
        </w:tcPr>
        <w:p w:rsidR="00204BAA" w:rsidRDefault="008B410A">
          <w:pPr>
            <w:pStyle w:val="Header"/>
            <w:spacing w:before="40"/>
            <w:ind w:right="17"/>
            <w:jc w:val="right"/>
          </w:pPr>
          <w:r>
            <w:t>Contents</w:t>
          </w:r>
        </w:p>
      </w:tc>
    </w:tr>
  </w:tbl>
  <w:p w:rsidR="00204BAA" w:rsidRDefault="00204BA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4BAA">
      <w:trPr>
        <w:cantSplit/>
        <w:jc w:val="center"/>
      </w:trPr>
      <w:tc>
        <w:tcPr>
          <w:tcW w:w="7263" w:type="dxa"/>
          <w:gridSpan w:val="2"/>
        </w:tcPr>
        <w:p w:rsidR="00204BAA" w:rsidRDefault="008B410A">
          <w:pPr>
            <w:pStyle w:val="Header"/>
          </w:pPr>
          <w:r>
            <w:rPr>
              <w:b/>
              <w:i/>
            </w:rPr>
            <w:fldChar w:fldCharType="begin"/>
          </w:r>
          <w:r>
            <w:rPr>
              <w:b/>
              <w:i/>
            </w:rPr>
            <w:instrText xml:space="preserve"> STYLEREF "Name of Act/Reg" </w:instrText>
          </w:r>
          <w:r>
            <w:rPr>
              <w:b/>
              <w:i/>
            </w:rPr>
            <w:fldChar w:fldCharType="separate"/>
          </w:r>
          <w:r w:rsidR="00CE5AE0">
            <w:rPr>
              <w:b/>
              <w:i/>
            </w:rPr>
            <w:t>Voluntary Assisted Dying Act 2019</w:t>
          </w:r>
          <w:r>
            <w:rPr>
              <w:b/>
              <w:i/>
            </w:rPr>
            <w:fldChar w:fldCharType="end"/>
          </w:r>
        </w:p>
      </w:tc>
    </w:tr>
    <w:tr w:rsidR="00204BAA">
      <w:trPr>
        <w:jc w:val="center"/>
      </w:trPr>
      <w:tc>
        <w:tcPr>
          <w:tcW w:w="1548" w:type="dxa"/>
        </w:tcPr>
        <w:p w:rsidR="00204BAA" w:rsidRDefault="008B410A">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204BAA" w:rsidRDefault="008B410A">
          <w:pPr>
            <w:pStyle w:val="Header"/>
            <w:spacing w:before="40"/>
          </w:pPr>
          <w:r>
            <w:fldChar w:fldCharType="begin"/>
          </w:r>
          <w:r>
            <w:instrText xml:space="preserve"> styleref CharPartText </w:instrText>
          </w:r>
          <w:r>
            <w:fldChar w:fldCharType="end"/>
          </w:r>
        </w:p>
      </w:tc>
    </w:tr>
    <w:tr w:rsidR="00204BAA">
      <w:trPr>
        <w:jc w:val="center"/>
      </w:trPr>
      <w:tc>
        <w:tcPr>
          <w:tcW w:w="1548" w:type="dxa"/>
        </w:tcPr>
        <w:p w:rsidR="00204BAA" w:rsidRDefault="008B410A">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204BAA" w:rsidRDefault="008B410A">
          <w:pPr>
            <w:pStyle w:val="Header"/>
            <w:spacing w:before="40"/>
          </w:pPr>
          <w:r>
            <w:fldChar w:fldCharType="begin"/>
          </w:r>
          <w:r>
            <w:instrText xml:space="preserve"> styleref CharDivText </w:instrText>
          </w:r>
          <w:r>
            <w:fldChar w:fldCharType="end"/>
          </w:r>
        </w:p>
      </w:tc>
    </w:tr>
    <w:tr w:rsidR="00204BAA">
      <w:trPr>
        <w:cantSplit/>
        <w:jc w:val="center"/>
      </w:trPr>
      <w:tc>
        <w:tcPr>
          <w:tcW w:w="7263" w:type="dxa"/>
          <w:gridSpan w:val="2"/>
        </w:tcPr>
        <w:p w:rsidR="00204BAA" w:rsidRDefault="00204BAA">
          <w:pPr>
            <w:pStyle w:val="Header"/>
            <w:spacing w:before="40"/>
          </w:pPr>
        </w:p>
      </w:tc>
    </w:tr>
  </w:tbl>
  <w:p w:rsidR="00204BAA" w:rsidRDefault="00204BA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4BAA">
      <w:trPr>
        <w:cantSplit/>
        <w:jc w:val="center"/>
      </w:trPr>
      <w:tc>
        <w:tcPr>
          <w:tcW w:w="7263" w:type="dxa"/>
          <w:gridSpan w:val="2"/>
        </w:tcPr>
        <w:p w:rsidR="00204BAA" w:rsidRDefault="008B410A">
          <w:pPr>
            <w:pStyle w:val="Header"/>
            <w:ind w:right="17"/>
            <w:jc w:val="right"/>
          </w:pPr>
          <w:r>
            <w:rPr>
              <w:b/>
              <w:i/>
            </w:rPr>
            <w:fldChar w:fldCharType="begin"/>
          </w:r>
          <w:r>
            <w:rPr>
              <w:b/>
              <w:i/>
            </w:rPr>
            <w:instrText xml:space="preserve"> STYLEREF "Name of Act/Reg" </w:instrText>
          </w:r>
          <w:r>
            <w:rPr>
              <w:b/>
              <w:i/>
            </w:rPr>
            <w:fldChar w:fldCharType="separate"/>
          </w:r>
          <w:r w:rsidR="00CE5AE0">
            <w:rPr>
              <w:b/>
              <w:i/>
            </w:rPr>
            <w:t>Voluntary Assisted Dying Act 2019</w:t>
          </w:r>
          <w:r>
            <w:rPr>
              <w:b/>
              <w:i/>
            </w:rPr>
            <w:fldChar w:fldCharType="end"/>
          </w:r>
        </w:p>
      </w:tc>
    </w:tr>
    <w:tr w:rsidR="00204BAA">
      <w:trPr>
        <w:jc w:val="center"/>
      </w:trPr>
      <w:tc>
        <w:tcPr>
          <w:tcW w:w="5715" w:type="dxa"/>
          <w:vAlign w:val="bottom"/>
        </w:tcPr>
        <w:p w:rsidR="00204BAA" w:rsidRDefault="008B410A">
          <w:pPr>
            <w:pStyle w:val="Header"/>
            <w:spacing w:before="40"/>
            <w:jc w:val="right"/>
          </w:pPr>
          <w:r>
            <w:fldChar w:fldCharType="begin"/>
          </w:r>
          <w:r>
            <w:instrText xml:space="preserve"> styleref CharPartText </w:instrText>
          </w:r>
          <w:r>
            <w:fldChar w:fldCharType="end"/>
          </w:r>
        </w:p>
      </w:tc>
      <w:tc>
        <w:tcPr>
          <w:tcW w:w="1548" w:type="dxa"/>
        </w:tcPr>
        <w:p w:rsidR="00204BAA" w:rsidRDefault="008B410A">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204BAA">
      <w:trPr>
        <w:jc w:val="center"/>
      </w:trPr>
      <w:tc>
        <w:tcPr>
          <w:tcW w:w="5715" w:type="dxa"/>
          <w:vAlign w:val="bottom"/>
        </w:tcPr>
        <w:p w:rsidR="00204BAA" w:rsidRDefault="008B410A">
          <w:pPr>
            <w:pStyle w:val="Header"/>
            <w:spacing w:before="40"/>
            <w:jc w:val="right"/>
          </w:pPr>
          <w:r>
            <w:fldChar w:fldCharType="begin"/>
          </w:r>
          <w:r>
            <w:instrText xml:space="preserve"> styleref CharDivText </w:instrText>
          </w:r>
          <w:r>
            <w:fldChar w:fldCharType="end"/>
          </w:r>
        </w:p>
      </w:tc>
      <w:tc>
        <w:tcPr>
          <w:tcW w:w="1548" w:type="dxa"/>
        </w:tcPr>
        <w:p w:rsidR="00204BAA" w:rsidRDefault="008B410A">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204BAA">
      <w:trPr>
        <w:cantSplit/>
        <w:jc w:val="center"/>
      </w:trPr>
      <w:tc>
        <w:tcPr>
          <w:tcW w:w="7263" w:type="dxa"/>
          <w:gridSpan w:val="2"/>
        </w:tcPr>
        <w:p w:rsidR="00204BAA" w:rsidRDefault="00204BAA">
          <w:pPr>
            <w:pStyle w:val="Header"/>
            <w:spacing w:before="40"/>
            <w:ind w:right="17"/>
            <w:jc w:val="right"/>
          </w:pPr>
        </w:p>
      </w:tc>
    </w:tr>
  </w:tbl>
  <w:p w:rsidR="00204BAA" w:rsidRDefault="00204BA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AA" w:rsidRDefault="00204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1962010"/>
    <w:multiLevelType w:val="hybridMultilevel"/>
    <w:tmpl w:val="6DA4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9"/>
  </w:num>
  <w:num w:numId="17">
    <w:abstractNumId w:val="21"/>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462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218111806" w:val="RemoveTocBookmarks,RemoveUnusedBookmarks,RemoveLanguageTags,UsedStyles,ResetPageSize"/>
    <w:docVar w:name="WAFER_20181218111806_GUID" w:val="3a47909c-4744-4b62-a7f3-85c3d12b85ee"/>
    <w:docVar w:name="WAFER_20181218111848" w:val="RemoveTocBookmarks,RemoveUnusedBookmarks,RemoveLanguageTags,UsedStyles,ResetPageSize"/>
    <w:docVar w:name="WAFER_20181218111848_GUID" w:val="e5abe91c-334e-4515-b9cc-e7cc09d2ffc4"/>
    <w:docVar w:name="WAFER_20181219141125" w:val="RemoveTocBookmarks,RunningHeaders"/>
    <w:docVar w:name="WAFER_20181219141125_GUID" w:val="4d0970bc-62ce-43a5-9e69-f83955bb4404"/>
    <w:docVar w:name="WAFER_20190522083249" w:val="RemoveTocBookmarks,RemoveUnusedBookmarks,RemoveLanguageTags,ResetPageSize,RunningHeaders,UpdateStyles,UsedStyles"/>
    <w:docVar w:name="WAFER_20190522083249_GUID" w:val="1ca94903-354e-48bc-89ff-0c723aaad96b"/>
    <w:docVar w:name="WAFER_20190523090238" w:val="RemoveTocBookmarks,RemoveUnusedBookmarks,RemoveLanguageTags,ResetPageSize,RunningHeaders,UpdateStyles,UsedStyles"/>
    <w:docVar w:name="WAFER_20190523090238_GUID" w:val="db081b6b-5575-42ad-93c5-caaae7db67d9"/>
    <w:docVar w:name="WAFER_20190523155317" w:val="RemoveTocBookmarks,RemoveUnusedBookmarks,RemoveLanguageTags,ResetPageSize,RunningHeaders,UpdateStyles,UsedStyles"/>
    <w:docVar w:name="WAFER_20190523155317_GUID" w:val="308c16ae-baf5-4fbe-abd3-08d757ac5a53"/>
    <w:docVar w:name="WAFER_20190712154841" w:val="RemoveTocBookmarks,RemoveUnusedBookmarks,RemoveLanguageTags,ResetPageSize,RunningHeaders,UpdateStyles,UsedStyles"/>
    <w:docVar w:name="WAFER_20190712154841_GUID" w:val="e129afe7-0ebc-49b5-bcc2-97c03527640b"/>
    <w:docVar w:name="WAFER_20190726124532" w:val="RemoveTocBookmarks,RemoveUnusedBookmarks,RemoveLanguageTags,ResetPageSize,RunningHeaders,UpdateStyles,UsedStyles"/>
    <w:docVar w:name="WAFER_20190726124532_GUID" w:val="6594b4e3-4e25-4882-abe1-45a76e3dc80c"/>
    <w:docVar w:name="WAFER_20190726133911" w:val="RemoveTocBookmarks,RemoveUnusedBookmarks,RemoveLanguageTags,ResetPageSize,RunningHeaders,UpdateStyles,UsedStyles"/>
    <w:docVar w:name="WAFER_20190726133911_GUID" w:val="1d81a741-105b-4b7a-8047-7401a618c366"/>
    <w:docVar w:name="WAFER_20190729122235" w:val="RemoveTocBookmarks,RemoveUnusedBookmarks,RemoveLanguageTags,ResetPageSize,RunningHeaders,UpdateStyles,UsedStyles"/>
    <w:docVar w:name="WAFER_20190729122235_GUID" w:val="dd088629-ed86-4e41-b672-34b50e2e7f75"/>
    <w:docVar w:name="WAFER_20190730093322" w:val="RemoveTocBookmarks,RemoveUnusedBookmarks,RemoveLanguageTags,ResetPageSize,RunningHeaders,UpdateStyles,UsedStyles"/>
    <w:docVar w:name="WAFER_20190730093322_GUID" w:val="9c120f80-1172-4654-9b06-5a6febe44f3f"/>
    <w:docVar w:name="WAFER_20190730143136" w:val="RemoveTocBookmarks,RemoveUnusedBookmarks,RemoveLanguageTags,ResetPageSize,RunningHeaders,UpdateStyles,UsedStyles"/>
    <w:docVar w:name="WAFER_20190730143136_GUID" w:val="56202df0-7a48-468c-9789-f017c89b2725"/>
    <w:docVar w:name="WAFER_20191220100400" w:val="RemoveTocBookmarks,RemoveUnusedBookmarks,RemoveLanguageTags,ResetPageSize,RunningHeaders,UpdateStyles,UsedStyles"/>
    <w:docVar w:name="WAFER_20191220100400_GUID" w:val="c89440e5-c3ec-496a-b40d-287423d7f548"/>
    <w:docVar w:name="WAFER_202002101701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70100_GUID" w:val="7f35f576-2d8e-4659-b053-2b2c35de1319"/>
    <w:docVar w:name="WAFER_20210617114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4624_GUID" w:val="fe03bf54-d917-43be-ab22-e3b6bfdfd331"/>
  </w:docVars>
  <w:rsids>
    <w:rsidRoot w:val="009A5B38"/>
    <w:rsid w:val="00121C78"/>
    <w:rsid w:val="00204BAA"/>
    <w:rsid w:val="007A2A81"/>
    <w:rsid w:val="008B410A"/>
    <w:rsid w:val="00970A4D"/>
    <w:rsid w:val="009A5B38"/>
    <w:rsid w:val="009F6BCD"/>
    <w:rsid w:val="00CE5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BD577D-7B7A-480D-B588-4A1067AB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uppressLineNumbers/>
      <w:tabs>
        <w:tab w:val="left" w:pos="720"/>
      </w:tabs>
      <w:overflowPunct w:val="0"/>
      <w:autoSpaceDE w:val="0"/>
      <w:autoSpaceDN w:val="0"/>
      <w:adjustRightInd w:val="0"/>
      <w:spacing w:before="120" w:after="200"/>
      <w:ind w:left="720"/>
      <w:textAlignment w:val="baseline"/>
    </w:p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9D47-C588-4896-AB5B-CC6EC79C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2006</Characters>
  <Application>Microsoft Office Word</Application>
  <DocSecurity>0</DocSecurity>
  <Lines>100</Lines>
  <Paragraphs>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2334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Act 2019 - 00-a0-02</dc:title>
  <dc:subject/>
  <dc:creator/>
  <cp:keywords/>
  <dc:description/>
  <cp:lastModifiedBy>Master Repository Process</cp:lastModifiedBy>
  <cp:revision>4</cp:revision>
  <cp:lastPrinted>2020-01-07T01:08:00Z</cp:lastPrinted>
  <dcterms:created xsi:type="dcterms:W3CDTF">2021-06-18T00:54:00Z</dcterms:created>
  <dcterms:modified xsi:type="dcterms:W3CDTF">2021-06-18T00:54:00Z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2714</vt:lpwstr>
  </property>
  <property fmtid="{D5CDD505-2E9C-101B-9397-08002B2CF9AE}" pid="3" name="ActNo">
    <vt:lpwstr>27 of 2019</vt:lpwstr>
  </property>
  <property fmtid="{D5CDD505-2E9C-101B-9397-08002B2CF9AE}" pid="4" name="DocumentType">
    <vt:lpwstr>Act</vt:lpwstr>
  </property>
  <property fmtid="{D5CDD505-2E9C-101B-9397-08002B2CF9AE}" pid="5" name="AsAtDate">
    <vt:lpwstr>19 Dec 2019</vt:lpwstr>
  </property>
  <property fmtid="{D5CDD505-2E9C-101B-9397-08002B2CF9AE}" pid="6" name="Suffix">
    <vt:lpwstr>00-a0-02</vt:lpwstr>
  </property>
  <property fmtid="{D5CDD505-2E9C-101B-9397-08002B2CF9AE}" pid="7" name="CommencementDate">
    <vt:lpwstr>20191219</vt:lpwstr>
  </property>
</Properties>
</file>