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74" w:rsidRDefault="00531CF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8240" behindDoc="0" locked="0" layoutInCell="0" allowOverlap="1" wp14:anchorId="1BB60806" wp14:editId="315E8122">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2DC14AFB" wp14:editId="6B665A72">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D7D74" w:rsidRDefault="00531CFF">
      <w:pPr>
        <w:pStyle w:val="PrincipalActReg"/>
        <w:spacing w:before="2800" w:after="0"/>
      </w:pPr>
      <w:r>
        <w:t>Road Traffic Act 1974</w:t>
      </w:r>
    </w:p>
    <w:p w:rsidR="000D7D74" w:rsidRDefault="00531CFF">
      <w:pPr>
        <w:pStyle w:val="NameofActReg"/>
        <w:spacing w:before="3760" w:after="4200"/>
      </w:pPr>
      <w:r>
        <w:rPr>
          <w:noProof/>
        </w:rPr>
        <w:t>Road Traffic (Omnibus) Regulations 1975</w:t>
      </w:r>
    </w:p>
    <w:p w:rsidR="000D7D74" w:rsidRDefault="000D7D74">
      <w:pPr>
        <w:jc w:val="center"/>
        <w:rPr>
          <w:b/>
        </w:rPr>
        <w:sectPr w:rsidR="000D7D7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D7D74">
        <w:trPr>
          <w:cantSplit/>
        </w:trPr>
        <w:tc>
          <w:tcPr>
            <w:tcW w:w="2434" w:type="dxa"/>
            <w:vMerge w:val="restart"/>
          </w:tcPr>
          <w:p w:rsidR="000D7D74" w:rsidRDefault="000D7D74"/>
        </w:tc>
        <w:tc>
          <w:tcPr>
            <w:tcW w:w="2434" w:type="dxa"/>
            <w:vMerge w:val="restart"/>
          </w:tcPr>
          <w:p w:rsidR="000D7D74" w:rsidRDefault="000D7D74">
            <w:pPr>
              <w:jc w:val="center"/>
            </w:pPr>
          </w:p>
        </w:tc>
        <w:tc>
          <w:tcPr>
            <w:tcW w:w="2434" w:type="dxa"/>
          </w:tcPr>
          <w:p w:rsidR="000D7D74" w:rsidRDefault="000D7D74">
            <w:pPr>
              <w:rPr>
                <w:sz w:val="22"/>
              </w:rPr>
            </w:pPr>
          </w:p>
        </w:tc>
      </w:tr>
      <w:tr w:rsidR="000D7D74">
        <w:trPr>
          <w:cantSplit/>
        </w:trPr>
        <w:tc>
          <w:tcPr>
            <w:tcW w:w="2434" w:type="dxa"/>
            <w:vMerge/>
          </w:tcPr>
          <w:p w:rsidR="000D7D74" w:rsidRDefault="000D7D74"/>
        </w:tc>
        <w:tc>
          <w:tcPr>
            <w:tcW w:w="2434" w:type="dxa"/>
            <w:vMerge/>
          </w:tcPr>
          <w:p w:rsidR="000D7D74" w:rsidRDefault="000D7D74">
            <w:pPr>
              <w:jc w:val="center"/>
            </w:pPr>
          </w:p>
        </w:tc>
        <w:tc>
          <w:tcPr>
            <w:tcW w:w="2434" w:type="dxa"/>
          </w:tcPr>
          <w:p w:rsidR="000D7D74" w:rsidRDefault="00531CFF">
            <w:pPr>
              <w:keepNext/>
              <w:rPr>
                <w:b/>
                <w:sz w:val="22"/>
              </w:rPr>
            </w:pPr>
            <w:r>
              <w:rPr>
                <w:b/>
                <w:sz w:val="22"/>
              </w:rPr>
              <w:t xml:space="preserve">Reprinted under the </w:t>
            </w:r>
            <w:r>
              <w:rPr>
                <w:b/>
                <w:i/>
                <w:sz w:val="22"/>
              </w:rPr>
              <w:t>Reprints Act 1984</w:t>
            </w:r>
            <w:r>
              <w:rPr>
                <w:b/>
                <w:sz w:val="22"/>
              </w:rPr>
              <w:t xml:space="preserve"> as </w:t>
            </w:r>
            <w:r>
              <w:rPr>
                <w:b/>
                <w:sz w:val="22"/>
              </w:rPr>
              <w:br/>
              <w:t>at 12 September 2003</w:t>
            </w:r>
          </w:p>
        </w:tc>
      </w:tr>
    </w:tbl>
    <w:p w:rsidR="000D7D74" w:rsidRDefault="00531CFF">
      <w:pPr>
        <w:pStyle w:val="WA"/>
        <w:spacing w:before="120"/>
      </w:pPr>
      <w:r>
        <w:t>Western Australia</w:t>
      </w:r>
    </w:p>
    <w:p w:rsidR="000D7D74" w:rsidRDefault="00531CFF">
      <w:pPr>
        <w:pStyle w:val="NameofActRegPage1"/>
      </w:pPr>
      <w:r>
        <w:fldChar w:fldCharType="begin"/>
      </w:r>
      <w:r>
        <w:instrText xml:space="preserve"> STYLEREF "Name Of Act/Reg"</w:instrText>
      </w:r>
      <w:r>
        <w:fldChar w:fldCharType="separate"/>
      </w:r>
      <w:r w:rsidR="00EE48E6">
        <w:rPr>
          <w:noProof/>
        </w:rPr>
        <w:t>Road Traffic (Omnibus) Regulations 1975</w:t>
      </w:r>
      <w:r>
        <w:fldChar w:fldCharType="end"/>
      </w:r>
    </w:p>
    <w:p w:rsidR="000D7D74" w:rsidRDefault="00531CFF">
      <w:pPr>
        <w:pStyle w:val="Arrangement"/>
      </w:pPr>
      <w:r>
        <w:t>Contents</w:t>
      </w:r>
    </w:p>
    <w:p w:rsidR="00AA212E" w:rsidRDefault="00287902">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AA212E">
        <w:t>1</w:t>
      </w:r>
      <w:r w:rsidR="00AA212E" w:rsidRPr="00842A2F">
        <w:rPr>
          <w:snapToGrid w:val="0"/>
        </w:rPr>
        <w:t>.</w:t>
      </w:r>
      <w:r w:rsidR="00AA212E" w:rsidRPr="00842A2F">
        <w:rPr>
          <w:snapToGrid w:val="0"/>
        </w:rPr>
        <w:tab/>
        <w:t>Citation</w:t>
      </w:r>
      <w:r w:rsidR="00AA212E">
        <w:tab/>
      </w:r>
      <w:r w:rsidR="00AA212E">
        <w:fldChar w:fldCharType="begin"/>
      </w:r>
      <w:r w:rsidR="00AA212E">
        <w:instrText xml:space="preserve"> PAGEREF _Toc378863915 \h </w:instrText>
      </w:r>
      <w:r w:rsidR="00AA212E">
        <w:fldChar w:fldCharType="separate"/>
      </w:r>
      <w:r w:rsidR="00EE48E6">
        <w:t>1</w:t>
      </w:r>
      <w:r w:rsidR="00AA212E">
        <w:fldChar w:fldCharType="end"/>
      </w:r>
    </w:p>
    <w:p w:rsidR="00AA212E" w:rsidRDefault="00AA212E">
      <w:pPr>
        <w:pStyle w:val="TOC8"/>
        <w:rPr>
          <w:rFonts w:asciiTheme="minorHAnsi" w:eastAsiaTheme="minorEastAsia" w:hAnsiTheme="minorHAnsi" w:cstheme="minorBidi"/>
          <w:szCs w:val="22"/>
        </w:rPr>
      </w:pPr>
      <w:r>
        <w:t>2</w:t>
      </w:r>
      <w:r w:rsidRPr="00842A2F">
        <w:rPr>
          <w:snapToGrid w:val="0"/>
        </w:rPr>
        <w:t>.</w:t>
      </w:r>
      <w:r w:rsidRPr="00842A2F">
        <w:rPr>
          <w:snapToGrid w:val="0"/>
        </w:rPr>
        <w:tab/>
        <w:t>Application</w:t>
      </w:r>
      <w:r>
        <w:tab/>
      </w:r>
      <w:r>
        <w:fldChar w:fldCharType="begin"/>
      </w:r>
      <w:r>
        <w:instrText xml:space="preserve"> PAGEREF _Toc378863916 \h </w:instrText>
      </w:r>
      <w:r>
        <w:fldChar w:fldCharType="separate"/>
      </w:r>
      <w:r w:rsidR="00EE48E6">
        <w:t>1</w:t>
      </w:r>
      <w:r>
        <w:fldChar w:fldCharType="end"/>
      </w:r>
    </w:p>
    <w:p w:rsidR="00AA212E" w:rsidRDefault="00AA212E">
      <w:pPr>
        <w:pStyle w:val="TOC8"/>
        <w:rPr>
          <w:rFonts w:asciiTheme="minorHAnsi" w:eastAsiaTheme="minorEastAsia" w:hAnsiTheme="minorHAnsi" w:cstheme="minorBidi"/>
          <w:szCs w:val="22"/>
        </w:rPr>
      </w:pPr>
      <w:r>
        <w:t>3</w:t>
      </w:r>
      <w:r w:rsidRPr="00842A2F">
        <w:rPr>
          <w:snapToGrid w:val="0"/>
        </w:rPr>
        <w:t>.</w:t>
      </w:r>
      <w:r w:rsidRPr="00842A2F">
        <w:rPr>
          <w:snapToGrid w:val="0"/>
        </w:rPr>
        <w:tab/>
        <w:t>Interpretation</w:t>
      </w:r>
      <w:r>
        <w:tab/>
      </w:r>
      <w:r>
        <w:fldChar w:fldCharType="begin"/>
      </w:r>
      <w:r>
        <w:instrText xml:space="preserve"> PAGEREF _Toc378863917 \h </w:instrText>
      </w:r>
      <w:r>
        <w:fldChar w:fldCharType="separate"/>
      </w:r>
      <w:r w:rsidR="00EE48E6">
        <w:t>1</w:t>
      </w:r>
      <w:r>
        <w:fldChar w:fldCharType="end"/>
      </w:r>
    </w:p>
    <w:p w:rsidR="00AA212E" w:rsidRDefault="00AA212E">
      <w:pPr>
        <w:pStyle w:val="TOC8"/>
        <w:rPr>
          <w:rFonts w:asciiTheme="minorHAnsi" w:eastAsiaTheme="minorEastAsia" w:hAnsiTheme="minorHAnsi" w:cstheme="minorBidi"/>
          <w:szCs w:val="22"/>
        </w:rPr>
      </w:pPr>
      <w:r>
        <w:t>4</w:t>
      </w:r>
      <w:r w:rsidRPr="00842A2F">
        <w:rPr>
          <w:snapToGrid w:val="0"/>
        </w:rPr>
        <w:t>.</w:t>
      </w:r>
      <w:r w:rsidRPr="00842A2F">
        <w:rPr>
          <w:snapToGrid w:val="0"/>
        </w:rPr>
        <w:tab/>
        <w:t>Person who is drunk, etc. may not be carried on omnibus</w:t>
      </w:r>
      <w:r>
        <w:tab/>
      </w:r>
      <w:r>
        <w:fldChar w:fldCharType="begin"/>
      </w:r>
      <w:r>
        <w:instrText xml:space="preserve"> PAGEREF _Toc378863918 \h </w:instrText>
      </w:r>
      <w:r>
        <w:fldChar w:fldCharType="separate"/>
      </w:r>
      <w:r w:rsidR="00EE48E6">
        <w:t>2</w:t>
      </w:r>
      <w:r>
        <w:fldChar w:fldCharType="end"/>
      </w:r>
    </w:p>
    <w:p w:rsidR="00AA212E" w:rsidRDefault="00AA212E">
      <w:pPr>
        <w:pStyle w:val="TOC8"/>
        <w:rPr>
          <w:rFonts w:asciiTheme="minorHAnsi" w:eastAsiaTheme="minorEastAsia" w:hAnsiTheme="minorHAnsi" w:cstheme="minorBidi"/>
          <w:szCs w:val="22"/>
        </w:rPr>
      </w:pPr>
      <w:r>
        <w:t>5</w:t>
      </w:r>
      <w:r w:rsidRPr="00842A2F">
        <w:rPr>
          <w:snapToGrid w:val="0"/>
        </w:rPr>
        <w:t>.</w:t>
      </w:r>
      <w:r w:rsidRPr="00842A2F">
        <w:rPr>
          <w:snapToGrid w:val="0"/>
        </w:rPr>
        <w:tab/>
        <w:t>Driver not to allow excessive number of passengers, or smoking, etc.</w:t>
      </w:r>
      <w:r>
        <w:tab/>
      </w:r>
      <w:r>
        <w:fldChar w:fldCharType="begin"/>
      </w:r>
      <w:r>
        <w:instrText xml:space="preserve"> PAGEREF _Toc378863919 \h </w:instrText>
      </w:r>
      <w:r>
        <w:fldChar w:fldCharType="separate"/>
      </w:r>
      <w:r w:rsidR="00EE48E6">
        <w:t>2</w:t>
      </w:r>
      <w:r>
        <w:fldChar w:fldCharType="end"/>
      </w:r>
    </w:p>
    <w:p w:rsidR="00AA212E" w:rsidRDefault="00AA212E">
      <w:pPr>
        <w:pStyle w:val="TOC8"/>
        <w:rPr>
          <w:rFonts w:asciiTheme="minorHAnsi" w:eastAsiaTheme="minorEastAsia" w:hAnsiTheme="minorHAnsi" w:cstheme="minorBidi"/>
          <w:szCs w:val="22"/>
        </w:rPr>
      </w:pPr>
      <w:r>
        <w:t>6</w:t>
      </w:r>
      <w:r w:rsidRPr="00842A2F">
        <w:rPr>
          <w:snapToGrid w:val="0"/>
        </w:rPr>
        <w:t>.</w:t>
      </w:r>
      <w:r w:rsidRPr="00842A2F">
        <w:rPr>
          <w:snapToGrid w:val="0"/>
        </w:rPr>
        <w:tab/>
        <w:t>Driver or bus inspector may request person to leave omnibus</w:t>
      </w:r>
      <w:r>
        <w:tab/>
      </w:r>
      <w:r>
        <w:fldChar w:fldCharType="begin"/>
      </w:r>
      <w:r>
        <w:instrText xml:space="preserve"> PAGEREF _Toc378863920 \h </w:instrText>
      </w:r>
      <w:r>
        <w:fldChar w:fldCharType="separate"/>
      </w:r>
      <w:r w:rsidR="00EE48E6">
        <w:t>3</w:t>
      </w:r>
      <w:r>
        <w:fldChar w:fldCharType="end"/>
      </w:r>
    </w:p>
    <w:p w:rsidR="00AA212E" w:rsidRDefault="00AA212E">
      <w:pPr>
        <w:pStyle w:val="TOC8"/>
        <w:rPr>
          <w:rFonts w:asciiTheme="minorHAnsi" w:eastAsiaTheme="minorEastAsia" w:hAnsiTheme="minorHAnsi" w:cstheme="minorBidi"/>
          <w:szCs w:val="22"/>
        </w:rPr>
      </w:pPr>
      <w:r>
        <w:t>7</w:t>
      </w:r>
      <w:r w:rsidRPr="00842A2F">
        <w:rPr>
          <w:snapToGrid w:val="0"/>
        </w:rPr>
        <w:t>.</w:t>
      </w:r>
      <w:r w:rsidRPr="00842A2F">
        <w:rPr>
          <w:snapToGrid w:val="0"/>
        </w:rPr>
        <w:tab/>
        <w:t>Person not to interfere with driver of omnibus</w:t>
      </w:r>
      <w:r>
        <w:tab/>
      </w:r>
      <w:r>
        <w:fldChar w:fldCharType="begin"/>
      </w:r>
      <w:r>
        <w:instrText xml:space="preserve"> PAGEREF _Toc378863921 \h </w:instrText>
      </w:r>
      <w:r>
        <w:fldChar w:fldCharType="separate"/>
      </w:r>
      <w:r w:rsidR="00EE48E6">
        <w:t>4</w:t>
      </w:r>
      <w:r>
        <w:fldChar w:fldCharType="end"/>
      </w:r>
    </w:p>
    <w:p w:rsidR="00AA212E" w:rsidRDefault="00AA212E">
      <w:pPr>
        <w:pStyle w:val="TOC8"/>
        <w:rPr>
          <w:rFonts w:asciiTheme="minorHAnsi" w:eastAsiaTheme="minorEastAsia" w:hAnsiTheme="minorHAnsi" w:cstheme="minorBidi"/>
          <w:szCs w:val="22"/>
        </w:rPr>
      </w:pPr>
      <w:r>
        <w:t>8</w:t>
      </w:r>
      <w:r w:rsidRPr="00842A2F">
        <w:rPr>
          <w:snapToGrid w:val="0"/>
        </w:rPr>
        <w:t>.</w:t>
      </w:r>
      <w:r w:rsidRPr="00842A2F">
        <w:rPr>
          <w:snapToGrid w:val="0"/>
        </w:rPr>
        <w:tab/>
        <w:t>Persons not to smoke, etc., on omnibus</w:t>
      </w:r>
      <w:r>
        <w:tab/>
      </w:r>
      <w:r>
        <w:fldChar w:fldCharType="begin"/>
      </w:r>
      <w:r>
        <w:instrText xml:space="preserve"> PAGEREF _Toc378863922 \h </w:instrText>
      </w:r>
      <w:r>
        <w:fldChar w:fldCharType="separate"/>
      </w:r>
      <w:r w:rsidR="00EE48E6">
        <w:t>4</w:t>
      </w:r>
      <w:r>
        <w:fldChar w:fldCharType="end"/>
      </w:r>
    </w:p>
    <w:p w:rsidR="00AA212E" w:rsidRDefault="00AA212E">
      <w:pPr>
        <w:pStyle w:val="TOC8"/>
        <w:rPr>
          <w:rFonts w:asciiTheme="minorHAnsi" w:eastAsiaTheme="minorEastAsia" w:hAnsiTheme="minorHAnsi" w:cstheme="minorBidi"/>
          <w:szCs w:val="22"/>
        </w:rPr>
      </w:pPr>
      <w:r>
        <w:t>9</w:t>
      </w:r>
      <w:r w:rsidRPr="00842A2F">
        <w:rPr>
          <w:snapToGrid w:val="0"/>
        </w:rPr>
        <w:t>.</w:t>
      </w:r>
      <w:r w:rsidRPr="00842A2F">
        <w:rPr>
          <w:snapToGrid w:val="0"/>
        </w:rPr>
        <w:tab/>
        <w:t>Record of drivers to be kept</w:t>
      </w:r>
      <w:r>
        <w:tab/>
      </w:r>
      <w:r>
        <w:fldChar w:fldCharType="begin"/>
      </w:r>
      <w:r>
        <w:instrText xml:space="preserve"> PAGEREF _Toc378863923 \h </w:instrText>
      </w:r>
      <w:r>
        <w:fldChar w:fldCharType="separate"/>
      </w:r>
      <w:r w:rsidR="00EE48E6">
        <w:t>5</w:t>
      </w:r>
      <w:r>
        <w:fldChar w:fldCharType="end"/>
      </w:r>
    </w:p>
    <w:p w:rsidR="00AA212E" w:rsidRDefault="00AA212E">
      <w:pPr>
        <w:pStyle w:val="TOC8"/>
        <w:rPr>
          <w:rFonts w:asciiTheme="minorHAnsi" w:eastAsiaTheme="minorEastAsia" w:hAnsiTheme="minorHAnsi" w:cstheme="minorBidi"/>
          <w:szCs w:val="22"/>
        </w:rPr>
      </w:pPr>
      <w:r>
        <w:t>10</w:t>
      </w:r>
      <w:r w:rsidRPr="00842A2F">
        <w:rPr>
          <w:snapToGrid w:val="0"/>
        </w:rPr>
        <w:t>.</w:t>
      </w:r>
      <w:r w:rsidRPr="00842A2F">
        <w:rPr>
          <w:snapToGrid w:val="0"/>
        </w:rPr>
        <w:tab/>
        <w:t>Driver, etc., to hand in lost property</w:t>
      </w:r>
      <w:r>
        <w:tab/>
      </w:r>
      <w:r>
        <w:fldChar w:fldCharType="begin"/>
      </w:r>
      <w:r>
        <w:instrText xml:space="preserve"> PAGEREF _Toc378863924 \h </w:instrText>
      </w:r>
      <w:r>
        <w:fldChar w:fldCharType="separate"/>
      </w:r>
      <w:r w:rsidR="00EE48E6">
        <w:t>5</w:t>
      </w:r>
      <w:r>
        <w:fldChar w:fldCharType="end"/>
      </w:r>
    </w:p>
    <w:p w:rsidR="00AA212E" w:rsidRDefault="00AA212E">
      <w:pPr>
        <w:pStyle w:val="TOC8"/>
        <w:rPr>
          <w:rFonts w:asciiTheme="minorHAnsi" w:eastAsiaTheme="minorEastAsia" w:hAnsiTheme="minorHAnsi" w:cstheme="minorBidi"/>
          <w:szCs w:val="22"/>
        </w:rPr>
      </w:pPr>
      <w:r>
        <w:t>11</w:t>
      </w:r>
      <w:r w:rsidRPr="00842A2F">
        <w:rPr>
          <w:snapToGrid w:val="0"/>
        </w:rPr>
        <w:t>.</w:t>
      </w:r>
      <w:r w:rsidRPr="00842A2F">
        <w:rPr>
          <w:snapToGrid w:val="0"/>
        </w:rPr>
        <w:tab/>
        <w:t>Drivers, etc., not to demand or receive excessive fares</w:t>
      </w:r>
      <w:r>
        <w:tab/>
      </w:r>
      <w:r>
        <w:fldChar w:fldCharType="begin"/>
      </w:r>
      <w:r>
        <w:instrText xml:space="preserve"> PAGEREF _Toc378863925 \h </w:instrText>
      </w:r>
      <w:r>
        <w:fldChar w:fldCharType="separate"/>
      </w:r>
      <w:r w:rsidR="00EE48E6">
        <w:t>7</w:t>
      </w:r>
      <w:r>
        <w:fldChar w:fldCharType="end"/>
      </w:r>
    </w:p>
    <w:p w:rsidR="00AA212E" w:rsidRDefault="00AA212E">
      <w:pPr>
        <w:pStyle w:val="TOC8"/>
        <w:rPr>
          <w:rFonts w:asciiTheme="minorHAnsi" w:eastAsiaTheme="minorEastAsia" w:hAnsiTheme="minorHAnsi" w:cstheme="minorBidi"/>
          <w:szCs w:val="22"/>
        </w:rPr>
      </w:pPr>
      <w:r>
        <w:t>12</w:t>
      </w:r>
      <w:r w:rsidRPr="00842A2F">
        <w:rPr>
          <w:snapToGrid w:val="0"/>
        </w:rPr>
        <w:t>.</w:t>
      </w:r>
      <w:r w:rsidRPr="00842A2F">
        <w:rPr>
          <w:snapToGrid w:val="0"/>
        </w:rPr>
        <w:tab/>
        <w:t>Penalty</w:t>
      </w:r>
      <w:r>
        <w:tab/>
      </w:r>
      <w:r>
        <w:fldChar w:fldCharType="begin"/>
      </w:r>
      <w:r>
        <w:instrText xml:space="preserve"> PAGEREF _Toc378863926 \h </w:instrText>
      </w:r>
      <w:r>
        <w:fldChar w:fldCharType="separate"/>
      </w:r>
      <w:r w:rsidR="00EE48E6">
        <w:t>7</w:t>
      </w:r>
      <w:r>
        <w:fldChar w:fldCharType="end"/>
      </w:r>
    </w:p>
    <w:p w:rsidR="00AA212E" w:rsidRDefault="00AA212E">
      <w:pPr>
        <w:pStyle w:val="TOC2"/>
        <w:tabs>
          <w:tab w:val="right" w:leader="dot" w:pos="7086"/>
        </w:tabs>
        <w:rPr>
          <w:rFonts w:asciiTheme="minorHAnsi" w:eastAsiaTheme="minorEastAsia" w:hAnsiTheme="minorHAnsi" w:cstheme="minorBidi"/>
          <w:b w:val="0"/>
          <w:sz w:val="22"/>
          <w:szCs w:val="22"/>
        </w:rPr>
      </w:pPr>
      <w:r>
        <w:t>Notes</w:t>
      </w:r>
    </w:p>
    <w:p w:rsidR="00AA212E" w:rsidRDefault="00AA212E" w:rsidP="00AA212E">
      <w:pPr>
        <w:pStyle w:val="TOC8"/>
        <w:rPr>
          <w:rFonts w:asciiTheme="minorHAnsi" w:eastAsiaTheme="minorEastAsia" w:hAnsiTheme="minorHAnsi" w:cstheme="minorBidi"/>
          <w:szCs w:val="22"/>
        </w:rPr>
      </w:pPr>
      <w:r>
        <w:tab/>
        <w:t>Compilation table</w:t>
      </w:r>
      <w:r>
        <w:tab/>
      </w:r>
      <w:r>
        <w:fldChar w:fldCharType="begin"/>
      </w:r>
      <w:r>
        <w:instrText xml:space="preserve"> PAGEREF _Toc378863928 \h </w:instrText>
      </w:r>
      <w:r>
        <w:fldChar w:fldCharType="separate"/>
      </w:r>
      <w:r w:rsidR="00EE48E6">
        <w:t>8</w:t>
      </w:r>
      <w:r>
        <w:fldChar w:fldCharType="end"/>
      </w:r>
    </w:p>
    <w:p w:rsidR="000D7D74" w:rsidRDefault="00287902" w:rsidP="00287902">
      <w:pPr>
        <w:pStyle w:val="TOC2"/>
      </w:pPr>
      <w:r>
        <w:fldChar w:fldCharType="end"/>
      </w:r>
    </w:p>
    <w:p w:rsidR="000D7D74" w:rsidRDefault="00531CF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D7D74" w:rsidRDefault="000D7D74">
      <w:pPr>
        <w:pStyle w:val="NoteHeading"/>
        <w:sectPr w:rsidR="000D7D7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D7D74">
        <w:trPr>
          <w:cantSplit/>
        </w:trPr>
        <w:tc>
          <w:tcPr>
            <w:tcW w:w="2434" w:type="dxa"/>
            <w:vMerge w:val="restart"/>
          </w:tcPr>
          <w:p w:rsidR="000D7D74" w:rsidRDefault="000D7D74"/>
        </w:tc>
        <w:tc>
          <w:tcPr>
            <w:tcW w:w="2434" w:type="dxa"/>
            <w:vMerge w:val="restart"/>
          </w:tcPr>
          <w:p w:rsidR="000D7D74" w:rsidRDefault="00531CFF">
            <w:pPr>
              <w:jc w:val="center"/>
            </w:pPr>
            <w:r>
              <w:rPr>
                <w:noProof/>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rsidR="000D7D74" w:rsidRDefault="000D7D74">
            <w:pPr>
              <w:rPr>
                <w:sz w:val="22"/>
              </w:rPr>
            </w:pPr>
          </w:p>
        </w:tc>
      </w:tr>
      <w:tr w:rsidR="000D7D74">
        <w:trPr>
          <w:cantSplit/>
        </w:trPr>
        <w:tc>
          <w:tcPr>
            <w:tcW w:w="2434" w:type="dxa"/>
            <w:vMerge/>
          </w:tcPr>
          <w:p w:rsidR="000D7D74" w:rsidRDefault="000D7D74"/>
        </w:tc>
        <w:tc>
          <w:tcPr>
            <w:tcW w:w="2434" w:type="dxa"/>
            <w:vMerge/>
          </w:tcPr>
          <w:p w:rsidR="000D7D74" w:rsidRDefault="000D7D74">
            <w:pPr>
              <w:jc w:val="center"/>
            </w:pPr>
          </w:p>
        </w:tc>
        <w:tc>
          <w:tcPr>
            <w:tcW w:w="2434" w:type="dxa"/>
          </w:tcPr>
          <w:p w:rsidR="000D7D74" w:rsidRDefault="00531CFF">
            <w:pPr>
              <w:keepNext/>
              <w:rPr>
                <w:b/>
                <w:sz w:val="22"/>
              </w:rPr>
            </w:pPr>
            <w:r>
              <w:rPr>
                <w:b/>
                <w:sz w:val="22"/>
              </w:rPr>
              <w:t xml:space="preserve">Reprinted under the </w:t>
            </w:r>
            <w:r>
              <w:rPr>
                <w:b/>
                <w:i/>
                <w:sz w:val="22"/>
              </w:rPr>
              <w:t>Reprints Act 1984</w:t>
            </w:r>
            <w:r>
              <w:rPr>
                <w:b/>
                <w:sz w:val="22"/>
              </w:rPr>
              <w:t xml:space="preserve"> as </w:t>
            </w:r>
            <w:r>
              <w:rPr>
                <w:b/>
                <w:sz w:val="22"/>
              </w:rPr>
              <w:br/>
              <w:t>at 12</w:t>
            </w:r>
            <w:r>
              <w:rPr>
                <w:b/>
                <w:snapToGrid w:val="0"/>
                <w:sz w:val="22"/>
              </w:rPr>
              <w:t xml:space="preserve"> September 2003</w:t>
            </w:r>
          </w:p>
        </w:tc>
      </w:tr>
    </w:tbl>
    <w:p w:rsidR="000D7D74" w:rsidRDefault="00531CFF">
      <w:pPr>
        <w:pStyle w:val="WA"/>
        <w:spacing w:before="120"/>
      </w:pPr>
      <w:r>
        <w:t>Western Australia</w:t>
      </w:r>
    </w:p>
    <w:p w:rsidR="000D7D74" w:rsidRDefault="00531CFF">
      <w:pPr>
        <w:pStyle w:val="PrincipalActReg"/>
      </w:pPr>
      <w:r>
        <w:t>Road Traffic Act 1974</w:t>
      </w:r>
    </w:p>
    <w:p w:rsidR="000D7D74" w:rsidRDefault="00531CFF">
      <w:pPr>
        <w:pStyle w:val="NameofActReg"/>
      </w:pPr>
      <w:r>
        <w:t>Road Traffic (Omnibus) Regulations 1975</w:t>
      </w:r>
    </w:p>
    <w:p w:rsidR="000D7D74" w:rsidRDefault="00531CFF">
      <w:pPr>
        <w:pStyle w:val="Heading5"/>
        <w:rPr>
          <w:snapToGrid w:val="0"/>
        </w:rPr>
      </w:pPr>
      <w:bookmarkStart w:id="1" w:name="_Toc378863915"/>
      <w:r>
        <w:rPr>
          <w:rStyle w:val="CharSectno"/>
        </w:rPr>
        <w:t>1</w:t>
      </w:r>
      <w:r>
        <w:rPr>
          <w:snapToGrid w:val="0"/>
        </w:rPr>
        <w:t>.</w:t>
      </w:r>
      <w:r>
        <w:rPr>
          <w:snapToGrid w:val="0"/>
        </w:rPr>
        <w:tab/>
        <w:t>Citation</w:t>
      </w:r>
      <w:bookmarkEnd w:id="1"/>
      <w:r>
        <w:rPr>
          <w:snapToGrid w:val="0"/>
        </w:rPr>
        <w:t xml:space="preserve"> </w:t>
      </w:r>
    </w:p>
    <w:p w:rsidR="000D7D74" w:rsidRDefault="00531CFF">
      <w:pPr>
        <w:pStyle w:val="Subsection"/>
        <w:rPr>
          <w:snapToGrid w:val="0"/>
        </w:rPr>
      </w:pPr>
      <w:r>
        <w:rPr>
          <w:snapToGrid w:val="0"/>
        </w:rPr>
        <w:tab/>
      </w:r>
      <w:r>
        <w:rPr>
          <w:snapToGrid w:val="0"/>
        </w:rPr>
        <w:tab/>
        <w:t xml:space="preserve">These regulations may be cited as the </w:t>
      </w:r>
      <w:r>
        <w:rPr>
          <w:i/>
          <w:snapToGrid w:val="0"/>
        </w:rPr>
        <w:t>Road Traffic (Omnibus) Regulations 1975</w:t>
      </w:r>
      <w:r>
        <w:rPr>
          <w:snapToGrid w:val="0"/>
          <w:vertAlign w:val="superscript"/>
        </w:rPr>
        <w:t> 1</w:t>
      </w:r>
      <w:r>
        <w:rPr>
          <w:snapToGrid w:val="0"/>
        </w:rPr>
        <w:t>.</w:t>
      </w:r>
    </w:p>
    <w:p w:rsidR="000D7D74" w:rsidRDefault="00531CFF">
      <w:pPr>
        <w:pStyle w:val="Heading5"/>
        <w:rPr>
          <w:snapToGrid w:val="0"/>
        </w:rPr>
      </w:pPr>
      <w:bookmarkStart w:id="2" w:name="_Toc378863916"/>
      <w:r>
        <w:rPr>
          <w:rStyle w:val="CharSectno"/>
        </w:rPr>
        <w:t>2</w:t>
      </w:r>
      <w:r>
        <w:rPr>
          <w:snapToGrid w:val="0"/>
        </w:rPr>
        <w:t>.</w:t>
      </w:r>
      <w:r>
        <w:rPr>
          <w:snapToGrid w:val="0"/>
        </w:rPr>
        <w:tab/>
        <w:t>Application</w:t>
      </w:r>
      <w:bookmarkEnd w:id="2"/>
      <w:r>
        <w:rPr>
          <w:snapToGrid w:val="0"/>
        </w:rPr>
        <w:t xml:space="preserve"> </w:t>
      </w:r>
    </w:p>
    <w:p w:rsidR="000D7D74" w:rsidRDefault="00531CFF">
      <w:pPr>
        <w:pStyle w:val="Subsection"/>
        <w:rPr>
          <w:snapToGrid w:val="0"/>
        </w:rPr>
      </w:pPr>
      <w:r>
        <w:rPr>
          <w:snapToGrid w:val="0"/>
        </w:rPr>
        <w:tab/>
      </w:r>
      <w:r>
        <w:rPr>
          <w:snapToGrid w:val="0"/>
        </w:rPr>
        <w:tab/>
        <w:t xml:space="preserve">Nothing in these regulations affects the operation of the </w:t>
      </w:r>
      <w:r>
        <w:rPr>
          <w:i/>
          <w:snapToGrid w:val="0"/>
        </w:rPr>
        <w:t>Metropolitan (Perth) Passenger Transport Trust Regulations 1961</w:t>
      </w:r>
      <w:r>
        <w:rPr>
          <w:snapToGrid w:val="0"/>
          <w:vertAlign w:val="superscript"/>
        </w:rPr>
        <w:t> 2</w:t>
      </w:r>
      <w:r>
        <w:rPr>
          <w:snapToGrid w:val="0"/>
        </w:rPr>
        <w:t>.</w:t>
      </w:r>
    </w:p>
    <w:p w:rsidR="000D7D74" w:rsidRDefault="00531CFF">
      <w:pPr>
        <w:pStyle w:val="Heading5"/>
        <w:rPr>
          <w:snapToGrid w:val="0"/>
        </w:rPr>
      </w:pPr>
      <w:bookmarkStart w:id="3" w:name="_Toc378863917"/>
      <w:r>
        <w:rPr>
          <w:rStyle w:val="CharSectno"/>
        </w:rPr>
        <w:t>3</w:t>
      </w:r>
      <w:r>
        <w:rPr>
          <w:snapToGrid w:val="0"/>
        </w:rPr>
        <w:t>.</w:t>
      </w:r>
      <w:r>
        <w:rPr>
          <w:snapToGrid w:val="0"/>
        </w:rPr>
        <w:tab/>
        <w:t>Interpretation</w:t>
      </w:r>
      <w:bookmarkEnd w:id="3"/>
      <w:r>
        <w:rPr>
          <w:snapToGrid w:val="0"/>
        </w:rPr>
        <w:t xml:space="preserve"> </w:t>
      </w:r>
    </w:p>
    <w:p w:rsidR="000D7D74" w:rsidRDefault="00531CFF">
      <w:pPr>
        <w:pStyle w:val="Subsection"/>
        <w:rPr>
          <w:snapToGrid w:val="0"/>
        </w:rPr>
      </w:pPr>
      <w:r>
        <w:rPr>
          <w:snapToGrid w:val="0"/>
        </w:rPr>
        <w:tab/>
      </w:r>
      <w:r>
        <w:rPr>
          <w:snapToGrid w:val="0"/>
        </w:rPr>
        <w:tab/>
        <w:t>In these regulations unless the context requires otherwise — </w:t>
      </w:r>
    </w:p>
    <w:p w:rsidR="000D7D74" w:rsidRDefault="00531CFF">
      <w:pPr>
        <w:pStyle w:val="Defstart"/>
      </w:pPr>
      <w:r>
        <w:rPr>
          <w:b/>
        </w:rPr>
        <w:tab/>
      </w:r>
      <w:r>
        <w:rPr>
          <w:rStyle w:val="CharDefText"/>
        </w:rPr>
        <w:t>omnibus</w:t>
      </w:r>
      <w:r>
        <w:t xml:space="preserve"> means a motor vehicle that is constructed or used principally for the conveyance of passengers and is equipped to seat 8 or more adult persons including the driver, and includes a school bus;</w:t>
      </w:r>
    </w:p>
    <w:p w:rsidR="000D7D74" w:rsidRDefault="00531CFF">
      <w:pPr>
        <w:pStyle w:val="Defstart"/>
      </w:pPr>
      <w:r>
        <w:rPr>
          <w:b/>
        </w:rPr>
        <w:tab/>
      </w:r>
      <w:r>
        <w:rPr>
          <w:rStyle w:val="CharDefText"/>
        </w:rPr>
        <w:t>passenger</w:t>
      </w:r>
      <w:r>
        <w:t xml:space="preserve"> means a person carried upon an omnibus, but does not include the owner, driver or fare</w:t>
      </w:r>
      <w:r>
        <w:noBreakHyphen/>
        <w:t>collector;</w:t>
      </w:r>
    </w:p>
    <w:p w:rsidR="000D7D74" w:rsidRDefault="00531CFF">
      <w:pPr>
        <w:pStyle w:val="Defstart"/>
      </w:pPr>
      <w:r>
        <w:rPr>
          <w:b/>
        </w:rPr>
        <w:tab/>
      </w:r>
      <w:r>
        <w:rPr>
          <w:rStyle w:val="CharDefText"/>
        </w:rPr>
        <w:t>school bus</w:t>
      </w:r>
      <w:r>
        <w:t xml:space="preserve"> means an omnibus that is used solely or principally for the carriage of children to and from school.</w:t>
      </w:r>
    </w:p>
    <w:p w:rsidR="000D7D74" w:rsidRDefault="00531CFF">
      <w:pPr>
        <w:pStyle w:val="Heading5"/>
        <w:rPr>
          <w:snapToGrid w:val="0"/>
        </w:rPr>
      </w:pPr>
      <w:bookmarkStart w:id="4" w:name="_Toc378863918"/>
      <w:r>
        <w:rPr>
          <w:rStyle w:val="CharSectno"/>
        </w:rPr>
        <w:lastRenderedPageBreak/>
        <w:t>4</w:t>
      </w:r>
      <w:r>
        <w:rPr>
          <w:snapToGrid w:val="0"/>
        </w:rPr>
        <w:t>.</w:t>
      </w:r>
      <w:r>
        <w:rPr>
          <w:snapToGrid w:val="0"/>
        </w:rPr>
        <w:tab/>
        <w:t>Person who is drunk, etc. may not be carried on omnibus</w:t>
      </w:r>
      <w:bookmarkEnd w:id="4"/>
      <w:r>
        <w:rPr>
          <w:snapToGrid w:val="0"/>
        </w:rPr>
        <w:t xml:space="preserve"> </w:t>
      </w:r>
    </w:p>
    <w:p w:rsidR="000D7D74" w:rsidRDefault="00531CFF">
      <w:pPr>
        <w:pStyle w:val="Subsection"/>
        <w:rPr>
          <w:snapToGrid w:val="0"/>
        </w:rPr>
      </w:pPr>
      <w:r>
        <w:rPr>
          <w:snapToGrid w:val="0"/>
        </w:rPr>
        <w:tab/>
      </w:r>
      <w:r>
        <w:rPr>
          <w:snapToGrid w:val="0"/>
        </w:rPr>
        <w:tab/>
        <w:t>The driver of an omnibus shall not permit any person to board the omnibus who is — </w:t>
      </w:r>
    </w:p>
    <w:p w:rsidR="000D7D74" w:rsidRDefault="00531CFF">
      <w:pPr>
        <w:pStyle w:val="Indenta"/>
        <w:rPr>
          <w:snapToGrid w:val="0"/>
        </w:rPr>
      </w:pPr>
      <w:r>
        <w:rPr>
          <w:snapToGrid w:val="0"/>
        </w:rPr>
        <w:tab/>
        <w:t>(a)</w:t>
      </w:r>
      <w:r>
        <w:rPr>
          <w:snapToGrid w:val="0"/>
        </w:rPr>
        <w:tab/>
        <w:t>under the influence of liquor to such extent, or is so attired, as to cause annoyance to other passengers;</w:t>
      </w:r>
    </w:p>
    <w:p w:rsidR="000D7D74" w:rsidRDefault="00531CFF">
      <w:pPr>
        <w:pStyle w:val="Indenta"/>
        <w:rPr>
          <w:snapToGrid w:val="0"/>
        </w:rPr>
      </w:pPr>
      <w:r>
        <w:rPr>
          <w:snapToGrid w:val="0"/>
        </w:rPr>
        <w:tab/>
        <w:t>(b)</w:t>
      </w:r>
      <w:r>
        <w:rPr>
          <w:snapToGrid w:val="0"/>
        </w:rPr>
        <w:tab/>
        <w:t>noisy, violent or disorderly, or disturbing the public peace;</w:t>
      </w:r>
    </w:p>
    <w:p w:rsidR="000D7D74" w:rsidRDefault="00531CFF">
      <w:pPr>
        <w:pStyle w:val="Indenta"/>
        <w:rPr>
          <w:snapToGrid w:val="0"/>
        </w:rPr>
      </w:pPr>
      <w:r>
        <w:rPr>
          <w:snapToGrid w:val="0"/>
        </w:rPr>
        <w:tab/>
        <w:t>(c)</w:t>
      </w:r>
      <w:r>
        <w:rPr>
          <w:snapToGrid w:val="0"/>
        </w:rPr>
        <w:tab/>
        <w:t>apparently suffering from an infectious disease or illness; or</w:t>
      </w:r>
    </w:p>
    <w:p w:rsidR="000D7D74" w:rsidRDefault="00531CFF">
      <w:pPr>
        <w:pStyle w:val="Indenta"/>
        <w:rPr>
          <w:snapToGrid w:val="0"/>
        </w:rPr>
      </w:pPr>
      <w:r>
        <w:rPr>
          <w:snapToGrid w:val="0"/>
        </w:rPr>
        <w:tab/>
        <w:t>(d)</w:t>
      </w:r>
      <w:r>
        <w:rPr>
          <w:snapToGrid w:val="0"/>
        </w:rPr>
        <w:tab/>
        <w:t>carrying a substance of an offensive or dangerous character, or of such dimensions as to be likely to cause inconvenience to, or damage the apparel of, any other passenger,</w:t>
      </w:r>
    </w:p>
    <w:p w:rsidR="000D7D74" w:rsidRDefault="00531CFF">
      <w:pPr>
        <w:pStyle w:val="Subsection"/>
        <w:rPr>
          <w:snapToGrid w:val="0"/>
        </w:rPr>
      </w:pPr>
      <w:r>
        <w:rPr>
          <w:snapToGrid w:val="0"/>
        </w:rPr>
        <w:tab/>
      </w:r>
      <w:r>
        <w:rPr>
          <w:snapToGrid w:val="0"/>
        </w:rPr>
        <w:tab/>
        <w:t>and shall not permit any animal, other than a guide dog in the company of a blind person, to board, or be taken on board, the omnibus.</w:t>
      </w:r>
    </w:p>
    <w:p w:rsidR="000D7D74" w:rsidRDefault="00531CFF">
      <w:pPr>
        <w:pStyle w:val="Heading5"/>
        <w:rPr>
          <w:snapToGrid w:val="0"/>
        </w:rPr>
      </w:pPr>
      <w:bookmarkStart w:id="5" w:name="_Toc378863919"/>
      <w:r>
        <w:rPr>
          <w:rStyle w:val="CharSectno"/>
        </w:rPr>
        <w:t>5</w:t>
      </w:r>
      <w:r>
        <w:rPr>
          <w:snapToGrid w:val="0"/>
        </w:rPr>
        <w:t>.</w:t>
      </w:r>
      <w:r>
        <w:rPr>
          <w:snapToGrid w:val="0"/>
        </w:rPr>
        <w:tab/>
        <w:t>Driver not to allow excessive number of passengers, or smoking, etc.</w:t>
      </w:r>
      <w:bookmarkEnd w:id="5"/>
      <w:r>
        <w:rPr>
          <w:snapToGrid w:val="0"/>
        </w:rPr>
        <w:t xml:space="preserve"> </w:t>
      </w:r>
    </w:p>
    <w:p w:rsidR="000D7D74" w:rsidRDefault="00531CFF">
      <w:pPr>
        <w:pStyle w:val="Subsection"/>
        <w:rPr>
          <w:snapToGrid w:val="0"/>
        </w:rPr>
      </w:pPr>
      <w:r>
        <w:rPr>
          <w:snapToGrid w:val="0"/>
        </w:rPr>
        <w:tab/>
      </w:r>
      <w:r>
        <w:rPr>
          <w:snapToGrid w:val="0"/>
        </w:rPr>
        <w:tab/>
        <w:t>The driver of an omnibus shall not — </w:t>
      </w:r>
    </w:p>
    <w:p w:rsidR="000D7D74" w:rsidRDefault="00531CFF">
      <w:pPr>
        <w:pStyle w:val="Indenta"/>
      </w:pPr>
      <w:r>
        <w:tab/>
        <w:t>(a)</w:t>
      </w:r>
      <w:r>
        <w:tab/>
        <w:t>cause or permit a greater number of passengers than the omnibus is licensed to carry, to be carried on the omnibus at any one time and, for the purpose of this paragraph — </w:t>
      </w:r>
    </w:p>
    <w:p w:rsidR="000D7D74" w:rsidRDefault="00531CFF">
      <w:pPr>
        <w:pStyle w:val="Indenti"/>
      </w:pPr>
      <w:r>
        <w:tab/>
        <w:t>(i)</w:t>
      </w:r>
      <w:r>
        <w:tab/>
        <w:t>a child apparently under the age of 6 years carried on the lap is deemed not to be a passenger; and</w:t>
      </w:r>
    </w:p>
    <w:p w:rsidR="000D7D74" w:rsidRDefault="00531CFF">
      <w:pPr>
        <w:pStyle w:val="Indenti"/>
      </w:pPr>
      <w:r>
        <w:tab/>
        <w:t>(ii)</w:t>
      </w:r>
      <w:r>
        <w:tab/>
        <w:t>children apparently of the age of 6 years or more but apparently under the age of 14 years, shall be calculated on a ratio of 3 children being equivalent to 2 adults, any resultant fractional number being disregarded;</w:t>
      </w:r>
    </w:p>
    <w:p w:rsidR="000D7D74" w:rsidRDefault="00531CFF">
      <w:pPr>
        <w:pStyle w:val="Indenta"/>
        <w:rPr>
          <w:snapToGrid w:val="0"/>
        </w:rPr>
      </w:pPr>
      <w:r>
        <w:rPr>
          <w:snapToGrid w:val="0"/>
        </w:rPr>
        <w:tab/>
        <w:t>(b)</w:t>
      </w:r>
      <w:r>
        <w:rPr>
          <w:snapToGrid w:val="0"/>
        </w:rPr>
        <w:tab/>
        <w:t>smoke while the vehicle is conveying passengers;</w:t>
      </w:r>
    </w:p>
    <w:p w:rsidR="000D7D74" w:rsidRDefault="00531CFF">
      <w:pPr>
        <w:pStyle w:val="Indenta"/>
        <w:rPr>
          <w:snapToGrid w:val="0"/>
        </w:rPr>
      </w:pPr>
      <w:r>
        <w:rPr>
          <w:snapToGrid w:val="0"/>
        </w:rPr>
        <w:lastRenderedPageBreak/>
        <w:tab/>
        <w:t>(c)</w:t>
      </w:r>
      <w:r>
        <w:rPr>
          <w:snapToGrid w:val="0"/>
        </w:rPr>
        <w:tab/>
        <w:t>suffer or permit any person to smoke in an omnibus licensed to carry more than 21 passengers, except in that portion of the omnibus or in those seats designated by notice for the purpose and then only when the omnibus is not being used as a school bus;</w:t>
      </w:r>
    </w:p>
    <w:p w:rsidR="000D7D74" w:rsidRDefault="00531CFF">
      <w:pPr>
        <w:pStyle w:val="Indenta"/>
        <w:rPr>
          <w:snapToGrid w:val="0"/>
        </w:rPr>
      </w:pPr>
      <w:r>
        <w:rPr>
          <w:snapToGrid w:val="0"/>
        </w:rPr>
        <w:tab/>
        <w:t>(d)</w:t>
      </w:r>
      <w:r>
        <w:rPr>
          <w:snapToGrid w:val="0"/>
        </w:rPr>
        <w:tab/>
        <w:t>except in the case of a tourist omnibus, suffer or permit any person to smoke in an omnibus licensed to carry not more than 21 passengers;</w:t>
      </w:r>
    </w:p>
    <w:p w:rsidR="000D7D74" w:rsidRDefault="00531CFF">
      <w:pPr>
        <w:pStyle w:val="Indenta"/>
        <w:rPr>
          <w:snapToGrid w:val="0"/>
        </w:rPr>
      </w:pPr>
      <w:r>
        <w:rPr>
          <w:snapToGrid w:val="0"/>
        </w:rPr>
        <w:tab/>
        <w:t>(e)</w:t>
      </w:r>
      <w:r>
        <w:rPr>
          <w:snapToGrid w:val="0"/>
        </w:rPr>
        <w:tab/>
        <w:t>cause or permit any person to occupy any position so that the driver’s control of the vehicle may be impaired;</w:t>
      </w:r>
    </w:p>
    <w:p w:rsidR="000D7D74" w:rsidRDefault="00531CFF">
      <w:pPr>
        <w:pStyle w:val="Indenta"/>
        <w:rPr>
          <w:snapToGrid w:val="0"/>
        </w:rPr>
      </w:pPr>
      <w:r>
        <w:rPr>
          <w:snapToGrid w:val="0"/>
        </w:rPr>
        <w:tab/>
        <w:t>(f)</w:t>
      </w:r>
      <w:r>
        <w:rPr>
          <w:snapToGrid w:val="0"/>
        </w:rPr>
        <w:tab/>
        <w:t>act in a disorderly or offensive manner;</w:t>
      </w:r>
    </w:p>
    <w:p w:rsidR="000D7D74" w:rsidRDefault="00531CFF">
      <w:pPr>
        <w:pStyle w:val="Indenta"/>
        <w:rPr>
          <w:snapToGrid w:val="0"/>
        </w:rPr>
      </w:pPr>
      <w:r>
        <w:rPr>
          <w:snapToGrid w:val="0"/>
        </w:rPr>
        <w:tab/>
        <w:t>(g)</w:t>
      </w:r>
      <w:r>
        <w:rPr>
          <w:snapToGrid w:val="0"/>
        </w:rPr>
        <w:tab/>
        <w:t>while a passenger is entering or leaving the omnibus, negligently or wilfully start the omnibus, or cause the omnibus to be started, before the passenger has completely entered or alighted;</w:t>
      </w:r>
    </w:p>
    <w:p w:rsidR="000D7D74" w:rsidRDefault="00531CFF">
      <w:pPr>
        <w:pStyle w:val="Indenta"/>
        <w:rPr>
          <w:snapToGrid w:val="0"/>
        </w:rPr>
      </w:pPr>
      <w:r>
        <w:rPr>
          <w:snapToGrid w:val="0"/>
        </w:rPr>
        <w:tab/>
        <w:t>(h)</w:t>
      </w:r>
      <w:r>
        <w:rPr>
          <w:snapToGrid w:val="0"/>
        </w:rPr>
        <w:tab/>
        <w:t>deceive, or refuse to inform, a passenger or intending passenger as to the destination of the omnibus, or the route on which it will proceed to its destination; or</w:t>
      </w:r>
    </w:p>
    <w:p w:rsidR="000D7D74" w:rsidRDefault="00531CFF">
      <w:pPr>
        <w:pStyle w:val="Indenta"/>
        <w:rPr>
          <w:snapToGrid w:val="0"/>
        </w:rPr>
      </w:pPr>
      <w:r>
        <w:rPr>
          <w:snapToGrid w:val="0"/>
        </w:rPr>
        <w:tab/>
        <w:t>(i)</w:t>
      </w:r>
      <w:r>
        <w:rPr>
          <w:snapToGrid w:val="0"/>
        </w:rPr>
        <w:tab/>
        <w:t>unless so required by the provisions of these regulations, prevent or attempt to prevent any person wishing to become a passenger of the omnibus from entering it.</w:t>
      </w:r>
    </w:p>
    <w:p w:rsidR="000D7D74" w:rsidRDefault="00531CFF">
      <w:pPr>
        <w:pStyle w:val="Heading5"/>
        <w:rPr>
          <w:snapToGrid w:val="0"/>
        </w:rPr>
      </w:pPr>
      <w:bookmarkStart w:id="6" w:name="_Toc378863920"/>
      <w:r>
        <w:rPr>
          <w:rStyle w:val="CharSectno"/>
        </w:rPr>
        <w:t>6</w:t>
      </w:r>
      <w:r>
        <w:rPr>
          <w:snapToGrid w:val="0"/>
        </w:rPr>
        <w:t>.</w:t>
      </w:r>
      <w:r>
        <w:rPr>
          <w:snapToGrid w:val="0"/>
        </w:rPr>
        <w:tab/>
        <w:t>Driver or bus inspector may request person to leave omnibus</w:t>
      </w:r>
      <w:bookmarkEnd w:id="6"/>
      <w:r>
        <w:rPr>
          <w:snapToGrid w:val="0"/>
        </w:rPr>
        <w:t xml:space="preserve"> </w:t>
      </w:r>
    </w:p>
    <w:p w:rsidR="000D7D74" w:rsidRDefault="00531CFF">
      <w:pPr>
        <w:pStyle w:val="Subsection"/>
        <w:rPr>
          <w:snapToGrid w:val="0"/>
        </w:rPr>
      </w:pPr>
      <w:r>
        <w:rPr>
          <w:snapToGrid w:val="0"/>
        </w:rPr>
        <w:tab/>
        <w:t>(1)</w:t>
      </w:r>
      <w:r>
        <w:rPr>
          <w:snapToGrid w:val="0"/>
        </w:rPr>
        <w:tab/>
        <w:t>The driver or bus inspector of an omnibus shall request a person who has entered the omnibus to alight therefrom if — </w:t>
      </w:r>
    </w:p>
    <w:p w:rsidR="000D7D74" w:rsidRDefault="00531CFF">
      <w:pPr>
        <w:pStyle w:val="Indenta"/>
        <w:rPr>
          <w:snapToGrid w:val="0"/>
        </w:rPr>
      </w:pPr>
      <w:r>
        <w:rPr>
          <w:snapToGrid w:val="0"/>
        </w:rPr>
        <w:tab/>
        <w:t>(a)</w:t>
      </w:r>
      <w:r>
        <w:rPr>
          <w:snapToGrid w:val="0"/>
        </w:rPr>
        <w:tab/>
        <w:t>the omnibus is already fully loaded with passengers;</w:t>
      </w:r>
    </w:p>
    <w:p w:rsidR="000D7D74" w:rsidRDefault="00531CFF">
      <w:pPr>
        <w:pStyle w:val="Indenta"/>
        <w:rPr>
          <w:snapToGrid w:val="0"/>
        </w:rPr>
      </w:pPr>
      <w:r>
        <w:rPr>
          <w:snapToGrid w:val="0"/>
        </w:rPr>
        <w:tab/>
        <w:t>(b)</w:t>
      </w:r>
      <w:r>
        <w:rPr>
          <w:snapToGrid w:val="0"/>
        </w:rPr>
        <w:tab/>
        <w:t>the person is under the influence of liquor, or is so attired as to cause annoyance to any passenger; or</w:t>
      </w:r>
    </w:p>
    <w:p w:rsidR="000D7D74" w:rsidRDefault="00531CFF">
      <w:pPr>
        <w:pStyle w:val="Indenta"/>
        <w:rPr>
          <w:snapToGrid w:val="0"/>
        </w:rPr>
      </w:pPr>
      <w:r>
        <w:rPr>
          <w:snapToGrid w:val="0"/>
        </w:rPr>
        <w:tab/>
        <w:t>(c)</w:t>
      </w:r>
      <w:r>
        <w:rPr>
          <w:snapToGrid w:val="0"/>
        </w:rPr>
        <w:tab/>
        <w:t>the person continually acts in a noisy, violent or abusive manner, after being requested to desist,</w:t>
      </w:r>
    </w:p>
    <w:p w:rsidR="000D7D74" w:rsidRDefault="00531CFF">
      <w:pPr>
        <w:pStyle w:val="Subsection"/>
        <w:rPr>
          <w:snapToGrid w:val="0"/>
        </w:rPr>
      </w:pPr>
      <w:r>
        <w:rPr>
          <w:snapToGrid w:val="0"/>
        </w:rPr>
        <w:tab/>
      </w:r>
      <w:r>
        <w:rPr>
          <w:snapToGrid w:val="0"/>
        </w:rPr>
        <w:tab/>
        <w:t>and every person so requested shall thereupon alight from the omnibus.</w:t>
      </w:r>
    </w:p>
    <w:p w:rsidR="000D7D74" w:rsidRDefault="00531CFF">
      <w:pPr>
        <w:pStyle w:val="Subsection"/>
        <w:rPr>
          <w:snapToGrid w:val="0"/>
        </w:rPr>
      </w:pPr>
      <w:r>
        <w:rPr>
          <w:snapToGrid w:val="0"/>
        </w:rPr>
        <w:lastRenderedPageBreak/>
        <w:tab/>
        <w:t>(2)</w:t>
      </w:r>
      <w:r>
        <w:rPr>
          <w:snapToGrid w:val="0"/>
        </w:rPr>
        <w:tab/>
        <w:t>Where a person fails or refuses to alight from an omnibus when requested to do so under the provisions of subregulation (1), the driver, bus inspector or both may remove him from the omnibus, using such force against the person as is reasonably necessary to effect his removal.</w:t>
      </w:r>
    </w:p>
    <w:p w:rsidR="000D7D74" w:rsidRDefault="00531CFF">
      <w:pPr>
        <w:pStyle w:val="Heading5"/>
        <w:rPr>
          <w:snapToGrid w:val="0"/>
        </w:rPr>
      </w:pPr>
      <w:bookmarkStart w:id="7" w:name="_Toc378863921"/>
      <w:r>
        <w:rPr>
          <w:rStyle w:val="CharSectno"/>
        </w:rPr>
        <w:t>7</w:t>
      </w:r>
      <w:r>
        <w:rPr>
          <w:snapToGrid w:val="0"/>
        </w:rPr>
        <w:t>.</w:t>
      </w:r>
      <w:r>
        <w:rPr>
          <w:snapToGrid w:val="0"/>
        </w:rPr>
        <w:tab/>
        <w:t>Person not to interfere with driver of omnibus</w:t>
      </w:r>
      <w:bookmarkEnd w:id="7"/>
      <w:r>
        <w:rPr>
          <w:snapToGrid w:val="0"/>
        </w:rPr>
        <w:t xml:space="preserve"> </w:t>
      </w:r>
    </w:p>
    <w:p w:rsidR="000D7D74" w:rsidRDefault="00531CFF">
      <w:pPr>
        <w:pStyle w:val="Subsection"/>
        <w:rPr>
          <w:snapToGrid w:val="0"/>
        </w:rPr>
      </w:pPr>
      <w:r>
        <w:rPr>
          <w:snapToGrid w:val="0"/>
        </w:rPr>
        <w:tab/>
      </w:r>
      <w:r>
        <w:rPr>
          <w:snapToGrid w:val="0"/>
        </w:rPr>
        <w:tab/>
        <w:t>A person shall not occupy any position on an omnibus, if by so doing, he is likely to — </w:t>
      </w:r>
    </w:p>
    <w:p w:rsidR="000D7D74" w:rsidRDefault="00531CFF">
      <w:pPr>
        <w:pStyle w:val="Indenta"/>
        <w:rPr>
          <w:snapToGrid w:val="0"/>
        </w:rPr>
      </w:pPr>
      <w:r>
        <w:rPr>
          <w:snapToGrid w:val="0"/>
        </w:rPr>
        <w:tab/>
        <w:t>(a)</w:t>
      </w:r>
      <w:r>
        <w:rPr>
          <w:snapToGrid w:val="0"/>
        </w:rPr>
        <w:tab/>
        <w:t>interfere with or impede the driver in controlling the omnibus; or</w:t>
      </w:r>
    </w:p>
    <w:p w:rsidR="000D7D74" w:rsidRDefault="00531CFF">
      <w:pPr>
        <w:pStyle w:val="Indenta"/>
        <w:rPr>
          <w:snapToGrid w:val="0"/>
        </w:rPr>
      </w:pPr>
      <w:r>
        <w:rPr>
          <w:snapToGrid w:val="0"/>
        </w:rPr>
        <w:tab/>
        <w:t>(b)</w:t>
      </w:r>
      <w:r>
        <w:rPr>
          <w:snapToGrid w:val="0"/>
        </w:rPr>
        <w:tab/>
        <w:t>prevent the driver’s signals from being clearly seen by the drivers of other vehicles or by pedestrians.</w:t>
      </w:r>
    </w:p>
    <w:p w:rsidR="000D7D74" w:rsidRDefault="00531CFF">
      <w:pPr>
        <w:pStyle w:val="Heading5"/>
        <w:rPr>
          <w:snapToGrid w:val="0"/>
        </w:rPr>
      </w:pPr>
      <w:bookmarkStart w:id="8" w:name="_Toc378863922"/>
      <w:r>
        <w:rPr>
          <w:rStyle w:val="CharSectno"/>
        </w:rPr>
        <w:t>8</w:t>
      </w:r>
      <w:r>
        <w:rPr>
          <w:snapToGrid w:val="0"/>
        </w:rPr>
        <w:t>.</w:t>
      </w:r>
      <w:r>
        <w:rPr>
          <w:snapToGrid w:val="0"/>
        </w:rPr>
        <w:tab/>
        <w:t>Persons not to smoke, etc., on omnibus</w:t>
      </w:r>
      <w:bookmarkEnd w:id="8"/>
      <w:r>
        <w:rPr>
          <w:snapToGrid w:val="0"/>
        </w:rPr>
        <w:t xml:space="preserve"> </w:t>
      </w:r>
    </w:p>
    <w:p w:rsidR="000D7D74" w:rsidRDefault="00531CFF">
      <w:pPr>
        <w:pStyle w:val="Subsection"/>
        <w:rPr>
          <w:snapToGrid w:val="0"/>
        </w:rPr>
      </w:pPr>
      <w:r>
        <w:rPr>
          <w:snapToGrid w:val="0"/>
        </w:rPr>
        <w:tab/>
      </w:r>
      <w:r>
        <w:rPr>
          <w:snapToGrid w:val="0"/>
        </w:rPr>
        <w:tab/>
        <w:t>A person shall not — </w:t>
      </w:r>
    </w:p>
    <w:p w:rsidR="000D7D74" w:rsidRDefault="00531CFF">
      <w:pPr>
        <w:pStyle w:val="Indenta"/>
        <w:rPr>
          <w:snapToGrid w:val="0"/>
        </w:rPr>
      </w:pPr>
      <w:r>
        <w:rPr>
          <w:snapToGrid w:val="0"/>
        </w:rPr>
        <w:tab/>
        <w:t>(a)</w:t>
      </w:r>
      <w:r>
        <w:rPr>
          <w:snapToGrid w:val="0"/>
        </w:rPr>
        <w:tab/>
        <w:t>except in a tourist omnibus, smoke in an omnibus licensed to carry 21 passengers or less;</w:t>
      </w:r>
    </w:p>
    <w:p w:rsidR="000D7D74" w:rsidRDefault="00531CFF">
      <w:pPr>
        <w:pStyle w:val="Indenta"/>
        <w:rPr>
          <w:snapToGrid w:val="0"/>
        </w:rPr>
      </w:pPr>
      <w:r>
        <w:rPr>
          <w:snapToGrid w:val="0"/>
        </w:rPr>
        <w:tab/>
        <w:t>(b)</w:t>
      </w:r>
      <w:r>
        <w:rPr>
          <w:snapToGrid w:val="0"/>
        </w:rPr>
        <w:tab/>
        <w:t>smoke in an omnibus licensed to carry more than 21 passengers, except in that portion of the omnibus or in those seats designated by notice for the purpose and then only when it is not being used as a school bus;</w:t>
      </w:r>
    </w:p>
    <w:p w:rsidR="000D7D74" w:rsidRDefault="00531CFF">
      <w:pPr>
        <w:pStyle w:val="Indenta"/>
        <w:rPr>
          <w:snapToGrid w:val="0"/>
        </w:rPr>
      </w:pPr>
      <w:r>
        <w:rPr>
          <w:snapToGrid w:val="0"/>
        </w:rPr>
        <w:tab/>
        <w:t>(c)</w:t>
      </w:r>
      <w:r>
        <w:rPr>
          <w:snapToGrid w:val="0"/>
        </w:rPr>
        <w:tab/>
        <w:t>enter or attempt to enter an omnibus, unless he is an employee of the owner of the omnibus or is a passenger, or an intending passenger, of the omnibus;</w:t>
      </w:r>
    </w:p>
    <w:p w:rsidR="000D7D74" w:rsidRDefault="00531CFF">
      <w:pPr>
        <w:pStyle w:val="Indenta"/>
        <w:rPr>
          <w:snapToGrid w:val="0"/>
        </w:rPr>
      </w:pPr>
      <w:r>
        <w:rPr>
          <w:snapToGrid w:val="0"/>
        </w:rPr>
        <w:tab/>
        <w:t>(d)</w:t>
      </w:r>
      <w:r>
        <w:rPr>
          <w:snapToGrid w:val="0"/>
        </w:rPr>
        <w:tab/>
        <w:t>hold on to any external part of an omnibus while it is in motion;</w:t>
      </w:r>
    </w:p>
    <w:p w:rsidR="000D7D74" w:rsidRDefault="00531CFF">
      <w:pPr>
        <w:pStyle w:val="Indenta"/>
        <w:rPr>
          <w:snapToGrid w:val="0"/>
        </w:rPr>
      </w:pPr>
      <w:r>
        <w:rPr>
          <w:snapToGrid w:val="0"/>
        </w:rPr>
        <w:tab/>
        <w:t>(e)</w:t>
      </w:r>
      <w:r>
        <w:rPr>
          <w:snapToGrid w:val="0"/>
        </w:rPr>
        <w:tab/>
        <w:t>ride upon the roof or any part of an omnibus not intended for occupation by a passenger, when the omnibus is in motion;</w:t>
      </w:r>
    </w:p>
    <w:p w:rsidR="000D7D74" w:rsidRDefault="00531CFF">
      <w:pPr>
        <w:pStyle w:val="Indenta"/>
        <w:rPr>
          <w:snapToGrid w:val="0"/>
        </w:rPr>
      </w:pPr>
      <w:r>
        <w:rPr>
          <w:snapToGrid w:val="0"/>
        </w:rPr>
        <w:tab/>
        <w:t>(f)</w:t>
      </w:r>
      <w:r>
        <w:rPr>
          <w:snapToGrid w:val="0"/>
        </w:rPr>
        <w:tab/>
        <w:t>enter or alight from, or attempt to enter or alight from, an omnibus while it is in motion;</w:t>
      </w:r>
    </w:p>
    <w:p w:rsidR="000D7D74" w:rsidRDefault="00531CFF">
      <w:pPr>
        <w:pStyle w:val="Indenta"/>
        <w:rPr>
          <w:snapToGrid w:val="0"/>
        </w:rPr>
      </w:pPr>
      <w:r>
        <w:rPr>
          <w:snapToGrid w:val="0"/>
        </w:rPr>
        <w:tab/>
        <w:t>(g)</w:t>
      </w:r>
      <w:r>
        <w:rPr>
          <w:snapToGrid w:val="0"/>
        </w:rPr>
        <w:tab/>
        <w:t xml:space="preserve">except for the purpose of preventing a person entering or alighting from an omnibus while it is in motion, wilfully </w:t>
      </w:r>
      <w:r>
        <w:rPr>
          <w:snapToGrid w:val="0"/>
        </w:rPr>
        <w:lastRenderedPageBreak/>
        <w:t>prevent or obstruct a person from entering or alighting from an omnibus;</w:t>
      </w:r>
    </w:p>
    <w:p w:rsidR="000D7D74" w:rsidRDefault="00531CFF">
      <w:pPr>
        <w:pStyle w:val="Indenta"/>
        <w:rPr>
          <w:snapToGrid w:val="0"/>
        </w:rPr>
      </w:pPr>
      <w:r>
        <w:rPr>
          <w:snapToGrid w:val="0"/>
        </w:rPr>
        <w:tab/>
        <w:t>(h)</w:t>
      </w:r>
      <w:r>
        <w:rPr>
          <w:snapToGrid w:val="0"/>
        </w:rPr>
        <w:tab/>
        <w:t>enter an omnibus or, having entered an omnibus, remain thereon, — </w:t>
      </w:r>
    </w:p>
    <w:p w:rsidR="000D7D74" w:rsidRDefault="00531CFF">
      <w:pPr>
        <w:pStyle w:val="Indenti"/>
        <w:rPr>
          <w:snapToGrid w:val="0"/>
        </w:rPr>
      </w:pPr>
      <w:r>
        <w:rPr>
          <w:snapToGrid w:val="0"/>
        </w:rPr>
        <w:tab/>
        <w:t>(i)</w:t>
      </w:r>
      <w:r>
        <w:rPr>
          <w:snapToGrid w:val="0"/>
        </w:rPr>
        <w:tab/>
        <w:t>after being informed by the driver of the omnibus that it is already fully loaded with passengers; or</w:t>
      </w:r>
    </w:p>
    <w:p w:rsidR="000D7D74" w:rsidRDefault="00531CFF">
      <w:pPr>
        <w:pStyle w:val="Indenti"/>
        <w:rPr>
          <w:snapToGrid w:val="0"/>
        </w:rPr>
      </w:pPr>
      <w:r>
        <w:rPr>
          <w:snapToGrid w:val="0"/>
        </w:rPr>
        <w:tab/>
        <w:t>(ii)</w:t>
      </w:r>
      <w:r>
        <w:rPr>
          <w:snapToGrid w:val="0"/>
        </w:rPr>
        <w:tab/>
        <w:t>if he is under the influence of liquor or is so attired as to cause, or be likely to cause, annoyance to any passenger;</w:t>
      </w:r>
    </w:p>
    <w:p w:rsidR="000D7D74" w:rsidRDefault="00531CFF">
      <w:pPr>
        <w:pStyle w:val="Indenta"/>
        <w:rPr>
          <w:snapToGrid w:val="0"/>
        </w:rPr>
      </w:pPr>
      <w:r>
        <w:rPr>
          <w:snapToGrid w:val="0"/>
        </w:rPr>
        <w:tab/>
      </w:r>
      <w:r>
        <w:rPr>
          <w:snapToGrid w:val="0"/>
        </w:rPr>
        <w:tab/>
        <w:t>or</w:t>
      </w:r>
    </w:p>
    <w:p w:rsidR="000D7D74" w:rsidRDefault="00531CFF">
      <w:pPr>
        <w:pStyle w:val="Indenta"/>
        <w:rPr>
          <w:snapToGrid w:val="0"/>
        </w:rPr>
      </w:pPr>
      <w:r>
        <w:rPr>
          <w:snapToGrid w:val="0"/>
        </w:rPr>
        <w:tab/>
        <w:t>(i)</w:t>
      </w:r>
      <w:r>
        <w:rPr>
          <w:snapToGrid w:val="0"/>
        </w:rPr>
        <w:tab/>
        <w:t>while entering, or having entered, an omnibus, act in a noisy, violent or abusive manner.</w:t>
      </w:r>
    </w:p>
    <w:p w:rsidR="000D7D74" w:rsidRDefault="00531CFF">
      <w:pPr>
        <w:pStyle w:val="Heading5"/>
        <w:rPr>
          <w:snapToGrid w:val="0"/>
        </w:rPr>
      </w:pPr>
      <w:bookmarkStart w:id="9" w:name="_Toc378863923"/>
      <w:r>
        <w:rPr>
          <w:rStyle w:val="CharSectno"/>
        </w:rPr>
        <w:t>9</w:t>
      </w:r>
      <w:r>
        <w:rPr>
          <w:snapToGrid w:val="0"/>
        </w:rPr>
        <w:t>.</w:t>
      </w:r>
      <w:r>
        <w:rPr>
          <w:snapToGrid w:val="0"/>
        </w:rPr>
        <w:tab/>
        <w:t>Record of drivers to be kept</w:t>
      </w:r>
      <w:bookmarkEnd w:id="9"/>
      <w:r>
        <w:rPr>
          <w:snapToGrid w:val="0"/>
        </w:rPr>
        <w:t xml:space="preserve"> </w:t>
      </w:r>
    </w:p>
    <w:p w:rsidR="000D7D74" w:rsidRDefault="00531CFF">
      <w:pPr>
        <w:pStyle w:val="Subsection"/>
        <w:rPr>
          <w:snapToGrid w:val="0"/>
        </w:rPr>
      </w:pPr>
      <w:r>
        <w:rPr>
          <w:snapToGrid w:val="0"/>
        </w:rPr>
        <w:tab/>
        <w:t>(1)</w:t>
      </w:r>
      <w:r>
        <w:rPr>
          <w:snapToGrid w:val="0"/>
        </w:rPr>
        <w:tab/>
        <w:t>Every owner of an omnibus shall keep a record of the full name and place of abode of each person who drove the omnibus and of the dates and times at which that person drove the omnibus, and shall, subject to subregulation (2), produce those records for inspection by a member of the Police Force, on demand.</w:t>
      </w:r>
    </w:p>
    <w:p w:rsidR="000D7D74" w:rsidRDefault="00531CFF">
      <w:pPr>
        <w:pStyle w:val="Subsection"/>
        <w:rPr>
          <w:snapToGrid w:val="0"/>
        </w:rPr>
      </w:pPr>
      <w:r>
        <w:rPr>
          <w:snapToGrid w:val="0"/>
        </w:rPr>
        <w:tab/>
        <w:t>(2)</w:t>
      </w:r>
      <w:r>
        <w:rPr>
          <w:snapToGrid w:val="0"/>
        </w:rPr>
        <w:tab/>
        <w:t>The owner of the omnibus is not required by this regulation to produce the record of drivers in respect of any period prior to 6 months of the date of the demand.</w:t>
      </w:r>
    </w:p>
    <w:p w:rsidR="000D7D74" w:rsidRDefault="00531CFF">
      <w:pPr>
        <w:pStyle w:val="Footnotesection"/>
      </w:pPr>
      <w:r>
        <w:tab/>
        <w:t xml:space="preserve">[Regulation 9 amended in Gazette 2 Feb 1982 p. 403.] </w:t>
      </w:r>
    </w:p>
    <w:p w:rsidR="000D7D74" w:rsidRDefault="00531CFF">
      <w:pPr>
        <w:pStyle w:val="Heading5"/>
        <w:rPr>
          <w:snapToGrid w:val="0"/>
        </w:rPr>
      </w:pPr>
      <w:bookmarkStart w:id="10" w:name="_Toc378863924"/>
      <w:r>
        <w:rPr>
          <w:rStyle w:val="CharSectno"/>
        </w:rPr>
        <w:t>10</w:t>
      </w:r>
      <w:r>
        <w:rPr>
          <w:snapToGrid w:val="0"/>
        </w:rPr>
        <w:t>.</w:t>
      </w:r>
      <w:r>
        <w:rPr>
          <w:snapToGrid w:val="0"/>
        </w:rPr>
        <w:tab/>
        <w:t>Driver, etc., to hand in lost property</w:t>
      </w:r>
      <w:bookmarkEnd w:id="10"/>
      <w:r>
        <w:rPr>
          <w:snapToGrid w:val="0"/>
        </w:rPr>
        <w:t xml:space="preserve"> </w:t>
      </w:r>
    </w:p>
    <w:p w:rsidR="000D7D74" w:rsidRDefault="00531CFF">
      <w:pPr>
        <w:pStyle w:val="Subsection"/>
        <w:rPr>
          <w:snapToGrid w:val="0"/>
        </w:rPr>
      </w:pPr>
      <w:r>
        <w:rPr>
          <w:snapToGrid w:val="0"/>
        </w:rPr>
        <w:tab/>
        <w:t>(1)</w:t>
      </w:r>
      <w:r>
        <w:rPr>
          <w:snapToGrid w:val="0"/>
        </w:rPr>
        <w:tab/>
        <w:t>The driver of an omnibus shall, on the termination of each journey, search the omnibus for any property that may have been left in the vehicle by a passenger, and shall hand any property found by, or handed to, him, as soon as practicable, and in any case, if not sooner claimed by the passenger, within 24 hours, to the owner of the omnibus or his representative, who shall give the driver a receipt for that property.</w:t>
      </w:r>
    </w:p>
    <w:p w:rsidR="000D7D74" w:rsidRDefault="00531CFF">
      <w:pPr>
        <w:pStyle w:val="Subsection"/>
        <w:rPr>
          <w:snapToGrid w:val="0"/>
        </w:rPr>
      </w:pPr>
      <w:r>
        <w:rPr>
          <w:snapToGrid w:val="0"/>
        </w:rPr>
        <w:lastRenderedPageBreak/>
        <w:tab/>
        <w:t>(2)</w:t>
      </w:r>
      <w:r>
        <w:rPr>
          <w:snapToGrid w:val="0"/>
        </w:rPr>
        <w:tab/>
        <w:t>Any person, not being the driver, who finds any property in an omnibus shall forthwith hand that property to the driver of the vehicle, in the state in which he found it.</w:t>
      </w:r>
    </w:p>
    <w:p w:rsidR="000D7D74" w:rsidRDefault="00531CFF">
      <w:pPr>
        <w:pStyle w:val="Subsection"/>
        <w:rPr>
          <w:snapToGrid w:val="0"/>
        </w:rPr>
      </w:pPr>
      <w:r>
        <w:rPr>
          <w:snapToGrid w:val="0"/>
        </w:rPr>
        <w:tab/>
        <w:t>(3)</w:t>
      </w:r>
      <w:r>
        <w:rPr>
          <w:snapToGrid w:val="0"/>
        </w:rPr>
        <w:tab/>
        <w:t>The owner, or any representative of the owner of an omnibus, who receives any property handed to him pursuant to this regulation shall — </w:t>
      </w:r>
    </w:p>
    <w:p w:rsidR="000D7D74" w:rsidRDefault="00531CFF">
      <w:pPr>
        <w:pStyle w:val="Indenta"/>
        <w:rPr>
          <w:snapToGrid w:val="0"/>
        </w:rPr>
      </w:pPr>
      <w:r>
        <w:rPr>
          <w:snapToGrid w:val="0"/>
        </w:rPr>
        <w:tab/>
        <w:t>(a)</w:t>
      </w:r>
      <w:r>
        <w:rPr>
          <w:snapToGrid w:val="0"/>
        </w:rPr>
        <w:tab/>
        <w:t>enter in a register kept for the purpose — </w:t>
      </w:r>
    </w:p>
    <w:p w:rsidR="000D7D74" w:rsidRDefault="00531CFF">
      <w:pPr>
        <w:pStyle w:val="Indenti"/>
        <w:rPr>
          <w:snapToGrid w:val="0"/>
        </w:rPr>
      </w:pPr>
      <w:r>
        <w:rPr>
          <w:snapToGrid w:val="0"/>
        </w:rPr>
        <w:tab/>
        <w:t>(i)</w:t>
      </w:r>
      <w:r>
        <w:rPr>
          <w:snapToGrid w:val="0"/>
        </w:rPr>
        <w:tab/>
        <w:t>a description of the property;</w:t>
      </w:r>
    </w:p>
    <w:p w:rsidR="000D7D74" w:rsidRDefault="00531CFF">
      <w:pPr>
        <w:pStyle w:val="Indenti"/>
        <w:rPr>
          <w:snapToGrid w:val="0"/>
        </w:rPr>
      </w:pPr>
      <w:r>
        <w:rPr>
          <w:snapToGrid w:val="0"/>
        </w:rPr>
        <w:tab/>
        <w:t>(ii)</w:t>
      </w:r>
      <w:r>
        <w:rPr>
          <w:snapToGrid w:val="0"/>
        </w:rPr>
        <w:tab/>
        <w:t>the date on which, and the circumstances in which, the property was found; and</w:t>
      </w:r>
    </w:p>
    <w:p w:rsidR="000D7D74" w:rsidRDefault="00531CFF">
      <w:pPr>
        <w:pStyle w:val="Indenti"/>
        <w:rPr>
          <w:snapToGrid w:val="0"/>
        </w:rPr>
      </w:pPr>
      <w:r>
        <w:rPr>
          <w:snapToGrid w:val="0"/>
        </w:rPr>
        <w:tab/>
        <w:t>(iii)</w:t>
      </w:r>
      <w:r>
        <w:rPr>
          <w:snapToGrid w:val="0"/>
        </w:rPr>
        <w:tab/>
        <w:t xml:space="preserve">the name of the driver who handed the property to the owner or person making the entry; </w:t>
      </w:r>
    </w:p>
    <w:p w:rsidR="000D7D74" w:rsidRDefault="00531CFF">
      <w:pPr>
        <w:pStyle w:val="Indenta"/>
        <w:rPr>
          <w:snapToGrid w:val="0"/>
        </w:rPr>
      </w:pPr>
      <w:r>
        <w:rPr>
          <w:snapToGrid w:val="0"/>
        </w:rPr>
        <w:tab/>
      </w:r>
      <w:r>
        <w:rPr>
          <w:snapToGrid w:val="0"/>
        </w:rPr>
        <w:tab/>
        <w:t>and</w:t>
      </w:r>
    </w:p>
    <w:p w:rsidR="000D7D74" w:rsidRDefault="00531CFF">
      <w:pPr>
        <w:pStyle w:val="Indenta"/>
        <w:rPr>
          <w:snapToGrid w:val="0"/>
        </w:rPr>
      </w:pPr>
      <w:r>
        <w:rPr>
          <w:snapToGrid w:val="0"/>
        </w:rPr>
        <w:tab/>
        <w:t>(b)</w:t>
      </w:r>
      <w:r>
        <w:rPr>
          <w:snapToGrid w:val="0"/>
        </w:rPr>
        <w:tab/>
        <w:t>if the property is not sooner claimed by its owner, seven days after its finding, take the property, if in the Metropolitan Area, to the Criminal Investigation Branch of the Police Department, at Perth or Fremantle, or, otherwise, to the nearest Police Station and obtain a receipt for the property from the officer receiving it.</w:t>
      </w:r>
    </w:p>
    <w:p w:rsidR="000D7D74" w:rsidRDefault="00531CFF">
      <w:pPr>
        <w:pStyle w:val="Subsection"/>
        <w:rPr>
          <w:snapToGrid w:val="0"/>
        </w:rPr>
      </w:pPr>
      <w:r>
        <w:rPr>
          <w:snapToGrid w:val="0"/>
        </w:rPr>
        <w:tab/>
        <w:t>(4)</w:t>
      </w:r>
      <w:r>
        <w:rPr>
          <w:snapToGrid w:val="0"/>
        </w:rPr>
        <w:tab/>
        <w:t>A register required to be kept under the provisions of subregulation (3) shall be produced by the person keeping it for inspection by a member of the Police Force on demand.</w:t>
      </w:r>
    </w:p>
    <w:p w:rsidR="000D7D74" w:rsidRDefault="00531CFF">
      <w:pPr>
        <w:pStyle w:val="Subsection"/>
        <w:rPr>
          <w:snapToGrid w:val="0"/>
        </w:rPr>
      </w:pPr>
      <w:r>
        <w:rPr>
          <w:snapToGrid w:val="0"/>
        </w:rPr>
        <w:tab/>
        <w:t>(5)</w:t>
      </w:r>
      <w:r>
        <w:rPr>
          <w:snapToGrid w:val="0"/>
        </w:rPr>
        <w:tab/>
        <w:t>A person claiming property from the driver, owner, or representative of the owner, of an omnibus shall prove to the satisfaction of the person of whom it is claimed that the property is, in fact, his property and shall sign any register wherein particulars of this property may have been entered.</w:t>
      </w:r>
    </w:p>
    <w:p w:rsidR="000D7D74" w:rsidRDefault="00531CFF">
      <w:pPr>
        <w:pStyle w:val="Subsection"/>
        <w:rPr>
          <w:snapToGrid w:val="0"/>
        </w:rPr>
      </w:pPr>
      <w:r>
        <w:rPr>
          <w:snapToGrid w:val="0"/>
        </w:rPr>
        <w:tab/>
        <w:t>(6)</w:t>
      </w:r>
      <w:r>
        <w:rPr>
          <w:snapToGrid w:val="0"/>
        </w:rPr>
        <w:tab/>
        <w:t>The provisions of subregulation (3)(b) do not apply to any property of a perishable nature that is not claimed by the owner within 24 hours of its being found; and do not apply to property found in a vehicle owned by the Metropolitan (Perth) Passenger Transport Trust</w:t>
      </w:r>
      <w:r>
        <w:rPr>
          <w:snapToGrid w:val="0"/>
          <w:vertAlign w:val="superscript"/>
        </w:rPr>
        <w:t> 3</w:t>
      </w:r>
      <w:r>
        <w:rPr>
          <w:snapToGrid w:val="0"/>
        </w:rPr>
        <w:t xml:space="preserve"> or operated by the Western Australian </w:t>
      </w:r>
      <w:r>
        <w:rPr>
          <w:snapToGrid w:val="0"/>
        </w:rPr>
        <w:lastRenderedPageBreak/>
        <w:t>Government Railways Commission</w:t>
      </w:r>
      <w:r>
        <w:rPr>
          <w:snapToGrid w:val="0"/>
          <w:vertAlign w:val="superscript"/>
        </w:rPr>
        <w:t> 4</w:t>
      </w:r>
      <w:r>
        <w:rPr>
          <w:snapToGrid w:val="0"/>
        </w:rPr>
        <w:t xml:space="preserve"> pursuant to section 21 of the </w:t>
      </w:r>
      <w:r>
        <w:rPr>
          <w:i/>
          <w:snapToGrid w:val="0"/>
        </w:rPr>
        <w:t>Government Railways Act 1904</w:t>
      </w:r>
      <w:r>
        <w:rPr>
          <w:snapToGrid w:val="0"/>
        </w:rPr>
        <w:t>.</w:t>
      </w:r>
    </w:p>
    <w:p w:rsidR="000D7D74" w:rsidRDefault="00531CFF">
      <w:pPr>
        <w:pStyle w:val="Footnotesection"/>
      </w:pPr>
      <w:r>
        <w:tab/>
        <w:t xml:space="preserve">[Regulation 10 amended in Gazette 2 Feb 1982 p. 403.] </w:t>
      </w:r>
    </w:p>
    <w:p w:rsidR="000D7D74" w:rsidRDefault="00531CFF">
      <w:pPr>
        <w:pStyle w:val="Heading5"/>
        <w:rPr>
          <w:snapToGrid w:val="0"/>
        </w:rPr>
      </w:pPr>
      <w:bookmarkStart w:id="11" w:name="_Toc378863925"/>
      <w:r>
        <w:rPr>
          <w:rStyle w:val="CharSectno"/>
        </w:rPr>
        <w:t>11</w:t>
      </w:r>
      <w:r>
        <w:rPr>
          <w:snapToGrid w:val="0"/>
        </w:rPr>
        <w:t>.</w:t>
      </w:r>
      <w:r>
        <w:rPr>
          <w:snapToGrid w:val="0"/>
        </w:rPr>
        <w:tab/>
        <w:t>Drivers, etc., not to demand or receive excessive fares</w:t>
      </w:r>
      <w:bookmarkEnd w:id="11"/>
      <w:r>
        <w:rPr>
          <w:snapToGrid w:val="0"/>
        </w:rPr>
        <w:t xml:space="preserve"> </w:t>
      </w:r>
    </w:p>
    <w:p w:rsidR="000D7D74" w:rsidRDefault="00531CFF">
      <w:pPr>
        <w:pStyle w:val="Subsection"/>
        <w:rPr>
          <w:snapToGrid w:val="0"/>
        </w:rPr>
      </w:pPr>
      <w:r>
        <w:rPr>
          <w:snapToGrid w:val="0"/>
        </w:rPr>
        <w:tab/>
        <w:t>(1)</w:t>
      </w:r>
      <w:r>
        <w:rPr>
          <w:snapToGrid w:val="0"/>
        </w:rPr>
        <w:tab/>
        <w:t>A driver or fare collector of an omnibus shall not demand or receive from any passenger a fare exceeding the legal fare.</w:t>
      </w:r>
    </w:p>
    <w:p w:rsidR="000D7D74" w:rsidRDefault="00531CFF">
      <w:pPr>
        <w:pStyle w:val="Subsection"/>
        <w:rPr>
          <w:snapToGrid w:val="0"/>
        </w:rPr>
      </w:pPr>
      <w:r>
        <w:rPr>
          <w:snapToGrid w:val="0"/>
        </w:rPr>
        <w:tab/>
        <w:t>(2)</w:t>
      </w:r>
      <w:r>
        <w:rPr>
          <w:snapToGrid w:val="0"/>
        </w:rPr>
        <w:tab/>
        <w:t>The driver or fare collector of an omnibus shall, upon receiving from a passenger money of greater value than the legal fare, return the correct change to the passenger.</w:t>
      </w:r>
    </w:p>
    <w:p w:rsidR="000D7D74" w:rsidRDefault="00531CFF">
      <w:pPr>
        <w:pStyle w:val="Subsection"/>
        <w:rPr>
          <w:snapToGrid w:val="0"/>
        </w:rPr>
      </w:pPr>
      <w:r>
        <w:rPr>
          <w:snapToGrid w:val="0"/>
        </w:rPr>
        <w:tab/>
        <w:t>(3)</w:t>
      </w:r>
      <w:r>
        <w:rPr>
          <w:snapToGrid w:val="0"/>
        </w:rPr>
        <w:tab/>
        <w:t>Every passenger of an omnibus shall pay the legal fare on demand by the driver or fare collector.</w:t>
      </w:r>
    </w:p>
    <w:p w:rsidR="000D7D74" w:rsidRDefault="00531CFF">
      <w:pPr>
        <w:pStyle w:val="Heading5"/>
        <w:rPr>
          <w:snapToGrid w:val="0"/>
        </w:rPr>
      </w:pPr>
      <w:bookmarkStart w:id="12" w:name="_Toc378863926"/>
      <w:r>
        <w:rPr>
          <w:rStyle w:val="CharSectno"/>
        </w:rPr>
        <w:t>12</w:t>
      </w:r>
      <w:r>
        <w:rPr>
          <w:snapToGrid w:val="0"/>
        </w:rPr>
        <w:t>.</w:t>
      </w:r>
      <w:r>
        <w:rPr>
          <w:snapToGrid w:val="0"/>
        </w:rPr>
        <w:tab/>
        <w:t>Penalty</w:t>
      </w:r>
      <w:bookmarkEnd w:id="12"/>
      <w:r>
        <w:rPr>
          <w:snapToGrid w:val="0"/>
        </w:rPr>
        <w:t xml:space="preserve"> </w:t>
      </w:r>
    </w:p>
    <w:p w:rsidR="000D7D74" w:rsidRDefault="00531CFF">
      <w:pPr>
        <w:pStyle w:val="Subsection"/>
        <w:rPr>
          <w:snapToGrid w:val="0"/>
        </w:rPr>
      </w:pPr>
      <w:r>
        <w:rPr>
          <w:snapToGrid w:val="0"/>
        </w:rPr>
        <w:tab/>
        <w:t>(1)</w:t>
      </w:r>
      <w:r>
        <w:rPr>
          <w:snapToGrid w:val="0"/>
        </w:rPr>
        <w:tab/>
        <w:t>Every person who, by act or omission, contravenes any of these regulations is guilty of an offence and is liable, for a first offence, to a fine of not exceeding two penalty units (2 PU), and for any subsequent offence, to a fine not exceeding four penalty units (4 PU).</w:t>
      </w:r>
    </w:p>
    <w:p w:rsidR="000D7D74" w:rsidRDefault="00531CFF">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(Omnibus) Regulations 1965</w:t>
      </w:r>
      <w:r>
        <w:rPr>
          <w:snapToGrid w:val="0"/>
          <w:vertAlign w:val="superscript"/>
        </w:rPr>
        <w:t> 5</w:t>
      </w:r>
      <w:r>
        <w:rPr>
          <w:snapToGrid w:val="0"/>
        </w:rPr>
        <w:t xml:space="preserve">, as amended at any time, or against the </w:t>
      </w:r>
      <w:r>
        <w:rPr>
          <w:i/>
          <w:snapToGrid w:val="0"/>
        </w:rPr>
        <w:t>Traffic (Omnibus) Regulations 1974</w:t>
      </w:r>
      <w:r>
        <w:rPr>
          <w:snapToGrid w:val="0"/>
          <w:vertAlign w:val="superscript"/>
        </w:rPr>
        <w:t> 6</w:t>
      </w:r>
      <w:r>
        <w:rPr>
          <w:snapToGrid w:val="0"/>
        </w:rPr>
        <w:t>, as amended at any time.</w:t>
      </w:r>
    </w:p>
    <w:p w:rsidR="000D7D74" w:rsidRDefault="00531CFF">
      <w:pPr>
        <w:pStyle w:val="Footnotesection"/>
      </w:pPr>
      <w:r>
        <w:tab/>
        <w:t xml:space="preserve">[Regulation 12 amended in Gazette 23 Dec 1997 p. 7460.] </w:t>
      </w:r>
    </w:p>
    <w:p w:rsidR="000D7D74" w:rsidRDefault="000D7D74">
      <w:pPr>
        <w:rPr>
          <w:rStyle w:val="CharDivText"/>
        </w:rPr>
        <w:sectPr w:rsidR="000D7D74">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D7D74" w:rsidRDefault="00531CFF">
      <w:pPr>
        <w:pStyle w:val="nHeading2"/>
      </w:pPr>
      <w:bookmarkStart w:id="13" w:name="_Toc378863927"/>
      <w:r>
        <w:lastRenderedPageBreak/>
        <w:t>Notes</w:t>
      </w:r>
      <w:bookmarkEnd w:id="13"/>
    </w:p>
    <w:p w:rsidR="000D7D74" w:rsidRDefault="00531CFF">
      <w:pPr>
        <w:pStyle w:val="nSubsection"/>
        <w:rPr>
          <w:snapToGrid w:val="0"/>
        </w:rPr>
      </w:pPr>
      <w:r>
        <w:rPr>
          <w:snapToGrid w:val="0"/>
          <w:vertAlign w:val="superscript"/>
        </w:rPr>
        <w:t>1</w:t>
      </w:r>
      <w:r>
        <w:rPr>
          <w:snapToGrid w:val="0"/>
        </w:rPr>
        <w:tab/>
        <w:t xml:space="preserve">This reprint is a compilation as at 12 September 2003 of the </w:t>
      </w:r>
      <w:r>
        <w:rPr>
          <w:i/>
          <w:noProof/>
          <w:snapToGrid w:val="0"/>
        </w:rPr>
        <w:t>Road Traffic (Omnibus) Regulations 1975</w:t>
      </w:r>
      <w:r>
        <w:rPr>
          <w:snapToGrid w:val="0"/>
        </w:rPr>
        <w:t xml:space="preserve"> and includes the amendments made by the other written laws referred to in the following table.  The table also contains information about any reprint.</w:t>
      </w:r>
    </w:p>
    <w:p w:rsidR="000D7D74" w:rsidRDefault="00531CFF">
      <w:pPr>
        <w:pStyle w:val="nHeading3"/>
      </w:pPr>
      <w:bookmarkStart w:id="14" w:name="_Toc378863928"/>
      <w: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D7D74">
        <w:trPr>
          <w:tblHeader/>
        </w:trPr>
        <w:tc>
          <w:tcPr>
            <w:tcW w:w="3118" w:type="dxa"/>
            <w:tcBorders>
              <w:top w:val="single" w:sz="8" w:space="0" w:color="auto"/>
              <w:bottom w:val="single" w:sz="8" w:space="0" w:color="auto"/>
            </w:tcBorders>
          </w:tcPr>
          <w:p w:rsidR="000D7D74" w:rsidRDefault="00531CFF">
            <w:pPr>
              <w:pStyle w:val="nTable"/>
              <w:spacing w:after="40"/>
              <w:rPr>
                <w:b/>
                <w:sz w:val="19"/>
              </w:rPr>
            </w:pPr>
            <w:r>
              <w:rPr>
                <w:b/>
                <w:sz w:val="19"/>
              </w:rPr>
              <w:t>Citation</w:t>
            </w:r>
          </w:p>
        </w:tc>
        <w:tc>
          <w:tcPr>
            <w:tcW w:w="1276" w:type="dxa"/>
            <w:tcBorders>
              <w:top w:val="single" w:sz="8" w:space="0" w:color="auto"/>
              <w:bottom w:val="single" w:sz="8" w:space="0" w:color="auto"/>
            </w:tcBorders>
          </w:tcPr>
          <w:p w:rsidR="000D7D74" w:rsidRDefault="00531CFF">
            <w:pPr>
              <w:pStyle w:val="nTable"/>
              <w:spacing w:after="40"/>
              <w:rPr>
                <w:b/>
                <w:sz w:val="19"/>
              </w:rPr>
            </w:pPr>
            <w:r>
              <w:rPr>
                <w:b/>
                <w:sz w:val="19"/>
              </w:rPr>
              <w:t>Gazettal</w:t>
            </w:r>
          </w:p>
        </w:tc>
        <w:tc>
          <w:tcPr>
            <w:tcW w:w="2693" w:type="dxa"/>
            <w:tcBorders>
              <w:top w:val="single" w:sz="8" w:space="0" w:color="auto"/>
              <w:bottom w:val="single" w:sz="8" w:space="0" w:color="auto"/>
            </w:tcBorders>
          </w:tcPr>
          <w:p w:rsidR="000D7D74" w:rsidRDefault="00531CFF">
            <w:pPr>
              <w:pStyle w:val="nTable"/>
              <w:spacing w:after="40"/>
              <w:rPr>
                <w:b/>
                <w:sz w:val="19"/>
              </w:rPr>
            </w:pPr>
            <w:r>
              <w:rPr>
                <w:b/>
                <w:sz w:val="19"/>
              </w:rPr>
              <w:t>Commencement</w:t>
            </w:r>
          </w:p>
        </w:tc>
      </w:tr>
      <w:tr w:rsidR="000D7D74">
        <w:tc>
          <w:tcPr>
            <w:tcW w:w="3118" w:type="dxa"/>
          </w:tcPr>
          <w:p w:rsidR="000D7D74" w:rsidRDefault="00531CFF">
            <w:pPr>
              <w:pStyle w:val="nTable"/>
              <w:spacing w:after="40"/>
              <w:rPr>
                <w:sz w:val="19"/>
              </w:rPr>
            </w:pPr>
            <w:r>
              <w:rPr>
                <w:i/>
                <w:sz w:val="19"/>
              </w:rPr>
              <w:t>Road Traffic (Omnibus) Regulations 1975</w:t>
            </w:r>
          </w:p>
        </w:tc>
        <w:tc>
          <w:tcPr>
            <w:tcW w:w="1276" w:type="dxa"/>
          </w:tcPr>
          <w:p w:rsidR="000D7D74" w:rsidRDefault="00531CFF">
            <w:pPr>
              <w:pStyle w:val="nTable"/>
              <w:spacing w:after="40"/>
              <w:rPr>
                <w:sz w:val="19"/>
              </w:rPr>
            </w:pPr>
            <w:r>
              <w:rPr>
                <w:sz w:val="19"/>
              </w:rPr>
              <w:t>29 May 1975 p. 1559</w:t>
            </w:r>
            <w:r>
              <w:rPr>
                <w:sz w:val="19"/>
              </w:rPr>
              <w:noBreakHyphen/>
              <w:t>61</w:t>
            </w:r>
          </w:p>
        </w:tc>
        <w:tc>
          <w:tcPr>
            <w:tcW w:w="2693" w:type="dxa"/>
          </w:tcPr>
          <w:p w:rsidR="000D7D74" w:rsidRDefault="00531CFF">
            <w:pPr>
              <w:pStyle w:val="nTable"/>
              <w:spacing w:after="40"/>
              <w:rPr>
                <w:sz w:val="19"/>
              </w:rPr>
            </w:pPr>
            <w:r>
              <w:rPr>
                <w:sz w:val="19"/>
              </w:rPr>
              <w:t>1 Jun 1975</w:t>
            </w:r>
          </w:p>
        </w:tc>
      </w:tr>
      <w:tr w:rsidR="000D7D74">
        <w:tc>
          <w:tcPr>
            <w:tcW w:w="3118" w:type="dxa"/>
          </w:tcPr>
          <w:p w:rsidR="000D7D74" w:rsidRDefault="00531CFF">
            <w:pPr>
              <w:pStyle w:val="nTable"/>
              <w:spacing w:after="40"/>
              <w:rPr>
                <w:sz w:val="19"/>
              </w:rPr>
            </w:pPr>
            <w:r>
              <w:rPr>
                <w:i/>
                <w:sz w:val="19"/>
              </w:rPr>
              <w:t>Road Traffic (Omnibus) Amendment Regulations 1982</w:t>
            </w:r>
          </w:p>
        </w:tc>
        <w:tc>
          <w:tcPr>
            <w:tcW w:w="1276" w:type="dxa"/>
          </w:tcPr>
          <w:p w:rsidR="000D7D74" w:rsidRDefault="00531CFF">
            <w:pPr>
              <w:pStyle w:val="nTable"/>
              <w:spacing w:after="40"/>
              <w:rPr>
                <w:sz w:val="19"/>
              </w:rPr>
            </w:pPr>
            <w:r>
              <w:rPr>
                <w:sz w:val="19"/>
              </w:rPr>
              <w:t>2 Feb 1982 p. 403</w:t>
            </w:r>
          </w:p>
        </w:tc>
        <w:tc>
          <w:tcPr>
            <w:tcW w:w="2693" w:type="dxa"/>
          </w:tcPr>
          <w:p w:rsidR="000D7D74" w:rsidRDefault="00531CFF">
            <w:pPr>
              <w:pStyle w:val="nTable"/>
              <w:spacing w:after="40"/>
              <w:rPr>
                <w:sz w:val="19"/>
              </w:rPr>
            </w:pPr>
            <w:r>
              <w:rPr>
                <w:sz w:val="19"/>
              </w:rPr>
              <w:t>2 Feb 1982 (see r. 2)</w:t>
            </w:r>
          </w:p>
        </w:tc>
      </w:tr>
      <w:tr w:rsidR="000D7D74">
        <w:tc>
          <w:tcPr>
            <w:tcW w:w="3118" w:type="dxa"/>
          </w:tcPr>
          <w:p w:rsidR="000D7D74" w:rsidRDefault="00531CFF">
            <w:pPr>
              <w:pStyle w:val="nTable"/>
              <w:spacing w:after="40"/>
              <w:rPr>
                <w:sz w:val="19"/>
              </w:rPr>
            </w:pPr>
            <w:r>
              <w:rPr>
                <w:i/>
                <w:sz w:val="19"/>
              </w:rPr>
              <w:t>Road Traffic (Omnibus) Amendment Regulations 1997</w:t>
            </w:r>
          </w:p>
        </w:tc>
        <w:tc>
          <w:tcPr>
            <w:tcW w:w="1276" w:type="dxa"/>
          </w:tcPr>
          <w:p w:rsidR="000D7D74" w:rsidRDefault="00531CFF">
            <w:pPr>
              <w:pStyle w:val="nTable"/>
              <w:spacing w:after="40"/>
              <w:rPr>
                <w:sz w:val="19"/>
              </w:rPr>
            </w:pPr>
            <w:r>
              <w:rPr>
                <w:sz w:val="19"/>
              </w:rPr>
              <w:t>23 Dec 1997 p. 7460</w:t>
            </w:r>
          </w:p>
        </w:tc>
        <w:tc>
          <w:tcPr>
            <w:tcW w:w="2693" w:type="dxa"/>
          </w:tcPr>
          <w:p w:rsidR="000D7D74" w:rsidRDefault="00531CFF">
            <w:pPr>
              <w:pStyle w:val="nTable"/>
              <w:spacing w:after="40"/>
              <w:rPr>
                <w:sz w:val="19"/>
              </w:rPr>
            </w:pPr>
            <w:r>
              <w:rPr>
                <w:sz w:val="19"/>
              </w:rPr>
              <w:t xml:space="preserve">1 Jan 1998 (see r. 2 and </w:t>
            </w:r>
            <w:r>
              <w:rPr>
                <w:i/>
                <w:sz w:val="19"/>
              </w:rPr>
              <w:t>Gazette</w:t>
            </w:r>
            <w:r>
              <w:rPr>
                <w:sz w:val="19"/>
              </w:rPr>
              <w:t xml:space="preserve"> 23 Dec 1997 p. 7400)</w:t>
            </w:r>
          </w:p>
        </w:tc>
      </w:tr>
      <w:tr w:rsidR="000D7D74">
        <w:trPr>
          <w:cantSplit/>
        </w:trPr>
        <w:tc>
          <w:tcPr>
            <w:tcW w:w="7087" w:type="dxa"/>
            <w:gridSpan w:val="3"/>
            <w:tcBorders>
              <w:bottom w:val="single" w:sz="4" w:space="0" w:color="auto"/>
            </w:tcBorders>
          </w:tcPr>
          <w:p w:rsidR="000D7D74" w:rsidRDefault="00531CFF">
            <w:pPr>
              <w:pStyle w:val="nTable"/>
              <w:spacing w:after="40"/>
              <w:rPr>
                <w:sz w:val="19"/>
              </w:rPr>
            </w:pPr>
            <w:r>
              <w:rPr>
                <w:b/>
                <w:sz w:val="19"/>
              </w:rPr>
              <w:t xml:space="preserve">Reprint 1: The </w:t>
            </w:r>
            <w:r>
              <w:rPr>
                <w:b/>
                <w:i/>
                <w:sz w:val="19"/>
              </w:rPr>
              <w:t>Road Traffic (Omnibus) Regulations 1975</w:t>
            </w:r>
            <w:r>
              <w:rPr>
                <w:b/>
                <w:sz w:val="19"/>
              </w:rPr>
              <w:t xml:space="preserve"> as at 12 Sep 2003</w:t>
            </w:r>
            <w:r>
              <w:rPr>
                <w:sz w:val="19"/>
              </w:rPr>
              <w:t xml:space="preserve"> (includes amendments listed above)</w:t>
            </w:r>
          </w:p>
        </w:tc>
      </w:tr>
    </w:tbl>
    <w:p w:rsidR="000D7D74" w:rsidRDefault="00531CFF">
      <w:pPr>
        <w:pStyle w:val="nSubsection"/>
      </w:pPr>
      <w:r>
        <w:rPr>
          <w:vertAlign w:val="superscript"/>
        </w:rPr>
        <w:t>2</w:t>
      </w:r>
      <w:r>
        <w:tab/>
        <w:t xml:space="preserve">Repealed by the </w:t>
      </w:r>
      <w:r>
        <w:rPr>
          <w:i/>
        </w:rPr>
        <w:t>Metropolitan (Perth) Passenger Transport Trust Regulations 1977</w:t>
      </w:r>
      <w:r>
        <w:t xml:space="preserve"> which were repealed by the </w:t>
      </w:r>
      <w:r>
        <w:rPr>
          <w:i/>
        </w:rPr>
        <w:t>Metropolitan (Perth) Passenger Transport Trust Repeal Regulations 2002</w:t>
      </w:r>
      <w:r>
        <w:t>.</w:t>
      </w:r>
    </w:p>
    <w:p w:rsidR="000D7D74" w:rsidRDefault="00531CFF">
      <w:pPr>
        <w:pStyle w:val="nSubsection"/>
      </w:pPr>
      <w:r>
        <w:rPr>
          <w:vertAlign w:val="superscript"/>
        </w:rPr>
        <w:t>3</w:t>
      </w:r>
      <w:r>
        <w:tab/>
        <w:t xml:space="preserve">Abolished by the </w:t>
      </w:r>
      <w:r>
        <w:rPr>
          <w:i/>
        </w:rPr>
        <w:t>Public Transport Authority Act 2003</w:t>
      </w:r>
      <w:r>
        <w:t xml:space="preserve"> s. 91.</w:t>
      </w:r>
    </w:p>
    <w:p w:rsidR="000D7D74" w:rsidRDefault="00531CFF">
      <w:pPr>
        <w:pStyle w:val="nSubsection"/>
      </w:pPr>
      <w:r>
        <w:rPr>
          <w:vertAlign w:val="superscript"/>
        </w:rPr>
        <w:t>4</w:t>
      </w:r>
      <w:r>
        <w:tab/>
        <w:t>Now known as the Public Transport Authority of Western Australia.</w:t>
      </w:r>
    </w:p>
    <w:p w:rsidR="000D7D74" w:rsidRDefault="00531CFF">
      <w:pPr>
        <w:pStyle w:val="nSubsection"/>
      </w:pPr>
      <w:r>
        <w:rPr>
          <w:vertAlign w:val="superscript"/>
        </w:rPr>
        <w:t>5</w:t>
      </w:r>
      <w:r>
        <w:tab/>
        <w:t xml:space="preserve">Repealed by the </w:t>
      </w:r>
      <w:r>
        <w:rPr>
          <w:i/>
        </w:rPr>
        <w:t>Traffic (Omnibus) Regulations 1974</w:t>
      </w:r>
      <w:r>
        <w:t xml:space="preserve"> which were repealed by these regulations.</w:t>
      </w:r>
    </w:p>
    <w:p w:rsidR="000D7D74" w:rsidRDefault="00531CFF">
      <w:pPr>
        <w:pStyle w:val="nSubsection"/>
      </w:pPr>
      <w:r>
        <w:rPr>
          <w:vertAlign w:val="superscript"/>
        </w:rPr>
        <w:t>6</w:t>
      </w:r>
      <w:r>
        <w:tab/>
        <w:t>Repealed by these regulations.</w:t>
      </w:r>
    </w:p>
    <w:p w:rsidR="000D7D74" w:rsidRDefault="000D7D74"/>
    <w:p w:rsidR="000D7D74" w:rsidRDefault="000D7D74">
      <w:pPr>
        <w:sectPr w:rsidR="000D7D7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D7D74" w:rsidRDefault="000D7D74"/>
    <w:sectPr w:rsidR="000D7D74">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74" w:rsidRDefault="00531CFF">
      <w:r>
        <w:separator/>
      </w:r>
    </w:p>
  </w:endnote>
  <w:endnote w:type="continuationSeparator" w:id="0">
    <w:p w:rsidR="000D7D74" w:rsidRDefault="0053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p>
  <w:p w:rsidR="000D7D74" w:rsidRDefault="00531CF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r>
  </w:p>
  <w:p w:rsidR="000D7D74" w:rsidRDefault="00531CF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r>
  </w:p>
  <w:p w:rsidR="000D7D74" w:rsidRDefault="00531CF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56BB">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p>
  <w:p w:rsidR="000D7D74" w:rsidRDefault="00531CF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56BB">
      <w:rPr>
        <w:rStyle w:val="PageNumber"/>
        <w:rFonts w:ascii="Arial" w:hAnsi="Arial" w:cs="Arial"/>
        <w:noProof/>
      </w:rPr>
      <w:t>i</w:t>
    </w:r>
    <w:r>
      <w:rPr>
        <w:rStyle w:val="PageNumber"/>
        <w:rFonts w:ascii="Arial" w:hAnsi="Arial" w:cs="Arial"/>
      </w:rPr>
      <w:fldChar w:fldCharType="end"/>
    </w:r>
  </w:p>
  <w:p w:rsidR="000D7D74" w:rsidRDefault="00531CF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48E6">
      <w:rPr>
        <w:rStyle w:val="PageNumber"/>
        <w:rFonts w:ascii="Arial" w:hAnsi="Arial" w:cs="Arial"/>
        <w:noProof/>
      </w:rPr>
      <w:t>i</w:t>
    </w:r>
    <w:r>
      <w:rPr>
        <w:rStyle w:val="PageNumber"/>
        <w:rFonts w:ascii="Arial" w:hAnsi="Arial" w:cs="Arial"/>
      </w:rPr>
      <w:fldChar w:fldCharType="end"/>
    </w:r>
  </w:p>
  <w:p w:rsidR="000D7D74" w:rsidRDefault="00531CFF">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48E6">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r>
      <w:rPr>
        <w:rFonts w:ascii="Arial" w:hAnsi="Arial" w:cs="Arial"/>
        <w:sz w:val="20"/>
      </w:rPr>
      <w:t xml:space="preserve"> </w:t>
    </w:r>
  </w:p>
  <w:p w:rsidR="000D7D74" w:rsidRDefault="00531CF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48E6">
      <w:rPr>
        <w:rStyle w:val="CharPageNo"/>
        <w:rFonts w:ascii="Arial" w:hAnsi="Arial"/>
        <w:noProof/>
      </w:rPr>
      <w:t>7</w:t>
    </w:r>
    <w:r>
      <w:rPr>
        <w:rStyle w:val="CharPageNo"/>
        <w:rFonts w:ascii="Arial" w:hAnsi="Arial"/>
      </w:rPr>
      <w:fldChar w:fldCharType="end"/>
    </w:r>
  </w:p>
  <w:p w:rsidR="000D7D74" w:rsidRDefault="00531CFF">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Footer"/>
      <w:tabs>
        <w:tab w:val="clear" w:pos="4153"/>
        <w:tab w:val="right" w:pos="7088"/>
      </w:tabs>
      <w:rPr>
        <w:rStyle w:val="PageNumber"/>
      </w:rPr>
    </w:pPr>
  </w:p>
  <w:p w:rsidR="000D7D74" w:rsidRDefault="00531CF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E48E6">
      <w:rPr>
        <w:rFonts w:ascii="Arial" w:hAnsi="Arial" w:cs="Arial"/>
        <w:sz w:val="20"/>
      </w:rPr>
      <w:t>12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E48E6">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48E6">
      <w:rPr>
        <w:rStyle w:val="CharPageNo"/>
        <w:rFonts w:ascii="Arial" w:hAnsi="Arial"/>
        <w:noProof/>
      </w:rPr>
      <w:t>1</w:t>
    </w:r>
    <w:r>
      <w:rPr>
        <w:rStyle w:val="CharPageNo"/>
        <w:rFonts w:ascii="Arial" w:hAnsi="Arial"/>
      </w:rPr>
      <w:fldChar w:fldCharType="end"/>
    </w:r>
  </w:p>
  <w:p w:rsidR="000D7D74" w:rsidRDefault="00531CFF">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74" w:rsidRDefault="00531CFF">
      <w:r>
        <w:separator/>
      </w:r>
    </w:p>
  </w:footnote>
  <w:footnote w:type="continuationSeparator" w:id="0">
    <w:p w:rsidR="000D7D74" w:rsidRDefault="0053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E6" w:rsidRDefault="00EE48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D74">
      <w:trPr>
        <w:cantSplit/>
      </w:trPr>
      <w:tc>
        <w:tcPr>
          <w:tcW w:w="7258" w:type="dxa"/>
          <w:gridSpan w:val="2"/>
        </w:tcPr>
        <w:p w:rsidR="000D7D74" w:rsidRDefault="007A56BB">
          <w:pPr>
            <w:pStyle w:val="HeaderActNameLeft"/>
          </w:pPr>
          <w:fldSimple w:instr=" Styleref &quot;Name of Act/Reg&quot; ">
            <w:r w:rsidR="00EE48E6">
              <w:rPr>
                <w:noProof/>
              </w:rPr>
              <w:t>Road Traffic (Omnibus) Regulations 1975</w:t>
            </w:r>
          </w:fldSimple>
        </w:p>
      </w:tc>
    </w:tr>
    <w:tr w:rsidR="000D7D74">
      <w:tc>
        <w:tcPr>
          <w:tcW w:w="1548" w:type="dxa"/>
        </w:tcPr>
        <w:p w:rsidR="000D7D74" w:rsidRDefault="000D7D74">
          <w:pPr>
            <w:pStyle w:val="HeaderNumberLeft"/>
          </w:pPr>
        </w:p>
      </w:tc>
      <w:tc>
        <w:tcPr>
          <w:tcW w:w="5715" w:type="dxa"/>
        </w:tcPr>
        <w:p w:rsidR="000D7D74" w:rsidRDefault="000D7D74">
          <w:pPr>
            <w:pStyle w:val="HeaderTextLeft"/>
          </w:pPr>
        </w:p>
      </w:tc>
    </w:tr>
    <w:tr w:rsidR="000D7D74">
      <w:tc>
        <w:tcPr>
          <w:tcW w:w="1548" w:type="dxa"/>
        </w:tcPr>
        <w:p w:rsidR="000D7D74" w:rsidRDefault="000D7D74">
          <w:pPr>
            <w:pStyle w:val="HeaderNumberLeft"/>
          </w:pPr>
        </w:p>
      </w:tc>
      <w:tc>
        <w:tcPr>
          <w:tcW w:w="5715" w:type="dxa"/>
        </w:tcPr>
        <w:p w:rsidR="000D7D74" w:rsidRDefault="000D7D74">
          <w:pPr>
            <w:pStyle w:val="HeaderTextLeft"/>
          </w:pPr>
        </w:p>
      </w:tc>
    </w:tr>
    <w:tr w:rsidR="000D7D74">
      <w:trPr>
        <w:cantSplit/>
      </w:trPr>
      <w:tc>
        <w:tcPr>
          <w:tcW w:w="7258" w:type="dxa"/>
          <w:gridSpan w:val="2"/>
        </w:tcPr>
        <w:p w:rsidR="000D7D74" w:rsidRDefault="000D7D74">
          <w:pPr>
            <w:pStyle w:val="HeaderSectionRight"/>
            <w:ind w:right="17"/>
            <w:jc w:val="left"/>
          </w:pPr>
        </w:p>
      </w:tc>
    </w:tr>
  </w:tbl>
  <w:p w:rsidR="000D7D74" w:rsidRDefault="000D7D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7D74">
      <w:trPr>
        <w:cantSplit/>
      </w:trPr>
      <w:tc>
        <w:tcPr>
          <w:tcW w:w="7258" w:type="dxa"/>
          <w:gridSpan w:val="2"/>
        </w:tcPr>
        <w:p w:rsidR="000D7D74" w:rsidRDefault="007A56BB">
          <w:pPr>
            <w:pStyle w:val="HeaderActNameRight"/>
            <w:ind w:right="17"/>
          </w:pPr>
          <w:fldSimple w:instr=" Styleref &quot;Name of Act/Reg&quot; ">
            <w:r w:rsidR="00EE48E6">
              <w:rPr>
                <w:noProof/>
              </w:rPr>
              <w:t>Road Traffic (Omnibus) Regulations 1975</w:t>
            </w:r>
          </w:fldSimple>
        </w:p>
      </w:tc>
    </w:tr>
    <w:tr w:rsidR="000D7D74">
      <w:tc>
        <w:tcPr>
          <w:tcW w:w="5715" w:type="dxa"/>
        </w:tcPr>
        <w:p w:rsidR="000D7D74" w:rsidRDefault="000D7D74">
          <w:pPr>
            <w:pStyle w:val="HeaderTextRight"/>
          </w:pPr>
        </w:p>
      </w:tc>
      <w:tc>
        <w:tcPr>
          <w:tcW w:w="1548" w:type="dxa"/>
        </w:tcPr>
        <w:p w:rsidR="000D7D74" w:rsidRDefault="000D7D74">
          <w:pPr>
            <w:pStyle w:val="HeaderNumberRight"/>
            <w:ind w:right="17"/>
          </w:pPr>
        </w:p>
      </w:tc>
    </w:tr>
    <w:tr w:rsidR="000D7D74">
      <w:tc>
        <w:tcPr>
          <w:tcW w:w="5715" w:type="dxa"/>
        </w:tcPr>
        <w:p w:rsidR="000D7D74" w:rsidRDefault="000D7D74">
          <w:pPr>
            <w:pStyle w:val="HeaderTextRight"/>
          </w:pPr>
        </w:p>
      </w:tc>
      <w:tc>
        <w:tcPr>
          <w:tcW w:w="1548" w:type="dxa"/>
        </w:tcPr>
        <w:p w:rsidR="000D7D74" w:rsidRDefault="000D7D74">
          <w:pPr>
            <w:pStyle w:val="HeaderNumberRight"/>
            <w:ind w:right="17"/>
          </w:pPr>
        </w:p>
      </w:tc>
    </w:tr>
    <w:tr w:rsidR="000D7D74">
      <w:trPr>
        <w:cantSplit/>
      </w:trPr>
      <w:tc>
        <w:tcPr>
          <w:tcW w:w="7258" w:type="dxa"/>
          <w:gridSpan w:val="2"/>
        </w:tcPr>
        <w:p w:rsidR="000D7D74" w:rsidRDefault="000D7D74">
          <w:pPr>
            <w:pStyle w:val="HeaderSectionRight"/>
            <w:ind w:right="17"/>
          </w:pPr>
        </w:p>
      </w:tc>
    </w:tr>
  </w:tbl>
  <w:p w:rsidR="000D7D74" w:rsidRDefault="000D7D7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531CFF">
    <w:pPr>
      <w:pStyle w:val="headerpartodd"/>
      <w:ind w:left="0" w:firstLine="0"/>
      <w:rPr>
        <w:i/>
      </w:rPr>
    </w:pPr>
    <w:r>
      <w:rPr>
        <w:i/>
      </w:rPr>
      <w:fldChar w:fldCharType="begin"/>
    </w:r>
    <w:r>
      <w:rPr>
        <w:i/>
      </w:rPr>
      <w:instrText xml:space="preserve"> Styleref "Name of Act/Reg" </w:instrText>
    </w:r>
    <w:r>
      <w:rPr>
        <w:i/>
      </w:rPr>
      <w:fldChar w:fldCharType="separate"/>
    </w:r>
    <w:r w:rsidR="00EE48E6">
      <w:rPr>
        <w:i/>
        <w:noProof/>
      </w:rPr>
      <w:t>Road Traffic (Omnibus) Regulations 1975</w:t>
    </w:r>
    <w:r>
      <w:rPr>
        <w:i/>
      </w:rPr>
      <w:fldChar w:fldCharType="end"/>
    </w:r>
  </w:p>
  <w:p w:rsidR="000D7D74" w:rsidRDefault="000D7D74">
    <w:pPr>
      <w:pStyle w:val="headerpartodd"/>
      <w:ind w:left="0" w:firstLine="0"/>
      <w:rPr>
        <w:b w:val="0"/>
        <w:i/>
      </w:rPr>
    </w:pPr>
  </w:p>
  <w:p w:rsidR="000D7D74" w:rsidRDefault="000D7D74">
    <w:pPr>
      <w:pStyle w:val="headerpart"/>
    </w:pPr>
  </w:p>
  <w:p w:rsidR="000D7D74" w:rsidRDefault="000D7D74">
    <w:pPr>
      <w:pStyle w:val="headerpart"/>
    </w:pPr>
  </w:p>
  <w:p w:rsidR="000D7D74" w:rsidRDefault="000D7D74">
    <w:pPr>
      <w:pBdr>
        <w:bottom w:val="single" w:sz="6" w:space="1" w:color="auto"/>
      </w:pBdr>
      <w:rPr>
        <w:b/>
      </w:rPr>
    </w:pPr>
  </w:p>
  <w:p w:rsidR="000D7D74" w:rsidRDefault="000D7D74"/>
  <w:p w:rsidR="000D7D74" w:rsidRDefault="000D7D7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531CFF">
    <w:pPr>
      <w:pStyle w:val="headerpartodd"/>
      <w:ind w:left="0" w:firstLine="0"/>
      <w:jc w:val="right"/>
      <w:rPr>
        <w:i/>
      </w:rPr>
    </w:pPr>
    <w:r>
      <w:rPr>
        <w:i/>
      </w:rPr>
      <w:fldChar w:fldCharType="begin"/>
    </w:r>
    <w:r>
      <w:rPr>
        <w:i/>
      </w:rPr>
      <w:instrText xml:space="preserve"> Styleref "Name of Act/Reg" </w:instrText>
    </w:r>
    <w:r>
      <w:rPr>
        <w:i/>
      </w:rPr>
      <w:fldChar w:fldCharType="separate"/>
    </w:r>
    <w:r w:rsidR="00EE48E6">
      <w:rPr>
        <w:i/>
        <w:noProof/>
      </w:rPr>
      <w:t>Road Traffic (Omnibus) Regulations 1975</w:t>
    </w:r>
    <w:r>
      <w:rPr>
        <w:i/>
      </w:rPr>
      <w:fldChar w:fldCharType="end"/>
    </w:r>
  </w:p>
  <w:p w:rsidR="000D7D74" w:rsidRDefault="000D7D74">
    <w:pPr>
      <w:pStyle w:val="headerpartodd"/>
      <w:ind w:left="0" w:firstLine="0"/>
      <w:jc w:val="right"/>
      <w:rPr>
        <w:b w:val="0"/>
        <w:i/>
      </w:rPr>
    </w:pPr>
  </w:p>
  <w:p w:rsidR="000D7D74" w:rsidRDefault="000D7D74">
    <w:pPr>
      <w:pStyle w:val="headerpart"/>
      <w:jc w:val="right"/>
    </w:pPr>
  </w:p>
  <w:p w:rsidR="000D7D74" w:rsidRDefault="000D7D74">
    <w:pPr>
      <w:pStyle w:val="headerpart"/>
      <w:jc w:val="right"/>
    </w:pPr>
  </w:p>
  <w:p w:rsidR="000D7D74" w:rsidRDefault="000D7D74">
    <w:pPr>
      <w:pBdr>
        <w:bottom w:val="single" w:sz="6" w:space="1" w:color="auto"/>
      </w:pBdr>
      <w:jc w:val="right"/>
      <w:rPr>
        <w:b/>
      </w:rPr>
    </w:pPr>
  </w:p>
  <w:p w:rsidR="000D7D74" w:rsidRDefault="000D7D74"/>
  <w:p w:rsidR="000D7D74" w:rsidRDefault="000D7D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E6" w:rsidRDefault="00EE4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E6" w:rsidRDefault="00EE48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7D74">
      <w:trPr>
        <w:cantSplit/>
      </w:trPr>
      <w:tc>
        <w:tcPr>
          <w:tcW w:w="7312" w:type="dxa"/>
          <w:gridSpan w:val="2"/>
        </w:tcPr>
        <w:p w:rsidR="000D7D74" w:rsidRDefault="00531CFF">
          <w:pPr>
            <w:pStyle w:val="HeaderActNameLeft"/>
          </w:pPr>
          <w:r>
            <w:rPr>
              <w:i w:val="0"/>
            </w:rPr>
            <w:fldChar w:fldCharType="begin"/>
          </w:r>
          <w:r>
            <w:rPr>
              <w:i w:val="0"/>
            </w:rPr>
            <w:instrText xml:space="preserve"> Styleref "Name of Act/Reg" </w:instrText>
          </w:r>
          <w:r>
            <w:rPr>
              <w:i w:val="0"/>
            </w:rPr>
            <w:fldChar w:fldCharType="separate"/>
          </w:r>
          <w:r w:rsidR="00EE48E6">
            <w:rPr>
              <w:i w:val="0"/>
              <w:noProof/>
            </w:rPr>
            <w:t>Road Traffic (Omnibus) Regulations 1975</w:t>
          </w:r>
          <w:r>
            <w:rPr>
              <w:i w:val="0"/>
            </w:rPr>
            <w:fldChar w:fldCharType="end"/>
          </w:r>
        </w:p>
      </w:tc>
    </w:tr>
    <w:tr w:rsidR="000D7D74">
      <w:tc>
        <w:tcPr>
          <w:tcW w:w="1548" w:type="dxa"/>
        </w:tcPr>
        <w:p w:rsidR="000D7D74" w:rsidRDefault="000D7D74">
          <w:pPr>
            <w:pStyle w:val="HeaderNumberLeft"/>
          </w:pPr>
        </w:p>
      </w:tc>
      <w:tc>
        <w:tcPr>
          <w:tcW w:w="5764" w:type="dxa"/>
        </w:tcPr>
        <w:p w:rsidR="000D7D74" w:rsidRDefault="000D7D74">
          <w:pPr>
            <w:pStyle w:val="HeaderTextLeft"/>
          </w:pPr>
        </w:p>
      </w:tc>
    </w:tr>
    <w:tr w:rsidR="000D7D74">
      <w:tc>
        <w:tcPr>
          <w:tcW w:w="1548" w:type="dxa"/>
        </w:tcPr>
        <w:p w:rsidR="000D7D74" w:rsidRDefault="000D7D74">
          <w:pPr>
            <w:pStyle w:val="HeaderNumberLeft"/>
          </w:pPr>
        </w:p>
      </w:tc>
      <w:tc>
        <w:tcPr>
          <w:tcW w:w="5764" w:type="dxa"/>
        </w:tcPr>
        <w:p w:rsidR="000D7D74" w:rsidRDefault="000D7D74">
          <w:pPr>
            <w:pStyle w:val="HeaderTextLeft"/>
          </w:pPr>
        </w:p>
      </w:tc>
    </w:tr>
    <w:tr w:rsidR="000D7D74">
      <w:trPr>
        <w:cantSplit/>
      </w:trPr>
      <w:tc>
        <w:tcPr>
          <w:tcW w:w="7312" w:type="dxa"/>
          <w:gridSpan w:val="2"/>
        </w:tcPr>
        <w:p w:rsidR="000D7D74" w:rsidRDefault="000D7D74">
          <w:pPr>
            <w:pStyle w:val="HeaderSectionLeft"/>
          </w:pPr>
        </w:p>
      </w:tc>
    </w:tr>
  </w:tbl>
  <w:p w:rsidR="000D7D74" w:rsidRDefault="000D7D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7D74">
      <w:trPr>
        <w:cantSplit/>
      </w:trPr>
      <w:tc>
        <w:tcPr>
          <w:tcW w:w="7312" w:type="dxa"/>
          <w:gridSpan w:val="2"/>
        </w:tcPr>
        <w:p w:rsidR="000D7D74" w:rsidRDefault="007A56BB">
          <w:pPr>
            <w:pStyle w:val="HeaderActNameRight"/>
          </w:pPr>
          <w:fldSimple w:instr=" Styleref &quot;Name of Act/Reg&quot; ">
            <w:r w:rsidR="00EE48E6">
              <w:rPr>
                <w:noProof/>
              </w:rPr>
              <w:t>Road Traffic (Omnibus) Regulations 1975</w:t>
            </w:r>
          </w:fldSimple>
        </w:p>
      </w:tc>
    </w:tr>
    <w:tr w:rsidR="000D7D74">
      <w:tc>
        <w:tcPr>
          <w:tcW w:w="5760" w:type="dxa"/>
        </w:tcPr>
        <w:p w:rsidR="000D7D74" w:rsidRDefault="000D7D74">
          <w:pPr>
            <w:pStyle w:val="HeaderTextRight"/>
          </w:pPr>
        </w:p>
      </w:tc>
      <w:tc>
        <w:tcPr>
          <w:tcW w:w="1552" w:type="dxa"/>
        </w:tcPr>
        <w:p w:rsidR="000D7D74" w:rsidRDefault="000D7D74">
          <w:pPr>
            <w:pStyle w:val="HeaderNumberRight"/>
          </w:pPr>
        </w:p>
      </w:tc>
    </w:tr>
    <w:tr w:rsidR="000D7D74">
      <w:tc>
        <w:tcPr>
          <w:tcW w:w="5760" w:type="dxa"/>
        </w:tcPr>
        <w:p w:rsidR="000D7D74" w:rsidRDefault="000D7D74">
          <w:pPr>
            <w:pStyle w:val="HeaderTextRight"/>
          </w:pPr>
        </w:p>
      </w:tc>
      <w:tc>
        <w:tcPr>
          <w:tcW w:w="1552" w:type="dxa"/>
        </w:tcPr>
        <w:p w:rsidR="000D7D74" w:rsidRDefault="000D7D74">
          <w:pPr>
            <w:pStyle w:val="HeaderNumberRight"/>
          </w:pPr>
        </w:p>
      </w:tc>
    </w:tr>
    <w:tr w:rsidR="000D7D74">
      <w:trPr>
        <w:cantSplit/>
      </w:trPr>
      <w:tc>
        <w:tcPr>
          <w:tcW w:w="7312" w:type="dxa"/>
          <w:gridSpan w:val="2"/>
        </w:tcPr>
        <w:p w:rsidR="000D7D74" w:rsidRDefault="000D7D74">
          <w:pPr>
            <w:pStyle w:val="HeaderSectionRight"/>
          </w:pPr>
        </w:p>
      </w:tc>
    </w:tr>
  </w:tbl>
  <w:p w:rsidR="000D7D74" w:rsidRDefault="000D7D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D74">
      <w:trPr>
        <w:cantSplit/>
      </w:trPr>
      <w:tc>
        <w:tcPr>
          <w:tcW w:w="7258" w:type="dxa"/>
          <w:gridSpan w:val="2"/>
        </w:tcPr>
        <w:p w:rsidR="000D7D74" w:rsidRDefault="007A56BB">
          <w:pPr>
            <w:pStyle w:val="HeaderActNameLeft"/>
          </w:pPr>
          <w:fldSimple w:instr=" Styleref &quot;Name of Act/Reg&quot; ">
            <w:r w:rsidR="00EE48E6">
              <w:rPr>
                <w:noProof/>
              </w:rPr>
              <w:t>Road Traffic (Omnibus) Regulations 1975</w:t>
            </w:r>
          </w:fldSimple>
        </w:p>
      </w:tc>
    </w:tr>
    <w:tr w:rsidR="000D7D74">
      <w:tc>
        <w:tcPr>
          <w:tcW w:w="1548" w:type="dxa"/>
        </w:tcPr>
        <w:p w:rsidR="000D7D74" w:rsidRDefault="00531CFF">
          <w:pPr>
            <w:pStyle w:val="HeaderNumberLeft"/>
          </w:pPr>
          <w:r>
            <w:fldChar w:fldCharType="begin"/>
          </w:r>
          <w:r>
            <w:instrText xml:space="preserve"> styleref CharPartNo </w:instrText>
          </w:r>
          <w:r>
            <w:fldChar w:fldCharType="end"/>
          </w:r>
        </w:p>
      </w:tc>
      <w:tc>
        <w:tcPr>
          <w:tcW w:w="5715" w:type="dxa"/>
        </w:tcPr>
        <w:p w:rsidR="000D7D74" w:rsidRDefault="00531CFF">
          <w:pPr>
            <w:pStyle w:val="HeaderTextLeft"/>
            <w:rPr>
              <w:sz w:val="19"/>
            </w:rPr>
          </w:pPr>
          <w:r>
            <w:rPr>
              <w:sz w:val="19"/>
            </w:rPr>
            <w:fldChar w:fldCharType="begin"/>
          </w:r>
          <w:r>
            <w:rPr>
              <w:sz w:val="19"/>
            </w:rPr>
            <w:instrText xml:space="preserve"> styleref CharPartText </w:instrText>
          </w:r>
          <w:r>
            <w:rPr>
              <w:sz w:val="19"/>
            </w:rPr>
            <w:fldChar w:fldCharType="end"/>
          </w:r>
        </w:p>
      </w:tc>
    </w:tr>
    <w:tr w:rsidR="000D7D74">
      <w:tc>
        <w:tcPr>
          <w:tcW w:w="1548" w:type="dxa"/>
        </w:tcPr>
        <w:p w:rsidR="000D7D74" w:rsidRDefault="00531CFF">
          <w:pPr>
            <w:pStyle w:val="HeaderNumberLeft"/>
          </w:pPr>
          <w:r>
            <w:fldChar w:fldCharType="begin"/>
          </w:r>
          <w:r>
            <w:instrText xml:space="preserve"> styleref CharDivNo </w:instrText>
          </w:r>
          <w:r>
            <w:fldChar w:fldCharType="end"/>
          </w:r>
        </w:p>
      </w:tc>
      <w:tc>
        <w:tcPr>
          <w:tcW w:w="5715" w:type="dxa"/>
        </w:tcPr>
        <w:p w:rsidR="000D7D74" w:rsidRDefault="00531CFF">
          <w:pPr>
            <w:pStyle w:val="HeaderTextLeft"/>
          </w:pPr>
          <w:r>
            <w:fldChar w:fldCharType="begin"/>
          </w:r>
          <w:r>
            <w:instrText xml:space="preserve"> styleref CharDivText </w:instrText>
          </w:r>
          <w:r>
            <w:fldChar w:fldCharType="end"/>
          </w:r>
        </w:p>
      </w:tc>
    </w:tr>
    <w:tr w:rsidR="000D7D74">
      <w:trPr>
        <w:cantSplit/>
      </w:trPr>
      <w:tc>
        <w:tcPr>
          <w:tcW w:w="7258" w:type="dxa"/>
          <w:gridSpan w:val="2"/>
        </w:tcPr>
        <w:p w:rsidR="000D7D74" w:rsidRDefault="00531CFF">
          <w:pPr>
            <w:pStyle w:val="HeaderSectionLeft"/>
          </w:pPr>
          <w:r>
            <w:t xml:space="preserve">r. </w:t>
          </w:r>
          <w:fldSimple w:instr=" styleref CharSectno ">
            <w:r w:rsidR="00EE48E6">
              <w:rPr>
                <w:noProof/>
              </w:rPr>
              <w:t>1</w:t>
            </w:r>
          </w:fldSimple>
        </w:p>
      </w:tc>
    </w:tr>
  </w:tbl>
  <w:p w:rsidR="000D7D74" w:rsidRDefault="000D7D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7D74">
      <w:trPr>
        <w:cantSplit/>
      </w:trPr>
      <w:tc>
        <w:tcPr>
          <w:tcW w:w="7258" w:type="dxa"/>
          <w:gridSpan w:val="2"/>
        </w:tcPr>
        <w:p w:rsidR="000D7D74" w:rsidRDefault="007A56BB">
          <w:pPr>
            <w:pStyle w:val="HeaderActNameRight"/>
            <w:ind w:right="17"/>
          </w:pPr>
          <w:fldSimple w:instr=" Styleref &quot;Name of Act/Reg&quot; ">
            <w:r w:rsidR="00EE48E6">
              <w:rPr>
                <w:noProof/>
              </w:rPr>
              <w:t>Road Traffic (Omnibus) Regulations 1975</w:t>
            </w:r>
          </w:fldSimple>
        </w:p>
      </w:tc>
    </w:tr>
    <w:tr w:rsidR="000D7D74">
      <w:tc>
        <w:tcPr>
          <w:tcW w:w="5715" w:type="dxa"/>
        </w:tcPr>
        <w:p w:rsidR="000D7D74" w:rsidRDefault="00531CF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D7D74" w:rsidRDefault="00531CFF">
          <w:pPr>
            <w:pStyle w:val="HeaderNumberRight"/>
            <w:ind w:right="17"/>
          </w:pPr>
          <w:r>
            <w:fldChar w:fldCharType="begin"/>
          </w:r>
          <w:r>
            <w:instrText xml:space="preserve"> styleref CharPartNo </w:instrText>
          </w:r>
          <w:r>
            <w:fldChar w:fldCharType="end"/>
          </w:r>
        </w:p>
      </w:tc>
    </w:tr>
    <w:tr w:rsidR="000D7D74">
      <w:tc>
        <w:tcPr>
          <w:tcW w:w="5715" w:type="dxa"/>
        </w:tcPr>
        <w:p w:rsidR="000D7D74" w:rsidRDefault="00531CFF">
          <w:pPr>
            <w:pStyle w:val="HeaderTextRight"/>
          </w:pPr>
          <w:r>
            <w:fldChar w:fldCharType="begin"/>
          </w:r>
          <w:r>
            <w:instrText xml:space="preserve"> styleref CharDivText </w:instrText>
          </w:r>
          <w:r>
            <w:fldChar w:fldCharType="end"/>
          </w:r>
        </w:p>
      </w:tc>
      <w:tc>
        <w:tcPr>
          <w:tcW w:w="1548" w:type="dxa"/>
        </w:tcPr>
        <w:p w:rsidR="000D7D74" w:rsidRDefault="00531CFF">
          <w:pPr>
            <w:pStyle w:val="HeaderNumberRight"/>
            <w:ind w:right="17"/>
          </w:pPr>
          <w:r>
            <w:fldChar w:fldCharType="begin"/>
          </w:r>
          <w:r>
            <w:instrText xml:space="preserve"> styleref CharDivNo </w:instrText>
          </w:r>
          <w:r>
            <w:fldChar w:fldCharType="end"/>
          </w:r>
        </w:p>
      </w:tc>
    </w:tr>
    <w:tr w:rsidR="000D7D74">
      <w:trPr>
        <w:cantSplit/>
      </w:trPr>
      <w:tc>
        <w:tcPr>
          <w:tcW w:w="7258" w:type="dxa"/>
          <w:gridSpan w:val="2"/>
        </w:tcPr>
        <w:p w:rsidR="000D7D74" w:rsidRDefault="00531CFF">
          <w:pPr>
            <w:pStyle w:val="HeaderSectionRight"/>
            <w:ind w:right="17"/>
          </w:pPr>
          <w:r>
            <w:t xml:space="preserve">r. </w:t>
          </w:r>
          <w:fldSimple w:instr=" styleref CharSectno ">
            <w:r w:rsidR="00EE48E6">
              <w:rPr>
                <w:noProof/>
              </w:rPr>
              <w:t>1</w:t>
            </w:r>
          </w:fldSimple>
        </w:p>
      </w:tc>
    </w:tr>
  </w:tbl>
  <w:p w:rsidR="000D7D74" w:rsidRDefault="000D7D7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74" w:rsidRDefault="000D7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20"/>
  </w:num>
  <w:num w:numId="15">
    <w:abstractNumId w:val="2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512"/>
    <w:docVar w:name="WAFER_20140130122156" w:val="RemoveTocBookmarks,RemoveUnusedBookmarks,RemoveLanguageTags,UsedStyles,ResetPageSize,UpdateArrangement"/>
    <w:docVar w:name="WAFER_20140130122156_GUID" w:val="4de4aadb-63c7-4fe5-8439-918ba6ab5f02"/>
    <w:docVar w:name="WAFER_20140130143512" w:val="RemoveTocBookmarks,RunningHeaders"/>
    <w:docVar w:name="WAFER_20140130143512_GUID" w:val="b0d7f45a-06ec-4f41-bb5e-f6713d7465d5"/>
  </w:docVars>
  <w:rsids>
    <w:rsidRoot w:val="00531CFF"/>
    <w:rsid w:val="000D7D74"/>
    <w:rsid w:val="00287902"/>
    <w:rsid w:val="00531CFF"/>
    <w:rsid w:val="0069703B"/>
    <w:rsid w:val="007A56BB"/>
    <w:rsid w:val="0084137D"/>
    <w:rsid w:val="00AA1AE2"/>
    <w:rsid w:val="00AA212E"/>
    <w:rsid w:val="00E81FF2"/>
    <w:rsid w:val="00EE4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7D"/>
    <w:rPr>
      <w:sz w:val="24"/>
    </w:rPr>
  </w:style>
  <w:style w:type="paragraph" w:styleId="Heading1">
    <w:name w:val="heading 1"/>
    <w:next w:val="Heading2"/>
    <w:qFormat/>
    <w:rsid w:val="0084137D"/>
    <w:pPr>
      <w:keepNext/>
      <w:keepLines/>
      <w:pageBreakBefore/>
      <w:spacing w:before="320" w:line="260" w:lineRule="atLeast"/>
      <w:jc w:val="center"/>
      <w:outlineLvl w:val="0"/>
    </w:pPr>
    <w:rPr>
      <w:b/>
      <w:kern w:val="28"/>
      <w:sz w:val="34"/>
    </w:rPr>
  </w:style>
  <w:style w:type="paragraph" w:styleId="Heading2">
    <w:name w:val="heading 2"/>
    <w:next w:val="Heading3"/>
    <w:qFormat/>
    <w:rsid w:val="0084137D"/>
    <w:pPr>
      <w:keepNext/>
      <w:pageBreakBefore/>
      <w:spacing w:line="260" w:lineRule="atLeast"/>
      <w:jc w:val="center"/>
      <w:outlineLvl w:val="1"/>
    </w:pPr>
    <w:rPr>
      <w:b/>
      <w:snapToGrid w:val="0"/>
      <w:sz w:val="30"/>
    </w:rPr>
  </w:style>
  <w:style w:type="paragraph" w:styleId="Heading3">
    <w:name w:val="heading 3"/>
    <w:next w:val="Heading4"/>
    <w:qFormat/>
    <w:rsid w:val="0084137D"/>
    <w:pPr>
      <w:keepNext/>
      <w:spacing w:before="240" w:line="260" w:lineRule="atLeast"/>
      <w:jc w:val="center"/>
      <w:outlineLvl w:val="2"/>
    </w:pPr>
    <w:rPr>
      <w:b/>
      <w:sz w:val="26"/>
    </w:rPr>
  </w:style>
  <w:style w:type="paragraph" w:styleId="Heading4">
    <w:name w:val="heading 4"/>
    <w:next w:val="Heading5"/>
    <w:qFormat/>
    <w:rsid w:val="0084137D"/>
    <w:pPr>
      <w:keepNext/>
      <w:spacing w:before="240"/>
      <w:jc w:val="center"/>
      <w:outlineLvl w:val="3"/>
    </w:pPr>
    <w:rPr>
      <w:b/>
      <w:sz w:val="24"/>
    </w:rPr>
  </w:style>
  <w:style w:type="paragraph" w:styleId="Heading5">
    <w:name w:val="heading 5"/>
    <w:next w:val="Normal"/>
    <w:qFormat/>
    <w:rsid w:val="0084137D"/>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84137D"/>
    <w:pPr>
      <w:keepNext/>
      <w:spacing w:before="240"/>
      <w:jc w:val="center"/>
      <w:outlineLvl w:val="5"/>
    </w:pPr>
    <w:rPr>
      <w:i/>
      <w:noProof/>
      <w:sz w:val="24"/>
    </w:rPr>
  </w:style>
  <w:style w:type="paragraph" w:styleId="Heading7">
    <w:name w:val="heading 7"/>
    <w:basedOn w:val="Heading6"/>
    <w:next w:val="Normal"/>
    <w:qFormat/>
    <w:rsid w:val="0084137D"/>
    <w:pPr>
      <w:spacing w:before="280"/>
      <w:outlineLvl w:val="6"/>
    </w:pPr>
    <w:rPr>
      <w:sz w:val="30"/>
    </w:rPr>
  </w:style>
  <w:style w:type="paragraph" w:styleId="Heading8">
    <w:name w:val="heading 8"/>
    <w:basedOn w:val="Heading6"/>
    <w:next w:val="Normal"/>
    <w:qFormat/>
    <w:rsid w:val="0084137D"/>
    <w:pPr>
      <w:outlineLvl w:val="7"/>
    </w:pPr>
    <w:rPr>
      <w:sz w:val="28"/>
    </w:rPr>
  </w:style>
  <w:style w:type="paragraph" w:styleId="Heading9">
    <w:name w:val="heading 9"/>
    <w:basedOn w:val="Heading1"/>
    <w:next w:val="Normal"/>
    <w:qFormat/>
    <w:rsid w:val="0084137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84137D"/>
    <w:pPr>
      <w:spacing w:line="240" w:lineRule="auto"/>
    </w:pPr>
    <w:rPr>
      <w:sz w:val="22"/>
    </w:rPr>
  </w:style>
  <w:style w:type="paragraph" w:customStyle="1" w:styleId="zDefitem">
    <w:name w:val="zDefitem"/>
    <w:basedOn w:val="Normal"/>
    <w:rsid w:val="0084137D"/>
    <w:pPr>
      <w:tabs>
        <w:tab w:val="right" w:pos="3459"/>
        <w:tab w:val="left" w:pos="3771"/>
      </w:tabs>
      <w:spacing w:before="80" w:line="260" w:lineRule="atLeast"/>
      <w:ind w:left="3686" w:right="284" w:hanging="851"/>
    </w:pPr>
  </w:style>
  <w:style w:type="paragraph" w:customStyle="1" w:styleId="Defitem">
    <w:name w:val="Defitem"/>
    <w:rsid w:val="0084137D"/>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84137D"/>
    <w:pPr>
      <w:spacing w:before="500"/>
    </w:pPr>
    <w:rPr>
      <w:sz w:val="26"/>
    </w:rPr>
  </w:style>
  <w:style w:type="paragraph" w:customStyle="1" w:styleId="NameofActReg">
    <w:name w:val="Name of Act/Reg"/>
    <w:next w:val="Normal"/>
    <w:rsid w:val="0084137D"/>
    <w:pPr>
      <w:spacing w:before="480" w:after="600"/>
      <w:jc w:val="center"/>
    </w:pPr>
    <w:rPr>
      <w:b/>
      <w:snapToGrid w:val="0"/>
      <w:sz w:val="34"/>
    </w:rPr>
  </w:style>
  <w:style w:type="paragraph" w:customStyle="1" w:styleId="ShortT">
    <w:name w:val="ShortT"/>
    <w:basedOn w:val="Normal"/>
    <w:next w:val="Normal"/>
    <w:rsid w:val="0084137D"/>
    <w:pPr>
      <w:spacing w:before="800"/>
      <w:jc w:val="center"/>
    </w:pPr>
    <w:rPr>
      <w:b/>
      <w:snapToGrid w:val="0"/>
      <w:sz w:val="38"/>
    </w:rPr>
  </w:style>
  <w:style w:type="paragraph" w:customStyle="1" w:styleId="Defpara">
    <w:name w:val="Defpara"/>
    <w:rsid w:val="0084137D"/>
    <w:pPr>
      <w:tabs>
        <w:tab w:val="right" w:pos="1332"/>
        <w:tab w:val="left" w:pos="1616"/>
      </w:tabs>
      <w:spacing w:before="80" w:line="260" w:lineRule="atLeast"/>
      <w:ind w:left="1616" w:hanging="1616"/>
    </w:pPr>
    <w:rPr>
      <w:snapToGrid w:val="0"/>
      <w:sz w:val="24"/>
    </w:rPr>
  </w:style>
  <w:style w:type="paragraph" w:styleId="Footer">
    <w:name w:val="footer"/>
    <w:basedOn w:val="Normal"/>
    <w:rsid w:val="0084137D"/>
    <w:pPr>
      <w:tabs>
        <w:tab w:val="center" w:pos="4153"/>
        <w:tab w:val="right" w:pos="8306"/>
      </w:tabs>
      <w:spacing w:line="260" w:lineRule="atLeast"/>
    </w:pPr>
    <w:rPr>
      <w:rFonts w:ascii="Arial" w:hAnsi="Arial"/>
    </w:rPr>
  </w:style>
  <w:style w:type="paragraph" w:customStyle="1" w:styleId="Ednotesection">
    <w:name w:val="Ednote(section)"/>
    <w:rsid w:val="0084137D"/>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84137D"/>
    <w:rPr>
      <w:rFonts w:ascii="Times" w:hAnsi="Times"/>
      <w:sz w:val="18"/>
    </w:rPr>
  </w:style>
  <w:style w:type="character" w:styleId="PageNumber">
    <w:name w:val="page number"/>
    <w:basedOn w:val="DefaultParagraphFont"/>
    <w:rsid w:val="0084137D"/>
    <w:rPr>
      <w:sz w:val="20"/>
    </w:rPr>
  </w:style>
  <w:style w:type="paragraph" w:customStyle="1" w:styleId="zPenstart">
    <w:name w:val="zPenstart"/>
    <w:basedOn w:val="Normal"/>
    <w:rsid w:val="0084137D"/>
    <w:pPr>
      <w:tabs>
        <w:tab w:val="left" w:pos="1446"/>
      </w:tabs>
      <w:spacing w:before="80" w:line="260" w:lineRule="atLeast"/>
      <w:ind w:left="1843" w:right="284" w:hanging="1021"/>
    </w:pPr>
  </w:style>
  <w:style w:type="paragraph" w:customStyle="1" w:styleId="Penstart">
    <w:name w:val="Penstart"/>
    <w:basedOn w:val="Normal"/>
    <w:rsid w:val="0084137D"/>
    <w:pPr>
      <w:tabs>
        <w:tab w:val="left" w:pos="879"/>
      </w:tabs>
      <w:spacing w:before="80" w:line="260" w:lineRule="atLeast"/>
      <w:ind w:left="1332" w:hanging="1332"/>
    </w:pPr>
  </w:style>
  <w:style w:type="paragraph" w:customStyle="1" w:styleId="Preamble">
    <w:name w:val="Preamble"/>
    <w:rsid w:val="0084137D"/>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84137D"/>
    <w:rPr>
      <w:b/>
      <w:sz w:val="24"/>
    </w:rPr>
  </w:style>
  <w:style w:type="paragraph" w:customStyle="1" w:styleId="ySubsection">
    <w:name w:val="ySubsection"/>
    <w:basedOn w:val="Subsection"/>
    <w:rsid w:val="0084137D"/>
    <w:pPr>
      <w:spacing w:line="240" w:lineRule="auto"/>
    </w:pPr>
    <w:rPr>
      <w:sz w:val="22"/>
    </w:rPr>
  </w:style>
  <w:style w:type="paragraph" w:customStyle="1" w:styleId="Subsection">
    <w:name w:val="Subsection"/>
    <w:rsid w:val="0084137D"/>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84137D"/>
    <w:pPr>
      <w:spacing w:before="60" w:line="240" w:lineRule="atLeast"/>
    </w:pPr>
    <w:rPr>
      <w:sz w:val="22"/>
    </w:rPr>
  </w:style>
  <w:style w:type="paragraph" w:styleId="TOC1">
    <w:name w:val="toc 1"/>
    <w:basedOn w:val="Heading1"/>
    <w:next w:val="Normal"/>
    <w:semiHidden/>
    <w:rsid w:val="0084137D"/>
    <w:pPr>
      <w:keepNext w:val="0"/>
      <w:keepLines w:val="0"/>
      <w:pageBreakBefore w:val="0"/>
      <w:spacing w:before="120" w:after="120"/>
      <w:jc w:val="left"/>
      <w:outlineLvl w:val="9"/>
    </w:pPr>
    <w:rPr>
      <w:caps/>
      <w:kern w:val="0"/>
      <w:sz w:val="20"/>
    </w:rPr>
  </w:style>
  <w:style w:type="paragraph" w:styleId="TOC2">
    <w:name w:val="toc 2"/>
    <w:next w:val="Normal"/>
    <w:uiPriority w:val="39"/>
    <w:rsid w:val="0084137D"/>
    <w:pPr>
      <w:keepNext/>
      <w:spacing w:before="120" w:after="60"/>
      <w:ind w:left="1985" w:right="1134" w:hanging="567"/>
    </w:pPr>
    <w:rPr>
      <w:b/>
      <w:noProof/>
      <w:sz w:val="28"/>
    </w:rPr>
  </w:style>
  <w:style w:type="paragraph" w:styleId="TOC4">
    <w:name w:val="toc 4"/>
    <w:next w:val="Normal"/>
    <w:semiHidden/>
    <w:rsid w:val="0084137D"/>
    <w:pPr>
      <w:keepNext/>
      <w:spacing w:before="60" w:after="20"/>
      <w:ind w:left="1985" w:right="1134" w:hanging="567"/>
    </w:pPr>
    <w:rPr>
      <w:b/>
      <w:noProof/>
      <w:sz w:val="22"/>
    </w:rPr>
  </w:style>
  <w:style w:type="paragraph" w:styleId="TOC5">
    <w:name w:val="toc 5"/>
    <w:next w:val="Normal"/>
    <w:semiHidden/>
    <w:rsid w:val="0084137D"/>
    <w:pPr>
      <w:keepNext/>
      <w:spacing w:before="60" w:after="20"/>
      <w:ind w:left="1985" w:right="1134" w:hanging="567"/>
    </w:pPr>
    <w:rPr>
      <w:rFonts w:ascii="Helvetica" w:hAnsi="Helvetica"/>
      <w:b/>
      <w:noProof/>
      <w:sz w:val="18"/>
    </w:rPr>
  </w:style>
  <w:style w:type="paragraph" w:styleId="TOC6">
    <w:name w:val="toc 6"/>
    <w:next w:val="Normal"/>
    <w:semiHidden/>
    <w:rsid w:val="0084137D"/>
    <w:pPr>
      <w:keepNext/>
      <w:spacing w:before="60" w:after="20"/>
      <w:ind w:left="1985" w:right="1134" w:hanging="567"/>
    </w:pPr>
    <w:rPr>
      <w:b/>
      <w:noProof/>
    </w:rPr>
  </w:style>
  <w:style w:type="paragraph" w:styleId="TOC7">
    <w:name w:val="toc 7"/>
    <w:next w:val="Normal"/>
    <w:semiHidden/>
    <w:rsid w:val="0084137D"/>
    <w:pPr>
      <w:keepNext/>
      <w:spacing w:before="60" w:after="20"/>
      <w:ind w:left="1985" w:right="1134" w:hanging="567"/>
    </w:pPr>
    <w:rPr>
      <w:rFonts w:ascii="Helvetica" w:hAnsi="Helvetica"/>
      <w:b/>
      <w:sz w:val="18"/>
    </w:rPr>
  </w:style>
  <w:style w:type="paragraph" w:styleId="TOC8">
    <w:name w:val="toc 8"/>
    <w:next w:val="Normal"/>
    <w:uiPriority w:val="39"/>
    <w:rsid w:val="0084137D"/>
    <w:pPr>
      <w:tabs>
        <w:tab w:val="left" w:pos="1418"/>
        <w:tab w:val="right" w:pos="6804"/>
      </w:tabs>
      <w:ind w:left="1418" w:right="1134" w:hanging="851"/>
    </w:pPr>
    <w:rPr>
      <w:noProof/>
      <w:sz w:val="22"/>
    </w:rPr>
  </w:style>
  <w:style w:type="paragraph" w:styleId="TOC9">
    <w:name w:val="toc 9"/>
    <w:next w:val="Normal"/>
    <w:semiHidden/>
    <w:rsid w:val="0084137D"/>
    <w:pPr>
      <w:tabs>
        <w:tab w:val="left" w:pos="2268"/>
        <w:tab w:val="right" w:pos="6237"/>
      </w:tabs>
      <w:ind w:left="2269" w:right="1418" w:hanging="851"/>
    </w:pPr>
    <w:rPr>
      <w:rFonts w:ascii="Helvetica" w:hAnsi="Helvetica"/>
      <w:sz w:val="18"/>
    </w:rPr>
  </w:style>
  <w:style w:type="paragraph" w:customStyle="1" w:styleId="Defstart">
    <w:name w:val="Defstart"/>
    <w:rsid w:val="0084137D"/>
    <w:pPr>
      <w:tabs>
        <w:tab w:val="left" w:pos="879"/>
      </w:tabs>
      <w:spacing w:before="80" w:line="260" w:lineRule="atLeast"/>
      <w:ind w:left="879" w:hanging="879"/>
    </w:pPr>
    <w:rPr>
      <w:snapToGrid w:val="0"/>
      <w:sz w:val="24"/>
    </w:rPr>
  </w:style>
  <w:style w:type="paragraph" w:customStyle="1" w:styleId="Defsubpara">
    <w:name w:val="Defsubpara"/>
    <w:rsid w:val="0084137D"/>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84137D"/>
    <w:rPr>
      <w:sz w:val="24"/>
      <w:vertAlign w:val="superscript"/>
    </w:rPr>
  </w:style>
  <w:style w:type="paragraph" w:styleId="BodyText">
    <w:name w:val="Body Text"/>
    <w:basedOn w:val="Normal"/>
    <w:rsid w:val="0084137D"/>
    <w:pPr>
      <w:spacing w:after="120"/>
    </w:pPr>
  </w:style>
  <w:style w:type="paragraph" w:styleId="DocumentMap">
    <w:name w:val="Document Map"/>
    <w:basedOn w:val="Normal"/>
    <w:semiHidden/>
    <w:rsid w:val="0084137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84137D"/>
    <w:pPr>
      <w:tabs>
        <w:tab w:val="right" w:pos="1162"/>
        <w:tab w:val="left" w:pos="1446"/>
      </w:tabs>
      <w:spacing w:before="160" w:line="260" w:lineRule="atLeast"/>
      <w:ind w:left="1446" w:right="284" w:hanging="851"/>
    </w:pPr>
  </w:style>
  <w:style w:type="character" w:styleId="Hyperlink">
    <w:name w:val="Hyperlink"/>
    <w:basedOn w:val="DefaultParagraphFont"/>
    <w:rsid w:val="0084137D"/>
    <w:rPr>
      <w:color w:val="0000FF"/>
      <w:sz w:val="24"/>
      <w:u w:val="single"/>
    </w:rPr>
  </w:style>
  <w:style w:type="character" w:styleId="FollowedHyperlink">
    <w:name w:val="FollowedHyperlink"/>
    <w:basedOn w:val="DefaultParagraphFont"/>
    <w:rsid w:val="0084137D"/>
    <w:rPr>
      <w:color w:val="800080"/>
      <w:sz w:val="24"/>
      <w:u w:val="single"/>
    </w:rPr>
  </w:style>
  <w:style w:type="paragraph" w:customStyle="1" w:styleId="Mainnumbers">
    <w:name w:val="Mainnumbers"/>
    <w:basedOn w:val="Normal"/>
    <w:rsid w:val="0084137D"/>
    <w:pPr>
      <w:tabs>
        <w:tab w:val="num" w:pos="1440"/>
      </w:tabs>
      <w:ind w:left="360" w:hanging="360"/>
    </w:pPr>
  </w:style>
  <w:style w:type="paragraph" w:customStyle="1" w:styleId="SectionNumbers">
    <w:name w:val="SectionNumbers"/>
    <w:basedOn w:val="Normal"/>
    <w:rsid w:val="0084137D"/>
    <w:pPr>
      <w:tabs>
        <w:tab w:val="num" w:pos="0"/>
        <w:tab w:val="right" w:pos="1152"/>
      </w:tabs>
      <w:spacing w:line="260" w:lineRule="atLeast"/>
    </w:pPr>
  </w:style>
  <w:style w:type="paragraph" w:customStyle="1" w:styleId="DefinitionNumbers">
    <w:name w:val="DefinitionNumbers"/>
    <w:basedOn w:val="Normal"/>
    <w:rsid w:val="0084137D"/>
    <w:pPr>
      <w:numPr>
        <w:numId w:val="13"/>
      </w:numPr>
    </w:pPr>
  </w:style>
  <w:style w:type="paragraph" w:customStyle="1" w:styleId="AssentNote">
    <w:name w:val="Assent Note"/>
    <w:rsid w:val="0084137D"/>
    <w:pPr>
      <w:keepLines/>
      <w:spacing w:before="160" w:after="240"/>
      <w:jc w:val="right"/>
    </w:pPr>
    <w:rPr>
      <w:i/>
      <w:snapToGrid w:val="0"/>
      <w:sz w:val="24"/>
    </w:rPr>
  </w:style>
  <w:style w:type="paragraph" w:customStyle="1" w:styleId="Enactment">
    <w:name w:val="Enactment"/>
    <w:rsid w:val="0084137D"/>
    <w:pPr>
      <w:spacing w:before="800"/>
    </w:pPr>
    <w:rPr>
      <w:sz w:val="24"/>
    </w:rPr>
  </w:style>
  <w:style w:type="paragraph" w:customStyle="1" w:styleId="Footnotesection">
    <w:name w:val="Footnote(section)"/>
    <w:rsid w:val="0084137D"/>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84137D"/>
  </w:style>
  <w:style w:type="paragraph" w:customStyle="1" w:styleId="LongTitle">
    <w:name w:val="Long Title"/>
    <w:rsid w:val="0084137D"/>
    <w:rPr>
      <w:b/>
      <w:sz w:val="24"/>
    </w:rPr>
  </w:style>
  <w:style w:type="paragraph" w:styleId="Signature">
    <w:name w:val="Signature"/>
    <w:basedOn w:val="Normal"/>
    <w:rsid w:val="0084137D"/>
    <w:pPr>
      <w:ind w:left="4252"/>
    </w:pPr>
  </w:style>
  <w:style w:type="paragraph" w:styleId="List">
    <w:name w:val="List"/>
    <w:basedOn w:val="Normal"/>
    <w:rsid w:val="0084137D"/>
    <w:pPr>
      <w:ind w:left="283" w:hanging="283"/>
    </w:pPr>
  </w:style>
  <w:style w:type="paragraph" w:customStyle="1" w:styleId="Indenta">
    <w:name w:val="Indent(a)"/>
    <w:rsid w:val="0084137D"/>
    <w:pPr>
      <w:tabs>
        <w:tab w:val="right" w:pos="1332"/>
        <w:tab w:val="left" w:pos="1616"/>
      </w:tabs>
      <w:spacing w:before="80" w:line="260" w:lineRule="atLeast"/>
      <w:ind w:left="1616" w:hanging="1616"/>
    </w:pPr>
    <w:rPr>
      <w:sz w:val="24"/>
    </w:rPr>
  </w:style>
  <w:style w:type="paragraph" w:customStyle="1" w:styleId="IndentA0">
    <w:name w:val="Indent(A)"/>
    <w:rsid w:val="0084137D"/>
    <w:pPr>
      <w:tabs>
        <w:tab w:val="right" w:pos="3686"/>
        <w:tab w:val="left" w:pos="3969"/>
      </w:tabs>
      <w:spacing w:before="80" w:line="260" w:lineRule="atLeast"/>
      <w:ind w:left="3969" w:hanging="3969"/>
    </w:pPr>
    <w:rPr>
      <w:sz w:val="24"/>
    </w:rPr>
  </w:style>
  <w:style w:type="paragraph" w:customStyle="1" w:styleId="Indenti">
    <w:name w:val="Indent(i)"/>
    <w:rsid w:val="0084137D"/>
    <w:pPr>
      <w:tabs>
        <w:tab w:val="right" w:pos="2041"/>
        <w:tab w:val="left" w:pos="2325"/>
      </w:tabs>
      <w:spacing w:before="80" w:line="260" w:lineRule="atLeast"/>
      <w:ind w:left="2325" w:hanging="2325"/>
    </w:pPr>
    <w:rPr>
      <w:sz w:val="24"/>
    </w:rPr>
  </w:style>
  <w:style w:type="paragraph" w:customStyle="1" w:styleId="IndentI0">
    <w:name w:val="Indent(I)"/>
    <w:rsid w:val="0084137D"/>
    <w:pPr>
      <w:tabs>
        <w:tab w:val="right" w:pos="2892"/>
        <w:tab w:val="left" w:pos="3204"/>
      </w:tabs>
      <w:spacing w:before="80" w:line="260" w:lineRule="atLeast"/>
      <w:ind w:left="3204" w:hanging="3204"/>
    </w:pPr>
    <w:rPr>
      <w:sz w:val="24"/>
    </w:rPr>
  </w:style>
  <w:style w:type="character" w:customStyle="1" w:styleId="CharChapNo">
    <w:name w:val="CharChapNo"/>
    <w:rsid w:val="0084137D"/>
    <w:rPr>
      <w:noProof w:val="0"/>
    </w:rPr>
  </w:style>
  <w:style w:type="paragraph" w:customStyle="1" w:styleId="Ednotesubpara">
    <w:name w:val="Ednote(subpara)"/>
    <w:rsid w:val="0084137D"/>
    <w:pPr>
      <w:tabs>
        <w:tab w:val="right" w:pos="2047"/>
        <w:tab w:val="left" w:pos="2333"/>
      </w:tabs>
      <w:spacing w:before="80" w:line="260" w:lineRule="atLeast"/>
      <w:ind w:left="2330" w:hanging="2330"/>
    </w:pPr>
    <w:rPr>
      <w:i/>
      <w:sz w:val="24"/>
    </w:rPr>
  </w:style>
  <w:style w:type="paragraph" w:customStyle="1" w:styleId="Ednotepara">
    <w:name w:val="Ednote(para)"/>
    <w:rsid w:val="0084137D"/>
    <w:pPr>
      <w:tabs>
        <w:tab w:val="right" w:pos="1325"/>
        <w:tab w:val="left" w:pos="1613"/>
      </w:tabs>
      <w:spacing w:before="120" w:line="260" w:lineRule="atLeast"/>
      <w:ind w:left="1613" w:hanging="1613"/>
    </w:pPr>
    <w:rPr>
      <w:i/>
      <w:sz w:val="24"/>
    </w:rPr>
  </w:style>
  <w:style w:type="paragraph" w:customStyle="1" w:styleId="Footnoteheading">
    <w:name w:val="Footnote(heading)"/>
    <w:rsid w:val="0084137D"/>
    <w:pPr>
      <w:tabs>
        <w:tab w:val="left" w:pos="879"/>
      </w:tabs>
      <w:spacing w:before="120" w:line="260" w:lineRule="atLeast"/>
      <w:ind w:left="879" w:hanging="879"/>
    </w:pPr>
    <w:rPr>
      <w:i/>
      <w:sz w:val="24"/>
    </w:rPr>
  </w:style>
  <w:style w:type="character" w:customStyle="1" w:styleId="CharChapText">
    <w:name w:val="CharChapText"/>
    <w:rsid w:val="0084137D"/>
    <w:rPr>
      <w:noProof w:val="0"/>
    </w:rPr>
  </w:style>
  <w:style w:type="character" w:customStyle="1" w:styleId="CharDivNo">
    <w:name w:val="CharDivNo"/>
    <w:rsid w:val="0084137D"/>
    <w:rPr>
      <w:noProof w:val="0"/>
    </w:rPr>
  </w:style>
  <w:style w:type="character" w:customStyle="1" w:styleId="CharDivText">
    <w:name w:val="CharDivText"/>
    <w:rsid w:val="0084137D"/>
    <w:rPr>
      <w:noProof w:val="0"/>
    </w:rPr>
  </w:style>
  <w:style w:type="character" w:customStyle="1" w:styleId="CharPartNo">
    <w:name w:val="CharPartNo"/>
    <w:rsid w:val="0084137D"/>
    <w:rPr>
      <w:noProof w:val="0"/>
    </w:rPr>
  </w:style>
  <w:style w:type="character" w:customStyle="1" w:styleId="CharPartText">
    <w:name w:val="CharPartText"/>
    <w:rsid w:val="0084137D"/>
    <w:rPr>
      <w:noProof w:val="0"/>
    </w:rPr>
  </w:style>
  <w:style w:type="character" w:customStyle="1" w:styleId="CharSectno">
    <w:name w:val="CharSectno"/>
    <w:rsid w:val="0084137D"/>
    <w:rPr>
      <w:noProof w:val="0"/>
    </w:rPr>
  </w:style>
  <w:style w:type="paragraph" w:customStyle="1" w:styleId="MiscClose">
    <w:name w:val="MiscClose"/>
    <w:basedOn w:val="Normal"/>
    <w:rsid w:val="0084137D"/>
    <w:pPr>
      <w:keepLines/>
      <w:tabs>
        <w:tab w:val="left" w:pos="893"/>
      </w:tabs>
      <w:spacing w:line="260" w:lineRule="atLeast"/>
      <w:jc w:val="right"/>
    </w:pPr>
  </w:style>
  <w:style w:type="character" w:customStyle="1" w:styleId="CharSchNo">
    <w:name w:val="CharSchNo"/>
    <w:rsid w:val="0084137D"/>
    <w:rPr>
      <w:noProof w:val="0"/>
    </w:rPr>
  </w:style>
  <w:style w:type="paragraph" w:customStyle="1" w:styleId="headerpart">
    <w:name w:val="header.part"/>
    <w:basedOn w:val="Normal"/>
    <w:rsid w:val="0084137D"/>
    <w:pPr>
      <w:keepNext/>
      <w:spacing w:line="260" w:lineRule="atLeast"/>
    </w:pPr>
    <w:rPr>
      <w:rFonts w:ascii="Arial" w:hAnsi="Arial"/>
      <w:b/>
    </w:rPr>
  </w:style>
  <w:style w:type="paragraph" w:customStyle="1" w:styleId="headerpartodd">
    <w:name w:val="header.part.odd"/>
    <w:basedOn w:val="headerpart"/>
    <w:rsid w:val="0084137D"/>
    <w:pPr>
      <w:ind w:left="5387" w:hanging="1134"/>
    </w:pPr>
  </w:style>
  <w:style w:type="paragraph" w:customStyle="1" w:styleId="Ednoteitem">
    <w:name w:val="Ednote(item)"/>
    <w:rsid w:val="0084137D"/>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84137D"/>
    <w:pPr>
      <w:ind w:left="567" w:right="284"/>
      <w:outlineLvl w:val="9"/>
    </w:pPr>
  </w:style>
  <w:style w:type="paragraph" w:customStyle="1" w:styleId="zHeading2">
    <w:name w:val="zHeading 2"/>
    <w:basedOn w:val="Heading2"/>
    <w:rsid w:val="0084137D"/>
    <w:pPr>
      <w:pageBreakBefore w:val="0"/>
      <w:spacing w:before="240"/>
      <w:ind w:left="567" w:right="284"/>
      <w:outlineLvl w:val="9"/>
    </w:pPr>
  </w:style>
  <w:style w:type="paragraph" w:customStyle="1" w:styleId="zHeading3">
    <w:name w:val="zHeading 3"/>
    <w:basedOn w:val="Heading3"/>
    <w:rsid w:val="0084137D"/>
    <w:pPr>
      <w:ind w:left="567" w:right="284"/>
      <w:outlineLvl w:val="9"/>
    </w:pPr>
  </w:style>
  <w:style w:type="paragraph" w:customStyle="1" w:styleId="zHeading4">
    <w:name w:val="zHeading 4"/>
    <w:basedOn w:val="Heading4"/>
    <w:rsid w:val="0084137D"/>
    <w:pPr>
      <w:ind w:left="567" w:right="284"/>
      <w:outlineLvl w:val="9"/>
    </w:pPr>
  </w:style>
  <w:style w:type="paragraph" w:customStyle="1" w:styleId="zHeading5">
    <w:name w:val="zHeading 5"/>
    <w:basedOn w:val="Heading5"/>
    <w:rsid w:val="0084137D"/>
    <w:pPr>
      <w:tabs>
        <w:tab w:val="clear" w:pos="879"/>
        <w:tab w:val="left" w:pos="1446"/>
      </w:tabs>
      <w:ind w:left="1446" w:right="284"/>
      <w:outlineLvl w:val="9"/>
    </w:pPr>
  </w:style>
  <w:style w:type="paragraph" w:customStyle="1" w:styleId="yHeading2">
    <w:name w:val="yHeading 2"/>
    <w:basedOn w:val="Heading2"/>
    <w:rsid w:val="0084137D"/>
    <w:pPr>
      <w:pageBreakBefore w:val="0"/>
      <w:spacing w:before="240" w:line="240" w:lineRule="auto"/>
    </w:pPr>
    <w:rPr>
      <w:sz w:val="28"/>
    </w:rPr>
  </w:style>
  <w:style w:type="paragraph" w:customStyle="1" w:styleId="yHeading1">
    <w:name w:val="yHeading 1"/>
    <w:basedOn w:val="Heading1"/>
    <w:rsid w:val="0084137D"/>
    <w:pPr>
      <w:spacing w:line="240" w:lineRule="auto"/>
    </w:pPr>
    <w:rPr>
      <w:sz w:val="32"/>
    </w:rPr>
  </w:style>
  <w:style w:type="paragraph" w:customStyle="1" w:styleId="yHeading3">
    <w:name w:val="yHeading 3"/>
    <w:basedOn w:val="Heading3"/>
    <w:rsid w:val="0084137D"/>
    <w:pPr>
      <w:spacing w:line="240" w:lineRule="auto"/>
    </w:pPr>
    <w:rPr>
      <w:sz w:val="24"/>
    </w:rPr>
  </w:style>
  <w:style w:type="paragraph" w:customStyle="1" w:styleId="yHeading4">
    <w:name w:val="yHeading 4"/>
    <w:basedOn w:val="Heading4"/>
    <w:rsid w:val="0084137D"/>
    <w:rPr>
      <w:sz w:val="22"/>
    </w:rPr>
  </w:style>
  <w:style w:type="paragraph" w:customStyle="1" w:styleId="yHeading5">
    <w:name w:val="yHeading 5"/>
    <w:basedOn w:val="Heading5"/>
    <w:rsid w:val="0084137D"/>
    <w:pPr>
      <w:spacing w:line="240" w:lineRule="auto"/>
    </w:pPr>
    <w:rPr>
      <w:sz w:val="22"/>
    </w:rPr>
  </w:style>
  <w:style w:type="paragraph" w:customStyle="1" w:styleId="Ednotesubitem">
    <w:name w:val="Ednote(subitem)"/>
    <w:rsid w:val="0084137D"/>
    <w:pPr>
      <w:tabs>
        <w:tab w:val="right" w:pos="3485"/>
        <w:tab w:val="left" w:pos="3773"/>
      </w:tabs>
      <w:spacing w:before="80" w:line="260" w:lineRule="atLeast"/>
      <w:ind w:left="3771" w:hanging="3771"/>
    </w:pPr>
    <w:rPr>
      <w:i/>
      <w:sz w:val="24"/>
    </w:rPr>
  </w:style>
  <w:style w:type="paragraph" w:customStyle="1" w:styleId="Penpara">
    <w:name w:val="Penpara"/>
    <w:rsid w:val="0084137D"/>
    <w:pPr>
      <w:tabs>
        <w:tab w:val="right" w:pos="1616"/>
        <w:tab w:val="left" w:pos="1899"/>
      </w:tabs>
      <w:spacing w:before="80" w:line="260" w:lineRule="atLeast"/>
      <w:ind w:left="1899" w:hanging="1899"/>
    </w:pPr>
    <w:rPr>
      <w:sz w:val="24"/>
    </w:rPr>
  </w:style>
  <w:style w:type="paragraph" w:customStyle="1" w:styleId="Pensubpara">
    <w:name w:val="Pensubpara"/>
    <w:rsid w:val="0084137D"/>
    <w:pPr>
      <w:tabs>
        <w:tab w:val="right" w:pos="2325"/>
        <w:tab w:val="left" w:pos="2608"/>
      </w:tabs>
      <w:spacing w:before="80" w:line="260" w:lineRule="atLeast"/>
      <w:ind w:left="2608" w:hanging="2608"/>
    </w:pPr>
    <w:rPr>
      <w:sz w:val="24"/>
    </w:rPr>
  </w:style>
  <w:style w:type="paragraph" w:customStyle="1" w:styleId="Penitem">
    <w:name w:val="Penitem"/>
    <w:rsid w:val="0084137D"/>
    <w:pPr>
      <w:tabs>
        <w:tab w:val="right" w:pos="3119"/>
        <w:tab w:val="left" w:pos="3402"/>
      </w:tabs>
      <w:spacing w:before="80" w:line="260" w:lineRule="atLeast"/>
      <w:ind w:left="3402" w:hanging="3402"/>
    </w:pPr>
    <w:rPr>
      <w:sz w:val="24"/>
    </w:rPr>
  </w:style>
  <w:style w:type="paragraph" w:styleId="MacroText">
    <w:name w:val="macro"/>
    <w:semiHidden/>
    <w:rsid w:val="0084137D"/>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84137D"/>
    <w:pPr>
      <w:spacing w:line="240" w:lineRule="auto"/>
    </w:pPr>
    <w:rPr>
      <w:sz w:val="22"/>
    </w:rPr>
  </w:style>
  <w:style w:type="paragraph" w:customStyle="1" w:styleId="yIndentA0">
    <w:name w:val="yIndent(A)"/>
    <w:basedOn w:val="IndentA0"/>
    <w:rsid w:val="0084137D"/>
    <w:pPr>
      <w:spacing w:line="240" w:lineRule="auto"/>
    </w:pPr>
    <w:rPr>
      <w:sz w:val="22"/>
    </w:rPr>
  </w:style>
  <w:style w:type="paragraph" w:customStyle="1" w:styleId="yIndentI">
    <w:name w:val="yIndent(I)"/>
    <w:basedOn w:val="IndentI0"/>
    <w:rsid w:val="0084137D"/>
    <w:pPr>
      <w:spacing w:line="240" w:lineRule="auto"/>
    </w:pPr>
    <w:rPr>
      <w:sz w:val="22"/>
    </w:rPr>
  </w:style>
  <w:style w:type="paragraph" w:customStyle="1" w:styleId="yIndenti0">
    <w:name w:val="yIndent(i)"/>
    <w:basedOn w:val="Indenti"/>
    <w:rsid w:val="0084137D"/>
    <w:pPr>
      <w:spacing w:line="240" w:lineRule="auto"/>
    </w:pPr>
    <w:rPr>
      <w:sz w:val="22"/>
    </w:rPr>
  </w:style>
  <w:style w:type="paragraph" w:customStyle="1" w:styleId="zIndenta">
    <w:name w:val="zIndent(a)"/>
    <w:basedOn w:val="Normal"/>
    <w:rsid w:val="0084137D"/>
    <w:pPr>
      <w:tabs>
        <w:tab w:val="right" w:pos="1899"/>
        <w:tab w:val="left" w:pos="2183"/>
      </w:tabs>
      <w:spacing w:before="80" w:line="260" w:lineRule="atLeast"/>
      <w:ind w:left="2183" w:right="284" w:hanging="851"/>
    </w:pPr>
  </w:style>
  <w:style w:type="paragraph" w:customStyle="1" w:styleId="zIndentA0">
    <w:name w:val="zIndent(A)"/>
    <w:basedOn w:val="Normal"/>
    <w:rsid w:val="0084137D"/>
    <w:pPr>
      <w:tabs>
        <w:tab w:val="right" w:pos="4253"/>
        <w:tab w:val="left" w:pos="4536"/>
      </w:tabs>
      <w:spacing w:before="80" w:line="260" w:lineRule="atLeast"/>
      <w:ind w:left="4537" w:right="284" w:hanging="851"/>
    </w:pPr>
  </w:style>
  <w:style w:type="paragraph" w:customStyle="1" w:styleId="zIndenti">
    <w:name w:val="zIndent(i)"/>
    <w:basedOn w:val="Normal"/>
    <w:rsid w:val="0084137D"/>
    <w:pPr>
      <w:tabs>
        <w:tab w:val="right" w:pos="2608"/>
        <w:tab w:val="left" w:pos="2892"/>
      </w:tabs>
      <w:spacing w:before="80" w:line="260" w:lineRule="atLeast"/>
      <w:ind w:left="2892" w:right="284" w:hanging="851"/>
    </w:pPr>
  </w:style>
  <w:style w:type="paragraph" w:customStyle="1" w:styleId="zIndentI0">
    <w:name w:val="zIndent(I)"/>
    <w:basedOn w:val="Normal"/>
    <w:rsid w:val="0084137D"/>
    <w:pPr>
      <w:tabs>
        <w:tab w:val="right" w:pos="3459"/>
        <w:tab w:val="left" w:pos="3771"/>
      </w:tabs>
      <w:spacing w:before="80" w:line="260" w:lineRule="atLeast"/>
      <w:ind w:left="3743" w:right="284" w:hanging="851"/>
    </w:pPr>
  </w:style>
  <w:style w:type="paragraph" w:customStyle="1" w:styleId="yPenstart">
    <w:name w:val="yPenstart"/>
    <w:basedOn w:val="Penstart"/>
    <w:rsid w:val="0084137D"/>
    <w:pPr>
      <w:spacing w:line="240" w:lineRule="auto"/>
    </w:pPr>
    <w:rPr>
      <w:sz w:val="22"/>
    </w:rPr>
  </w:style>
  <w:style w:type="paragraph" w:customStyle="1" w:styleId="yPenpara">
    <w:name w:val="yPenpara"/>
    <w:basedOn w:val="Penpara"/>
    <w:rsid w:val="0084137D"/>
    <w:pPr>
      <w:spacing w:line="240" w:lineRule="auto"/>
    </w:pPr>
    <w:rPr>
      <w:sz w:val="22"/>
    </w:rPr>
  </w:style>
  <w:style w:type="paragraph" w:customStyle="1" w:styleId="yPensubpara">
    <w:name w:val="yPensubpara"/>
    <w:basedOn w:val="Pensubpara"/>
    <w:rsid w:val="0084137D"/>
    <w:pPr>
      <w:spacing w:line="240" w:lineRule="auto"/>
    </w:pPr>
    <w:rPr>
      <w:sz w:val="22"/>
    </w:rPr>
  </w:style>
  <w:style w:type="paragraph" w:customStyle="1" w:styleId="yPenitem">
    <w:name w:val="yPenitem"/>
    <w:basedOn w:val="Penitem"/>
    <w:rsid w:val="0084137D"/>
    <w:pPr>
      <w:spacing w:line="240" w:lineRule="auto"/>
    </w:pPr>
    <w:rPr>
      <w:sz w:val="22"/>
    </w:rPr>
  </w:style>
  <w:style w:type="paragraph" w:customStyle="1" w:styleId="zPenpara">
    <w:name w:val="zPenpara"/>
    <w:basedOn w:val="Normal"/>
    <w:rsid w:val="0084137D"/>
    <w:pPr>
      <w:tabs>
        <w:tab w:val="right" w:pos="2155"/>
        <w:tab w:val="left" w:pos="2438"/>
      </w:tabs>
      <w:spacing w:before="80" w:line="260" w:lineRule="atLeast"/>
      <w:ind w:left="2439" w:right="284" w:hanging="2070"/>
    </w:pPr>
  </w:style>
  <w:style w:type="paragraph" w:customStyle="1" w:styleId="zPensubpara">
    <w:name w:val="zPensubpara"/>
    <w:basedOn w:val="Normal"/>
    <w:rsid w:val="0084137D"/>
    <w:pPr>
      <w:tabs>
        <w:tab w:val="right" w:pos="2608"/>
        <w:tab w:val="left" w:pos="2892"/>
      </w:tabs>
      <w:spacing w:before="160" w:line="260" w:lineRule="atLeast"/>
      <w:ind w:left="2892" w:right="284" w:hanging="851"/>
    </w:pPr>
  </w:style>
  <w:style w:type="paragraph" w:customStyle="1" w:styleId="zPenitem">
    <w:name w:val="zPenitem"/>
    <w:basedOn w:val="Normal"/>
    <w:rsid w:val="0084137D"/>
    <w:pPr>
      <w:tabs>
        <w:tab w:val="right" w:pos="3402"/>
        <w:tab w:val="left" w:pos="3686"/>
      </w:tabs>
      <w:spacing w:before="80" w:line="260" w:lineRule="atLeast"/>
      <w:ind w:left="3686" w:right="284" w:hanging="851"/>
    </w:pPr>
  </w:style>
  <w:style w:type="paragraph" w:customStyle="1" w:styleId="yDefpara">
    <w:name w:val="yDefpara"/>
    <w:basedOn w:val="Defpara"/>
    <w:rsid w:val="0084137D"/>
    <w:pPr>
      <w:spacing w:line="240" w:lineRule="auto"/>
    </w:pPr>
    <w:rPr>
      <w:sz w:val="22"/>
    </w:rPr>
  </w:style>
  <w:style w:type="paragraph" w:customStyle="1" w:styleId="yDefstart">
    <w:name w:val="yDefstart"/>
    <w:basedOn w:val="Defstart"/>
    <w:rsid w:val="0084137D"/>
    <w:pPr>
      <w:spacing w:line="240" w:lineRule="auto"/>
    </w:pPr>
    <w:rPr>
      <w:sz w:val="22"/>
    </w:rPr>
  </w:style>
  <w:style w:type="paragraph" w:customStyle="1" w:styleId="yDefsubpara">
    <w:name w:val="yDefsubpara"/>
    <w:basedOn w:val="Defsubpara"/>
    <w:rsid w:val="0084137D"/>
    <w:pPr>
      <w:spacing w:line="240" w:lineRule="auto"/>
    </w:pPr>
    <w:rPr>
      <w:sz w:val="22"/>
    </w:rPr>
  </w:style>
  <w:style w:type="paragraph" w:customStyle="1" w:styleId="yDefitem">
    <w:name w:val="yDefitem"/>
    <w:basedOn w:val="Defitem"/>
    <w:rsid w:val="0084137D"/>
    <w:pPr>
      <w:spacing w:line="240" w:lineRule="auto"/>
    </w:pPr>
    <w:rPr>
      <w:sz w:val="22"/>
    </w:rPr>
  </w:style>
  <w:style w:type="paragraph" w:customStyle="1" w:styleId="zDefstart">
    <w:name w:val="zDefstart"/>
    <w:basedOn w:val="Normal"/>
    <w:rsid w:val="0084137D"/>
    <w:pPr>
      <w:tabs>
        <w:tab w:val="left" w:pos="312"/>
      </w:tabs>
      <w:spacing w:before="80" w:line="260" w:lineRule="atLeast"/>
      <w:ind w:left="1446" w:right="284" w:hanging="312"/>
    </w:pPr>
    <w:rPr>
      <w:snapToGrid w:val="0"/>
    </w:rPr>
  </w:style>
  <w:style w:type="paragraph" w:customStyle="1" w:styleId="zDefpara">
    <w:name w:val="zDefpara"/>
    <w:basedOn w:val="Normal"/>
    <w:rsid w:val="0084137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84137D"/>
    <w:pPr>
      <w:keepLines/>
      <w:tabs>
        <w:tab w:val="right" w:pos="2608"/>
        <w:tab w:val="left" w:pos="2892"/>
      </w:tabs>
      <w:spacing w:before="80" w:line="260" w:lineRule="atLeast"/>
      <w:ind w:left="2892" w:right="284" w:hanging="851"/>
    </w:pPr>
  </w:style>
  <w:style w:type="paragraph" w:customStyle="1" w:styleId="zyDefpara">
    <w:name w:val="zyDefpara"/>
    <w:basedOn w:val="zDefpara"/>
    <w:rsid w:val="0084137D"/>
    <w:pPr>
      <w:spacing w:line="240" w:lineRule="auto"/>
    </w:pPr>
    <w:rPr>
      <w:sz w:val="22"/>
    </w:rPr>
  </w:style>
  <w:style w:type="paragraph" w:customStyle="1" w:styleId="zyDefstart">
    <w:name w:val="zyDefstart"/>
    <w:basedOn w:val="zDefstart"/>
    <w:rsid w:val="0084137D"/>
    <w:pPr>
      <w:spacing w:line="240" w:lineRule="auto"/>
    </w:pPr>
    <w:rPr>
      <w:sz w:val="22"/>
    </w:rPr>
  </w:style>
  <w:style w:type="paragraph" w:customStyle="1" w:styleId="zyDefsubpara">
    <w:name w:val="zyDefsubpara"/>
    <w:basedOn w:val="zDefsubpara"/>
    <w:rsid w:val="0084137D"/>
    <w:pPr>
      <w:spacing w:line="240" w:lineRule="auto"/>
    </w:pPr>
    <w:rPr>
      <w:snapToGrid w:val="0"/>
      <w:sz w:val="22"/>
    </w:rPr>
  </w:style>
  <w:style w:type="paragraph" w:customStyle="1" w:styleId="zyHeading1">
    <w:name w:val="zyHeading 1"/>
    <w:basedOn w:val="zHeading1"/>
    <w:rsid w:val="0084137D"/>
    <w:pPr>
      <w:spacing w:line="240" w:lineRule="auto"/>
    </w:pPr>
    <w:rPr>
      <w:sz w:val="32"/>
    </w:rPr>
  </w:style>
  <w:style w:type="paragraph" w:customStyle="1" w:styleId="zyHeading2">
    <w:name w:val="zyHeading 2"/>
    <w:basedOn w:val="zHeading2"/>
    <w:rsid w:val="0084137D"/>
    <w:pPr>
      <w:spacing w:line="240" w:lineRule="auto"/>
    </w:pPr>
    <w:rPr>
      <w:sz w:val="28"/>
    </w:rPr>
  </w:style>
  <w:style w:type="paragraph" w:customStyle="1" w:styleId="zyHeading3">
    <w:name w:val="zyHeading 3"/>
    <w:basedOn w:val="zHeading3"/>
    <w:rsid w:val="0084137D"/>
    <w:pPr>
      <w:spacing w:line="240" w:lineRule="auto"/>
    </w:pPr>
    <w:rPr>
      <w:sz w:val="24"/>
    </w:rPr>
  </w:style>
  <w:style w:type="paragraph" w:customStyle="1" w:styleId="zyHeading4">
    <w:name w:val="zyHeading 4"/>
    <w:basedOn w:val="zHeading4"/>
    <w:rsid w:val="0084137D"/>
    <w:rPr>
      <w:sz w:val="22"/>
    </w:rPr>
  </w:style>
  <w:style w:type="paragraph" w:customStyle="1" w:styleId="zyHeading5">
    <w:name w:val="zyHeading 5"/>
    <w:basedOn w:val="zHeading5"/>
    <w:rsid w:val="0084137D"/>
    <w:pPr>
      <w:spacing w:line="240" w:lineRule="auto"/>
    </w:pPr>
    <w:rPr>
      <w:sz w:val="22"/>
    </w:rPr>
  </w:style>
  <w:style w:type="paragraph" w:customStyle="1" w:styleId="zyIndenta">
    <w:name w:val="zyIndent(a)"/>
    <w:basedOn w:val="zIndenta"/>
    <w:rsid w:val="0084137D"/>
    <w:pPr>
      <w:spacing w:line="240" w:lineRule="auto"/>
    </w:pPr>
    <w:rPr>
      <w:sz w:val="22"/>
    </w:rPr>
  </w:style>
  <w:style w:type="paragraph" w:customStyle="1" w:styleId="zyIndentA0">
    <w:name w:val="zyIndent(A)"/>
    <w:basedOn w:val="zIndentA0"/>
    <w:rsid w:val="0084137D"/>
    <w:pPr>
      <w:spacing w:line="240" w:lineRule="auto"/>
    </w:pPr>
    <w:rPr>
      <w:sz w:val="22"/>
    </w:rPr>
  </w:style>
  <w:style w:type="paragraph" w:customStyle="1" w:styleId="zyIndenti">
    <w:name w:val="zyIndent(i)"/>
    <w:basedOn w:val="zIndenti"/>
    <w:rsid w:val="0084137D"/>
    <w:pPr>
      <w:spacing w:line="240" w:lineRule="auto"/>
    </w:pPr>
    <w:rPr>
      <w:sz w:val="22"/>
    </w:rPr>
  </w:style>
  <w:style w:type="paragraph" w:customStyle="1" w:styleId="zyIndentI0">
    <w:name w:val="zyIndent(I)"/>
    <w:basedOn w:val="zIndentI0"/>
    <w:rsid w:val="0084137D"/>
    <w:pPr>
      <w:spacing w:line="240" w:lineRule="auto"/>
    </w:pPr>
    <w:rPr>
      <w:sz w:val="22"/>
    </w:rPr>
  </w:style>
  <w:style w:type="paragraph" w:customStyle="1" w:styleId="zyPenitem">
    <w:name w:val="zyPenitem"/>
    <w:basedOn w:val="zPenitem"/>
    <w:rsid w:val="0084137D"/>
    <w:pPr>
      <w:spacing w:line="240" w:lineRule="auto"/>
    </w:pPr>
    <w:rPr>
      <w:sz w:val="22"/>
    </w:rPr>
  </w:style>
  <w:style w:type="paragraph" w:customStyle="1" w:styleId="zyPenpara">
    <w:name w:val="zyPenpara"/>
    <w:basedOn w:val="zPenpara"/>
    <w:rsid w:val="0084137D"/>
    <w:pPr>
      <w:spacing w:line="240" w:lineRule="auto"/>
    </w:pPr>
    <w:rPr>
      <w:sz w:val="22"/>
    </w:rPr>
  </w:style>
  <w:style w:type="paragraph" w:customStyle="1" w:styleId="zyPenstart">
    <w:name w:val="zyPenstart"/>
    <w:basedOn w:val="zPenstart"/>
    <w:rsid w:val="0084137D"/>
    <w:pPr>
      <w:spacing w:line="240" w:lineRule="auto"/>
    </w:pPr>
    <w:rPr>
      <w:sz w:val="22"/>
    </w:rPr>
  </w:style>
  <w:style w:type="paragraph" w:customStyle="1" w:styleId="zyPensubpara">
    <w:name w:val="zyPensubpara"/>
    <w:basedOn w:val="zPensubpara"/>
    <w:rsid w:val="0084137D"/>
    <w:pPr>
      <w:spacing w:line="240" w:lineRule="auto"/>
      <w:ind w:left="3459" w:hanging="2892"/>
    </w:pPr>
    <w:rPr>
      <w:sz w:val="22"/>
    </w:rPr>
  </w:style>
  <w:style w:type="paragraph" w:customStyle="1" w:styleId="zySubsection">
    <w:name w:val="zySubsection"/>
    <w:basedOn w:val="zSubsection"/>
    <w:rsid w:val="0084137D"/>
    <w:pPr>
      <w:spacing w:line="240" w:lineRule="auto"/>
    </w:pPr>
    <w:rPr>
      <w:sz w:val="22"/>
    </w:rPr>
  </w:style>
  <w:style w:type="paragraph" w:styleId="BlockText">
    <w:name w:val="Block Text"/>
    <w:basedOn w:val="Normal"/>
    <w:rsid w:val="0084137D"/>
    <w:pPr>
      <w:spacing w:after="120"/>
      <w:ind w:left="1440" w:right="1440"/>
    </w:pPr>
  </w:style>
  <w:style w:type="paragraph" w:styleId="BodyText2">
    <w:name w:val="Body Text 2"/>
    <w:basedOn w:val="Normal"/>
    <w:rsid w:val="0084137D"/>
    <w:pPr>
      <w:spacing w:after="120" w:line="480" w:lineRule="auto"/>
    </w:pPr>
  </w:style>
  <w:style w:type="paragraph" w:styleId="BodyText3">
    <w:name w:val="Body Text 3"/>
    <w:basedOn w:val="Normal"/>
    <w:rsid w:val="0084137D"/>
    <w:pPr>
      <w:spacing w:after="120"/>
    </w:pPr>
    <w:rPr>
      <w:sz w:val="18"/>
    </w:rPr>
  </w:style>
  <w:style w:type="paragraph" w:styleId="BodyTextFirstIndent">
    <w:name w:val="Body Text First Indent"/>
    <w:basedOn w:val="BodyText"/>
    <w:rsid w:val="0084137D"/>
    <w:pPr>
      <w:ind w:firstLine="210"/>
    </w:pPr>
  </w:style>
  <w:style w:type="paragraph" w:styleId="BodyTextIndent">
    <w:name w:val="Body Text Indent"/>
    <w:basedOn w:val="Normal"/>
    <w:rsid w:val="0084137D"/>
    <w:pPr>
      <w:spacing w:after="120"/>
      <w:ind w:left="283"/>
    </w:pPr>
  </w:style>
  <w:style w:type="paragraph" w:styleId="BodyTextFirstIndent2">
    <w:name w:val="Body Text First Indent 2"/>
    <w:basedOn w:val="BodyTextIndent"/>
    <w:rsid w:val="0084137D"/>
    <w:pPr>
      <w:ind w:firstLine="210"/>
    </w:pPr>
  </w:style>
  <w:style w:type="paragraph" w:styleId="BodyTextIndent2">
    <w:name w:val="Body Text Indent 2"/>
    <w:basedOn w:val="Normal"/>
    <w:rsid w:val="0084137D"/>
    <w:pPr>
      <w:spacing w:after="120" w:line="480" w:lineRule="auto"/>
      <w:ind w:left="283"/>
    </w:pPr>
  </w:style>
  <w:style w:type="paragraph" w:styleId="BodyTextIndent3">
    <w:name w:val="Body Text Indent 3"/>
    <w:basedOn w:val="Normal"/>
    <w:rsid w:val="0084137D"/>
    <w:pPr>
      <w:spacing w:after="120"/>
      <w:ind w:left="283"/>
    </w:pPr>
    <w:rPr>
      <w:sz w:val="18"/>
    </w:rPr>
  </w:style>
  <w:style w:type="paragraph" w:styleId="Caption">
    <w:name w:val="caption"/>
    <w:basedOn w:val="Normal"/>
    <w:next w:val="Normal"/>
    <w:qFormat/>
    <w:rsid w:val="0084137D"/>
    <w:pPr>
      <w:spacing w:before="120" w:after="120"/>
    </w:pPr>
    <w:rPr>
      <w:b/>
    </w:rPr>
  </w:style>
  <w:style w:type="paragraph" w:styleId="Closing">
    <w:name w:val="Closing"/>
    <w:basedOn w:val="Normal"/>
    <w:rsid w:val="0084137D"/>
    <w:pPr>
      <w:ind w:left="4252"/>
    </w:pPr>
  </w:style>
  <w:style w:type="character" w:styleId="CommentReference">
    <w:name w:val="annotation reference"/>
    <w:basedOn w:val="DefaultParagraphFont"/>
    <w:semiHidden/>
    <w:rsid w:val="0084137D"/>
    <w:rPr>
      <w:noProof w:val="0"/>
      <w:sz w:val="18"/>
    </w:rPr>
  </w:style>
  <w:style w:type="paragraph" w:styleId="CommentText">
    <w:name w:val="annotation text"/>
    <w:basedOn w:val="Normal"/>
    <w:semiHidden/>
    <w:rsid w:val="0084137D"/>
  </w:style>
  <w:style w:type="paragraph" w:styleId="Date">
    <w:name w:val="Date"/>
    <w:basedOn w:val="Normal"/>
    <w:next w:val="Normal"/>
    <w:rsid w:val="0084137D"/>
  </w:style>
  <w:style w:type="character" w:styleId="Emphasis">
    <w:name w:val="Emphasis"/>
    <w:basedOn w:val="DefaultParagraphFont"/>
    <w:qFormat/>
    <w:rsid w:val="0084137D"/>
    <w:rPr>
      <w:i/>
      <w:sz w:val="24"/>
    </w:rPr>
  </w:style>
  <w:style w:type="paragraph" w:styleId="EndnoteText">
    <w:name w:val="endnote text"/>
    <w:basedOn w:val="Normal"/>
    <w:semiHidden/>
    <w:rsid w:val="0084137D"/>
    <w:pPr>
      <w:spacing w:after="40"/>
      <w:ind w:left="397" w:hanging="397"/>
    </w:pPr>
  </w:style>
  <w:style w:type="paragraph" w:styleId="EnvelopeAddress">
    <w:name w:val="envelope address"/>
    <w:basedOn w:val="Normal"/>
    <w:rsid w:val="0084137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4137D"/>
    <w:rPr>
      <w:rFonts w:ascii="Arial" w:hAnsi="Arial"/>
    </w:rPr>
  </w:style>
  <w:style w:type="character" w:styleId="FootnoteReference">
    <w:name w:val="footnote reference"/>
    <w:basedOn w:val="DefaultParagraphFont"/>
    <w:semiHidden/>
    <w:rsid w:val="0084137D"/>
    <w:rPr>
      <w:sz w:val="24"/>
      <w:vertAlign w:val="superscript"/>
    </w:rPr>
  </w:style>
  <w:style w:type="paragraph" w:styleId="Index1">
    <w:name w:val="index 1"/>
    <w:basedOn w:val="Normal"/>
    <w:next w:val="Normal"/>
    <w:autoRedefine/>
    <w:semiHidden/>
    <w:rsid w:val="0084137D"/>
    <w:pPr>
      <w:ind w:left="200" w:hanging="200"/>
    </w:pPr>
  </w:style>
  <w:style w:type="paragraph" w:styleId="Index2">
    <w:name w:val="index 2"/>
    <w:basedOn w:val="Normal"/>
    <w:next w:val="Normal"/>
    <w:autoRedefine/>
    <w:semiHidden/>
    <w:rsid w:val="0084137D"/>
    <w:pPr>
      <w:ind w:left="400" w:hanging="200"/>
    </w:pPr>
  </w:style>
  <w:style w:type="paragraph" w:styleId="Index3">
    <w:name w:val="index 3"/>
    <w:basedOn w:val="Normal"/>
    <w:next w:val="Normal"/>
    <w:autoRedefine/>
    <w:semiHidden/>
    <w:rsid w:val="0084137D"/>
    <w:pPr>
      <w:ind w:left="600" w:hanging="200"/>
    </w:pPr>
  </w:style>
  <w:style w:type="paragraph" w:styleId="Index4">
    <w:name w:val="index 4"/>
    <w:basedOn w:val="Normal"/>
    <w:next w:val="Normal"/>
    <w:autoRedefine/>
    <w:semiHidden/>
    <w:rsid w:val="0084137D"/>
    <w:pPr>
      <w:ind w:left="800" w:hanging="200"/>
    </w:pPr>
  </w:style>
  <w:style w:type="paragraph" w:styleId="Index5">
    <w:name w:val="index 5"/>
    <w:basedOn w:val="Normal"/>
    <w:next w:val="Normal"/>
    <w:autoRedefine/>
    <w:semiHidden/>
    <w:rsid w:val="0084137D"/>
    <w:pPr>
      <w:ind w:left="1000" w:hanging="200"/>
    </w:pPr>
  </w:style>
  <w:style w:type="paragraph" w:styleId="Index6">
    <w:name w:val="index 6"/>
    <w:basedOn w:val="Normal"/>
    <w:next w:val="Normal"/>
    <w:autoRedefine/>
    <w:semiHidden/>
    <w:rsid w:val="0084137D"/>
    <w:pPr>
      <w:ind w:left="1200" w:hanging="200"/>
    </w:pPr>
  </w:style>
  <w:style w:type="paragraph" w:styleId="Index7">
    <w:name w:val="index 7"/>
    <w:basedOn w:val="Normal"/>
    <w:next w:val="Normal"/>
    <w:autoRedefine/>
    <w:semiHidden/>
    <w:rsid w:val="0084137D"/>
    <w:pPr>
      <w:ind w:left="1400" w:hanging="200"/>
    </w:pPr>
  </w:style>
  <w:style w:type="paragraph" w:styleId="Index8">
    <w:name w:val="index 8"/>
    <w:basedOn w:val="Normal"/>
    <w:next w:val="Normal"/>
    <w:autoRedefine/>
    <w:semiHidden/>
    <w:rsid w:val="0084137D"/>
    <w:pPr>
      <w:ind w:left="1600" w:hanging="200"/>
    </w:pPr>
  </w:style>
  <w:style w:type="paragraph" w:styleId="Index9">
    <w:name w:val="index 9"/>
    <w:basedOn w:val="Normal"/>
    <w:next w:val="Normal"/>
    <w:autoRedefine/>
    <w:semiHidden/>
    <w:rsid w:val="0084137D"/>
    <w:pPr>
      <w:ind w:left="1800" w:hanging="200"/>
    </w:pPr>
  </w:style>
  <w:style w:type="paragraph" w:styleId="IndexHeading">
    <w:name w:val="index heading"/>
    <w:basedOn w:val="Normal"/>
    <w:next w:val="Index1"/>
    <w:semiHidden/>
    <w:rsid w:val="0084137D"/>
    <w:rPr>
      <w:rFonts w:ascii="Arial" w:hAnsi="Arial"/>
      <w:b/>
    </w:rPr>
  </w:style>
  <w:style w:type="paragraph" w:styleId="List2">
    <w:name w:val="List 2"/>
    <w:basedOn w:val="Normal"/>
    <w:rsid w:val="0084137D"/>
    <w:pPr>
      <w:ind w:left="566" w:hanging="283"/>
    </w:pPr>
  </w:style>
  <w:style w:type="paragraph" w:styleId="List3">
    <w:name w:val="List 3"/>
    <w:basedOn w:val="Normal"/>
    <w:rsid w:val="0084137D"/>
    <w:pPr>
      <w:ind w:left="849" w:hanging="283"/>
    </w:pPr>
  </w:style>
  <w:style w:type="paragraph" w:styleId="List4">
    <w:name w:val="List 4"/>
    <w:basedOn w:val="Normal"/>
    <w:rsid w:val="0084137D"/>
    <w:pPr>
      <w:ind w:left="1132" w:hanging="283"/>
    </w:pPr>
  </w:style>
  <w:style w:type="paragraph" w:styleId="List5">
    <w:name w:val="List 5"/>
    <w:basedOn w:val="Normal"/>
    <w:rsid w:val="0084137D"/>
    <w:pPr>
      <w:ind w:left="1415" w:hanging="283"/>
    </w:pPr>
  </w:style>
  <w:style w:type="paragraph" w:styleId="ListBullet">
    <w:name w:val="List Bullet"/>
    <w:basedOn w:val="Normal"/>
    <w:autoRedefine/>
    <w:rsid w:val="0084137D"/>
    <w:pPr>
      <w:numPr>
        <w:numId w:val="1"/>
      </w:numPr>
    </w:pPr>
  </w:style>
  <w:style w:type="paragraph" w:styleId="ListBullet2">
    <w:name w:val="List Bullet 2"/>
    <w:basedOn w:val="Normal"/>
    <w:autoRedefine/>
    <w:rsid w:val="0084137D"/>
    <w:pPr>
      <w:numPr>
        <w:numId w:val="2"/>
      </w:numPr>
      <w:tabs>
        <w:tab w:val="clear" w:pos="643"/>
        <w:tab w:val="num" w:pos="720"/>
      </w:tabs>
      <w:ind w:left="720"/>
    </w:pPr>
  </w:style>
  <w:style w:type="paragraph" w:styleId="ListBullet3">
    <w:name w:val="List Bullet 3"/>
    <w:basedOn w:val="Normal"/>
    <w:autoRedefine/>
    <w:rsid w:val="0084137D"/>
    <w:pPr>
      <w:numPr>
        <w:numId w:val="3"/>
      </w:numPr>
      <w:tabs>
        <w:tab w:val="clear" w:pos="926"/>
        <w:tab w:val="num" w:pos="1080"/>
      </w:tabs>
      <w:ind w:left="1080"/>
    </w:pPr>
  </w:style>
  <w:style w:type="paragraph" w:styleId="ListBullet4">
    <w:name w:val="List Bullet 4"/>
    <w:basedOn w:val="Normal"/>
    <w:autoRedefine/>
    <w:rsid w:val="0084137D"/>
    <w:pPr>
      <w:numPr>
        <w:numId w:val="4"/>
      </w:numPr>
      <w:tabs>
        <w:tab w:val="clear" w:pos="1209"/>
        <w:tab w:val="num" w:pos="1440"/>
      </w:tabs>
      <w:ind w:left="1440"/>
    </w:pPr>
  </w:style>
  <w:style w:type="paragraph" w:styleId="ListBullet5">
    <w:name w:val="List Bullet 5"/>
    <w:basedOn w:val="Normal"/>
    <w:autoRedefine/>
    <w:rsid w:val="0084137D"/>
    <w:pPr>
      <w:numPr>
        <w:numId w:val="5"/>
      </w:numPr>
      <w:tabs>
        <w:tab w:val="clear" w:pos="1492"/>
        <w:tab w:val="num" w:pos="1800"/>
      </w:tabs>
      <w:ind w:left="1800"/>
    </w:pPr>
  </w:style>
  <w:style w:type="paragraph" w:styleId="ListContinue">
    <w:name w:val="List Continue"/>
    <w:basedOn w:val="Normal"/>
    <w:rsid w:val="0084137D"/>
    <w:pPr>
      <w:spacing w:after="120"/>
      <w:ind w:left="283"/>
    </w:pPr>
  </w:style>
  <w:style w:type="paragraph" w:styleId="ListContinue2">
    <w:name w:val="List Continue 2"/>
    <w:basedOn w:val="Normal"/>
    <w:rsid w:val="0084137D"/>
    <w:pPr>
      <w:spacing w:after="120"/>
      <w:ind w:left="566"/>
    </w:pPr>
  </w:style>
  <w:style w:type="paragraph" w:styleId="ListContinue3">
    <w:name w:val="List Continue 3"/>
    <w:basedOn w:val="Normal"/>
    <w:rsid w:val="0084137D"/>
    <w:pPr>
      <w:spacing w:after="120"/>
      <w:ind w:left="849"/>
    </w:pPr>
  </w:style>
  <w:style w:type="paragraph" w:styleId="ListContinue4">
    <w:name w:val="List Continue 4"/>
    <w:basedOn w:val="Normal"/>
    <w:rsid w:val="0084137D"/>
    <w:pPr>
      <w:spacing w:after="120"/>
      <w:ind w:left="1132"/>
    </w:pPr>
  </w:style>
  <w:style w:type="paragraph" w:styleId="ListContinue5">
    <w:name w:val="List Continue 5"/>
    <w:basedOn w:val="Normal"/>
    <w:rsid w:val="0084137D"/>
    <w:pPr>
      <w:spacing w:after="120"/>
      <w:ind w:left="1415"/>
    </w:pPr>
  </w:style>
  <w:style w:type="paragraph" w:styleId="ListNumber">
    <w:name w:val="List Number"/>
    <w:basedOn w:val="Normal"/>
    <w:rsid w:val="0084137D"/>
    <w:pPr>
      <w:numPr>
        <w:numId w:val="6"/>
      </w:numPr>
    </w:pPr>
  </w:style>
  <w:style w:type="paragraph" w:styleId="ListNumber2">
    <w:name w:val="List Number 2"/>
    <w:basedOn w:val="Normal"/>
    <w:rsid w:val="0084137D"/>
    <w:pPr>
      <w:numPr>
        <w:numId w:val="7"/>
      </w:numPr>
      <w:tabs>
        <w:tab w:val="clear" w:pos="643"/>
        <w:tab w:val="num" w:pos="720"/>
      </w:tabs>
      <w:ind w:left="720"/>
    </w:pPr>
  </w:style>
  <w:style w:type="paragraph" w:styleId="ListNumber3">
    <w:name w:val="List Number 3"/>
    <w:basedOn w:val="Normal"/>
    <w:rsid w:val="0084137D"/>
    <w:pPr>
      <w:numPr>
        <w:numId w:val="8"/>
      </w:numPr>
      <w:tabs>
        <w:tab w:val="clear" w:pos="926"/>
        <w:tab w:val="num" w:pos="1080"/>
      </w:tabs>
      <w:ind w:left="1080"/>
    </w:pPr>
  </w:style>
  <w:style w:type="paragraph" w:styleId="ListNumber4">
    <w:name w:val="List Number 4"/>
    <w:basedOn w:val="Normal"/>
    <w:rsid w:val="0084137D"/>
    <w:pPr>
      <w:numPr>
        <w:numId w:val="9"/>
      </w:numPr>
      <w:tabs>
        <w:tab w:val="clear" w:pos="1209"/>
        <w:tab w:val="num" w:pos="1440"/>
      </w:tabs>
      <w:ind w:left="1440"/>
    </w:pPr>
  </w:style>
  <w:style w:type="paragraph" w:styleId="ListNumber5">
    <w:name w:val="List Number 5"/>
    <w:basedOn w:val="Normal"/>
    <w:rsid w:val="0084137D"/>
    <w:pPr>
      <w:numPr>
        <w:numId w:val="10"/>
      </w:numPr>
      <w:tabs>
        <w:tab w:val="clear" w:pos="1492"/>
        <w:tab w:val="num" w:pos="1800"/>
      </w:tabs>
      <w:ind w:left="1800"/>
    </w:pPr>
  </w:style>
  <w:style w:type="paragraph" w:styleId="MessageHeader">
    <w:name w:val="Message Header"/>
    <w:basedOn w:val="Normal"/>
    <w:rsid w:val="008413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84137D"/>
    <w:pPr>
      <w:ind w:left="720"/>
    </w:pPr>
  </w:style>
  <w:style w:type="paragraph" w:styleId="NoteHeading">
    <w:name w:val="Note Heading"/>
    <w:basedOn w:val="Normal"/>
    <w:next w:val="Normal"/>
    <w:rsid w:val="0084137D"/>
  </w:style>
  <w:style w:type="paragraph" w:styleId="Salutation">
    <w:name w:val="Salutation"/>
    <w:basedOn w:val="Normal"/>
    <w:next w:val="Normal"/>
    <w:rsid w:val="0084137D"/>
  </w:style>
  <w:style w:type="paragraph" w:styleId="Subtitle">
    <w:name w:val="Subtitle"/>
    <w:basedOn w:val="Normal"/>
    <w:qFormat/>
    <w:rsid w:val="0084137D"/>
    <w:pPr>
      <w:spacing w:after="60"/>
      <w:jc w:val="center"/>
      <w:outlineLvl w:val="1"/>
    </w:pPr>
    <w:rPr>
      <w:rFonts w:ascii="Arial" w:hAnsi="Arial"/>
      <w:sz w:val="26"/>
    </w:rPr>
  </w:style>
  <w:style w:type="paragraph" w:styleId="TableofAuthorities">
    <w:name w:val="table of authorities"/>
    <w:basedOn w:val="Normal"/>
    <w:next w:val="Normal"/>
    <w:semiHidden/>
    <w:rsid w:val="0084137D"/>
    <w:pPr>
      <w:ind w:left="220" w:hanging="220"/>
    </w:pPr>
  </w:style>
  <w:style w:type="paragraph" w:styleId="TableofFigures">
    <w:name w:val="table of figures"/>
    <w:basedOn w:val="Normal"/>
    <w:next w:val="Normal"/>
    <w:semiHidden/>
    <w:rsid w:val="0084137D"/>
    <w:pPr>
      <w:ind w:left="440" w:hanging="440"/>
    </w:pPr>
  </w:style>
  <w:style w:type="paragraph" w:styleId="Title">
    <w:name w:val="Title"/>
    <w:basedOn w:val="Normal"/>
    <w:qFormat/>
    <w:rsid w:val="0084137D"/>
    <w:pPr>
      <w:spacing w:before="240" w:after="60"/>
      <w:jc w:val="center"/>
      <w:outlineLvl w:val="0"/>
    </w:pPr>
    <w:rPr>
      <w:rFonts w:ascii="Arial" w:hAnsi="Arial"/>
      <w:b/>
      <w:kern w:val="28"/>
      <w:sz w:val="34"/>
    </w:rPr>
  </w:style>
  <w:style w:type="paragraph" w:styleId="TOAHeading">
    <w:name w:val="toa heading"/>
    <w:basedOn w:val="Normal"/>
    <w:next w:val="Normal"/>
    <w:semiHidden/>
    <w:rsid w:val="0084137D"/>
    <w:pPr>
      <w:spacing w:before="120"/>
    </w:pPr>
    <w:rPr>
      <w:rFonts w:ascii="Arial" w:hAnsi="Arial"/>
      <w:b/>
      <w:sz w:val="26"/>
    </w:rPr>
  </w:style>
  <w:style w:type="paragraph" w:customStyle="1" w:styleId="WA">
    <w:name w:val="WA"/>
    <w:rsid w:val="0084137D"/>
    <w:pPr>
      <w:spacing w:after="720"/>
      <w:jc w:val="center"/>
    </w:pPr>
    <w:rPr>
      <w:sz w:val="24"/>
    </w:rPr>
  </w:style>
  <w:style w:type="paragraph" w:customStyle="1" w:styleId="NameofActRegPage1">
    <w:name w:val="Name of Act/Reg(Page 1)"/>
    <w:basedOn w:val="NameofActReg"/>
    <w:rsid w:val="0084137D"/>
    <w:pPr>
      <w:spacing w:before="0" w:after="720"/>
    </w:pPr>
  </w:style>
  <w:style w:type="paragraph" w:customStyle="1" w:styleId="yEdnotesection">
    <w:name w:val="yEdnote(section)"/>
    <w:basedOn w:val="Ednotesection"/>
    <w:rsid w:val="0084137D"/>
    <w:pPr>
      <w:spacing w:line="240" w:lineRule="auto"/>
      <w:ind w:left="890" w:hanging="890"/>
    </w:pPr>
    <w:rPr>
      <w:sz w:val="22"/>
    </w:rPr>
  </w:style>
  <w:style w:type="paragraph" w:customStyle="1" w:styleId="yEdnotepara">
    <w:name w:val="yEdnote(para)"/>
    <w:basedOn w:val="Ednotepara"/>
    <w:rsid w:val="0084137D"/>
    <w:pPr>
      <w:spacing w:before="80" w:line="240" w:lineRule="auto"/>
      <w:ind w:left="1610" w:hanging="1610"/>
    </w:pPr>
    <w:rPr>
      <w:sz w:val="22"/>
    </w:rPr>
  </w:style>
  <w:style w:type="paragraph" w:customStyle="1" w:styleId="yEdnotesubpara">
    <w:name w:val="yEdnote(subpara)"/>
    <w:basedOn w:val="Ednotesubpara"/>
    <w:rsid w:val="0084137D"/>
    <w:pPr>
      <w:spacing w:line="240" w:lineRule="auto"/>
    </w:pPr>
    <w:rPr>
      <w:sz w:val="22"/>
    </w:rPr>
  </w:style>
  <w:style w:type="paragraph" w:customStyle="1" w:styleId="yEdnoteitem">
    <w:name w:val="yEdnote(item)"/>
    <w:basedOn w:val="Ednoteitem"/>
    <w:rsid w:val="0084137D"/>
    <w:pPr>
      <w:spacing w:line="240" w:lineRule="auto"/>
    </w:pPr>
    <w:rPr>
      <w:sz w:val="22"/>
    </w:rPr>
  </w:style>
  <w:style w:type="paragraph" w:customStyle="1" w:styleId="yEdnotesubitem">
    <w:name w:val="yEdnote(subitem)"/>
    <w:basedOn w:val="Ednotesubitem"/>
    <w:rsid w:val="0084137D"/>
    <w:pPr>
      <w:spacing w:line="240" w:lineRule="auto"/>
    </w:pPr>
    <w:rPr>
      <w:sz w:val="22"/>
    </w:rPr>
  </w:style>
  <w:style w:type="paragraph" w:customStyle="1" w:styleId="Ednotedefpara">
    <w:name w:val="Ednote(defpara)"/>
    <w:basedOn w:val="Ednotepara"/>
    <w:rsid w:val="0084137D"/>
    <w:pPr>
      <w:tabs>
        <w:tab w:val="clear" w:pos="1325"/>
        <w:tab w:val="right" w:pos="1613"/>
        <w:tab w:val="left" w:pos="1901"/>
      </w:tabs>
    </w:pPr>
  </w:style>
  <w:style w:type="paragraph" w:customStyle="1" w:styleId="Ednotedefitem">
    <w:name w:val="Ednote(defitem)"/>
    <w:basedOn w:val="Ednoteitem"/>
    <w:rsid w:val="0084137D"/>
    <w:pPr>
      <w:tabs>
        <w:tab w:val="clear" w:pos="2765"/>
        <w:tab w:val="clear" w:pos="3053"/>
        <w:tab w:val="right" w:pos="2808"/>
        <w:tab w:val="left" w:pos="3096"/>
      </w:tabs>
    </w:pPr>
  </w:style>
  <w:style w:type="paragraph" w:customStyle="1" w:styleId="Ednotedefsubpara">
    <w:name w:val="Ednote(defsubpara)"/>
    <w:basedOn w:val="Ednotesubpara"/>
    <w:rsid w:val="0084137D"/>
    <w:pPr>
      <w:tabs>
        <w:tab w:val="right" w:pos="2333"/>
        <w:tab w:val="left" w:pos="2621"/>
      </w:tabs>
    </w:pPr>
  </w:style>
  <w:style w:type="paragraph" w:customStyle="1" w:styleId="Ednotepenpara">
    <w:name w:val="Ednote(penpara)"/>
    <w:basedOn w:val="Ednotepara"/>
    <w:rsid w:val="0084137D"/>
  </w:style>
  <w:style w:type="paragraph" w:customStyle="1" w:styleId="Ednotepenitem">
    <w:name w:val="Ednote(penitem)"/>
    <w:basedOn w:val="Ednoteitem"/>
    <w:rsid w:val="0084137D"/>
  </w:style>
  <w:style w:type="paragraph" w:customStyle="1" w:styleId="Ednotepensubpara">
    <w:name w:val="Ednote(pensubpara)"/>
    <w:basedOn w:val="Ednotesubpara"/>
    <w:rsid w:val="0084137D"/>
  </w:style>
  <w:style w:type="paragraph" w:customStyle="1" w:styleId="Arrangement">
    <w:name w:val="Arrangement"/>
    <w:rsid w:val="0084137D"/>
    <w:pPr>
      <w:spacing w:after="480"/>
      <w:ind w:left="2304" w:right="2304"/>
      <w:jc w:val="center"/>
    </w:pPr>
    <w:rPr>
      <w:b/>
      <w:sz w:val="28"/>
    </w:rPr>
  </w:style>
  <w:style w:type="paragraph" w:customStyle="1" w:styleId="nDefpara">
    <w:name w:val="nDefpara"/>
    <w:basedOn w:val="Defpara"/>
    <w:rsid w:val="0084137D"/>
    <w:pPr>
      <w:spacing w:before="40" w:line="240" w:lineRule="auto"/>
    </w:pPr>
    <w:rPr>
      <w:sz w:val="20"/>
    </w:rPr>
  </w:style>
  <w:style w:type="paragraph" w:customStyle="1" w:styleId="yFootnotesection">
    <w:name w:val="yFootnote(section)"/>
    <w:basedOn w:val="Footnotesection"/>
    <w:rsid w:val="0084137D"/>
    <w:pPr>
      <w:spacing w:line="240" w:lineRule="auto"/>
      <w:ind w:left="890" w:hanging="890"/>
    </w:pPr>
    <w:rPr>
      <w:sz w:val="22"/>
    </w:rPr>
  </w:style>
  <w:style w:type="paragraph" w:customStyle="1" w:styleId="nDefstart">
    <w:name w:val="nDefstart"/>
    <w:basedOn w:val="Defstart"/>
    <w:rsid w:val="0084137D"/>
    <w:pPr>
      <w:spacing w:before="40" w:line="240" w:lineRule="auto"/>
    </w:pPr>
    <w:rPr>
      <w:sz w:val="20"/>
    </w:rPr>
  </w:style>
  <w:style w:type="paragraph" w:customStyle="1" w:styleId="nDefsubpara">
    <w:name w:val="nDefsubpara"/>
    <w:basedOn w:val="Defsubpara"/>
    <w:rsid w:val="0084137D"/>
    <w:pPr>
      <w:spacing w:before="40" w:line="240" w:lineRule="auto"/>
    </w:pPr>
    <w:rPr>
      <w:sz w:val="20"/>
    </w:rPr>
  </w:style>
  <w:style w:type="paragraph" w:customStyle="1" w:styleId="nEdnoteitem">
    <w:name w:val="nEdnote(item)"/>
    <w:basedOn w:val="Normal"/>
    <w:rsid w:val="0084137D"/>
    <w:pPr>
      <w:tabs>
        <w:tab w:val="right" w:pos="2765"/>
        <w:tab w:val="left" w:pos="3053"/>
      </w:tabs>
      <w:spacing w:before="60"/>
      <w:ind w:left="3050" w:hanging="3050"/>
    </w:pPr>
    <w:rPr>
      <w:i/>
      <w:sz w:val="20"/>
    </w:rPr>
  </w:style>
  <w:style w:type="paragraph" w:customStyle="1" w:styleId="nEdnotepara">
    <w:name w:val="nEdnote(para)"/>
    <w:basedOn w:val="Normal"/>
    <w:rsid w:val="0084137D"/>
    <w:pPr>
      <w:tabs>
        <w:tab w:val="right" w:pos="1325"/>
        <w:tab w:val="left" w:pos="1613"/>
      </w:tabs>
      <w:spacing w:before="60"/>
      <w:ind w:left="1610" w:hanging="1610"/>
    </w:pPr>
    <w:rPr>
      <w:i/>
      <w:sz w:val="20"/>
    </w:rPr>
  </w:style>
  <w:style w:type="paragraph" w:customStyle="1" w:styleId="nEdnotesection">
    <w:name w:val="nEdnote(section)"/>
    <w:basedOn w:val="Normal"/>
    <w:rsid w:val="0084137D"/>
    <w:pPr>
      <w:tabs>
        <w:tab w:val="left" w:pos="893"/>
      </w:tabs>
      <w:spacing w:before="100"/>
      <w:ind w:left="890" w:hanging="890"/>
    </w:pPr>
    <w:rPr>
      <w:i/>
      <w:snapToGrid w:val="0"/>
      <w:sz w:val="20"/>
    </w:rPr>
  </w:style>
  <w:style w:type="paragraph" w:customStyle="1" w:styleId="nEdnotesubpara">
    <w:name w:val="nEdnote(subpara)"/>
    <w:basedOn w:val="Normal"/>
    <w:rsid w:val="0084137D"/>
    <w:pPr>
      <w:tabs>
        <w:tab w:val="right" w:pos="2047"/>
        <w:tab w:val="left" w:pos="2333"/>
      </w:tabs>
      <w:spacing w:before="80"/>
      <w:ind w:left="2330" w:hanging="2330"/>
    </w:pPr>
    <w:rPr>
      <w:i/>
      <w:sz w:val="20"/>
    </w:rPr>
  </w:style>
  <w:style w:type="paragraph" w:customStyle="1" w:styleId="nHeading2">
    <w:name w:val="nHeading 2"/>
    <w:basedOn w:val="Heading2"/>
    <w:rsid w:val="0084137D"/>
    <w:pPr>
      <w:pageBreakBefore w:val="0"/>
      <w:spacing w:line="240" w:lineRule="auto"/>
    </w:pPr>
    <w:rPr>
      <w:sz w:val="26"/>
    </w:rPr>
  </w:style>
  <w:style w:type="paragraph" w:customStyle="1" w:styleId="nHeading3">
    <w:name w:val="nHeading 3"/>
    <w:basedOn w:val="Heading3"/>
    <w:rsid w:val="0084137D"/>
    <w:pPr>
      <w:spacing w:after="120" w:line="240" w:lineRule="auto"/>
      <w:outlineLvl w:val="3"/>
    </w:pPr>
    <w:rPr>
      <w:sz w:val="24"/>
    </w:rPr>
  </w:style>
  <w:style w:type="paragraph" w:customStyle="1" w:styleId="nHeading4">
    <w:name w:val="nHeading 4"/>
    <w:basedOn w:val="Heading4"/>
    <w:rsid w:val="0084137D"/>
    <w:pPr>
      <w:spacing w:before="120"/>
      <w:outlineLvl w:val="9"/>
    </w:pPr>
    <w:rPr>
      <w:sz w:val="20"/>
    </w:rPr>
  </w:style>
  <w:style w:type="paragraph" w:customStyle="1" w:styleId="nHeading5">
    <w:name w:val="nHeading 5"/>
    <w:basedOn w:val="Heading5"/>
    <w:rsid w:val="0084137D"/>
    <w:pPr>
      <w:spacing w:before="100" w:line="240" w:lineRule="auto"/>
      <w:outlineLvl w:val="9"/>
    </w:pPr>
    <w:rPr>
      <w:sz w:val="20"/>
    </w:rPr>
  </w:style>
  <w:style w:type="paragraph" w:customStyle="1" w:styleId="nIndenta">
    <w:name w:val="nIndent(a)"/>
    <w:basedOn w:val="Indenta"/>
    <w:rsid w:val="0084137D"/>
    <w:pPr>
      <w:spacing w:before="40" w:line="240" w:lineRule="auto"/>
    </w:pPr>
    <w:rPr>
      <w:sz w:val="20"/>
    </w:rPr>
  </w:style>
  <w:style w:type="paragraph" w:customStyle="1" w:styleId="nIndentA0">
    <w:name w:val="nIndent(A)"/>
    <w:basedOn w:val="IndentA0"/>
    <w:rsid w:val="0084137D"/>
    <w:pPr>
      <w:spacing w:before="40" w:line="240" w:lineRule="auto"/>
    </w:pPr>
    <w:rPr>
      <w:sz w:val="20"/>
    </w:rPr>
  </w:style>
  <w:style w:type="paragraph" w:customStyle="1" w:styleId="nIndenti">
    <w:name w:val="nIndent(i)"/>
    <w:basedOn w:val="Indenti"/>
    <w:rsid w:val="0084137D"/>
    <w:pPr>
      <w:spacing w:before="40" w:line="240" w:lineRule="auto"/>
    </w:pPr>
    <w:rPr>
      <w:sz w:val="20"/>
    </w:rPr>
  </w:style>
  <w:style w:type="paragraph" w:customStyle="1" w:styleId="nIndentI0">
    <w:name w:val="nIndent(I)"/>
    <w:basedOn w:val="IndentI0"/>
    <w:rsid w:val="0084137D"/>
    <w:pPr>
      <w:spacing w:before="40" w:line="240" w:lineRule="auto"/>
    </w:pPr>
    <w:rPr>
      <w:sz w:val="20"/>
    </w:rPr>
  </w:style>
  <w:style w:type="paragraph" w:customStyle="1" w:styleId="nPenpara">
    <w:name w:val="nPenpara"/>
    <w:basedOn w:val="Penpara"/>
    <w:rsid w:val="0084137D"/>
    <w:pPr>
      <w:spacing w:before="40" w:line="240" w:lineRule="auto"/>
    </w:pPr>
    <w:rPr>
      <w:sz w:val="20"/>
    </w:rPr>
  </w:style>
  <w:style w:type="paragraph" w:customStyle="1" w:styleId="nPenstart">
    <w:name w:val="nPenstart"/>
    <w:basedOn w:val="Penstart"/>
    <w:rsid w:val="0084137D"/>
    <w:pPr>
      <w:spacing w:before="40" w:line="240" w:lineRule="auto"/>
    </w:pPr>
    <w:rPr>
      <w:sz w:val="20"/>
    </w:rPr>
  </w:style>
  <w:style w:type="paragraph" w:customStyle="1" w:styleId="nzDefpara">
    <w:name w:val="nzDefpara"/>
    <w:basedOn w:val="zDefpara"/>
    <w:rsid w:val="0084137D"/>
    <w:pPr>
      <w:spacing w:before="40" w:line="240" w:lineRule="auto"/>
    </w:pPr>
    <w:rPr>
      <w:sz w:val="20"/>
    </w:rPr>
  </w:style>
  <w:style w:type="paragraph" w:customStyle="1" w:styleId="nzDefstart">
    <w:name w:val="nzDefstart"/>
    <w:basedOn w:val="zDefstart"/>
    <w:rsid w:val="0084137D"/>
    <w:pPr>
      <w:spacing w:before="40" w:line="240" w:lineRule="auto"/>
    </w:pPr>
    <w:rPr>
      <w:sz w:val="20"/>
    </w:rPr>
  </w:style>
  <w:style w:type="paragraph" w:customStyle="1" w:styleId="nzDefsubpara">
    <w:name w:val="nzDefsubpara"/>
    <w:basedOn w:val="zDefsubpara"/>
    <w:rsid w:val="0084137D"/>
    <w:pPr>
      <w:spacing w:before="40" w:line="240" w:lineRule="auto"/>
    </w:pPr>
    <w:rPr>
      <w:sz w:val="20"/>
    </w:rPr>
  </w:style>
  <w:style w:type="paragraph" w:customStyle="1" w:styleId="MiscOpen">
    <w:name w:val="MiscOpen"/>
    <w:rsid w:val="0084137D"/>
    <w:pPr>
      <w:keepNext/>
      <w:keepLines/>
      <w:tabs>
        <w:tab w:val="left" w:pos="893"/>
      </w:tabs>
      <w:spacing w:before="120" w:line="260" w:lineRule="atLeast"/>
    </w:pPr>
    <w:rPr>
      <w:sz w:val="24"/>
    </w:rPr>
  </w:style>
  <w:style w:type="paragraph" w:customStyle="1" w:styleId="Ednotesubsection">
    <w:name w:val="Ednote(subsection)"/>
    <w:basedOn w:val="Ednotesection"/>
    <w:rsid w:val="0084137D"/>
    <w:pPr>
      <w:tabs>
        <w:tab w:val="clear" w:pos="893"/>
        <w:tab w:val="right" w:pos="595"/>
        <w:tab w:val="left" w:pos="879"/>
      </w:tabs>
      <w:spacing w:before="160"/>
      <w:ind w:left="890" w:hanging="890"/>
      <w:outlineLvl w:val="9"/>
    </w:pPr>
  </w:style>
  <w:style w:type="paragraph" w:customStyle="1" w:styleId="MiscellaneousHeading">
    <w:name w:val="Miscellaneous Heading"/>
    <w:rsid w:val="0084137D"/>
    <w:pPr>
      <w:keepNext/>
      <w:spacing w:before="160" w:line="260" w:lineRule="atLeast"/>
      <w:jc w:val="center"/>
    </w:pPr>
    <w:rPr>
      <w:sz w:val="24"/>
    </w:rPr>
  </w:style>
  <w:style w:type="paragraph" w:customStyle="1" w:styleId="nzHeading2">
    <w:name w:val="nzHeading 2"/>
    <w:basedOn w:val="zHeading2"/>
    <w:rsid w:val="0084137D"/>
    <w:pPr>
      <w:spacing w:before="120" w:line="240" w:lineRule="auto"/>
    </w:pPr>
    <w:rPr>
      <w:sz w:val="26"/>
    </w:rPr>
  </w:style>
  <w:style w:type="paragraph" w:customStyle="1" w:styleId="nzHeading3">
    <w:name w:val="nzHeading 3"/>
    <w:basedOn w:val="zHeading3"/>
    <w:rsid w:val="0084137D"/>
    <w:pPr>
      <w:spacing w:before="120" w:line="240" w:lineRule="auto"/>
    </w:pPr>
    <w:rPr>
      <w:sz w:val="22"/>
    </w:rPr>
  </w:style>
  <w:style w:type="paragraph" w:customStyle="1" w:styleId="nzHeading4">
    <w:name w:val="nzHeading 4"/>
    <w:basedOn w:val="zHeading4"/>
    <w:rsid w:val="0084137D"/>
    <w:pPr>
      <w:spacing w:before="120"/>
    </w:pPr>
    <w:rPr>
      <w:sz w:val="20"/>
    </w:rPr>
  </w:style>
  <w:style w:type="paragraph" w:customStyle="1" w:styleId="nzHeading5">
    <w:name w:val="nzHeading 5"/>
    <w:basedOn w:val="zHeading5"/>
    <w:rsid w:val="0084137D"/>
    <w:pPr>
      <w:spacing w:before="100" w:line="240" w:lineRule="auto"/>
    </w:pPr>
    <w:rPr>
      <w:sz w:val="20"/>
    </w:rPr>
  </w:style>
  <w:style w:type="paragraph" w:customStyle="1" w:styleId="nzIndenta">
    <w:name w:val="nzIndent(a)"/>
    <w:basedOn w:val="zIndenta"/>
    <w:rsid w:val="0084137D"/>
    <w:pPr>
      <w:spacing w:before="40" w:line="240" w:lineRule="auto"/>
    </w:pPr>
    <w:rPr>
      <w:sz w:val="20"/>
    </w:rPr>
  </w:style>
  <w:style w:type="paragraph" w:customStyle="1" w:styleId="nzIndentA0">
    <w:name w:val="nzIndent(A)"/>
    <w:basedOn w:val="zIndentA0"/>
    <w:rsid w:val="0084137D"/>
    <w:pPr>
      <w:spacing w:before="40" w:line="240" w:lineRule="auto"/>
    </w:pPr>
    <w:rPr>
      <w:sz w:val="20"/>
    </w:rPr>
  </w:style>
  <w:style w:type="paragraph" w:customStyle="1" w:styleId="nzIndenti">
    <w:name w:val="nzIndent(i)"/>
    <w:basedOn w:val="zIndenti"/>
    <w:rsid w:val="0084137D"/>
    <w:pPr>
      <w:spacing w:before="40" w:line="240" w:lineRule="auto"/>
    </w:pPr>
    <w:rPr>
      <w:sz w:val="20"/>
    </w:rPr>
  </w:style>
  <w:style w:type="paragraph" w:customStyle="1" w:styleId="nzIndentI0">
    <w:name w:val="nzIndent(I)"/>
    <w:basedOn w:val="zIndentI0"/>
    <w:rsid w:val="0084137D"/>
    <w:pPr>
      <w:spacing w:before="40" w:line="240" w:lineRule="auto"/>
    </w:pPr>
    <w:rPr>
      <w:sz w:val="20"/>
    </w:rPr>
  </w:style>
  <w:style w:type="paragraph" w:customStyle="1" w:styleId="nzPenpara">
    <w:name w:val="nzPenpara"/>
    <w:basedOn w:val="zPenpara"/>
    <w:rsid w:val="0084137D"/>
    <w:pPr>
      <w:spacing w:before="40" w:line="240" w:lineRule="auto"/>
    </w:pPr>
    <w:rPr>
      <w:sz w:val="20"/>
    </w:rPr>
  </w:style>
  <w:style w:type="paragraph" w:customStyle="1" w:styleId="nzPenstart">
    <w:name w:val="nzPenstart"/>
    <w:basedOn w:val="zPenstart"/>
    <w:rsid w:val="0084137D"/>
    <w:pPr>
      <w:spacing w:before="40" w:line="240" w:lineRule="auto"/>
    </w:pPr>
    <w:rPr>
      <w:sz w:val="20"/>
    </w:rPr>
  </w:style>
  <w:style w:type="paragraph" w:customStyle="1" w:styleId="nzSubsection">
    <w:name w:val="nzSubsection"/>
    <w:basedOn w:val="zSubsection"/>
    <w:rsid w:val="0084137D"/>
    <w:pPr>
      <w:spacing w:before="80" w:line="240" w:lineRule="auto"/>
    </w:pPr>
    <w:rPr>
      <w:sz w:val="20"/>
    </w:rPr>
  </w:style>
  <w:style w:type="paragraph" w:customStyle="1" w:styleId="MiscellaneousBody">
    <w:name w:val="Miscellaneous Body"/>
    <w:basedOn w:val="MiscellaneousHeading"/>
    <w:rsid w:val="0084137D"/>
    <w:pPr>
      <w:keepNext w:val="0"/>
      <w:jc w:val="left"/>
    </w:pPr>
  </w:style>
  <w:style w:type="paragraph" w:customStyle="1" w:styleId="MiscellaneousFootnotes">
    <w:name w:val="Miscellaneous Footnotes"/>
    <w:basedOn w:val="MiscellaneousBody"/>
    <w:rsid w:val="0084137D"/>
  </w:style>
  <w:style w:type="paragraph" w:customStyle="1" w:styleId="yShoulderClause">
    <w:name w:val="yShoulderClause"/>
    <w:next w:val="ySubsection"/>
    <w:rsid w:val="0084137D"/>
    <w:pPr>
      <w:spacing w:before="120"/>
      <w:jc w:val="right"/>
    </w:pPr>
    <w:rPr>
      <w:sz w:val="22"/>
    </w:rPr>
  </w:style>
  <w:style w:type="paragraph" w:customStyle="1" w:styleId="yScheduleHeading">
    <w:name w:val="yScheduleHeading"/>
    <w:basedOn w:val="yHeading2"/>
    <w:rsid w:val="0084137D"/>
    <w:pPr>
      <w:pageBreakBefore/>
      <w:spacing w:before="0"/>
    </w:pPr>
  </w:style>
  <w:style w:type="character" w:customStyle="1" w:styleId="CharProduced">
    <w:name w:val="CharProduced"/>
    <w:rsid w:val="0084137D"/>
    <w:rPr>
      <w:noProof w:val="0"/>
      <w:spacing w:val="-3"/>
    </w:rPr>
  </w:style>
  <w:style w:type="paragraph" w:customStyle="1" w:styleId="FooterDisclaimer">
    <w:name w:val="Footer.Disclaimer"/>
    <w:rsid w:val="0084137D"/>
    <w:pPr>
      <w:jc w:val="center"/>
    </w:pPr>
    <w:rPr>
      <w:rFonts w:ascii="Arial" w:hAnsi="Arial"/>
      <w:i/>
      <w:sz w:val="16"/>
    </w:rPr>
  </w:style>
  <w:style w:type="paragraph" w:customStyle="1" w:styleId="HeaderActNameLeft">
    <w:name w:val="Header.ActName.Left"/>
    <w:rsid w:val="0084137D"/>
    <w:rPr>
      <w:rFonts w:ascii="Arial" w:hAnsi="Arial"/>
      <w:b/>
      <w:i/>
    </w:rPr>
  </w:style>
  <w:style w:type="paragraph" w:customStyle="1" w:styleId="HeaderActNameRight">
    <w:name w:val="Header.ActName.Right"/>
    <w:rsid w:val="0084137D"/>
    <w:pPr>
      <w:jc w:val="right"/>
    </w:pPr>
    <w:rPr>
      <w:rFonts w:ascii="Arial" w:hAnsi="Arial"/>
      <w:b/>
      <w:i/>
    </w:rPr>
  </w:style>
  <w:style w:type="paragraph" w:customStyle="1" w:styleId="HeaderNumberLeft">
    <w:name w:val="Header.Number.Left"/>
    <w:rsid w:val="0084137D"/>
    <w:pPr>
      <w:spacing w:before="40"/>
    </w:pPr>
    <w:rPr>
      <w:rFonts w:ascii="Arial" w:hAnsi="Arial"/>
      <w:b/>
    </w:rPr>
  </w:style>
  <w:style w:type="paragraph" w:customStyle="1" w:styleId="HeaderNumberRight">
    <w:name w:val="Header.Number.Right"/>
    <w:rsid w:val="0084137D"/>
    <w:pPr>
      <w:spacing w:before="40"/>
      <w:jc w:val="right"/>
    </w:pPr>
    <w:rPr>
      <w:rFonts w:ascii="Arial" w:hAnsi="Arial"/>
      <w:b/>
    </w:rPr>
  </w:style>
  <w:style w:type="paragraph" w:customStyle="1" w:styleId="HeaderTextLeft">
    <w:name w:val="Header.Text.Left"/>
    <w:rsid w:val="0084137D"/>
    <w:pPr>
      <w:spacing w:before="40"/>
    </w:pPr>
    <w:rPr>
      <w:rFonts w:ascii="Arial" w:hAnsi="Arial"/>
    </w:rPr>
  </w:style>
  <w:style w:type="paragraph" w:customStyle="1" w:styleId="HeaderTextRight">
    <w:name w:val="Header.Text.Right"/>
    <w:rsid w:val="0084137D"/>
    <w:pPr>
      <w:spacing w:before="40"/>
      <w:jc w:val="right"/>
    </w:pPr>
    <w:rPr>
      <w:rFonts w:ascii="Arial" w:hAnsi="Arial"/>
    </w:rPr>
  </w:style>
  <w:style w:type="paragraph" w:customStyle="1" w:styleId="HeaderSectionLeft">
    <w:name w:val="Header.Section.Left"/>
    <w:rsid w:val="0084137D"/>
    <w:pPr>
      <w:spacing w:before="120"/>
    </w:pPr>
    <w:rPr>
      <w:rFonts w:ascii="Arial" w:hAnsi="Arial"/>
      <w:b/>
    </w:rPr>
  </w:style>
  <w:style w:type="paragraph" w:customStyle="1" w:styleId="HeaderSectionRight">
    <w:name w:val="Header.Section.Right"/>
    <w:rsid w:val="0084137D"/>
    <w:pPr>
      <w:spacing w:before="120"/>
      <w:jc w:val="right"/>
    </w:pPr>
    <w:rPr>
      <w:rFonts w:ascii="Arial" w:hAnsi="Arial"/>
      <w:b/>
    </w:rPr>
  </w:style>
  <w:style w:type="paragraph" w:customStyle="1" w:styleId="FooterPageLeft">
    <w:name w:val="Footer.Page.Left"/>
    <w:rsid w:val="0084137D"/>
    <w:pPr>
      <w:pBdr>
        <w:top w:val="single" w:sz="4" w:space="1" w:color="auto"/>
      </w:pBdr>
    </w:pPr>
    <w:rPr>
      <w:rFonts w:ascii="Arial" w:hAnsi="Arial"/>
    </w:rPr>
  </w:style>
  <w:style w:type="paragraph" w:customStyle="1" w:styleId="FooterPageRight">
    <w:name w:val="Footer.Page.Right"/>
    <w:rsid w:val="0084137D"/>
    <w:pPr>
      <w:pBdr>
        <w:top w:val="single" w:sz="4" w:space="1" w:color="auto"/>
      </w:pBdr>
      <w:jc w:val="right"/>
    </w:pPr>
    <w:rPr>
      <w:rFonts w:ascii="Arial" w:hAnsi="Arial"/>
    </w:rPr>
  </w:style>
  <w:style w:type="character" w:customStyle="1" w:styleId="CharPageNo">
    <w:name w:val="CharPageNo"/>
    <w:rsid w:val="0084137D"/>
    <w:rPr>
      <w:noProof w:val="0"/>
      <w:sz w:val="20"/>
    </w:rPr>
  </w:style>
  <w:style w:type="paragraph" w:customStyle="1" w:styleId="Repealed">
    <w:name w:val="Repealed"/>
    <w:basedOn w:val="Heading5"/>
    <w:rsid w:val="0084137D"/>
    <w:rPr>
      <w:b w:val="0"/>
      <w:i/>
    </w:rPr>
  </w:style>
  <w:style w:type="paragraph" w:styleId="TOC3">
    <w:name w:val="toc 3"/>
    <w:next w:val="Normal"/>
    <w:semiHidden/>
    <w:rsid w:val="0084137D"/>
    <w:pPr>
      <w:keepNext/>
      <w:spacing w:before="120" w:after="60"/>
      <w:ind w:left="1985" w:right="1134" w:hanging="567"/>
    </w:pPr>
    <w:rPr>
      <w:rFonts w:ascii="Helvetica" w:hAnsi="Helvetica"/>
      <w:b/>
      <w:noProof/>
      <w:sz w:val="18"/>
    </w:rPr>
  </w:style>
  <w:style w:type="paragraph" w:customStyle="1" w:styleId="yTable">
    <w:name w:val="yTable"/>
    <w:basedOn w:val="Table"/>
    <w:rsid w:val="0084137D"/>
    <w:pPr>
      <w:spacing w:line="240" w:lineRule="auto"/>
    </w:pPr>
  </w:style>
  <w:style w:type="paragraph" w:customStyle="1" w:styleId="nTable">
    <w:name w:val="nTable"/>
    <w:basedOn w:val="Table"/>
    <w:rsid w:val="0084137D"/>
    <w:pPr>
      <w:spacing w:before="40" w:line="240" w:lineRule="auto"/>
    </w:pPr>
    <w:rPr>
      <w:sz w:val="18"/>
    </w:rPr>
  </w:style>
  <w:style w:type="paragraph" w:customStyle="1" w:styleId="nzTable">
    <w:name w:val="nzTable"/>
    <w:basedOn w:val="Normal"/>
    <w:rsid w:val="0084137D"/>
    <w:rPr>
      <w:sz w:val="20"/>
    </w:rPr>
  </w:style>
  <w:style w:type="paragraph" w:customStyle="1" w:styleId="zMiscellaneousHeading">
    <w:name w:val="zMiscellaneousHeading"/>
    <w:basedOn w:val="MiscellaneousHeading"/>
    <w:rsid w:val="0084137D"/>
    <w:pPr>
      <w:ind w:left="567" w:right="284"/>
    </w:pPr>
  </w:style>
  <w:style w:type="paragraph" w:customStyle="1" w:styleId="zMiscellaneousBody">
    <w:name w:val="zMiscellaneousBody"/>
    <w:basedOn w:val="Normal"/>
    <w:rsid w:val="0084137D"/>
    <w:pPr>
      <w:spacing w:before="160" w:line="260" w:lineRule="atLeast"/>
      <w:ind w:left="567" w:right="284"/>
    </w:pPr>
  </w:style>
  <w:style w:type="paragraph" w:customStyle="1" w:styleId="ABillFor">
    <w:name w:val="ABillFor"/>
    <w:basedOn w:val="Normal"/>
    <w:rsid w:val="0084137D"/>
    <w:pPr>
      <w:spacing w:before="240" w:after="600"/>
      <w:jc w:val="center"/>
    </w:pPr>
    <w:rPr>
      <w:b/>
    </w:rPr>
  </w:style>
  <w:style w:type="paragraph" w:customStyle="1" w:styleId="yFootnoteheading">
    <w:name w:val="yFootnote(heading)"/>
    <w:basedOn w:val="Footnoteheading"/>
    <w:rsid w:val="0084137D"/>
    <w:pPr>
      <w:spacing w:line="240" w:lineRule="auto"/>
    </w:pPr>
    <w:rPr>
      <w:sz w:val="22"/>
    </w:rPr>
  </w:style>
  <w:style w:type="paragraph" w:customStyle="1" w:styleId="PrincipalActReg">
    <w:name w:val="PrincipalAct_Reg"/>
    <w:rsid w:val="0084137D"/>
    <w:pPr>
      <w:spacing w:after="480"/>
      <w:jc w:val="center"/>
    </w:pPr>
    <w:rPr>
      <w:sz w:val="24"/>
    </w:rPr>
  </w:style>
  <w:style w:type="paragraph" w:customStyle="1" w:styleId="CentredBaseLine">
    <w:name w:val="CentredBaseLine"/>
    <w:rsid w:val="0084137D"/>
    <w:pPr>
      <w:suppressLineNumbers/>
      <w:spacing w:before="240"/>
    </w:pPr>
  </w:style>
  <w:style w:type="paragraph" w:customStyle="1" w:styleId="MadeBy">
    <w:name w:val="MadeBy"/>
    <w:rsid w:val="0084137D"/>
    <w:pPr>
      <w:spacing w:before="600"/>
    </w:pPr>
    <w:rPr>
      <w:sz w:val="24"/>
    </w:rPr>
  </w:style>
  <w:style w:type="paragraph" w:customStyle="1" w:styleId="ParlHouse">
    <w:name w:val="ParlHouse"/>
    <w:basedOn w:val="WA"/>
    <w:rsid w:val="0084137D"/>
    <w:pPr>
      <w:spacing w:after="300"/>
    </w:pPr>
    <w:rPr>
      <w:u w:val="single"/>
    </w:rPr>
  </w:style>
  <w:style w:type="paragraph" w:customStyle="1" w:styleId="nSubsection">
    <w:name w:val="nSubsection"/>
    <w:basedOn w:val="Subsection"/>
    <w:rsid w:val="0084137D"/>
    <w:pPr>
      <w:tabs>
        <w:tab w:val="clear" w:pos="595"/>
        <w:tab w:val="clear" w:pos="879"/>
        <w:tab w:val="left" w:pos="454"/>
      </w:tabs>
      <w:spacing w:before="80" w:line="240" w:lineRule="auto"/>
      <w:ind w:left="454" w:hanging="454"/>
    </w:pPr>
    <w:rPr>
      <w:sz w:val="20"/>
    </w:rPr>
  </w:style>
  <w:style w:type="paragraph" w:customStyle="1" w:styleId="Equation">
    <w:name w:val="Equation"/>
    <w:rsid w:val="0084137D"/>
    <w:rPr>
      <w:noProof/>
      <w:sz w:val="24"/>
    </w:rPr>
  </w:style>
  <w:style w:type="paragraph" w:customStyle="1" w:styleId="DraftNo">
    <w:name w:val="DraftNo"/>
    <w:basedOn w:val="WA"/>
    <w:rsid w:val="0084137D"/>
    <w:pPr>
      <w:spacing w:before="120" w:after="120"/>
    </w:pPr>
  </w:style>
  <w:style w:type="paragraph" w:customStyle="1" w:styleId="Graphics">
    <w:name w:val="Graphics"/>
    <w:basedOn w:val="Equation"/>
    <w:rsid w:val="0084137D"/>
  </w:style>
  <w:style w:type="paragraph" w:customStyle="1" w:styleId="zyScheduleHeading">
    <w:name w:val="zyScheduleHeading"/>
    <w:basedOn w:val="yScheduleHeading"/>
    <w:rsid w:val="0084137D"/>
    <w:pPr>
      <w:pageBreakBefore w:val="0"/>
      <w:outlineLvl w:val="9"/>
    </w:pPr>
    <w:rPr>
      <w:sz w:val="26"/>
    </w:rPr>
  </w:style>
  <w:style w:type="paragraph" w:customStyle="1" w:styleId="zyShoulderClause">
    <w:name w:val="zyShoulderClause"/>
    <w:basedOn w:val="yShoulderClause"/>
    <w:rsid w:val="0084137D"/>
  </w:style>
  <w:style w:type="character" w:customStyle="1" w:styleId="DraftersNotes">
    <w:name w:val="DraftersNotes"/>
    <w:basedOn w:val="DefaultParagraphFont"/>
    <w:rsid w:val="0084137D"/>
    <w:rPr>
      <w:b/>
      <w:i/>
      <w:sz w:val="20"/>
    </w:rPr>
  </w:style>
  <w:style w:type="paragraph" w:customStyle="1" w:styleId="ByCommand">
    <w:name w:val="ByCommand"/>
    <w:basedOn w:val="Normal"/>
    <w:rsid w:val="0084137D"/>
    <w:pPr>
      <w:tabs>
        <w:tab w:val="left" w:pos="4536"/>
      </w:tabs>
      <w:spacing w:before="240"/>
    </w:pPr>
  </w:style>
  <w:style w:type="paragraph" w:customStyle="1" w:styleId="NotesPerm">
    <w:name w:val="NotesPerm"/>
    <w:basedOn w:val="Normal"/>
    <w:rsid w:val="0084137D"/>
    <w:pPr>
      <w:tabs>
        <w:tab w:val="left" w:pos="879"/>
      </w:tabs>
      <w:spacing w:before="160"/>
      <w:ind w:left="879" w:hanging="879"/>
    </w:pPr>
    <w:rPr>
      <w:rFonts w:ascii="Arial" w:hAnsi="Arial"/>
      <w:sz w:val="18"/>
    </w:rPr>
  </w:style>
  <w:style w:type="character" w:customStyle="1" w:styleId="CharDefText">
    <w:name w:val="CharDefText"/>
    <w:basedOn w:val="DefaultParagraphFont"/>
    <w:rsid w:val="0084137D"/>
    <w:rPr>
      <w:b/>
      <w:i/>
    </w:rPr>
  </w:style>
  <w:style w:type="paragraph" w:styleId="Header">
    <w:name w:val="header"/>
    <w:basedOn w:val="Normal"/>
    <w:next w:val="Heading5"/>
    <w:rsid w:val="0084137D"/>
    <w:pPr>
      <w:tabs>
        <w:tab w:val="center" w:pos="4153"/>
        <w:tab w:val="right" w:pos="8306"/>
      </w:tabs>
      <w:spacing w:line="260" w:lineRule="atLeast"/>
    </w:pPr>
    <w:rPr>
      <w:rFonts w:ascii="NewCenturySchlbk" w:hAnsi="NewCenturySchlbk"/>
    </w:rPr>
  </w:style>
  <w:style w:type="character" w:customStyle="1" w:styleId="CharSchText">
    <w:name w:val="CharSchText"/>
    <w:rsid w:val="0084137D"/>
    <w:rPr>
      <w:noProof w:val="0"/>
    </w:rPr>
  </w:style>
  <w:style w:type="paragraph" w:customStyle="1" w:styleId="DefinedTerms">
    <w:name w:val="Defined Terms"/>
    <w:rsid w:val="0084137D"/>
    <w:pPr>
      <w:tabs>
        <w:tab w:val="right" w:leader="dot" w:pos="7070"/>
      </w:tabs>
      <w:ind w:left="578" w:right="578"/>
    </w:pPr>
  </w:style>
  <w:style w:type="paragraph" w:customStyle="1" w:styleId="NotesPerm2">
    <w:name w:val="NotesPerm(2)"/>
    <w:basedOn w:val="NotesPerm"/>
    <w:rsid w:val="0084137D"/>
    <w:pPr>
      <w:numPr>
        <w:numId w:val="14"/>
      </w:numPr>
      <w:tabs>
        <w:tab w:val="clear" w:pos="879"/>
      </w:tabs>
    </w:pPr>
  </w:style>
  <w:style w:type="paragraph" w:customStyle="1" w:styleId="zLongTitle">
    <w:name w:val="zLong Title"/>
    <w:basedOn w:val="LongTitle"/>
    <w:rsid w:val="0084137D"/>
    <w:pPr>
      <w:ind w:left="567" w:right="284"/>
    </w:pPr>
  </w:style>
  <w:style w:type="paragraph" w:customStyle="1" w:styleId="nzLongTitle">
    <w:name w:val="nzLong Title"/>
    <w:basedOn w:val="zLongTitle"/>
    <w:rsid w:val="0084137D"/>
    <w:pPr>
      <w:spacing w:before="40"/>
    </w:pPr>
    <w:rPr>
      <w:sz w:val="20"/>
    </w:rPr>
  </w:style>
  <w:style w:type="paragraph" w:customStyle="1" w:styleId="nzMiscellaneousBody">
    <w:name w:val="nzMiscellaneous Body"/>
    <w:basedOn w:val="zMiscellaneousBody"/>
    <w:rsid w:val="0084137D"/>
    <w:pPr>
      <w:spacing w:before="80" w:line="240" w:lineRule="auto"/>
    </w:pPr>
    <w:rPr>
      <w:sz w:val="20"/>
    </w:rPr>
  </w:style>
  <w:style w:type="paragraph" w:customStyle="1" w:styleId="nzMiscellaneousHeading">
    <w:name w:val="nzMiscellaneous Heading"/>
    <w:basedOn w:val="zMiscellaneousHeading"/>
    <w:rsid w:val="0084137D"/>
    <w:pPr>
      <w:spacing w:before="80" w:line="240" w:lineRule="auto"/>
    </w:pPr>
    <w:rPr>
      <w:sz w:val="20"/>
    </w:rPr>
  </w:style>
  <w:style w:type="paragraph" w:customStyle="1" w:styleId="nzNotesPerm">
    <w:name w:val="nzNotesPerm"/>
    <w:basedOn w:val="NotesPerm"/>
    <w:rsid w:val="0084137D"/>
    <w:pPr>
      <w:tabs>
        <w:tab w:val="clear" w:pos="879"/>
        <w:tab w:val="left" w:pos="1446"/>
      </w:tabs>
      <w:spacing w:before="40"/>
      <w:ind w:left="1446" w:right="284"/>
    </w:pPr>
    <w:rPr>
      <w:sz w:val="14"/>
    </w:rPr>
  </w:style>
  <w:style w:type="paragraph" w:customStyle="1" w:styleId="yNumberedItem">
    <w:name w:val="yNumberedItem"/>
    <w:basedOn w:val="yHeading5"/>
    <w:rsid w:val="0084137D"/>
    <w:pPr>
      <w:keepNext w:val="0"/>
      <w:keepLines w:val="0"/>
      <w:spacing w:before="120"/>
      <w:outlineLvl w:val="9"/>
    </w:pPr>
    <w:rPr>
      <w:b w:val="0"/>
    </w:rPr>
  </w:style>
  <w:style w:type="paragraph" w:customStyle="1" w:styleId="zyNumberedItem">
    <w:name w:val="zyNumberedItem"/>
    <w:basedOn w:val="yNumberedItem"/>
    <w:rsid w:val="0084137D"/>
    <w:pPr>
      <w:tabs>
        <w:tab w:val="clear" w:pos="879"/>
        <w:tab w:val="left" w:pos="1446"/>
      </w:tabs>
      <w:ind w:left="1446" w:right="284"/>
    </w:pPr>
  </w:style>
  <w:style w:type="paragraph" w:customStyle="1" w:styleId="nzNumberedItem">
    <w:name w:val="nzNumberedItem"/>
    <w:basedOn w:val="zyNumberedItem"/>
    <w:rsid w:val="0084137D"/>
    <w:pPr>
      <w:spacing w:before="40"/>
    </w:pPr>
    <w:rPr>
      <w:sz w:val="20"/>
    </w:rPr>
  </w:style>
  <w:style w:type="paragraph" w:customStyle="1" w:styleId="OmitFootnote">
    <w:name w:val="OmitFootnote"/>
    <w:basedOn w:val="Normal"/>
    <w:rsid w:val="0084137D"/>
    <w:pPr>
      <w:tabs>
        <w:tab w:val="left" w:pos="893"/>
      </w:tabs>
      <w:spacing w:before="600"/>
      <w:ind w:left="890" w:hanging="890"/>
      <w:outlineLvl w:val="1"/>
    </w:pPr>
    <w:rPr>
      <w:i/>
      <w:snapToGrid w:val="0"/>
      <w:sz w:val="22"/>
    </w:rPr>
  </w:style>
  <w:style w:type="paragraph" w:customStyle="1" w:styleId="yHeading6">
    <w:name w:val="yHeading 6"/>
    <w:basedOn w:val="Heading6"/>
    <w:rsid w:val="0084137D"/>
    <w:rPr>
      <w:sz w:val="22"/>
    </w:rPr>
  </w:style>
  <w:style w:type="paragraph" w:customStyle="1" w:styleId="yMiscellaneousBody">
    <w:name w:val="yMiscellaneous Body"/>
    <w:basedOn w:val="MiscellaneousBody"/>
    <w:rsid w:val="0084137D"/>
    <w:pPr>
      <w:spacing w:line="240" w:lineRule="auto"/>
    </w:pPr>
    <w:rPr>
      <w:sz w:val="22"/>
    </w:rPr>
  </w:style>
  <w:style w:type="paragraph" w:customStyle="1" w:styleId="yMiscellaneousFootnotes">
    <w:name w:val="yMiscellaneous Footnotes"/>
    <w:basedOn w:val="MiscellaneousFootnotes"/>
    <w:rsid w:val="0084137D"/>
    <w:pPr>
      <w:spacing w:line="240" w:lineRule="auto"/>
    </w:pPr>
    <w:rPr>
      <w:sz w:val="22"/>
    </w:rPr>
  </w:style>
  <w:style w:type="paragraph" w:customStyle="1" w:styleId="yMiscellaneousHeading">
    <w:name w:val="yMiscellaneous Heading"/>
    <w:basedOn w:val="MiscellaneousHeading"/>
    <w:rsid w:val="0084137D"/>
    <w:pPr>
      <w:spacing w:line="240" w:lineRule="auto"/>
    </w:pPr>
    <w:rPr>
      <w:sz w:val="22"/>
    </w:rPr>
  </w:style>
  <w:style w:type="paragraph" w:customStyle="1" w:styleId="yScheduleHeading2">
    <w:name w:val="yScheduleHeading 2"/>
    <w:basedOn w:val="yScheduleHeading"/>
    <w:rsid w:val="0084137D"/>
    <w:pPr>
      <w:pageBreakBefore w:val="0"/>
      <w:spacing w:before="240"/>
    </w:pPr>
  </w:style>
  <w:style w:type="paragraph" w:customStyle="1" w:styleId="zTablet">
    <w:name w:val="zTable t"/>
    <w:basedOn w:val="Table"/>
    <w:rsid w:val="0084137D"/>
  </w:style>
  <w:style w:type="paragraph" w:customStyle="1" w:styleId="zyMiscellaneousBody">
    <w:name w:val="zyMiscellaneous Body"/>
    <w:basedOn w:val="zMiscellaneousBody"/>
    <w:rsid w:val="0084137D"/>
    <w:pPr>
      <w:spacing w:line="240" w:lineRule="auto"/>
    </w:pPr>
    <w:rPr>
      <w:sz w:val="22"/>
    </w:rPr>
  </w:style>
  <w:style w:type="paragraph" w:customStyle="1" w:styleId="zyMiscellaneousHeading">
    <w:name w:val="zyMiscellaneous Heading"/>
    <w:basedOn w:val="zMiscellaneousHeading"/>
    <w:rsid w:val="0084137D"/>
    <w:pPr>
      <w:spacing w:line="240" w:lineRule="auto"/>
    </w:pPr>
    <w:rPr>
      <w:sz w:val="22"/>
    </w:rPr>
  </w:style>
  <w:style w:type="paragraph" w:customStyle="1" w:styleId="zytable">
    <w:name w:val="zytable"/>
    <w:basedOn w:val="yTable"/>
    <w:rsid w:val="0084137D"/>
    <w:pPr>
      <w:ind w:left="567" w:right="284"/>
    </w:pPr>
  </w:style>
  <w:style w:type="paragraph" w:customStyle="1" w:styleId="ReprintNo">
    <w:name w:val="ReprintNo."/>
    <w:rsid w:val="0084137D"/>
    <w:pPr>
      <w:outlineLvl w:val="0"/>
    </w:pPr>
    <w:rPr>
      <w:b/>
      <w:noProof/>
      <w:sz w:val="28"/>
    </w:rPr>
  </w:style>
  <w:style w:type="paragraph" w:customStyle="1" w:styleId="TableAm">
    <w:name w:val="TableAm"/>
    <w:basedOn w:val="Normal"/>
    <w:rsid w:val="0084137D"/>
    <w:pPr>
      <w:tabs>
        <w:tab w:val="left" w:pos="567"/>
      </w:tabs>
      <w:spacing w:before="120"/>
    </w:pPr>
  </w:style>
  <w:style w:type="paragraph" w:customStyle="1" w:styleId="TableAmNote">
    <w:name w:val="TableAmNote"/>
    <w:basedOn w:val="NotesPerm"/>
    <w:rsid w:val="0084137D"/>
    <w:pPr>
      <w:tabs>
        <w:tab w:val="clear" w:pos="879"/>
        <w:tab w:val="left" w:pos="567"/>
      </w:tabs>
      <w:spacing w:before="60"/>
      <w:ind w:left="0" w:firstLine="0"/>
    </w:pPr>
  </w:style>
  <w:style w:type="paragraph" w:customStyle="1" w:styleId="BlankOpen">
    <w:name w:val="BlankOpen"/>
    <w:basedOn w:val="Normal"/>
    <w:rsid w:val="0084137D"/>
    <w:pPr>
      <w:keepNext/>
      <w:keepLines/>
      <w:jc w:val="center"/>
    </w:pPr>
    <w:rPr>
      <w:szCs w:val="24"/>
    </w:rPr>
  </w:style>
  <w:style w:type="paragraph" w:customStyle="1" w:styleId="BlankClose">
    <w:name w:val="BlankClose"/>
    <w:basedOn w:val="Normal"/>
    <w:rsid w:val="0084137D"/>
    <w:pPr>
      <w:keepLines/>
      <w:jc w:val="center"/>
    </w:pPr>
    <w:rPr>
      <w:szCs w:val="24"/>
    </w:rPr>
  </w:style>
  <w:style w:type="character" w:customStyle="1" w:styleId="CharSClsNo">
    <w:name w:val="CharSClsNo"/>
    <w:basedOn w:val="DefaultParagraphFont"/>
    <w:rsid w:val="0084137D"/>
    <w:rPr>
      <w:sz w:val="22"/>
    </w:rPr>
  </w:style>
  <w:style w:type="character" w:customStyle="1" w:styleId="CharSDivNo">
    <w:name w:val="CharSDivNo"/>
    <w:basedOn w:val="DefaultParagraphFont"/>
    <w:rsid w:val="0084137D"/>
    <w:rPr>
      <w:sz w:val="24"/>
    </w:rPr>
  </w:style>
  <w:style w:type="character" w:customStyle="1" w:styleId="CharSDivText">
    <w:name w:val="CharSDivText"/>
    <w:basedOn w:val="DefaultParagraphFont"/>
    <w:rsid w:val="0084137D"/>
    <w:rPr>
      <w:sz w:val="24"/>
    </w:rPr>
  </w:style>
  <w:style w:type="paragraph" w:customStyle="1" w:styleId="LongTitle2">
    <w:name w:val="Long Title2"/>
    <w:basedOn w:val="LongTitle"/>
    <w:rsid w:val="0084137D"/>
    <w:pPr>
      <w:tabs>
        <w:tab w:val="right" w:pos="170"/>
        <w:tab w:val="left" w:pos="397"/>
      </w:tabs>
      <w:ind w:left="397" w:hanging="397"/>
    </w:pPr>
  </w:style>
  <w:style w:type="paragraph" w:customStyle="1" w:styleId="LongTitle3">
    <w:name w:val="Long Title3"/>
    <w:basedOn w:val="LongTitle"/>
    <w:rsid w:val="0084137D"/>
    <w:pPr>
      <w:tabs>
        <w:tab w:val="right" w:pos="567"/>
        <w:tab w:val="left" w:pos="794"/>
      </w:tabs>
      <w:ind w:left="794" w:hanging="794"/>
    </w:pPr>
  </w:style>
  <w:style w:type="paragraph" w:customStyle="1" w:styleId="Preamble2">
    <w:name w:val="Preamble2"/>
    <w:basedOn w:val="Preamble"/>
    <w:rsid w:val="0084137D"/>
    <w:pPr>
      <w:tabs>
        <w:tab w:val="clear" w:pos="567"/>
      </w:tabs>
      <w:spacing w:before="80"/>
      <w:ind w:left="0" w:firstLine="0"/>
    </w:pPr>
  </w:style>
  <w:style w:type="paragraph" w:customStyle="1" w:styleId="Preamble1">
    <w:name w:val="Preamble1"/>
    <w:basedOn w:val="Preamble2"/>
    <w:rsid w:val="0084137D"/>
    <w:pPr>
      <w:spacing w:before="120"/>
    </w:pPr>
    <w:rPr>
      <w:b/>
    </w:rPr>
  </w:style>
  <w:style w:type="paragraph" w:customStyle="1" w:styleId="Preamble3">
    <w:name w:val="Preamble3"/>
    <w:basedOn w:val="Preamble2"/>
    <w:rsid w:val="0084137D"/>
    <w:pPr>
      <w:tabs>
        <w:tab w:val="right" w:pos="595"/>
        <w:tab w:val="left" w:pos="879"/>
      </w:tabs>
      <w:ind w:left="879" w:hanging="879"/>
    </w:pPr>
  </w:style>
  <w:style w:type="paragraph" w:customStyle="1" w:styleId="Preamble4">
    <w:name w:val="Preamble4"/>
    <w:basedOn w:val="Preamble2"/>
    <w:rsid w:val="0084137D"/>
    <w:pPr>
      <w:tabs>
        <w:tab w:val="right" w:pos="1332"/>
        <w:tab w:val="left" w:pos="1616"/>
      </w:tabs>
      <w:ind w:left="1616" w:hanging="1616"/>
    </w:pPr>
  </w:style>
  <w:style w:type="paragraph" w:customStyle="1" w:styleId="LegTblHist">
    <w:name w:val="LegTblHist"/>
    <w:basedOn w:val="Heading2"/>
    <w:rsid w:val="0084137D"/>
    <w:rPr>
      <w:bCs/>
    </w:rPr>
  </w:style>
  <w:style w:type="paragraph" w:customStyle="1" w:styleId="Footnotelongtitle">
    <w:name w:val="Footnote(longtitle)"/>
    <w:basedOn w:val="Footnotesection"/>
    <w:rsid w:val="0084137D"/>
  </w:style>
  <w:style w:type="paragraph" w:customStyle="1" w:styleId="Footnotepreamble">
    <w:name w:val="Footnote(preamble)"/>
    <w:basedOn w:val="Footnotesection"/>
    <w:rsid w:val="0084137D"/>
  </w:style>
  <w:style w:type="paragraph" w:customStyle="1" w:styleId="DeleteClose">
    <w:name w:val="DeleteClose"/>
    <w:basedOn w:val="Normal"/>
    <w:rsid w:val="0084137D"/>
    <w:pPr>
      <w:keepLines/>
      <w:jc w:val="center"/>
    </w:pPr>
    <w:rPr>
      <w:szCs w:val="24"/>
    </w:rPr>
  </w:style>
  <w:style w:type="paragraph" w:customStyle="1" w:styleId="DeleteListSub">
    <w:name w:val="DeleteListSub"/>
    <w:basedOn w:val="Normal"/>
    <w:rsid w:val="0084137D"/>
    <w:pPr>
      <w:widowControl w:val="0"/>
      <w:spacing w:before="80" w:line="260" w:lineRule="atLeast"/>
      <w:ind w:left="879"/>
    </w:pPr>
  </w:style>
  <w:style w:type="paragraph" w:customStyle="1" w:styleId="DeleteListPara">
    <w:name w:val="DeleteListPara"/>
    <w:basedOn w:val="DeleteListSub"/>
    <w:rsid w:val="0084137D"/>
    <w:pPr>
      <w:ind w:left="1616"/>
    </w:pPr>
  </w:style>
  <w:style w:type="paragraph" w:customStyle="1" w:styleId="DeleteOpen">
    <w:name w:val="DeleteOpen"/>
    <w:basedOn w:val="Normal"/>
    <w:rsid w:val="0084137D"/>
    <w:pPr>
      <w:keepNext/>
      <w:keepLines/>
      <w:jc w:val="center"/>
    </w:pPr>
    <w:rPr>
      <w:szCs w:val="24"/>
    </w:rPr>
  </w:style>
  <w:style w:type="paragraph" w:customStyle="1" w:styleId="yDeleteListPara">
    <w:name w:val="yDeleteListPara"/>
    <w:basedOn w:val="DeleteListPara"/>
    <w:rsid w:val="0084137D"/>
    <w:rPr>
      <w:sz w:val="22"/>
    </w:rPr>
  </w:style>
  <w:style w:type="paragraph" w:customStyle="1" w:styleId="yDeleteListSub">
    <w:name w:val="yDeleteListSub"/>
    <w:basedOn w:val="DeleteListSub"/>
    <w:rsid w:val="0084137D"/>
    <w:rPr>
      <w:sz w:val="22"/>
    </w:rPr>
  </w:style>
  <w:style w:type="paragraph" w:customStyle="1" w:styleId="zDeleteListPara">
    <w:name w:val="zDeleteListPara"/>
    <w:basedOn w:val="DeleteListPara"/>
    <w:rsid w:val="0084137D"/>
    <w:pPr>
      <w:ind w:left="2183"/>
    </w:pPr>
  </w:style>
  <w:style w:type="paragraph" w:customStyle="1" w:styleId="zDeleteListSub">
    <w:name w:val="zDeleteListSub"/>
    <w:basedOn w:val="DeleteListSub"/>
    <w:rsid w:val="0084137D"/>
    <w:pPr>
      <w:ind w:left="1446"/>
    </w:pPr>
  </w:style>
  <w:style w:type="paragraph" w:customStyle="1" w:styleId="zyDeleteListPara">
    <w:name w:val="zyDeleteListPara"/>
    <w:basedOn w:val="DeleteListPara"/>
    <w:rsid w:val="0084137D"/>
    <w:rPr>
      <w:sz w:val="22"/>
    </w:rPr>
  </w:style>
  <w:style w:type="paragraph" w:customStyle="1" w:styleId="zyDeleteListSub">
    <w:name w:val="zyDeleteListSub"/>
    <w:basedOn w:val="DeleteListSub"/>
    <w:rsid w:val="0084137D"/>
    <w:rPr>
      <w:sz w:val="22"/>
    </w:rPr>
  </w:style>
  <w:style w:type="paragraph" w:customStyle="1" w:styleId="TableNAm">
    <w:name w:val="TableNAm"/>
    <w:basedOn w:val="TableAm"/>
    <w:rsid w:val="0084137D"/>
  </w:style>
  <w:style w:type="paragraph" w:customStyle="1" w:styleId="THeading">
    <w:name w:val="THeading"/>
    <w:rsid w:val="0084137D"/>
    <w:pPr>
      <w:keepNext/>
      <w:spacing w:before="160" w:after="60" w:line="260" w:lineRule="atLeast"/>
      <w:jc w:val="center"/>
    </w:pPr>
    <w:rPr>
      <w:b/>
      <w:bCs/>
      <w:sz w:val="24"/>
    </w:rPr>
  </w:style>
  <w:style w:type="paragraph" w:customStyle="1" w:styleId="THeadingAmNote">
    <w:name w:val="THeadingAmNote"/>
    <w:basedOn w:val="THeading"/>
    <w:rsid w:val="0084137D"/>
    <w:pPr>
      <w:spacing w:line="240" w:lineRule="auto"/>
    </w:pPr>
    <w:rPr>
      <w:rFonts w:ascii="Arial" w:hAnsi="Arial"/>
      <w:bCs w:val="0"/>
      <w:sz w:val="18"/>
    </w:rPr>
  </w:style>
  <w:style w:type="paragraph" w:customStyle="1" w:styleId="THeadingNAm">
    <w:name w:val="THeadingNAm"/>
    <w:basedOn w:val="THeading"/>
    <w:rsid w:val="0084137D"/>
    <w:pPr>
      <w:ind w:left="879" w:right="142"/>
    </w:pPr>
  </w:style>
  <w:style w:type="paragraph" w:customStyle="1" w:styleId="yTableNAm">
    <w:name w:val="yTableNAm"/>
    <w:basedOn w:val="TableAm"/>
    <w:rsid w:val="0084137D"/>
    <w:rPr>
      <w:sz w:val="22"/>
    </w:rPr>
  </w:style>
  <w:style w:type="paragraph" w:customStyle="1" w:styleId="yTHeadingNAm">
    <w:name w:val="yTHeadingNAm"/>
    <w:basedOn w:val="THeading"/>
    <w:rsid w:val="0084137D"/>
    <w:pPr>
      <w:ind w:left="142" w:right="142"/>
    </w:pPr>
    <w:rPr>
      <w:sz w:val="22"/>
    </w:rPr>
  </w:style>
  <w:style w:type="paragraph" w:customStyle="1" w:styleId="zTableNAm">
    <w:name w:val="zTableNAm"/>
    <w:basedOn w:val="TableAm"/>
    <w:rsid w:val="0084137D"/>
  </w:style>
  <w:style w:type="paragraph" w:customStyle="1" w:styleId="zTHeadingNAm">
    <w:name w:val="zTHeadingNAm"/>
    <w:basedOn w:val="THeading"/>
    <w:rsid w:val="0084137D"/>
    <w:pPr>
      <w:ind w:left="1446" w:right="142"/>
    </w:pPr>
  </w:style>
  <w:style w:type="paragraph" w:customStyle="1" w:styleId="zyTableNAm">
    <w:name w:val="zyTableNAm"/>
    <w:basedOn w:val="TableAm"/>
    <w:rsid w:val="0084137D"/>
    <w:rPr>
      <w:sz w:val="22"/>
    </w:rPr>
  </w:style>
  <w:style w:type="paragraph" w:customStyle="1" w:styleId="zyTHeadingNAm">
    <w:name w:val="zyTHeadingNAm"/>
    <w:basedOn w:val="THeading"/>
    <w:rsid w:val="0084137D"/>
    <w:pPr>
      <w:ind w:left="709" w:right="142"/>
    </w:pPr>
    <w:rPr>
      <w:sz w:val="22"/>
    </w:rPr>
  </w:style>
  <w:style w:type="paragraph" w:customStyle="1" w:styleId="Ednotepart">
    <w:name w:val="Ednote(part)"/>
    <w:basedOn w:val="Ednotesection"/>
    <w:rsid w:val="0084137D"/>
    <w:pPr>
      <w:tabs>
        <w:tab w:val="clear" w:pos="893"/>
      </w:tabs>
      <w:ind w:left="0" w:firstLine="0"/>
    </w:pPr>
  </w:style>
  <w:style w:type="paragraph" w:customStyle="1" w:styleId="Ednotedivision">
    <w:name w:val="Ednote(division)"/>
    <w:basedOn w:val="Ednotepart"/>
    <w:rsid w:val="0084137D"/>
  </w:style>
  <w:style w:type="paragraph" w:customStyle="1" w:styleId="Ednotesubdivision">
    <w:name w:val="Ednote(subdivision)"/>
    <w:basedOn w:val="Ednotepart"/>
    <w:rsid w:val="0084137D"/>
  </w:style>
  <w:style w:type="paragraph" w:customStyle="1" w:styleId="yEdnotedefitem">
    <w:name w:val="yEdnote(defitem)"/>
    <w:basedOn w:val="Ednotedefitem"/>
    <w:rsid w:val="0084137D"/>
    <w:rPr>
      <w:i w:val="0"/>
      <w:sz w:val="22"/>
    </w:rPr>
  </w:style>
  <w:style w:type="paragraph" w:customStyle="1" w:styleId="yEdnotedefpara">
    <w:name w:val="yEdnote(defpara)"/>
    <w:basedOn w:val="Ednotedefpara"/>
    <w:rsid w:val="0084137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84137D"/>
    <w:rPr>
      <w:i w:val="0"/>
      <w:sz w:val="22"/>
    </w:rPr>
  </w:style>
  <w:style w:type="paragraph" w:customStyle="1" w:styleId="yEdnoteschedule">
    <w:name w:val="yEdnote(schedule)"/>
    <w:basedOn w:val="yEdnotesection"/>
    <w:rsid w:val="0084137D"/>
    <w:pPr>
      <w:tabs>
        <w:tab w:val="clear" w:pos="893"/>
      </w:tabs>
      <w:ind w:left="0" w:firstLine="0"/>
    </w:pPr>
  </w:style>
  <w:style w:type="paragraph" w:customStyle="1" w:styleId="yEdnotedivision">
    <w:name w:val="yEdnote(division)"/>
    <w:basedOn w:val="yEdnoteschedule"/>
    <w:rsid w:val="0084137D"/>
  </w:style>
  <w:style w:type="paragraph" w:customStyle="1" w:styleId="yEdnotesubdivision">
    <w:name w:val="yEdnote(subdivision)"/>
    <w:basedOn w:val="yEdnoteschedule"/>
    <w:rsid w:val="0084137D"/>
  </w:style>
  <w:style w:type="paragraph" w:customStyle="1" w:styleId="yEdnotesubsection">
    <w:name w:val="yEdnote(subsection)"/>
    <w:basedOn w:val="Ednotesubsection"/>
    <w:rsid w:val="0084137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7D"/>
    <w:rPr>
      <w:sz w:val="24"/>
    </w:rPr>
  </w:style>
  <w:style w:type="paragraph" w:styleId="Heading1">
    <w:name w:val="heading 1"/>
    <w:next w:val="Heading2"/>
    <w:qFormat/>
    <w:rsid w:val="0084137D"/>
    <w:pPr>
      <w:keepNext/>
      <w:keepLines/>
      <w:pageBreakBefore/>
      <w:spacing w:before="320" w:line="260" w:lineRule="atLeast"/>
      <w:jc w:val="center"/>
      <w:outlineLvl w:val="0"/>
    </w:pPr>
    <w:rPr>
      <w:b/>
      <w:kern w:val="28"/>
      <w:sz w:val="34"/>
    </w:rPr>
  </w:style>
  <w:style w:type="paragraph" w:styleId="Heading2">
    <w:name w:val="heading 2"/>
    <w:next w:val="Heading3"/>
    <w:qFormat/>
    <w:rsid w:val="0084137D"/>
    <w:pPr>
      <w:keepNext/>
      <w:pageBreakBefore/>
      <w:spacing w:line="260" w:lineRule="atLeast"/>
      <w:jc w:val="center"/>
      <w:outlineLvl w:val="1"/>
    </w:pPr>
    <w:rPr>
      <w:b/>
      <w:snapToGrid w:val="0"/>
      <w:sz w:val="30"/>
    </w:rPr>
  </w:style>
  <w:style w:type="paragraph" w:styleId="Heading3">
    <w:name w:val="heading 3"/>
    <w:next w:val="Heading4"/>
    <w:qFormat/>
    <w:rsid w:val="0084137D"/>
    <w:pPr>
      <w:keepNext/>
      <w:spacing w:before="240" w:line="260" w:lineRule="atLeast"/>
      <w:jc w:val="center"/>
      <w:outlineLvl w:val="2"/>
    </w:pPr>
    <w:rPr>
      <w:b/>
      <w:sz w:val="26"/>
    </w:rPr>
  </w:style>
  <w:style w:type="paragraph" w:styleId="Heading4">
    <w:name w:val="heading 4"/>
    <w:next w:val="Heading5"/>
    <w:qFormat/>
    <w:rsid w:val="0084137D"/>
    <w:pPr>
      <w:keepNext/>
      <w:spacing w:before="240"/>
      <w:jc w:val="center"/>
      <w:outlineLvl w:val="3"/>
    </w:pPr>
    <w:rPr>
      <w:b/>
      <w:sz w:val="24"/>
    </w:rPr>
  </w:style>
  <w:style w:type="paragraph" w:styleId="Heading5">
    <w:name w:val="heading 5"/>
    <w:next w:val="Normal"/>
    <w:qFormat/>
    <w:rsid w:val="0084137D"/>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84137D"/>
    <w:pPr>
      <w:keepNext/>
      <w:spacing w:before="240"/>
      <w:jc w:val="center"/>
      <w:outlineLvl w:val="5"/>
    </w:pPr>
    <w:rPr>
      <w:i/>
      <w:noProof/>
      <w:sz w:val="24"/>
    </w:rPr>
  </w:style>
  <w:style w:type="paragraph" w:styleId="Heading7">
    <w:name w:val="heading 7"/>
    <w:basedOn w:val="Heading6"/>
    <w:next w:val="Normal"/>
    <w:qFormat/>
    <w:rsid w:val="0084137D"/>
    <w:pPr>
      <w:spacing w:before="280"/>
      <w:outlineLvl w:val="6"/>
    </w:pPr>
    <w:rPr>
      <w:sz w:val="30"/>
    </w:rPr>
  </w:style>
  <w:style w:type="paragraph" w:styleId="Heading8">
    <w:name w:val="heading 8"/>
    <w:basedOn w:val="Heading6"/>
    <w:next w:val="Normal"/>
    <w:qFormat/>
    <w:rsid w:val="0084137D"/>
    <w:pPr>
      <w:outlineLvl w:val="7"/>
    </w:pPr>
    <w:rPr>
      <w:sz w:val="28"/>
    </w:rPr>
  </w:style>
  <w:style w:type="paragraph" w:styleId="Heading9">
    <w:name w:val="heading 9"/>
    <w:basedOn w:val="Heading1"/>
    <w:next w:val="Normal"/>
    <w:qFormat/>
    <w:rsid w:val="0084137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84137D"/>
    <w:pPr>
      <w:spacing w:line="240" w:lineRule="auto"/>
    </w:pPr>
    <w:rPr>
      <w:sz w:val="22"/>
    </w:rPr>
  </w:style>
  <w:style w:type="paragraph" w:customStyle="1" w:styleId="zDefitem">
    <w:name w:val="zDefitem"/>
    <w:basedOn w:val="Normal"/>
    <w:rsid w:val="0084137D"/>
    <w:pPr>
      <w:tabs>
        <w:tab w:val="right" w:pos="3459"/>
        <w:tab w:val="left" w:pos="3771"/>
      </w:tabs>
      <w:spacing w:before="80" w:line="260" w:lineRule="atLeast"/>
      <w:ind w:left="3686" w:right="284" w:hanging="851"/>
    </w:pPr>
  </w:style>
  <w:style w:type="paragraph" w:customStyle="1" w:styleId="Defitem">
    <w:name w:val="Defitem"/>
    <w:rsid w:val="0084137D"/>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84137D"/>
    <w:pPr>
      <w:spacing w:before="500"/>
    </w:pPr>
    <w:rPr>
      <w:sz w:val="26"/>
    </w:rPr>
  </w:style>
  <w:style w:type="paragraph" w:customStyle="1" w:styleId="NameofActReg">
    <w:name w:val="Name of Act/Reg"/>
    <w:next w:val="Normal"/>
    <w:rsid w:val="0084137D"/>
    <w:pPr>
      <w:spacing w:before="480" w:after="600"/>
      <w:jc w:val="center"/>
    </w:pPr>
    <w:rPr>
      <w:b/>
      <w:snapToGrid w:val="0"/>
      <w:sz w:val="34"/>
    </w:rPr>
  </w:style>
  <w:style w:type="paragraph" w:customStyle="1" w:styleId="ShortT">
    <w:name w:val="ShortT"/>
    <w:basedOn w:val="Normal"/>
    <w:next w:val="Normal"/>
    <w:rsid w:val="0084137D"/>
    <w:pPr>
      <w:spacing w:before="800"/>
      <w:jc w:val="center"/>
    </w:pPr>
    <w:rPr>
      <w:b/>
      <w:snapToGrid w:val="0"/>
      <w:sz w:val="38"/>
    </w:rPr>
  </w:style>
  <w:style w:type="paragraph" w:customStyle="1" w:styleId="Defpara">
    <w:name w:val="Defpara"/>
    <w:rsid w:val="0084137D"/>
    <w:pPr>
      <w:tabs>
        <w:tab w:val="right" w:pos="1332"/>
        <w:tab w:val="left" w:pos="1616"/>
      </w:tabs>
      <w:spacing w:before="80" w:line="260" w:lineRule="atLeast"/>
      <w:ind w:left="1616" w:hanging="1616"/>
    </w:pPr>
    <w:rPr>
      <w:snapToGrid w:val="0"/>
      <w:sz w:val="24"/>
    </w:rPr>
  </w:style>
  <w:style w:type="paragraph" w:styleId="Footer">
    <w:name w:val="footer"/>
    <w:basedOn w:val="Normal"/>
    <w:rsid w:val="0084137D"/>
    <w:pPr>
      <w:tabs>
        <w:tab w:val="center" w:pos="4153"/>
        <w:tab w:val="right" w:pos="8306"/>
      </w:tabs>
      <w:spacing w:line="260" w:lineRule="atLeast"/>
    </w:pPr>
    <w:rPr>
      <w:rFonts w:ascii="Arial" w:hAnsi="Arial"/>
    </w:rPr>
  </w:style>
  <w:style w:type="paragraph" w:customStyle="1" w:styleId="Ednotesection">
    <w:name w:val="Ednote(section)"/>
    <w:rsid w:val="0084137D"/>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84137D"/>
    <w:rPr>
      <w:rFonts w:ascii="Times" w:hAnsi="Times"/>
      <w:sz w:val="18"/>
    </w:rPr>
  </w:style>
  <w:style w:type="character" w:styleId="PageNumber">
    <w:name w:val="page number"/>
    <w:basedOn w:val="DefaultParagraphFont"/>
    <w:rsid w:val="0084137D"/>
    <w:rPr>
      <w:sz w:val="20"/>
    </w:rPr>
  </w:style>
  <w:style w:type="paragraph" w:customStyle="1" w:styleId="zPenstart">
    <w:name w:val="zPenstart"/>
    <w:basedOn w:val="Normal"/>
    <w:rsid w:val="0084137D"/>
    <w:pPr>
      <w:tabs>
        <w:tab w:val="left" w:pos="1446"/>
      </w:tabs>
      <w:spacing w:before="80" w:line="260" w:lineRule="atLeast"/>
      <w:ind w:left="1843" w:right="284" w:hanging="1021"/>
    </w:pPr>
  </w:style>
  <w:style w:type="paragraph" w:customStyle="1" w:styleId="Penstart">
    <w:name w:val="Penstart"/>
    <w:basedOn w:val="Normal"/>
    <w:rsid w:val="0084137D"/>
    <w:pPr>
      <w:tabs>
        <w:tab w:val="left" w:pos="879"/>
      </w:tabs>
      <w:spacing w:before="80" w:line="260" w:lineRule="atLeast"/>
      <w:ind w:left="1332" w:hanging="1332"/>
    </w:pPr>
  </w:style>
  <w:style w:type="paragraph" w:customStyle="1" w:styleId="Preamble">
    <w:name w:val="Preamble"/>
    <w:rsid w:val="0084137D"/>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84137D"/>
    <w:rPr>
      <w:b/>
      <w:sz w:val="24"/>
    </w:rPr>
  </w:style>
  <w:style w:type="paragraph" w:customStyle="1" w:styleId="ySubsection">
    <w:name w:val="ySubsection"/>
    <w:basedOn w:val="Subsection"/>
    <w:rsid w:val="0084137D"/>
    <w:pPr>
      <w:spacing w:line="240" w:lineRule="auto"/>
    </w:pPr>
    <w:rPr>
      <w:sz w:val="22"/>
    </w:rPr>
  </w:style>
  <w:style w:type="paragraph" w:customStyle="1" w:styleId="Subsection">
    <w:name w:val="Subsection"/>
    <w:rsid w:val="0084137D"/>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84137D"/>
    <w:pPr>
      <w:spacing w:before="60" w:line="240" w:lineRule="atLeast"/>
    </w:pPr>
    <w:rPr>
      <w:sz w:val="22"/>
    </w:rPr>
  </w:style>
  <w:style w:type="paragraph" w:styleId="TOC1">
    <w:name w:val="toc 1"/>
    <w:basedOn w:val="Heading1"/>
    <w:next w:val="Normal"/>
    <w:semiHidden/>
    <w:rsid w:val="0084137D"/>
    <w:pPr>
      <w:keepNext w:val="0"/>
      <w:keepLines w:val="0"/>
      <w:pageBreakBefore w:val="0"/>
      <w:spacing w:before="120" w:after="120"/>
      <w:jc w:val="left"/>
      <w:outlineLvl w:val="9"/>
    </w:pPr>
    <w:rPr>
      <w:caps/>
      <w:kern w:val="0"/>
      <w:sz w:val="20"/>
    </w:rPr>
  </w:style>
  <w:style w:type="paragraph" w:styleId="TOC2">
    <w:name w:val="toc 2"/>
    <w:next w:val="Normal"/>
    <w:uiPriority w:val="39"/>
    <w:rsid w:val="0084137D"/>
    <w:pPr>
      <w:keepNext/>
      <w:spacing w:before="120" w:after="60"/>
      <w:ind w:left="1985" w:right="1134" w:hanging="567"/>
    </w:pPr>
    <w:rPr>
      <w:b/>
      <w:noProof/>
      <w:sz w:val="28"/>
    </w:rPr>
  </w:style>
  <w:style w:type="paragraph" w:styleId="TOC4">
    <w:name w:val="toc 4"/>
    <w:next w:val="Normal"/>
    <w:semiHidden/>
    <w:rsid w:val="0084137D"/>
    <w:pPr>
      <w:keepNext/>
      <w:spacing w:before="60" w:after="20"/>
      <w:ind w:left="1985" w:right="1134" w:hanging="567"/>
    </w:pPr>
    <w:rPr>
      <w:b/>
      <w:noProof/>
      <w:sz w:val="22"/>
    </w:rPr>
  </w:style>
  <w:style w:type="paragraph" w:styleId="TOC5">
    <w:name w:val="toc 5"/>
    <w:next w:val="Normal"/>
    <w:semiHidden/>
    <w:rsid w:val="0084137D"/>
    <w:pPr>
      <w:keepNext/>
      <w:spacing w:before="60" w:after="20"/>
      <w:ind w:left="1985" w:right="1134" w:hanging="567"/>
    </w:pPr>
    <w:rPr>
      <w:rFonts w:ascii="Helvetica" w:hAnsi="Helvetica"/>
      <w:b/>
      <w:noProof/>
      <w:sz w:val="18"/>
    </w:rPr>
  </w:style>
  <w:style w:type="paragraph" w:styleId="TOC6">
    <w:name w:val="toc 6"/>
    <w:next w:val="Normal"/>
    <w:semiHidden/>
    <w:rsid w:val="0084137D"/>
    <w:pPr>
      <w:keepNext/>
      <w:spacing w:before="60" w:after="20"/>
      <w:ind w:left="1985" w:right="1134" w:hanging="567"/>
    </w:pPr>
    <w:rPr>
      <w:b/>
      <w:noProof/>
    </w:rPr>
  </w:style>
  <w:style w:type="paragraph" w:styleId="TOC7">
    <w:name w:val="toc 7"/>
    <w:next w:val="Normal"/>
    <w:semiHidden/>
    <w:rsid w:val="0084137D"/>
    <w:pPr>
      <w:keepNext/>
      <w:spacing w:before="60" w:after="20"/>
      <w:ind w:left="1985" w:right="1134" w:hanging="567"/>
    </w:pPr>
    <w:rPr>
      <w:rFonts w:ascii="Helvetica" w:hAnsi="Helvetica"/>
      <w:b/>
      <w:sz w:val="18"/>
    </w:rPr>
  </w:style>
  <w:style w:type="paragraph" w:styleId="TOC8">
    <w:name w:val="toc 8"/>
    <w:next w:val="Normal"/>
    <w:uiPriority w:val="39"/>
    <w:rsid w:val="0084137D"/>
    <w:pPr>
      <w:tabs>
        <w:tab w:val="left" w:pos="1418"/>
        <w:tab w:val="right" w:pos="6804"/>
      </w:tabs>
      <w:ind w:left="1418" w:right="1134" w:hanging="851"/>
    </w:pPr>
    <w:rPr>
      <w:noProof/>
      <w:sz w:val="22"/>
    </w:rPr>
  </w:style>
  <w:style w:type="paragraph" w:styleId="TOC9">
    <w:name w:val="toc 9"/>
    <w:next w:val="Normal"/>
    <w:semiHidden/>
    <w:rsid w:val="0084137D"/>
    <w:pPr>
      <w:tabs>
        <w:tab w:val="left" w:pos="2268"/>
        <w:tab w:val="right" w:pos="6237"/>
      </w:tabs>
      <w:ind w:left="2269" w:right="1418" w:hanging="851"/>
    </w:pPr>
    <w:rPr>
      <w:rFonts w:ascii="Helvetica" w:hAnsi="Helvetica"/>
      <w:sz w:val="18"/>
    </w:rPr>
  </w:style>
  <w:style w:type="paragraph" w:customStyle="1" w:styleId="Defstart">
    <w:name w:val="Defstart"/>
    <w:rsid w:val="0084137D"/>
    <w:pPr>
      <w:tabs>
        <w:tab w:val="left" w:pos="879"/>
      </w:tabs>
      <w:spacing w:before="80" w:line="260" w:lineRule="atLeast"/>
      <w:ind w:left="879" w:hanging="879"/>
    </w:pPr>
    <w:rPr>
      <w:snapToGrid w:val="0"/>
      <w:sz w:val="24"/>
    </w:rPr>
  </w:style>
  <w:style w:type="paragraph" w:customStyle="1" w:styleId="Defsubpara">
    <w:name w:val="Defsubpara"/>
    <w:rsid w:val="0084137D"/>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84137D"/>
    <w:rPr>
      <w:sz w:val="24"/>
      <w:vertAlign w:val="superscript"/>
    </w:rPr>
  </w:style>
  <w:style w:type="paragraph" w:styleId="BodyText">
    <w:name w:val="Body Text"/>
    <w:basedOn w:val="Normal"/>
    <w:rsid w:val="0084137D"/>
    <w:pPr>
      <w:spacing w:after="120"/>
    </w:pPr>
  </w:style>
  <w:style w:type="paragraph" w:styleId="DocumentMap">
    <w:name w:val="Document Map"/>
    <w:basedOn w:val="Normal"/>
    <w:semiHidden/>
    <w:rsid w:val="0084137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84137D"/>
    <w:pPr>
      <w:tabs>
        <w:tab w:val="right" w:pos="1162"/>
        <w:tab w:val="left" w:pos="1446"/>
      </w:tabs>
      <w:spacing w:before="160" w:line="260" w:lineRule="atLeast"/>
      <w:ind w:left="1446" w:right="284" w:hanging="851"/>
    </w:pPr>
  </w:style>
  <w:style w:type="character" w:styleId="Hyperlink">
    <w:name w:val="Hyperlink"/>
    <w:basedOn w:val="DefaultParagraphFont"/>
    <w:rsid w:val="0084137D"/>
    <w:rPr>
      <w:color w:val="0000FF"/>
      <w:sz w:val="24"/>
      <w:u w:val="single"/>
    </w:rPr>
  </w:style>
  <w:style w:type="character" w:styleId="FollowedHyperlink">
    <w:name w:val="FollowedHyperlink"/>
    <w:basedOn w:val="DefaultParagraphFont"/>
    <w:rsid w:val="0084137D"/>
    <w:rPr>
      <w:color w:val="800080"/>
      <w:sz w:val="24"/>
      <w:u w:val="single"/>
    </w:rPr>
  </w:style>
  <w:style w:type="paragraph" w:customStyle="1" w:styleId="Mainnumbers">
    <w:name w:val="Mainnumbers"/>
    <w:basedOn w:val="Normal"/>
    <w:rsid w:val="0084137D"/>
    <w:pPr>
      <w:tabs>
        <w:tab w:val="num" w:pos="1440"/>
      </w:tabs>
      <w:ind w:left="360" w:hanging="360"/>
    </w:pPr>
  </w:style>
  <w:style w:type="paragraph" w:customStyle="1" w:styleId="SectionNumbers">
    <w:name w:val="SectionNumbers"/>
    <w:basedOn w:val="Normal"/>
    <w:rsid w:val="0084137D"/>
    <w:pPr>
      <w:tabs>
        <w:tab w:val="num" w:pos="0"/>
        <w:tab w:val="right" w:pos="1152"/>
      </w:tabs>
      <w:spacing w:line="260" w:lineRule="atLeast"/>
    </w:pPr>
  </w:style>
  <w:style w:type="paragraph" w:customStyle="1" w:styleId="DefinitionNumbers">
    <w:name w:val="DefinitionNumbers"/>
    <w:basedOn w:val="Normal"/>
    <w:rsid w:val="0084137D"/>
    <w:pPr>
      <w:numPr>
        <w:numId w:val="13"/>
      </w:numPr>
    </w:pPr>
  </w:style>
  <w:style w:type="paragraph" w:customStyle="1" w:styleId="AssentNote">
    <w:name w:val="Assent Note"/>
    <w:rsid w:val="0084137D"/>
    <w:pPr>
      <w:keepLines/>
      <w:spacing w:before="160" w:after="240"/>
      <w:jc w:val="right"/>
    </w:pPr>
    <w:rPr>
      <w:i/>
      <w:snapToGrid w:val="0"/>
      <w:sz w:val="24"/>
    </w:rPr>
  </w:style>
  <w:style w:type="paragraph" w:customStyle="1" w:styleId="Enactment">
    <w:name w:val="Enactment"/>
    <w:rsid w:val="0084137D"/>
    <w:pPr>
      <w:spacing w:before="800"/>
    </w:pPr>
    <w:rPr>
      <w:sz w:val="24"/>
    </w:rPr>
  </w:style>
  <w:style w:type="paragraph" w:customStyle="1" w:styleId="Footnotesection">
    <w:name w:val="Footnote(section)"/>
    <w:rsid w:val="0084137D"/>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84137D"/>
  </w:style>
  <w:style w:type="paragraph" w:customStyle="1" w:styleId="LongTitle">
    <w:name w:val="Long Title"/>
    <w:rsid w:val="0084137D"/>
    <w:rPr>
      <w:b/>
      <w:sz w:val="24"/>
    </w:rPr>
  </w:style>
  <w:style w:type="paragraph" w:styleId="Signature">
    <w:name w:val="Signature"/>
    <w:basedOn w:val="Normal"/>
    <w:rsid w:val="0084137D"/>
    <w:pPr>
      <w:ind w:left="4252"/>
    </w:pPr>
  </w:style>
  <w:style w:type="paragraph" w:styleId="List">
    <w:name w:val="List"/>
    <w:basedOn w:val="Normal"/>
    <w:rsid w:val="0084137D"/>
    <w:pPr>
      <w:ind w:left="283" w:hanging="283"/>
    </w:pPr>
  </w:style>
  <w:style w:type="paragraph" w:customStyle="1" w:styleId="Indenta">
    <w:name w:val="Indent(a)"/>
    <w:rsid w:val="0084137D"/>
    <w:pPr>
      <w:tabs>
        <w:tab w:val="right" w:pos="1332"/>
        <w:tab w:val="left" w:pos="1616"/>
      </w:tabs>
      <w:spacing w:before="80" w:line="260" w:lineRule="atLeast"/>
      <w:ind w:left="1616" w:hanging="1616"/>
    </w:pPr>
    <w:rPr>
      <w:sz w:val="24"/>
    </w:rPr>
  </w:style>
  <w:style w:type="paragraph" w:customStyle="1" w:styleId="IndentA0">
    <w:name w:val="Indent(A)"/>
    <w:rsid w:val="0084137D"/>
    <w:pPr>
      <w:tabs>
        <w:tab w:val="right" w:pos="3686"/>
        <w:tab w:val="left" w:pos="3969"/>
      </w:tabs>
      <w:spacing w:before="80" w:line="260" w:lineRule="atLeast"/>
      <w:ind w:left="3969" w:hanging="3969"/>
    </w:pPr>
    <w:rPr>
      <w:sz w:val="24"/>
    </w:rPr>
  </w:style>
  <w:style w:type="paragraph" w:customStyle="1" w:styleId="Indenti">
    <w:name w:val="Indent(i)"/>
    <w:rsid w:val="0084137D"/>
    <w:pPr>
      <w:tabs>
        <w:tab w:val="right" w:pos="2041"/>
        <w:tab w:val="left" w:pos="2325"/>
      </w:tabs>
      <w:spacing w:before="80" w:line="260" w:lineRule="atLeast"/>
      <w:ind w:left="2325" w:hanging="2325"/>
    </w:pPr>
    <w:rPr>
      <w:sz w:val="24"/>
    </w:rPr>
  </w:style>
  <w:style w:type="paragraph" w:customStyle="1" w:styleId="IndentI0">
    <w:name w:val="Indent(I)"/>
    <w:rsid w:val="0084137D"/>
    <w:pPr>
      <w:tabs>
        <w:tab w:val="right" w:pos="2892"/>
        <w:tab w:val="left" w:pos="3204"/>
      </w:tabs>
      <w:spacing w:before="80" w:line="260" w:lineRule="atLeast"/>
      <w:ind w:left="3204" w:hanging="3204"/>
    </w:pPr>
    <w:rPr>
      <w:sz w:val="24"/>
    </w:rPr>
  </w:style>
  <w:style w:type="character" w:customStyle="1" w:styleId="CharChapNo">
    <w:name w:val="CharChapNo"/>
    <w:rsid w:val="0084137D"/>
    <w:rPr>
      <w:noProof w:val="0"/>
    </w:rPr>
  </w:style>
  <w:style w:type="paragraph" w:customStyle="1" w:styleId="Ednotesubpara">
    <w:name w:val="Ednote(subpara)"/>
    <w:rsid w:val="0084137D"/>
    <w:pPr>
      <w:tabs>
        <w:tab w:val="right" w:pos="2047"/>
        <w:tab w:val="left" w:pos="2333"/>
      </w:tabs>
      <w:spacing w:before="80" w:line="260" w:lineRule="atLeast"/>
      <w:ind w:left="2330" w:hanging="2330"/>
    </w:pPr>
    <w:rPr>
      <w:i/>
      <w:sz w:val="24"/>
    </w:rPr>
  </w:style>
  <w:style w:type="paragraph" w:customStyle="1" w:styleId="Ednotepara">
    <w:name w:val="Ednote(para)"/>
    <w:rsid w:val="0084137D"/>
    <w:pPr>
      <w:tabs>
        <w:tab w:val="right" w:pos="1325"/>
        <w:tab w:val="left" w:pos="1613"/>
      </w:tabs>
      <w:spacing w:before="120" w:line="260" w:lineRule="atLeast"/>
      <w:ind w:left="1613" w:hanging="1613"/>
    </w:pPr>
    <w:rPr>
      <w:i/>
      <w:sz w:val="24"/>
    </w:rPr>
  </w:style>
  <w:style w:type="paragraph" w:customStyle="1" w:styleId="Footnoteheading">
    <w:name w:val="Footnote(heading)"/>
    <w:rsid w:val="0084137D"/>
    <w:pPr>
      <w:tabs>
        <w:tab w:val="left" w:pos="879"/>
      </w:tabs>
      <w:spacing w:before="120" w:line="260" w:lineRule="atLeast"/>
      <w:ind w:left="879" w:hanging="879"/>
    </w:pPr>
    <w:rPr>
      <w:i/>
      <w:sz w:val="24"/>
    </w:rPr>
  </w:style>
  <w:style w:type="character" w:customStyle="1" w:styleId="CharChapText">
    <w:name w:val="CharChapText"/>
    <w:rsid w:val="0084137D"/>
    <w:rPr>
      <w:noProof w:val="0"/>
    </w:rPr>
  </w:style>
  <w:style w:type="character" w:customStyle="1" w:styleId="CharDivNo">
    <w:name w:val="CharDivNo"/>
    <w:rsid w:val="0084137D"/>
    <w:rPr>
      <w:noProof w:val="0"/>
    </w:rPr>
  </w:style>
  <w:style w:type="character" w:customStyle="1" w:styleId="CharDivText">
    <w:name w:val="CharDivText"/>
    <w:rsid w:val="0084137D"/>
    <w:rPr>
      <w:noProof w:val="0"/>
    </w:rPr>
  </w:style>
  <w:style w:type="character" w:customStyle="1" w:styleId="CharPartNo">
    <w:name w:val="CharPartNo"/>
    <w:rsid w:val="0084137D"/>
    <w:rPr>
      <w:noProof w:val="0"/>
    </w:rPr>
  </w:style>
  <w:style w:type="character" w:customStyle="1" w:styleId="CharPartText">
    <w:name w:val="CharPartText"/>
    <w:rsid w:val="0084137D"/>
    <w:rPr>
      <w:noProof w:val="0"/>
    </w:rPr>
  </w:style>
  <w:style w:type="character" w:customStyle="1" w:styleId="CharSectno">
    <w:name w:val="CharSectno"/>
    <w:rsid w:val="0084137D"/>
    <w:rPr>
      <w:noProof w:val="0"/>
    </w:rPr>
  </w:style>
  <w:style w:type="paragraph" w:customStyle="1" w:styleId="MiscClose">
    <w:name w:val="MiscClose"/>
    <w:basedOn w:val="Normal"/>
    <w:rsid w:val="0084137D"/>
    <w:pPr>
      <w:keepLines/>
      <w:tabs>
        <w:tab w:val="left" w:pos="893"/>
      </w:tabs>
      <w:spacing w:line="260" w:lineRule="atLeast"/>
      <w:jc w:val="right"/>
    </w:pPr>
  </w:style>
  <w:style w:type="character" w:customStyle="1" w:styleId="CharSchNo">
    <w:name w:val="CharSchNo"/>
    <w:rsid w:val="0084137D"/>
    <w:rPr>
      <w:noProof w:val="0"/>
    </w:rPr>
  </w:style>
  <w:style w:type="paragraph" w:customStyle="1" w:styleId="headerpart">
    <w:name w:val="header.part"/>
    <w:basedOn w:val="Normal"/>
    <w:rsid w:val="0084137D"/>
    <w:pPr>
      <w:keepNext/>
      <w:spacing w:line="260" w:lineRule="atLeast"/>
    </w:pPr>
    <w:rPr>
      <w:rFonts w:ascii="Arial" w:hAnsi="Arial"/>
      <w:b/>
    </w:rPr>
  </w:style>
  <w:style w:type="paragraph" w:customStyle="1" w:styleId="headerpartodd">
    <w:name w:val="header.part.odd"/>
    <w:basedOn w:val="headerpart"/>
    <w:rsid w:val="0084137D"/>
    <w:pPr>
      <w:ind w:left="5387" w:hanging="1134"/>
    </w:pPr>
  </w:style>
  <w:style w:type="paragraph" w:customStyle="1" w:styleId="Ednoteitem">
    <w:name w:val="Ednote(item)"/>
    <w:rsid w:val="0084137D"/>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84137D"/>
    <w:pPr>
      <w:ind w:left="567" w:right="284"/>
      <w:outlineLvl w:val="9"/>
    </w:pPr>
  </w:style>
  <w:style w:type="paragraph" w:customStyle="1" w:styleId="zHeading2">
    <w:name w:val="zHeading 2"/>
    <w:basedOn w:val="Heading2"/>
    <w:rsid w:val="0084137D"/>
    <w:pPr>
      <w:pageBreakBefore w:val="0"/>
      <w:spacing w:before="240"/>
      <w:ind w:left="567" w:right="284"/>
      <w:outlineLvl w:val="9"/>
    </w:pPr>
  </w:style>
  <w:style w:type="paragraph" w:customStyle="1" w:styleId="zHeading3">
    <w:name w:val="zHeading 3"/>
    <w:basedOn w:val="Heading3"/>
    <w:rsid w:val="0084137D"/>
    <w:pPr>
      <w:ind w:left="567" w:right="284"/>
      <w:outlineLvl w:val="9"/>
    </w:pPr>
  </w:style>
  <w:style w:type="paragraph" w:customStyle="1" w:styleId="zHeading4">
    <w:name w:val="zHeading 4"/>
    <w:basedOn w:val="Heading4"/>
    <w:rsid w:val="0084137D"/>
    <w:pPr>
      <w:ind w:left="567" w:right="284"/>
      <w:outlineLvl w:val="9"/>
    </w:pPr>
  </w:style>
  <w:style w:type="paragraph" w:customStyle="1" w:styleId="zHeading5">
    <w:name w:val="zHeading 5"/>
    <w:basedOn w:val="Heading5"/>
    <w:rsid w:val="0084137D"/>
    <w:pPr>
      <w:tabs>
        <w:tab w:val="clear" w:pos="879"/>
        <w:tab w:val="left" w:pos="1446"/>
      </w:tabs>
      <w:ind w:left="1446" w:right="284"/>
      <w:outlineLvl w:val="9"/>
    </w:pPr>
  </w:style>
  <w:style w:type="paragraph" w:customStyle="1" w:styleId="yHeading2">
    <w:name w:val="yHeading 2"/>
    <w:basedOn w:val="Heading2"/>
    <w:rsid w:val="0084137D"/>
    <w:pPr>
      <w:pageBreakBefore w:val="0"/>
      <w:spacing w:before="240" w:line="240" w:lineRule="auto"/>
    </w:pPr>
    <w:rPr>
      <w:sz w:val="28"/>
    </w:rPr>
  </w:style>
  <w:style w:type="paragraph" w:customStyle="1" w:styleId="yHeading1">
    <w:name w:val="yHeading 1"/>
    <w:basedOn w:val="Heading1"/>
    <w:rsid w:val="0084137D"/>
    <w:pPr>
      <w:spacing w:line="240" w:lineRule="auto"/>
    </w:pPr>
    <w:rPr>
      <w:sz w:val="32"/>
    </w:rPr>
  </w:style>
  <w:style w:type="paragraph" w:customStyle="1" w:styleId="yHeading3">
    <w:name w:val="yHeading 3"/>
    <w:basedOn w:val="Heading3"/>
    <w:rsid w:val="0084137D"/>
    <w:pPr>
      <w:spacing w:line="240" w:lineRule="auto"/>
    </w:pPr>
    <w:rPr>
      <w:sz w:val="24"/>
    </w:rPr>
  </w:style>
  <w:style w:type="paragraph" w:customStyle="1" w:styleId="yHeading4">
    <w:name w:val="yHeading 4"/>
    <w:basedOn w:val="Heading4"/>
    <w:rsid w:val="0084137D"/>
    <w:rPr>
      <w:sz w:val="22"/>
    </w:rPr>
  </w:style>
  <w:style w:type="paragraph" w:customStyle="1" w:styleId="yHeading5">
    <w:name w:val="yHeading 5"/>
    <w:basedOn w:val="Heading5"/>
    <w:rsid w:val="0084137D"/>
    <w:pPr>
      <w:spacing w:line="240" w:lineRule="auto"/>
    </w:pPr>
    <w:rPr>
      <w:sz w:val="22"/>
    </w:rPr>
  </w:style>
  <w:style w:type="paragraph" w:customStyle="1" w:styleId="Ednotesubitem">
    <w:name w:val="Ednote(subitem)"/>
    <w:rsid w:val="0084137D"/>
    <w:pPr>
      <w:tabs>
        <w:tab w:val="right" w:pos="3485"/>
        <w:tab w:val="left" w:pos="3773"/>
      </w:tabs>
      <w:spacing w:before="80" w:line="260" w:lineRule="atLeast"/>
      <w:ind w:left="3771" w:hanging="3771"/>
    </w:pPr>
    <w:rPr>
      <w:i/>
      <w:sz w:val="24"/>
    </w:rPr>
  </w:style>
  <w:style w:type="paragraph" w:customStyle="1" w:styleId="Penpara">
    <w:name w:val="Penpara"/>
    <w:rsid w:val="0084137D"/>
    <w:pPr>
      <w:tabs>
        <w:tab w:val="right" w:pos="1616"/>
        <w:tab w:val="left" w:pos="1899"/>
      </w:tabs>
      <w:spacing w:before="80" w:line="260" w:lineRule="atLeast"/>
      <w:ind w:left="1899" w:hanging="1899"/>
    </w:pPr>
    <w:rPr>
      <w:sz w:val="24"/>
    </w:rPr>
  </w:style>
  <w:style w:type="paragraph" w:customStyle="1" w:styleId="Pensubpara">
    <w:name w:val="Pensubpara"/>
    <w:rsid w:val="0084137D"/>
    <w:pPr>
      <w:tabs>
        <w:tab w:val="right" w:pos="2325"/>
        <w:tab w:val="left" w:pos="2608"/>
      </w:tabs>
      <w:spacing w:before="80" w:line="260" w:lineRule="atLeast"/>
      <w:ind w:left="2608" w:hanging="2608"/>
    </w:pPr>
    <w:rPr>
      <w:sz w:val="24"/>
    </w:rPr>
  </w:style>
  <w:style w:type="paragraph" w:customStyle="1" w:styleId="Penitem">
    <w:name w:val="Penitem"/>
    <w:rsid w:val="0084137D"/>
    <w:pPr>
      <w:tabs>
        <w:tab w:val="right" w:pos="3119"/>
        <w:tab w:val="left" w:pos="3402"/>
      </w:tabs>
      <w:spacing w:before="80" w:line="260" w:lineRule="atLeast"/>
      <w:ind w:left="3402" w:hanging="3402"/>
    </w:pPr>
    <w:rPr>
      <w:sz w:val="24"/>
    </w:rPr>
  </w:style>
  <w:style w:type="paragraph" w:styleId="MacroText">
    <w:name w:val="macro"/>
    <w:semiHidden/>
    <w:rsid w:val="0084137D"/>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84137D"/>
    <w:pPr>
      <w:spacing w:line="240" w:lineRule="auto"/>
    </w:pPr>
    <w:rPr>
      <w:sz w:val="22"/>
    </w:rPr>
  </w:style>
  <w:style w:type="paragraph" w:customStyle="1" w:styleId="yIndentA0">
    <w:name w:val="yIndent(A)"/>
    <w:basedOn w:val="IndentA0"/>
    <w:rsid w:val="0084137D"/>
    <w:pPr>
      <w:spacing w:line="240" w:lineRule="auto"/>
    </w:pPr>
    <w:rPr>
      <w:sz w:val="22"/>
    </w:rPr>
  </w:style>
  <w:style w:type="paragraph" w:customStyle="1" w:styleId="yIndentI">
    <w:name w:val="yIndent(I)"/>
    <w:basedOn w:val="IndentI0"/>
    <w:rsid w:val="0084137D"/>
    <w:pPr>
      <w:spacing w:line="240" w:lineRule="auto"/>
    </w:pPr>
    <w:rPr>
      <w:sz w:val="22"/>
    </w:rPr>
  </w:style>
  <w:style w:type="paragraph" w:customStyle="1" w:styleId="yIndenti0">
    <w:name w:val="yIndent(i)"/>
    <w:basedOn w:val="Indenti"/>
    <w:rsid w:val="0084137D"/>
    <w:pPr>
      <w:spacing w:line="240" w:lineRule="auto"/>
    </w:pPr>
    <w:rPr>
      <w:sz w:val="22"/>
    </w:rPr>
  </w:style>
  <w:style w:type="paragraph" w:customStyle="1" w:styleId="zIndenta">
    <w:name w:val="zIndent(a)"/>
    <w:basedOn w:val="Normal"/>
    <w:rsid w:val="0084137D"/>
    <w:pPr>
      <w:tabs>
        <w:tab w:val="right" w:pos="1899"/>
        <w:tab w:val="left" w:pos="2183"/>
      </w:tabs>
      <w:spacing w:before="80" w:line="260" w:lineRule="atLeast"/>
      <w:ind w:left="2183" w:right="284" w:hanging="851"/>
    </w:pPr>
  </w:style>
  <w:style w:type="paragraph" w:customStyle="1" w:styleId="zIndentA0">
    <w:name w:val="zIndent(A)"/>
    <w:basedOn w:val="Normal"/>
    <w:rsid w:val="0084137D"/>
    <w:pPr>
      <w:tabs>
        <w:tab w:val="right" w:pos="4253"/>
        <w:tab w:val="left" w:pos="4536"/>
      </w:tabs>
      <w:spacing w:before="80" w:line="260" w:lineRule="atLeast"/>
      <w:ind w:left="4537" w:right="284" w:hanging="851"/>
    </w:pPr>
  </w:style>
  <w:style w:type="paragraph" w:customStyle="1" w:styleId="zIndenti">
    <w:name w:val="zIndent(i)"/>
    <w:basedOn w:val="Normal"/>
    <w:rsid w:val="0084137D"/>
    <w:pPr>
      <w:tabs>
        <w:tab w:val="right" w:pos="2608"/>
        <w:tab w:val="left" w:pos="2892"/>
      </w:tabs>
      <w:spacing w:before="80" w:line="260" w:lineRule="atLeast"/>
      <w:ind w:left="2892" w:right="284" w:hanging="851"/>
    </w:pPr>
  </w:style>
  <w:style w:type="paragraph" w:customStyle="1" w:styleId="zIndentI0">
    <w:name w:val="zIndent(I)"/>
    <w:basedOn w:val="Normal"/>
    <w:rsid w:val="0084137D"/>
    <w:pPr>
      <w:tabs>
        <w:tab w:val="right" w:pos="3459"/>
        <w:tab w:val="left" w:pos="3771"/>
      </w:tabs>
      <w:spacing w:before="80" w:line="260" w:lineRule="atLeast"/>
      <w:ind w:left="3743" w:right="284" w:hanging="851"/>
    </w:pPr>
  </w:style>
  <w:style w:type="paragraph" w:customStyle="1" w:styleId="yPenstart">
    <w:name w:val="yPenstart"/>
    <w:basedOn w:val="Penstart"/>
    <w:rsid w:val="0084137D"/>
    <w:pPr>
      <w:spacing w:line="240" w:lineRule="auto"/>
    </w:pPr>
    <w:rPr>
      <w:sz w:val="22"/>
    </w:rPr>
  </w:style>
  <w:style w:type="paragraph" w:customStyle="1" w:styleId="yPenpara">
    <w:name w:val="yPenpara"/>
    <w:basedOn w:val="Penpara"/>
    <w:rsid w:val="0084137D"/>
    <w:pPr>
      <w:spacing w:line="240" w:lineRule="auto"/>
    </w:pPr>
    <w:rPr>
      <w:sz w:val="22"/>
    </w:rPr>
  </w:style>
  <w:style w:type="paragraph" w:customStyle="1" w:styleId="yPensubpara">
    <w:name w:val="yPensubpara"/>
    <w:basedOn w:val="Pensubpara"/>
    <w:rsid w:val="0084137D"/>
    <w:pPr>
      <w:spacing w:line="240" w:lineRule="auto"/>
    </w:pPr>
    <w:rPr>
      <w:sz w:val="22"/>
    </w:rPr>
  </w:style>
  <w:style w:type="paragraph" w:customStyle="1" w:styleId="yPenitem">
    <w:name w:val="yPenitem"/>
    <w:basedOn w:val="Penitem"/>
    <w:rsid w:val="0084137D"/>
    <w:pPr>
      <w:spacing w:line="240" w:lineRule="auto"/>
    </w:pPr>
    <w:rPr>
      <w:sz w:val="22"/>
    </w:rPr>
  </w:style>
  <w:style w:type="paragraph" w:customStyle="1" w:styleId="zPenpara">
    <w:name w:val="zPenpara"/>
    <w:basedOn w:val="Normal"/>
    <w:rsid w:val="0084137D"/>
    <w:pPr>
      <w:tabs>
        <w:tab w:val="right" w:pos="2155"/>
        <w:tab w:val="left" w:pos="2438"/>
      </w:tabs>
      <w:spacing w:before="80" w:line="260" w:lineRule="atLeast"/>
      <w:ind w:left="2439" w:right="284" w:hanging="2070"/>
    </w:pPr>
  </w:style>
  <w:style w:type="paragraph" w:customStyle="1" w:styleId="zPensubpara">
    <w:name w:val="zPensubpara"/>
    <w:basedOn w:val="Normal"/>
    <w:rsid w:val="0084137D"/>
    <w:pPr>
      <w:tabs>
        <w:tab w:val="right" w:pos="2608"/>
        <w:tab w:val="left" w:pos="2892"/>
      </w:tabs>
      <w:spacing w:before="160" w:line="260" w:lineRule="atLeast"/>
      <w:ind w:left="2892" w:right="284" w:hanging="851"/>
    </w:pPr>
  </w:style>
  <w:style w:type="paragraph" w:customStyle="1" w:styleId="zPenitem">
    <w:name w:val="zPenitem"/>
    <w:basedOn w:val="Normal"/>
    <w:rsid w:val="0084137D"/>
    <w:pPr>
      <w:tabs>
        <w:tab w:val="right" w:pos="3402"/>
        <w:tab w:val="left" w:pos="3686"/>
      </w:tabs>
      <w:spacing w:before="80" w:line="260" w:lineRule="atLeast"/>
      <w:ind w:left="3686" w:right="284" w:hanging="851"/>
    </w:pPr>
  </w:style>
  <w:style w:type="paragraph" w:customStyle="1" w:styleId="yDefpara">
    <w:name w:val="yDefpara"/>
    <w:basedOn w:val="Defpara"/>
    <w:rsid w:val="0084137D"/>
    <w:pPr>
      <w:spacing w:line="240" w:lineRule="auto"/>
    </w:pPr>
    <w:rPr>
      <w:sz w:val="22"/>
    </w:rPr>
  </w:style>
  <w:style w:type="paragraph" w:customStyle="1" w:styleId="yDefstart">
    <w:name w:val="yDefstart"/>
    <w:basedOn w:val="Defstart"/>
    <w:rsid w:val="0084137D"/>
    <w:pPr>
      <w:spacing w:line="240" w:lineRule="auto"/>
    </w:pPr>
    <w:rPr>
      <w:sz w:val="22"/>
    </w:rPr>
  </w:style>
  <w:style w:type="paragraph" w:customStyle="1" w:styleId="yDefsubpara">
    <w:name w:val="yDefsubpara"/>
    <w:basedOn w:val="Defsubpara"/>
    <w:rsid w:val="0084137D"/>
    <w:pPr>
      <w:spacing w:line="240" w:lineRule="auto"/>
    </w:pPr>
    <w:rPr>
      <w:sz w:val="22"/>
    </w:rPr>
  </w:style>
  <w:style w:type="paragraph" w:customStyle="1" w:styleId="yDefitem">
    <w:name w:val="yDefitem"/>
    <w:basedOn w:val="Defitem"/>
    <w:rsid w:val="0084137D"/>
    <w:pPr>
      <w:spacing w:line="240" w:lineRule="auto"/>
    </w:pPr>
    <w:rPr>
      <w:sz w:val="22"/>
    </w:rPr>
  </w:style>
  <w:style w:type="paragraph" w:customStyle="1" w:styleId="zDefstart">
    <w:name w:val="zDefstart"/>
    <w:basedOn w:val="Normal"/>
    <w:rsid w:val="0084137D"/>
    <w:pPr>
      <w:tabs>
        <w:tab w:val="left" w:pos="312"/>
      </w:tabs>
      <w:spacing w:before="80" w:line="260" w:lineRule="atLeast"/>
      <w:ind w:left="1446" w:right="284" w:hanging="312"/>
    </w:pPr>
    <w:rPr>
      <w:snapToGrid w:val="0"/>
    </w:rPr>
  </w:style>
  <w:style w:type="paragraph" w:customStyle="1" w:styleId="zDefpara">
    <w:name w:val="zDefpara"/>
    <w:basedOn w:val="Normal"/>
    <w:rsid w:val="0084137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84137D"/>
    <w:pPr>
      <w:keepLines/>
      <w:tabs>
        <w:tab w:val="right" w:pos="2608"/>
        <w:tab w:val="left" w:pos="2892"/>
      </w:tabs>
      <w:spacing w:before="80" w:line="260" w:lineRule="atLeast"/>
      <w:ind w:left="2892" w:right="284" w:hanging="851"/>
    </w:pPr>
  </w:style>
  <w:style w:type="paragraph" w:customStyle="1" w:styleId="zyDefpara">
    <w:name w:val="zyDefpara"/>
    <w:basedOn w:val="zDefpara"/>
    <w:rsid w:val="0084137D"/>
    <w:pPr>
      <w:spacing w:line="240" w:lineRule="auto"/>
    </w:pPr>
    <w:rPr>
      <w:sz w:val="22"/>
    </w:rPr>
  </w:style>
  <w:style w:type="paragraph" w:customStyle="1" w:styleId="zyDefstart">
    <w:name w:val="zyDefstart"/>
    <w:basedOn w:val="zDefstart"/>
    <w:rsid w:val="0084137D"/>
    <w:pPr>
      <w:spacing w:line="240" w:lineRule="auto"/>
    </w:pPr>
    <w:rPr>
      <w:sz w:val="22"/>
    </w:rPr>
  </w:style>
  <w:style w:type="paragraph" w:customStyle="1" w:styleId="zyDefsubpara">
    <w:name w:val="zyDefsubpara"/>
    <w:basedOn w:val="zDefsubpara"/>
    <w:rsid w:val="0084137D"/>
    <w:pPr>
      <w:spacing w:line="240" w:lineRule="auto"/>
    </w:pPr>
    <w:rPr>
      <w:snapToGrid w:val="0"/>
      <w:sz w:val="22"/>
    </w:rPr>
  </w:style>
  <w:style w:type="paragraph" w:customStyle="1" w:styleId="zyHeading1">
    <w:name w:val="zyHeading 1"/>
    <w:basedOn w:val="zHeading1"/>
    <w:rsid w:val="0084137D"/>
    <w:pPr>
      <w:spacing w:line="240" w:lineRule="auto"/>
    </w:pPr>
    <w:rPr>
      <w:sz w:val="32"/>
    </w:rPr>
  </w:style>
  <w:style w:type="paragraph" w:customStyle="1" w:styleId="zyHeading2">
    <w:name w:val="zyHeading 2"/>
    <w:basedOn w:val="zHeading2"/>
    <w:rsid w:val="0084137D"/>
    <w:pPr>
      <w:spacing w:line="240" w:lineRule="auto"/>
    </w:pPr>
    <w:rPr>
      <w:sz w:val="28"/>
    </w:rPr>
  </w:style>
  <w:style w:type="paragraph" w:customStyle="1" w:styleId="zyHeading3">
    <w:name w:val="zyHeading 3"/>
    <w:basedOn w:val="zHeading3"/>
    <w:rsid w:val="0084137D"/>
    <w:pPr>
      <w:spacing w:line="240" w:lineRule="auto"/>
    </w:pPr>
    <w:rPr>
      <w:sz w:val="24"/>
    </w:rPr>
  </w:style>
  <w:style w:type="paragraph" w:customStyle="1" w:styleId="zyHeading4">
    <w:name w:val="zyHeading 4"/>
    <w:basedOn w:val="zHeading4"/>
    <w:rsid w:val="0084137D"/>
    <w:rPr>
      <w:sz w:val="22"/>
    </w:rPr>
  </w:style>
  <w:style w:type="paragraph" w:customStyle="1" w:styleId="zyHeading5">
    <w:name w:val="zyHeading 5"/>
    <w:basedOn w:val="zHeading5"/>
    <w:rsid w:val="0084137D"/>
    <w:pPr>
      <w:spacing w:line="240" w:lineRule="auto"/>
    </w:pPr>
    <w:rPr>
      <w:sz w:val="22"/>
    </w:rPr>
  </w:style>
  <w:style w:type="paragraph" w:customStyle="1" w:styleId="zyIndenta">
    <w:name w:val="zyIndent(a)"/>
    <w:basedOn w:val="zIndenta"/>
    <w:rsid w:val="0084137D"/>
    <w:pPr>
      <w:spacing w:line="240" w:lineRule="auto"/>
    </w:pPr>
    <w:rPr>
      <w:sz w:val="22"/>
    </w:rPr>
  </w:style>
  <w:style w:type="paragraph" w:customStyle="1" w:styleId="zyIndentA0">
    <w:name w:val="zyIndent(A)"/>
    <w:basedOn w:val="zIndentA0"/>
    <w:rsid w:val="0084137D"/>
    <w:pPr>
      <w:spacing w:line="240" w:lineRule="auto"/>
    </w:pPr>
    <w:rPr>
      <w:sz w:val="22"/>
    </w:rPr>
  </w:style>
  <w:style w:type="paragraph" w:customStyle="1" w:styleId="zyIndenti">
    <w:name w:val="zyIndent(i)"/>
    <w:basedOn w:val="zIndenti"/>
    <w:rsid w:val="0084137D"/>
    <w:pPr>
      <w:spacing w:line="240" w:lineRule="auto"/>
    </w:pPr>
    <w:rPr>
      <w:sz w:val="22"/>
    </w:rPr>
  </w:style>
  <w:style w:type="paragraph" w:customStyle="1" w:styleId="zyIndentI0">
    <w:name w:val="zyIndent(I)"/>
    <w:basedOn w:val="zIndentI0"/>
    <w:rsid w:val="0084137D"/>
    <w:pPr>
      <w:spacing w:line="240" w:lineRule="auto"/>
    </w:pPr>
    <w:rPr>
      <w:sz w:val="22"/>
    </w:rPr>
  </w:style>
  <w:style w:type="paragraph" w:customStyle="1" w:styleId="zyPenitem">
    <w:name w:val="zyPenitem"/>
    <w:basedOn w:val="zPenitem"/>
    <w:rsid w:val="0084137D"/>
    <w:pPr>
      <w:spacing w:line="240" w:lineRule="auto"/>
    </w:pPr>
    <w:rPr>
      <w:sz w:val="22"/>
    </w:rPr>
  </w:style>
  <w:style w:type="paragraph" w:customStyle="1" w:styleId="zyPenpara">
    <w:name w:val="zyPenpara"/>
    <w:basedOn w:val="zPenpara"/>
    <w:rsid w:val="0084137D"/>
    <w:pPr>
      <w:spacing w:line="240" w:lineRule="auto"/>
    </w:pPr>
    <w:rPr>
      <w:sz w:val="22"/>
    </w:rPr>
  </w:style>
  <w:style w:type="paragraph" w:customStyle="1" w:styleId="zyPenstart">
    <w:name w:val="zyPenstart"/>
    <w:basedOn w:val="zPenstart"/>
    <w:rsid w:val="0084137D"/>
    <w:pPr>
      <w:spacing w:line="240" w:lineRule="auto"/>
    </w:pPr>
    <w:rPr>
      <w:sz w:val="22"/>
    </w:rPr>
  </w:style>
  <w:style w:type="paragraph" w:customStyle="1" w:styleId="zyPensubpara">
    <w:name w:val="zyPensubpara"/>
    <w:basedOn w:val="zPensubpara"/>
    <w:rsid w:val="0084137D"/>
    <w:pPr>
      <w:spacing w:line="240" w:lineRule="auto"/>
      <w:ind w:left="3459" w:hanging="2892"/>
    </w:pPr>
    <w:rPr>
      <w:sz w:val="22"/>
    </w:rPr>
  </w:style>
  <w:style w:type="paragraph" w:customStyle="1" w:styleId="zySubsection">
    <w:name w:val="zySubsection"/>
    <w:basedOn w:val="zSubsection"/>
    <w:rsid w:val="0084137D"/>
    <w:pPr>
      <w:spacing w:line="240" w:lineRule="auto"/>
    </w:pPr>
    <w:rPr>
      <w:sz w:val="22"/>
    </w:rPr>
  </w:style>
  <w:style w:type="paragraph" w:styleId="BlockText">
    <w:name w:val="Block Text"/>
    <w:basedOn w:val="Normal"/>
    <w:rsid w:val="0084137D"/>
    <w:pPr>
      <w:spacing w:after="120"/>
      <w:ind w:left="1440" w:right="1440"/>
    </w:pPr>
  </w:style>
  <w:style w:type="paragraph" w:styleId="BodyText2">
    <w:name w:val="Body Text 2"/>
    <w:basedOn w:val="Normal"/>
    <w:rsid w:val="0084137D"/>
    <w:pPr>
      <w:spacing w:after="120" w:line="480" w:lineRule="auto"/>
    </w:pPr>
  </w:style>
  <w:style w:type="paragraph" w:styleId="BodyText3">
    <w:name w:val="Body Text 3"/>
    <w:basedOn w:val="Normal"/>
    <w:rsid w:val="0084137D"/>
    <w:pPr>
      <w:spacing w:after="120"/>
    </w:pPr>
    <w:rPr>
      <w:sz w:val="18"/>
    </w:rPr>
  </w:style>
  <w:style w:type="paragraph" w:styleId="BodyTextFirstIndent">
    <w:name w:val="Body Text First Indent"/>
    <w:basedOn w:val="BodyText"/>
    <w:rsid w:val="0084137D"/>
    <w:pPr>
      <w:ind w:firstLine="210"/>
    </w:pPr>
  </w:style>
  <w:style w:type="paragraph" w:styleId="BodyTextIndent">
    <w:name w:val="Body Text Indent"/>
    <w:basedOn w:val="Normal"/>
    <w:rsid w:val="0084137D"/>
    <w:pPr>
      <w:spacing w:after="120"/>
      <w:ind w:left="283"/>
    </w:pPr>
  </w:style>
  <w:style w:type="paragraph" w:styleId="BodyTextFirstIndent2">
    <w:name w:val="Body Text First Indent 2"/>
    <w:basedOn w:val="BodyTextIndent"/>
    <w:rsid w:val="0084137D"/>
    <w:pPr>
      <w:ind w:firstLine="210"/>
    </w:pPr>
  </w:style>
  <w:style w:type="paragraph" w:styleId="BodyTextIndent2">
    <w:name w:val="Body Text Indent 2"/>
    <w:basedOn w:val="Normal"/>
    <w:rsid w:val="0084137D"/>
    <w:pPr>
      <w:spacing w:after="120" w:line="480" w:lineRule="auto"/>
      <w:ind w:left="283"/>
    </w:pPr>
  </w:style>
  <w:style w:type="paragraph" w:styleId="BodyTextIndent3">
    <w:name w:val="Body Text Indent 3"/>
    <w:basedOn w:val="Normal"/>
    <w:rsid w:val="0084137D"/>
    <w:pPr>
      <w:spacing w:after="120"/>
      <w:ind w:left="283"/>
    </w:pPr>
    <w:rPr>
      <w:sz w:val="18"/>
    </w:rPr>
  </w:style>
  <w:style w:type="paragraph" w:styleId="Caption">
    <w:name w:val="caption"/>
    <w:basedOn w:val="Normal"/>
    <w:next w:val="Normal"/>
    <w:qFormat/>
    <w:rsid w:val="0084137D"/>
    <w:pPr>
      <w:spacing w:before="120" w:after="120"/>
    </w:pPr>
    <w:rPr>
      <w:b/>
    </w:rPr>
  </w:style>
  <w:style w:type="paragraph" w:styleId="Closing">
    <w:name w:val="Closing"/>
    <w:basedOn w:val="Normal"/>
    <w:rsid w:val="0084137D"/>
    <w:pPr>
      <w:ind w:left="4252"/>
    </w:pPr>
  </w:style>
  <w:style w:type="character" w:styleId="CommentReference">
    <w:name w:val="annotation reference"/>
    <w:basedOn w:val="DefaultParagraphFont"/>
    <w:semiHidden/>
    <w:rsid w:val="0084137D"/>
    <w:rPr>
      <w:noProof w:val="0"/>
      <w:sz w:val="18"/>
    </w:rPr>
  </w:style>
  <w:style w:type="paragraph" w:styleId="CommentText">
    <w:name w:val="annotation text"/>
    <w:basedOn w:val="Normal"/>
    <w:semiHidden/>
    <w:rsid w:val="0084137D"/>
  </w:style>
  <w:style w:type="paragraph" w:styleId="Date">
    <w:name w:val="Date"/>
    <w:basedOn w:val="Normal"/>
    <w:next w:val="Normal"/>
    <w:rsid w:val="0084137D"/>
  </w:style>
  <w:style w:type="character" w:styleId="Emphasis">
    <w:name w:val="Emphasis"/>
    <w:basedOn w:val="DefaultParagraphFont"/>
    <w:qFormat/>
    <w:rsid w:val="0084137D"/>
    <w:rPr>
      <w:i/>
      <w:sz w:val="24"/>
    </w:rPr>
  </w:style>
  <w:style w:type="paragraph" w:styleId="EndnoteText">
    <w:name w:val="endnote text"/>
    <w:basedOn w:val="Normal"/>
    <w:semiHidden/>
    <w:rsid w:val="0084137D"/>
    <w:pPr>
      <w:spacing w:after="40"/>
      <w:ind w:left="397" w:hanging="397"/>
    </w:pPr>
  </w:style>
  <w:style w:type="paragraph" w:styleId="EnvelopeAddress">
    <w:name w:val="envelope address"/>
    <w:basedOn w:val="Normal"/>
    <w:rsid w:val="0084137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4137D"/>
    <w:rPr>
      <w:rFonts w:ascii="Arial" w:hAnsi="Arial"/>
    </w:rPr>
  </w:style>
  <w:style w:type="character" w:styleId="FootnoteReference">
    <w:name w:val="footnote reference"/>
    <w:basedOn w:val="DefaultParagraphFont"/>
    <w:semiHidden/>
    <w:rsid w:val="0084137D"/>
    <w:rPr>
      <w:sz w:val="24"/>
      <w:vertAlign w:val="superscript"/>
    </w:rPr>
  </w:style>
  <w:style w:type="paragraph" w:styleId="Index1">
    <w:name w:val="index 1"/>
    <w:basedOn w:val="Normal"/>
    <w:next w:val="Normal"/>
    <w:autoRedefine/>
    <w:semiHidden/>
    <w:rsid w:val="0084137D"/>
    <w:pPr>
      <w:ind w:left="200" w:hanging="200"/>
    </w:pPr>
  </w:style>
  <w:style w:type="paragraph" w:styleId="Index2">
    <w:name w:val="index 2"/>
    <w:basedOn w:val="Normal"/>
    <w:next w:val="Normal"/>
    <w:autoRedefine/>
    <w:semiHidden/>
    <w:rsid w:val="0084137D"/>
    <w:pPr>
      <w:ind w:left="400" w:hanging="200"/>
    </w:pPr>
  </w:style>
  <w:style w:type="paragraph" w:styleId="Index3">
    <w:name w:val="index 3"/>
    <w:basedOn w:val="Normal"/>
    <w:next w:val="Normal"/>
    <w:autoRedefine/>
    <w:semiHidden/>
    <w:rsid w:val="0084137D"/>
    <w:pPr>
      <w:ind w:left="600" w:hanging="200"/>
    </w:pPr>
  </w:style>
  <w:style w:type="paragraph" w:styleId="Index4">
    <w:name w:val="index 4"/>
    <w:basedOn w:val="Normal"/>
    <w:next w:val="Normal"/>
    <w:autoRedefine/>
    <w:semiHidden/>
    <w:rsid w:val="0084137D"/>
    <w:pPr>
      <w:ind w:left="800" w:hanging="200"/>
    </w:pPr>
  </w:style>
  <w:style w:type="paragraph" w:styleId="Index5">
    <w:name w:val="index 5"/>
    <w:basedOn w:val="Normal"/>
    <w:next w:val="Normal"/>
    <w:autoRedefine/>
    <w:semiHidden/>
    <w:rsid w:val="0084137D"/>
    <w:pPr>
      <w:ind w:left="1000" w:hanging="200"/>
    </w:pPr>
  </w:style>
  <w:style w:type="paragraph" w:styleId="Index6">
    <w:name w:val="index 6"/>
    <w:basedOn w:val="Normal"/>
    <w:next w:val="Normal"/>
    <w:autoRedefine/>
    <w:semiHidden/>
    <w:rsid w:val="0084137D"/>
    <w:pPr>
      <w:ind w:left="1200" w:hanging="200"/>
    </w:pPr>
  </w:style>
  <w:style w:type="paragraph" w:styleId="Index7">
    <w:name w:val="index 7"/>
    <w:basedOn w:val="Normal"/>
    <w:next w:val="Normal"/>
    <w:autoRedefine/>
    <w:semiHidden/>
    <w:rsid w:val="0084137D"/>
    <w:pPr>
      <w:ind w:left="1400" w:hanging="200"/>
    </w:pPr>
  </w:style>
  <w:style w:type="paragraph" w:styleId="Index8">
    <w:name w:val="index 8"/>
    <w:basedOn w:val="Normal"/>
    <w:next w:val="Normal"/>
    <w:autoRedefine/>
    <w:semiHidden/>
    <w:rsid w:val="0084137D"/>
    <w:pPr>
      <w:ind w:left="1600" w:hanging="200"/>
    </w:pPr>
  </w:style>
  <w:style w:type="paragraph" w:styleId="Index9">
    <w:name w:val="index 9"/>
    <w:basedOn w:val="Normal"/>
    <w:next w:val="Normal"/>
    <w:autoRedefine/>
    <w:semiHidden/>
    <w:rsid w:val="0084137D"/>
    <w:pPr>
      <w:ind w:left="1800" w:hanging="200"/>
    </w:pPr>
  </w:style>
  <w:style w:type="paragraph" w:styleId="IndexHeading">
    <w:name w:val="index heading"/>
    <w:basedOn w:val="Normal"/>
    <w:next w:val="Index1"/>
    <w:semiHidden/>
    <w:rsid w:val="0084137D"/>
    <w:rPr>
      <w:rFonts w:ascii="Arial" w:hAnsi="Arial"/>
      <w:b/>
    </w:rPr>
  </w:style>
  <w:style w:type="paragraph" w:styleId="List2">
    <w:name w:val="List 2"/>
    <w:basedOn w:val="Normal"/>
    <w:rsid w:val="0084137D"/>
    <w:pPr>
      <w:ind w:left="566" w:hanging="283"/>
    </w:pPr>
  </w:style>
  <w:style w:type="paragraph" w:styleId="List3">
    <w:name w:val="List 3"/>
    <w:basedOn w:val="Normal"/>
    <w:rsid w:val="0084137D"/>
    <w:pPr>
      <w:ind w:left="849" w:hanging="283"/>
    </w:pPr>
  </w:style>
  <w:style w:type="paragraph" w:styleId="List4">
    <w:name w:val="List 4"/>
    <w:basedOn w:val="Normal"/>
    <w:rsid w:val="0084137D"/>
    <w:pPr>
      <w:ind w:left="1132" w:hanging="283"/>
    </w:pPr>
  </w:style>
  <w:style w:type="paragraph" w:styleId="List5">
    <w:name w:val="List 5"/>
    <w:basedOn w:val="Normal"/>
    <w:rsid w:val="0084137D"/>
    <w:pPr>
      <w:ind w:left="1415" w:hanging="283"/>
    </w:pPr>
  </w:style>
  <w:style w:type="paragraph" w:styleId="ListBullet">
    <w:name w:val="List Bullet"/>
    <w:basedOn w:val="Normal"/>
    <w:autoRedefine/>
    <w:rsid w:val="0084137D"/>
    <w:pPr>
      <w:numPr>
        <w:numId w:val="1"/>
      </w:numPr>
    </w:pPr>
  </w:style>
  <w:style w:type="paragraph" w:styleId="ListBullet2">
    <w:name w:val="List Bullet 2"/>
    <w:basedOn w:val="Normal"/>
    <w:autoRedefine/>
    <w:rsid w:val="0084137D"/>
    <w:pPr>
      <w:numPr>
        <w:numId w:val="2"/>
      </w:numPr>
      <w:tabs>
        <w:tab w:val="clear" w:pos="643"/>
        <w:tab w:val="num" w:pos="720"/>
      </w:tabs>
      <w:ind w:left="720"/>
    </w:pPr>
  </w:style>
  <w:style w:type="paragraph" w:styleId="ListBullet3">
    <w:name w:val="List Bullet 3"/>
    <w:basedOn w:val="Normal"/>
    <w:autoRedefine/>
    <w:rsid w:val="0084137D"/>
    <w:pPr>
      <w:numPr>
        <w:numId w:val="3"/>
      </w:numPr>
      <w:tabs>
        <w:tab w:val="clear" w:pos="926"/>
        <w:tab w:val="num" w:pos="1080"/>
      </w:tabs>
      <w:ind w:left="1080"/>
    </w:pPr>
  </w:style>
  <w:style w:type="paragraph" w:styleId="ListBullet4">
    <w:name w:val="List Bullet 4"/>
    <w:basedOn w:val="Normal"/>
    <w:autoRedefine/>
    <w:rsid w:val="0084137D"/>
    <w:pPr>
      <w:numPr>
        <w:numId w:val="4"/>
      </w:numPr>
      <w:tabs>
        <w:tab w:val="clear" w:pos="1209"/>
        <w:tab w:val="num" w:pos="1440"/>
      </w:tabs>
      <w:ind w:left="1440"/>
    </w:pPr>
  </w:style>
  <w:style w:type="paragraph" w:styleId="ListBullet5">
    <w:name w:val="List Bullet 5"/>
    <w:basedOn w:val="Normal"/>
    <w:autoRedefine/>
    <w:rsid w:val="0084137D"/>
    <w:pPr>
      <w:numPr>
        <w:numId w:val="5"/>
      </w:numPr>
      <w:tabs>
        <w:tab w:val="clear" w:pos="1492"/>
        <w:tab w:val="num" w:pos="1800"/>
      </w:tabs>
      <w:ind w:left="1800"/>
    </w:pPr>
  </w:style>
  <w:style w:type="paragraph" w:styleId="ListContinue">
    <w:name w:val="List Continue"/>
    <w:basedOn w:val="Normal"/>
    <w:rsid w:val="0084137D"/>
    <w:pPr>
      <w:spacing w:after="120"/>
      <w:ind w:left="283"/>
    </w:pPr>
  </w:style>
  <w:style w:type="paragraph" w:styleId="ListContinue2">
    <w:name w:val="List Continue 2"/>
    <w:basedOn w:val="Normal"/>
    <w:rsid w:val="0084137D"/>
    <w:pPr>
      <w:spacing w:after="120"/>
      <w:ind w:left="566"/>
    </w:pPr>
  </w:style>
  <w:style w:type="paragraph" w:styleId="ListContinue3">
    <w:name w:val="List Continue 3"/>
    <w:basedOn w:val="Normal"/>
    <w:rsid w:val="0084137D"/>
    <w:pPr>
      <w:spacing w:after="120"/>
      <w:ind w:left="849"/>
    </w:pPr>
  </w:style>
  <w:style w:type="paragraph" w:styleId="ListContinue4">
    <w:name w:val="List Continue 4"/>
    <w:basedOn w:val="Normal"/>
    <w:rsid w:val="0084137D"/>
    <w:pPr>
      <w:spacing w:after="120"/>
      <w:ind w:left="1132"/>
    </w:pPr>
  </w:style>
  <w:style w:type="paragraph" w:styleId="ListContinue5">
    <w:name w:val="List Continue 5"/>
    <w:basedOn w:val="Normal"/>
    <w:rsid w:val="0084137D"/>
    <w:pPr>
      <w:spacing w:after="120"/>
      <w:ind w:left="1415"/>
    </w:pPr>
  </w:style>
  <w:style w:type="paragraph" w:styleId="ListNumber">
    <w:name w:val="List Number"/>
    <w:basedOn w:val="Normal"/>
    <w:rsid w:val="0084137D"/>
    <w:pPr>
      <w:numPr>
        <w:numId w:val="6"/>
      </w:numPr>
    </w:pPr>
  </w:style>
  <w:style w:type="paragraph" w:styleId="ListNumber2">
    <w:name w:val="List Number 2"/>
    <w:basedOn w:val="Normal"/>
    <w:rsid w:val="0084137D"/>
    <w:pPr>
      <w:numPr>
        <w:numId w:val="7"/>
      </w:numPr>
      <w:tabs>
        <w:tab w:val="clear" w:pos="643"/>
        <w:tab w:val="num" w:pos="720"/>
      </w:tabs>
      <w:ind w:left="720"/>
    </w:pPr>
  </w:style>
  <w:style w:type="paragraph" w:styleId="ListNumber3">
    <w:name w:val="List Number 3"/>
    <w:basedOn w:val="Normal"/>
    <w:rsid w:val="0084137D"/>
    <w:pPr>
      <w:numPr>
        <w:numId w:val="8"/>
      </w:numPr>
      <w:tabs>
        <w:tab w:val="clear" w:pos="926"/>
        <w:tab w:val="num" w:pos="1080"/>
      </w:tabs>
      <w:ind w:left="1080"/>
    </w:pPr>
  </w:style>
  <w:style w:type="paragraph" w:styleId="ListNumber4">
    <w:name w:val="List Number 4"/>
    <w:basedOn w:val="Normal"/>
    <w:rsid w:val="0084137D"/>
    <w:pPr>
      <w:numPr>
        <w:numId w:val="9"/>
      </w:numPr>
      <w:tabs>
        <w:tab w:val="clear" w:pos="1209"/>
        <w:tab w:val="num" w:pos="1440"/>
      </w:tabs>
      <w:ind w:left="1440"/>
    </w:pPr>
  </w:style>
  <w:style w:type="paragraph" w:styleId="ListNumber5">
    <w:name w:val="List Number 5"/>
    <w:basedOn w:val="Normal"/>
    <w:rsid w:val="0084137D"/>
    <w:pPr>
      <w:numPr>
        <w:numId w:val="10"/>
      </w:numPr>
      <w:tabs>
        <w:tab w:val="clear" w:pos="1492"/>
        <w:tab w:val="num" w:pos="1800"/>
      </w:tabs>
      <w:ind w:left="1800"/>
    </w:pPr>
  </w:style>
  <w:style w:type="paragraph" w:styleId="MessageHeader">
    <w:name w:val="Message Header"/>
    <w:basedOn w:val="Normal"/>
    <w:rsid w:val="008413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84137D"/>
    <w:pPr>
      <w:ind w:left="720"/>
    </w:pPr>
  </w:style>
  <w:style w:type="paragraph" w:styleId="NoteHeading">
    <w:name w:val="Note Heading"/>
    <w:basedOn w:val="Normal"/>
    <w:next w:val="Normal"/>
    <w:rsid w:val="0084137D"/>
  </w:style>
  <w:style w:type="paragraph" w:styleId="Salutation">
    <w:name w:val="Salutation"/>
    <w:basedOn w:val="Normal"/>
    <w:next w:val="Normal"/>
    <w:rsid w:val="0084137D"/>
  </w:style>
  <w:style w:type="paragraph" w:styleId="Subtitle">
    <w:name w:val="Subtitle"/>
    <w:basedOn w:val="Normal"/>
    <w:qFormat/>
    <w:rsid w:val="0084137D"/>
    <w:pPr>
      <w:spacing w:after="60"/>
      <w:jc w:val="center"/>
      <w:outlineLvl w:val="1"/>
    </w:pPr>
    <w:rPr>
      <w:rFonts w:ascii="Arial" w:hAnsi="Arial"/>
      <w:sz w:val="26"/>
    </w:rPr>
  </w:style>
  <w:style w:type="paragraph" w:styleId="TableofAuthorities">
    <w:name w:val="table of authorities"/>
    <w:basedOn w:val="Normal"/>
    <w:next w:val="Normal"/>
    <w:semiHidden/>
    <w:rsid w:val="0084137D"/>
    <w:pPr>
      <w:ind w:left="220" w:hanging="220"/>
    </w:pPr>
  </w:style>
  <w:style w:type="paragraph" w:styleId="TableofFigures">
    <w:name w:val="table of figures"/>
    <w:basedOn w:val="Normal"/>
    <w:next w:val="Normal"/>
    <w:semiHidden/>
    <w:rsid w:val="0084137D"/>
    <w:pPr>
      <w:ind w:left="440" w:hanging="440"/>
    </w:pPr>
  </w:style>
  <w:style w:type="paragraph" w:styleId="Title">
    <w:name w:val="Title"/>
    <w:basedOn w:val="Normal"/>
    <w:qFormat/>
    <w:rsid w:val="0084137D"/>
    <w:pPr>
      <w:spacing w:before="240" w:after="60"/>
      <w:jc w:val="center"/>
      <w:outlineLvl w:val="0"/>
    </w:pPr>
    <w:rPr>
      <w:rFonts w:ascii="Arial" w:hAnsi="Arial"/>
      <w:b/>
      <w:kern w:val="28"/>
      <w:sz w:val="34"/>
    </w:rPr>
  </w:style>
  <w:style w:type="paragraph" w:styleId="TOAHeading">
    <w:name w:val="toa heading"/>
    <w:basedOn w:val="Normal"/>
    <w:next w:val="Normal"/>
    <w:semiHidden/>
    <w:rsid w:val="0084137D"/>
    <w:pPr>
      <w:spacing w:before="120"/>
    </w:pPr>
    <w:rPr>
      <w:rFonts w:ascii="Arial" w:hAnsi="Arial"/>
      <w:b/>
      <w:sz w:val="26"/>
    </w:rPr>
  </w:style>
  <w:style w:type="paragraph" w:customStyle="1" w:styleId="WA">
    <w:name w:val="WA"/>
    <w:rsid w:val="0084137D"/>
    <w:pPr>
      <w:spacing w:after="720"/>
      <w:jc w:val="center"/>
    </w:pPr>
    <w:rPr>
      <w:sz w:val="24"/>
    </w:rPr>
  </w:style>
  <w:style w:type="paragraph" w:customStyle="1" w:styleId="NameofActRegPage1">
    <w:name w:val="Name of Act/Reg(Page 1)"/>
    <w:basedOn w:val="NameofActReg"/>
    <w:rsid w:val="0084137D"/>
    <w:pPr>
      <w:spacing w:before="0" w:after="720"/>
    </w:pPr>
  </w:style>
  <w:style w:type="paragraph" w:customStyle="1" w:styleId="yEdnotesection">
    <w:name w:val="yEdnote(section)"/>
    <w:basedOn w:val="Ednotesection"/>
    <w:rsid w:val="0084137D"/>
    <w:pPr>
      <w:spacing w:line="240" w:lineRule="auto"/>
      <w:ind w:left="890" w:hanging="890"/>
    </w:pPr>
    <w:rPr>
      <w:sz w:val="22"/>
    </w:rPr>
  </w:style>
  <w:style w:type="paragraph" w:customStyle="1" w:styleId="yEdnotepara">
    <w:name w:val="yEdnote(para)"/>
    <w:basedOn w:val="Ednotepara"/>
    <w:rsid w:val="0084137D"/>
    <w:pPr>
      <w:spacing w:before="80" w:line="240" w:lineRule="auto"/>
      <w:ind w:left="1610" w:hanging="1610"/>
    </w:pPr>
    <w:rPr>
      <w:sz w:val="22"/>
    </w:rPr>
  </w:style>
  <w:style w:type="paragraph" w:customStyle="1" w:styleId="yEdnotesubpara">
    <w:name w:val="yEdnote(subpara)"/>
    <w:basedOn w:val="Ednotesubpara"/>
    <w:rsid w:val="0084137D"/>
    <w:pPr>
      <w:spacing w:line="240" w:lineRule="auto"/>
    </w:pPr>
    <w:rPr>
      <w:sz w:val="22"/>
    </w:rPr>
  </w:style>
  <w:style w:type="paragraph" w:customStyle="1" w:styleId="yEdnoteitem">
    <w:name w:val="yEdnote(item)"/>
    <w:basedOn w:val="Ednoteitem"/>
    <w:rsid w:val="0084137D"/>
    <w:pPr>
      <w:spacing w:line="240" w:lineRule="auto"/>
    </w:pPr>
    <w:rPr>
      <w:sz w:val="22"/>
    </w:rPr>
  </w:style>
  <w:style w:type="paragraph" w:customStyle="1" w:styleId="yEdnotesubitem">
    <w:name w:val="yEdnote(subitem)"/>
    <w:basedOn w:val="Ednotesubitem"/>
    <w:rsid w:val="0084137D"/>
    <w:pPr>
      <w:spacing w:line="240" w:lineRule="auto"/>
    </w:pPr>
    <w:rPr>
      <w:sz w:val="22"/>
    </w:rPr>
  </w:style>
  <w:style w:type="paragraph" w:customStyle="1" w:styleId="Ednotedefpara">
    <w:name w:val="Ednote(defpara)"/>
    <w:basedOn w:val="Ednotepara"/>
    <w:rsid w:val="0084137D"/>
    <w:pPr>
      <w:tabs>
        <w:tab w:val="clear" w:pos="1325"/>
        <w:tab w:val="right" w:pos="1613"/>
        <w:tab w:val="left" w:pos="1901"/>
      </w:tabs>
    </w:pPr>
  </w:style>
  <w:style w:type="paragraph" w:customStyle="1" w:styleId="Ednotedefitem">
    <w:name w:val="Ednote(defitem)"/>
    <w:basedOn w:val="Ednoteitem"/>
    <w:rsid w:val="0084137D"/>
    <w:pPr>
      <w:tabs>
        <w:tab w:val="clear" w:pos="2765"/>
        <w:tab w:val="clear" w:pos="3053"/>
        <w:tab w:val="right" w:pos="2808"/>
        <w:tab w:val="left" w:pos="3096"/>
      </w:tabs>
    </w:pPr>
  </w:style>
  <w:style w:type="paragraph" w:customStyle="1" w:styleId="Ednotedefsubpara">
    <w:name w:val="Ednote(defsubpara)"/>
    <w:basedOn w:val="Ednotesubpara"/>
    <w:rsid w:val="0084137D"/>
    <w:pPr>
      <w:tabs>
        <w:tab w:val="right" w:pos="2333"/>
        <w:tab w:val="left" w:pos="2621"/>
      </w:tabs>
    </w:pPr>
  </w:style>
  <w:style w:type="paragraph" w:customStyle="1" w:styleId="Ednotepenpara">
    <w:name w:val="Ednote(penpara)"/>
    <w:basedOn w:val="Ednotepara"/>
    <w:rsid w:val="0084137D"/>
  </w:style>
  <w:style w:type="paragraph" w:customStyle="1" w:styleId="Ednotepenitem">
    <w:name w:val="Ednote(penitem)"/>
    <w:basedOn w:val="Ednoteitem"/>
    <w:rsid w:val="0084137D"/>
  </w:style>
  <w:style w:type="paragraph" w:customStyle="1" w:styleId="Ednotepensubpara">
    <w:name w:val="Ednote(pensubpara)"/>
    <w:basedOn w:val="Ednotesubpara"/>
    <w:rsid w:val="0084137D"/>
  </w:style>
  <w:style w:type="paragraph" w:customStyle="1" w:styleId="Arrangement">
    <w:name w:val="Arrangement"/>
    <w:rsid w:val="0084137D"/>
    <w:pPr>
      <w:spacing w:after="480"/>
      <w:ind w:left="2304" w:right="2304"/>
      <w:jc w:val="center"/>
    </w:pPr>
    <w:rPr>
      <w:b/>
      <w:sz w:val="28"/>
    </w:rPr>
  </w:style>
  <w:style w:type="paragraph" w:customStyle="1" w:styleId="nDefpara">
    <w:name w:val="nDefpara"/>
    <w:basedOn w:val="Defpara"/>
    <w:rsid w:val="0084137D"/>
    <w:pPr>
      <w:spacing w:before="40" w:line="240" w:lineRule="auto"/>
    </w:pPr>
    <w:rPr>
      <w:sz w:val="20"/>
    </w:rPr>
  </w:style>
  <w:style w:type="paragraph" w:customStyle="1" w:styleId="yFootnotesection">
    <w:name w:val="yFootnote(section)"/>
    <w:basedOn w:val="Footnotesection"/>
    <w:rsid w:val="0084137D"/>
    <w:pPr>
      <w:spacing w:line="240" w:lineRule="auto"/>
      <w:ind w:left="890" w:hanging="890"/>
    </w:pPr>
    <w:rPr>
      <w:sz w:val="22"/>
    </w:rPr>
  </w:style>
  <w:style w:type="paragraph" w:customStyle="1" w:styleId="nDefstart">
    <w:name w:val="nDefstart"/>
    <w:basedOn w:val="Defstart"/>
    <w:rsid w:val="0084137D"/>
    <w:pPr>
      <w:spacing w:before="40" w:line="240" w:lineRule="auto"/>
    </w:pPr>
    <w:rPr>
      <w:sz w:val="20"/>
    </w:rPr>
  </w:style>
  <w:style w:type="paragraph" w:customStyle="1" w:styleId="nDefsubpara">
    <w:name w:val="nDefsubpara"/>
    <w:basedOn w:val="Defsubpara"/>
    <w:rsid w:val="0084137D"/>
    <w:pPr>
      <w:spacing w:before="40" w:line="240" w:lineRule="auto"/>
    </w:pPr>
    <w:rPr>
      <w:sz w:val="20"/>
    </w:rPr>
  </w:style>
  <w:style w:type="paragraph" w:customStyle="1" w:styleId="nEdnoteitem">
    <w:name w:val="nEdnote(item)"/>
    <w:basedOn w:val="Normal"/>
    <w:rsid w:val="0084137D"/>
    <w:pPr>
      <w:tabs>
        <w:tab w:val="right" w:pos="2765"/>
        <w:tab w:val="left" w:pos="3053"/>
      </w:tabs>
      <w:spacing w:before="60"/>
      <w:ind w:left="3050" w:hanging="3050"/>
    </w:pPr>
    <w:rPr>
      <w:i/>
      <w:sz w:val="20"/>
    </w:rPr>
  </w:style>
  <w:style w:type="paragraph" w:customStyle="1" w:styleId="nEdnotepara">
    <w:name w:val="nEdnote(para)"/>
    <w:basedOn w:val="Normal"/>
    <w:rsid w:val="0084137D"/>
    <w:pPr>
      <w:tabs>
        <w:tab w:val="right" w:pos="1325"/>
        <w:tab w:val="left" w:pos="1613"/>
      </w:tabs>
      <w:spacing w:before="60"/>
      <w:ind w:left="1610" w:hanging="1610"/>
    </w:pPr>
    <w:rPr>
      <w:i/>
      <w:sz w:val="20"/>
    </w:rPr>
  </w:style>
  <w:style w:type="paragraph" w:customStyle="1" w:styleId="nEdnotesection">
    <w:name w:val="nEdnote(section)"/>
    <w:basedOn w:val="Normal"/>
    <w:rsid w:val="0084137D"/>
    <w:pPr>
      <w:tabs>
        <w:tab w:val="left" w:pos="893"/>
      </w:tabs>
      <w:spacing w:before="100"/>
      <w:ind w:left="890" w:hanging="890"/>
    </w:pPr>
    <w:rPr>
      <w:i/>
      <w:snapToGrid w:val="0"/>
      <w:sz w:val="20"/>
    </w:rPr>
  </w:style>
  <w:style w:type="paragraph" w:customStyle="1" w:styleId="nEdnotesubpara">
    <w:name w:val="nEdnote(subpara)"/>
    <w:basedOn w:val="Normal"/>
    <w:rsid w:val="0084137D"/>
    <w:pPr>
      <w:tabs>
        <w:tab w:val="right" w:pos="2047"/>
        <w:tab w:val="left" w:pos="2333"/>
      </w:tabs>
      <w:spacing w:before="80"/>
      <w:ind w:left="2330" w:hanging="2330"/>
    </w:pPr>
    <w:rPr>
      <w:i/>
      <w:sz w:val="20"/>
    </w:rPr>
  </w:style>
  <w:style w:type="paragraph" w:customStyle="1" w:styleId="nHeading2">
    <w:name w:val="nHeading 2"/>
    <w:basedOn w:val="Heading2"/>
    <w:rsid w:val="0084137D"/>
    <w:pPr>
      <w:pageBreakBefore w:val="0"/>
      <w:spacing w:line="240" w:lineRule="auto"/>
    </w:pPr>
    <w:rPr>
      <w:sz w:val="26"/>
    </w:rPr>
  </w:style>
  <w:style w:type="paragraph" w:customStyle="1" w:styleId="nHeading3">
    <w:name w:val="nHeading 3"/>
    <w:basedOn w:val="Heading3"/>
    <w:rsid w:val="0084137D"/>
    <w:pPr>
      <w:spacing w:after="120" w:line="240" w:lineRule="auto"/>
      <w:outlineLvl w:val="3"/>
    </w:pPr>
    <w:rPr>
      <w:sz w:val="24"/>
    </w:rPr>
  </w:style>
  <w:style w:type="paragraph" w:customStyle="1" w:styleId="nHeading4">
    <w:name w:val="nHeading 4"/>
    <w:basedOn w:val="Heading4"/>
    <w:rsid w:val="0084137D"/>
    <w:pPr>
      <w:spacing w:before="120"/>
      <w:outlineLvl w:val="9"/>
    </w:pPr>
    <w:rPr>
      <w:sz w:val="20"/>
    </w:rPr>
  </w:style>
  <w:style w:type="paragraph" w:customStyle="1" w:styleId="nHeading5">
    <w:name w:val="nHeading 5"/>
    <w:basedOn w:val="Heading5"/>
    <w:rsid w:val="0084137D"/>
    <w:pPr>
      <w:spacing w:before="100" w:line="240" w:lineRule="auto"/>
      <w:outlineLvl w:val="9"/>
    </w:pPr>
    <w:rPr>
      <w:sz w:val="20"/>
    </w:rPr>
  </w:style>
  <w:style w:type="paragraph" w:customStyle="1" w:styleId="nIndenta">
    <w:name w:val="nIndent(a)"/>
    <w:basedOn w:val="Indenta"/>
    <w:rsid w:val="0084137D"/>
    <w:pPr>
      <w:spacing w:before="40" w:line="240" w:lineRule="auto"/>
    </w:pPr>
    <w:rPr>
      <w:sz w:val="20"/>
    </w:rPr>
  </w:style>
  <w:style w:type="paragraph" w:customStyle="1" w:styleId="nIndentA0">
    <w:name w:val="nIndent(A)"/>
    <w:basedOn w:val="IndentA0"/>
    <w:rsid w:val="0084137D"/>
    <w:pPr>
      <w:spacing w:before="40" w:line="240" w:lineRule="auto"/>
    </w:pPr>
    <w:rPr>
      <w:sz w:val="20"/>
    </w:rPr>
  </w:style>
  <w:style w:type="paragraph" w:customStyle="1" w:styleId="nIndenti">
    <w:name w:val="nIndent(i)"/>
    <w:basedOn w:val="Indenti"/>
    <w:rsid w:val="0084137D"/>
    <w:pPr>
      <w:spacing w:before="40" w:line="240" w:lineRule="auto"/>
    </w:pPr>
    <w:rPr>
      <w:sz w:val="20"/>
    </w:rPr>
  </w:style>
  <w:style w:type="paragraph" w:customStyle="1" w:styleId="nIndentI0">
    <w:name w:val="nIndent(I)"/>
    <w:basedOn w:val="IndentI0"/>
    <w:rsid w:val="0084137D"/>
    <w:pPr>
      <w:spacing w:before="40" w:line="240" w:lineRule="auto"/>
    </w:pPr>
    <w:rPr>
      <w:sz w:val="20"/>
    </w:rPr>
  </w:style>
  <w:style w:type="paragraph" w:customStyle="1" w:styleId="nPenpara">
    <w:name w:val="nPenpara"/>
    <w:basedOn w:val="Penpara"/>
    <w:rsid w:val="0084137D"/>
    <w:pPr>
      <w:spacing w:before="40" w:line="240" w:lineRule="auto"/>
    </w:pPr>
    <w:rPr>
      <w:sz w:val="20"/>
    </w:rPr>
  </w:style>
  <w:style w:type="paragraph" w:customStyle="1" w:styleId="nPenstart">
    <w:name w:val="nPenstart"/>
    <w:basedOn w:val="Penstart"/>
    <w:rsid w:val="0084137D"/>
    <w:pPr>
      <w:spacing w:before="40" w:line="240" w:lineRule="auto"/>
    </w:pPr>
    <w:rPr>
      <w:sz w:val="20"/>
    </w:rPr>
  </w:style>
  <w:style w:type="paragraph" w:customStyle="1" w:styleId="nzDefpara">
    <w:name w:val="nzDefpara"/>
    <w:basedOn w:val="zDefpara"/>
    <w:rsid w:val="0084137D"/>
    <w:pPr>
      <w:spacing w:before="40" w:line="240" w:lineRule="auto"/>
    </w:pPr>
    <w:rPr>
      <w:sz w:val="20"/>
    </w:rPr>
  </w:style>
  <w:style w:type="paragraph" w:customStyle="1" w:styleId="nzDefstart">
    <w:name w:val="nzDefstart"/>
    <w:basedOn w:val="zDefstart"/>
    <w:rsid w:val="0084137D"/>
    <w:pPr>
      <w:spacing w:before="40" w:line="240" w:lineRule="auto"/>
    </w:pPr>
    <w:rPr>
      <w:sz w:val="20"/>
    </w:rPr>
  </w:style>
  <w:style w:type="paragraph" w:customStyle="1" w:styleId="nzDefsubpara">
    <w:name w:val="nzDefsubpara"/>
    <w:basedOn w:val="zDefsubpara"/>
    <w:rsid w:val="0084137D"/>
    <w:pPr>
      <w:spacing w:before="40" w:line="240" w:lineRule="auto"/>
    </w:pPr>
    <w:rPr>
      <w:sz w:val="20"/>
    </w:rPr>
  </w:style>
  <w:style w:type="paragraph" w:customStyle="1" w:styleId="MiscOpen">
    <w:name w:val="MiscOpen"/>
    <w:rsid w:val="0084137D"/>
    <w:pPr>
      <w:keepNext/>
      <w:keepLines/>
      <w:tabs>
        <w:tab w:val="left" w:pos="893"/>
      </w:tabs>
      <w:spacing w:before="120" w:line="260" w:lineRule="atLeast"/>
    </w:pPr>
    <w:rPr>
      <w:sz w:val="24"/>
    </w:rPr>
  </w:style>
  <w:style w:type="paragraph" w:customStyle="1" w:styleId="Ednotesubsection">
    <w:name w:val="Ednote(subsection)"/>
    <w:basedOn w:val="Ednotesection"/>
    <w:rsid w:val="0084137D"/>
    <w:pPr>
      <w:tabs>
        <w:tab w:val="clear" w:pos="893"/>
        <w:tab w:val="right" w:pos="595"/>
        <w:tab w:val="left" w:pos="879"/>
      </w:tabs>
      <w:spacing w:before="160"/>
      <w:ind w:left="890" w:hanging="890"/>
      <w:outlineLvl w:val="9"/>
    </w:pPr>
  </w:style>
  <w:style w:type="paragraph" w:customStyle="1" w:styleId="MiscellaneousHeading">
    <w:name w:val="Miscellaneous Heading"/>
    <w:rsid w:val="0084137D"/>
    <w:pPr>
      <w:keepNext/>
      <w:spacing w:before="160" w:line="260" w:lineRule="atLeast"/>
      <w:jc w:val="center"/>
    </w:pPr>
    <w:rPr>
      <w:sz w:val="24"/>
    </w:rPr>
  </w:style>
  <w:style w:type="paragraph" w:customStyle="1" w:styleId="nzHeading2">
    <w:name w:val="nzHeading 2"/>
    <w:basedOn w:val="zHeading2"/>
    <w:rsid w:val="0084137D"/>
    <w:pPr>
      <w:spacing w:before="120" w:line="240" w:lineRule="auto"/>
    </w:pPr>
    <w:rPr>
      <w:sz w:val="26"/>
    </w:rPr>
  </w:style>
  <w:style w:type="paragraph" w:customStyle="1" w:styleId="nzHeading3">
    <w:name w:val="nzHeading 3"/>
    <w:basedOn w:val="zHeading3"/>
    <w:rsid w:val="0084137D"/>
    <w:pPr>
      <w:spacing w:before="120" w:line="240" w:lineRule="auto"/>
    </w:pPr>
    <w:rPr>
      <w:sz w:val="22"/>
    </w:rPr>
  </w:style>
  <w:style w:type="paragraph" w:customStyle="1" w:styleId="nzHeading4">
    <w:name w:val="nzHeading 4"/>
    <w:basedOn w:val="zHeading4"/>
    <w:rsid w:val="0084137D"/>
    <w:pPr>
      <w:spacing w:before="120"/>
    </w:pPr>
    <w:rPr>
      <w:sz w:val="20"/>
    </w:rPr>
  </w:style>
  <w:style w:type="paragraph" w:customStyle="1" w:styleId="nzHeading5">
    <w:name w:val="nzHeading 5"/>
    <w:basedOn w:val="zHeading5"/>
    <w:rsid w:val="0084137D"/>
    <w:pPr>
      <w:spacing w:before="100" w:line="240" w:lineRule="auto"/>
    </w:pPr>
    <w:rPr>
      <w:sz w:val="20"/>
    </w:rPr>
  </w:style>
  <w:style w:type="paragraph" w:customStyle="1" w:styleId="nzIndenta">
    <w:name w:val="nzIndent(a)"/>
    <w:basedOn w:val="zIndenta"/>
    <w:rsid w:val="0084137D"/>
    <w:pPr>
      <w:spacing w:before="40" w:line="240" w:lineRule="auto"/>
    </w:pPr>
    <w:rPr>
      <w:sz w:val="20"/>
    </w:rPr>
  </w:style>
  <w:style w:type="paragraph" w:customStyle="1" w:styleId="nzIndentA0">
    <w:name w:val="nzIndent(A)"/>
    <w:basedOn w:val="zIndentA0"/>
    <w:rsid w:val="0084137D"/>
    <w:pPr>
      <w:spacing w:before="40" w:line="240" w:lineRule="auto"/>
    </w:pPr>
    <w:rPr>
      <w:sz w:val="20"/>
    </w:rPr>
  </w:style>
  <w:style w:type="paragraph" w:customStyle="1" w:styleId="nzIndenti">
    <w:name w:val="nzIndent(i)"/>
    <w:basedOn w:val="zIndenti"/>
    <w:rsid w:val="0084137D"/>
    <w:pPr>
      <w:spacing w:before="40" w:line="240" w:lineRule="auto"/>
    </w:pPr>
    <w:rPr>
      <w:sz w:val="20"/>
    </w:rPr>
  </w:style>
  <w:style w:type="paragraph" w:customStyle="1" w:styleId="nzIndentI0">
    <w:name w:val="nzIndent(I)"/>
    <w:basedOn w:val="zIndentI0"/>
    <w:rsid w:val="0084137D"/>
    <w:pPr>
      <w:spacing w:before="40" w:line="240" w:lineRule="auto"/>
    </w:pPr>
    <w:rPr>
      <w:sz w:val="20"/>
    </w:rPr>
  </w:style>
  <w:style w:type="paragraph" w:customStyle="1" w:styleId="nzPenpara">
    <w:name w:val="nzPenpara"/>
    <w:basedOn w:val="zPenpara"/>
    <w:rsid w:val="0084137D"/>
    <w:pPr>
      <w:spacing w:before="40" w:line="240" w:lineRule="auto"/>
    </w:pPr>
    <w:rPr>
      <w:sz w:val="20"/>
    </w:rPr>
  </w:style>
  <w:style w:type="paragraph" w:customStyle="1" w:styleId="nzPenstart">
    <w:name w:val="nzPenstart"/>
    <w:basedOn w:val="zPenstart"/>
    <w:rsid w:val="0084137D"/>
    <w:pPr>
      <w:spacing w:before="40" w:line="240" w:lineRule="auto"/>
    </w:pPr>
    <w:rPr>
      <w:sz w:val="20"/>
    </w:rPr>
  </w:style>
  <w:style w:type="paragraph" w:customStyle="1" w:styleId="nzSubsection">
    <w:name w:val="nzSubsection"/>
    <w:basedOn w:val="zSubsection"/>
    <w:rsid w:val="0084137D"/>
    <w:pPr>
      <w:spacing w:before="80" w:line="240" w:lineRule="auto"/>
    </w:pPr>
    <w:rPr>
      <w:sz w:val="20"/>
    </w:rPr>
  </w:style>
  <w:style w:type="paragraph" w:customStyle="1" w:styleId="MiscellaneousBody">
    <w:name w:val="Miscellaneous Body"/>
    <w:basedOn w:val="MiscellaneousHeading"/>
    <w:rsid w:val="0084137D"/>
    <w:pPr>
      <w:keepNext w:val="0"/>
      <w:jc w:val="left"/>
    </w:pPr>
  </w:style>
  <w:style w:type="paragraph" w:customStyle="1" w:styleId="MiscellaneousFootnotes">
    <w:name w:val="Miscellaneous Footnotes"/>
    <w:basedOn w:val="MiscellaneousBody"/>
    <w:rsid w:val="0084137D"/>
  </w:style>
  <w:style w:type="paragraph" w:customStyle="1" w:styleId="yShoulderClause">
    <w:name w:val="yShoulderClause"/>
    <w:next w:val="ySubsection"/>
    <w:rsid w:val="0084137D"/>
    <w:pPr>
      <w:spacing w:before="120"/>
      <w:jc w:val="right"/>
    </w:pPr>
    <w:rPr>
      <w:sz w:val="22"/>
    </w:rPr>
  </w:style>
  <w:style w:type="paragraph" w:customStyle="1" w:styleId="yScheduleHeading">
    <w:name w:val="yScheduleHeading"/>
    <w:basedOn w:val="yHeading2"/>
    <w:rsid w:val="0084137D"/>
    <w:pPr>
      <w:pageBreakBefore/>
      <w:spacing w:before="0"/>
    </w:pPr>
  </w:style>
  <w:style w:type="character" w:customStyle="1" w:styleId="CharProduced">
    <w:name w:val="CharProduced"/>
    <w:rsid w:val="0084137D"/>
    <w:rPr>
      <w:noProof w:val="0"/>
      <w:spacing w:val="-3"/>
    </w:rPr>
  </w:style>
  <w:style w:type="paragraph" w:customStyle="1" w:styleId="FooterDisclaimer">
    <w:name w:val="Footer.Disclaimer"/>
    <w:rsid w:val="0084137D"/>
    <w:pPr>
      <w:jc w:val="center"/>
    </w:pPr>
    <w:rPr>
      <w:rFonts w:ascii="Arial" w:hAnsi="Arial"/>
      <w:i/>
      <w:sz w:val="16"/>
    </w:rPr>
  </w:style>
  <w:style w:type="paragraph" w:customStyle="1" w:styleId="HeaderActNameLeft">
    <w:name w:val="Header.ActName.Left"/>
    <w:rsid w:val="0084137D"/>
    <w:rPr>
      <w:rFonts w:ascii="Arial" w:hAnsi="Arial"/>
      <w:b/>
      <w:i/>
    </w:rPr>
  </w:style>
  <w:style w:type="paragraph" w:customStyle="1" w:styleId="HeaderActNameRight">
    <w:name w:val="Header.ActName.Right"/>
    <w:rsid w:val="0084137D"/>
    <w:pPr>
      <w:jc w:val="right"/>
    </w:pPr>
    <w:rPr>
      <w:rFonts w:ascii="Arial" w:hAnsi="Arial"/>
      <w:b/>
      <w:i/>
    </w:rPr>
  </w:style>
  <w:style w:type="paragraph" w:customStyle="1" w:styleId="HeaderNumberLeft">
    <w:name w:val="Header.Number.Left"/>
    <w:rsid w:val="0084137D"/>
    <w:pPr>
      <w:spacing w:before="40"/>
    </w:pPr>
    <w:rPr>
      <w:rFonts w:ascii="Arial" w:hAnsi="Arial"/>
      <w:b/>
    </w:rPr>
  </w:style>
  <w:style w:type="paragraph" w:customStyle="1" w:styleId="HeaderNumberRight">
    <w:name w:val="Header.Number.Right"/>
    <w:rsid w:val="0084137D"/>
    <w:pPr>
      <w:spacing w:before="40"/>
      <w:jc w:val="right"/>
    </w:pPr>
    <w:rPr>
      <w:rFonts w:ascii="Arial" w:hAnsi="Arial"/>
      <w:b/>
    </w:rPr>
  </w:style>
  <w:style w:type="paragraph" w:customStyle="1" w:styleId="HeaderTextLeft">
    <w:name w:val="Header.Text.Left"/>
    <w:rsid w:val="0084137D"/>
    <w:pPr>
      <w:spacing w:before="40"/>
    </w:pPr>
    <w:rPr>
      <w:rFonts w:ascii="Arial" w:hAnsi="Arial"/>
    </w:rPr>
  </w:style>
  <w:style w:type="paragraph" w:customStyle="1" w:styleId="HeaderTextRight">
    <w:name w:val="Header.Text.Right"/>
    <w:rsid w:val="0084137D"/>
    <w:pPr>
      <w:spacing w:before="40"/>
      <w:jc w:val="right"/>
    </w:pPr>
    <w:rPr>
      <w:rFonts w:ascii="Arial" w:hAnsi="Arial"/>
    </w:rPr>
  </w:style>
  <w:style w:type="paragraph" w:customStyle="1" w:styleId="HeaderSectionLeft">
    <w:name w:val="Header.Section.Left"/>
    <w:rsid w:val="0084137D"/>
    <w:pPr>
      <w:spacing w:before="120"/>
    </w:pPr>
    <w:rPr>
      <w:rFonts w:ascii="Arial" w:hAnsi="Arial"/>
      <w:b/>
    </w:rPr>
  </w:style>
  <w:style w:type="paragraph" w:customStyle="1" w:styleId="HeaderSectionRight">
    <w:name w:val="Header.Section.Right"/>
    <w:rsid w:val="0084137D"/>
    <w:pPr>
      <w:spacing w:before="120"/>
      <w:jc w:val="right"/>
    </w:pPr>
    <w:rPr>
      <w:rFonts w:ascii="Arial" w:hAnsi="Arial"/>
      <w:b/>
    </w:rPr>
  </w:style>
  <w:style w:type="paragraph" w:customStyle="1" w:styleId="FooterPageLeft">
    <w:name w:val="Footer.Page.Left"/>
    <w:rsid w:val="0084137D"/>
    <w:pPr>
      <w:pBdr>
        <w:top w:val="single" w:sz="4" w:space="1" w:color="auto"/>
      </w:pBdr>
    </w:pPr>
    <w:rPr>
      <w:rFonts w:ascii="Arial" w:hAnsi="Arial"/>
    </w:rPr>
  </w:style>
  <w:style w:type="paragraph" w:customStyle="1" w:styleId="FooterPageRight">
    <w:name w:val="Footer.Page.Right"/>
    <w:rsid w:val="0084137D"/>
    <w:pPr>
      <w:pBdr>
        <w:top w:val="single" w:sz="4" w:space="1" w:color="auto"/>
      </w:pBdr>
      <w:jc w:val="right"/>
    </w:pPr>
    <w:rPr>
      <w:rFonts w:ascii="Arial" w:hAnsi="Arial"/>
    </w:rPr>
  </w:style>
  <w:style w:type="character" w:customStyle="1" w:styleId="CharPageNo">
    <w:name w:val="CharPageNo"/>
    <w:rsid w:val="0084137D"/>
    <w:rPr>
      <w:noProof w:val="0"/>
      <w:sz w:val="20"/>
    </w:rPr>
  </w:style>
  <w:style w:type="paragraph" w:customStyle="1" w:styleId="Repealed">
    <w:name w:val="Repealed"/>
    <w:basedOn w:val="Heading5"/>
    <w:rsid w:val="0084137D"/>
    <w:rPr>
      <w:b w:val="0"/>
      <w:i/>
    </w:rPr>
  </w:style>
  <w:style w:type="paragraph" w:styleId="TOC3">
    <w:name w:val="toc 3"/>
    <w:next w:val="Normal"/>
    <w:semiHidden/>
    <w:rsid w:val="0084137D"/>
    <w:pPr>
      <w:keepNext/>
      <w:spacing w:before="120" w:after="60"/>
      <w:ind w:left="1985" w:right="1134" w:hanging="567"/>
    </w:pPr>
    <w:rPr>
      <w:rFonts w:ascii="Helvetica" w:hAnsi="Helvetica"/>
      <w:b/>
      <w:noProof/>
      <w:sz w:val="18"/>
    </w:rPr>
  </w:style>
  <w:style w:type="paragraph" w:customStyle="1" w:styleId="yTable">
    <w:name w:val="yTable"/>
    <w:basedOn w:val="Table"/>
    <w:rsid w:val="0084137D"/>
    <w:pPr>
      <w:spacing w:line="240" w:lineRule="auto"/>
    </w:pPr>
  </w:style>
  <w:style w:type="paragraph" w:customStyle="1" w:styleId="nTable">
    <w:name w:val="nTable"/>
    <w:basedOn w:val="Table"/>
    <w:rsid w:val="0084137D"/>
    <w:pPr>
      <w:spacing w:before="40" w:line="240" w:lineRule="auto"/>
    </w:pPr>
    <w:rPr>
      <w:sz w:val="18"/>
    </w:rPr>
  </w:style>
  <w:style w:type="paragraph" w:customStyle="1" w:styleId="nzTable">
    <w:name w:val="nzTable"/>
    <w:basedOn w:val="Normal"/>
    <w:rsid w:val="0084137D"/>
    <w:rPr>
      <w:sz w:val="20"/>
    </w:rPr>
  </w:style>
  <w:style w:type="paragraph" w:customStyle="1" w:styleId="zMiscellaneousHeading">
    <w:name w:val="zMiscellaneousHeading"/>
    <w:basedOn w:val="MiscellaneousHeading"/>
    <w:rsid w:val="0084137D"/>
    <w:pPr>
      <w:ind w:left="567" w:right="284"/>
    </w:pPr>
  </w:style>
  <w:style w:type="paragraph" w:customStyle="1" w:styleId="zMiscellaneousBody">
    <w:name w:val="zMiscellaneousBody"/>
    <w:basedOn w:val="Normal"/>
    <w:rsid w:val="0084137D"/>
    <w:pPr>
      <w:spacing w:before="160" w:line="260" w:lineRule="atLeast"/>
      <w:ind w:left="567" w:right="284"/>
    </w:pPr>
  </w:style>
  <w:style w:type="paragraph" w:customStyle="1" w:styleId="ABillFor">
    <w:name w:val="ABillFor"/>
    <w:basedOn w:val="Normal"/>
    <w:rsid w:val="0084137D"/>
    <w:pPr>
      <w:spacing w:before="240" w:after="600"/>
      <w:jc w:val="center"/>
    </w:pPr>
    <w:rPr>
      <w:b/>
    </w:rPr>
  </w:style>
  <w:style w:type="paragraph" w:customStyle="1" w:styleId="yFootnoteheading">
    <w:name w:val="yFootnote(heading)"/>
    <w:basedOn w:val="Footnoteheading"/>
    <w:rsid w:val="0084137D"/>
    <w:pPr>
      <w:spacing w:line="240" w:lineRule="auto"/>
    </w:pPr>
    <w:rPr>
      <w:sz w:val="22"/>
    </w:rPr>
  </w:style>
  <w:style w:type="paragraph" w:customStyle="1" w:styleId="PrincipalActReg">
    <w:name w:val="PrincipalAct_Reg"/>
    <w:rsid w:val="0084137D"/>
    <w:pPr>
      <w:spacing w:after="480"/>
      <w:jc w:val="center"/>
    </w:pPr>
    <w:rPr>
      <w:sz w:val="24"/>
    </w:rPr>
  </w:style>
  <w:style w:type="paragraph" w:customStyle="1" w:styleId="CentredBaseLine">
    <w:name w:val="CentredBaseLine"/>
    <w:rsid w:val="0084137D"/>
    <w:pPr>
      <w:suppressLineNumbers/>
      <w:spacing w:before="240"/>
    </w:pPr>
  </w:style>
  <w:style w:type="paragraph" w:customStyle="1" w:styleId="MadeBy">
    <w:name w:val="MadeBy"/>
    <w:rsid w:val="0084137D"/>
    <w:pPr>
      <w:spacing w:before="600"/>
    </w:pPr>
    <w:rPr>
      <w:sz w:val="24"/>
    </w:rPr>
  </w:style>
  <w:style w:type="paragraph" w:customStyle="1" w:styleId="ParlHouse">
    <w:name w:val="ParlHouse"/>
    <w:basedOn w:val="WA"/>
    <w:rsid w:val="0084137D"/>
    <w:pPr>
      <w:spacing w:after="300"/>
    </w:pPr>
    <w:rPr>
      <w:u w:val="single"/>
    </w:rPr>
  </w:style>
  <w:style w:type="paragraph" w:customStyle="1" w:styleId="nSubsection">
    <w:name w:val="nSubsection"/>
    <w:basedOn w:val="Subsection"/>
    <w:rsid w:val="0084137D"/>
    <w:pPr>
      <w:tabs>
        <w:tab w:val="clear" w:pos="595"/>
        <w:tab w:val="clear" w:pos="879"/>
        <w:tab w:val="left" w:pos="454"/>
      </w:tabs>
      <w:spacing w:before="80" w:line="240" w:lineRule="auto"/>
      <w:ind w:left="454" w:hanging="454"/>
    </w:pPr>
    <w:rPr>
      <w:sz w:val="20"/>
    </w:rPr>
  </w:style>
  <w:style w:type="paragraph" w:customStyle="1" w:styleId="Equation">
    <w:name w:val="Equation"/>
    <w:rsid w:val="0084137D"/>
    <w:rPr>
      <w:noProof/>
      <w:sz w:val="24"/>
    </w:rPr>
  </w:style>
  <w:style w:type="paragraph" w:customStyle="1" w:styleId="DraftNo">
    <w:name w:val="DraftNo"/>
    <w:basedOn w:val="WA"/>
    <w:rsid w:val="0084137D"/>
    <w:pPr>
      <w:spacing w:before="120" w:after="120"/>
    </w:pPr>
  </w:style>
  <w:style w:type="paragraph" w:customStyle="1" w:styleId="Graphics">
    <w:name w:val="Graphics"/>
    <w:basedOn w:val="Equation"/>
    <w:rsid w:val="0084137D"/>
  </w:style>
  <w:style w:type="paragraph" w:customStyle="1" w:styleId="zyScheduleHeading">
    <w:name w:val="zyScheduleHeading"/>
    <w:basedOn w:val="yScheduleHeading"/>
    <w:rsid w:val="0084137D"/>
    <w:pPr>
      <w:pageBreakBefore w:val="0"/>
      <w:outlineLvl w:val="9"/>
    </w:pPr>
    <w:rPr>
      <w:sz w:val="26"/>
    </w:rPr>
  </w:style>
  <w:style w:type="paragraph" w:customStyle="1" w:styleId="zyShoulderClause">
    <w:name w:val="zyShoulderClause"/>
    <w:basedOn w:val="yShoulderClause"/>
    <w:rsid w:val="0084137D"/>
  </w:style>
  <w:style w:type="character" w:customStyle="1" w:styleId="DraftersNotes">
    <w:name w:val="DraftersNotes"/>
    <w:basedOn w:val="DefaultParagraphFont"/>
    <w:rsid w:val="0084137D"/>
    <w:rPr>
      <w:b/>
      <w:i/>
      <w:sz w:val="20"/>
    </w:rPr>
  </w:style>
  <w:style w:type="paragraph" w:customStyle="1" w:styleId="ByCommand">
    <w:name w:val="ByCommand"/>
    <w:basedOn w:val="Normal"/>
    <w:rsid w:val="0084137D"/>
    <w:pPr>
      <w:tabs>
        <w:tab w:val="left" w:pos="4536"/>
      </w:tabs>
      <w:spacing w:before="240"/>
    </w:pPr>
  </w:style>
  <w:style w:type="paragraph" w:customStyle="1" w:styleId="NotesPerm">
    <w:name w:val="NotesPerm"/>
    <w:basedOn w:val="Normal"/>
    <w:rsid w:val="0084137D"/>
    <w:pPr>
      <w:tabs>
        <w:tab w:val="left" w:pos="879"/>
      </w:tabs>
      <w:spacing w:before="160"/>
      <w:ind w:left="879" w:hanging="879"/>
    </w:pPr>
    <w:rPr>
      <w:rFonts w:ascii="Arial" w:hAnsi="Arial"/>
      <w:sz w:val="18"/>
    </w:rPr>
  </w:style>
  <w:style w:type="character" w:customStyle="1" w:styleId="CharDefText">
    <w:name w:val="CharDefText"/>
    <w:basedOn w:val="DefaultParagraphFont"/>
    <w:rsid w:val="0084137D"/>
    <w:rPr>
      <w:b/>
      <w:i/>
    </w:rPr>
  </w:style>
  <w:style w:type="paragraph" w:styleId="Header">
    <w:name w:val="header"/>
    <w:basedOn w:val="Normal"/>
    <w:next w:val="Heading5"/>
    <w:rsid w:val="0084137D"/>
    <w:pPr>
      <w:tabs>
        <w:tab w:val="center" w:pos="4153"/>
        <w:tab w:val="right" w:pos="8306"/>
      </w:tabs>
      <w:spacing w:line="260" w:lineRule="atLeast"/>
    </w:pPr>
    <w:rPr>
      <w:rFonts w:ascii="NewCenturySchlbk" w:hAnsi="NewCenturySchlbk"/>
    </w:rPr>
  </w:style>
  <w:style w:type="character" w:customStyle="1" w:styleId="CharSchText">
    <w:name w:val="CharSchText"/>
    <w:rsid w:val="0084137D"/>
    <w:rPr>
      <w:noProof w:val="0"/>
    </w:rPr>
  </w:style>
  <w:style w:type="paragraph" w:customStyle="1" w:styleId="DefinedTerms">
    <w:name w:val="Defined Terms"/>
    <w:rsid w:val="0084137D"/>
    <w:pPr>
      <w:tabs>
        <w:tab w:val="right" w:leader="dot" w:pos="7070"/>
      </w:tabs>
      <w:ind w:left="578" w:right="578"/>
    </w:pPr>
  </w:style>
  <w:style w:type="paragraph" w:customStyle="1" w:styleId="NotesPerm2">
    <w:name w:val="NotesPerm(2)"/>
    <w:basedOn w:val="NotesPerm"/>
    <w:rsid w:val="0084137D"/>
    <w:pPr>
      <w:numPr>
        <w:numId w:val="14"/>
      </w:numPr>
      <w:tabs>
        <w:tab w:val="clear" w:pos="879"/>
      </w:tabs>
    </w:pPr>
  </w:style>
  <w:style w:type="paragraph" w:customStyle="1" w:styleId="zLongTitle">
    <w:name w:val="zLong Title"/>
    <w:basedOn w:val="LongTitle"/>
    <w:rsid w:val="0084137D"/>
    <w:pPr>
      <w:ind w:left="567" w:right="284"/>
    </w:pPr>
  </w:style>
  <w:style w:type="paragraph" w:customStyle="1" w:styleId="nzLongTitle">
    <w:name w:val="nzLong Title"/>
    <w:basedOn w:val="zLongTitle"/>
    <w:rsid w:val="0084137D"/>
    <w:pPr>
      <w:spacing w:before="40"/>
    </w:pPr>
    <w:rPr>
      <w:sz w:val="20"/>
    </w:rPr>
  </w:style>
  <w:style w:type="paragraph" w:customStyle="1" w:styleId="nzMiscellaneousBody">
    <w:name w:val="nzMiscellaneous Body"/>
    <w:basedOn w:val="zMiscellaneousBody"/>
    <w:rsid w:val="0084137D"/>
    <w:pPr>
      <w:spacing w:before="80" w:line="240" w:lineRule="auto"/>
    </w:pPr>
    <w:rPr>
      <w:sz w:val="20"/>
    </w:rPr>
  </w:style>
  <w:style w:type="paragraph" w:customStyle="1" w:styleId="nzMiscellaneousHeading">
    <w:name w:val="nzMiscellaneous Heading"/>
    <w:basedOn w:val="zMiscellaneousHeading"/>
    <w:rsid w:val="0084137D"/>
    <w:pPr>
      <w:spacing w:before="80" w:line="240" w:lineRule="auto"/>
    </w:pPr>
    <w:rPr>
      <w:sz w:val="20"/>
    </w:rPr>
  </w:style>
  <w:style w:type="paragraph" w:customStyle="1" w:styleId="nzNotesPerm">
    <w:name w:val="nzNotesPerm"/>
    <w:basedOn w:val="NotesPerm"/>
    <w:rsid w:val="0084137D"/>
    <w:pPr>
      <w:tabs>
        <w:tab w:val="clear" w:pos="879"/>
        <w:tab w:val="left" w:pos="1446"/>
      </w:tabs>
      <w:spacing w:before="40"/>
      <w:ind w:left="1446" w:right="284"/>
    </w:pPr>
    <w:rPr>
      <w:sz w:val="14"/>
    </w:rPr>
  </w:style>
  <w:style w:type="paragraph" w:customStyle="1" w:styleId="yNumberedItem">
    <w:name w:val="yNumberedItem"/>
    <w:basedOn w:val="yHeading5"/>
    <w:rsid w:val="0084137D"/>
    <w:pPr>
      <w:keepNext w:val="0"/>
      <w:keepLines w:val="0"/>
      <w:spacing w:before="120"/>
      <w:outlineLvl w:val="9"/>
    </w:pPr>
    <w:rPr>
      <w:b w:val="0"/>
    </w:rPr>
  </w:style>
  <w:style w:type="paragraph" w:customStyle="1" w:styleId="zyNumberedItem">
    <w:name w:val="zyNumberedItem"/>
    <w:basedOn w:val="yNumberedItem"/>
    <w:rsid w:val="0084137D"/>
    <w:pPr>
      <w:tabs>
        <w:tab w:val="clear" w:pos="879"/>
        <w:tab w:val="left" w:pos="1446"/>
      </w:tabs>
      <w:ind w:left="1446" w:right="284"/>
    </w:pPr>
  </w:style>
  <w:style w:type="paragraph" w:customStyle="1" w:styleId="nzNumberedItem">
    <w:name w:val="nzNumberedItem"/>
    <w:basedOn w:val="zyNumberedItem"/>
    <w:rsid w:val="0084137D"/>
    <w:pPr>
      <w:spacing w:before="40"/>
    </w:pPr>
    <w:rPr>
      <w:sz w:val="20"/>
    </w:rPr>
  </w:style>
  <w:style w:type="paragraph" w:customStyle="1" w:styleId="OmitFootnote">
    <w:name w:val="OmitFootnote"/>
    <w:basedOn w:val="Normal"/>
    <w:rsid w:val="0084137D"/>
    <w:pPr>
      <w:tabs>
        <w:tab w:val="left" w:pos="893"/>
      </w:tabs>
      <w:spacing w:before="600"/>
      <w:ind w:left="890" w:hanging="890"/>
      <w:outlineLvl w:val="1"/>
    </w:pPr>
    <w:rPr>
      <w:i/>
      <w:snapToGrid w:val="0"/>
      <w:sz w:val="22"/>
    </w:rPr>
  </w:style>
  <w:style w:type="paragraph" w:customStyle="1" w:styleId="yHeading6">
    <w:name w:val="yHeading 6"/>
    <w:basedOn w:val="Heading6"/>
    <w:rsid w:val="0084137D"/>
    <w:rPr>
      <w:sz w:val="22"/>
    </w:rPr>
  </w:style>
  <w:style w:type="paragraph" w:customStyle="1" w:styleId="yMiscellaneousBody">
    <w:name w:val="yMiscellaneous Body"/>
    <w:basedOn w:val="MiscellaneousBody"/>
    <w:rsid w:val="0084137D"/>
    <w:pPr>
      <w:spacing w:line="240" w:lineRule="auto"/>
    </w:pPr>
    <w:rPr>
      <w:sz w:val="22"/>
    </w:rPr>
  </w:style>
  <w:style w:type="paragraph" w:customStyle="1" w:styleId="yMiscellaneousFootnotes">
    <w:name w:val="yMiscellaneous Footnotes"/>
    <w:basedOn w:val="MiscellaneousFootnotes"/>
    <w:rsid w:val="0084137D"/>
    <w:pPr>
      <w:spacing w:line="240" w:lineRule="auto"/>
    </w:pPr>
    <w:rPr>
      <w:sz w:val="22"/>
    </w:rPr>
  </w:style>
  <w:style w:type="paragraph" w:customStyle="1" w:styleId="yMiscellaneousHeading">
    <w:name w:val="yMiscellaneous Heading"/>
    <w:basedOn w:val="MiscellaneousHeading"/>
    <w:rsid w:val="0084137D"/>
    <w:pPr>
      <w:spacing w:line="240" w:lineRule="auto"/>
    </w:pPr>
    <w:rPr>
      <w:sz w:val="22"/>
    </w:rPr>
  </w:style>
  <w:style w:type="paragraph" w:customStyle="1" w:styleId="yScheduleHeading2">
    <w:name w:val="yScheduleHeading 2"/>
    <w:basedOn w:val="yScheduleHeading"/>
    <w:rsid w:val="0084137D"/>
    <w:pPr>
      <w:pageBreakBefore w:val="0"/>
      <w:spacing w:before="240"/>
    </w:pPr>
  </w:style>
  <w:style w:type="paragraph" w:customStyle="1" w:styleId="zTablet">
    <w:name w:val="zTable t"/>
    <w:basedOn w:val="Table"/>
    <w:rsid w:val="0084137D"/>
  </w:style>
  <w:style w:type="paragraph" w:customStyle="1" w:styleId="zyMiscellaneousBody">
    <w:name w:val="zyMiscellaneous Body"/>
    <w:basedOn w:val="zMiscellaneousBody"/>
    <w:rsid w:val="0084137D"/>
    <w:pPr>
      <w:spacing w:line="240" w:lineRule="auto"/>
    </w:pPr>
    <w:rPr>
      <w:sz w:val="22"/>
    </w:rPr>
  </w:style>
  <w:style w:type="paragraph" w:customStyle="1" w:styleId="zyMiscellaneousHeading">
    <w:name w:val="zyMiscellaneous Heading"/>
    <w:basedOn w:val="zMiscellaneousHeading"/>
    <w:rsid w:val="0084137D"/>
    <w:pPr>
      <w:spacing w:line="240" w:lineRule="auto"/>
    </w:pPr>
    <w:rPr>
      <w:sz w:val="22"/>
    </w:rPr>
  </w:style>
  <w:style w:type="paragraph" w:customStyle="1" w:styleId="zytable">
    <w:name w:val="zytable"/>
    <w:basedOn w:val="yTable"/>
    <w:rsid w:val="0084137D"/>
    <w:pPr>
      <w:ind w:left="567" w:right="284"/>
    </w:pPr>
  </w:style>
  <w:style w:type="paragraph" w:customStyle="1" w:styleId="ReprintNo">
    <w:name w:val="ReprintNo."/>
    <w:rsid w:val="0084137D"/>
    <w:pPr>
      <w:outlineLvl w:val="0"/>
    </w:pPr>
    <w:rPr>
      <w:b/>
      <w:noProof/>
      <w:sz w:val="28"/>
    </w:rPr>
  </w:style>
  <w:style w:type="paragraph" w:customStyle="1" w:styleId="TableAm">
    <w:name w:val="TableAm"/>
    <w:basedOn w:val="Normal"/>
    <w:rsid w:val="0084137D"/>
    <w:pPr>
      <w:tabs>
        <w:tab w:val="left" w:pos="567"/>
      </w:tabs>
      <w:spacing w:before="120"/>
    </w:pPr>
  </w:style>
  <w:style w:type="paragraph" w:customStyle="1" w:styleId="TableAmNote">
    <w:name w:val="TableAmNote"/>
    <w:basedOn w:val="NotesPerm"/>
    <w:rsid w:val="0084137D"/>
    <w:pPr>
      <w:tabs>
        <w:tab w:val="clear" w:pos="879"/>
        <w:tab w:val="left" w:pos="567"/>
      </w:tabs>
      <w:spacing w:before="60"/>
      <w:ind w:left="0" w:firstLine="0"/>
    </w:pPr>
  </w:style>
  <w:style w:type="paragraph" w:customStyle="1" w:styleId="BlankOpen">
    <w:name w:val="BlankOpen"/>
    <w:basedOn w:val="Normal"/>
    <w:rsid w:val="0084137D"/>
    <w:pPr>
      <w:keepNext/>
      <w:keepLines/>
      <w:jc w:val="center"/>
    </w:pPr>
    <w:rPr>
      <w:szCs w:val="24"/>
    </w:rPr>
  </w:style>
  <w:style w:type="paragraph" w:customStyle="1" w:styleId="BlankClose">
    <w:name w:val="BlankClose"/>
    <w:basedOn w:val="Normal"/>
    <w:rsid w:val="0084137D"/>
    <w:pPr>
      <w:keepLines/>
      <w:jc w:val="center"/>
    </w:pPr>
    <w:rPr>
      <w:szCs w:val="24"/>
    </w:rPr>
  </w:style>
  <w:style w:type="character" w:customStyle="1" w:styleId="CharSClsNo">
    <w:name w:val="CharSClsNo"/>
    <w:basedOn w:val="DefaultParagraphFont"/>
    <w:rsid w:val="0084137D"/>
    <w:rPr>
      <w:sz w:val="22"/>
    </w:rPr>
  </w:style>
  <w:style w:type="character" w:customStyle="1" w:styleId="CharSDivNo">
    <w:name w:val="CharSDivNo"/>
    <w:basedOn w:val="DefaultParagraphFont"/>
    <w:rsid w:val="0084137D"/>
    <w:rPr>
      <w:sz w:val="24"/>
    </w:rPr>
  </w:style>
  <w:style w:type="character" w:customStyle="1" w:styleId="CharSDivText">
    <w:name w:val="CharSDivText"/>
    <w:basedOn w:val="DefaultParagraphFont"/>
    <w:rsid w:val="0084137D"/>
    <w:rPr>
      <w:sz w:val="24"/>
    </w:rPr>
  </w:style>
  <w:style w:type="paragraph" w:customStyle="1" w:styleId="LongTitle2">
    <w:name w:val="Long Title2"/>
    <w:basedOn w:val="LongTitle"/>
    <w:rsid w:val="0084137D"/>
    <w:pPr>
      <w:tabs>
        <w:tab w:val="right" w:pos="170"/>
        <w:tab w:val="left" w:pos="397"/>
      </w:tabs>
      <w:ind w:left="397" w:hanging="397"/>
    </w:pPr>
  </w:style>
  <w:style w:type="paragraph" w:customStyle="1" w:styleId="LongTitle3">
    <w:name w:val="Long Title3"/>
    <w:basedOn w:val="LongTitle"/>
    <w:rsid w:val="0084137D"/>
    <w:pPr>
      <w:tabs>
        <w:tab w:val="right" w:pos="567"/>
        <w:tab w:val="left" w:pos="794"/>
      </w:tabs>
      <w:ind w:left="794" w:hanging="794"/>
    </w:pPr>
  </w:style>
  <w:style w:type="paragraph" w:customStyle="1" w:styleId="Preamble2">
    <w:name w:val="Preamble2"/>
    <w:basedOn w:val="Preamble"/>
    <w:rsid w:val="0084137D"/>
    <w:pPr>
      <w:tabs>
        <w:tab w:val="clear" w:pos="567"/>
      </w:tabs>
      <w:spacing w:before="80"/>
      <w:ind w:left="0" w:firstLine="0"/>
    </w:pPr>
  </w:style>
  <w:style w:type="paragraph" w:customStyle="1" w:styleId="Preamble1">
    <w:name w:val="Preamble1"/>
    <w:basedOn w:val="Preamble2"/>
    <w:rsid w:val="0084137D"/>
    <w:pPr>
      <w:spacing w:before="120"/>
    </w:pPr>
    <w:rPr>
      <w:b/>
    </w:rPr>
  </w:style>
  <w:style w:type="paragraph" w:customStyle="1" w:styleId="Preamble3">
    <w:name w:val="Preamble3"/>
    <w:basedOn w:val="Preamble2"/>
    <w:rsid w:val="0084137D"/>
    <w:pPr>
      <w:tabs>
        <w:tab w:val="right" w:pos="595"/>
        <w:tab w:val="left" w:pos="879"/>
      </w:tabs>
      <w:ind w:left="879" w:hanging="879"/>
    </w:pPr>
  </w:style>
  <w:style w:type="paragraph" w:customStyle="1" w:styleId="Preamble4">
    <w:name w:val="Preamble4"/>
    <w:basedOn w:val="Preamble2"/>
    <w:rsid w:val="0084137D"/>
    <w:pPr>
      <w:tabs>
        <w:tab w:val="right" w:pos="1332"/>
        <w:tab w:val="left" w:pos="1616"/>
      </w:tabs>
      <w:ind w:left="1616" w:hanging="1616"/>
    </w:pPr>
  </w:style>
  <w:style w:type="paragraph" w:customStyle="1" w:styleId="LegTblHist">
    <w:name w:val="LegTblHist"/>
    <w:basedOn w:val="Heading2"/>
    <w:rsid w:val="0084137D"/>
    <w:rPr>
      <w:bCs/>
    </w:rPr>
  </w:style>
  <w:style w:type="paragraph" w:customStyle="1" w:styleId="Footnotelongtitle">
    <w:name w:val="Footnote(longtitle)"/>
    <w:basedOn w:val="Footnotesection"/>
    <w:rsid w:val="0084137D"/>
  </w:style>
  <w:style w:type="paragraph" w:customStyle="1" w:styleId="Footnotepreamble">
    <w:name w:val="Footnote(preamble)"/>
    <w:basedOn w:val="Footnotesection"/>
    <w:rsid w:val="0084137D"/>
  </w:style>
  <w:style w:type="paragraph" w:customStyle="1" w:styleId="DeleteClose">
    <w:name w:val="DeleteClose"/>
    <w:basedOn w:val="Normal"/>
    <w:rsid w:val="0084137D"/>
    <w:pPr>
      <w:keepLines/>
      <w:jc w:val="center"/>
    </w:pPr>
    <w:rPr>
      <w:szCs w:val="24"/>
    </w:rPr>
  </w:style>
  <w:style w:type="paragraph" w:customStyle="1" w:styleId="DeleteListSub">
    <w:name w:val="DeleteListSub"/>
    <w:basedOn w:val="Normal"/>
    <w:rsid w:val="0084137D"/>
    <w:pPr>
      <w:widowControl w:val="0"/>
      <w:spacing w:before="80" w:line="260" w:lineRule="atLeast"/>
      <w:ind w:left="879"/>
    </w:pPr>
  </w:style>
  <w:style w:type="paragraph" w:customStyle="1" w:styleId="DeleteListPara">
    <w:name w:val="DeleteListPara"/>
    <w:basedOn w:val="DeleteListSub"/>
    <w:rsid w:val="0084137D"/>
    <w:pPr>
      <w:ind w:left="1616"/>
    </w:pPr>
  </w:style>
  <w:style w:type="paragraph" w:customStyle="1" w:styleId="DeleteOpen">
    <w:name w:val="DeleteOpen"/>
    <w:basedOn w:val="Normal"/>
    <w:rsid w:val="0084137D"/>
    <w:pPr>
      <w:keepNext/>
      <w:keepLines/>
      <w:jc w:val="center"/>
    </w:pPr>
    <w:rPr>
      <w:szCs w:val="24"/>
    </w:rPr>
  </w:style>
  <w:style w:type="paragraph" w:customStyle="1" w:styleId="yDeleteListPara">
    <w:name w:val="yDeleteListPara"/>
    <w:basedOn w:val="DeleteListPara"/>
    <w:rsid w:val="0084137D"/>
    <w:rPr>
      <w:sz w:val="22"/>
    </w:rPr>
  </w:style>
  <w:style w:type="paragraph" w:customStyle="1" w:styleId="yDeleteListSub">
    <w:name w:val="yDeleteListSub"/>
    <w:basedOn w:val="DeleteListSub"/>
    <w:rsid w:val="0084137D"/>
    <w:rPr>
      <w:sz w:val="22"/>
    </w:rPr>
  </w:style>
  <w:style w:type="paragraph" w:customStyle="1" w:styleId="zDeleteListPara">
    <w:name w:val="zDeleteListPara"/>
    <w:basedOn w:val="DeleteListPara"/>
    <w:rsid w:val="0084137D"/>
    <w:pPr>
      <w:ind w:left="2183"/>
    </w:pPr>
  </w:style>
  <w:style w:type="paragraph" w:customStyle="1" w:styleId="zDeleteListSub">
    <w:name w:val="zDeleteListSub"/>
    <w:basedOn w:val="DeleteListSub"/>
    <w:rsid w:val="0084137D"/>
    <w:pPr>
      <w:ind w:left="1446"/>
    </w:pPr>
  </w:style>
  <w:style w:type="paragraph" w:customStyle="1" w:styleId="zyDeleteListPara">
    <w:name w:val="zyDeleteListPara"/>
    <w:basedOn w:val="DeleteListPara"/>
    <w:rsid w:val="0084137D"/>
    <w:rPr>
      <w:sz w:val="22"/>
    </w:rPr>
  </w:style>
  <w:style w:type="paragraph" w:customStyle="1" w:styleId="zyDeleteListSub">
    <w:name w:val="zyDeleteListSub"/>
    <w:basedOn w:val="DeleteListSub"/>
    <w:rsid w:val="0084137D"/>
    <w:rPr>
      <w:sz w:val="22"/>
    </w:rPr>
  </w:style>
  <w:style w:type="paragraph" w:customStyle="1" w:styleId="TableNAm">
    <w:name w:val="TableNAm"/>
    <w:basedOn w:val="TableAm"/>
    <w:rsid w:val="0084137D"/>
  </w:style>
  <w:style w:type="paragraph" w:customStyle="1" w:styleId="THeading">
    <w:name w:val="THeading"/>
    <w:rsid w:val="0084137D"/>
    <w:pPr>
      <w:keepNext/>
      <w:spacing w:before="160" w:after="60" w:line="260" w:lineRule="atLeast"/>
      <w:jc w:val="center"/>
    </w:pPr>
    <w:rPr>
      <w:b/>
      <w:bCs/>
      <w:sz w:val="24"/>
    </w:rPr>
  </w:style>
  <w:style w:type="paragraph" w:customStyle="1" w:styleId="THeadingAmNote">
    <w:name w:val="THeadingAmNote"/>
    <w:basedOn w:val="THeading"/>
    <w:rsid w:val="0084137D"/>
    <w:pPr>
      <w:spacing w:line="240" w:lineRule="auto"/>
    </w:pPr>
    <w:rPr>
      <w:rFonts w:ascii="Arial" w:hAnsi="Arial"/>
      <w:bCs w:val="0"/>
      <w:sz w:val="18"/>
    </w:rPr>
  </w:style>
  <w:style w:type="paragraph" w:customStyle="1" w:styleId="THeadingNAm">
    <w:name w:val="THeadingNAm"/>
    <w:basedOn w:val="THeading"/>
    <w:rsid w:val="0084137D"/>
    <w:pPr>
      <w:ind w:left="879" w:right="142"/>
    </w:pPr>
  </w:style>
  <w:style w:type="paragraph" w:customStyle="1" w:styleId="yTableNAm">
    <w:name w:val="yTableNAm"/>
    <w:basedOn w:val="TableAm"/>
    <w:rsid w:val="0084137D"/>
    <w:rPr>
      <w:sz w:val="22"/>
    </w:rPr>
  </w:style>
  <w:style w:type="paragraph" w:customStyle="1" w:styleId="yTHeadingNAm">
    <w:name w:val="yTHeadingNAm"/>
    <w:basedOn w:val="THeading"/>
    <w:rsid w:val="0084137D"/>
    <w:pPr>
      <w:ind w:left="142" w:right="142"/>
    </w:pPr>
    <w:rPr>
      <w:sz w:val="22"/>
    </w:rPr>
  </w:style>
  <w:style w:type="paragraph" w:customStyle="1" w:styleId="zTableNAm">
    <w:name w:val="zTableNAm"/>
    <w:basedOn w:val="TableAm"/>
    <w:rsid w:val="0084137D"/>
  </w:style>
  <w:style w:type="paragraph" w:customStyle="1" w:styleId="zTHeadingNAm">
    <w:name w:val="zTHeadingNAm"/>
    <w:basedOn w:val="THeading"/>
    <w:rsid w:val="0084137D"/>
    <w:pPr>
      <w:ind w:left="1446" w:right="142"/>
    </w:pPr>
  </w:style>
  <w:style w:type="paragraph" w:customStyle="1" w:styleId="zyTableNAm">
    <w:name w:val="zyTableNAm"/>
    <w:basedOn w:val="TableAm"/>
    <w:rsid w:val="0084137D"/>
    <w:rPr>
      <w:sz w:val="22"/>
    </w:rPr>
  </w:style>
  <w:style w:type="paragraph" w:customStyle="1" w:styleId="zyTHeadingNAm">
    <w:name w:val="zyTHeadingNAm"/>
    <w:basedOn w:val="THeading"/>
    <w:rsid w:val="0084137D"/>
    <w:pPr>
      <w:ind w:left="709" w:right="142"/>
    </w:pPr>
    <w:rPr>
      <w:sz w:val="22"/>
    </w:rPr>
  </w:style>
  <w:style w:type="paragraph" w:customStyle="1" w:styleId="Ednotepart">
    <w:name w:val="Ednote(part)"/>
    <w:basedOn w:val="Ednotesection"/>
    <w:rsid w:val="0084137D"/>
    <w:pPr>
      <w:tabs>
        <w:tab w:val="clear" w:pos="893"/>
      </w:tabs>
      <w:ind w:left="0" w:firstLine="0"/>
    </w:pPr>
  </w:style>
  <w:style w:type="paragraph" w:customStyle="1" w:styleId="Ednotedivision">
    <w:name w:val="Ednote(division)"/>
    <w:basedOn w:val="Ednotepart"/>
    <w:rsid w:val="0084137D"/>
  </w:style>
  <w:style w:type="paragraph" w:customStyle="1" w:styleId="Ednotesubdivision">
    <w:name w:val="Ednote(subdivision)"/>
    <w:basedOn w:val="Ednotepart"/>
    <w:rsid w:val="0084137D"/>
  </w:style>
  <w:style w:type="paragraph" w:customStyle="1" w:styleId="yEdnotedefitem">
    <w:name w:val="yEdnote(defitem)"/>
    <w:basedOn w:val="Ednotedefitem"/>
    <w:rsid w:val="0084137D"/>
    <w:rPr>
      <w:i w:val="0"/>
      <w:sz w:val="22"/>
    </w:rPr>
  </w:style>
  <w:style w:type="paragraph" w:customStyle="1" w:styleId="yEdnotedefpara">
    <w:name w:val="yEdnote(defpara)"/>
    <w:basedOn w:val="Ednotedefpara"/>
    <w:rsid w:val="0084137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84137D"/>
    <w:rPr>
      <w:i w:val="0"/>
      <w:sz w:val="22"/>
    </w:rPr>
  </w:style>
  <w:style w:type="paragraph" w:customStyle="1" w:styleId="yEdnoteschedule">
    <w:name w:val="yEdnote(schedule)"/>
    <w:basedOn w:val="yEdnotesection"/>
    <w:rsid w:val="0084137D"/>
    <w:pPr>
      <w:tabs>
        <w:tab w:val="clear" w:pos="893"/>
      </w:tabs>
      <w:ind w:left="0" w:firstLine="0"/>
    </w:pPr>
  </w:style>
  <w:style w:type="paragraph" w:customStyle="1" w:styleId="yEdnotedivision">
    <w:name w:val="yEdnote(division)"/>
    <w:basedOn w:val="yEdnoteschedule"/>
    <w:rsid w:val="0084137D"/>
  </w:style>
  <w:style w:type="paragraph" w:customStyle="1" w:styleId="yEdnotesubdivision">
    <w:name w:val="yEdnote(subdivision)"/>
    <w:basedOn w:val="yEdnoteschedule"/>
    <w:rsid w:val="0084137D"/>
  </w:style>
  <w:style w:type="paragraph" w:customStyle="1" w:styleId="yEdnotesubsection">
    <w:name w:val="yEdnote(subsection)"/>
    <w:basedOn w:val="Ednotesubsection"/>
    <w:rsid w:val="008413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2237</Words>
  <Characters>10449</Characters>
  <Application>Microsoft Office Word</Application>
  <DocSecurity>0</DocSecurity>
  <Lines>307</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12524</CharactersWithSpaces>
  <SharedDoc>false</SharedDoc>
  <HLinks>
    <vt:vector size="18" baseType="variant">
      <vt:variant>
        <vt:i4>65542</vt:i4>
      </vt:variant>
      <vt:variant>
        <vt:i4>2388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(Omnibus) Regulations 1975 - 01-a0-05</dc:title>
  <dc:subject/>
  <dc:creator>David Harrold</dc:creator>
  <cp:keywords/>
  <cp:lastModifiedBy>svcMRProcess</cp:lastModifiedBy>
  <cp:revision>4</cp:revision>
  <cp:lastPrinted>2003-09-09T05:45:00Z</cp:lastPrinted>
  <dcterms:created xsi:type="dcterms:W3CDTF">2014-01-30T09:24:00Z</dcterms:created>
  <dcterms:modified xsi:type="dcterms:W3CDTF">2014-01-30T09:24:00Z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pp.1559-1561</vt:lpwstr>
  </property>
  <property fmtid="{D5CDD505-2E9C-101B-9397-08002B2CF9AE}" pid="3" name="CommencementDate">
    <vt:lpwstr>20030912</vt:lpwstr>
  </property>
  <property fmtid="{D5CDD505-2E9C-101B-9397-08002B2CF9AE}" pid="4" name="DocumentType">
    <vt:lpwstr>Reg</vt:lpwstr>
  </property>
  <property fmtid="{D5CDD505-2E9C-101B-9397-08002B2CF9AE}" pid="5" name="OwlsUID">
    <vt:i4>4756</vt:i4>
  </property>
  <property fmtid="{D5CDD505-2E9C-101B-9397-08002B2CF9AE}" pid="6" name="AsAtDate">
    <vt:lpwstr>12 Sep 2003</vt:lpwstr>
  </property>
  <property fmtid="{D5CDD505-2E9C-101B-9397-08002B2CF9AE}" pid="7" name="Suffix">
    <vt:lpwstr>01-a0-05</vt:lpwstr>
  </property>
</Properties>
</file>