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State Superannuation Act 2000</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State Superannuation Regulations 2001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State Superannuation Regulations 2001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_Toc48295385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_Toc48295386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_Toc48295387 \h </w:instrText>
      </w:r>
      <w:r>
        <w:fldChar w:fldCharType="separate"/>
      </w:r>
      <w:r>
        <w:t>1</w:t>
      </w:r>
      <w:r>
        <w:fldChar w:fldCharType="end"/>
      </w:r>
    </w:p>
    <w:p>
      <w:pPr>
        <w:pStyle w:val="TOC8"/>
        <w:rPr>
          <w:rFonts w:asciiTheme="minorHAnsi" w:eastAsiaTheme="minorEastAsia" w:hAnsiTheme="minorHAnsi" w:cstheme="minorBidi"/>
          <w:szCs w:val="22"/>
        </w:rPr>
      </w:pPr>
      <w:r>
        <w:t>3A.</w:t>
      </w:r>
      <w:r>
        <w:tab/>
        <w:t>Trading name prescribed (Act s. 6(3))</w:t>
      </w:r>
      <w:r>
        <w:tab/>
      </w:r>
      <w:r>
        <w:fldChar w:fldCharType="begin"/>
      </w:r>
      <w:r>
        <w:instrText xml:space="preserve"> PAGEREF _Toc48295388 \h </w:instrText>
      </w:r>
      <w:r>
        <w:fldChar w:fldCharType="separate"/>
      </w:r>
      <w:r>
        <w:t>10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Contribution period</w:t>
      </w:r>
      <w:r>
        <w:t xml:space="preserve"> for Employer, selecting</w:t>
      </w:r>
      <w:r>
        <w:tab/>
      </w:r>
      <w:r>
        <w:fldChar w:fldCharType="begin"/>
      </w:r>
      <w:r>
        <w:instrText xml:space="preserve"> PAGEREF _Toc48295389 \h </w:instrText>
      </w:r>
      <w:r>
        <w:fldChar w:fldCharType="separate"/>
      </w:r>
      <w:r>
        <w:t>10</w:t>
      </w:r>
      <w:r>
        <w:fldChar w:fldCharType="end"/>
      </w:r>
    </w:p>
    <w:p>
      <w:pPr>
        <w:pStyle w:val="TOC8"/>
        <w:rPr>
          <w:rFonts w:asciiTheme="minorHAnsi" w:eastAsiaTheme="minorEastAsia" w:hAnsiTheme="minorHAnsi" w:cstheme="minorBidi"/>
          <w:szCs w:val="22"/>
        </w:rPr>
      </w:pPr>
      <w:r>
        <w:t>7.</w:t>
      </w:r>
      <w:r>
        <w:tab/>
        <w:t xml:space="preserve">People prescribed to be Employers (Act s. 3 </w:t>
      </w:r>
      <w:r>
        <w:rPr>
          <w:i/>
        </w:rPr>
        <w:t>Employer</w:t>
      </w:r>
      <w:r>
        <w:t>)</w:t>
      </w:r>
      <w:r>
        <w:tab/>
      </w:r>
      <w:r>
        <w:fldChar w:fldCharType="begin"/>
      </w:r>
      <w:r>
        <w:instrText xml:space="preserve"> PAGEREF _Toc48295390 \h </w:instrText>
      </w:r>
      <w:r>
        <w:fldChar w:fldCharType="separate"/>
      </w:r>
      <w:r>
        <w:t>11</w:t>
      </w:r>
      <w:r>
        <w:fldChar w:fldCharType="end"/>
      </w:r>
    </w:p>
    <w:p>
      <w:pPr>
        <w:pStyle w:val="TOC8"/>
        <w:rPr>
          <w:rFonts w:asciiTheme="minorHAnsi" w:eastAsiaTheme="minorEastAsia" w:hAnsiTheme="minorHAnsi" w:cstheme="minorBidi"/>
          <w:szCs w:val="22"/>
        </w:rPr>
      </w:pPr>
      <w:r>
        <w:t>8.</w:t>
      </w:r>
      <w:r>
        <w:tab/>
        <w:t>Who a worker works for</w:t>
      </w:r>
      <w:r>
        <w:tab/>
      </w:r>
      <w:r>
        <w:fldChar w:fldCharType="begin"/>
      </w:r>
      <w:r>
        <w:instrText xml:space="preserve"> PAGEREF _Toc48295391 \h </w:instrText>
      </w:r>
      <w:r>
        <w:fldChar w:fldCharType="separate"/>
      </w:r>
      <w:r>
        <w:t>11</w:t>
      </w:r>
      <w:r>
        <w:fldChar w:fldCharType="end"/>
      </w:r>
    </w:p>
    <w:p>
      <w:pPr>
        <w:pStyle w:val="TOC8"/>
        <w:rPr>
          <w:rFonts w:asciiTheme="minorHAnsi" w:eastAsiaTheme="minorEastAsia" w:hAnsiTheme="minorHAnsi" w:cstheme="minorBidi"/>
          <w:szCs w:val="22"/>
        </w:rPr>
      </w:pPr>
      <w:r>
        <w:t>9.</w:t>
      </w:r>
      <w:r>
        <w:tab/>
        <w:t>Who is to discharge obligations of Employers that are governmental bodies</w:t>
      </w:r>
      <w:r>
        <w:tab/>
      </w:r>
      <w:r>
        <w:fldChar w:fldCharType="begin"/>
      </w:r>
      <w:r>
        <w:instrText xml:space="preserve"> PAGEREF _Toc48295392 \h </w:instrText>
      </w:r>
      <w:r>
        <w:fldChar w:fldCharType="separate"/>
      </w:r>
      <w:r>
        <w:t>13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When person ceases to be worker</w:t>
      </w:r>
      <w:r>
        <w:tab/>
      </w:r>
      <w:r>
        <w:fldChar w:fldCharType="begin"/>
      </w:r>
      <w:r>
        <w:instrText xml:space="preserve"> PAGEREF _Toc48295393 \h </w:instrText>
      </w:r>
      <w:r>
        <w:fldChar w:fldCharType="separate"/>
      </w:r>
      <w:r>
        <w:t>14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w:t>
      </w:r>
      <w:r>
        <w:t>ersons</w:t>
      </w:r>
      <w:r>
        <w:rPr>
          <w:snapToGrid w:val="0"/>
        </w:rPr>
        <w:t xml:space="preserve"> in more than one job, application of regulations to</w:t>
      </w:r>
      <w:r>
        <w:tab/>
      </w:r>
      <w:r>
        <w:fldChar w:fldCharType="begin"/>
      </w:r>
      <w:r>
        <w:instrText xml:space="preserve"> PAGEREF _Toc48295394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2A — Employer contributions obligations</w:t>
      </w:r>
    </w:p>
    <w:p>
      <w:pPr>
        <w:pStyle w:val="TOC8"/>
        <w:rPr>
          <w:rFonts w:asciiTheme="minorHAnsi" w:eastAsiaTheme="minorEastAsia" w:hAnsiTheme="minorHAnsi" w:cstheme="minorBidi"/>
          <w:szCs w:val="22"/>
        </w:rPr>
      </w:pPr>
      <w:r>
        <w:t>12A.</w:t>
      </w:r>
      <w:r>
        <w:tab/>
        <w:t>Terms used</w:t>
      </w:r>
      <w:r>
        <w:tab/>
      </w:r>
      <w:r>
        <w:fldChar w:fldCharType="begin"/>
      </w:r>
      <w:r>
        <w:instrText xml:space="preserve"> PAGEREF _Toc48295396 \h </w:instrText>
      </w:r>
      <w:r>
        <w:fldChar w:fldCharType="separate"/>
      </w:r>
      <w:r>
        <w:t>15</w:t>
      </w:r>
      <w:r>
        <w:fldChar w:fldCharType="end"/>
      </w:r>
    </w:p>
    <w:p>
      <w:pPr>
        <w:pStyle w:val="TOC8"/>
        <w:rPr>
          <w:rFonts w:asciiTheme="minorHAnsi" w:eastAsiaTheme="minorEastAsia" w:hAnsiTheme="minorHAnsi" w:cstheme="minorBidi"/>
          <w:szCs w:val="22"/>
        </w:rPr>
      </w:pPr>
      <w:r>
        <w:t>12B.</w:t>
      </w:r>
      <w:r>
        <w:tab/>
        <w:t>Default funds</w:t>
      </w:r>
      <w:r>
        <w:tab/>
      </w:r>
      <w:r>
        <w:fldChar w:fldCharType="begin"/>
      </w:r>
      <w:r>
        <w:instrText xml:space="preserve"> PAGEREF _Toc48295397 \h </w:instrText>
      </w:r>
      <w:r>
        <w:fldChar w:fldCharType="separate"/>
      </w:r>
      <w:r>
        <w:t>15</w:t>
      </w:r>
      <w:r>
        <w:fldChar w:fldCharType="end"/>
      </w:r>
    </w:p>
    <w:p>
      <w:pPr>
        <w:pStyle w:val="TOC8"/>
        <w:rPr>
          <w:rFonts w:asciiTheme="minorHAnsi" w:eastAsiaTheme="minorEastAsia" w:hAnsiTheme="minorHAnsi" w:cstheme="minorBidi"/>
          <w:szCs w:val="22"/>
        </w:rPr>
      </w:pPr>
      <w:r>
        <w:t>12C.</w:t>
      </w:r>
      <w:r>
        <w:tab/>
        <w:t>Calculation and payment of section 4B contributions</w:t>
      </w:r>
      <w:r>
        <w:tab/>
      </w:r>
      <w:r>
        <w:fldChar w:fldCharType="begin"/>
      </w:r>
      <w:r>
        <w:instrText xml:space="preserve"> PAGEREF _Toc48295398 \h </w:instrText>
      </w:r>
      <w:r>
        <w:fldChar w:fldCharType="separate"/>
      </w:r>
      <w:r>
        <w:t>15</w:t>
      </w:r>
      <w:r>
        <w:fldChar w:fldCharType="end"/>
      </w:r>
    </w:p>
    <w:p>
      <w:pPr>
        <w:pStyle w:val="TOC8"/>
        <w:rPr>
          <w:rFonts w:asciiTheme="minorHAnsi" w:eastAsiaTheme="minorEastAsia" w:hAnsiTheme="minorHAnsi" w:cstheme="minorBidi"/>
          <w:szCs w:val="22"/>
        </w:rPr>
      </w:pPr>
      <w:r>
        <w:t>12D.</w:t>
      </w:r>
      <w:r>
        <w:tab/>
        <w:t>Section 4C contributions</w:t>
      </w:r>
      <w:r>
        <w:tab/>
      </w:r>
      <w:r>
        <w:fldChar w:fldCharType="begin"/>
      </w:r>
      <w:r>
        <w:instrText xml:space="preserve"> PAGEREF _Toc48295399 \h </w:instrText>
      </w:r>
      <w:r>
        <w:fldChar w:fldCharType="separate"/>
      </w:r>
      <w:r>
        <w:t>16</w:t>
      </w:r>
      <w:r>
        <w:fldChar w:fldCharType="end"/>
      </w:r>
    </w:p>
    <w:p>
      <w:pPr>
        <w:pStyle w:val="TOC8"/>
        <w:rPr>
          <w:rFonts w:asciiTheme="minorHAnsi" w:eastAsiaTheme="minorEastAsia" w:hAnsiTheme="minorHAnsi" w:cstheme="minorBidi"/>
          <w:szCs w:val="22"/>
        </w:rPr>
      </w:pPr>
      <w:r>
        <w:t>12E.</w:t>
      </w:r>
      <w:r>
        <w:tab/>
        <w:t>Exceptions</w:t>
      </w:r>
      <w:r>
        <w:tab/>
      </w:r>
      <w:r>
        <w:fldChar w:fldCharType="begin"/>
      </w:r>
      <w:r>
        <w:instrText xml:space="preserve"> PAGEREF _Toc48295400 \h </w:instrText>
      </w:r>
      <w:r>
        <w:fldChar w:fldCharType="separate"/>
      </w:r>
      <w:r>
        <w:t>19</w:t>
      </w:r>
      <w:r>
        <w:fldChar w:fldCharType="end"/>
      </w:r>
    </w:p>
    <w:p>
      <w:pPr>
        <w:pStyle w:val="TOC8"/>
        <w:rPr>
          <w:rFonts w:asciiTheme="minorHAnsi" w:eastAsiaTheme="minorEastAsia" w:hAnsiTheme="minorHAnsi" w:cstheme="minorBidi"/>
          <w:szCs w:val="22"/>
        </w:rPr>
      </w:pPr>
      <w:r>
        <w:t>12F.</w:t>
      </w:r>
      <w:r>
        <w:tab/>
        <w:t>Payment of section 4C contributions</w:t>
      </w:r>
      <w:r>
        <w:tab/>
      </w:r>
      <w:r>
        <w:fldChar w:fldCharType="begin"/>
      </w:r>
      <w:r>
        <w:instrText xml:space="preserve"> PAGEREF _Toc48295401 \h </w:instrText>
      </w:r>
      <w:r>
        <w:fldChar w:fldCharType="separate"/>
      </w:r>
      <w:r>
        <w:t>20</w:t>
      </w:r>
      <w:r>
        <w:fldChar w:fldCharType="end"/>
      </w:r>
    </w:p>
    <w:p>
      <w:pPr>
        <w:pStyle w:val="TOC8"/>
        <w:rPr>
          <w:rFonts w:asciiTheme="minorHAnsi" w:eastAsiaTheme="minorEastAsia" w:hAnsiTheme="minorHAnsi" w:cstheme="minorBidi"/>
          <w:szCs w:val="22"/>
        </w:rPr>
      </w:pPr>
      <w:r>
        <w:t>12G.</w:t>
      </w:r>
      <w:r>
        <w:tab/>
        <w:t>Additional superannuation contributions</w:t>
      </w:r>
      <w:r>
        <w:tab/>
      </w:r>
      <w:r>
        <w:fldChar w:fldCharType="begin"/>
      </w:r>
      <w:r>
        <w:instrText xml:space="preserve"> PAGEREF _Toc48295402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2 — Gold State Super Scheme</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12.</w:t>
      </w:r>
      <w:r>
        <w:tab/>
        <w:t>Terms used</w:t>
      </w:r>
      <w:r>
        <w:tab/>
      </w:r>
      <w:r>
        <w:fldChar w:fldCharType="begin"/>
      </w:r>
      <w:r>
        <w:instrText xml:space="preserve"> PAGEREF _Toc48295405 \h </w:instrText>
      </w:r>
      <w:r>
        <w:fldChar w:fldCharType="separate"/>
      </w:r>
      <w:r>
        <w:t>22</w:t>
      </w:r>
      <w:r>
        <w:fldChar w:fldCharType="end"/>
      </w:r>
    </w:p>
    <w:p>
      <w:pPr>
        <w:pStyle w:val="TOC8"/>
        <w:rPr>
          <w:rFonts w:asciiTheme="minorHAnsi" w:eastAsiaTheme="minorEastAsia" w:hAnsiTheme="minorHAnsi" w:cstheme="minorBidi"/>
          <w:szCs w:val="22"/>
        </w:rPr>
      </w:pPr>
      <w:r>
        <w:t>13.</w:t>
      </w:r>
      <w:r>
        <w:tab/>
        <w:t>Term used: average contribution rate</w:t>
      </w:r>
      <w:r>
        <w:tab/>
      </w:r>
      <w:r>
        <w:fldChar w:fldCharType="begin"/>
      </w:r>
      <w:r>
        <w:instrText xml:space="preserve"> PAGEREF _Toc48295406 \h </w:instrText>
      </w:r>
      <w:r>
        <w:fldChar w:fldCharType="separate"/>
      </w:r>
      <w:r>
        <w:t>24</w:t>
      </w:r>
      <w:r>
        <w:fldChar w:fldCharType="end"/>
      </w:r>
    </w:p>
    <w:p>
      <w:pPr>
        <w:pStyle w:val="TOC8"/>
        <w:rPr>
          <w:rFonts w:asciiTheme="minorHAnsi" w:eastAsiaTheme="minorEastAsia" w:hAnsiTheme="minorHAnsi" w:cstheme="minorBidi"/>
          <w:szCs w:val="22"/>
        </w:rPr>
      </w:pPr>
      <w:r>
        <w:t>14.</w:t>
      </w:r>
      <w:r>
        <w:tab/>
        <w:t>Term used: contributory membership period</w:t>
      </w:r>
      <w:r>
        <w:tab/>
      </w:r>
      <w:r>
        <w:fldChar w:fldCharType="begin"/>
      </w:r>
      <w:r>
        <w:instrText xml:space="preserve"> PAGEREF _Toc48295407 \h </w:instrText>
      </w:r>
      <w:r>
        <w:fldChar w:fldCharType="separate"/>
      </w:r>
      <w:r>
        <w:t>25</w:t>
      </w:r>
      <w:r>
        <w:fldChar w:fldCharType="end"/>
      </w:r>
    </w:p>
    <w:p>
      <w:pPr>
        <w:pStyle w:val="TOC8"/>
        <w:rPr>
          <w:rFonts w:asciiTheme="minorHAnsi" w:eastAsiaTheme="minorEastAsia" w:hAnsiTheme="minorHAnsi" w:cstheme="minorBidi"/>
          <w:szCs w:val="22"/>
        </w:rPr>
      </w:pPr>
      <w:r>
        <w:t>15.</w:t>
      </w:r>
      <w:r>
        <w:tab/>
        <w:t>Term used: eligible Gold State worker</w:t>
      </w:r>
      <w:r>
        <w:tab/>
      </w:r>
      <w:r>
        <w:fldChar w:fldCharType="begin"/>
      </w:r>
      <w:r>
        <w:instrText xml:space="preserve"> PAGEREF _Toc48295408 \h </w:instrText>
      </w:r>
      <w:r>
        <w:fldChar w:fldCharType="separate"/>
      </w:r>
      <w:r>
        <w:t>26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Term used: final remuneration</w:t>
      </w:r>
      <w:r>
        <w:tab/>
      </w:r>
      <w:r>
        <w:fldChar w:fldCharType="begin"/>
      </w:r>
      <w:r>
        <w:instrText xml:space="preserve"> PAGEREF _Toc48295409 \h </w:instrText>
      </w:r>
      <w:r>
        <w:fldChar w:fldCharType="separate"/>
      </w:r>
      <w:r>
        <w:t>27</w:t>
      </w:r>
      <w:r>
        <w:fldChar w:fldCharType="end"/>
      </w:r>
    </w:p>
    <w:p>
      <w:pPr>
        <w:pStyle w:val="TOC8"/>
        <w:rPr>
          <w:rFonts w:asciiTheme="minorHAnsi" w:eastAsiaTheme="minorEastAsia" w:hAnsiTheme="minorHAnsi" w:cstheme="minorBidi"/>
          <w:szCs w:val="22"/>
        </w:rPr>
      </w:pPr>
      <w:r>
        <w:t>17A.</w:t>
      </w:r>
      <w:r>
        <w:tab/>
        <w:t>Term used: remuneration</w:t>
      </w:r>
      <w:r>
        <w:tab/>
      </w:r>
      <w:r>
        <w:fldChar w:fldCharType="begin"/>
      </w:r>
      <w:r>
        <w:instrText xml:space="preserve"> PAGEREF _Toc48295410 \h </w:instrText>
      </w:r>
      <w:r>
        <w:fldChar w:fldCharType="separate"/>
      </w:r>
      <w:r>
        <w:t>29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Working hours, effect of changes to</w:t>
      </w:r>
      <w:r>
        <w:tab/>
      </w:r>
      <w:r>
        <w:fldChar w:fldCharType="begin"/>
      </w:r>
      <w:r>
        <w:instrText xml:space="preserve"> PAGEREF _Toc48295411 \h </w:instrText>
      </w:r>
      <w:r>
        <w:fldChar w:fldCharType="separate"/>
      </w:r>
      <w:r>
        <w:t>33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Health conditions, imposition of etc.</w:t>
      </w:r>
      <w:r>
        <w:tab/>
      </w:r>
      <w:r>
        <w:fldChar w:fldCharType="begin"/>
      </w:r>
      <w:r>
        <w:instrText xml:space="preserve"> PAGEREF _Toc48295412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 — Membership</w:t>
      </w:r>
    </w:p>
    <w:p>
      <w:pPr>
        <w:pStyle w:val="TOC8"/>
        <w:rPr>
          <w:rFonts w:asciiTheme="minorHAnsi" w:eastAsiaTheme="minorEastAsia" w:hAnsiTheme="minorHAnsi" w:cstheme="minorBidi"/>
          <w:szCs w:val="22"/>
        </w:rPr>
      </w:pPr>
      <w:r>
        <w:t>19</w:t>
      </w:r>
      <w:r>
        <w:rPr>
          <w:snapToGrid w:val="0"/>
        </w:rPr>
        <w:t>.</w:t>
      </w:r>
      <w:r>
        <w:rPr>
          <w:snapToGrid w:val="0"/>
        </w:rPr>
        <w:tab/>
        <w:t>Who may apply to be Gold State Super Member</w:t>
      </w:r>
      <w:r>
        <w:tab/>
      </w:r>
      <w:r>
        <w:fldChar w:fldCharType="begin"/>
      </w:r>
      <w:r>
        <w:instrText xml:space="preserve"> PAGEREF _Toc48295414 \h </w:instrText>
      </w:r>
      <w:r>
        <w:fldChar w:fldCharType="separate"/>
      </w:r>
      <w:r>
        <w:t>36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Application to become Gold State Super Member</w:t>
      </w:r>
      <w:r>
        <w:tab/>
      </w:r>
      <w:r>
        <w:fldChar w:fldCharType="begin"/>
      </w:r>
      <w:r>
        <w:instrText xml:space="preserve"> PAGEREF _Toc48295415 \h </w:instrText>
      </w:r>
      <w:r>
        <w:fldChar w:fldCharType="separate"/>
      </w:r>
      <w:r>
        <w:t>38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Treasurer may direct Board to accept ineligible worker as Member</w:t>
      </w:r>
      <w:r>
        <w:tab/>
      </w:r>
      <w:r>
        <w:fldChar w:fldCharType="begin"/>
      </w:r>
      <w:r>
        <w:instrText xml:space="preserve"> PAGEREF _Toc48295416 \h </w:instrText>
      </w:r>
      <w:r>
        <w:fldChar w:fldCharType="separate"/>
      </w:r>
      <w:r>
        <w:t>38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Changing jobs, effect of</w:t>
      </w:r>
      <w:r>
        <w:tab/>
      </w:r>
      <w:r>
        <w:fldChar w:fldCharType="begin"/>
      </w:r>
      <w:r>
        <w:instrText xml:space="preserve"> PAGEREF _Toc48295417 \h </w:instrText>
      </w:r>
      <w:r>
        <w:fldChar w:fldCharType="separate"/>
      </w:r>
      <w:r>
        <w:t>38</w:t>
      </w:r>
      <w:r>
        <w:fldChar w:fldCharType="end"/>
      </w:r>
    </w:p>
    <w:p>
      <w:pPr>
        <w:pStyle w:val="TOC8"/>
        <w:rPr>
          <w:rFonts w:asciiTheme="minorHAnsi" w:eastAsiaTheme="minorEastAsia" w:hAnsiTheme="minorHAnsi" w:cstheme="minorBidi"/>
          <w:szCs w:val="22"/>
        </w:rPr>
      </w:pPr>
      <w:r>
        <w:t>23.</w:t>
      </w:r>
      <w:r>
        <w:tab/>
        <w:t>Member ceasing to be eligible due to reduced working hours becoming eligible again</w:t>
      </w:r>
      <w:r>
        <w:tab/>
      </w:r>
      <w:r>
        <w:fldChar w:fldCharType="begin"/>
      </w:r>
      <w:r>
        <w:instrText xml:space="preserve"> PAGEREF _Toc48295418 \h </w:instrText>
      </w:r>
      <w:r>
        <w:fldChar w:fldCharType="separate"/>
      </w:r>
      <w:r>
        <w:t>39</w:t>
      </w:r>
      <w:r>
        <w:fldChar w:fldCharType="end"/>
      </w:r>
    </w:p>
    <w:p>
      <w:pPr>
        <w:pStyle w:val="TOC8"/>
        <w:rPr>
          <w:rFonts w:asciiTheme="minorHAnsi" w:eastAsiaTheme="minorEastAsia" w:hAnsiTheme="minorHAnsi" w:cstheme="minorBidi"/>
          <w:szCs w:val="22"/>
        </w:rPr>
      </w:pPr>
      <w:r>
        <w:t>24.</w:t>
      </w:r>
      <w:r>
        <w:tab/>
        <w:t>Voluntary withdrawal from Gold State Super Scheme</w:t>
      </w:r>
      <w:r>
        <w:tab/>
      </w:r>
      <w:r>
        <w:fldChar w:fldCharType="begin"/>
      </w:r>
      <w:r>
        <w:instrText xml:space="preserve"> PAGEREF _Toc48295419 \h </w:instrText>
      </w:r>
      <w:r>
        <w:fldChar w:fldCharType="separate"/>
      </w:r>
      <w:r>
        <w:t>40</w:t>
      </w:r>
      <w:r>
        <w:fldChar w:fldCharType="end"/>
      </w:r>
    </w:p>
    <w:p>
      <w:pPr>
        <w:pStyle w:val="TOC8"/>
        <w:rPr>
          <w:rFonts w:asciiTheme="minorHAnsi" w:eastAsiaTheme="minorEastAsia" w:hAnsiTheme="minorHAnsi" w:cstheme="minorBidi"/>
          <w:szCs w:val="22"/>
        </w:rPr>
      </w:pPr>
      <w:r>
        <w:t>25.</w:t>
      </w:r>
      <w:r>
        <w:tab/>
        <w:t>When membership ceases</w:t>
      </w:r>
      <w:r>
        <w:tab/>
      </w:r>
      <w:r>
        <w:fldChar w:fldCharType="begin"/>
      </w:r>
      <w:r>
        <w:instrText xml:space="preserve"> PAGEREF _Toc48295420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3 — Contributions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26.</w:t>
      </w:r>
      <w:r>
        <w:tab/>
        <w:t>Term used: superannuation salary in respect of a contribution period</w:t>
      </w:r>
      <w:r>
        <w:tab/>
      </w:r>
      <w:r>
        <w:fldChar w:fldCharType="begin"/>
      </w:r>
      <w:r>
        <w:instrText xml:space="preserve"> PAGEREF _Toc48295423 \h </w:instrText>
      </w:r>
      <w:r>
        <w:fldChar w:fldCharType="separate"/>
      </w:r>
      <w:r>
        <w:t>41</w:t>
      </w:r>
      <w:r>
        <w:fldChar w:fldCharType="end"/>
      </w:r>
    </w:p>
    <w:p>
      <w:pPr>
        <w:pStyle w:val="TOC8"/>
        <w:rPr>
          <w:rFonts w:asciiTheme="minorHAnsi" w:eastAsiaTheme="minorEastAsia" w:hAnsiTheme="minorHAnsi" w:cstheme="minorBidi"/>
          <w:szCs w:val="22"/>
        </w:rPr>
      </w:pPr>
      <w:r>
        <w:t>27.</w:t>
      </w:r>
      <w:r>
        <w:tab/>
        <w:t>Member’s annual adjustment day, selection of</w:t>
      </w:r>
      <w:r>
        <w:tab/>
      </w:r>
      <w:r>
        <w:fldChar w:fldCharType="begin"/>
      </w:r>
      <w:r>
        <w:instrText xml:space="preserve"> PAGEREF _Toc48295424 \h </w:instrText>
      </w:r>
      <w:r>
        <w:fldChar w:fldCharType="separate"/>
      </w:r>
      <w:r>
        <w:t>42</w:t>
      </w:r>
      <w:r>
        <w:fldChar w:fldCharType="end"/>
      </w:r>
    </w:p>
    <w:p>
      <w:pPr>
        <w:pStyle w:val="TOC8"/>
        <w:rPr>
          <w:rFonts w:asciiTheme="minorHAnsi" w:eastAsiaTheme="minorEastAsia" w:hAnsiTheme="minorHAnsi" w:cstheme="minorBidi"/>
          <w:szCs w:val="22"/>
        </w:rPr>
      </w:pPr>
      <w:r>
        <w:t>28.</w:t>
      </w:r>
      <w:r>
        <w:tab/>
        <w:t>Employer’s contribution day, selection of</w:t>
      </w:r>
      <w:r>
        <w:tab/>
      </w:r>
      <w:r>
        <w:fldChar w:fldCharType="begin"/>
      </w:r>
      <w:r>
        <w:instrText xml:space="preserve"> PAGEREF _Toc48295425 \h </w:instrText>
      </w:r>
      <w:r>
        <w:fldChar w:fldCharType="separate"/>
      </w:r>
      <w:r>
        <w:t>42</w:t>
      </w:r>
      <w:r>
        <w:fldChar w:fldCharType="end"/>
      </w:r>
    </w:p>
    <w:p>
      <w:pPr>
        <w:pStyle w:val="TOC6"/>
        <w:tabs>
          <w:tab w:val="right" w:leader="dot" w:pos="7077"/>
        </w:tabs>
        <w:rPr>
          <w:rFonts w:asciiTheme="minorHAnsi" w:eastAsiaTheme="minorEastAsia" w:hAnsiTheme="minorHAnsi" w:cstheme="minorBidi"/>
          <w:b w:val="0"/>
          <w:sz w:val="22"/>
          <w:szCs w:val="22"/>
        </w:rPr>
      </w:pPr>
      <w:r>
        <w:t>Subdivision 2 — Employer contributions</w:t>
      </w:r>
    </w:p>
    <w:p>
      <w:pPr>
        <w:pStyle w:val="TOC8"/>
        <w:rPr>
          <w:rFonts w:asciiTheme="minorHAnsi" w:eastAsiaTheme="minorEastAsia" w:hAnsiTheme="minorHAnsi" w:cstheme="minorBidi"/>
          <w:szCs w:val="22"/>
        </w:rPr>
      </w:pPr>
      <w:r>
        <w:t>29</w:t>
      </w:r>
      <w:r>
        <w:rPr>
          <w:snapToGrid w:val="0"/>
        </w:rPr>
        <w:t>.</w:t>
      </w:r>
      <w:r>
        <w:rPr>
          <w:snapToGrid w:val="0"/>
        </w:rPr>
        <w:tab/>
        <w:t>Employer contributions, when to be made and amount of</w:t>
      </w:r>
      <w:r>
        <w:tab/>
      </w:r>
      <w:r>
        <w:fldChar w:fldCharType="begin"/>
      </w:r>
      <w:r>
        <w:instrText xml:space="preserve"> PAGEREF _Toc48295427 \h </w:instrText>
      </w:r>
      <w:r>
        <w:fldChar w:fldCharType="separate"/>
      </w:r>
      <w:r>
        <w:t>42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Employer contributions, payment of</w:t>
      </w:r>
      <w:r>
        <w:tab/>
      </w:r>
      <w:r>
        <w:fldChar w:fldCharType="begin"/>
      </w:r>
      <w:r>
        <w:instrText xml:space="preserve"> PAGEREF _Toc48295428 \h </w:instrText>
      </w:r>
      <w:r>
        <w:fldChar w:fldCharType="separate"/>
      </w:r>
      <w:r>
        <w:t>43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Unfunded benefits, contributions by Crown for</w:t>
      </w:r>
      <w:r>
        <w:tab/>
      </w:r>
      <w:r>
        <w:fldChar w:fldCharType="begin"/>
      </w:r>
      <w:r>
        <w:instrText xml:space="preserve"> PAGEREF _Toc48295429 \h </w:instrText>
      </w:r>
      <w:r>
        <w:fldChar w:fldCharType="separate"/>
      </w:r>
      <w:r>
        <w:t>44</w:t>
      </w:r>
      <w:r>
        <w:fldChar w:fldCharType="end"/>
      </w:r>
    </w:p>
    <w:p>
      <w:pPr>
        <w:pStyle w:val="TOC6"/>
        <w:tabs>
          <w:tab w:val="right" w:leader="dot" w:pos="7077"/>
        </w:tabs>
        <w:rPr>
          <w:rFonts w:asciiTheme="minorHAnsi" w:eastAsiaTheme="minorEastAsia" w:hAnsiTheme="minorHAnsi" w:cstheme="minorBidi"/>
          <w:b w:val="0"/>
          <w:sz w:val="22"/>
          <w:szCs w:val="22"/>
        </w:rPr>
      </w:pPr>
      <w:r>
        <w:t>Subdivision 3 — Member contributions</w:t>
      </w:r>
    </w:p>
    <w:p>
      <w:pPr>
        <w:pStyle w:val="TOC8"/>
        <w:rPr>
          <w:rFonts w:asciiTheme="minorHAnsi" w:eastAsiaTheme="minorEastAsia" w:hAnsiTheme="minorHAnsi" w:cstheme="minorBidi"/>
          <w:szCs w:val="22"/>
        </w:rPr>
      </w:pPr>
      <w:r>
        <w:t>32.</w:t>
      </w:r>
      <w:r>
        <w:tab/>
        <w:t>Member contributions, when to be made and amount of</w:t>
      </w:r>
      <w:r>
        <w:tab/>
      </w:r>
      <w:r>
        <w:fldChar w:fldCharType="begin"/>
      </w:r>
      <w:r>
        <w:instrText xml:space="preserve"> PAGEREF _Toc48295431 \h </w:instrText>
      </w:r>
      <w:r>
        <w:fldChar w:fldCharType="separate"/>
      </w:r>
      <w:r>
        <w:t>45</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Member contribution rate, selection of</w:t>
      </w:r>
      <w:r>
        <w:tab/>
      </w:r>
      <w:r>
        <w:fldChar w:fldCharType="begin"/>
      </w:r>
      <w:r>
        <w:instrText xml:space="preserve"> PAGEREF _Toc48295432 \h </w:instrText>
      </w:r>
      <w:r>
        <w:fldChar w:fldCharType="separate"/>
      </w:r>
      <w:r>
        <w:t>45</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Member contributions, how to be paid</w:t>
      </w:r>
      <w:r>
        <w:tab/>
      </w:r>
      <w:r>
        <w:fldChar w:fldCharType="begin"/>
      </w:r>
      <w:r>
        <w:instrText xml:space="preserve"> PAGEREF _Toc48295433 \h </w:instrText>
      </w:r>
      <w:r>
        <w:fldChar w:fldCharType="separate"/>
      </w:r>
      <w:r>
        <w:t>46</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r>
      <w:r>
        <w:t>Recognised unpaid leave, member’s options for contributions</w:t>
      </w:r>
      <w:r>
        <w:tab/>
      </w:r>
      <w:r>
        <w:fldChar w:fldCharType="begin"/>
      </w:r>
      <w:r>
        <w:instrText xml:space="preserve"> PAGEREF _Toc48295434 \h </w:instrText>
      </w:r>
      <w:r>
        <w:fldChar w:fldCharType="separate"/>
      </w:r>
      <w:r>
        <w:t>47</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4 — </w:t>
      </w:r>
      <w:r>
        <w:t>General</w:t>
      </w:r>
    </w:p>
    <w:p>
      <w:pPr>
        <w:pStyle w:val="TOC8"/>
        <w:rPr>
          <w:rFonts w:asciiTheme="minorHAnsi" w:eastAsiaTheme="minorEastAsia" w:hAnsiTheme="minorHAnsi" w:cstheme="minorBidi"/>
          <w:szCs w:val="22"/>
        </w:rPr>
      </w:pPr>
      <w:r>
        <w:t>36</w:t>
      </w:r>
      <w:r>
        <w:rPr>
          <w:snapToGrid w:val="0"/>
        </w:rPr>
        <w:t>.</w:t>
      </w:r>
      <w:r>
        <w:rPr>
          <w:snapToGrid w:val="0"/>
        </w:rPr>
        <w:tab/>
        <w:t xml:space="preserve">Unrecognised </w:t>
      </w:r>
      <w:r>
        <w:t>unpaid</w:t>
      </w:r>
      <w:r>
        <w:rPr>
          <w:snapToGrid w:val="0"/>
        </w:rPr>
        <w:t xml:space="preserve"> leave, no contributions allowed etc.</w:t>
      </w:r>
      <w:r>
        <w:tab/>
      </w:r>
      <w:r>
        <w:fldChar w:fldCharType="begin"/>
      </w:r>
      <w:r>
        <w:instrText xml:space="preserve"> PAGEREF _Toc48295436 \h </w:instrText>
      </w:r>
      <w:r>
        <w:fldChar w:fldCharType="separate"/>
      </w:r>
      <w:r>
        <w:t>48</w:t>
      </w:r>
      <w:r>
        <w:fldChar w:fldCharType="end"/>
      </w:r>
    </w:p>
    <w:p>
      <w:pPr>
        <w:pStyle w:val="TOC8"/>
        <w:rPr>
          <w:rFonts w:asciiTheme="minorHAnsi" w:eastAsiaTheme="minorEastAsia" w:hAnsiTheme="minorHAnsi" w:cstheme="minorBidi"/>
          <w:szCs w:val="22"/>
        </w:rPr>
      </w:pPr>
      <w:r>
        <w:t>37.</w:t>
      </w:r>
      <w:r>
        <w:tab/>
        <w:t>Additional contributions if final remuneration includes special allowance or remuneration on secondment</w:t>
      </w:r>
      <w:r>
        <w:tab/>
      </w:r>
      <w:r>
        <w:fldChar w:fldCharType="begin"/>
      </w:r>
      <w:r>
        <w:instrText xml:space="preserve"> PAGEREF _Toc48295437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4 — Benefits</w:t>
      </w:r>
    </w:p>
    <w:p>
      <w:pPr>
        <w:pStyle w:val="TOC8"/>
        <w:rPr>
          <w:rFonts w:asciiTheme="minorHAnsi" w:eastAsiaTheme="minorEastAsia" w:hAnsiTheme="minorHAnsi" w:cstheme="minorBidi"/>
          <w:szCs w:val="22"/>
        </w:rPr>
      </w:pPr>
      <w:r>
        <w:t>38</w:t>
      </w:r>
      <w:r>
        <w:rPr>
          <w:snapToGrid w:val="0"/>
        </w:rPr>
        <w:t>.</w:t>
      </w:r>
      <w:r>
        <w:rPr>
          <w:snapToGrid w:val="0"/>
        </w:rPr>
        <w:tab/>
        <w:t>Retirement benefit, amount of</w:t>
      </w:r>
      <w:r>
        <w:tab/>
      </w:r>
      <w:r>
        <w:fldChar w:fldCharType="begin"/>
      </w:r>
      <w:r>
        <w:instrText xml:space="preserve"> PAGEREF _Toc48295439 \h </w:instrText>
      </w:r>
      <w:r>
        <w:fldChar w:fldCharType="separate"/>
      </w:r>
      <w:r>
        <w:t>49</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Death benefit, amount of</w:t>
      </w:r>
      <w:r>
        <w:tab/>
      </w:r>
      <w:r>
        <w:fldChar w:fldCharType="begin"/>
      </w:r>
      <w:r>
        <w:instrText xml:space="preserve"> PAGEREF _Toc48295440 \h </w:instrText>
      </w:r>
      <w:r>
        <w:fldChar w:fldCharType="separate"/>
      </w:r>
      <w:r>
        <w:t>49</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Total and permanent disablement benefit, amount of</w:t>
      </w:r>
      <w:r>
        <w:tab/>
      </w:r>
      <w:r>
        <w:fldChar w:fldCharType="begin"/>
      </w:r>
      <w:r>
        <w:instrText xml:space="preserve"> PAGEREF _Toc48295441 \h </w:instrText>
      </w:r>
      <w:r>
        <w:fldChar w:fldCharType="separate"/>
      </w:r>
      <w:r>
        <w:t>50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Partial and permanent disablement benefit, amount of</w:t>
      </w:r>
      <w:r>
        <w:tab/>
      </w:r>
      <w:r>
        <w:fldChar w:fldCharType="begin"/>
      </w:r>
      <w:r>
        <w:instrText xml:space="preserve"> PAGEREF _Toc48295442 \h </w:instrText>
      </w:r>
      <w:r>
        <w:fldChar w:fldCharType="separate"/>
      </w:r>
      <w:r>
        <w:t>50</w:t>
      </w:r>
      <w:r>
        <w:fldChar w:fldCharType="end"/>
      </w:r>
    </w:p>
    <w:p>
      <w:pPr>
        <w:pStyle w:val="TOC8"/>
        <w:rPr>
          <w:rFonts w:asciiTheme="minorHAnsi" w:eastAsiaTheme="minorEastAsia" w:hAnsiTheme="minorHAnsi" w:cstheme="minorBidi"/>
          <w:szCs w:val="22"/>
        </w:rPr>
      </w:pPr>
      <w:r>
        <w:t>42.</w:t>
      </w:r>
      <w:r>
        <w:tab/>
        <w:t>Death and disablement benefits, restrictions on</w:t>
      </w:r>
      <w:r>
        <w:tab/>
      </w:r>
      <w:r>
        <w:fldChar w:fldCharType="begin"/>
      </w:r>
      <w:r>
        <w:instrText xml:space="preserve"> PAGEREF _Toc48295443 \h </w:instrText>
      </w:r>
      <w:r>
        <w:fldChar w:fldCharType="separate"/>
      </w:r>
      <w:r>
        <w:t>51</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Death or disablement not covered by r. 39, 40 or 41, benefit in case of</w:t>
      </w:r>
      <w:r>
        <w:tab/>
      </w:r>
      <w:r>
        <w:fldChar w:fldCharType="begin"/>
      </w:r>
      <w:r>
        <w:instrText xml:space="preserve"> PAGEREF _Toc48295444 \h </w:instrText>
      </w:r>
      <w:r>
        <w:fldChar w:fldCharType="separate"/>
      </w:r>
      <w:r>
        <w:t>52</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Member ceasing to be eligible and no other benefit payable, benefit in case of</w:t>
      </w:r>
      <w:r>
        <w:tab/>
      </w:r>
      <w:r>
        <w:fldChar w:fldCharType="begin"/>
      </w:r>
      <w:r>
        <w:instrText xml:space="preserve"> PAGEREF _Toc48295445 \h </w:instrText>
      </w:r>
      <w:r>
        <w:fldChar w:fldCharType="separate"/>
      </w:r>
      <w:r>
        <w:t>53</w:t>
      </w:r>
      <w:r>
        <w:fldChar w:fldCharType="end"/>
      </w:r>
    </w:p>
    <w:p>
      <w:pPr>
        <w:pStyle w:val="TOC8"/>
        <w:rPr>
          <w:rFonts w:asciiTheme="minorHAnsi" w:eastAsiaTheme="minorEastAsia" w:hAnsiTheme="minorHAnsi" w:cstheme="minorBidi"/>
          <w:szCs w:val="22"/>
        </w:rPr>
      </w:pPr>
      <w:r>
        <w:t>44A.</w:t>
      </w:r>
      <w:r>
        <w:tab/>
        <w:t>Benefit under this Div., reduction of if benefit paid under r. 47A</w:t>
      </w:r>
      <w:r>
        <w:tab/>
      </w:r>
      <w:r>
        <w:fldChar w:fldCharType="begin"/>
      </w:r>
      <w:r>
        <w:instrText xml:space="preserve"> PAGEREF _Toc48295446 \h </w:instrText>
      </w:r>
      <w:r>
        <w:fldChar w:fldCharType="separate"/>
      </w:r>
      <w:r>
        <w:t>53</w:t>
      </w:r>
      <w:r>
        <w:fldChar w:fldCharType="end"/>
      </w:r>
    </w:p>
    <w:p>
      <w:pPr>
        <w:pStyle w:val="TOC8"/>
        <w:rPr>
          <w:rFonts w:asciiTheme="minorHAnsi" w:eastAsiaTheme="minorEastAsia" w:hAnsiTheme="minorHAnsi" w:cstheme="minorBidi"/>
          <w:szCs w:val="22"/>
        </w:rPr>
      </w:pPr>
      <w:r>
        <w:t>44B.</w:t>
      </w:r>
      <w:r>
        <w:tab/>
        <w:t>Transfer benefit, application for and making of</w:t>
      </w:r>
      <w:r>
        <w:tab/>
      </w:r>
      <w:r>
        <w:fldChar w:fldCharType="begin"/>
      </w:r>
      <w:r>
        <w:instrText xml:space="preserve"> PAGEREF _Toc48295447 \h </w:instrText>
      </w:r>
      <w:r>
        <w:fldChar w:fldCharType="separate"/>
      </w:r>
      <w:r>
        <w:t>54</w:t>
      </w:r>
      <w:r>
        <w:fldChar w:fldCharType="end"/>
      </w:r>
    </w:p>
    <w:p>
      <w:pPr>
        <w:pStyle w:val="TOC8"/>
        <w:rPr>
          <w:rFonts w:asciiTheme="minorHAnsi" w:eastAsiaTheme="minorEastAsia" w:hAnsiTheme="minorHAnsi" w:cstheme="minorBidi"/>
          <w:szCs w:val="22"/>
        </w:rPr>
      </w:pPr>
      <w:r>
        <w:t>44C.</w:t>
      </w:r>
      <w:r>
        <w:tab/>
        <w:t>Transfer benefit, amount of reduction in case of for r. 44B(6)(c)</w:t>
      </w:r>
      <w:r>
        <w:tab/>
      </w:r>
      <w:r>
        <w:fldChar w:fldCharType="begin"/>
      </w:r>
      <w:r>
        <w:instrText xml:space="preserve"> PAGEREF _Toc48295448 \h </w:instrText>
      </w:r>
      <w:r>
        <w:fldChar w:fldCharType="separate"/>
      </w:r>
      <w:r>
        <w:t>56</w:t>
      </w:r>
      <w:r>
        <w:fldChar w:fldCharType="end"/>
      </w:r>
    </w:p>
    <w:p>
      <w:pPr>
        <w:pStyle w:val="TOC8"/>
        <w:rPr>
          <w:rFonts w:asciiTheme="minorHAnsi" w:eastAsiaTheme="minorEastAsia" w:hAnsiTheme="minorHAnsi" w:cstheme="minorBidi"/>
          <w:szCs w:val="22"/>
        </w:rPr>
      </w:pPr>
      <w:r>
        <w:t>44D.</w:t>
      </w:r>
      <w:r>
        <w:tab/>
        <w:t>Transfer benefit, restrictions on amount of</w:t>
      </w:r>
      <w:r>
        <w:tab/>
      </w:r>
      <w:r>
        <w:fldChar w:fldCharType="begin"/>
      </w:r>
      <w:r>
        <w:instrText xml:space="preserve"> PAGEREF _Toc48295449 \h </w:instrText>
      </w:r>
      <w:r>
        <w:fldChar w:fldCharType="separate"/>
      </w:r>
      <w:r>
        <w:t>56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xml:space="preserve"> — </w:t>
      </w:r>
      <w:r>
        <w:t>Payment of benefits</w:t>
      </w:r>
    </w:p>
    <w:p>
      <w:pPr>
        <w:pStyle w:val="TOC8"/>
        <w:rPr>
          <w:rFonts w:asciiTheme="minorHAnsi" w:eastAsiaTheme="minorEastAsia" w:hAnsiTheme="minorHAnsi" w:cstheme="minorBidi"/>
          <w:szCs w:val="22"/>
        </w:rPr>
      </w:pPr>
      <w:r>
        <w:t>45.</w:t>
      </w:r>
      <w:r>
        <w:tab/>
        <w:t>GSS withdrawal benefit, restriction on payment of</w:t>
      </w:r>
      <w:r>
        <w:tab/>
      </w:r>
      <w:r>
        <w:fldChar w:fldCharType="begin"/>
      </w:r>
      <w:r>
        <w:instrText xml:space="preserve"> PAGEREF _Toc48295451 \h </w:instrText>
      </w:r>
      <w:r>
        <w:fldChar w:fldCharType="separate"/>
      </w:r>
      <w:r>
        <w:t>57</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r>
      <w:r>
        <w:t>GSS withdrawal benefit,</w:t>
      </w:r>
      <w:r>
        <w:rPr>
          <w:snapToGrid w:val="0"/>
        </w:rPr>
        <w:t xml:space="preserve"> interest on</w:t>
      </w:r>
      <w:r>
        <w:tab/>
      </w:r>
      <w:r>
        <w:fldChar w:fldCharType="begin"/>
      </w:r>
      <w:r>
        <w:instrText xml:space="preserve"> PAGEREF _Toc48295452 \h </w:instrText>
      </w:r>
      <w:r>
        <w:fldChar w:fldCharType="separate"/>
      </w:r>
      <w:r>
        <w:t>58</w:t>
      </w:r>
      <w:r>
        <w:fldChar w:fldCharType="end"/>
      </w:r>
    </w:p>
    <w:p>
      <w:pPr>
        <w:pStyle w:val="TOC8"/>
        <w:rPr>
          <w:rFonts w:asciiTheme="minorHAnsi" w:eastAsiaTheme="minorEastAsia" w:hAnsiTheme="minorHAnsi" w:cstheme="minorBidi"/>
          <w:szCs w:val="22"/>
        </w:rPr>
      </w:pPr>
      <w:r>
        <w:t>46A.</w:t>
      </w:r>
      <w:r>
        <w:tab/>
        <w:t>GSS withdrawal benefit, reduction of if payment made under r. 47A</w:t>
      </w:r>
      <w:r>
        <w:tab/>
      </w:r>
      <w:r>
        <w:fldChar w:fldCharType="begin"/>
      </w:r>
      <w:r>
        <w:instrText xml:space="preserve"> PAGEREF _Toc48295453 \h </w:instrText>
      </w:r>
      <w:r>
        <w:fldChar w:fldCharType="separate"/>
      </w:r>
      <w:r>
        <w:t>59</w:t>
      </w:r>
      <w:r>
        <w:fldChar w:fldCharType="end"/>
      </w:r>
    </w:p>
    <w:p>
      <w:pPr>
        <w:pStyle w:val="TOC8"/>
        <w:rPr>
          <w:rFonts w:asciiTheme="minorHAnsi" w:eastAsiaTheme="minorEastAsia" w:hAnsiTheme="minorHAnsi" w:cstheme="minorBidi"/>
          <w:szCs w:val="22"/>
        </w:rPr>
      </w:pPr>
      <w:r>
        <w:t>47.</w:t>
      </w:r>
      <w:r>
        <w:tab/>
        <w:t>Transfer of benefit to another scheme or fund</w:t>
      </w:r>
      <w:r>
        <w:tab/>
      </w:r>
      <w:r>
        <w:fldChar w:fldCharType="begin"/>
      </w:r>
      <w:r>
        <w:instrText xml:space="preserve"> PAGEREF _Toc48295454 \h </w:instrText>
      </w:r>
      <w:r>
        <w:fldChar w:fldCharType="separate"/>
      </w:r>
      <w:r>
        <w:t>59</w:t>
      </w:r>
      <w:r>
        <w:fldChar w:fldCharType="end"/>
      </w:r>
    </w:p>
    <w:p>
      <w:pPr>
        <w:pStyle w:val="TOC8"/>
        <w:rPr>
          <w:rFonts w:asciiTheme="minorHAnsi" w:eastAsiaTheme="minorEastAsia" w:hAnsiTheme="minorHAnsi" w:cstheme="minorBidi"/>
          <w:szCs w:val="22"/>
        </w:rPr>
      </w:pPr>
      <w:r>
        <w:t>47A.</w:t>
      </w:r>
      <w:r>
        <w:tab/>
        <w:t>Severe financial hardship or compassionate grounds, early payment of benefit in case of</w:t>
      </w:r>
      <w:r>
        <w:tab/>
      </w:r>
      <w:r>
        <w:fldChar w:fldCharType="begin"/>
      </w:r>
      <w:r>
        <w:instrText xml:space="preserve"> PAGEREF _Toc48295455 \h </w:instrText>
      </w:r>
      <w:r>
        <w:fldChar w:fldCharType="separate"/>
      </w:r>
      <w:r>
        <w:t>60</w:t>
      </w:r>
      <w:r>
        <w:fldChar w:fldCharType="end"/>
      </w:r>
    </w:p>
    <w:p>
      <w:pPr>
        <w:pStyle w:val="TOC8"/>
        <w:rPr>
          <w:rFonts w:asciiTheme="minorHAnsi" w:eastAsiaTheme="minorEastAsia" w:hAnsiTheme="minorHAnsi" w:cstheme="minorBidi"/>
          <w:szCs w:val="22"/>
        </w:rPr>
      </w:pPr>
      <w:r>
        <w:t>48.</w:t>
      </w:r>
      <w:r>
        <w:tab/>
        <w:t>Death benefit, payment of</w:t>
      </w:r>
      <w:r>
        <w:tab/>
      </w:r>
      <w:r>
        <w:fldChar w:fldCharType="begin"/>
      </w:r>
      <w:r>
        <w:instrText xml:space="preserve"> PAGEREF _Toc48295456 \h </w:instrText>
      </w:r>
      <w:r>
        <w:fldChar w:fldCharType="separate"/>
      </w:r>
      <w:r>
        <w:t>62</w:t>
      </w:r>
      <w:r>
        <w:fldChar w:fldCharType="end"/>
      </w:r>
    </w:p>
    <w:p>
      <w:pPr>
        <w:pStyle w:val="TOC8"/>
        <w:rPr>
          <w:rFonts w:asciiTheme="minorHAnsi" w:eastAsiaTheme="minorEastAsia" w:hAnsiTheme="minorHAnsi" w:cstheme="minorBidi"/>
          <w:szCs w:val="22"/>
        </w:rPr>
      </w:pPr>
      <w:r>
        <w:t>49.</w:t>
      </w:r>
      <w:r>
        <w:tab/>
        <w:t>Disablement benefit or payment of GSS withdrawal benefit on disablement, application for</w:t>
      </w:r>
      <w:r>
        <w:tab/>
      </w:r>
      <w:r>
        <w:fldChar w:fldCharType="begin"/>
      </w:r>
      <w:r>
        <w:instrText xml:space="preserve"> PAGEREF _Toc48295457 \h </w:instrText>
      </w:r>
      <w:r>
        <w:fldChar w:fldCharType="separate"/>
      </w:r>
      <w:r>
        <w:t>63</w:t>
      </w:r>
      <w:r>
        <w:fldChar w:fldCharType="end"/>
      </w:r>
    </w:p>
    <w:p>
      <w:pPr>
        <w:pStyle w:val="TOC8"/>
        <w:rPr>
          <w:rFonts w:asciiTheme="minorHAnsi" w:eastAsiaTheme="minorEastAsia" w:hAnsiTheme="minorHAnsi" w:cstheme="minorBidi"/>
          <w:szCs w:val="22"/>
        </w:rPr>
      </w:pPr>
      <w:r>
        <w:t>49A.</w:t>
      </w:r>
      <w:r>
        <w:tab/>
        <w:t>Member liable to pay contributions tax, commutable pension for</w:t>
      </w:r>
      <w:r>
        <w:tab/>
      </w:r>
      <w:r>
        <w:fldChar w:fldCharType="begin"/>
      </w:r>
      <w:r>
        <w:instrText xml:space="preserve"> PAGEREF _Toc48295458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Part 3 — West State Super Scheme</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50.</w:t>
      </w:r>
      <w:r>
        <w:tab/>
        <w:t>Terms used</w:t>
      </w:r>
      <w:r>
        <w:tab/>
      </w:r>
      <w:r>
        <w:fldChar w:fldCharType="begin"/>
      </w:r>
      <w:r>
        <w:instrText xml:space="preserve"> PAGEREF _Toc48295461 \h </w:instrText>
      </w:r>
      <w:r>
        <w:fldChar w:fldCharType="separate"/>
      </w:r>
      <w:r>
        <w:t>67</w:t>
      </w:r>
      <w:r>
        <w:fldChar w:fldCharType="end"/>
      </w:r>
    </w:p>
    <w:p>
      <w:pPr>
        <w:pStyle w:val="TOC4"/>
        <w:tabs>
          <w:tab w:val="right" w:leader="dot" w:pos="7077"/>
        </w:tabs>
        <w:rPr>
          <w:rFonts w:asciiTheme="minorHAnsi" w:eastAsiaTheme="minorEastAsia" w:hAnsiTheme="minorHAnsi" w:cstheme="minorBidi"/>
          <w:b w:val="0"/>
          <w:szCs w:val="22"/>
        </w:rPr>
      </w:pPr>
      <w:r>
        <w:t>Division 2 — Membership</w:t>
      </w:r>
    </w:p>
    <w:p>
      <w:pPr>
        <w:pStyle w:val="TOC8"/>
        <w:rPr>
          <w:rFonts w:asciiTheme="minorHAnsi" w:eastAsiaTheme="minorEastAsia" w:hAnsiTheme="minorHAnsi" w:cstheme="minorBidi"/>
          <w:szCs w:val="22"/>
        </w:rPr>
      </w:pPr>
      <w:r>
        <w:t>50A.</w:t>
      </w:r>
      <w:r>
        <w:tab/>
        <w:t>West State Super Scheme closed to new Members</w:t>
      </w:r>
      <w:r>
        <w:tab/>
      </w:r>
      <w:r>
        <w:fldChar w:fldCharType="begin"/>
      </w:r>
      <w:r>
        <w:instrText xml:space="preserve"> PAGEREF _Toc48295463 \h </w:instrText>
      </w:r>
      <w:r>
        <w:fldChar w:fldCharType="separate"/>
      </w:r>
      <w:r>
        <w:t>69</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S</w:t>
      </w:r>
      <w:r>
        <w:t>tatutory WSS</w:t>
      </w:r>
      <w:r>
        <w:rPr>
          <w:snapToGrid w:val="0"/>
        </w:rPr>
        <w:t xml:space="preserve"> Member</w:t>
      </w:r>
      <w:r>
        <w:t>s, exclusions from being</w:t>
      </w:r>
      <w:r>
        <w:tab/>
      </w:r>
      <w:r>
        <w:fldChar w:fldCharType="begin"/>
      </w:r>
      <w:r>
        <w:instrText xml:space="preserve"> PAGEREF _Toc48295464 \h </w:instrText>
      </w:r>
      <w:r>
        <w:fldChar w:fldCharType="separate"/>
      </w:r>
      <w:r>
        <w:t>69</w:t>
      </w:r>
      <w:r>
        <w:fldChar w:fldCharType="end"/>
      </w:r>
    </w:p>
    <w:p>
      <w:pPr>
        <w:pStyle w:val="TOC8"/>
        <w:rPr>
          <w:rFonts w:asciiTheme="minorHAnsi" w:eastAsiaTheme="minorEastAsia" w:hAnsiTheme="minorHAnsi" w:cstheme="minorBidi"/>
          <w:szCs w:val="22"/>
        </w:rPr>
      </w:pPr>
      <w:r>
        <w:t>52.</w:t>
      </w:r>
      <w:r>
        <w:tab/>
        <w:t>When voluntary or partner WSS Member changes kind of membership</w:t>
      </w:r>
      <w:r>
        <w:tab/>
      </w:r>
      <w:r>
        <w:fldChar w:fldCharType="begin"/>
      </w:r>
      <w:r>
        <w:instrText xml:space="preserve"> PAGEREF _Toc48295465 \h </w:instrText>
      </w:r>
      <w:r>
        <w:fldChar w:fldCharType="separate"/>
      </w:r>
      <w:r>
        <w:t>71</w:t>
      </w:r>
      <w:r>
        <w:fldChar w:fldCharType="end"/>
      </w:r>
    </w:p>
    <w:p>
      <w:pPr>
        <w:pStyle w:val="TOC8"/>
        <w:rPr>
          <w:rFonts w:asciiTheme="minorHAnsi" w:eastAsiaTheme="minorEastAsia" w:hAnsiTheme="minorHAnsi" w:cstheme="minorBidi"/>
          <w:szCs w:val="22"/>
        </w:rPr>
      </w:pPr>
      <w:r>
        <w:t>52B.</w:t>
      </w:r>
      <w:r>
        <w:tab/>
        <w:t>Certain Members may elect to withdraw</w:t>
      </w:r>
      <w:r>
        <w:tab/>
      </w:r>
      <w:r>
        <w:fldChar w:fldCharType="begin"/>
      </w:r>
      <w:r>
        <w:instrText xml:space="preserve"> PAGEREF _Toc48295466 \h </w:instrText>
      </w:r>
      <w:r>
        <w:fldChar w:fldCharType="separate"/>
      </w:r>
      <w:r>
        <w:t>72</w:t>
      </w:r>
      <w:r>
        <w:fldChar w:fldCharType="end"/>
      </w:r>
    </w:p>
    <w:p>
      <w:pPr>
        <w:pStyle w:val="TOC8"/>
        <w:rPr>
          <w:rFonts w:asciiTheme="minorHAnsi" w:eastAsiaTheme="minorEastAsia" w:hAnsiTheme="minorHAnsi" w:cstheme="minorBidi"/>
          <w:szCs w:val="22"/>
        </w:rPr>
      </w:pPr>
      <w:r>
        <w:t>53.</w:t>
      </w:r>
      <w:r>
        <w:tab/>
        <w:t>When membership ceases</w:t>
      </w:r>
      <w:r>
        <w:tab/>
      </w:r>
      <w:r>
        <w:fldChar w:fldCharType="begin"/>
      </w:r>
      <w:r>
        <w:instrText xml:space="preserve"> PAGEREF _Toc48295467 \h </w:instrText>
      </w:r>
      <w:r>
        <w:fldChar w:fldCharType="separate"/>
      </w:r>
      <w:r>
        <w:t>72</w:t>
      </w:r>
      <w:r>
        <w:fldChar w:fldCharType="end"/>
      </w:r>
    </w:p>
    <w:p>
      <w:pPr>
        <w:pStyle w:val="TOC4"/>
        <w:tabs>
          <w:tab w:val="right" w:leader="dot" w:pos="7077"/>
        </w:tabs>
        <w:rPr>
          <w:rFonts w:asciiTheme="minorHAnsi" w:eastAsiaTheme="minorEastAsia" w:hAnsiTheme="minorHAnsi" w:cstheme="minorBidi"/>
          <w:b w:val="0"/>
          <w:szCs w:val="22"/>
        </w:rPr>
      </w:pPr>
      <w:r>
        <w:t>Division 3 — Contributions</w:t>
      </w:r>
    </w:p>
    <w:p>
      <w:pPr>
        <w:pStyle w:val="TOC6"/>
        <w:tabs>
          <w:tab w:val="right" w:leader="dot" w:pos="7077"/>
        </w:tabs>
        <w:rPr>
          <w:rFonts w:asciiTheme="minorHAnsi" w:eastAsiaTheme="minorEastAsia" w:hAnsiTheme="minorHAnsi" w:cstheme="minorBidi"/>
          <w:b w:val="0"/>
          <w:sz w:val="22"/>
          <w:szCs w:val="22"/>
        </w:rPr>
      </w:pPr>
      <w:r>
        <w:t>Subdivision 1A — Restriction on contributions</w:t>
      </w:r>
    </w:p>
    <w:p>
      <w:pPr>
        <w:pStyle w:val="TOC8"/>
        <w:rPr>
          <w:rFonts w:asciiTheme="minorHAnsi" w:eastAsiaTheme="minorEastAsia" w:hAnsiTheme="minorHAnsi" w:cstheme="minorBidi"/>
          <w:szCs w:val="22"/>
        </w:rPr>
      </w:pPr>
      <w:r>
        <w:t>53A.</w:t>
      </w:r>
      <w:r>
        <w:tab/>
        <w:t>No contributions by or for GESB Super Member</w:t>
      </w:r>
      <w:r>
        <w:tab/>
      </w:r>
      <w:r>
        <w:fldChar w:fldCharType="begin"/>
      </w:r>
      <w:r>
        <w:instrText xml:space="preserve"> PAGEREF _Toc48295470 \h </w:instrText>
      </w:r>
      <w:r>
        <w:fldChar w:fldCharType="separate"/>
      </w:r>
      <w:r>
        <w:t>73</w:t>
      </w:r>
      <w:r>
        <w:fldChar w:fldCharType="end"/>
      </w:r>
    </w:p>
    <w:p>
      <w:pPr>
        <w:pStyle w:val="TOC6"/>
        <w:tabs>
          <w:tab w:val="right" w:leader="dot" w:pos="7077"/>
        </w:tabs>
        <w:rPr>
          <w:rFonts w:asciiTheme="minorHAnsi" w:eastAsiaTheme="minorEastAsia" w:hAnsiTheme="minorHAnsi" w:cstheme="minorBidi"/>
          <w:b w:val="0"/>
          <w:sz w:val="22"/>
          <w:szCs w:val="22"/>
        </w:rPr>
      </w:pPr>
      <w:r>
        <w:t>Subdivision 1 — Employer contributions</w:t>
      </w:r>
    </w:p>
    <w:p>
      <w:pPr>
        <w:pStyle w:val="TOC8"/>
        <w:rPr>
          <w:rFonts w:asciiTheme="minorHAnsi" w:eastAsiaTheme="minorEastAsia" w:hAnsiTheme="minorHAnsi" w:cstheme="minorBidi"/>
          <w:szCs w:val="22"/>
        </w:rPr>
      </w:pPr>
      <w:r>
        <w:t>58.</w:t>
      </w:r>
      <w:r>
        <w:tab/>
        <w:t>Commonwealth payments, acceptance of</w:t>
      </w:r>
      <w:r>
        <w:tab/>
      </w:r>
      <w:r>
        <w:fldChar w:fldCharType="begin"/>
      </w:r>
      <w:r>
        <w:instrText xml:space="preserve"> PAGEREF _Toc48295472 \h </w:instrText>
      </w:r>
      <w:r>
        <w:fldChar w:fldCharType="separate"/>
      </w:r>
      <w:r>
        <w:t>74</w:t>
      </w:r>
      <w:r>
        <w:fldChar w:fldCharType="end"/>
      </w:r>
    </w:p>
    <w:p>
      <w:pPr>
        <w:pStyle w:val="TOC8"/>
        <w:rPr>
          <w:rFonts w:asciiTheme="minorHAnsi" w:eastAsiaTheme="minorEastAsia" w:hAnsiTheme="minorHAnsi" w:cstheme="minorBidi"/>
          <w:szCs w:val="22"/>
        </w:rPr>
      </w:pPr>
      <w:r>
        <w:t>59.</w:t>
      </w:r>
      <w:r>
        <w:tab/>
        <w:t>Insurance payout, acceptance of as contribution</w:t>
      </w:r>
      <w:r>
        <w:tab/>
      </w:r>
      <w:r>
        <w:fldChar w:fldCharType="begin"/>
      </w:r>
      <w:r>
        <w:instrText xml:space="preserve"> PAGEREF _Toc48295473 \h </w:instrText>
      </w:r>
      <w:r>
        <w:fldChar w:fldCharType="separate"/>
      </w:r>
      <w:r>
        <w:t>74</w:t>
      </w:r>
      <w:r>
        <w:fldChar w:fldCharType="end"/>
      </w:r>
    </w:p>
    <w:p>
      <w:pPr>
        <w:pStyle w:val="TOC8"/>
        <w:rPr>
          <w:rFonts w:asciiTheme="minorHAnsi" w:eastAsiaTheme="minorEastAsia" w:hAnsiTheme="minorHAnsi" w:cstheme="minorBidi"/>
          <w:szCs w:val="22"/>
        </w:rPr>
      </w:pPr>
      <w:r>
        <w:t>60.</w:t>
      </w:r>
      <w:r>
        <w:tab/>
        <w:t>Employer’s contribution returns, duty to give etc.</w:t>
      </w:r>
      <w:r>
        <w:tab/>
      </w:r>
      <w:r>
        <w:fldChar w:fldCharType="begin"/>
      </w:r>
      <w:r>
        <w:instrText xml:space="preserve"> PAGEREF _Toc48295474 \h </w:instrText>
      </w:r>
      <w:r>
        <w:fldChar w:fldCharType="separate"/>
      </w:r>
      <w:r>
        <w:t>74</w:t>
      </w:r>
      <w:r>
        <w:fldChar w:fldCharType="end"/>
      </w:r>
    </w:p>
    <w:p>
      <w:pPr>
        <w:pStyle w:val="TOC8"/>
        <w:rPr>
          <w:rFonts w:asciiTheme="minorHAnsi" w:eastAsiaTheme="minorEastAsia" w:hAnsiTheme="minorHAnsi" w:cstheme="minorBidi"/>
          <w:szCs w:val="22"/>
        </w:rPr>
      </w:pPr>
      <w:r>
        <w:t>62.</w:t>
      </w:r>
      <w:r>
        <w:tab/>
        <w:t>Treasurer may require Employers to pay additional amounts</w:t>
      </w:r>
      <w:r>
        <w:tab/>
      </w:r>
      <w:r>
        <w:fldChar w:fldCharType="begin"/>
      </w:r>
      <w:r>
        <w:instrText xml:space="preserve"> PAGEREF _Toc48295475 \h </w:instrText>
      </w:r>
      <w:r>
        <w:fldChar w:fldCharType="separate"/>
      </w:r>
      <w:r>
        <w:t>75</w:t>
      </w:r>
      <w:r>
        <w:fldChar w:fldCharType="end"/>
      </w:r>
    </w:p>
    <w:p>
      <w:pPr>
        <w:pStyle w:val="TOC6"/>
        <w:tabs>
          <w:tab w:val="right" w:leader="dot" w:pos="7077"/>
        </w:tabs>
        <w:rPr>
          <w:rFonts w:asciiTheme="minorHAnsi" w:eastAsiaTheme="minorEastAsia" w:hAnsiTheme="minorHAnsi" w:cstheme="minorBidi"/>
          <w:b w:val="0"/>
          <w:sz w:val="22"/>
          <w:szCs w:val="22"/>
        </w:rPr>
      </w:pPr>
      <w:r>
        <w:t>Subdivision 2 — Member contributions</w:t>
      </w:r>
    </w:p>
    <w:p>
      <w:pPr>
        <w:pStyle w:val="TOC8"/>
        <w:rPr>
          <w:rFonts w:asciiTheme="minorHAnsi" w:eastAsiaTheme="minorEastAsia" w:hAnsiTheme="minorHAnsi" w:cstheme="minorBidi"/>
          <w:szCs w:val="22"/>
        </w:rPr>
      </w:pPr>
      <w:r>
        <w:t>63</w:t>
      </w:r>
      <w:r>
        <w:rPr>
          <w:snapToGrid w:val="0"/>
        </w:rPr>
        <w:t>.</w:t>
      </w:r>
      <w:r>
        <w:rPr>
          <w:snapToGrid w:val="0"/>
        </w:rPr>
        <w:tab/>
        <w:t>Member contributions, when payable and amount of</w:t>
      </w:r>
      <w:r>
        <w:tab/>
      </w:r>
      <w:r>
        <w:fldChar w:fldCharType="begin"/>
      </w:r>
      <w:r>
        <w:instrText xml:space="preserve"> PAGEREF _Toc48295477 \h </w:instrText>
      </w:r>
      <w:r>
        <w:fldChar w:fldCharType="separate"/>
      </w:r>
      <w:r>
        <w:t>75</w:t>
      </w:r>
      <w:r>
        <w:fldChar w:fldCharType="end"/>
      </w:r>
    </w:p>
    <w:p>
      <w:pPr>
        <w:pStyle w:val="TOC8"/>
        <w:rPr>
          <w:rFonts w:asciiTheme="minorHAnsi" w:eastAsiaTheme="minorEastAsia" w:hAnsiTheme="minorHAnsi" w:cstheme="minorBidi"/>
          <w:szCs w:val="22"/>
        </w:rPr>
      </w:pPr>
      <w:r>
        <w:t>64.</w:t>
      </w:r>
      <w:r>
        <w:tab/>
        <w:t>Member contributions, how to be paid</w:t>
      </w:r>
      <w:r>
        <w:tab/>
      </w:r>
      <w:r>
        <w:fldChar w:fldCharType="begin"/>
      </w:r>
      <w:r>
        <w:instrText xml:space="preserve"> PAGEREF _Toc48295478 \h </w:instrText>
      </w:r>
      <w:r>
        <w:fldChar w:fldCharType="separate"/>
      </w:r>
      <w:r>
        <w:t>76</w:t>
      </w:r>
      <w:r>
        <w:fldChar w:fldCharType="end"/>
      </w:r>
    </w:p>
    <w:p>
      <w:pPr>
        <w:pStyle w:val="TOC8"/>
        <w:rPr>
          <w:rFonts w:asciiTheme="minorHAnsi" w:eastAsiaTheme="minorEastAsia" w:hAnsiTheme="minorHAnsi" w:cstheme="minorBidi"/>
          <w:szCs w:val="22"/>
        </w:rPr>
      </w:pPr>
      <w:r>
        <w:t>64A.</w:t>
      </w:r>
      <w:r>
        <w:tab/>
        <w:t>Partners, Members etc. may contribute for</w:t>
      </w:r>
      <w:r>
        <w:tab/>
      </w:r>
      <w:r>
        <w:fldChar w:fldCharType="begin"/>
      </w:r>
      <w:r>
        <w:instrText xml:space="preserve"> PAGEREF _Toc48295479 \h </w:instrText>
      </w:r>
      <w:r>
        <w:fldChar w:fldCharType="separate"/>
      </w:r>
      <w:r>
        <w:t>76</w:t>
      </w:r>
      <w:r>
        <w:fldChar w:fldCharType="end"/>
      </w:r>
    </w:p>
    <w:p>
      <w:pPr>
        <w:pStyle w:val="TOC6"/>
        <w:tabs>
          <w:tab w:val="right" w:leader="dot" w:pos="7077"/>
        </w:tabs>
        <w:rPr>
          <w:rFonts w:asciiTheme="minorHAnsi" w:eastAsiaTheme="minorEastAsia" w:hAnsiTheme="minorHAnsi" w:cstheme="minorBidi"/>
          <w:b w:val="0"/>
          <w:sz w:val="22"/>
          <w:szCs w:val="22"/>
        </w:rPr>
      </w:pPr>
      <w:r>
        <w:t>Subdivision 3 — Transfers</w:t>
      </w:r>
    </w:p>
    <w:p>
      <w:pPr>
        <w:pStyle w:val="TOC8"/>
        <w:rPr>
          <w:rFonts w:asciiTheme="minorHAnsi" w:eastAsiaTheme="minorEastAsia" w:hAnsiTheme="minorHAnsi" w:cstheme="minorBidi"/>
          <w:szCs w:val="22"/>
        </w:rPr>
      </w:pPr>
      <w:r>
        <w:t>65.</w:t>
      </w:r>
      <w:r>
        <w:tab/>
        <w:t>Transfer of benefits to scheme by Member</w:t>
      </w:r>
      <w:r>
        <w:tab/>
      </w:r>
      <w:r>
        <w:fldChar w:fldCharType="begin"/>
      </w:r>
      <w:r>
        <w:instrText xml:space="preserve"> PAGEREF _Toc48295481 \h </w:instrText>
      </w:r>
      <w:r>
        <w:fldChar w:fldCharType="separate"/>
      </w:r>
      <w:r>
        <w:t>77</w:t>
      </w:r>
      <w:r>
        <w:fldChar w:fldCharType="end"/>
      </w:r>
    </w:p>
    <w:p>
      <w:pPr>
        <w:pStyle w:val="TOC6"/>
        <w:tabs>
          <w:tab w:val="right" w:leader="dot" w:pos="7077"/>
        </w:tabs>
        <w:rPr>
          <w:rFonts w:asciiTheme="minorHAnsi" w:eastAsiaTheme="minorEastAsia" w:hAnsiTheme="minorHAnsi" w:cstheme="minorBidi"/>
          <w:b w:val="0"/>
          <w:sz w:val="22"/>
          <w:szCs w:val="22"/>
        </w:rPr>
      </w:pPr>
      <w:r>
        <w:t>Subdivision 4 — Contribution splitting for partner</w:t>
      </w:r>
    </w:p>
    <w:p>
      <w:pPr>
        <w:pStyle w:val="TOC8"/>
        <w:rPr>
          <w:rFonts w:asciiTheme="minorHAnsi" w:eastAsiaTheme="minorEastAsia" w:hAnsiTheme="minorHAnsi" w:cstheme="minorBidi"/>
          <w:szCs w:val="22"/>
        </w:rPr>
      </w:pPr>
      <w:r>
        <w:t>65BA.</w:t>
      </w:r>
      <w:r>
        <w:tab/>
        <w:t>Term used: partner</w:t>
      </w:r>
      <w:r>
        <w:tab/>
      </w:r>
      <w:r>
        <w:fldChar w:fldCharType="begin"/>
      </w:r>
      <w:r>
        <w:instrText xml:space="preserve"> PAGEREF _Toc48295483 \h </w:instrText>
      </w:r>
      <w:r>
        <w:fldChar w:fldCharType="separate"/>
      </w:r>
      <w:r>
        <w:t>78</w:t>
      </w:r>
      <w:r>
        <w:fldChar w:fldCharType="end"/>
      </w:r>
    </w:p>
    <w:p>
      <w:pPr>
        <w:pStyle w:val="TOC8"/>
        <w:rPr>
          <w:rFonts w:asciiTheme="minorHAnsi" w:eastAsiaTheme="minorEastAsia" w:hAnsiTheme="minorHAnsi" w:cstheme="minorBidi"/>
          <w:szCs w:val="22"/>
        </w:rPr>
      </w:pPr>
      <w:r>
        <w:t>65BB.</w:t>
      </w:r>
      <w:r>
        <w:tab/>
        <w:t>Member may transfer splittable contributions for partner’s benefit</w:t>
      </w:r>
      <w:r>
        <w:tab/>
      </w:r>
      <w:r>
        <w:fldChar w:fldCharType="begin"/>
      </w:r>
      <w:r>
        <w:instrText xml:space="preserve"> PAGEREF _Toc48295484 \h </w:instrText>
      </w:r>
      <w:r>
        <w:fldChar w:fldCharType="separate"/>
      </w:r>
      <w:r>
        <w:t>78</w:t>
      </w:r>
      <w:r>
        <w:fldChar w:fldCharType="end"/>
      </w:r>
    </w:p>
    <w:p>
      <w:pPr>
        <w:pStyle w:val="TOC8"/>
        <w:rPr>
          <w:rFonts w:asciiTheme="minorHAnsi" w:eastAsiaTheme="minorEastAsia" w:hAnsiTheme="minorHAnsi" w:cstheme="minorBidi"/>
          <w:szCs w:val="22"/>
        </w:rPr>
      </w:pPr>
      <w:r>
        <w:t>65B.</w:t>
      </w:r>
      <w:r>
        <w:tab/>
        <w:t>Contributions</w:t>
      </w:r>
      <w:r>
        <w:noBreakHyphen/>
        <w:t>split transfer from other scheme or fund, Board may accept</w:t>
      </w:r>
      <w:r>
        <w:tab/>
      </w:r>
      <w:r>
        <w:fldChar w:fldCharType="begin"/>
      </w:r>
      <w:r>
        <w:instrText xml:space="preserve"> PAGEREF _Toc48295485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4 — West state accounts</w:t>
      </w:r>
    </w:p>
    <w:p>
      <w:pPr>
        <w:pStyle w:val="TOC8"/>
        <w:rPr>
          <w:rFonts w:asciiTheme="minorHAnsi" w:eastAsiaTheme="minorEastAsia" w:hAnsiTheme="minorHAnsi" w:cstheme="minorBidi"/>
          <w:szCs w:val="22"/>
        </w:rPr>
      </w:pPr>
      <w:r>
        <w:t>66</w:t>
      </w:r>
      <w:r>
        <w:rPr>
          <w:snapToGrid w:val="0"/>
        </w:rPr>
        <w:t>.</w:t>
      </w:r>
      <w:r>
        <w:rPr>
          <w:snapToGrid w:val="0"/>
        </w:rPr>
        <w:tab/>
      </w:r>
      <w:r>
        <w:t>West state</w:t>
      </w:r>
      <w:r>
        <w:rPr>
          <w:snapToGrid w:val="0"/>
        </w:rPr>
        <w:t xml:space="preserve"> accounts for Members, Board to establish</w:t>
      </w:r>
      <w:r>
        <w:tab/>
      </w:r>
      <w:r>
        <w:fldChar w:fldCharType="begin"/>
      </w:r>
      <w:r>
        <w:instrText xml:space="preserve"> PAGEREF _Toc48295487 \h </w:instrText>
      </w:r>
      <w:r>
        <w:fldChar w:fldCharType="separate"/>
      </w:r>
      <w:r>
        <w:t>79</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 xml:space="preserve">Amounts to be credited to </w:t>
      </w:r>
      <w:r>
        <w:t>west state</w:t>
      </w:r>
      <w:r>
        <w:rPr>
          <w:snapToGrid w:val="0"/>
        </w:rPr>
        <w:t xml:space="preserve"> accounts</w:t>
      </w:r>
      <w:r>
        <w:tab/>
      </w:r>
      <w:r>
        <w:fldChar w:fldCharType="begin"/>
      </w:r>
      <w:r>
        <w:instrText xml:space="preserve"> PAGEREF _Toc48295488 \h </w:instrText>
      </w:r>
      <w:r>
        <w:fldChar w:fldCharType="separate"/>
      </w:r>
      <w:r>
        <w:t>79</w:t>
      </w:r>
      <w:r>
        <w:fldChar w:fldCharType="end"/>
      </w:r>
    </w:p>
    <w:p>
      <w:pPr>
        <w:pStyle w:val="TOC8"/>
        <w:rPr>
          <w:rFonts w:asciiTheme="minorHAnsi" w:eastAsiaTheme="minorEastAsia" w:hAnsiTheme="minorHAnsi" w:cstheme="minorBidi"/>
          <w:szCs w:val="22"/>
        </w:rPr>
      </w:pPr>
      <w:r>
        <w:t>68.</w:t>
      </w:r>
      <w:r>
        <w:tab/>
        <w:t>Amounts to be debited to west state accounts</w:t>
      </w:r>
      <w:r>
        <w:tab/>
      </w:r>
      <w:r>
        <w:fldChar w:fldCharType="begin"/>
      </w:r>
      <w:r>
        <w:instrText xml:space="preserve"> PAGEREF _Toc48295489 \h </w:instrText>
      </w:r>
      <w:r>
        <w:fldChar w:fldCharType="separate"/>
      </w:r>
      <w:r>
        <w:t>80</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Earnings to be credited to Member’s account</w:t>
      </w:r>
      <w:r>
        <w:tab/>
      </w:r>
      <w:r>
        <w:fldChar w:fldCharType="begin"/>
      </w:r>
      <w:r>
        <w:instrText xml:space="preserve"> PAGEREF _Toc48295490 \h </w:instrText>
      </w:r>
      <w:r>
        <w:fldChar w:fldCharType="separate"/>
      </w:r>
      <w:r>
        <w:t>82</w:t>
      </w:r>
      <w:r>
        <w:fldChar w:fldCharType="end"/>
      </w:r>
    </w:p>
    <w:p>
      <w:pPr>
        <w:pStyle w:val="TOC8"/>
        <w:rPr>
          <w:rFonts w:asciiTheme="minorHAnsi" w:eastAsiaTheme="minorEastAsia" w:hAnsiTheme="minorHAnsi" w:cstheme="minorBidi"/>
          <w:szCs w:val="22"/>
        </w:rPr>
      </w:pPr>
      <w:r>
        <w:t>69AA.</w:t>
      </w:r>
      <w:r>
        <w:tab/>
        <w:t>Payments in respect of former temporary residents under the Commonwealth Unclaimed Money Act Part 3A</w:t>
      </w:r>
      <w:r>
        <w:tab/>
      </w:r>
      <w:r>
        <w:fldChar w:fldCharType="begin"/>
      </w:r>
      <w:r>
        <w:instrText xml:space="preserve"> PAGEREF _Toc48295491 \h </w:instrText>
      </w:r>
      <w:r>
        <w:fldChar w:fldCharType="separate"/>
      </w:r>
      <w:r>
        <w:t>82</w:t>
      </w:r>
      <w:r>
        <w:fldChar w:fldCharType="end"/>
      </w:r>
    </w:p>
    <w:p>
      <w:pPr>
        <w:pStyle w:val="TOC8"/>
        <w:rPr>
          <w:rFonts w:asciiTheme="minorHAnsi" w:eastAsiaTheme="minorEastAsia" w:hAnsiTheme="minorHAnsi" w:cstheme="minorBidi"/>
          <w:szCs w:val="22"/>
        </w:rPr>
      </w:pPr>
      <w:r>
        <w:t>69AB.</w:t>
      </w:r>
      <w:r>
        <w:tab/>
        <w:t>Payments in respect of lost member accounts under the Commonwealth Unclaimed Money Act Part 4A</w:t>
      </w:r>
      <w:r>
        <w:tab/>
      </w:r>
      <w:r>
        <w:fldChar w:fldCharType="begin"/>
      </w:r>
      <w:r>
        <w:instrText xml:space="preserve"> PAGEREF _Toc48295492 \h </w:instrText>
      </w:r>
      <w:r>
        <w:fldChar w:fldCharType="separate"/>
      </w:r>
      <w:r>
        <w:t>83</w:t>
      </w:r>
      <w:r>
        <w:fldChar w:fldCharType="end"/>
      </w:r>
    </w:p>
    <w:p>
      <w:pPr>
        <w:pStyle w:val="TOC8"/>
        <w:rPr>
          <w:rFonts w:asciiTheme="minorHAnsi" w:eastAsiaTheme="minorEastAsia" w:hAnsiTheme="minorHAnsi" w:cstheme="minorBidi"/>
          <w:szCs w:val="22"/>
        </w:rPr>
      </w:pPr>
      <w:r>
        <w:t>69AC.</w:t>
      </w:r>
      <w:r>
        <w:tab/>
        <w:t>Payments in accordance with release authority</w:t>
      </w:r>
      <w:r>
        <w:tab/>
      </w:r>
      <w:r>
        <w:fldChar w:fldCharType="begin"/>
      </w:r>
      <w:r>
        <w:instrText xml:space="preserve"> PAGEREF _Toc48295493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4A — Member investment choice</w:t>
      </w:r>
    </w:p>
    <w:p>
      <w:pPr>
        <w:pStyle w:val="TOC8"/>
        <w:rPr>
          <w:rFonts w:asciiTheme="minorHAnsi" w:eastAsiaTheme="minorEastAsia" w:hAnsiTheme="minorHAnsi" w:cstheme="minorBidi"/>
          <w:szCs w:val="22"/>
        </w:rPr>
      </w:pPr>
      <w:r>
        <w:t>69A.</w:t>
      </w:r>
      <w:r>
        <w:tab/>
        <w:t>Terms used</w:t>
      </w:r>
      <w:r>
        <w:tab/>
      </w:r>
      <w:r>
        <w:fldChar w:fldCharType="begin"/>
      </w:r>
      <w:r>
        <w:instrText xml:space="preserve"> PAGEREF _Toc48295495 \h </w:instrText>
      </w:r>
      <w:r>
        <w:fldChar w:fldCharType="separate"/>
      </w:r>
      <w:r>
        <w:t>83</w:t>
      </w:r>
      <w:r>
        <w:fldChar w:fldCharType="end"/>
      </w:r>
    </w:p>
    <w:p>
      <w:pPr>
        <w:pStyle w:val="TOC8"/>
        <w:rPr>
          <w:rFonts w:asciiTheme="minorHAnsi" w:eastAsiaTheme="minorEastAsia" w:hAnsiTheme="minorHAnsi" w:cstheme="minorBidi"/>
          <w:szCs w:val="22"/>
        </w:rPr>
      </w:pPr>
      <w:r>
        <w:t>69B.</w:t>
      </w:r>
      <w:r>
        <w:tab/>
        <w:t>Investment plans for Members, Board to establish</w:t>
      </w:r>
      <w:r>
        <w:tab/>
      </w:r>
      <w:r>
        <w:fldChar w:fldCharType="begin"/>
      </w:r>
      <w:r>
        <w:instrText xml:space="preserve"> PAGEREF _Toc48295496 \h </w:instrText>
      </w:r>
      <w:r>
        <w:fldChar w:fldCharType="separate"/>
      </w:r>
      <w:r>
        <w:t>84</w:t>
      </w:r>
      <w:r>
        <w:fldChar w:fldCharType="end"/>
      </w:r>
    </w:p>
    <w:p>
      <w:pPr>
        <w:pStyle w:val="TOC8"/>
        <w:rPr>
          <w:rFonts w:asciiTheme="minorHAnsi" w:eastAsiaTheme="minorEastAsia" w:hAnsiTheme="minorHAnsi" w:cstheme="minorBidi"/>
          <w:szCs w:val="22"/>
        </w:rPr>
      </w:pPr>
      <w:r>
        <w:t>69C.</w:t>
      </w:r>
      <w:r>
        <w:tab/>
        <w:t>Default plan for Members</w:t>
      </w:r>
      <w:r>
        <w:tab/>
      </w:r>
      <w:r>
        <w:fldChar w:fldCharType="begin"/>
      </w:r>
      <w:r>
        <w:instrText xml:space="preserve"> PAGEREF _Toc48295497 \h </w:instrText>
      </w:r>
      <w:r>
        <w:fldChar w:fldCharType="separate"/>
      </w:r>
      <w:r>
        <w:t>85</w:t>
      </w:r>
      <w:r>
        <w:fldChar w:fldCharType="end"/>
      </w:r>
    </w:p>
    <w:p>
      <w:pPr>
        <w:pStyle w:val="TOC8"/>
        <w:rPr>
          <w:rFonts w:asciiTheme="minorHAnsi" w:eastAsiaTheme="minorEastAsia" w:hAnsiTheme="minorHAnsi" w:cstheme="minorBidi"/>
          <w:szCs w:val="22"/>
        </w:rPr>
      </w:pPr>
      <w:r>
        <w:t>69D.</w:t>
      </w:r>
      <w:r>
        <w:tab/>
        <w:t>Investment plan, Member to select etc.</w:t>
      </w:r>
      <w:r>
        <w:tab/>
      </w:r>
      <w:r>
        <w:fldChar w:fldCharType="begin"/>
      </w:r>
      <w:r>
        <w:instrText xml:space="preserve"> PAGEREF _Toc48295498 \h </w:instrText>
      </w:r>
      <w:r>
        <w:fldChar w:fldCharType="separate"/>
      </w:r>
      <w:r>
        <w:t>85</w:t>
      </w:r>
      <w:r>
        <w:fldChar w:fldCharType="end"/>
      </w:r>
    </w:p>
    <w:p>
      <w:pPr>
        <w:pStyle w:val="TOC8"/>
        <w:rPr>
          <w:rFonts w:asciiTheme="minorHAnsi" w:eastAsiaTheme="minorEastAsia" w:hAnsiTheme="minorHAnsi" w:cstheme="minorBidi"/>
          <w:szCs w:val="22"/>
        </w:rPr>
      </w:pPr>
      <w:r>
        <w:t>69E.</w:t>
      </w:r>
      <w:r>
        <w:tab/>
        <w:t>Board to invest in accord with Member’s plan</w:t>
      </w:r>
      <w:r>
        <w:tab/>
      </w:r>
      <w:r>
        <w:fldChar w:fldCharType="begin"/>
      </w:r>
      <w:r>
        <w:instrText xml:space="preserve"> PAGEREF _Toc48295499 \h </w:instrText>
      </w:r>
      <w:r>
        <w:fldChar w:fldCharType="separate"/>
      </w:r>
      <w:r>
        <w:t>86</w:t>
      </w:r>
      <w:r>
        <w:fldChar w:fldCharType="end"/>
      </w:r>
    </w:p>
    <w:p>
      <w:pPr>
        <w:pStyle w:val="TOC8"/>
        <w:rPr>
          <w:rFonts w:asciiTheme="minorHAnsi" w:eastAsiaTheme="minorEastAsia" w:hAnsiTheme="minorHAnsi" w:cstheme="minorBidi"/>
          <w:szCs w:val="22"/>
        </w:rPr>
      </w:pPr>
      <w:r>
        <w:t>69F.</w:t>
      </w:r>
      <w:r>
        <w:tab/>
        <w:t>Earning rates, determining</w:t>
      </w:r>
      <w:r>
        <w:tab/>
      </w:r>
      <w:r>
        <w:fldChar w:fldCharType="begin"/>
      </w:r>
      <w:r>
        <w:instrText xml:space="preserve"> PAGEREF _Toc48295500 \h </w:instrText>
      </w:r>
      <w:r>
        <w:fldChar w:fldCharType="separate"/>
      </w:r>
      <w:r>
        <w:t>87</w:t>
      </w:r>
      <w:r>
        <w:fldChar w:fldCharType="end"/>
      </w:r>
    </w:p>
    <w:p>
      <w:pPr>
        <w:pStyle w:val="TOC4"/>
        <w:tabs>
          <w:tab w:val="right" w:leader="dot" w:pos="7077"/>
        </w:tabs>
        <w:rPr>
          <w:rFonts w:asciiTheme="minorHAnsi" w:eastAsiaTheme="minorEastAsia" w:hAnsiTheme="minorHAnsi" w:cstheme="minorBidi"/>
          <w:b w:val="0"/>
          <w:szCs w:val="22"/>
        </w:rPr>
      </w:pPr>
      <w:r>
        <w:t>Division 5 — Benefits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69G.</w:t>
      </w:r>
      <w:r>
        <w:tab/>
        <w:t>Terms used</w:t>
      </w:r>
      <w:r>
        <w:tab/>
      </w:r>
      <w:r>
        <w:fldChar w:fldCharType="begin"/>
      </w:r>
      <w:r>
        <w:instrText xml:space="preserve"> PAGEREF _Toc48295503 \h </w:instrText>
      </w:r>
      <w:r>
        <w:fldChar w:fldCharType="separate"/>
      </w:r>
      <w:r>
        <w:t>88</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Covered risk benefits Members</w:t>
      </w:r>
    </w:p>
    <w:p>
      <w:pPr>
        <w:pStyle w:val="TOC8"/>
        <w:rPr>
          <w:rFonts w:asciiTheme="minorHAnsi" w:eastAsiaTheme="minorEastAsia" w:hAnsiTheme="minorHAnsi" w:cstheme="minorBidi"/>
          <w:szCs w:val="22"/>
        </w:rPr>
      </w:pPr>
      <w:r>
        <w:t>69H.</w:t>
      </w:r>
      <w:r>
        <w:tab/>
        <w:t>Covered risk benefits Members, who are automatically</w:t>
      </w:r>
      <w:r>
        <w:tab/>
      </w:r>
      <w:r>
        <w:fldChar w:fldCharType="begin"/>
      </w:r>
      <w:r>
        <w:instrText xml:space="preserve"> PAGEREF _Toc48295505 \h </w:instrText>
      </w:r>
      <w:r>
        <w:fldChar w:fldCharType="separate"/>
      </w:r>
      <w:r>
        <w:t>89</w:t>
      </w:r>
      <w:r>
        <w:fldChar w:fldCharType="end"/>
      </w:r>
    </w:p>
    <w:p>
      <w:pPr>
        <w:pStyle w:val="TOC8"/>
        <w:rPr>
          <w:rFonts w:asciiTheme="minorHAnsi" w:eastAsiaTheme="minorEastAsia" w:hAnsiTheme="minorHAnsi" w:cstheme="minorBidi"/>
          <w:szCs w:val="22"/>
        </w:rPr>
      </w:pPr>
      <w:r>
        <w:t>69I.</w:t>
      </w:r>
      <w:r>
        <w:tab/>
        <w:t>Covered risk benefits Member, Board may give certain people option to become</w:t>
      </w:r>
      <w:r>
        <w:tab/>
      </w:r>
      <w:r>
        <w:fldChar w:fldCharType="begin"/>
      </w:r>
      <w:r>
        <w:instrText xml:space="preserve"> PAGEREF _Toc48295506 \h </w:instrText>
      </w:r>
      <w:r>
        <w:fldChar w:fldCharType="separate"/>
      </w:r>
      <w:r>
        <w:t>89</w:t>
      </w:r>
      <w:r>
        <w:fldChar w:fldCharType="end"/>
      </w:r>
    </w:p>
    <w:p>
      <w:pPr>
        <w:pStyle w:val="TOC8"/>
        <w:rPr>
          <w:rFonts w:asciiTheme="minorHAnsi" w:eastAsiaTheme="minorEastAsia" w:hAnsiTheme="minorHAnsi" w:cstheme="minorBidi"/>
          <w:szCs w:val="22"/>
        </w:rPr>
      </w:pPr>
      <w:r>
        <w:t>69J.</w:t>
      </w:r>
      <w:r>
        <w:tab/>
        <w:t>Ceasing to be a covered risk benefits Member</w:t>
      </w:r>
      <w:r>
        <w:tab/>
      </w:r>
      <w:r>
        <w:fldChar w:fldCharType="begin"/>
      </w:r>
      <w:r>
        <w:instrText xml:space="preserve"> PAGEREF _Toc48295507 \h </w:instrText>
      </w:r>
      <w:r>
        <w:fldChar w:fldCharType="separate"/>
      </w:r>
      <w:r>
        <w:t>90</w:t>
      </w:r>
      <w:r>
        <w:fldChar w:fldCharType="end"/>
      </w:r>
    </w:p>
    <w:p>
      <w:pPr>
        <w:pStyle w:val="TOC8"/>
        <w:rPr>
          <w:rFonts w:asciiTheme="minorHAnsi" w:eastAsiaTheme="minorEastAsia" w:hAnsiTheme="minorHAnsi" w:cstheme="minorBidi"/>
          <w:szCs w:val="22"/>
        </w:rPr>
      </w:pPr>
      <w:r>
        <w:t>69K.</w:t>
      </w:r>
      <w:r>
        <w:tab/>
        <w:t>Covered risk benefits Member, certain people may opt to become</w:t>
      </w:r>
      <w:r>
        <w:tab/>
      </w:r>
      <w:r>
        <w:fldChar w:fldCharType="begin"/>
      </w:r>
      <w:r>
        <w:instrText xml:space="preserve"> PAGEREF _Toc48295508 \h </w:instrText>
      </w:r>
      <w:r>
        <w:fldChar w:fldCharType="separate"/>
      </w:r>
      <w:r>
        <w:t>90</w:t>
      </w:r>
      <w:r>
        <w:fldChar w:fldCharType="end"/>
      </w:r>
    </w:p>
    <w:p>
      <w:pPr>
        <w:pStyle w:val="TOC8"/>
        <w:rPr>
          <w:rFonts w:asciiTheme="minorHAnsi" w:eastAsiaTheme="minorEastAsia" w:hAnsiTheme="minorHAnsi" w:cstheme="minorBidi"/>
          <w:szCs w:val="22"/>
        </w:rPr>
      </w:pPr>
      <w:r>
        <w:t>69L.</w:t>
      </w:r>
      <w:r>
        <w:tab/>
        <w:t>Opt</w:t>
      </w:r>
      <w:r>
        <w:noBreakHyphen/>
        <w:t>in notice, Board’s functions on receiving</w:t>
      </w:r>
      <w:r>
        <w:tab/>
      </w:r>
      <w:r>
        <w:fldChar w:fldCharType="begin"/>
      </w:r>
      <w:r>
        <w:instrText xml:space="preserve"> PAGEREF _Toc48295509 \h </w:instrText>
      </w:r>
      <w:r>
        <w:fldChar w:fldCharType="separate"/>
      </w:r>
      <w:r>
        <w:t>91</w:t>
      </w:r>
      <w:r>
        <w:fldChar w:fldCharType="end"/>
      </w:r>
    </w:p>
    <w:p>
      <w:pPr>
        <w:pStyle w:val="TOC8"/>
        <w:rPr>
          <w:rFonts w:asciiTheme="minorHAnsi" w:eastAsiaTheme="minorEastAsia" w:hAnsiTheme="minorHAnsi" w:cstheme="minorBidi"/>
          <w:szCs w:val="22"/>
        </w:rPr>
      </w:pPr>
      <w:r>
        <w:t>69M.</w:t>
      </w:r>
      <w:r>
        <w:tab/>
        <w:t>Opt</w:t>
      </w:r>
      <w:r>
        <w:noBreakHyphen/>
        <w:t>in notice, altering or cancelling acceptance of</w:t>
      </w:r>
      <w:r>
        <w:tab/>
      </w:r>
      <w:r>
        <w:fldChar w:fldCharType="begin"/>
      </w:r>
      <w:r>
        <w:instrText xml:space="preserve"> PAGEREF _Toc48295510 \h </w:instrText>
      </w:r>
      <w:r>
        <w:fldChar w:fldCharType="separate"/>
      </w:r>
      <w:r>
        <w:t>92</w:t>
      </w:r>
      <w:r>
        <w:fldChar w:fldCharType="end"/>
      </w:r>
    </w:p>
    <w:p>
      <w:pPr>
        <w:pStyle w:val="TOC6"/>
        <w:tabs>
          <w:tab w:val="right" w:leader="dot" w:pos="7077"/>
        </w:tabs>
        <w:rPr>
          <w:rFonts w:asciiTheme="minorHAnsi" w:eastAsiaTheme="minorEastAsia" w:hAnsiTheme="minorHAnsi" w:cstheme="minorBidi"/>
          <w:b w:val="0"/>
          <w:sz w:val="22"/>
          <w:szCs w:val="22"/>
        </w:rPr>
      </w:pPr>
      <w:r>
        <w:t>Subdivision 3 — Provision of supplementary risk benefits</w:t>
      </w:r>
    </w:p>
    <w:p>
      <w:pPr>
        <w:pStyle w:val="TOC8"/>
        <w:rPr>
          <w:rFonts w:asciiTheme="minorHAnsi" w:eastAsiaTheme="minorEastAsia" w:hAnsiTheme="minorHAnsi" w:cstheme="minorBidi"/>
          <w:szCs w:val="22"/>
        </w:rPr>
      </w:pPr>
      <w:r>
        <w:t>70A.</w:t>
      </w:r>
      <w:r>
        <w:tab/>
        <w:t>Supplementary risk benefits, Board may provide</w:t>
      </w:r>
      <w:r>
        <w:tab/>
      </w:r>
      <w:r>
        <w:fldChar w:fldCharType="begin"/>
      </w:r>
      <w:r>
        <w:instrText xml:space="preserve"> PAGEREF _Toc48295512 \h </w:instrText>
      </w:r>
      <w:r>
        <w:fldChar w:fldCharType="separate"/>
      </w:r>
      <w:r>
        <w:t>92</w:t>
      </w:r>
      <w:r>
        <w:fldChar w:fldCharType="end"/>
      </w:r>
    </w:p>
    <w:p>
      <w:pPr>
        <w:pStyle w:val="TOC8"/>
        <w:rPr>
          <w:rFonts w:asciiTheme="minorHAnsi" w:eastAsiaTheme="minorEastAsia" w:hAnsiTheme="minorHAnsi" w:cstheme="minorBidi"/>
          <w:szCs w:val="22"/>
        </w:rPr>
      </w:pPr>
      <w:r>
        <w:t>70B.</w:t>
      </w:r>
      <w:r>
        <w:tab/>
        <w:t>Supplementary risk benefits, terms of</w:t>
      </w:r>
      <w:r>
        <w:tab/>
      </w:r>
      <w:r>
        <w:fldChar w:fldCharType="begin"/>
      </w:r>
      <w:r>
        <w:instrText xml:space="preserve"> PAGEREF _Toc48295513 \h </w:instrText>
      </w:r>
      <w:r>
        <w:fldChar w:fldCharType="separate"/>
      </w:r>
      <w:r>
        <w:t>93</w:t>
      </w:r>
      <w:r>
        <w:fldChar w:fldCharType="end"/>
      </w:r>
    </w:p>
    <w:p>
      <w:pPr>
        <w:pStyle w:val="TOC6"/>
        <w:tabs>
          <w:tab w:val="right" w:leader="dot" w:pos="7077"/>
        </w:tabs>
        <w:rPr>
          <w:rFonts w:asciiTheme="minorHAnsi" w:eastAsiaTheme="minorEastAsia" w:hAnsiTheme="minorHAnsi" w:cstheme="minorBidi"/>
          <w:b w:val="0"/>
          <w:sz w:val="22"/>
          <w:szCs w:val="22"/>
        </w:rPr>
      </w:pPr>
      <w:r>
        <w:t>Subdivision 4 — Benefits</w:t>
      </w:r>
    </w:p>
    <w:p>
      <w:pPr>
        <w:pStyle w:val="TOC8"/>
        <w:rPr>
          <w:rFonts w:asciiTheme="minorHAnsi" w:eastAsiaTheme="minorEastAsia" w:hAnsiTheme="minorHAnsi" w:cstheme="minorBidi"/>
          <w:szCs w:val="22"/>
        </w:rPr>
      </w:pPr>
      <w:r>
        <w:t>70</w:t>
      </w:r>
      <w:r>
        <w:rPr>
          <w:snapToGrid w:val="0"/>
        </w:rPr>
        <w:t>.</w:t>
      </w:r>
      <w:r>
        <w:rPr>
          <w:snapToGrid w:val="0"/>
        </w:rPr>
        <w:tab/>
        <w:t>Death benefit for covered risk benefits Member, amount of etc.</w:t>
      </w:r>
      <w:r>
        <w:tab/>
      </w:r>
      <w:r>
        <w:fldChar w:fldCharType="begin"/>
      </w:r>
      <w:r>
        <w:instrText xml:space="preserve"> PAGEREF _Toc48295515 \h </w:instrText>
      </w:r>
      <w:r>
        <w:fldChar w:fldCharType="separate"/>
      </w:r>
      <w:r>
        <w:t>94</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I</w:t>
      </w:r>
      <w:r>
        <w:t>ncapacity</w:t>
      </w:r>
      <w:r>
        <w:rPr>
          <w:snapToGrid w:val="0"/>
        </w:rPr>
        <w:t xml:space="preserve"> benefit for covered risk benefits Member, amount of etc.</w:t>
      </w:r>
      <w:r>
        <w:tab/>
      </w:r>
      <w:r>
        <w:fldChar w:fldCharType="begin"/>
      </w:r>
      <w:r>
        <w:instrText xml:space="preserve"> PAGEREF _Toc48295516 \h </w:instrText>
      </w:r>
      <w:r>
        <w:fldChar w:fldCharType="separate"/>
      </w:r>
      <w:r>
        <w:t>95</w:t>
      </w:r>
      <w:r>
        <w:fldChar w:fldCharType="end"/>
      </w:r>
    </w:p>
    <w:p>
      <w:pPr>
        <w:pStyle w:val="TOC8"/>
        <w:rPr>
          <w:rFonts w:asciiTheme="minorHAnsi" w:eastAsiaTheme="minorEastAsia" w:hAnsiTheme="minorHAnsi" w:cstheme="minorBidi"/>
          <w:szCs w:val="22"/>
        </w:rPr>
      </w:pPr>
      <w:r>
        <w:t>72.</w:t>
      </w:r>
      <w:r>
        <w:tab/>
        <w:t>Covered risk benefits Member, supplementary salary continuance benefits for</w:t>
      </w:r>
      <w:r>
        <w:tab/>
      </w:r>
      <w:r>
        <w:fldChar w:fldCharType="begin"/>
      </w:r>
      <w:r>
        <w:instrText xml:space="preserve"> PAGEREF _Toc48295517 \h </w:instrText>
      </w:r>
      <w:r>
        <w:fldChar w:fldCharType="separate"/>
      </w:r>
      <w:r>
        <w:t>98</w:t>
      </w:r>
      <w:r>
        <w:fldChar w:fldCharType="end"/>
      </w:r>
    </w:p>
    <w:p>
      <w:pPr>
        <w:pStyle w:val="TOC8"/>
        <w:rPr>
          <w:rFonts w:asciiTheme="minorHAnsi" w:eastAsiaTheme="minorEastAsia" w:hAnsiTheme="minorHAnsi" w:cstheme="minorBidi"/>
          <w:szCs w:val="22"/>
        </w:rPr>
      </w:pPr>
      <w:r>
        <w:t>73A.</w:t>
      </w:r>
      <w:r>
        <w:tab/>
      </w:r>
      <w:r>
        <w:rPr>
          <w:snapToGrid w:val="0"/>
        </w:rPr>
        <w:t>Covered risk benefits Members, Treasurer may increase basic risk benefits for</w:t>
      </w:r>
      <w:r>
        <w:tab/>
      </w:r>
      <w:r>
        <w:fldChar w:fldCharType="begin"/>
      </w:r>
      <w:r>
        <w:instrText xml:space="preserve"> PAGEREF _Toc48295518 \h </w:instrText>
      </w:r>
      <w:r>
        <w:fldChar w:fldCharType="separate"/>
      </w:r>
      <w:r>
        <w:t>98</w:t>
      </w:r>
      <w:r>
        <w:fldChar w:fldCharType="end"/>
      </w:r>
    </w:p>
    <w:p>
      <w:pPr>
        <w:pStyle w:val="TOC8"/>
        <w:rPr>
          <w:rFonts w:asciiTheme="minorHAnsi" w:eastAsiaTheme="minorEastAsia" w:hAnsiTheme="minorHAnsi" w:cstheme="minorBidi"/>
          <w:szCs w:val="22"/>
        </w:rPr>
      </w:pPr>
      <w:r>
        <w:t>73.</w:t>
      </w:r>
      <w:r>
        <w:tab/>
        <w:t>Death benefit for other WSS Members, amount and payment of</w:t>
      </w:r>
      <w:r>
        <w:tab/>
      </w:r>
      <w:r>
        <w:fldChar w:fldCharType="begin"/>
      </w:r>
      <w:r>
        <w:instrText xml:space="preserve"> PAGEREF _Toc48295519 \h </w:instrText>
      </w:r>
      <w:r>
        <w:fldChar w:fldCharType="separate"/>
      </w:r>
      <w:r>
        <w:t>99</w:t>
      </w:r>
      <w:r>
        <w:fldChar w:fldCharType="end"/>
      </w:r>
    </w:p>
    <w:p>
      <w:pPr>
        <w:pStyle w:val="TOC8"/>
        <w:rPr>
          <w:rFonts w:asciiTheme="minorHAnsi" w:eastAsiaTheme="minorEastAsia" w:hAnsiTheme="minorHAnsi" w:cstheme="minorBidi"/>
          <w:szCs w:val="22"/>
        </w:rPr>
      </w:pPr>
      <w:r>
        <w:t>74.</w:t>
      </w:r>
      <w:r>
        <w:tab/>
        <w:t>Benefit if no other benefit under this Part, amount and payment of</w:t>
      </w:r>
      <w:r>
        <w:tab/>
      </w:r>
      <w:r>
        <w:fldChar w:fldCharType="begin"/>
      </w:r>
      <w:r>
        <w:instrText xml:space="preserve"> PAGEREF _Toc48295520 \h </w:instrText>
      </w:r>
      <w:r>
        <w:fldChar w:fldCharType="separate"/>
      </w:r>
      <w:r>
        <w:t>99</w:t>
      </w:r>
      <w:r>
        <w:fldChar w:fldCharType="end"/>
      </w:r>
    </w:p>
    <w:p>
      <w:pPr>
        <w:pStyle w:val="TOC6"/>
        <w:tabs>
          <w:tab w:val="right" w:leader="dot" w:pos="7077"/>
        </w:tabs>
        <w:rPr>
          <w:rFonts w:asciiTheme="minorHAnsi" w:eastAsiaTheme="minorEastAsia" w:hAnsiTheme="minorHAnsi" w:cstheme="minorBidi"/>
          <w:b w:val="0"/>
          <w:sz w:val="22"/>
          <w:szCs w:val="22"/>
        </w:rPr>
      </w:pPr>
      <w:r>
        <w:t>Subdivision 5 — External insurance</w:t>
      </w:r>
    </w:p>
    <w:p>
      <w:pPr>
        <w:pStyle w:val="TOC8"/>
        <w:rPr>
          <w:rFonts w:asciiTheme="minorHAnsi" w:eastAsiaTheme="minorEastAsia" w:hAnsiTheme="minorHAnsi" w:cstheme="minorBidi"/>
          <w:szCs w:val="22"/>
        </w:rPr>
      </w:pPr>
      <w:r>
        <w:t>75.</w:t>
      </w:r>
      <w:r>
        <w:tab/>
        <w:t>Insurance policies for benefits under r. 70, 71 and 72, Board may enter</w:t>
      </w:r>
      <w:r>
        <w:tab/>
      </w:r>
      <w:r>
        <w:fldChar w:fldCharType="begin"/>
      </w:r>
      <w:r>
        <w:instrText xml:space="preserve"> PAGEREF _Toc48295522 \h </w:instrText>
      </w:r>
      <w:r>
        <w:fldChar w:fldCharType="separate"/>
      </w:r>
      <w:r>
        <w:t>101</w:t>
      </w:r>
      <w:r>
        <w:fldChar w:fldCharType="end"/>
      </w:r>
    </w:p>
    <w:p>
      <w:pPr>
        <w:pStyle w:val="TOC4"/>
        <w:tabs>
          <w:tab w:val="right" w:leader="dot" w:pos="7077"/>
        </w:tabs>
        <w:rPr>
          <w:rFonts w:asciiTheme="minorHAnsi" w:eastAsiaTheme="minorEastAsia" w:hAnsiTheme="minorHAnsi" w:cstheme="minorBidi"/>
          <w:b w:val="0"/>
          <w:szCs w:val="22"/>
        </w:rPr>
      </w:pPr>
      <w:r>
        <w:t>Division 6 — Payment of benefits</w:t>
      </w:r>
    </w:p>
    <w:p>
      <w:pPr>
        <w:pStyle w:val="TOC8"/>
        <w:rPr>
          <w:rFonts w:asciiTheme="minorHAnsi" w:eastAsiaTheme="minorEastAsia" w:hAnsiTheme="minorHAnsi" w:cstheme="minorBidi"/>
          <w:szCs w:val="22"/>
        </w:rPr>
      </w:pPr>
      <w:r>
        <w:t>76A.</w:t>
      </w:r>
      <w:r>
        <w:tab/>
        <w:t>Term used: earnings</w:t>
      </w:r>
      <w:r>
        <w:tab/>
      </w:r>
      <w:r>
        <w:fldChar w:fldCharType="begin"/>
      </w:r>
      <w:r>
        <w:instrText xml:space="preserve"> PAGEREF _Toc48295524 \h </w:instrText>
      </w:r>
      <w:r>
        <w:fldChar w:fldCharType="separate"/>
      </w:r>
      <w:r>
        <w:t>101</w:t>
      </w:r>
      <w:r>
        <w:fldChar w:fldCharType="end"/>
      </w:r>
    </w:p>
    <w:p>
      <w:pPr>
        <w:pStyle w:val="TOC8"/>
        <w:rPr>
          <w:rFonts w:asciiTheme="minorHAnsi" w:eastAsiaTheme="minorEastAsia" w:hAnsiTheme="minorHAnsi" w:cstheme="minorBidi"/>
          <w:szCs w:val="22"/>
        </w:rPr>
      </w:pPr>
      <w:r>
        <w:t>76.</w:t>
      </w:r>
      <w:r>
        <w:tab/>
        <w:t>WSS withdrawal benefit, payment of</w:t>
      </w:r>
      <w:r>
        <w:tab/>
      </w:r>
      <w:r>
        <w:fldChar w:fldCharType="begin"/>
      </w:r>
      <w:r>
        <w:instrText xml:space="preserve"> PAGEREF _Toc48295525 \h </w:instrText>
      </w:r>
      <w:r>
        <w:fldChar w:fldCharType="separate"/>
      </w:r>
      <w:r>
        <w:t>101</w:t>
      </w:r>
      <w:r>
        <w:fldChar w:fldCharType="end"/>
      </w:r>
    </w:p>
    <w:p>
      <w:pPr>
        <w:pStyle w:val="TOC8"/>
        <w:rPr>
          <w:rFonts w:asciiTheme="minorHAnsi" w:eastAsiaTheme="minorEastAsia" w:hAnsiTheme="minorHAnsi" w:cstheme="minorBidi"/>
          <w:szCs w:val="22"/>
        </w:rPr>
      </w:pPr>
      <w:r>
        <w:t>77.</w:t>
      </w:r>
      <w:r>
        <w:tab/>
        <w:t>Preserved WSS withdrawal benefit ceases if Member again becomes worker</w:t>
      </w:r>
      <w:r>
        <w:tab/>
      </w:r>
      <w:r>
        <w:fldChar w:fldCharType="begin"/>
      </w:r>
      <w:r>
        <w:instrText xml:space="preserve"> PAGEREF _Toc48295526 \h </w:instrText>
      </w:r>
      <w:r>
        <w:fldChar w:fldCharType="separate"/>
      </w:r>
      <w:r>
        <w:t>103</w:t>
      </w:r>
      <w:r>
        <w:fldChar w:fldCharType="end"/>
      </w:r>
    </w:p>
    <w:p>
      <w:pPr>
        <w:pStyle w:val="TOC8"/>
        <w:rPr>
          <w:rFonts w:asciiTheme="minorHAnsi" w:eastAsiaTheme="minorEastAsia" w:hAnsiTheme="minorHAnsi" w:cstheme="minorBidi"/>
          <w:szCs w:val="22"/>
        </w:rPr>
      </w:pPr>
      <w:r>
        <w:t>79.</w:t>
      </w:r>
      <w:r>
        <w:tab/>
        <w:t>Transfer of benefit to another scheme or fund</w:t>
      </w:r>
      <w:r>
        <w:tab/>
      </w:r>
      <w:r>
        <w:fldChar w:fldCharType="begin"/>
      </w:r>
      <w:r>
        <w:instrText xml:space="preserve"> PAGEREF _Toc48295527 \h </w:instrText>
      </w:r>
      <w:r>
        <w:fldChar w:fldCharType="separate"/>
      </w:r>
      <w:r>
        <w:t>103</w:t>
      </w:r>
      <w:r>
        <w:fldChar w:fldCharType="end"/>
      </w:r>
    </w:p>
    <w:p>
      <w:pPr>
        <w:pStyle w:val="TOC8"/>
        <w:rPr>
          <w:rFonts w:asciiTheme="minorHAnsi" w:eastAsiaTheme="minorEastAsia" w:hAnsiTheme="minorHAnsi" w:cstheme="minorBidi"/>
          <w:szCs w:val="22"/>
        </w:rPr>
      </w:pPr>
      <w:r>
        <w:t>79AAA.</w:t>
      </w:r>
      <w:r>
        <w:tab/>
        <w:t>Transfer of benefit under the Commonwealth Unclaimed Money Act Part 3</w:t>
      </w:r>
      <w:r>
        <w:tab/>
      </w:r>
      <w:r>
        <w:fldChar w:fldCharType="begin"/>
      </w:r>
      <w:r>
        <w:instrText xml:space="preserve"> PAGEREF _Toc48295528 \h </w:instrText>
      </w:r>
      <w:r>
        <w:fldChar w:fldCharType="separate"/>
      </w:r>
      <w:r>
        <w:t>104</w:t>
      </w:r>
      <w:r>
        <w:fldChar w:fldCharType="end"/>
      </w:r>
    </w:p>
    <w:p>
      <w:pPr>
        <w:pStyle w:val="TOC8"/>
        <w:rPr>
          <w:rFonts w:asciiTheme="minorHAnsi" w:eastAsiaTheme="minorEastAsia" w:hAnsiTheme="minorHAnsi" w:cstheme="minorBidi"/>
          <w:szCs w:val="22"/>
        </w:rPr>
      </w:pPr>
      <w:r>
        <w:t>79AA.</w:t>
      </w:r>
      <w:r>
        <w:tab/>
        <w:t>Transferred benefit, payment or transfer of</w:t>
      </w:r>
      <w:r>
        <w:tab/>
      </w:r>
      <w:r>
        <w:fldChar w:fldCharType="begin"/>
      </w:r>
      <w:r>
        <w:instrText xml:space="preserve"> PAGEREF _Toc48295529 \h </w:instrText>
      </w:r>
      <w:r>
        <w:fldChar w:fldCharType="separate"/>
      </w:r>
      <w:r>
        <w:t>104</w:t>
      </w:r>
      <w:r>
        <w:fldChar w:fldCharType="end"/>
      </w:r>
    </w:p>
    <w:p>
      <w:pPr>
        <w:pStyle w:val="TOC8"/>
        <w:rPr>
          <w:rFonts w:asciiTheme="minorHAnsi" w:eastAsiaTheme="minorEastAsia" w:hAnsiTheme="minorHAnsi" w:cstheme="minorBidi"/>
          <w:szCs w:val="22"/>
        </w:rPr>
      </w:pPr>
      <w:r>
        <w:t>79AB.</w:t>
      </w:r>
      <w:r>
        <w:tab/>
        <w:t>Request under r. 74(3), 76(2), 79 or 79AA, general rules for</w:t>
      </w:r>
      <w:r>
        <w:tab/>
      </w:r>
      <w:r>
        <w:fldChar w:fldCharType="begin"/>
      </w:r>
      <w:r>
        <w:instrText xml:space="preserve"> PAGEREF _Toc48295530 \h </w:instrText>
      </w:r>
      <w:r>
        <w:fldChar w:fldCharType="separate"/>
      </w:r>
      <w:r>
        <w:t>105</w:t>
      </w:r>
      <w:r>
        <w:fldChar w:fldCharType="end"/>
      </w:r>
    </w:p>
    <w:p>
      <w:pPr>
        <w:pStyle w:val="TOC8"/>
        <w:rPr>
          <w:rFonts w:asciiTheme="minorHAnsi" w:eastAsiaTheme="minorEastAsia" w:hAnsiTheme="minorHAnsi" w:cstheme="minorBidi"/>
          <w:szCs w:val="22"/>
        </w:rPr>
      </w:pPr>
      <w:r>
        <w:t>79A.</w:t>
      </w:r>
      <w:r>
        <w:tab/>
        <w:t>Severe financial hardship or compassionate grounds, early payment in case of</w:t>
      </w:r>
      <w:r>
        <w:tab/>
      </w:r>
      <w:r>
        <w:fldChar w:fldCharType="begin"/>
      </w:r>
      <w:r>
        <w:instrText xml:space="preserve"> PAGEREF _Toc48295531 \h </w:instrText>
      </w:r>
      <w:r>
        <w:fldChar w:fldCharType="separate"/>
      </w:r>
      <w:r>
        <w:t>105</w:t>
      </w:r>
      <w:r>
        <w:fldChar w:fldCharType="end"/>
      </w:r>
    </w:p>
    <w:p>
      <w:pPr>
        <w:pStyle w:val="TOC8"/>
        <w:rPr>
          <w:rFonts w:asciiTheme="minorHAnsi" w:eastAsiaTheme="minorEastAsia" w:hAnsiTheme="minorHAnsi" w:cstheme="minorBidi"/>
          <w:szCs w:val="22"/>
        </w:rPr>
      </w:pPr>
      <w:r>
        <w:t>79B.</w:t>
      </w:r>
      <w:r>
        <w:tab/>
        <w:t>Phased retirement benefit, early payment for purpose of</w:t>
      </w:r>
      <w:r>
        <w:tab/>
      </w:r>
      <w:r>
        <w:fldChar w:fldCharType="begin"/>
      </w:r>
      <w:r>
        <w:instrText xml:space="preserve"> PAGEREF _Toc48295532 \h </w:instrText>
      </w:r>
      <w:r>
        <w:fldChar w:fldCharType="separate"/>
      </w:r>
      <w:r>
        <w:t>106</w:t>
      </w:r>
      <w:r>
        <w:fldChar w:fldCharType="end"/>
      </w:r>
    </w:p>
    <w:p>
      <w:pPr>
        <w:pStyle w:val="TOC8"/>
        <w:rPr>
          <w:rFonts w:asciiTheme="minorHAnsi" w:eastAsiaTheme="minorEastAsia" w:hAnsiTheme="minorHAnsi" w:cstheme="minorBidi"/>
          <w:szCs w:val="22"/>
        </w:rPr>
      </w:pPr>
      <w:r>
        <w:t>80A.</w:t>
      </w:r>
      <w:r>
        <w:tab/>
        <w:t>Temporary resident departing Australia, early payment in case of</w:t>
      </w:r>
      <w:r>
        <w:tab/>
      </w:r>
      <w:r>
        <w:fldChar w:fldCharType="begin"/>
      </w:r>
      <w:r>
        <w:instrText xml:space="preserve"> PAGEREF _Toc48295533 \h </w:instrText>
      </w:r>
      <w:r>
        <w:fldChar w:fldCharType="separate"/>
      </w:r>
      <w:r>
        <w:t>107</w:t>
      </w:r>
      <w:r>
        <w:fldChar w:fldCharType="end"/>
      </w:r>
    </w:p>
    <w:p>
      <w:pPr>
        <w:pStyle w:val="TOC8"/>
        <w:rPr>
          <w:rFonts w:asciiTheme="minorHAnsi" w:eastAsiaTheme="minorEastAsia" w:hAnsiTheme="minorHAnsi" w:cstheme="minorBidi"/>
          <w:szCs w:val="22"/>
        </w:rPr>
      </w:pPr>
      <w:r>
        <w:t>80B.</w:t>
      </w:r>
      <w:r>
        <w:tab/>
        <w:t>Part payment of benefit etc., effect of on protected amount</w:t>
      </w:r>
      <w:r>
        <w:tab/>
      </w:r>
      <w:r>
        <w:fldChar w:fldCharType="begin"/>
      </w:r>
      <w:r>
        <w:instrText xml:space="preserve"> PAGEREF _Toc48295534 \h </w:instrText>
      </w:r>
      <w:r>
        <w:fldChar w:fldCharType="separate"/>
      </w:r>
      <w:r>
        <w:t>108</w:t>
      </w:r>
      <w:r>
        <w:fldChar w:fldCharType="end"/>
      </w:r>
    </w:p>
    <w:p>
      <w:pPr>
        <w:pStyle w:val="TOC8"/>
        <w:rPr>
          <w:rFonts w:asciiTheme="minorHAnsi" w:eastAsiaTheme="minorEastAsia" w:hAnsiTheme="minorHAnsi" w:cstheme="minorBidi"/>
          <w:szCs w:val="22"/>
        </w:rPr>
      </w:pPr>
      <w:r>
        <w:t>80.</w:t>
      </w:r>
      <w:r>
        <w:tab/>
        <w:t>Death benefit, payment of</w:t>
      </w:r>
      <w:r>
        <w:tab/>
      </w:r>
      <w:r>
        <w:fldChar w:fldCharType="begin"/>
      </w:r>
      <w:r>
        <w:instrText xml:space="preserve"> PAGEREF _Toc48295535 \h </w:instrText>
      </w:r>
      <w:r>
        <w:fldChar w:fldCharType="separate"/>
      </w:r>
      <w:r>
        <w:t>109</w:t>
      </w:r>
      <w:r>
        <w:fldChar w:fldCharType="end"/>
      </w:r>
    </w:p>
    <w:p>
      <w:pPr>
        <w:pStyle w:val="TOC8"/>
        <w:rPr>
          <w:rFonts w:asciiTheme="minorHAnsi" w:eastAsiaTheme="minorEastAsia" w:hAnsiTheme="minorHAnsi" w:cstheme="minorBidi"/>
          <w:szCs w:val="22"/>
        </w:rPr>
      </w:pPr>
      <w:r>
        <w:t>81.</w:t>
      </w:r>
      <w:r>
        <w:tab/>
        <w:t>Disablement benefit or payment of WSS withdrawal benefit on disablement, application for</w:t>
      </w:r>
      <w:r>
        <w:tab/>
      </w:r>
      <w:r>
        <w:fldChar w:fldCharType="begin"/>
      </w:r>
      <w:r>
        <w:instrText xml:space="preserve"> PAGEREF _Toc48295536 \h </w:instrText>
      </w:r>
      <w:r>
        <w:fldChar w:fldCharType="separate"/>
      </w:r>
      <w:r>
        <w:t>110</w:t>
      </w:r>
      <w:r>
        <w:fldChar w:fldCharType="end"/>
      </w:r>
    </w:p>
    <w:p>
      <w:pPr>
        <w:pStyle w:val="TOC8"/>
        <w:rPr>
          <w:rFonts w:asciiTheme="minorHAnsi" w:eastAsiaTheme="minorEastAsia" w:hAnsiTheme="minorHAnsi" w:cstheme="minorBidi"/>
          <w:szCs w:val="22"/>
        </w:rPr>
      </w:pPr>
      <w:r>
        <w:t>81A.</w:t>
      </w:r>
      <w:r>
        <w:tab/>
        <w:t>Member liable to pay contributions tax, commutable pension for</w:t>
      </w:r>
      <w:r>
        <w:tab/>
      </w:r>
      <w:r>
        <w:fldChar w:fldCharType="begin"/>
      </w:r>
      <w:r>
        <w:instrText xml:space="preserve"> PAGEREF _Toc48295537 \h </w:instrText>
      </w:r>
      <w:r>
        <w:fldChar w:fldCharType="separate"/>
      </w:r>
      <w:r>
        <w:t>111</w:t>
      </w:r>
      <w:r>
        <w:fldChar w:fldCharType="end"/>
      </w:r>
    </w:p>
    <w:p>
      <w:pPr>
        <w:pStyle w:val="TOC2"/>
        <w:tabs>
          <w:tab w:val="right" w:leader="dot" w:pos="7077"/>
        </w:tabs>
        <w:rPr>
          <w:rFonts w:asciiTheme="minorHAnsi" w:eastAsiaTheme="minorEastAsia" w:hAnsiTheme="minorHAnsi" w:cstheme="minorBidi"/>
          <w:b w:val="0"/>
          <w:sz w:val="22"/>
          <w:szCs w:val="22"/>
        </w:rPr>
      </w:pPr>
      <w:r>
        <w:t>Part 3A — GESB Super Scheme</w:t>
      </w:r>
    </w:p>
    <w:p>
      <w:pPr>
        <w:pStyle w:val="TOC4"/>
        <w:tabs>
          <w:tab w:val="right" w:leader="dot" w:pos="7077"/>
        </w:tabs>
        <w:rPr>
          <w:rFonts w:asciiTheme="minorHAnsi" w:eastAsiaTheme="minorEastAsia" w:hAnsiTheme="minorHAnsi" w:cstheme="minorBidi"/>
          <w:b w:val="0"/>
          <w:szCs w:val="22"/>
        </w:rPr>
      </w:pPr>
      <w:r>
        <w:t>Division 1 — Establishment and preliminary</w:t>
      </w:r>
    </w:p>
    <w:p>
      <w:pPr>
        <w:pStyle w:val="TOC8"/>
        <w:rPr>
          <w:rFonts w:asciiTheme="minorHAnsi" w:eastAsiaTheme="minorEastAsia" w:hAnsiTheme="minorHAnsi" w:cstheme="minorBidi"/>
          <w:szCs w:val="22"/>
        </w:rPr>
      </w:pPr>
      <w:r>
        <w:t>82.</w:t>
      </w:r>
      <w:r>
        <w:tab/>
        <w:t>Scheme established</w:t>
      </w:r>
      <w:r>
        <w:tab/>
      </w:r>
      <w:r>
        <w:fldChar w:fldCharType="begin"/>
      </w:r>
      <w:r>
        <w:instrText xml:space="preserve"> PAGEREF _Toc48295540 \h </w:instrText>
      </w:r>
      <w:r>
        <w:fldChar w:fldCharType="separate"/>
      </w:r>
      <w:r>
        <w:t>114</w:t>
      </w:r>
      <w:r>
        <w:fldChar w:fldCharType="end"/>
      </w:r>
    </w:p>
    <w:p>
      <w:pPr>
        <w:pStyle w:val="TOC8"/>
        <w:rPr>
          <w:rFonts w:asciiTheme="minorHAnsi" w:eastAsiaTheme="minorEastAsia" w:hAnsiTheme="minorHAnsi" w:cstheme="minorBidi"/>
          <w:szCs w:val="22"/>
        </w:rPr>
      </w:pPr>
      <w:r>
        <w:t>83.</w:t>
      </w:r>
      <w:r>
        <w:tab/>
        <w:t>Terms used</w:t>
      </w:r>
      <w:r>
        <w:tab/>
      </w:r>
      <w:r>
        <w:fldChar w:fldCharType="begin"/>
      </w:r>
      <w:r>
        <w:instrText xml:space="preserve"> PAGEREF _Toc48295541 \h </w:instrText>
      </w:r>
      <w:r>
        <w:fldChar w:fldCharType="separate"/>
      </w:r>
      <w:r>
        <w:t>114</w:t>
      </w:r>
      <w:r>
        <w:fldChar w:fldCharType="end"/>
      </w:r>
    </w:p>
    <w:p>
      <w:pPr>
        <w:pStyle w:val="TOC4"/>
        <w:tabs>
          <w:tab w:val="right" w:leader="dot" w:pos="7077"/>
        </w:tabs>
        <w:rPr>
          <w:rFonts w:asciiTheme="minorHAnsi" w:eastAsiaTheme="minorEastAsia" w:hAnsiTheme="minorHAnsi" w:cstheme="minorBidi"/>
          <w:b w:val="0"/>
          <w:szCs w:val="22"/>
        </w:rPr>
      </w:pPr>
      <w:r>
        <w:t>Division 2 — Membership</w:t>
      </w:r>
    </w:p>
    <w:p>
      <w:pPr>
        <w:pStyle w:val="TOC8"/>
        <w:rPr>
          <w:rFonts w:asciiTheme="minorHAnsi" w:eastAsiaTheme="minorEastAsia" w:hAnsiTheme="minorHAnsi" w:cstheme="minorBidi"/>
          <w:szCs w:val="22"/>
        </w:rPr>
      </w:pPr>
      <w:r>
        <w:t>84.</w:t>
      </w:r>
      <w:r>
        <w:tab/>
        <w:t>Statutory GESB Super Members, who are</w:t>
      </w:r>
      <w:r>
        <w:tab/>
      </w:r>
      <w:r>
        <w:fldChar w:fldCharType="begin"/>
      </w:r>
      <w:r>
        <w:instrText xml:space="preserve"> PAGEREF _Toc48295543 \h </w:instrText>
      </w:r>
      <w:r>
        <w:fldChar w:fldCharType="separate"/>
      </w:r>
      <w:r>
        <w:t>115</w:t>
      </w:r>
      <w:r>
        <w:fldChar w:fldCharType="end"/>
      </w:r>
    </w:p>
    <w:p>
      <w:pPr>
        <w:pStyle w:val="TOC8"/>
        <w:rPr>
          <w:rFonts w:asciiTheme="minorHAnsi" w:eastAsiaTheme="minorEastAsia" w:hAnsiTheme="minorHAnsi" w:cstheme="minorBidi"/>
          <w:szCs w:val="22"/>
        </w:rPr>
      </w:pPr>
      <w:r>
        <w:t>85.</w:t>
      </w:r>
      <w:r>
        <w:tab/>
        <w:t>Voluntary GESB Super Members, who are or may be</w:t>
      </w:r>
      <w:r>
        <w:tab/>
      </w:r>
      <w:r>
        <w:fldChar w:fldCharType="begin"/>
      </w:r>
      <w:r>
        <w:instrText xml:space="preserve"> PAGEREF _Toc48295544 \h </w:instrText>
      </w:r>
      <w:r>
        <w:fldChar w:fldCharType="separate"/>
      </w:r>
      <w:r>
        <w:t>117</w:t>
      </w:r>
      <w:r>
        <w:fldChar w:fldCharType="end"/>
      </w:r>
    </w:p>
    <w:p>
      <w:pPr>
        <w:pStyle w:val="TOC8"/>
        <w:rPr>
          <w:rFonts w:asciiTheme="minorHAnsi" w:eastAsiaTheme="minorEastAsia" w:hAnsiTheme="minorHAnsi" w:cstheme="minorBidi"/>
          <w:szCs w:val="22"/>
        </w:rPr>
      </w:pPr>
      <w:r>
        <w:t>86.</w:t>
      </w:r>
      <w:r>
        <w:tab/>
        <w:t>Partner GESB Super Members, who are</w:t>
      </w:r>
      <w:r>
        <w:tab/>
      </w:r>
      <w:r>
        <w:fldChar w:fldCharType="begin"/>
      </w:r>
      <w:r>
        <w:instrText xml:space="preserve"> PAGEREF _Toc48295545 \h </w:instrText>
      </w:r>
      <w:r>
        <w:fldChar w:fldCharType="separate"/>
      </w:r>
      <w:r>
        <w:t>118</w:t>
      </w:r>
      <w:r>
        <w:fldChar w:fldCharType="end"/>
      </w:r>
    </w:p>
    <w:p>
      <w:pPr>
        <w:pStyle w:val="TOC8"/>
        <w:rPr>
          <w:rFonts w:asciiTheme="minorHAnsi" w:eastAsiaTheme="minorEastAsia" w:hAnsiTheme="minorHAnsi" w:cstheme="minorBidi"/>
          <w:szCs w:val="22"/>
        </w:rPr>
      </w:pPr>
      <w:r>
        <w:t>87.</w:t>
      </w:r>
      <w:r>
        <w:tab/>
        <w:t>When membership ceases</w:t>
      </w:r>
      <w:r>
        <w:tab/>
      </w:r>
      <w:r>
        <w:fldChar w:fldCharType="begin"/>
      </w:r>
      <w:r>
        <w:instrText xml:space="preserve"> PAGEREF _Toc48295546 \h </w:instrText>
      </w:r>
      <w:r>
        <w:fldChar w:fldCharType="separate"/>
      </w:r>
      <w:r>
        <w:t>119</w:t>
      </w:r>
      <w:r>
        <w:fldChar w:fldCharType="end"/>
      </w:r>
    </w:p>
    <w:p>
      <w:pPr>
        <w:pStyle w:val="TOC4"/>
        <w:tabs>
          <w:tab w:val="right" w:leader="dot" w:pos="7077"/>
        </w:tabs>
        <w:rPr>
          <w:rFonts w:asciiTheme="minorHAnsi" w:eastAsiaTheme="minorEastAsia" w:hAnsiTheme="minorHAnsi" w:cstheme="minorBidi"/>
          <w:b w:val="0"/>
          <w:szCs w:val="22"/>
        </w:rPr>
      </w:pPr>
      <w:r>
        <w:t>Division 3 — Contributions</w:t>
      </w:r>
    </w:p>
    <w:p>
      <w:pPr>
        <w:pStyle w:val="TOC6"/>
        <w:tabs>
          <w:tab w:val="right" w:leader="dot" w:pos="7077"/>
        </w:tabs>
        <w:rPr>
          <w:rFonts w:asciiTheme="minorHAnsi" w:eastAsiaTheme="minorEastAsia" w:hAnsiTheme="minorHAnsi" w:cstheme="minorBidi"/>
          <w:b w:val="0"/>
          <w:sz w:val="22"/>
          <w:szCs w:val="22"/>
        </w:rPr>
      </w:pPr>
      <w:r>
        <w:t>Subdivision 1 — Employer contributions</w:t>
      </w:r>
    </w:p>
    <w:p>
      <w:pPr>
        <w:pStyle w:val="TOC8"/>
        <w:rPr>
          <w:rFonts w:asciiTheme="minorHAnsi" w:eastAsiaTheme="minorEastAsia" w:hAnsiTheme="minorHAnsi" w:cstheme="minorBidi"/>
          <w:szCs w:val="22"/>
        </w:rPr>
      </w:pPr>
      <w:r>
        <w:t>92.</w:t>
      </w:r>
      <w:r>
        <w:tab/>
        <w:t>Employer’s contribution returns, duty to give etc.</w:t>
      </w:r>
      <w:r>
        <w:tab/>
      </w:r>
      <w:r>
        <w:fldChar w:fldCharType="begin"/>
      </w:r>
      <w:r>
        <w:instrText xml:space="preserve"> PAGEREF _Toc48295549 \h </w:instrText>
      </w:r>
      <w:r>
        <w:fldChar w:fldCharType="separate"/>
      </w:r>
      <w:r>
        <w:t>120</w:t>
      </w:r>
      <w:r>
        <w:fldChar w:fldCharType="end"/>
      </w:r>
    </w:p>
    <w:p>
      <w:pPr>
        <w:pStyle w:val="TOC8"/>
        <w:rPr>
          <w:rFonts w:asciiTheme="minorHAnsi" w:eastAsiaTheme="minorEastAsia" w:hAnsiTheme="minorHAnsi" w:cstheme="minorBidi"/>
          <w:szCs w:val="22"/>
        </w:rPr>
      </w:pPr>
      <w:r>
        <w:t>93.</w:t>
      </w:r>
      <w:r>
        <w:tab/>
        <w:t>Commonwealth payments, acceptance of</w:t>
      </w:r>
      <w:r>
        <w:tab/>
      </w:r>
      <w:r>
        <w:fldChar w:fldCharType="begin"/>
      </w:r>
      <w:r>
        <w:instrText xml:space="preserve"> PAGEREF _Toc48295550 \h </w:instrText>
      </w:r>
      <w:r>
        <w:fldChar w:fldCharType="separate"/>
      </w:r>
      <w:r>
        <w:t>121</w:t>
      </w:r>
      <w:r>
        <w:fldChar w:fldCharType="end"/>
      </w:r>
    </w:p>
    <w:p>
      <w:pPr>
        <w:pStyle w:val="TOC8"/>
        <w:rPr>
          <w:rFonts w:asciiTheme="minorHAnsi" w:eastAsiaTheme="minorEastAsia" w:hAnsiTheme="minorHAnsi" w:cstheme="minorBidi"/>
          <w:szCs w:val="22"/>
        </w:rPr>
      </w:pPr>
      <w:r>
        <w:t>94A.</w:t>
      </w:r>
      <w:r>
        <w:tab/>
        <w:t>Insurance payouts, acceptance of as contribution</w:t>
      </w:r>
      <w:r>
        <w:tab/>
      </w:r>
      <w:r>
        <w:fldChar w:fldCharType="begin"/>
      </w:r>
      <w:r>
        <w:instrText xml:space="preserve"> PAGEREF _Toc48295551 \h </w:instrText>
      </w:r>
      <w:r>
        <w:fldChar w:fldCharType="separate"/>
      </w:r>
      <w:r>
        <w:t>121</w:t>
      </w:r>
      <w:r>
        <w:fldChar w:fldCharType="end"/>
      </w:r>
    </w:p>
    <w:p>
      <w:pPr>
        <w:pStyle w:val="TOC6"/>
        <w:tabs>
          <w:tab w:val="right" w:leader="dot" w:pos="7077"/>
        </w:tabs>
        <w:rPr>
          <w:rFonts w:asciiTheme="minorHAnsi" w:eastAsiaTheme="minorEastAsia" w:hAnsiTheme="minorHAnsi" w:cstheme="minorBidi"/>
          <w:b w:val="0"/>
          <w:sz w:val="22"/>
          <w:szCs w:val="22"/>
        </w:rPr>
      </w:pPr>
      <w:r>
        <w:t>Subdivision 2 — Member contributions</w:t>
      </w:r>
    </w:p>
    <w:p>
      <w:pPr>
        <w:pStyle w:val="TOC8"/>
        <w:rPr>
          <w:rFonts w:asciiTheme="minorHAnsi" w:eastAsiaTheme="minorEastAsia" w:hAnsiTheme="minorHAnsi" w:cstheme="minorBidi"/>
          <w:szCs w:val="22"/>
        </w:rPr>
      </w:pPr>
      <w:r>
        <w:t>94.</w:t>
      </w:r>
      <w:r>
        <w:tab/>
        <w:t>Member contributions, who may make and how made</w:t>
      </w:r>
      <w:r>
        <w:tab/>
      </w:r>
      <w:r>
        <w:fldChar w:fldCharType="begin"/>
      </w:r>
      <w:r>
        <w:instrText xml:space="preserve"> PAGEREF _Toc48295553 \h </w:instrText>
      </w:r>
      <w:r>
        <w:fldChar w:fldCharType="separate"/>
      </w:r>
      <w:r>
        <w:t>122</w:t>
      </w:r>
      <w:r>
        <w:fldChar w:fldCharType="end"/>
      </w:r>
    </w:p>
    <w:p>
      <w:pPr>
        <w:pStyle w:val="TOC8"/>
        <w:rPr>
          <w:rFonts w:asciiTheme="minorHAnsi" w:eastAsiaTheme="minorEastAsia" w:hAnsiTheme="minorHAnsi" w:cstheme="minorBidi"/>
          <w:szCs w:val="22"/>
        </w:rPr>
      </w:pPr>
      <w:r>
        <w:t>95.</w:t>
      </w:r>
      <w:r>
        <w:tab/>
        <w:t>Partners, Members etc. may contribute for</w:t>
      </w:r>
      <w:r>
        <w:tab/>
      </w:r>
      <w:r>
        <w:fldChar w:fldCharType="begin"/>
      </w:r>
      <w:r>
        <w:instrText xml:space="preserve"> PAGEREF _Toc48295554 \h </w:instrText>
      </w:r>
      <w:r>
        <w:fldChar w:fldCharType="separate"/>
      </w:r>
      <w:r>
        <w:t>123</w:t>
      </w:r>
      <w:r>
        <w:fldChar w:fldCharType="end"/>
      </w:r>
    </w:p>
    <w:p>
      <w:pPr>
        <w:pStyle w:val="TOC6"/>
        <w:tabs>
          <w:tab w:val="right" w:leader="dot" w:pos="7077"/>
        </w:tabs>
        <w:rPr>
          <w:rFonts w:asciiTheme="minorHAnsi" w:eastAsiaTheme="minorEastAsia" w:hAnsiTheme="minorHAnsi" w:cstheme="minorBidi"/>
          <w:b w:val="0"/>
          <w:sz w:val="22"/>
          <w:szCs w:val="22"/>
        </w:rPr>
      </w:pPr>
      <w:r>
        <w:t>Subdivision 3 — Transfers</w:t>
      </w:r>
    </w:p>
    <w:p>
      <w:pPr>
        <w:pStyle w:val="TOC8"/>
        <w:rPr>
          <w:rFonts w:asciiTheme="minorHAnsi" w:eastAsiaTheme="minorEastAsia" w:hAnsiTheme="minorHAnsi" w:cstheme="minorBidi"/>
          <w:szCs w:val="22"/>
        </w:rPr>
      </w:pPr>
      <w:r>
        <w:t>96.</w:t>
      </w:r>
      <w:r>
        <w:tab/>
        <w:t>Transfers to GESB Super Scheme</w:t>
      </w:r>
      <w:r>
        <w:tab/>
      </w:r>
      <w:r>
        <w:fldChar w:fldCharType="begin"/>
      </w:r>
      <w:r>
        <w:instrText xml:space="preserve"> PAGEREF _Toc48295556 \h </w:instrText>
      </w:r>
      <w:r>
        <w:fldChar w:fldCharType="separate"/>
      </w:r>
      <w:r>
        <w:t>124</w:t>
      </w:r>
      <w:r>
        <w:fldChar w:fldCharType="end"/>
      </w:r>
    </w:p>
    <w:p>
      <w:pPr>
        <w:pStyle w:val="TOC6"/>
        <w:tabs>
          <w:tab w:val="right" w:leader="dot" w:pos="7077"/>
        </w:tabs>
        <w:rPr>
          <w:rFonts w:asciiTheme="minorHAnsi" w:eastAsiaTheme="minorEastAsia" w:hAnsiTheme="minorHAnsi" w:cstheme="minorBidi"/>
          <w:b w:val="0"/>
          <w:sz w:val="22"/>
          <w:szCs w:val="22"/>
        </w:rPr>
      </w:pPr>
      <w:r>
        <w:t>Subdivision 4 — Contributions</w:t>
      </w:r>
      <w:r>
        <w:noBreakHyphen/>
        <w:t>splitting for partner</w:t>
      </w:r>
    </w:p>
    <w:p>
      <w:pPr>
        <w:pStyle w:val="TOC8"/>
        <w:rPr>
          <w:rFonts w:asciiTheme="minorHAnsi" w:eastAsiaTheme="minorEastAsia" w:hAnsiTheme="minorHAnsi" w:cstheme="minorBidi"/>
          <w:szCs w:val="22"/>
        </w:rPr>
      </w:pPr>
      <w:r>
        <w:t>97.</w:t>
      </w:r>
      <w:r>
        <w:tab/>
        <w:t>Term used: partner</w:t>
      </w:r>
      <w:r>
        <w:tab/>
      </w:r>
      <w:r>
        <w:fldChar w:fldCharType="begin"/>
      </w:r>
      <w:r>
        <w:instrText xml:space="preserve"> PAGEREF _Toc48295558 \h </w:instrText>
      </w:r>
      <w:r>
        <w:fldChar w:fldCharType="separate"/>
      </w:r>
      <w:r>
        <w:t>125</w:t>
      </w:r>
      <w:r>
        <w:fldChar w:fldCharType="end"/>
      </w:r>
    </w:p>
    <w:p>
      <w:pPr>
        <w:pStyle w:val="TOC8"/>
        <w:rPr>
          <w:rFonts w:asciiTheme="minorHAnsi" w:eastAsiaTheme="minorEastAsia" w:hAnsiTheme="minorHAnsi" w:cstheme="minorBidi"/>
          <w:szCs w:val="22"/>
        </w:rPr>
      </w:pPr>
      <w:r>
        <w:t>98.</w:t>
      </w:r>
      <w:r>
        <w:tab/>
        <w:t>Member may transfer splittable contributions for partner’s benefit</w:t>
      </w:r>
      <w:r>
        <w:tab/>
      </w:r>
      <w:r>
        <w:fldChar w:fldCharType="begin"/>
      </w:r>
      <w:r>
        <w:instrText xml:space="preserve"> PAGEREF _Toc48295559 \h </w:instrText>
      </w:r>
      <w:r>
        <w:fldChar w:fldCharType="separate"/>
      </w:r>
      <w:r>
        <w:t>125</w:t>
      </w:r>
      <w:r>
        <w:fldChar w:fldCharType="end"/>
      </w:r>
    </w:p>
    <w:p>
      <w:pPr>
        <w:pStyle w:val="TOC8"/>
        <w:rPr>
          <w:rFonts w:asciiTheme="minorHAnsi" w:eastAsiaTheme="minorEastAsia" w:hAnsiTheme="minorHAnsi" w:cstheme="minorBidi"/>
          <w:szCs w:val="22"/>
        </w:rPr>
      </w:pPr>
      <w:r>
        <w:t>99.</w:t>
      </w:r>
      <w:r>
        <w:tab/>
        <w:t>Contributions</w:t>
      </w:r>
      <w:r>
        <w:noBreakHyphen/>
        <w:t>split transfer, Board may accept</w:t>
      </w:r>
      <w:r>
        <w:tab/>
      </w:r>
      <w:r>
        <w:fldChar w:fldCharType="begin"/>
      </w:r>
      <w:r>
        <w:instrText xml:space="preserve"> PAGEREF _Toc48295560 \h </w:instrText>
      </w:r>
      <w:r>
        <w:fldChar w:fldCharType="separate"/>
      </w:r>
      <w:r>
        <w:t>126</w:t>
      </w:r>
      <w:r>
        <w:fldChar w:fldCharType="end"/>
      </w:r>
    </w:p>
    <w:p>
      <w:pPr>
        <w:pStyle w:val="TOC4"/>
        <w:tabs>
          <w:tab w:val="right" w:leader="dot" w:pos="7077"/>
        </w:tabs>
        <w:rPr>
          <w:rFonts w:asciiTheme="minorHAnsi" w:eastAsiaTheme="minorEastAsia" w:hAnsiTheme="minorHAnsi" w:cstheme="minorBidi"/>
          <w:b w:val="0"/>
          <w:szCs w:val="22"/>
        </w:rPr>
      </w:pPr>
      <w:r>
        <w:t>Division 4 — GESB Super accounts</w:t>
      </w:r>
    </w:p>
    <w:p>
      <w:pPr>
        <w:pStyle w:val="TOC8"/>
        <w:rPr>
          <w:rFonts w:asciiTheme="minorHAnsi" w:eastAsiaTheme="minorEastAsia" w:hAnsiTheme="minorHAnsi" w:cstheme="minorBidi"/>
          <w:szCs w:val="22"/>
        </w:rPr>
      </w:pPr>
      <w:r>
        <w:t>101.</w:t>
      </w:r>
      <w:r>
        <w:tab/>
        <w:t>GESB Super accounts</w:t>
      </w:r>
      <w:r>
        <w:rPr>
          <w:snapToGrid w:val="0"/>
        </w:rPr>
        <w:t xml:space="preserve"> for Members, Board to establish</w:t>
      </w:r>
      <w:r>
        <w:tab/>
      </w:r>
      <w:r>
        <w:fldChar w:fldCharType="begin"/>
      </w:r>
      <w:r>
        <w:instrText xml:space="preserve"> PAGEREF _Toc48295562 \h </w:instrText>
      </w:r>
      <w:r>
        <w:fldChar w:fldCharType="separate"/>
      </w:r>
      <w:r>
        <w:t>127</w:t>
      </w:r>
      <w:r>
        <w:fldChar w:fldCharType="end"/>
      </w:r>
    </w:p>
    <w:p>
      <w:pPr>
        <w:pStyle w:val="TOC8"/>
        <w:rPr>
          <w:rFonts w:asciiTheme="minorHAnsi" w:eastAsiaTheme="minorEastAsia" w:hAnsiTheme="minorHAnsi" w:cstheme="minorBidi"/>
          <w:szCs w:val="22"/>
        </w:rPr>
      </w:pPr>
      <w:r>
        <w:t>102.</w:t>
      </w:r>
      <w:r>
        <w:tab/>
        <w:t>A</w:t>
      </w:r>
      <w:r>
        <w:rPr>
          <w:snapToGrid w:val="0"/>
        </w:rPr>
        <w:t>mounts to be credited to GESB Super accounts</w:t>
      </w:r>
      <w:r>
        <w:tab/>
      </w:r>
      <w:r>
        <w:fldChar w:fldCharType="begin"/>
      </w:r>
      <w:r>
        <w:instrText xml:space="preserve"> PAGEREF _Toc48295563 \h </w:instrText>
      </w:r>
      <w:r>
        <w:fldChar w:fldCharType="separate"/>
      </w:r>
      <w:r>
        <w:t>127</w:t>
      </w:r>
      <w:r>
        <w:fldChar w:fldCharType="end"/>
      </w:r>
    </w:p>
    <w:p>
      <w:pPr>
        <w:pStyle w:val="TOC8"/>
        <w:rPr>
          <w:rFonts w:asciiTheme="minorHAnsi" w:eastAsiaTheme="minorEastAsia" w:hAnsiTheme="minorHAnsi" w:cstheme="minorBidi"/>
          <w:szCs w:val="22"/>
        </w:rPr>
      </w:pPr>
      <w:r>
        <w:t>103.</w:t>
      </w:r>
      <w:r>
        <w:tab/>
        <w:t>Amounts to be debited to GESB Super accounts</w:t>
      </w:r>
      <w:r>
        <w:tab/>
      </w:r>
      <w:r>
        <w:fldChar w:fldCharType="begin"/>
      </w:r>
      <w:r>
        <w:instrText xml:space="preserve"> PAGEREF _Toc48295564 \h </w:instrText>
      </w:r>
      <w:r>
        <w:fldChar w:fldCharType="separate"/>
      </w:r>
      <w:r>
        <w:t>129</w:t>
      </w:r>
      <w:r>
        <w:fldChar w:fldCharType="end"/>
      </w:r>
    </w:p>
    <w:p>
      <w:pPr>
        <w:pStyle w:val="TOC8"/>
        <w:rPr>
          <w:rFonts w:asciiTheme="minorHAnsi" w:eastAsiaTheme="minorEastAsia" w:hAnsiTheme="minorHAnsi" w:cstheme="minorBidi"/>
          <w:szCs w:val="22"/>
        </w:rPr>
      </w:pPr>
      <w:r>
        <w:t>104.</w:t>
      </w:r>
      <w:r>
        <w:tab/>
        <w:t>Earnings to be credited to Member’s account</w:t>
      </w:r>
      <w:r>
        <w:tab/>
      </w:r>
      <w:r>
        <w:fldChar w:fldCharType="begin"/>
      </w:r>
      <w:r>
        <w:instrText xml:space="preserve"> PAGEREF _Toc48295565 \h </w:instrText>
      </w:r>
      <w:r>
        <w:fldChar w:fldCharType="separate"/>
      </w:r>
      <w:r>
        <w:t>130</w:t>
      </w:r>
      <w:r>
        <w:fldChar w:fldCharType="end"/>
      </w:r>
    </w:p>
    <w:p>
      <w:pPr>
        <w:pStyle w:val="TOC8"/>
        <w:rPr>
          <w:rFonts w:asciiTheme="minorHAnsi" w:eastAsiaTheme="minorEastAsia" w:hAnsiTheme="minorHAnsi" w:cstheme="minorBidi"/>
          <w:szCs w:val="22"/>
        </w:rPr>
      </w:pPr>
      <w:r>
        <w:t>105A.</w:t>
      </w:r>
      <w:r>
        <w:tab/>
        <w:t>Payments in respect of former temporary residents under the Commonwealth Unclaimed Money Act Part 3A</w:t>
      </w:r>
      <w:r>
        <w:tab/>
      </w:r>
      <w:r>
        <w:fldChar w:fldCharType="begin"/>
      </w:r>
      <w:r>
        <w:instrText xml:space="preserve"> PAGEREF _Toc48295566 \h </w:instrText>
      </w:r>
      <w:r>
        <w:fldChar w:fldCharType="separate"/>
      </w:r>
      <w:r>
        <w:t>130</w:t>
      </w:r>
      <w:r>
        <w:fldChar w:fldCharType="end"/>
      </w:r>
    </w:p>
    <w:p>
      <w:pPr>
        <w:pStyle w:val="TOC8"/>
        <w:rPr>
          <w:rFonts w:asciiTheme="minorHAnsi" w:eastAsiaTheme="minorEastAsia" w:hAnsiTheme="minorHAnsi" w:cstheme="minorBidi"/>
          <w:szCs w:val="22"/>
        </w:rPr>
      </w:pPr>
      <w:r>
        <w:t>105B.</w:t>
      </w:r>
      <w:r>
        <w:tab/>
        <w:t>Payments in respect of lost member accounts under the Commonwealth Unclaimed Money Act Part 4A</w:t>
      </w:r>
      <w:r>
        <w:tab/>
      </w:r>
      <w:r>
        <w:fldChar w:fldCharType="begin"/>
      </w:r>
      <w:r>
        <w:instrText xml:space="preserve"> PAGEREF _Toc48295567 \h </w:instrText>
      </w:r>
      <w:r>
        <w:fldChar w:fldCharType="separate"/>
      </w:r>
      <w:r>
        <w:t>131</w:t>
      </w:r>
      <w:r>
        <w:fldChar w:fldCharType="end"/>
      </w:r>
    </w:p>
    <w:p>
      <w:pPr>
        <w:pStyle w:val="TOC8"/>
        <w:rPr>
          <w:rFonts w:asciiTheme="minorHAnsi" w:eastAsiaTheme="minorEastAsia" w:hAnsiTheme="minorHAnsi" w:cstheme="minorBidi"/>
          <w:szCs w:val="22"/>
        </w:rPr>
      </w:pPr>
      <w:r>
        <w:t>105C.</w:t>
      </w:r>
      <w:r>
        <w:tab/>
        <w:t>Payments in accordance with release authority</w:t>
      </w:r>
      <w:r>
        <w:tab/>
      </w:r>
      <w:r>
        <w:fldChar w:fldCharType="begin"/>
      </w:r>
      <w:r>
        <w:instrText xml:space="preserve"> PAGEREF _Toc48295568 \h </w:instrText>
      </w:r>
      <w:r>
        <w:fldChar w:fldCharType="separate"/>
      </w:r>
      <w:r>
        <w:t>131</w:t>
      </w:r>
      <w:r>
        <w:fldChar w:fldCharType="end"/>
      </w:r>
    </w:p>
    <w:p>
      <w:pPr>
        <w:pStyle w:val="TOC4"/>
        <w:tabs>
          <w:tab w:val="right" w:leader="dot" w:pos="7077"/>
        </w:tabs>
        <w:rPr>
          <w:rFonts w:asciiTheme="minorHAnsi" w:eastAsiaTheme="minorEastAsia" w:hAnsiTheme="minorHAnsi" w:cstheme="minorBidi"/>
          <w:b w:val="0"/>
          <w:szCs w:val="22"/>
        </w:rPr>
      </w:pPr>
      <w:r>
        <w:t>Division 5 — Member investment choice</w:t>
      </w:r>
    </w:p>
    <w:p>
      <w:pPr>
        <w:pStyle w:val="TOC8"/>
        <w:rPr>
          <w:rFonts w:asciiTheme="minorHAnsi" w:eastAsiaTheme="minorEastAsia" w:hAnsiTheme="minorHAnsi" w:cstheme="minorBidi"/>
          <w:szCs w:val="22"/>
        </w:rPr>
      </w:pPr>
      <w:r>
        <w:t>105.</w:t>
      </w:r>
      <w:r>
        <w:tab/>
        <w:t>Terms used</w:t>
      </w:r>
      <w:r>
        <w:tab/>
      </w:r>
      <w:r>
        <w:fldChar w:fldCharType="begin"/>
      </w:r>
      <w:r>
        <w:instrText xml:space="preserve"> PAGEREF _Toc48295570 \h </w:instrText>
      </w:r>
      <w:r>
        <w:fldChar w:fldCharType="separate"/>
      </w:r>
      <w:r>
        <w:t>131</w:t>
      </w:r>
      <w:r>
        <w:fldChar w:fldCharType="end"/>
      </w:r>
    </w:p>
    <w:p>
      <w:pPr>
        <w:pStyle w:val="TOC8"/>
        <w:rPr>
          <w:rFonts w:asciiTheme="minorHAnsi" w:eastAsiaTheme="minorEastAsia" w:hAnsiTheme="minorHAnsi" w:cstheme="minorBidi"/>
          <w:szCs w:val="22"/>
        </w:rPr>
      </w:pPr>
      <w:r>
        <w:t>106.</w:t>
      </w:r>
      <w:r>
        <w:tab/>
        <w:t>Investment plans for Members, Board to establish</w:t>
      </w:r>
      <w:r>
        <w:tab/>
      </w:r>
      <w:r>
        <w:fldChar w:fldCharType="begin"/>
      </w:r>
      <w:r>
        <w:instrText xml:space="preserve"> PAGEREF _Toc48295571 \h </w:instrText>
      </w:r>
      <w:r>
        <w:fldChar w:fldCharType="separate"/>
      </w:r>
      <w:r>
        <w:t>132</w:t>
      </w:r>
      <w:r>
        <w:fldChar w:fldCharType="end"/>
      </w:r>
    </w:p>
    <w:p>
      <w:pPr>
        <w:pStyle w:val="TOC8"/>
        <w:rPr>
          <w:rFonts w:asciiTheme="minorHAnsi" w:eastAsiaTheme="minorEastAsia" w:hAnsiTheme="minorHAnsi" w:cstheme="minorBidi"/>
          <w:szCs w:val="22"/>
        </w:rPr>
      </w:pPr>
      <w:r>
        <w:t>107.</w:t>
      </w:r>
      <w:r>
        <w:tab/>
        <w:t>Default plan for Members</w:t>
      </w:r>
      <w:r>
        <w:tab/>
      </w:r>
      <w:r>
        <w:fldChar w:fldCharType="begin"/>
      </w:r>
      <w:r>
        <w:instrText xml:space="preserve"> PAGEREF _Toc48295572 \h </w:instrText>
      </w:r>
      <w:r>
        <w:fldChar w:fldCharType="separate"/>
      </w:r>
      <w:r>
        <w:t>132</w:t>
      </w:r>
      <w:r>
        <w:fldChar w:fldCharType="end"/>
      </w:r>
    </w:p>
    <w:p>
      <w:pPr>
        <w:pStyle w:val="TOC8"/>
        <w:rPr>
          <w:rFonts w:asciiTheme="minorHAnsi" w:eastAsiaTheme="minorEastAsia" w:hAnsiTheme="minorHAnsi" w:cstheme="minorBidi"/>
          <w:szCs w:val="22"/>
        </w:rPr>
      </w:pPr>
      <w:r>
        <w:t>108.</w:t>
      </w:r>
      <w:r>
        <w:tab/>
        <w:t>Investment plan, Member to select etc.</w:t>
      </w:r>
      <w:r>
        <w:tab/>
      </w:r>
      <w:r>
        <w:fldChar w:fldCharType="begin"/>
      </w:r>
      <w:r>
        <w:instrText xml:space="preserve"> PAGEREF _Toc48295573 \h </w:instrText>
      </w:r>
      <w:r>
        <w:fldChar w:fldCharType="separate"/>
      </w:r>
      <w:r>
        <w:t>133</w:t>
      </w:r>
      <w:r>
        <w:fldChar w:fldCharType="end"/>
      </w:r>
    </w:p>
    <w:p>
      <w:pPr>
        <w:pStyle w:val="TOC8"/>
        <w:rPr>
          <w:rFonts w:asciiTheme="minorHAnsi" w:eastAsiaTheme="minorEastAsia" w:hAnsiTheme="minorHAnsi" w:cstheme="minorBidi"/>
          <w:szCs w:val="22"/>
        </w:rPr>
      </w:pPr>
      <w:r>
        <w:t>109.</w:t>
      </w:r>
      <w:r>
        <w:tab/>
        <w:t>Board to invest in accord with Member’s plan</w:t>
      </w:r>
      <w:r>
        <w:tab/>
      </w:r>
      <w:r>
        <w:fldChar w:fldCharType="begin"/>
      </w:r>
      <w:r>
        <w:instrText xml:space="preserve"> PAGEREF _Toc48295574 \h </w:instrText>
      </w:r>
      <w:r>
        <w:fldChar w:fldCharType="separate"/>
      </w:r>
      <w:r>
        <w:t>133</w:t>
      </w:r>
      <w:r>
        <w:fldChar w:fldCharType="end"/>
      </w:r>
    </w:p>
    <w:p>
      <w:pPr>
        <w:pStyle w:val="TOC8"/>
        <w:rPr>
          <w:rFonts w:asciiTheme="minorHAnsi" w:eastAsiaTheme="minorEastAsia" w:hAnsiTheme="minorHAnsi" w:cstheme="minorBidi"/>
          <w:szCs w:val="22"/>
        </w:rPr>
      </w:pPr>
      <w:r>
        <w:t>110.</w:t>
      </w:r>
      <w:r>
        <w:tab/>
        <w:t>Earning rates, determining</w:t>
      </w:r>
      <w:r>
        <w:tab/>
      </w:r>
      <w:r>
        <w:fldChar w:fldCharType="begin"/>
      </w:r>
      <w:r>
        <w:instrText xml:space="preserve"> PAGEREF _Toc48295575 \h </w:instrText>
      </w:r>
      <w:r>
        <w:fldChar w:fldCharType="separate"/>
      </w:r>
      <w:r>
        <w:t>134</w:t>
      </w:r>
      <w:r>
        <w:fldChar w:fldCharType="end"/>
      </w:r>
    </w:p>
    <w:p>
      <w:pPr>
        <w:pStyle w:val="TOC4"/>
        <w:tabs>
          <w:tab w:val="right" w:leader="dot" w:pos="7077"/>
        </w:tabs>
        <w:rPr>
          <w:rFonts w:asciiTheme="minorHAnsi" w:eastAsiaTheme="minorEastAsia" w:hAnsiTheme="minorHAnsi" w:cstheme="minorBidi"/>
          <w:b w:val="0"/>
          <w:szCs w:val="22"/>
        </w:rPr>
      </w:pPr>
      <w:r>
        <w:t>Division 6 — Benefits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111A.</w:t>
      </w:r>
      <w:r>
        <w:tab/>
        <w:t>Terms used</w:t>
      </w:r>
      <w:r>
        <w:tab/>
      </w:r>
      <w:r>
        <w:fldChar w:fldCharType="begin"/>
      </w:r>
      <w:r>
        <w:instrText xml:space="preserve"> PAGEREF _Toc48295578 \h </w:instrText>
      </w:r>
      <w:r>
        <w:fldChar w:fldCharType="separate"/>
      </w:r>
      <w:r>
        <w:t>135</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Covered GESB Super Members</w:t>
      </w:r>
    </w:p>
    <w:p>
      <w:pPr>
        <w:pStyle w:val="TOC8"/>
        <w:rPr>
          <w:rFonts w:asciiTheme="minorHAnsi" w:eastAsiaTheme="minorEastAsia" w:hAnsiTheme="minorHAnsi" w:cstheme="minorBidi"/>
          <w:szCs w:val="22"/>
        </w:rPr>
      </w:pPr>
      <w:r>
        <w:t>111B.</w:t>
      </w:r>
      <w:r>
        <w:tab/>
        <w:t>Covered GESB Super Members, who are automatically</w:t>
      </w:r>
      <w:r>
        <w:tab/>
      </w:r>
      <w:r>
        <w:fldChar w:fldCharType="begin"/>
      </w:r>
      <w:r>
        <w:instrText xml:space="preserve"> PAGEREF _Toc48295580 \h </w:instrText>
      </w:r>
      <w:r>
        <w:fldChar w:fldCharType="separate"/>
      </w:r>
      <w:r>
        <w:t>136</w:t>
      </w:r>
      <w:r>
        <w:fldChar w:fldCharType="end"/>
      </w:r>
    </w:p>
    <w:p>
      <w:pPr>
        <w:pStyle w:val="TOC8"/>
        <w:rPr>
          <w:rFonts w:asciiTheme="minorHAnsi" w:eastAsiaTheme="minorEastAsia" w:hAnsiTheme="minorHAnsi" w:cstheme="minorBidi"/>
          <w:szCs w:val="22"/>
        </w:rPr>
      </w:pPr>
      <w:r>
        <w:t>111C.</w:t>
      </w:r>
      <w:r>
        <w:tab/>
        <w:t>Covered GESB Super Member, Board may give certain people option to become</w:t>
      </w:r>
      <w:r>
        <w:tab/>
      </w:r>
      <w:r>
        <w:fldChar w:fldCharType="begin"/>
      </w:r>
      <w:r>
        <w:instrText xml:space="preserve"> PAGEREF _Toc48295581 \h </w:instrText>
      </w:r>
      <w:r>
        <w:fldChar w:fldCharType="separate"/>
      </w:r>
      <w:r>
        <w:t>136</w:t>
      </w:r>
      <w:r>
        <w:fldChar w:fldCharType="end"/>
      </w:r>
    </w:p>
    <w:p>
      <w:pPr>
        <w:pStyle w:val="TOC8"/>
        <w:rPr>
          <w:rFonts w:asciiTheme="minorHAnsi" w:eastAsiaTheme="minorEastAsia" w:hAnsiTheme="minorHAnsi" w:cstheme="minorBidi"/>
          <w:szCs w:val="22"/>
        </w:rPr>
      </w:pPr>
      <w:r>
        <w:t>111D.</w:t>
      </w:r>
      <w:r>
        <w:tab/>
        <w:t>Ceasing to be covered GESB Super Member</w:t>
      </w:r>
      <w:r>
        <w:tab/>
      </w:r>
      <w:r>
        <w:fldChar w:fldCharType="begin"/>
      </w:r>
      <w:r>
        <w:instrText xml:space="preserve"> PAGEREF _Toc48295582 \h </w:instrText>
      </w:r>
      <w:r>
        <w:fldChar w:fldCharType="separate"/>
      </w:r>
      <w:r>
        <w:t>137</w:t>
      </w:r>
      <w:r>
        <w:fldChar w:fldCharType="end"/>
      </w:r>
    </w:p>
    <w:p>
      <w:pPr>
        <w:pStyle w:val="TOC8"/>
        <w:rPr>
          <w:rFonts w:asciiTheme="minorHAnsi" w:eastAsiaTheme="minorEastAsia" w:hAnsiTheme="minorHAnsi" w:cstheme="minorBidi"/>
          <w:szCs w:val="22"/>
        </w:rPr>
      </w:pPr>
      <w:r>
        <w:t>111E.</w:t>
      </w:r>
      <w:r>
        <w:tab/>
        <w:t>Covered GESB Super Member, certain people may opt to become</w:t>
      </w:r>
      <w:r>
        <w:tab/>
      </w:r>
      <w:r>
        <w:fldChar w:fldCharType="begin"/>
      </w:r>
      <w:r>
        <w:instrText xml:space="preserve"> PAGEREF _Toc48295583 \h </w:instrText>
      </w:r>
      <w:r>
        <w:fldChar w:fldCharType="separate"/>
      </w:r>
      <w:r>
        <w:t>137</w:t>
      </w:r>
      <w:r>
        <w:fldChar w:fldCharType="end"/>
      </w:r>
    </w:p>
    <w:p>
      <w:pPr>
        <w:pStyle w:val="TOC8"/>
        <w:rPr>
          <w:rFonts w:asciiTheme="minorHAnsi" w:eastAsiaTheme="minorEastAsia" w:hAnsiTheme="minorHAnsi" w:cstheme="minorBidi"/>
          <w:szCs w:val="22"/>
        </w:rPr>
      </w:pPr>
      <w:r>
        <w:t>111F.</w:t>
      </w:r>
      <w:r>
        <w:tab/>
        <w:t>Opt</w:t>
      </w:r>
      <w:r>
        <w:noBreakHyphen/>
        <w:t>in notice, Board’s functions on receiving</w:t>
      </w:r>
      <w:r>
        <w:tab/>
      </w:r>
      <w:r>
        <w:fldChar w:fldCharType="begin"/>
      </w:r>
      <w:r>
        <w:instrText xml:space="preserve"> PAGEREF _Toc48295584 \h </w:instrText>
      </w:r>
      <w:r>
        <w:fldChar w:fldCharType="separate"/>
      </w:r>
      <w:r>
        <w:t>138</w:t>
      </w:r>
      <w:r>
        <w:fldChar w:fldCharType="end"/>
      </w:r>
    </w:p>
    <w:p>
      <w:pPr>
        <w:pStyle w:val="TOC8"/>
        <w:rPr>
          <w:rFonts w:asciiTheme="minorHAnsi" w:eastAsiaTheme="minorEastAsia" w:hAnsiTheme="minorHAnsi" w:cstheme="minorBidi"/>
          <w:szCs w:val="22"/>
        </w:rPr>
      </w:pPr>
      <w:r>
        <w:t>111G.</w:t>
      </w:r>
      <w:r>
        <w:tab/>
        <w:t>Opt</w:t>
      </w:r>
      <w:r>
        <w:noBreakHyphen/>
        <w:t>in notice, altering or cancelling acceptance of</w:t>
      </w:r>
      <w:r>
        <w:tab/>
      </w:r>
      <w:r>
        <w:fldChar w:fldCharType="begin"/>
      </w:r>
      <w:r>
        <w:instrText xml:space="preserve"> PAGEREF _Toc48295585 \h </w:instrText>
      </w:r>
      <w:r>
        <w:fldChar w:fldCharType="separate"/>
      </w:r>
      <w:r>
        <w:t>139</w:t>
      </w:r>
      <w:r>
        <w:fldChar w:fldCharType="end"/>
      </w:r>
    </w:p>
    <w:p>
      <w:pPr>
        <w:pStyle w:val="TOC6"/>
        <w:tabs>
          <w:tab w:val="right" w:leader="dot" w:pos="7077"/>
        </w:tabs>
        <w:rPr>
          <w:rFonts w:asciiTheme="minorHAnsi" w:eastAsiaTheme="minorEastAsia" w:hAnsiTheme="minorHAnsi" w:cstheme="minorBidi"/>
          <w:b w:val="0"/>
          <w:sz w:val="22"/>
          <w:szCs w:val="22"/>
        </w:rPr>
      </w:pPr>
      <w:r>
        <w:t>Subdivision 3 — Insurance</w:t>
      </w:r>
    </w:p>
    <w:p>
      <w:pPr>
        <w:pStyle w:val="TOC8"/>
        <w:rPr>
          <w:rFonts w:asciiTheme="minorHAnsi" w:eastAsiaTheme="minorEastAsia" w:hAnsiTheme="minorHAnsi" w:cstheme="minorBidi"/>
          <w:szCs w:val="22"/>
        </w:rPr>
      </w:pPr>
      <w:r>
        <w:t>111.</w:t>
      </w:r>
      <w:r>
        <w:tab/>
        <w:t>Life insurance for covered GESB Super Members, Board’s functions as to</w:t>
      </w:r>
      <w:r>
        <w:tab/>
      </w:r>
      <w:r>
        <w:fldChar w:fldCharType="begin"/>
      </w:r>
      <w:r>
        <w:instrText xml:space="preserve"> PAGEREF _Toc48295587 \h </w:instrText>
      </w:r>
      <w:r>
        <w:fldChar w:fldCharType="separate"/>
      </w:r>
      <w:r>
        <w:t>140</w:t>
      </w:r>
      <w:r>
        <w:fldChar w:fldCharType="end"/>
      </w:r>
    </w:p>
    <w:p>
      <w:pPr>
        <w:pStyle w:val="TOC8"/>
        <w:rPr>
          <w:rFonts w:asciiTheme="minorHAnsi" w:eastAsiaTheme="minorEastAsia" w:hAnsiTheme="minorHAnsi" w:cstheme="minorBidi"/>
          <w:szCs w:val="22"/>
        </w:rPr>
      </w:pPr>
      <w:r>
        <w:t>112.</w:t>
      </w:r>
      <w:r>
        <w:tab/>
        <w:t>Disability insurance and salary continuance insurance, Board may provide</w:t>
      </w:r>
      <w:r>
        <w:tab/>
      </w:r>
      <w:r>
        <w:fldChar w:fldCharType="begin"/>
      </w:r>
      <w:r>
        <w:instrText xml:space="preserve"> PAGEREF _Toc48295588 \h </w:instrText>
      </w:r>
      <w:r>
        <w:fldChar w:fldCharType="separate"/>
      </w:r>
      <w:r>
        <w:t>140</w:t>
      </w:r>
      <w:r>
        <w:fldChar w:fldCharType="end"/>
      </w:r>
    </w:p>
    <w:p>
      <w:pPr>
        <w:pStyle w:val="TOC8"/>
        <w:rPr>
          <w:rFonts w:asciiTheme="minorHAnsi" w:eastAsiaTheme="minorEastAsia" w:hAnsiTheme="minorHAnsi" w:cstheme="minorBidi"/>
          <w:szCs w:val="22"/>
        </w:rPr>
      </w:pPr>
      <w:r>
        <w:t>113.</w:t>
      </w:r>
      <w:r>
        <w:tab/>
        <w:t>Terms of insurance provided under r. 111 or 112</w:t>
      </w:r>
      <w:r>
        <w:tab/>
      </w:r>
      <w:r>
        <w:fldChar w:fldCharType="begin"/>
      </w:r>
      <w:r>
        <w:instrText xml:space="preserve"> PAGEREF _Toc48295589 \h </w:instrText>
      </w:r>
      <w:r>
        <w:fldChar w:fldCharType="separate"/>
      </w:r>
      <w:r>
        <w:t>141</w:t>
      </w:r>
      <w:r>
        <w:fldChar w:fldCharType="end"/>
      </w:r>
    </w:p>
    <w:p>
      <w:pPr>
        <w:pStyle w:val="TOC6"/>
        <w:tabs>
          <w:tab w:val="right" w:leader="dot" w:pos="7077"/>
        </w:tabs>
        <w:rPr>
          <w:rFonts w:asciiTheme="minorHAnsi" w:eastAsiaTheme="minorEastAsia" w:hAnsiTheme="minorHAnsi" w:cstheme="minorBidi"/>
          <w:b w:val="0"/>
          <w:sz w:val="22"/>
          <w:szCs w:val="22"/>
        </w:rPr>
      </w:pPr>
      <w:r>
        <w:t>Subdivision 4 — Benefits</w:t>
      </w:r>
    </w:p>
    <w:p>
      <w:pPr>
        <w:pStyle w:val="TOC8"/>
        <w:rPr>
          <w:rFonts w:asciiTheme="minorHAnsi" w:eastAsiaTheme="minorEastAsia" w:hAnsiTheme="minorHAnsi" w:cstheme="minorBidi"/>
          <w:szCs w:val="22"/>
        </w:rPr>
      </w:pPr>
      <w:r>
        <w:t>114.</w:t>
      </w:r>
      <w:r>
        <w:tab/>
        <w:t>Withdrawal benefit, when payable</w:t>
      </w:r>
      <w:r>
        <w:tab/>
      </w:r>
      <w:r>
        <w:fldChar w:fldCharType="begin"/>
      </w:r>
      <w:r>
        <w:instrText xml:space="preserve"> PAGEREF _Toc48295591 \h </w:instrText>
      </w:r>
      <w:r>
        <w:fldChar w:fldCharType="separate"/>
      </w:r>
      <w:r>
        <w:t>142</w:t>
      </w:r>
      <w:r>
        <w:fldChar w:fldCharType="end"/>
      </w:r>
    </w:p>
    <w:p>
      <w:pPr>
        <w:pStyle w:val="TOC8"/>
        <w:rPr>
          <w:rFonts w:asciiTheme="minorHAnsi" w:eastAsiaTheme="minorEastAsia" w:hAnsiTheme="minorHAnsi" w:cstheme="minorBidi"/>
          <w:szCs w:val="22"/>
        </w:rPr>
      </w:pPr>
      <w:r>
        <w:t>115.</w:t>
      </w:r>
      <w:r>
        <w:tab/>
        <w:t>Death benefit, when payable</w:t>
      </w:r>
      <w:r>
        <w:tab/>
      </w:r>
      <w:r>
        <w:fldChar w:fldCharType="begin"/>
      </w:r>
      <w:r>
        <w:instrText xml:space="preserve"> PAGEREF _Toc48295592 \h </w:instrText>
      </w:r>
      <w:r>
        <w:fldChar w:fldCharType="separate"/>
      </w:r>
      <w:r>
        <w:t>143</w:t>
      </w:r>
      <w:r>
        <w:fldChar w:fldCharType="end"/>
      </w:r>
    </w:p>
    <w:p>
      <w:pPr>
        <w:pStyle w:val="TOC8"/>
        <w:rPr>
          <w:rFonts w:asciiTheme="minorHAnsi" w:eastAsiaTheme="minorEastAsia" w:hAnsiTheme="minorHAnsi" w:cstheme="minorBidi"/>
          <w:szCs w:val="22"/>
        </w:rPr>
      </w:pPr>
      <w:r>
        <w:t>116.</w:t>
      </w:r>
      <w:r>
        <w:tab/>
        <w:t>Insurance under r. 111 or 112, when proceeds from payable</w:t>
      </w:r>
      <w:r>
        <w:tab/>
      </w:r>
      <w:r>
        <w:fldChar w:fldCharType="begin"/>
      </w:r>
      <w:r>
        <w:instrText xml:space="preserve"> PAGEREF _Toc48295593 \h </w:instrText>
      </w:r>
      <w:r>
        <w:fldChar w:fldCharType="separate"/>
      </w:r>
      <w:r>
        <w:t>143</w:t>
      </w:r>
      <w:r>
        <w:fldChar w:fldCharType="end"/>
      </w:r>
    </w:p>
    <w:p>
      <w:pPr>
        <w:pStyle w:val="TOC4"/>
        <w:tabs>
          <w:tab w:val="right" w:leader="dot" w:pos="7077"/>
        </w:tabs>
        <w:rPr>
          <w:rFonts w:asciiTheme="minorHAnsi" w:eastAsiaTheme="minorEastAsia" w:hAnsiTheme="minorHAnsi" w:cstheme="minorBidi"/>
          <w:b w:val="0"/>
          <w:szCs w:val="22"/>
        </w:rPr>
      </w:pPr>
      <w:r>
        <w:t>Division 8 — Payment of benefits</w:t>
      </w:r>
    </w:p>
    <w:p>
      <w:pPr>
        <w:pStyle w:val="TOC8"/>
        <w:rPr>
          <w:rFonts w:asciiTheme="minorHAnsi" w:eastAsiaTheme="minorEastAsia" w:hAnsiTheme="minorHAnsi" w:cstheme="minorBidi"/>
          <w:szCs w:val="22"/>
        </w:rPr>
      </w:pPr>
      <w:r>
        <w:t>117.</w:t>
      </w:r>
      <w:r>
        <w:tab/>
        <w:t>Term used: earnings</w:t>
      </w:r>
      <w:r>
        <w:tab/>
      </w:r>
      <w:r>
        <w:fldChar w:fldCharType="begin"/>
      </w:r>
      <w:r>
        <w:instrText xml:space="preserve"> PAGEREF _Toc48295595 \h </w:instrText>
      </w:r>
      <w:r>
        <w:fldChar w:fldCharType="separate"/>
      </w:r>
      <w:r>
        <w:t>144</w:t>
      </w:r>
      <w:r>
        <w:fldChar w:fldCharType="end"/>
      </w:r>
    </w:p>
    <w:p>
      <w:pPr>
        <w:pStyle w:val="TOC8"/>
        <w:rPr>
          <w:rFonts w:asciiTheme="minorHAnsi" w:eastAsiaTheme="minorEastAsia" w:hAnsiTheme="minorHAnsi" w:cstheme="minorBidi"/>
          <w:szCs w:val="22"/>
        </w:rPr>
      </w:pPr>
      <w:r>
        <w:t>118.</w:t>
      </w:r>
      <w:r>
        <w:tab/>
        <w:t>GESB withdrawal benefit, payment of</w:t>
      </w:r>
      <w:r>
        <w:tab/>
      </w:r>
      <w:r>
        <w:fldChar w:fldCharType="begin"/>
      </w:r>
      <w:r>
        <w:instrText xml:space="preserve"> PAGEREF _Toc48295596 \h </w:instrText>
      </w:r>
      <w:r>
        <w:fldChar w:fldCharType="separate"/>
      </w:r>
      <w:r>
        <w:t>145</w:t>
      </w:r>
      <w:r>
        <w:fldChar w:fldCharType="end"/>
      </w:r>
    </w:p>
    <w:p>
      <w:pPr>
        <w:pStyle w:val="TOC8"/>
        <w:rPr>
          <w:rFonts w:asciiTheme="minorHAnsi" w:eastAsiaTheme="minorEastAsia" w:hAnsiTheme="minorHAnsi" w:cstheme="minorBidi"/>
          <w:szCs w:val="22"/>
        </w:rPr>
      </w:pPr>
      <w:r>
        <w:t>119.</w:t>
      </w:r>
      <w:r>
        <w:tab/>
        <w:t>Preserved GESB withdrawal benefit ceases if Member again becomes worker</w:t>
      </w:r>
      <w:r>
        <w:tab/>
      </w:r>
      <w:r>
        <w:fldChar w:fldCharType="begin"/>
      </w:r>
      <w:r>
        <w:instrText xml:space="preserve"> PAGEREF _Toc48295597 \h </w:instrText>
      </w:r>
      <w:r>
        <w:fldChar w:fldCharType="separate"/>
      </w:r>
      <w:r>
        <w:t>146</w:t>
      </w:r>
      <w:r>
        <w:fldChar w:fldCharType="end"/>
      </w:r>
    </w:p>
    <w:p>
      <w:pPr>
        <w:pStyle w:val="TOC8"/>
        <w:rPr>
          <w:rFonts w:asciiTheme="minorHAnsi" w:eastAsiaTheme="minorEastAsia" w:hAnsiTheme="minorHAnsi" w:cstheme="minorBidi"/>
          <w:szCs w:val="22"/>
        </w:rPr>
      </w:pPr>
      <w:r>
        <w:t>120.</w:t>
      </w:r>
      <w:r>
        <w:tab/>
        <w:t>Transfer of benefit to another scheme or fund</w:t>
      </w:r>
      <w:r>
        <w:tab/>
      </w:r>
      <w:r>
        <w:fldChar w:fldCharType="begin"/>
      </w:r>
      <w:r>
        <w:instrText xml:space="preserve"> PAGEREF _Toc48295598 \h </w:instrText>
      </w:r>
      <w:r>
        <w:fldChar w:fldCharType="separate"/>
      </w:r>
      <w:r>
        <w:t>146</w:t>
      </w:r>
      <w:r>
        <w:fldChar w:fldCharType="end"/>
      </w:r>
    </w:p>
    <w:p>
      <w:pPr>
        <w:pStyle w:val="TOC8"/>
        <w:rPr>
          <w:rFonts w:asciiTheme="minorHAnsi" w:eastAsiaTheme="minorEastAsia" w:hAnsiTheme="minorHAnsi" w:cstheme="minorBidi"/>
          <w:szCs w:val="22"/>
        </w:rPr>
      </w:pPr>
      <w:r>
        <w:t>121A.</w:t>
      </w:r>
      <w:r>
        <w:tab/>
        <w:t>Transfer of benefit under the Commonwealth Unclaimed Money Act Part 3</w:t>
      </w:r>
      <w:r>
        <w:tab/>
      </w:r>
      <w:r>
        <w:fldChar w:fldCharType="begin"/>
      </w:r>
      <w:r>
        <w:instrText xml:space="preserve"> PAGEREF _Toc48295599 \h </w:instrText>
      </w:r>
      <w:r>
        <w:fldChar w:fldCharType="separate"/>
      </w:r>
      <w:r>
        <w:t>147</w:t>
      </w:r>
      <w:r>
        <w:fldChar w:fldCharType="end"/>
      </w:r>
    </w:p>
    <w:p>
      <w:pPr>
        <w:pStyle w:val="TOC8"/>
        <w:rPr>
          <w:rFonts w:asciiTheme="minorHAnsi" w:eastAsiaTheme="minorEastAsia" w:hAnsiTheme="minorHAnsi" w:cstheme="minorBidi"/>
          <w:szCs w:val="22"/>
        </w:rPr>
      </w:pPr>
      <w:r>
        <w:t>121.</w:t>
      </w:r>
      <w:r>
        <w:tab/>
        <w:t>Death benefit, payment of</w:t>
      </w:r>
      <w:r>
        <w:tab/>
      </w:r>
      <w:r>
        <w:fldChar w:fldCharType="begin"/>
      </w:r>
      <w:r>
        <w:instrText xml:space="preserve"> PAGEREF _Toc48295600 \h </w:instrText>
      </w:r>
      <w:r>
        <w:fldChar w:fldCharType="separate"/>
      </w:r>
      <w:r>
        <w:t>147</w:t>
      </w:r>
      <w:r>
        <w:fldChar w:fldCharType="end"/>
      </w:r>
    </w:p>
    <w:p>
      <w:pPr>
        <w:pStyle w:val="TOC8"/>
        <w:rPr>
          <w:rFonts w:asciiTheme="minorHAnsi" w:eastAsiaTheme="minorEastAsia" w:hAnsiTheme="minorHAnsi" w:cstheme="minorBidi"/>
          <w:szCs w:val="22"/>
        </w:rPr>
      </w:pPr>
      <w:r>
        <w:t>122.</w:t>
      </w:r>
      <w:r>
        <w:tab/>
        <w:t>Transferred benefit, payment or transfer of</w:t>
      </w:r>
      <w:r>
        <w:tab/>
      </w:r>
      <w:r>
        <w:fldChar w:fldCharType="begin"/>
      </w:r>
      <w:r>
        <w:instrText xml:space="preserve"> PAGEREF _Toc48295601 \h </w:instrText>
      </w:r>
      <w:r>
        <w:fldChar w:fldCharType="separate"/>
      </w:r>
      <w:r>
        <w:t>148</w:t>
      </w:r>
      <w:r>
        <w:fldChar w:fldCharType="end"/>
      </w:r>
    </w:p>
    <w:p>
      <w:pPr>
        <w:pStyle w:val="TOC8"/>
        <w:rPr>
          <w:rFonts w:asciiTheme="minorHAnsi" w:eastAsiaTheme="minorEastAsia" w:hAnsiTheme="minorHAnsi" w:cstheme="minorBidi"/>
          <w:szCs w:val="22"/>
        </w:rPr>
      </w:pPr>
      <w:r>
        <w:t>122A.</w:t>
      </w:r>
      <w:r>
        <w:tab/>
        <w:t>Request under r. 114(2), 118(2), 120 or 122(1), general rules for</w:t>
      </w:r>
      <w:r>
        <w:tab/>
      </w:r>
      <w:r>
        <w:fldChar w:fldCharType="begin"/>
      </w:r>
      <w:r>
        <w:instrText xml:space="preserve"> PAGEREF _Toc48295602 \h </w:instrText>
      </w:r>
      <w:r>
        <w:fldChar w:fldCharType="separate"/>
      </w:r>
      <w:r>
        <w:t>149</w:t>
      </w:r>
      <w:r>
        <w:fldChar w:fldCharType="end"/>
      </w:r>
    </w:p>
    <w:p>
      <w:pPr>
        <w:pStyle w:val="TOC8"/>
        <w:rPr>
          <w:rFonts w:asciiTheme="minorHAnsi" w:eastAsiaTheme="minorEastAsia" w:hAnsiTheme="minorHAnsi" w:cstheme="minorBidi"/>
          <w:szCs w:val="22"/>
        </w:rPr>
      </w:pPr>
      <w:r>
        <w:t>123.</w:t>
      </w:r>
      <w:r>
        <w:tab/>
        <w:t>Severe financial hardship or compassionate grounds, early payment in case of</w:t>
      </w:r>
      <w:r>
        <w:tab/>
      </w:r>
      <w:r>
        <w:fldChar w:fldCharType="begin"/>
      </w:r>
      <w:r>
        <w:instrText xml:space="preserve"> PAGEREF _Toc48295603 \h </w:instrText>
      </w:r>
      <w:r>
        <w:fldChar w:fldCharType="separate"/>
      </w:r>
      <w:r>
        <w:t>150</w:t>
      </w:r>
      <w:r>
        <w:fldChar w:fldCharType="end"/>
      </w:r>
    </w:p>
    <w:p>
      <w:pPr>
        <w:pStyle w:val="TOC8"/>
        <w:rPr>
          <w:rFonts w:asciiTheme="minorHAnsi" w:eastAsiaTheme="minorEastAsia" w:hAnsiTheme="minorHAnsi" w:cstheme="minorBidi"/>
          <w:szCs w:val="22"/>
        </w:rPr>
      </w:pPr>
      <w:r>
        <w:t>124.</w:t>
      </w:r>
      <w:r>
        <w:tab/>
        <w:t>Phased retirement benefit, early payment for purpose of</w:t>
      </w:r>
      <w:r>
        <w:tab/>
      </w:r>
      <w:r>
        <w:fldChar w:fldCharType="begin"/>
      </w:r>
      <w:r>
        <w:instrText xml:space="preserve"> PAGEREF _Toc48295604 \h </w:instrText>
      </w:r>
      <w:r>
        <w:fldChar w:fldCharType="separate"/>
      </w:r>
      <w:r>
        <w:t>151</w:t>
      </w:r>
      <w:r>
        <w:fldChar w:fldCharType="end"/>
      </w:r>
    </w:p>
    <w:p>
      <w:pPr>
        <w:pStyle w:val="TOC8"/>
        <w:rPr>
          <w:rFonts w:asciiTheme="minorHAnsi" w:eastAsiaTheme="minorEastAsia" w:hAnsiTheme="minorHAnsi" w:cstheme="minorBidi"/>
          <w:szCs w:val="22"/>
        </w:rPr>
      </w:pPr>
      <w:r>
        <w:t>125.</w:t>
      </w:r>
      <w:r>
        <w:tab/>
        <w:t>Temporary resident departing Australia, early payment in case of</w:t>
      </w:r>
      <w:r>
        <w:tab/>
      </w:r>
      <w:r>
        <w:fldChar w:fldCharType="begin"/>
      </w:r>
      <w:r>
        <w:instrText xml:space="preserve"> PAGEREF _Toc48295605 \h </w:instrText>
      </w:r>
      <w:r>
        <w:fldChar w:fldCharType="separate"/>
      </w:r>
      <w:r>
        <w:t>151</w:t>
      </w:r>
      <w:r>
        <w:fldChar w:fldCharType="end"/>
      </w:r>
    </w:p>
    <w:p>
      <w:pPr>
        <w:pStyle w:val="TOC8"/>
        <w:rPr>
          <w:rFonts w:asciiTheme="minorHAnsi" w:eastAsiaTheme="minorEastAsia" w:hAnsiTheme="minorHAnsi" w:cstheme="minorBidi"/>
          <w:szCs w:val="22"/>
        </w:rPr>
      </w:pPr>
      <w:r>
        <w:t>126.</w:t>
      </w:r>
      <w:r>
        <w:tab/>
        <w:t>Transfer of Member’s balance to eligible rollover fund</w:t>
      </w:r>
      <w:r>
        <w:tab/>
      </w:r>
      <w:r>
        <w:fldChar w:fldCharType="begin"/>
      </w:r>
      <w:r>
        <w:instrText xml:space="preserve"> PAGEREF _Toc48295606 \h </w:instrText>
      </w:r>
      <w:r>
        <w:fldChar w:fldCharType="separate"/>
      </w:r>
      <w:r>
        <w:t>152</w:t>
      </w:r>
      <w:r>
        <w:fldChar w:fldCharType="end"/>
      </w:r>
    </w:p>
    <w:p>
      <w:pPr>
        <w:pStyle w:val="TOC2"/>
        <w:tabs>
          <w:tab w:val="right" w:leader="dot" w:pos="7077"/>
        </w:tabs>
        <w:rPr>
          <w:rFonts w:asciiTheme="minorHAnsi" w:eastAsiaTheme="minorEastAsia" w:hAnsiTheme="minorHAnsi" w:cstheme="minorBidi"/>
          <w:b w:val="0"/>
          <w:sz w:val="22"/>
          <w:szCs w:val="22"/>
        </w:rPr>
      </w:pPr>
      <w:r>
        <w:t>Part 4 — Retirement Income Scheme</w:t>
      </w:r>
    </w:p>
    <w:p>
      <w:pPr>
        <w:pStyle w:val="TOC4"/>
        <w:tabs>
          <w:tab w:val="right" w:leader="dot" w:pos="7077"/>
        </w:tabs>
        <w:rPr>
          <w:rFonts w:asciiTheme="minorHAnsi" w:eastAsiaTheme="minorEastAsia" w:hAnsiTheme="minorHAnsi" w:cstheme="minorBidi"/>
          <w:b w:val="0"/>
          <w:szCs w:val="22"/>
        </w:rPr>
      </w:pPr>
      <w:r>
        <w:t>Division 1 — Establishment and preliminary</w:t>
      </w:r>
    </w:p>
    <w:p>
      <w:pPr>
        <w:pStyle w:val="TOC8"/>
        <w:rPr>
          <w:rFonts w:asciiTheme="minorHAnsi" w:eastAsiaTheme="minorEastAsia" w:hAnsiTheme="minorHAnsi" w:cstheme="minorBidi"/>
          <w:szCs w:val="22"/>
        </w:rPr>
      </w:pPr>
      <w:r>
        <w:t>170.</w:t>
      </w:r>
      <w:r>
        <w:tab/>
        <w:t>Scheme established</w:t>
      </w:r>
      <w:r>
        <w:tab/>
      </w:r>
      <w:r>
        <w:fldChar w:fldCharType="begin"/>
      </w:r>
      <w:r>
        <w:instrText xml:space="preserve"> PAGEREF _Toc48295609 \h </w:instrText>
      </w:r>
      <w:r>
        <w:fldChar w:fldCharType="separate"/>
      </w:r>
      <w:r>
        <w:t>153</w:t>
      </w:r>
      <w:r>
        <w:fldChar w:fldCharType="end"/>
      </w:r>
    </w:p>
    <w:p>
      <w:pPr>
        <w:pStyle w:val="TOC8"/>
        <w:rPr>
          <w:rFonts w:asciiTheme="minorHAnsi" w:eastAsiaTheme="minorEastAsia" w:hAnsiTheme="minorHAnsi" w:cstheme="minorBidi"/>
          <w:szCs w:val="22"/>
        </w:rPr>
      </w:pPr>
      <w:r>
        <w:t>171.</w:t>
      </w:r>
      <w:r>
        <w:tab/>
        <w:t>Terms used</w:t>
      </w:r>
      <w:r>
        <w:tab/>
      </w:r>
      <w:r>
        <w:fldChar w:fldCharType="begin"/>
      </w:r>
      <w:r>
        <w:instrText xml:space="preserve"> PAGEREF _Toc48295610 \h </w:instrText>
      </w:r>
      <w:r>
        <w:fldChar w:fldCharType="separate"/>
      </w:r>
      <w:r>
        <w:t>153</w:t>
      </w:r>
      <w:r>
        <w:fldChar w:fldCharType="end"/>
      </w:r>
    </w:p>
    <w:p>
      <w:pPr>
        <w:pStyle w:val="TOC4"/>
        <w:tabs>
          <w:tab w:val="right" w:leader="dot" w:pos="7077"/>
        </w:tabs>
        <w:rPr>
          <w:rFonts w:asciiTheme="minorHAnsi" w:eastAsiaTheme="minorEastAsia" w:hAnsiTheme="minorHAnsi" w:cstheme="minorBidi"/>
          <w:b w:val="0"/>
          <w:szCs w:val="22"/>
        </w:rPr>
      </w:pPr>
      <w:r>
        <w:t>Division 2 — Membership</w:t>
      </w:r>
    </w:p>
    <w:p>
      <w:pPr>
        <w:pStyle w:val="TOC8"/>
        <w:rPr>
          <w:rFonts w:asciiTheme="minorHAnsi" w:eastAsiaTheme="minorEastAsia" w:hAnsiTheme="minorHAnsi" w:cstheme="minorBidi"/>
          <w:szCs w:val="22"/>
        </w:rPr>
      </w:pPr>
      <w:r>
        <w:t>172.</w:t>
      </w:r>
      <w:r>
        <w:tab/>
        <w:t>Retirement Income Members, who may be</w:t>
      </w:r>
      <w:r>
        <w:tab/>
      </w:r>
      <w:r>
        <w:fldChar w:fldCharType="begin"/>
      </w:r>
      <w:r>
        <w:instrText xml:space="preserve"> PAGEREF _Toc48295612 \h </w:instrText>
      </w:r>
      <w:r>
        <w:fldChar w:fldCharType="separate"/>
      </w:r>
      <w:r>
        <w:t>154</w:t>
      </w:r>
      <w:r>
        <w:fldChar w:fldCharType="end"/>
      </w:r>
    </w:p>
    <w:p>
      <w:pPr>
        <w:pStyle w:val="TOC8"/>
        <w:rPr>
          <w:rFonts w:asciiTheme="minorHAnsi" w:eastAsiaTheme="minorEastAsia" w:hAnsiTheme="minorHAnsi" w:cstheme="minorBidi"/>
          <w:szCs w:val="22"/>
        </w:rPr>
      </w:pPr>
      <w:r>
        <w:t>173.</w:t>
      </w:r>
      <w:r>
        <w:tab/>
        <w:t>Additional or replacement pensions, applying for</w:t>
      </w:r>
      <w:r>
        <w:tab/>
      </w:r>
      <w:r>
        <w:fldChar w:fldCharType="begin"/>
      </w:r>
      <w:r>
        <w:instrText xml:space="preserve"> PAGEREF _Toc48295613 \h </w:instrText>
      </w:r>
      <w:r>
        <w:fldChar w:fldCharType="separate"/>
      </w:r>
      <w:r>
        <w:t>155</w:t>
      </w:r>
      <w:r>
        <w:fldChar w:fldCharType="end"/>
      </w:r>
    </w:p>
    <w:p>
      <w:pPr>
        <w:pStyle w:val="TOC8"/>
        <w:rPr>
          <w:rFonts w:asciiTheme="minorHAnsi" w:eastAsiaTheme="minorEastAsia" w:hAnsiTheme="minorHAnsi" w:cstheme="minorBidi"/>
          <w:szCs w:val="22"/>
        </w:rPr>
      </w:pPr>
      <w:r>
        <w:t>174.</w:t>
      </w:r>
      <w:r>
        <w:tab/>
        <w:t>When membership ceases</w:t>
      </w:r>
      <w:r>
        <w:tab/>
      </w:r>
      <w:r>
        <w:fldChar w:fldCharType="begin"/>
      </w:r>
      <w:r>
        <w:instrText xml:space="preserve"> PAGEREF _Toc48295614 \h </w:instrText>
      </w:r>
      <w:r>
        <w:fldChar w:fldCharType="separate"/>
      </w:r>
      <w:r>
        <w:t>156</w:t>
      </w:r>
      <w:r>
        <w:fldChar w:fldCharType="end"/>
      </w:r>
    </w:p>
    <w:p>
      <w:pPr>
        <w:pStyle w:val="TOC4"/>
        <w:tabs>
          <w:tab w:val="right" w:leader="dot" w:pos="7077"/>
        </w:tabs>
        <w:rPr>
          <w:rFonts w:asciiTheme="minorHAnsi" w:eastAsiaTheme="minorEastAsia" w:hAnsiTheme="minorHAnsi" w:cstheme="minorBidi"/>
          <w:b w:val="0"/>
          <w:szCs w:val="22"/>
        </w:rPr>
      </w:pPr>
      <w:r>
        <w:t>Division 3 — Contributions</w:t>
      </w:r>
    </w:p>
    <w:p>
      <w:pPr>
        <w:pStyle w:val="TOC8"/>
        <w:rPr>
          <w:rFonts w:asciiTheme="minorHAnsi" w:eastAsiaTheme="minorEastAsia" w:hAnsiTheme="minorHAnsi" w:cstheme="minorBidi"/>
          <w:szCs w:val="22"/>
        </w:rPr>
      </w:pPr>
      <w:r>
        <w:t>175.</w:t>
      </w:r>
      <w:r>
        <w:tab/>
        <w:t>Benefits from other schemes etc., transfer of to scheme by new Member</w:t>
      </w:r>
      <w:r>
        <w:tab/>
      </w:r>
      <w:r>
        <w:fldChar w:fldCharType="begin"/>
      </w:r>
      <w:r>
        <w:instrText xml:space="preserve"> PAGEREF _Toc48295616 \h </w:instrText>
      </w:r>
      <w:r>
        <w:fldChar w:fldCharType="separate"/>
      </w:r>
      <w:r>
        <w:t>156</w:t>
      </w:r>
      <w:r>
        <w:fldChar w:fldCharType="end"/>
      </w:r>
    </w:p>
    <w:p>
      <w:pPr>
        <w:pStyle w:val="TOC8"/>
        <w:rPr>
          <w:rFonts w:asciiTheme="minorHAnsi" w:eastAsiaTheme="minorEastAsia" w:hAnsiTheme="minorHAnsi" w:cstheme="minorBidi"/>
          <w:szCs w:val="22"/>
        </w:rPr>
      </w:pPr>
      <w:r>
        <w:t>176.</w:t>
      </w:r>
      <w:r>
        <w:tab/>
        <w:t>Member starting additional pension, duty to transfer benefits etc. to scheme</w:t>
      </w:r>
      <w:r>
        <w:tab/>
      </w:r>
      <w:r>
        <w:fldChar w:fldCharType="begin"/>
      </w:r>
      <w:r>
        <w:instrText xml:space="preserve"> PAGEREF _Toc48295617 \h </w:instrText>
      </w:r>
      <w:r>
        <w:fldChar w:fldCharType="separate"/>
      </w:r>
      <w:r>
        <w:t>157</w:t>
      </w:r>
      <w:r>
        <w:fldChar w:fldCharType="end"/>
      </w:r>
    </w:p>
    <w:p>
      <w:pPr>
        <w:pStyle w:val="TOC8"/>
        <w:rPr>
          <w:rFonts w:asciiTheme="minorHAnsi" w:eastAsiaTheme="minorEastAsia" w:hAnsiTheme="minorHAnsi" w:cstheme="minorBidi"/>
          <w:szCs w:val="22"/>
        </w:rPr>
      </w:pPr>
      <w:r>
        <w:t>177.</w:t>
      </w:r>
      <w:r>
        <w:tab/>
        <w:t>Member starting replacement pension, transfers required or permitted</w:t>
      </w:r>
      <w:r>
        <w:tab/>
      </w:r>
      <w:r>
        <w:fldChar w:fldCharType="begin"/>
      </w:r>
      <w:r>
        <w:instrText xml:space="preserve"> PAGEREF _Toc48295618 \h </w:instrText>
      </w:r>
      <w:r>
        <w:fldChar w:fldCharType="separate"/>
      </w:r>
      <w:r>
        <w:t>157</w:t>
      </w:r>
      <w:r>
        <w:fldChar w:fldCharType="end"/>
      </w:r>
    </w:p>
    <w:p>
      <w:pPr>
        <w:pStyle w:val="TOC8"/>
        <w:rPr>
          <w:rFonts w:asciiTheme="minorHAnsi" w:eastAsiaTheme="minorEastAsia" w:hAnsiTheme="minorHAnsi" w:cstheme="minorBidi"/>
          <w:szCs w:val="22"/>
        </w:rPr>
      </w:pPr>
      <w:r>
        <w:t>177A.</w:t>
      </w:r>
      <w:r>
        <w:tab/>
        <w:t>Transfers to be directly to scheme</w:t>
      </w:r>
      <w:r>
        <w:tab/>
      </w:r>
      <w:r>
        <w:fldChar w:fldCharType="begin"/>
      </w:r>
      <w:r>
        <w:instrText xml:space="preserve"> PAGEREF _Toc48295619 \h </w:instrText>
      </w:r>
      <w:r>
        <w:fldChar w:fldCharType="separate"/>
      </w:r>
      <w:r>
        <w:t>158</w:t>
      </w:r>
      <w:r>
        <w:fldChar w:fldCharType="end"/>
      </w:r>
    </w:p>
    <w:p>
      <w:pPr>
        <w:pStyle w:val="TOC8"/>
        <w:rPr>
          <w:rFonts w:asciiTheme="minorHAnsi" w:eastAsiaTheme="minorEastAsia" w:hAnsiTheme="minorHAnsi" w:cstheme="minorBidi"/>
          <w:szCs w:val="22"/>
        </w:rPr>
      </w:pPr>
      <w:r>
        <w:t>178A.</w:t>
      </w:r>
      <w:r>
        <w:tab/>
        <w:t>Restriction on contributions and transfers</w:t>
      </w:r>
      <w:r>
        <w:tab/>
      </w:r>
      <w:r>
        <w:fldChar w:fldCharType="begin"/>
      </w:r>
      <w:r>
        <w:instrText xml:space="preserve"> PAGEREF _Toc48295620 \h </w:instrText>
      </w:r>
      <w:r>
        <w:fldChar w:fldCharType="separate"/>
      </w:r>
      <w:r>
        <w:t>158</w:t>
      </w:r>
      <w:r>
        <w:fldChar w:fldCharType="end"/>
      </w:r>
    </w:p>
    <w:p>
      <w:pPr>
        <w:pStyle w:val="TOC4"/>
        <w:tabs>
          <w:tab w:val="right" w:leader="dot" w:pos="7077"/>
        </w:tabs>
        <w:rPr>
          <w:rFonts w:asciiTheme="minorHAnsi" w:eastAsiaTheme="minorEastAsia" w:hAnsiTheme="minorHAnsi" w:cstheme="minorBidi"/>
          <w:b w:val="0"/>
          <w:szCs w:val="22"/>
        </w:rPr>
      </w:pPr>
      <w:r>
        <w:t>Division 4 — Retirement income accounts</w:t>
      </w:r>
    </w:p>
    <w:p>
      <w:pPr>
        <w:pStyle w:val="TOC8"/>
        <w:rPr>
          <w:rFonts w:asciiTheme="minorHAnsi" w:eastAsiaTheme="minorEastAsia" w:hAnsiTheme="minorHAnsi" w:cstheme="minorBidi"/>
          <w:szCs w:val="22"/>
        </w:rPr>
      </w:pPr>
      <w:r>
        <w:t>178.</w:t>
      </w:r>
      <w:r>
        <w:tab/>
        <w:t>Retirement income accounts for Members, Board to establish</w:t>
      </w:r>
      <w:r>
        <w:tab/>
      </w:r>
      <w:r>
        <w:fldChar w:fldCharType="begin"/>
      </w:r>
      <w:r>
        <w:instrText xml:space="preserve"> PAGEREF _Toc48295622 \h </w:instrText>
      </w:r>
      <w:r>
        <w:fldChar w:fldCharType="separate"/>
      </w:r>
      <w:r>
        <w:t>159</w:t>
      </w:r>
      <w:r>
        <w:fldChar w:fldCharType="end"/>
      </w:r>
    </w:p>
    <w:p>
      <w:pPr>
        <w:pStyle w:val="TOC8"/>
        <w:rPr>
          <w:rFonts w:asciiTheme="minorHAnsi" w:eastAsiaTheme="minorEastAsia" w:hAnsiTheme="minorHAnsi" w:cstheme="minorBidi"/>
          <w:szCs w:val="22"/>
        </w:rPr>
      </w:pPr>
      <w:r>
        <w:t>179.</w:t>
      </w:r>
      <w:r>
        <w:tab/>
        <w:t>Sub</w:t>
      </w:r>
      <w:r>
        <w:noBreakHyphen/>
        <w:t>accounts, Member may request etc.</w:t>
      </w:r>
      <w:r>
        <w:tab/>
      </w:r>
      <w:r>
        <w:fldChar w:fldCharType="begin"/>
      </w:r>
      <w:r>
        <w:instrText xml:space="preserve"> PAGEREF _Toc48295623 \h </w:instrText>
      </w:r>
      <w:r>
        <w:fldChar w:fldCharType="separate"/>
      </w:r>
      <w:r>
        <w:t>159</w:t>
      </w:r>
      <w:r>
        <w:fldChar w:fldCharType="end"/>
      </w:r>
    </w:p>
    <w:p>
      <w:pPr>
        <w:pStyle w:val="TOC8"/>
        <w:rPr>
          <w:rFonts w:asciiTheme="minorHAnsi" w:eastAsiaTheme="minorEastAsia" w:hAnsiTheme="minorHAnsi" w:cstheme="minorBidi"/>
          <w:szCs w:val="22"/>
        </w:rPr>
      </w:pPr>
      <w:r>
        <w:t>180.</w:t>
      </w:r>
      <w:r>
        <w:tab/>
        <w:t>Amounts to be credited to retirement income accounts</w:t>
      </w:r>
      <w:r>
        <w:tab/>
      </w:r>
      <w:r>
        <w:fldChar w:fldCharType="begin"/>
      </w:r>
      <w:r>
        <w:instrText xml:space="preserve"> PAGEREF _Toc48295624 \h </w:instrText>
      </w:r>
      <w:r>
        <w:fldChar w:fldCharType="separate"/>
      </w:r>
      <w:r>
        <w:t>160</w:t>
      </w:r>
      <w:r>
        <w:fldChar w:fldCharType="end"/>
      </w:r>
    </w:p>
    <w:p>
      <w:pPr>
        <w:pStyle w:val="TOC8"/>
        <w:rPr>
          <w:rFonts w:asciiTheme="minorHAnsi" w:eastAsiaTheme="minorEastAsia" w:hAnsiTheme="minorHAnsi" w:cstheme="minorBidi"/>
          <w:szCs w:val="22"/>
        </w:rPr>
      </w:pPr>
      <w:r>
        <w:t>181.</w:t>
      </w:r>
      <w:r>
        <w:tab/>
        <w:t>Amounts to be debited to retirement income accounts</w:t>
      </w:r>
      <w:r>
        <w:tab/>
      </w:r>
      <w:r>
        <w:fldChar w:fldCharType="begin"/>
      </w:r>
      <w:r>
        <w:instrText xml:space="preserve"> PAGEREF _Toc48295625 \h </w:instrText>
      </w:r>
      <w:r>
        <w:fldChar w:fldCharType="separate"/>
      </w:r>
      <w:r>
        <w:t>161</w:t>
      </w:r>
      <w:r>
        <w:fldChar w:fldCharType="end"/>
      </w:r>
    </w:p>
    <w:p>
      <w:pPr>
        <w:pStyle w:val="TOC8"/>
        <w:rPr>
          <w:rFonts w:asciiTheme="minorHAnsi" w:eastAsiaTheme="minorEastAsia" w:hAnsiTheme="minorHAnsi" w:cstheme="minorBidi"/>
          <w:szCs w:val="22"/>
        </w:rPr>
      </w:pPr>
      <w:r>
        <w:t>182.</w:t>
      </w:r>
      <w:r>
        <w:tab/>
        <w:t>Earnings to be credited to Member’s account</w:t>
      </w:r>
      <w:r>
        <w:tab/>
      </w:r>
      <w:r>
        <w:fldChar w:fldCharType="begin"/>
      </w:r>
      <w:r>
        <w:instrText xml:space="preserve"> PAGEREF _Toc48295626 \h </w:instrText>
      </w:r>
      <w:r>
        <w:fldChar w:fldCharType="separate"/>
      </w:r>
      <w:r>
        <w:t>163</w:t>
      </w:r>
      <w:r>
        <w:fldChar w:fldCharType="end"/>
      </w:r>
    </w:p>
    <w:p>
      <w:pPr>
        <w:pStyle w:val="TOC4"/>
        <w:tabs>
          <w:tab w:val="right" w:leader="dot" w:pos="7077"/>
        </w:tabs>
        <w:rPr>
          <w:rFonts w:asciiTheme="minorHAnsi" w:eastAsiaTheme="minorEastAsia" w:hAnsiTheme="minorHAnsi" w:cstheme="minorBidi"/>
          <w:b w:val="0"/>
          <w:szCs w:val="22"/>
        </w:rPr>
      </w:pPr>
      <w:r>
        <w:t>Division 5 — Member investment choice</w:t>
      </w:r>
    </w:p>
    <w:p>
      <w:pPr>
        <w:pStyle w:val="TOC8"/>
        <w:rPr>
          <w:rFonts w:asciiTheme="minorHAnsi" w:eastAsiaTheme="minorEastAsia" w:hAnsiTheme="minorHAnsi" w:cstheme="minorBidi"/>
          <w:szCs w:val="22"/>
        </w:rPr>
      </w:pPr>
      <w:r>
        <w:t>183.</w:t>
      </w:r>
      <w:r>
        <w:tab/>
        <w:t>Terms used</w:t>
      </w:r>
      <w:r>
        <w:tab/>
      </w:r>
      <w:r>
        <w:fldChar w:fldCharType="begin"/>
      </w:r>
      <w:r>
        <w:instrText xml:space="preserve"> PAGEREF _Toc48295628 \h </w:instrText>
      </w:r>
      <w:r>
        <w:fldChar w:fldCharType="separate"/>
      </w:r>
      <w:r>
        <w:t>163</w:t>
      </w:r>
      <w:r>
        <w:fldChar w:fldCharType="end"/>
      </w:r>
    </w:p>
    <w:p>
      <w:pPr>
        <w:pStyle w:val="TOC8"/>
        <w:rPr>
          <w:rFonts w:asciiTheme="minorHAnsi" w:eastAsiaTheme="minorEastAsia" w:hAnsiTheme="minorHAnsi" w:cstheme="minorBidi"/>
          <w:szCs w:val="22"/>
        </w:rPr>
      </w:pPr>
      <w:r>
        <w:t>184.</w:t>
      </w:r>
      <w:r>
        <w:tab/>
        <w:t>Investment plans for Members, Board to establish</w:t>
      </w:r>
      <w:r>
        <w:tab/>
      </w:r>
      <w:r>
        <w:fldChar w:fldCharType="begin"/>
      </w:r>
      <w:r>
        <w:instrText xml:space="preserve"> PAGEREF _Toc48295629 \h </w:instrText>
      </w:r>
      <w:r>
        <w:fldChar w:fldCharType="separate"/>
      </w:r>
      <w:r>
        <w:t>164</w:t>
      </w:r>
      <w:r>
        <w:fldChar w:fldCharType="end"/>
      </w:r>
    </w:p>
    <w:p>
      <w:pPr>
        <w:pStyle w:val="TOC8"/>
        <w:rPr>
          <w:rFonts w:asciiTheme="minorHAnsi" w:eastAsiaTheme="minorEastAsia" w:hAnsiTheme="minorHAnsi" w:cstheme="minorBidi"/>
          <w:szCs w:val="22"/>
        </w:rPr>
      </w:pPr>
      <w:r>
        <w:t>185.</w:t>
      </w:r>
      <w:r>
        <w:tab/>
        <w:t>Default plan for Members</w:t>
      </w:r>
      <w:r>
        <w:tab/>
      </w:r>
      <w:r>
        <w:fldChar w:fldCharType="begin"/>
      </w:r>
      <w:r>
        <w:instrText xml:space="preserve"> PAGEREF _Toc48295630 \h </w:instrText>
      </w:r>
      <w:r>
        <w:fldChar w:fldCharType="separate"/>
      </w:r>
      <w:r>
        <w:t>164</w:t>
      </w:r>
      <w:r>
        <w:fldChar w:fldCharType="end"/>
      </w:r>
    </w:p>
    <w:p>
      <w:pPr>
        <w:pStyle w:val="TOC8"/>
        <w:rPr>
          <w:rFonts w:asciiTheme="minorHAnsi" w:eastAsiaTheme="minorEastAsia" w:hAnsiTheme="minorHAnsi" w:cstheme="minorBidi"/>
          <w:szCs w:val="22"/>
        </w:rPr>
      </w:pPr>
      <w:r>
        <w:t>186.</w:t>
      </w:r>
      <w:r>
        <w:tab/>
        <w:t>Investment plan, Member to select etc.</w:t>
      </w:r>
      <w:r>
        <w:tab/>
      </w:r>
      <w:r>
        <w:fldChar w:fldCharType="begin"/>
      </w:r>
      <w:r>
        <w:instrText xml:space="preserve"> PAGEREF _Toc48295631 \h </w:instrText>
      </w:r>
      <w:r>
        <w:fldChar w:fldCharType="separate"/>
      </w:r>
      <w:r>
        <w:t>165</w:t>
      </w:r>
      <w:r>
        <w:fldChar w:fldCharType="end"/>
      </w:r>
    </w:p>
    <w:p>
      <w:pPr>
        <w:pStyle w:val="TOC8"/>
        <w:rPr>
          <w:rFonts w:asciiTheme="minorHAnsi" w:eastAsiaTheme="minorEastAsia" w:hAnsiTheme="minorHAnsi" w:cstheme="minorBidi"/>
          <w:szCs w:val="22"/>
        </w:rPr>
      </w:pPr>
      <w:r>
        <w:t>187.</w:t>
      </w:r>
      <w:r>
        <w:tab/>
        <w:t>Board to invest in accord with Member’s plan</w:t>
      </w:r>
      <w:r>
        <w:tab/>
      </w:r>
      <w:r>
        <w:fldChar w:fldCharType="begin"/>
      </w:r>
      <w:r>
        <w:instrText xml:space="preserve"> PAGEREF _Toc48295632 \h </w:instrText>
      </w:r>
      <w:r>
        <w:fldChar w:fldCharType="separate"/>
      </w:r>
      <w:r>
        <w:t>165</w:t>
      </w:r>
      <w:r>
        <w:fldChar w:fldCharType="end"/>
      </w:r>
    </w:p>
    <w:p>
      <w:pPr>
        <w:pStyle w:val="TOC8"/>
        <w:rPr>
          <w:rFonts w:asciiTheme="minorHAnsi" w:eastAsiaTheme="minorEastAsia" w:hAnsiTheme="minorHAnsi" w:cstheme="minorBidi"/>
          <w:szCs w:val="22"/>
        </w:rPr>
      </w:pPr>
      <w:r>
        <w:t>188.</w:t>
      </w:r>
      <w:r>
        <w:tab/>
        <w:t>Earning rates, determining</w:t>
      </w:r>
      <w:r>
        <w:tab/>
      </w:r>
      <w:r>
        <w:fldChar w:fldCharType="begin"/>
      </w:r>
      <w:r>
        <w:instrText xml:space="preserve"> PAGEREF _Toc48295633 \h </w:instrText>
      </w:r>
      <w:r>
        <w:fldChar w:fldCharType="separate"/>
      </w:r>
      <w:r>
        <w:t>166</w:t>
      </w:r>
      <w:r>
        <w:fldChar w:fldCharType="end"/>
      </w:r>
    </w:p>
    <w:p>
      <w:pPr>
        <w:pStyle w:val="TOC4"/>
        <w:tabs>
          <w:tab w:val="right" w:leader="dot" w:pos="7077"/>
        </w:tabs>
        <w:rPr>
          <w:rFonts w:asciiTheme="minorHAnsi" w:eastAsiaTheme="minorEastAsia" w:hAnsiTheme="minorHAnsi" w:cstheme="minorBidi"/>
          <w:b w:val="0"/>
          <w:szCs w:val="22"/>
        </w:rPr>
      </w:pPr>
      <w:r>
        <w:t>Division 6 — Pension and other benefits</w:t>
      </w:r>
    </w:p>
    <w:p>
      <w:pPr>
        <w:pStyle w:val="TOC8"/>
        <w:rPr>
          <w:rFonts w:asciiTheme="minorHAnsi" w:eastAsiaTheme="minorEastAsia" w:hAnsiTheme="minorHAnsi" w:cstheme="minorBidi"/>
          <w:szCs w:val="22"/>
        </w:rPr>
      </w:pPr>
      <w:r>
        <w:t>189.</w:t>
      </w:r>
      <w:r>
        <w:tab/>
        <w:t>Frequency of pension payment, selection of</w:t>
      </w:r>
      <w:r>
        <w:tab/>
      </w:r>
      <w:r>
        <w:fldChar w:fldCharType="begin"/>
      </w:r>
      <w:r>
        <w:instrText xml:space="preserve"> PAGEREF _Toc48295635 \h </w:instrText>
      </w:r>
      <w:r>
        <w:fldChar w:fldCharType="separate"/>
      </w:r>
      <w:r>
        <w:t>167</w:t>
      </w:r>
      <w:r>
        <w:fldChar w:fldCharType="end"/>
      </w:r>
    </w:p>
    <w:p>
      <w:pPr>
        <w:pStyle w:val="TOC8"/>
        <w:rPr>
          <w:rFonts w:asciiTheme="minorHAnsi" w:eastAsiaTheme="minorEastAsia" w:hAnsiTheme="minorHAnsi" w:cstheme="minorBidi"/>
          <w:szCs w:val="22"/>
        </w:rPr>
      </w:pPr>
      <w:r>
        <w:t>190.</w:t>
      </w:r>
      <w:r>
        <w:tab/>
        <w:t>Pension amount, selection of</w:t>
      </w:r>
      <w:r>
        <w:tab/>
      </w:r>
      <w:r>
        <w:fldChar w:fldCharType="begin"/>
      </w:r>
      <w:r>
        <w:instrText xml:space="preserve"> PAGEREF _Toc48295636 \h </w:instrText>
      </w:r>
      <w:r>
        <w:fldChar w:fldCharType="separate"/>
      </w:r>
      <w:r>
        <w:t>168</w:t>
      </w:r>
      <w:r>
        <w:fldChar w:fldCharType="end"/>
      </w:r>
    </w:p>
    <w:p>
      <w:pPr>
        <w:pStyle w:val="TOC8"/>
        <w:rPr>
          <w:rFonts w:asciiTheme="minorHAnsi" w:eastAsiaTheme="minorEastAsia" w:hAnsiTheme="minorHAnsi" w:cstheme="minorBidi"/>
          <w:szCs w:val="22"/>
        </w:rPr>
      </w:pPr>
      <w:r>
        <w:t>191.</w:t>
      </w:r>
      <w:r>
        <w:tab/>
        <w:t>Pension, payment of by Board</w:t>
      </w:r>
      <w:r>
        <w:tab/>
      </w:r>
      <w:r>
        <w:fldChar w:fldCharType="begin"/>
      </w:r>
      <w:r>
        <w:instrText xml:space="preserve"> PAGEREF _Toc48295637 \h </w:instrText>
      </w:r>
      <w:r>
        <w:fldChar w:fldCharType="separate"/>
      </w:r>
      <w:r>
        <w:t>168</w:t>
      </w:r>
      <w:r>
        <w:fldChar w:fldCharType="end"/>
      </w:r>
    </w:p>
    <w:p>
      <w:pPr>
        <w:pStyle w:val="TOC8"/>
        <w:rPr>
          <w:rFonts w:asciiTheme="minorHAnsi" w:eastAsiaTheme="minorEastAsia" w:hAnsiTheme="minorHAnsi" w:cstheme="minorBidi"/>
          <w:szCs w:val="22"/>
        </w:rPr>
      </w:pPr>
      <w:r>
        <w:t>192.</w:t>
      </w:r>
      <w:r>
        <w:tab/>
        <w:t>Lump sum benefit, Member may request etc.</w:t>
      </w:r>
      <w:r>
        <w:tab/>
      </w:r>
      <w:r>
        <w:fldChar w:fldCharType="begin"/>
      </w:r>
      <w:r>
        <w:instrText xml:space="preserve"> PAGEREF _Toc48295638 \h </w:instrText>
      </w:r>
      <w:r>
        <w:fldChar w:fldCharType="separate"/>
      </w:r>
      <w:r>
        <w:t>169</w:t>
      </w:r>
      <w:r>
        <w:fldChar w:fldCharType="end"/>
      </w:r>
    </w:p>
    <w:p>
      <w:pPr>
        <w:pStyle w:val="TOC8"/>
        <w:rPr>
          <w:rFonts w:asciiTheme="minorHAnsi" w:eastAsiaTheme="minorEastAsia" w:hAnsiTheme="minorHAnsi" w:cstheme="minorBidi"/>
          <w:szCs w:val="22"/>
        </w:rPr>
      </w:pPr>
      <w:r>
        <w:t>193.</w:t>
      </w:r>
      <w:r>
        <w:tab/>
        <w:t>Payment on death of Member, Member to select type of</w:t>
      </w:r>
      <w:r>
        <w:tab/>
      </w:r>
      <w:r>
        <w:fldChar w:fldCharType="begin"/>
      </w:r>
      <w:r>
        <w:instrText xml:space="preserve"> PAGEREF _Toc48295639 \h </w:instrText>
      </w:r>
      <w:r>
        <w:fldChar w:fldCharType="separate"/>
      </w:r>
      <w:r>
        <w:t>171</w:t>
      </w:r>
      <w:r>
        <w:fldChar w:fldCharType="end"/>
      </w:r>
    </w:p>
    <w:p>
      <w:pPr>
        <w:pStyle w:val="TOC8"/>
        <w:rPr>
          <w:rFonts w:asciiTheme="minorHAnsi" w:eastAsiaTheme="minorEastAsia" w:hAnsiTheme="minorHAnsi" w:cstheme="minorBidi"/>
          <w:szCs w:val="22"/>
        </w:rPr>
      </w:pPr>
      <w:r>
        <w:t>194.</w:t>
      </w:r>
      <w:r>
        <w:tab/>
        <w:t>Lump sum death benefit, payment of by Board</w:t>
      </w:r>
      <w:r>
        <w:tab/>
      </w:r>
      <w:r>
        <w:fldChar w:fldCharType="begin"/>
      </w:r>
      <w:r>
        <w:instrText xml:space="preserve"> PAGEREF _Toc48295640 \h </w:instrText>
      </w:r>
      <w:r>
        <w:fldChar w:fldCharType="separate"/>
      </w:r>
      <w:r>
        <w:t>171</w:t>
      </w:r>
      <w:r>
        <w:fldChar w:fldCharType="end"/>
      </w:r>
    </w:p>
    <w:p>
      <w:pPr>
        <w:pStyle w:val="TOC8"/>
        <w:rPr>
          <w:rFonts w:asciiTheme="minorHAnsi" w:eastAsiaTheme="minorEastAsia" w:hAnsiTheme="minorHAnsi" w:cstheme="minorBidi"/>
          <w:szCs w:val="22"/>
        </w:rPr>
      </w:pPr>
      <w:r>
        <w:t>195.</w:t>
      </w:r>
      <w:r>
        <w:tab/>
        <w:t>Reversionary pension, effect of selecting</w:t>
      </w:r>
      <w:r>
        <w:tab/>
      </w:r>
      <w:r>
        <w:fldChar w:fldCharType="begin"/>
      </w:r>
      <w:r>
        <w:instrText xml:space="preserve"> PAGEREF _Toc48295641 \h </w:instrText>
      </w:r>
      <w:r>
        <w:fldChar w:fldCharType="separate"/>
      </w:r>
      <w:r>
        <w:t>172</w:t>
      </w:r>
      <w:r>
        <w:fldChar w:fldCharType="end"/>
      </w:r>
    </w:p>
    <w:p>
      <w:pPr>
        <w:pStyle w:val="TOC8"/>
        <w:rPr>
          <w:rFonts w:asciiTheme="minorHAnsi" w:eastAsiaTheme="minorEastAsia" w:hAnsiTheme="minorHAnsi" w:cstheme="minorBidi"/>
          <w:szCs w:val="22"/>
        </w:rPr>
      </w:pPr>
      <w:r>
        <w:t>196AA.</w:t>
      </w:r>
      <w:r>
        <w:tab/>
        <w:t>Payments in respect of former temporary residents under the Commonwealth Unclaimed Money Act Part 3A</w:t>
      </w:r>
      <w:r>
        <w:tab/>
      </w:r>
      <w:r>
        <w:fldChar w:fldCharType="begin"/>
      </w:r>
      <w:r>
        <w:instrText xml:space="preserve"> PAGEREF _Toc48295642 \h </w:instrText>
      </w:r>
      <w:r>
        <w:fldChar w:fldCharType="separate"/>
      </w:r>
      <w:r>
        <w:t>172</w:t>
      </w:r>
      <w:r>
        <w:fldChar w:fldCharType="end"/>
      </w:r>
    </w:p>
    <w:p>
      <w:pPr>
        <w:pStyle w:val="TOC8"/>
        <w:rPr>
          <w:rFonts w:asciiTheme="minorHAnsi" w:eastAsiaTheme="minorEastAsia" w:hAnsiTheme="minorHAnsi" w:cstheme="minorBidi"/>
          <w:szCs w:val="22"/>
        </w:rPr>
      </w:pPr>
      <w:r>
        <w:t>196AB.</w:t>
      </w:r>
      <w:r>
        <w:tab/>
        <w:t>Payments in respect of lost member accounts under the Commonwealth Unclaimed Money Act Part 4A</w:t>
      </w:r>
      <w:r>
        <w:tab/>
      </w:r>
      <w:r>
        <w:fldChar w:fldCharType="begin"/>
      </w:r>
      <w:r>
        <w:instrText xml:space="preserve"> PAGEREF _Toc48295643 \h </w:instrText>
      </w:r>
      <w:r>
        <w:fldChar w:fldCharType="separate"/>
      </w:r>
      <w:r>
        <w:t>172</w:t>
      </w:r>
      <w:r>
        <w:fldChar w:fldCharType="end"/>
      </w:r>
    </w:p>
    <w:p>
      <w:pPr>
        <w:pStyle w:val="TOC8"/>
        <w:rPr>
          <w:rFonts w:asciiTheme="minorHAnsi" w:eastAsiaTheme="minorEastAsia" w:hAnsiTheme="minorHAnsi" w:cstheme="minorBidi"/>
          <w:szCs w:val="22"/>
        </w:rPr>
      </w:pPr>
      <w:r>
        <w:t>196AC.</w:t>
      </w:r>
      <w:r>
        <w:tab/>
        <w:t>Transfer of benefit under the Commonwealth Unclaimed Money Act Part 3</w:t>
      </w:r>
      <w:r>
        <w:tab/>
      </w:r>
      <w:r>
        <w:fldChar w:fldCharType="begin"/>
      </w:r>
      <w:r>
        <w:instrText xml:space="preserve"> PAGEREF _Toc48295644 \h </w:instrText>
      </w:r>
      <w:r>
        <w:fldChar w:fldCharType="separate"/>
      </w:r>
      <w:r>
        <w:t>173</w:t>
      </w:r>
      <w:r>
        <w:fldChar w:fldCharType="end"/>
      </w:r>
    </w:p>
    <w:p>
      <w:pPr>
        <w:pStyle w:val="TOC8"/>
        <w:rPr>
          <w:rFonts w:asciiTheme="minorHAnsi" w:eastAsiaTheme="minorEastAsia" w:hAnsiTheme="minorHAnsi" w:cstheme="minorBidi"/>
          <w:szCs w:val="22"/>
        </w:rPr>
      </w:pPr>
      <w:r>
        <w:t>196AD.</w:t>
      </w:r>
      <w:r>
        <w:tab/>
        <w:t>Payments in accordance with release authority</w:t>
      </w:r>
      <w:r>
        <w:tab/>
      </w:r>
      <w:r>
        <w:fldChar w:fldCharType="begin"/>
      </w:r>
      <w:r>
        <w:instrText xml:space="preserve"> PAGEREF _Toc48295645 \h </w:instrText>
      </w:r>
      <w:r>
        <w:fldChar w:fldCharType="separate"/>
      </w:r>
      <w:r>
        <w:t>173</w:t>
      </w:r>
      <w:r>
        <w:fldChar w:fldCharType="end"/>
      </w:r>
    </w:p>
    <w:p>
      <w:pPr>
        <w:pStyle w:val="TOC2"/>
        <w:tabs>
          <w:tab w:val="right" w:leader="dot" w:pos="7077"/>
        </w:tabs>
        <w:rPr>
          <w:rFonts w:asciiTheme="minorHAnsi" w:eastAsiaTheme="minorEastAsia" w:hAnsiTheme="minorHAnsi" w:cstheme="minorBidi"/>
          <w:b w:val="0"/>
          <w:sz w:val="22"/>
          <w:szCs w:val="22"/>
        </w:rPr>
      </w:pPr>
      <w:r>
        <w:t>Part 4A — Term Allocated Pension Scheme</w:t>
      </w:r>
    </w:p>
    <w:p>
      <w:pPr>
        <w:pStyle w:val="TOC4"/>
        <w:tabs>
          <w:tab w:val="right" w:leader="dot" w:pos="7077"/>
        </w:tabs>
        <w:rPr>
          <w:rFonts w:asciiTheme="minorHAnsi" w:eastAsiaTheme="minorEastAsia" w:hAnsiTheme="minorHAnsi" w:cstheme="minorBidi"/>
          <w:b w:val="0"/>
          <w:szCs w:val="22"/>
        </w:rPr>
      </w:pPr>
      <w:r>
        <w:t>Division 1 — Establishment and preliminary</w:t>
      </w:r>
    </w:p>
    <w:p>
      <w:pPr>
        <w:pStyle w:val="TOC8"/>
        <w:rPr>
          <w:rFonts w:asciiTheme="minorHAnsi" w:eastAsiaTheme="minorEastAsia" w:hAnsiTheme="minorHAnsi" w:cstheme="minorBidi"/>
          <w:szCs w:val="22"/>
        </w:rPr>
      </w:pPr>
      <w:r>
        <w:t>196.</w:t>
      </w:r>
      <w:r>
        <w:tab/>
        <w:t>Scheme established</w:t>
      </w:r>
      <w:r>
        <w:tab/>
      </w:r>
      <w:r>
        <w:fldChar w:fldCharType="begin"/>
      </w:r>
      <w:r>
        <w:instrText xml:space="preserve"> PAGEREF _Toc48295648 \h </w:instrText>
      </w:r>
      <w:r>
        <w:fldChar w:fldCharType="separate"/>
      </w:r>
      <w:r>
        <w:t>174</w:t>
      </w:r>
      <w:r>
        <w:fldChar w:fldCharType="end"/>
      </w:r>
    </w:p>
    <w:p>
      <w:pPr>
        <w:pStyle w:val="TOC8"/>
        <w:rPr>
          <w:rFonts w:asciiTheme="minorHAnsi" w:eastAsiaTheme="minorEastAsia" w:hAnsiTheme="minorHAnsi" w:cstheme="minorBidi"/>
          <w:szCs w:val="22"/>
        </w:rPr>
      </w:pPr>
      <w:r>
        <w:t>196A.</w:t>
      </w:r>
      <w:r>
        <w:tab/>
        <w:t>Terms used</w:t>
      </w:r>
      <w:r>
        <w:tab/>
      </w:r>
      <w:r>
        <w:fldChar w:fldCharType="begin"/>
      </w:r>
      <w:r>
        <w:instrText xml:space="preserve"> PAGEREF _Toc48295649 \h </w:instrText>
      </w:r>
      <w:r>
        <w:fldChar w:fldCharType="separate"/>
      </w:r>
      <w:r>
        <w:t>174</w:t>
      </w:r>
      <w:r>
        <w:fldChar w:fldCharType="end"/>
      </w:r>
    </w:p>
    <w:p>
      <w:pPr>
        <w:pStyle w:val="TOC4"/>
        <w:tabs>
          <w:tab w:val="right" w:leader="dot" w:pos="7077"/>
        </w:tabs>
        <w:rPr>
          <w:rFonts w:asciiTheme="minorHAnsi" w:eastAsiaTheme="minorEastAsia" w:hAnsiTheme="minorHAnsi" w:cstheme="minorBidi"/>
          <w:b w:val="0"/>
          <w:szCs w:val="22"/>
        </w:rPr>
      </w:pPr>
      <w:r>
        <w:t>Division 2 — Membership and purchase</w:t>
      </w:r>
    </w:p>
    <w:p>
      <w:pPr>
        <w:pStyle w:val="TOC8"/>
        <w:rPr>
          <w:rFonts w:asciiTheme="minorHAnsi" w:eastAsiaTheme="minorEastAsia" w:hAnsiTheme="minorHAnsi" w:cstheme="minorBidi"/>
          <w:szCs w:val="22"/>
        </w:rPr>
      </w:pPr>
      <w:r>
        <w:t>196B.</w:t>
      </w:r>
      <w:r>
        <w:tab/>
        <w:t>Term Allocated Pension Members, who may be</w:t>
      </w:r>
      <w:r>
        <w:tab/>
      </w:r>
      <w:r>
        <w:fldChar w:fldCharType="begin"/>
      </w:r>
      <w:r>
        <w:instrText xml:space="preserve"> PAGEREF _Toc48295651 \h </w:instrText>
      </w:r>
      <w:r>
        <w:fldChar w:fldCharType="separate"/>
      </w:r>
      <w:r>
        <w:t>175</w:t>
      </w:r>
      <w:r>
        <w:fldChar w:fldCharType="end"/>
      </w:r>
    </w:p>
    <w:p>
      <w:pPr>
        <w:pStyle w:val="TOC8"/>
        <w:rPr>
          <w:rFonts w:asciiTheme="minorHAnsi" w:eastAsiaTheme="minorEastAsia" w:hAnsiTheme="minorHAnsi" w:cstheme="minorBidi"/>
          <w:szCs w:val="22"/>
        </w:rPr>
      </w:pPr>
      <w:r>
        <w:t>196C.</w:t>
      </w:r>
      <w:r>
        <w:tab/>
        <w:t>When membership ceases</w:t>
      </w:r>
      <w:r>
        <w:tab/>
      </w:r>
      <w:r>
        <w:fldChar w:fldCharType="begin"/>
      </w:r>
      <w:r>
        <w:instrText xml:space="preserve"> PAGEREF _Toc48295652 \h </w:instrText>
      </w:r>
      <w:r>
        <w:fldChar w:fldCharType="separate"/>
      </w:r>
      <w:r>
        <w:t>176</w:t>
      </w:r>
      <w:r>
        <w:fldChar w:fldCharType="end"/>
      </w:r>
    </w:p>
    <w:p>
      <w:pPr>
        <w:pStyle w:val="TOC8"/>
        <w:rPr>
          <w:rFonts w:asciiTheme="minorHAnsi" w:eastAsiaTheme="minorEastAsia" w:hAnsiTheme="minorHAnsi" w:cstheme="minorBidi"/>
          <w:szCs w:val="22"/>
        </w:rPr>
      </w:pPr>
      <w:r>
        <w:t>196D.</w:t>
      </w:r>
      <w:r>
        <w:tab/>
        <w:t>Benefits from other schemes etc., transfer of to scheme by new Member</w:t>
      </w:r>
      <w:r>
        <w:tab/>
      </w:r>
      <w:r>
        <w:fldChar w:fldCharType="begin"/>
      </w:r>
      <w:r>
        <w:instrText xml:space="preserve"> PAGEREF _Toc48295653 \h </w:instrText>
      </w:r>
      <w:r>
        <w:fldChar w:fldCharType="separate"/>
      </w:r>
      <w:r>
        <w:t>176</w:t>
      </w:r>
      <w:r>
        <w:fldChar w:fldCharType="end"/>
      </w:r>
    </w:p>
    <w:p>
      <w:pPr>
        <w:pStyle w:val="TOC8"/>
        <w:rPr>
          <w:rFonts w:asciiTheme="minorHAnsi" w:eastAsiaTheme="minorEastAsia" w:hAnsiTheme="minorHAnsi" w:cstheme="minorBidi"/>
          <w:szCs w:val="22"/>
        </w:rPr>
      </w:pPr>
      <w:r>
        <w:t>196EA.</w:t>
      </w:r>
      <w:r>
        <w:tab/>
        <w:t>Restriction on transfers</w:t>
      </w:r>
      <w:r>
        <w:tab/>
      </w:r>
      <w:r>
        <w:fldChar w:fldCharType="begin"/>
      </w:r>
      <w:r>
        <w:instrText xml:space="preserve"> PAGEREF _Toc48295654 \h </w:instrText>
      </w:r>
      <w:r>
        <w:fldChar w:fldCharType="separate"/>
      </w:r>
      <w:r>
        <w:t>177</w:t>
      </w:r>
      <w:r>
        <w:fldChar w:fldCharType="end"/>
      </w:r>
    </w:p>
    <w:p>
      <w:pPr>
        <w:pStyle w:val="TOC4"/>
        <w:tabs>
          <w:tab w:val="right" w:leader="dot" w:pos="7077"/>
        </w:tabs>
        <w:rPr>
          <w:rFonts w:asciiTheme="minorHAnsi" w:eastAsiaTheme="minorEastAsia" w:hAnsiTheme="minorHAnsi" w:cstheme="minorBidi"/>
          <w:b w:val="0"/>
          <w:szCs w:val="22"/>
        </w:rPr>
      </w:pPr>
      <w:r>
        <w:t>Division 3 — Term allocated pension accounts</w:t>
      </w:r>
    </w:p>
    <w:p>
      <w:pPr>
        <w:pStyle w:val="TOC8"/>
        <w:rPr>
          <w:rFonts w:asciiTheme="minorHAnsi" w:eastAsiaTheme="minorEastAsia" w:hAnsiTheme="minorHAnsi" w:cstheme="minorBidi"/>
          <w:szCs w:val="22"/>
        </w:rPr>
      </w:pPr>
      <w:r>
        <w:t>196E.</w:t>
      </w:r>
      <w:r>
        <w:tab/>
        <w:t>Term allocated pension accounts for Members, Board to establish</w:t>
      </w:r>
      <w:r>
        <w:tab/>
      </w:r>
      <w:r>
        <w:fldChar w:fldCharType="begin"/>
      </w:r>
      <w:r>
        <w:instrText xml:space="preserve"> PAGEREF _Toc48295656 \h </w:instrText>
      </w:r>
      <w:r>
        <w:fldChar w:fldCharType="separate"/>
      </w:r>
      <w:r>
        <w:t>177</w:t>
      </w:r>
      <w:r>
        <w:fldChar w:fldCharType="end"/>
      </w:r>
    </w:p>
    <w:p>
      <w:pPr>
        <w:pStyle w:val="TOC8"/>
        <w:rPr>
          <w:rFonts w:asciiTheme="minorHAnsi" w:eastAsiaTheme="minorEastAsia" w:hAnsiTheme="minorHAnsi" w:cstheme="minorBidi"/>
          <w:szCs w:val="22"/>
        </w:rPr>
      </w:pPr>
      <w:r>
        <w:t>196F.</w:t>
      </w:r>
      <w:r>
        <w:tab/>
        <w:t>Sub</w:t>
      </w:r>
      <w:r>
        <w:noBreakHyphen/>
        <w:t>accounts, Member may request etc.</w:t>
      </w:r>
      <w:r>
        <w:tab/>
      </w:r>
      <w:r>
        <w:fldChar w:fldCharType="begin"/>
      </w:r>
      <w:r>
        <w:instrText xml:space="preserve"> PAGEREF _Toc48295657 \h </w:instrText>
      </w:r>
      <w:r>
        <w:fldChar w:fldCharType="separate"/>
      </w:r>
      <w:r>
        <w:t>178</w:t>
      </w:r>
      <w:r>
        <w:fldChar w:fldCharType="end"/>
      </w:r>
    </w:p>
    <w:p>
      <w:pPr>
        <w:pStyle w:val="TOC8"/>
        <w:rPr>
          <w:rFonts w:asciiTheme="minorHAnsi" w:eastAsiaTheme="minorEastAsia" w:hAnsiTheme="minorHAnsi" w:cstheme="minorBidi"/>
          <w:szCs w:val="22"/>
        </w:rPr>
      </w:pPr>
      <w:r>
        <w:t>196G.</w:t>
      </w:r>
      <w:r>
        <w:tab/>
        <w:t>Amounts to be credited to term allocated pension accounts</w:t>
      </w:r>
      <w:r>
        <w:tab/>
      </w:r>
      <w:r>
        <w:fldChar w:fldCharType="begin"/>
      </w:r>
      <w:r>
        <w:instrText xml:space="preserve"> PAGEREF _Toc48295658 \h </w:instrText>
      </w:r>
      <w:r>
        <w:fldChar w:fldCharType="separate"/>
      </w:r>
      <w:r>
        <w:t>178</w:t>
      </w:r>
      <w:r>
        <w:fldChar w:fldCharType="end"/>
      </w:r>
    </w:p>
    <w:p>
      <w:pPr>
        <w:pStyle w:val="TOC8"/>
        <w:rPr>
          <w:rFonts w:asciiTheme="minorHAnsi" w:eastAsiaTheme="minorEastAsia" w:hAnsiTheme="minorHAnsi" w:cstheme="minorBidi"/>
          <w:szCs w:val="22"/>
        </w:rPr>
      </w:pPr>
      <w:r>
        <w:t>196H.</w:t>
      </w:r>
      <w:r>
        <w:tab/>
        <w:t>Amounts to be debited to term allocated pension accounts</w:t>
      </w:r>
      <w:r>
        <w:tab/>
      </w:r>
      <w:r>
        <w:fldChar w:fldCharType="begin"/>
      </w:r>
      <w:r>
        <w:instrText xml:space="preserve"> PAGEREF _Toc48295659 \h </w:instrText>
      </w:r>
      <w:r>
        <w:fldChar w:fldCharType="separate"/>
      </w:r>
      <w:r>
        <w:t>179</w:t>
      </w:r>
      <w:r>
        <w:fldChar w:fldCharType="end"/>
      </w:r>
    </w:p>
    <w:p>
      <w:pPr>
        <w:pStyle w:val="TOC8"/>
        <w:rPr>
          <w:rFonts w:asciiTheme="minorHAnsi" w:eastAsiaTheme="minorEastAsia" w:hAnsiTheme="minorHAnsi" w:cstheme="minorBidi"/>
          <w:szCs w:val="22"/>
        </w:rPr>
      </w:pPr>
      <w:r>
        <w:t>196I.</w:t>
      </w:r>
      <w:r>
        <w:tab/>
        <w:t>Earnings to be credited to Member’s account</w:t>
      </w:r>
      <w:r>
        <w:tab/>
      </w:r>
      <w:r>
        <w:fldChar w:fldCharType="begin"/>
      </w:r>
      <w:r>
        <w:instrText xml:space="preserve"> PAGEREF _Toc48295660 \h </w:instrText>
      </w:r>
      <w:r>
        <w:fldChar w:fldCharType="separate"/>
      </w:r>
      <w:r>
        <w:t>180</w:t>
      </w:r>
      <w:r>
        <w:fldChar w:fldCharType="end"/>
      </w:r>
    </w:p>
    <w:p>
      <w:pPr>
        <w:pStyle w:val="TOC4"/>
        <w:tabs>
          <w:tab w:val="right" w:leader="dot" w:pos="7077"/>
        </w:tabs>
        <w:rPr>
          <w:rFonts w:asciiTheme="minorHAnsi" w:eastAsiaTheme="minorEastAsia" w:hAnsiTheme="minorHAnsi" w:cstheme="minorBidi"/>
          <w:b w:val="0"/>
          <w:szCs w:val="22"/>
        </w:rPr>
      </w:pPr>
      <w:r>
        <w:t>Division 4 — Member investment choice</w:t>
      </w:r>
    </w:p>
    <w:p>
      <w:pPr>
        <w:pStyle w:val="TOC8"/>
        <w:rPr>
          <w:rFonts w:asciiTheme="minorHAnsi" w:eastAsiaTheme="minorEastAsia" w:hAnsiTheme="minorHAnsi" w:cstheme="minorBidi"/>
          <w:szCs w:val="22"/>
        </w:rPr>
      </w:pPr>
      <w:r>
        <w:t>196J.</w:t>
      </w:r>
      <w:r>
        <w:tab/>
        <w:t>Terms used</w:t>
      </w:r>
      <w:r>
        <w:tab/>
      </w:r>
      <w:r>
        <w:fldChar w:fldCharType="begin"/>
      </w:r>
      <w:r>
        <w:instrText xml:space="preserve"> PAGEREF _Toc48295662 \h </w:instrText>
      </w:r>
      <w:r>
        <w:fldChar w:fldCharType="separate"/>
      </w:r>
      <w:r>
        <w:t>181</w:t>
      </w:r>
      <w:r>
        <w:fldChar w:fldCharType="end"/>
      </w:r>
    </w:p>
    <w:p>
      <w:pPr>
        <w:pStyle w:val="TOC8"/>
        <w:rPr>
          <w:rFonts w:asciiTheme="minorHAnsi" w:eastAsiaTheme="minorEastAsia" w:hAnsiTheme="minorHAnsi" w:cstheme="minorBidi"/>
          <w:szCs w:val="22"/>
        </w:rPr>
      </w:pPr>
      <w:r>
        <w:t>196K.</w:t>
      </w:r>
      <w:r>
        <w:tab/>
        <w:t>Investment plans for Members, Board to establish</w:t>
      </w:r>
      <w:r>
        <w:tab/>
      </w:r>
      <w:r>
        <w:fldChar w:fldCharType="begin"/>
      </w:r>
      <w:r>
        <w:instrText xml:space="preserve"> PAGEREF _Toc48295663 \h </w:instrText>
      </w:r>
      <w:r>
        <w:fldChar w:fldCharType="separate"/>
      </w:r>
      <w:r>
        <w:t>181</w:t>
      </w:r>
      <w:r>
        <w:fldChar w:fldCharType="end"/>
      </w:r>
    </w:p>
    <w:p>
      <w:pPr>
        <w:pStyle w:val="TOC8"/>
        <w:rPr>
          <w:rFonts w:asciiTheme="minorHAnsi" w:eastAsiaTheme="minorEastAsia" w:hAnsiTheme="minorHAnsi" w:cstheme="minorBidi"/>
          <w:szCs w:val="22"/>
        </w:rPr>
      </w:pPr>
      <w:r>
        <w:t>196L.</w:t>
      </w:r>
      <w:r>
        <w:tab/>
        <w:t>Default plan for Members</w:t>
      </w:r>
      <w:r>
        <w:tab/>
      </w:r>
      <w:r>
        <w:fldChar w:fldCharType="begin"/>
      </w:r>
      <w:r>
        <w:instrText xml:space="preserve"> PAGEREF _Toc48295664 \h </w:instrText>
      </w:r>
      <w:r>
        <w:fldChar w:fldCharType="separate"/>
      </w:r>
      <w:r>
        <w:t>182</w:t>
      </w:r>
      <w:r>
        <w:fldChar w:fldCharType="end"/>
      </w:r>
    </w:p>
    <w:p>
      <w:pPr>
        <w:pStyle w:val="TOC8"/>
        <w:rPr>
          <w:rFonts w:asciiTheme="minorHAnsi" w:eastAsiaTheme="minorEastAsia" w:hAnsiTheme="minorHAnsi" w:cstheme="minorBidi"/>
          <w:szCs w:val="22"/>
        </w:rPr>
      </w:pPr>
      <w:r>
        <w:t>196M.</w:t>
      </w:r>
      <w:r>
        <w:tab/>
        <w:t>Investment plan, Member to select etc.</w:t>
      </w:r>
      <w:r>
        <w:tab/>
      </w:r>
      <w:r>
        <w:fldChar w:fldCharType="begin"/>
      </w:r>
      <w:r>
        <w:instrText xml:space="preserve"> PAGEREF _Toc48295665 \h </w:instrText>
      </w:r>
      <w:r>
        <w:fldChar w:fldCharType="separate"/>
      </w:r>
      <w:r>
        <w:t>183</w:t>
      </w:r>
      <w:r>
        <w:fldChar w:fldCharType="end"/>
      </w:r>
    </w:p>
    <w:p>
      <w:pPr>
        <w:pStyle w:val="TOC8"/>
        <w:rPr>
          <w:rFonts w:asciiTheme="minorHAnsi" w:eastAsiaTheme="minorEastAsia" w:hAnsiTheme="minorHAnsi" w:cstheme="minorBidi"/>
          <w:szCs w:val="22"/>
        </w:rPr>
      </w:pPr>
      <w:r>
        <w:t>196N.</w:t>
      </w:r>
      <w:r>
        <w:tab/>
        <w:t>Board to invest in accord with Member’s plan</w:t>
      </w:r>
      <w:r>
        <w:tab/>
      </w:r>
      <w:r>
        <w:fldChar w:fldCharType="begin"/>
      </w:r>
      <w:r>
        <w:instrText xml:space="preserve"> PAGEREF _Toc48295666 \h </w:instrText>
      </w:r>
      <w:r>
        <w:fldChar w:fldCharType="separate"/>
      </w:r>
      <w:r>
        <w:t>183</w:t>
      </w:r>
      <w:r>
        <w:fldChar w:fldCharType="end"/>
      </w:r>
    </w:p>
    <w:p>
      <w:pPr>
        <w:pStyle w:val="TOC8"/>
        <w:rPr>
          <w:rFonts w:asciiTheme="minorHAnsi" w:eastAsiaTheme="minorEastAsia" w:hAnsiTheme="minorHAnsi" w:cstheme="minorBidi"/>
          <w:szCs w:val="22"/>
        </w:rPr>
      </w:pPr>
      <w:r>
        <w:t>196O.</w:t>
      </w:r>
      <w:r>
        <w:tab/>
        <w:t>Earning rates, determining</w:t>
      </w:r>
      <w:r>
        <w:tab/>
      </w:r>
      <w:r>
        <w:fldChar w:fldCharType="begin"/>
      </w:r>
      <w:r>
        <w:instrText xml:space="preserve"> PAGEREF _Toc48295667 \h </w:instrText>
      </w:r>
      <w:r>
        <w:fldChar w:fldCharType="separate"/>
      </w:r>
      <w:r>
        <w:t>184</w:t>
      </w:r>
      <w:r>
        <w:fldChar w:fldCharType="end"/>
      </w:r>
    </w:p>
    <w:p>
      <w:pPr>
        <w:pStyle w:val="TOC4"/>
        <w:tabs>
          <w:tab w:val="right" w:leader="dot" w:pos="7077"/>
        </w:tabs>
        <w:rPr>
          <w:rFonts w:asciiTheme="minorHAnsi" w:eastAsiaTheme="minorEastAsia" w:hAnsiTheme="minorHAnsi" w:cstheme="minorBidi"/>
          <w:b w:val="0"/>
          <w:szCs w:val="22"/>
        </w:rPr>
      </w:pPr>
      <w:r>
        <w:t>Division 5 — Pension and other benefits</w:t>
      </w:r>
    </w:p>
    <w:p>
      <w:pPr>
        <w:pStyle w:val="TOC8"/>
        <w:rPr>
          <w:rFonts w:asciiTheme="minorHAnsi" w:eastAsiaTheme="minorEastAsia" w:hAnsiTheme="minorHAnsi" w:cstheme="minorBidi"/>
          <w:szCs w:val="22"/>
        </w:rPr>
      </w:pPr>
      <w:r>
        <w:t>196P.</w:t>
      </w:r>
      <w:r>
        <w:tab/>
        <w:t>Pension period, selection of</w:t>
      </w:r>
      <w:r>
        <w:tab/>
      </w:r>
      <w:r>
        <w:fldChar w:fldCharType="begin"/>
      </w:r>
      <w:r>
        <w:instrText xml:space="preserve"> PAGEREF _Toc48295669 \h </w:instrText>
      </w:r>
      <w:r>
        <w:fldChar w:fldCharType="separate"/>
      </w:r>
      <w:r>
        <w:t>185</w:t>
      </w:r>
      <w:r>
        <w:fldChar w:fldCharType="end"/>
      </w:r>
    </w:p>
    <w:p>
      <w:pPr>
        <w:pStyle w:val="TOC8"/>
        <w:rPr>
          <w:rFonts w:asciiTheme="minorHAnsi" w:eastAsiaTheme="minorEastAsia" w:hAnsiTheme="minorHAnsi" w:cstheme="minorBidi"/>
          <w:szCs w:val="22"/>
        </w:rPr>
      </w:pPr>
      <w:r>
        <w:t>196Q.</w:t>
      </w:r>
      <w:r>
        <w:tab/>
        <w:t>Frequency of pension payment, selection of</w:t>
      </w:r>
      <w:r>
        <w:tab/>
      </w:r>
      <w:r>
        <w:fldChar w:fldCharType="begin"/>
      </w:r>
      <w:r>
        <w:instrText xml:space="preserve"> PAGEREF _Toc48295670 \h </w:instrText>
      </w:r>
      <w:r>
        <w:fldChar w:fldCharType="separate"/>
      </w:r>
      <w:r>
        <w:t>186</w:t>
      </w:r>
      <w:r>
        <w:fldChar w:fldCharType="end"/>
      </w:r>
    </w:p>
    <w:p>
      <w:pPr>
        <w:pStyle w:val="TOC8"/>
        <w:rPr>
          <w:rFonts w:asciiTheme="minorHAnsi" w:eastAsiaTheme="minorEastAsia" w:hAnsiTheme="minorHAnsi" w:cstheme="minorBidi"/>
          <w:szCs w:val="22"/>
        </w:rPr>
      </w:pPr>
      <w:r>
        <w:t>196R.</w:t>
      </w:r>
      <w:r>
        <w:tab/>
        <w:t>Pension, amount and payment of</w:t>
      </w:r>
      <w:r>
        <w:tab/>
      </w:r>
      <w:r>
        <w:fldChar w:fldCharType="begin"/>
      </w:r>
      <w:r>
        <w:instrText xml:space="preserve"> PAGEREF _Toc48295671 \h </w:instrText>
      </w:r>
      <w:r>
        <w:fldChar w:fldCharType="separate"/>
      </w:r>
      <w:r>
        <w:t>187</w:t>
      </w:r>
      <w:r>
        <w:fldChar w:fldCharType="end"/>
      </w:r>
    </w:p>
    <w:p>
      <w:pPr>
        <w:pStyle w:val="TOC8"/>
        <w:rPr>
          <w:rFonts w:asciiTheme="minorHAnsi" w:eastAsiaTheme="minorEastAsia" w:hAnsiTheme="minorHAnsi" w:cstheme="minorBidi"/>
          <w:szCs w:val="22"/>
        </w:rPr>
      </w:pPr>
      <w:r>
        <w:t>196S.</w:t>
      </w:r>
      <w:r>
        <w:tab/>
        <w:t>Commutation of pension, Member may request etc.</w:t>
      </w:r>
      <w:r>
        <w:tab/>
      </w:r>
      <w:r>
        <w:fldChar w:fldCharType="begin"/>
      </w:r>
      <w:r>
        <w:instrText xml:space="preserve"> PAGEREF _Toc48295672 \h </w:instrText>
      </w:r>
      <w:r>
        <w:fldChar w:fldCharType="separate"/>
      </w:r>
      <w:r>
        <w:t>188</w:t>
      </w:r>
      <w:r>
        <w:fldChar w:fldCharType="end"/>
      </w:r>
    </w:p>
    <w:p>
      <w:pPr>
        <w:pStyle w:val="TOC8"/>
        <w:rPr>
          <w:rFonts w:asciiTheme="minorHAnsi" w:eastAsiaTheme="minorEastAsia" w:hAnsiTheme="minorHAnsi" w:cstheme="minorBidi"/>
          <w:szCs w:val="22"/>
        </w:rPr>
      </w:pPr>
      <w:r>
        <w:t>196T.</w:t>
      </w:r>
      <w:r>
        <w:tab/>
        <w:t>Payment on death of Member, Member to select type of</w:t>
      </w:r>
      <w:r>
        <w:tab/>
      </w:r>
      <w:r>
        <w:fldChar w:fldCharType="begin"/>
      </w:r>
      <w:r>
        <w:instrText xml:space="preserve"> PAGEREF _Toc48295673 \h </w:instrText>
      </w:r>
      <w:r>
        <w:fldChar w:fldCharType="separate"/>
      </w:r>
      <w:r>
        <w:t>190</w:t>
      </w:r>
      <w:r>
        <w:fldChar w:fldCharType="end"/>
      </w:r>
    </w:p>
    <w:p>
      <w:pPr>
        <w:pStyle w:val="TOC8"/>
        <w:rPr>
          <w:rFonts w:asciiTheme="minorHAnsi" w:eastAsiaTheme="minorEastAsia" w:hAnsiTheme="minorHAnsi" w:cstheme="minorBidi"/>
          <w:szCs w:val="22"/>
        </w:rPr>
      </w:pPr>
      <w:r>
        <w:t>196U.</w:t>
      </w:r>
      <w:r>
        <w:tab/>
        <w:t>Lump sum death benefit, payment of by Board</w:t>
      </w:r>
      <w:r>
        <w:tab/>
      </w:r>
      <w:r>
        <w:fldChar w:fldCharType="begin"/>
      </w:r>
      <w:r>
        <w:instrText xml:space="preserve"> PAGEREF _Toc48295674 \h </w:instrText>
      </w:r>
      <w:r>
        <w:fldChar w:fldCharType="separate"/>
      </w:r>
      <w:r>
        <w:t>190</w:t>
      </w:r>
      <w:r>
        <w:fldChar w:fldCharType="end"/>
      </w:r>
    </w:p>
    <w:p>
      <w:pPr>
        <w:pStyle w:val="TOC8"/>
        <w:rPr>
          <w:rFonts w:asciiTheme="minorHAnsi" w:eastAsiaTheme="minorEastAsia" w:hAnsiTheme="minorHAnsi" w:cstheme="minorBidi"/>
          <w:szCs w:val="22"/>
        </w:rPr>
      </w:pPr>
      <w:r>
        <w:t>196V.</w:t>
      </w:r>
      <w:r>
        <w:tab/>
        <w:t>Reversionary pension, effect of selecting</w:t>
      </w:r>
      <w:r>
        <w:tab/>
      </w:r>
      <w:r>
        <w:fldChar w:fldCharType="begin"/>
      </w:r>
      <w:r>
        <w:instrText xml:space="preserve"> PAGEREF _Toc48295675 \h </w:instrText>
      </w:r>
      <w:r>
        <w:fldChar w:fldCharType="separate"/>
      </w:r>
      <w:r>
        <w:t>191</w:t>
      </w:r>
      <w:r>
        <w:fldChar w:fldCharType="end"/>
      </w:r>
    </w:p>
    <w:p>
      <w:pPr>
        <w:pStyle w:val="TOC8"/>
        <w:rPr>
          <w:rFonts w:asciiTheme="minorHAnsi" w:eastAsiaTheme="minorEastAsia" w:hAnsiTheme="minorHAnsi" w:cstheme="minorBidi"/>
          <w:szCs w:val="22"/>
        </w:rPr>
      </w:pPr>
      <w:r>
        <w:t>196W.</w:t>
      </w:r>
      <w:r>
        <w:tab/>
        <w:t>Payments in accordance with release authority</w:t>
      </w:r>
      <w:r>
        <w:tab/>
      </w:r>
      <w:r>
        <w:fldChar w:fldCharType="begin"/>
      </w:r>
      <w:r>
        <w:instrText xml:space="preserve"> PAGEREF _Toc48295676 \h </w:instrText>
      </w:r>
      <w:r>
        <w:fldChar w:fldCharType="separate"/>
      </w:r>
      <w:r>
        <w:t>191</w:t>
      </w:r>
      <w:r>
        <w:fldChar w:fldCharType="end"/>
      </w:r>
    </w:p>
    <w:p>
      <w:pPr>
        <w:pStyle w:val="TOC2"/>
        <w:tabs>
          <w:tab w:val="right" w:leader="dot" w:pos="7077"/>
        </w:tabs>
        <w:rPr>
          <w:rFonts w:asciiTheme="minorHAnsi" w:eastAsiaTheme="minorEastAsia" w:hAnsiTheme="minorHAnsi" w:cstheme="minorBidi"/>
          <w:b w:val="0"/>
          <w:sz w:val="22"/>
          <w:szCs w:val="22"/>
        </w:rPr>
      </w:pPr>
      <w:r>
        <w:t>Part 5 — GESB Super (Retirement Access) Scheme</w:t>
      </w:r>
    </w:p>
    <w:p>
      <w:pPr>
        <w:pStyle w:val="TOC4"/>
        <w:tabs>
          <w:tab w:val="right" w:leader="dot" w:pos="7077"/>
        </w:tabs>
        <w:rPr>
          <w:rFonts w:asciiTheme="minorHAnsi" w:eastAsiaTheme="minorEastAsia" w:hAnsiTheme="minorHAnsi" w:cstheme="minorBidi"/>
          <w:b w:val="0"/>
          <w:szCs w:val="22"/>
        </w:rPr>
      </w:pPr>
      <w:r>
        <w:t>Division 1 — Establishment and preliminary</w:t>
      </w:r>
    </w:p>
    <w:p>
      <w:pPr>
        <w:pStyle w:val="TOC8"/>
        <w:rPr>
          <w:rFonts w:asciiTheme="minorHAnsi" w:eastAsiaTheme="minorEastAsia" w:hAnsiTheme="minorHAnsi" w:cstheme="minorBidi"/>
          <w:szCs w:val="22"/>
        </w:rPr>
      </w:pPr>
      <w:r>
        <w:t>200.</w:t>
      </w:r>
      <w:r>
        <w:tab/>
        <w:t>Scheme established</w:t>
      </w:r>
      <w:r>
        <w:tab/>
      </w:r>
      <w:r>
        <w:fldChar w:fldCharType="begin"/>
      </w:r>
      <w:r>
        <w:instrText xml:space="preserve"> PAGEREF _Toc48295679 \h </w:instrText>
      </w:r>
      <w:r>
        <w:fldChar w:fldCharType="separate"/>
      </w:r>
      <w:r>
        <w:t>192</w:t>
      </w:r>
      <w:r>
        <w:fldChar w:fldCharType="end"/>
      </w:r>
    </w:p>
    <w:p>
      <w:pPr>
        <w:pStyle w:val="TOC8"/>
        <w:rPr>
          <w:rFonts w:asciiTheme="minorHAnsi" w:eastAsiaTheme="minorEastAsia" w:hAnsiTheme="minorHAnsi" w:cstheme="minorBidi"/>
          <w:szCs w:val="22"/>
        </w:rPr>
      </w:pPr>
      <w:r>
        <w:t>200A.</w:t>
      </w:r>
      <w:r>
        <w:tab/>
        <w:t>Name of scheme changed on 12 Apr 2008</w:t>
      </w:r>
      <w:r>
        <w:tab/>
      </w:r>
      <w:r>
        <w:fldChar w:fldCharType="begin"/>
      </w:r>
      <w:r>
        <w:instrText xml:space="preserve"> PAGEREF _Toc48295680 \h </w:instrText>
      </w:r>
      <w:r>
        <w:fldChar w:fldCharType="separate"/>
      </w:r>
      <w:r>
        <w:t>192</w:t>
      </w:r>
      <w:r>
        <w:fldChar w:fldCharType="end"/>
      </w:r>
    </w:p>
    <w:p>
      <w:pPr>
        <w:pStyle w:val="TOC8"/>
        <w:rPr>
          <w:rFonts w:asciiTheme="minorHAnsi" w:eastAsiaTheme="minorEastAsia" w:hAnsiTheme="minorHAnsi" w:cstheme="minorBidi"/>
          <w:szCs w:val="22"/>
        </w:rPr>
      </w:pPr>
      <w:r>
        <w:t>201.</w:t>
      </w:r>
      <w:r>
        <w:tab/>
        <w:t>Term used: retirement access account</w:t>
      </w:r>
      <w:r>
        <w:tab/>
      </w:r>
      <w:r>
        <w:fldChar w:fldCharType="begin"/>
      </w:r>
      <w:r>
        <w:instrText xml:space="preserve"> PAGEREF _Toc48295681 \h </w:instrText>
      </w:r>
      <w:r>
        <w:fldChar w:fldCharType="separate"/>
      </w:r>
      <w:r>
        <w:t>192</w:t>
      </w:r>
      <w:r>
        <w:fldChar w:fldCharType="end"/>
      </w:r>
    </w:p>
    <w:p>
      <w:pPr>
        <w:pStyle w:val="TOC4"/>
        <w:tabs>
          <w:tab w:val="right" w:leader="dot" w:pos="7077"/>
        </w:tabs>
        <w:rPr>
          <w:rFonts w:asciiTheme="minorHAnsi" w:eastAsiaTheme="minorEastAsia" w:hAnsiTheme="minorHAnsi" w:cstheme="minorBidi"/>
          <w:b w:val="0"/>
          <w:szCs w:val="22"/>
        </w:rPr>
      </w:pPr>
      <w:r>
        <w:t>Division 2 — Membership</w:t>
      </w:r>
    </w:p>
    <w:p>
      <w:pPr>
        <w:pStyle w:val="TOC8"/>
        <w:rPr>
          <w:rFonts w:asciiTheme="minorHAnsi" w:eastAsiaTheme="minorEastAsia" w:hAnsiTheme="minorHAnsi" w:cstheme="minorBidi"/>
          <w:szCs w:val="22"/>
        </w:rPr>
      </w:pPr>
      <w:r>
        <w:t>202.</w:t>
      </w:r>
      <w:r>
        <w:tab/>
        <w:t>Scheme closed to new members on 2 Apr 2008</w:t>
      </w:r>
      <w:r>
        <w:tab/>
      </w:r>
      <w:r>
        <w:fldChar w:fldCharType="begin"/>
      </w:r>
      <w:r>
        <w:instrText xml:space="preserve"> PAGEREF _Toc48295683 \h </w:instrText>
      </w:r>
      <w:r>
        <w:fldChar w:fldCharType="separate"/>
      </w:r>
      <w:r>
        <w:t>192</w:t>
      </w:r>
      <w:r>
        <w:fldChar w:fldCharType="end"/>
      </w:r>
    </w:p>
    <w:p>
      <w:pPr>
        <w:pStyle w:val="TOC8"/>
        <w:rPr>
          <w:rFonts w:asciiTheme="minorHAnsi" w:eastAsiaTheme="minorEastAsia" w:hAnsiTheme="minorHAnsi" w:cstheme="minorBidi"/>
          <w:szCs w:val="22"/>
        </w:rPr>
      </w:pPr>
      <w:r>
        <w:t>203.</w:t>
      </w:r>
      <w:r>
        <w:tab/>
        <w:t>When membership ceases</w:t>
      </w:r>
      <w:r>
        <w:tab/>
      </w:r>
      <w:r>
        <w:fldChar w:fldCharType="begin"/>
      </w:r>
      <w:r>
        <w:instrText xml:space="preserve"> PAGEREF _Toc48295684 \h </w:instrText>
      </w:r>
      <w:r>
        <w:fldChar w:fldCharType="separate"/>
      </w:r>
      <w:r>
        <w:t>193</w:t>
      </w:r>
      <w:r>
        <w:fldChar w:fldCharType="end"/>
      </w:r>
    </w:p>
    <w:p>
      <w:pPr>
        <w:pStyle w:val="TOC4"/>
        <w:tabs>
          <w:tab w:val="right" w:leader="dot" w:pos="7077"/>
        </w:tabs>
        <w:rPr>
          <w:rFonts w:asciiTheme="minorHAnsi" w:eastAsiaTheme="minorEastAsia" w:hAnsiTheme="minorHAnsi" w:cstheme="minorBidi"/>
          <w:b w:val="0"/>
          <w:szCs w:val="22"/>
        </w:rPr>
      </w:pPr>
      <w:r>
        <w:t>Division 3 — Contributions</w:t>
      </w:r>
    </w:p>
    <w:p>
      <w:pPr>
        <w:pStyle w:val="TOC8"/>
        <w:rPr>
          <w:rFonts w:asciiTheme="minorHAnsi" w:eastAsiaTheme="minorEastAsia" w:hAnsiTheme="minorHAnsi" w:cstheme="minorBidi"/>
          <w:szCs w:val="22"/>
        </w:rPr>
      </w:pPr>
      <w:r>
        <w:t>205.</w:t>
      </w:r>
      <w:r>
        <w:tab/>
        <w:t>Voluntary contributions, making</w:t>
      </w:r>
      <w:r>
        <w:tab/>
      </w:r>
      <w:r>
        <w:fldChar w:fldCharType="begin"/>
      </w:r>
      <w:r>
        <w:instrText xml:space="preserve"> PAGEREF _Toc48295686 \h </w:instrText>
      </w:r>
      <w:r>
        <w:fldChar w:fldCharType="separate"/>
      </w:r>
      <w:r>
        <w:t>193</w:t>
      </w:r>
      <w:r>
        <w:fldChar w:fldCharType="end"/>
      </w:r>
    </w:p>
    <w:p>
      <w:pPr>
        <w:pStyle w:val="TOC8"/>
        <w:rPr>
          <w:rFonts w:asciiTheme="minorHAnsi" w:eastAsiaTheme="minorEastAsia" w:hAnsiTheme="minorHAnsi" w:cstheme="minorBidi"/>
          <w:szCs w:val="22"/>
        </w:rPr>
      </w:pPr>
      <w:r>
        <w:t>206.</w:t>
      </w:r>
      <w:r>
        <w:tab/>
        <w:t>Transfer of benefits to scheme by Member</w:t>
      </w:r>
      <w:r>
        <w:tab/>
      </w:r>
      <w:r>
        <w:fldChar w:fldCharType="begin"/>
      </w:r>
      <w:r>
        <w:instrText xml:space="preserve"> PAGEREF _Toc48295687 \h </w:instrText>
      </w:r>
      <w:r>
        <w:fldChar w:fldCharType="separate"/>
      </w:r>
      <w:r>
        <w:t>193</w:t>
      </w:r>
      <w:r>
        <w:fldChar w:fldCharType="end"/>
      </w:r>
    </w:p>
    <w:p>
      <w:pPr>
        <w:pStyle w:val="TOC8"/>
        <w:rPr>
          <w:rFonts w:asciiTheme="minorHAnsi" w:eastAsiaTheme="minorEastAsia" w:hAnsiTheme="minorHAnsi" w:cstheme="minorBidi"/>
          <w:szCs w:val="22"/>
        </w:rPr>
      </w:pPr>
      <w:r>
        <w:t>206A.</w:t>
      </w:r>
      <w:r>
        <w:tab/>
        <w:t>Other payments etc. for Members</w:t>
      </w:r>
      <w:r>
        <w:tab/>
      </w:r>
      <w:r>
        <w:fldChar w:fldCharType="begin"/>
      </w:r>
      <w:r>
        <w:instrText xml:space="preserve"> PAGEREF _Toc48295688 \h </w:instrText>
      </w:r>
      <w:r>
        <w:fldChar w:fldCharType="separate"/>
      </w:r>
      <w:r>
        <w:t>194</w:t>
      </w:r>
      <w:r>
        <w:fldChar w:fldCharType="end"/>
      </w:r>
    </w:p>
    <w:p>
      <w:pPr>
        <w:pStyle w:val="TOC8"/>
        <w:rPr>
          <w:rFonts w:asciiTheme="minorHAnsi" w:eastAsiaTheme="minorEastAsia" w:hAnsiTheme="minorHAnsi" w:cstheme="minorBidi"/>
          <w:szCs w:val="22"/>
        </w:rPr>
      </w:pPr>
      <w:r>
        <w:t>206B.</w:t>
      </w:r>
      <w:r>
        <w:tab/>
        <w:t>Transfers to be directly to scheme</w:t>
      </w:r>
      <w:r>
        <w:tab/>
      </w:r>
      <w:r>
        <w:fldChar w:fldCharType="begin"/>
      </w:r>
      <w:r>
        <w:instrText xml:space="preserve"> PAGEREF _Toc48295689 \h </w:instrText>
      </w:r>
      <w:r>
        <w:fldChar w:fldCharType="separate"/>
      </w:r>
      <w:r>
        <w:t>194</w:t>
      </w:r>
      <w:r>
        <w:fldChar w:fldCharType="end"/>
      </w:r>
    </w:p>
    <w:p>
      <w:pPr>
        <w:pStyle w:val="TOC8"/>
        <w:rPr>
          <w:rFonts w:asciiTheme="minorHAnsi" w:eastAsiaTheme="minorEastAsia" w:hAnsiTheme="minorHAnsi" w:cstheme="minorBidi"/>
          <w:szCs w:val="22"/>
        </w:rPr>
      </w:pPr>
      <w:r>
        <w:t>207A.</w:t>
      </w:r>
      <w:r>
        <w:tab/>
        <w:t>Restriction on contributions and transfers</w:t>
      </w:r>
      <w:r>
        <w:tab/>
      </w:r>
      <w:r>
        <w:fldChar w:fldCharType="begin"/>
      </w:r>
      <w:r>
        <w:instrText xml:space="preserve"> PAGEREF _Toc48295690 \h </w:instrText>
      </w:r>
      <w:r>
        <w:fldChar w:fldCharType="separate"/>
      </w:r>
      <w:r>
        <w:t>194</w:t>
      </w:r>
      <w:r>
        <w:fldChar w:fldCharType="end"/>
      </w:r>
    </w:p>
    <w:p>
      <w:pPr>
        <w:pStyle w:val="TOC4"/>
        <w:tabs>
          <w:tab w:val="right" w:leader="dot" w:pos="7077"/>
        </w:tabs>
        <w:rPr>
          <w:rFonts w:asciiTheme="minorHAnsi" w:eastAsiaTheme="minorEastAsia" w:hAnsiTheme="minorHAnsi" w:cstheme="minorBidi"/>
          <w:b w:val="0"/>
          <w:szCs w:val="22"/>
        </w:rPr>
      </w:pPr>
      <w:r>
        <w:t>Division 4 — Retirement access accounts</w:t>
      </w:r>
    </w:p>
    <w:p>
      <w:pPr>
        <w:pStyle w:val="TOC8"/>
        <w:rPr>
          <w:rFonts w:asciiTheme="minorHAnsi" w:eastAsiaTheme="minorEastAsia" w:hAnsiTheme="minorHAnsi" w:cstheme="minorBidi"/>
          <w:szCs w:val="22"/>
        </w:rPr>
      </w:pPr>
      <w:r>
        <w:t>207.</w:t>
      </w:r>
      <w:r>
        <w:tab/>
        <w:t>Retirement access accounts for Members, Board to establish</w:t>
      </w:r>
      <w:r>
        <w:tab/>
      </w:r>
      <w:r>
        <w:fldChar w:fldCharType="begin"/>
      </w:r>
      <w:r>
        <w:instrText xml:space="preserve"> PAGEREF _Toc48295692 \h </w:instrText>
      </w:r>
      <w:r>
        <w:fldChar w:fldCharType="separate"/>
      </w:r>
      <w:r>
        <w:t>195</w:t>
      </w:r>
      <w:r>
        <w:fldChar w:fldCharType="end"/>
      </w:r>
    </w:p>
    <w:p>
      <w:pPr>
        <w:pStyle w:val="TOC8"/>
        <w:rPr>
          <w:rFonts w:asciiTheme="minorHAnsi" w:eastAsiaTheme="minorEastAsia" w:hAnsiTheme="minorHAnsi" w:cstheme="minorBidi"/>
          <w:szCs w:val="22"/>
        </w:rPr>
      </w:pPr>
      <w:r>
        <w:t>208.</w:t>
      </w:r>
      <w:r>
        <w:tab/>
        <w:t>Amounts to be credited to retirement access accounts</w:t>
      </w:r>
      <w:r>
        <w:tab/>
      </w:r>
      <w:r>
        <w:fldChar w:fldCharType="begin"/>
      </w:r>
      <w:r>
        <w:instrText xml:space="preserve"> PAGEREF _Toc48295693 \h </w:instrText>
      </w:r>
      <w:r>
        <w:fldChar w:fldCharType="separate"/>
      </w:r>
      <w:r>
        <w:t>195</w:t>
      </w:r>
      <w:r>
        <w:fldChar w:fldCharType="end"/>
      </w:r>
    </w:p>
    <w:p>
      <w:pPr>
        <w:pStyle w:val="TOC8"/>
        <w:rPr>
          <w:rFonts w:asciiTheme="minorHAnsi" w:eastAsiaTheme="minorEastAsia" w:hAnsiTheme="minorHAnsi" w:cstheme="minorBidi"/>
          <w:szCs w:val="22"/>
        </w:rPr>
      </w:pPr>
      <w:r>
        <w:t>209.</w:t>
      </w:r>
      <w:r>
        <w:tab/>
        <w:t>Amounts to be debited to retirement access accounts</w:t>
      </w:r>
      <w:r>
        <w:tab/>
      </w:r>
      <w:r>
        <w:fldChar w:fldCharType="begin"/>
      </w:r>
      <w:r>
        <w:instrText xml:space="preserve"> PAGEREF _Toc48295694 \h </w:instrText>
      </w:r>
      <w:r>
        <w:fldChar w:fldCharType="separate"/>
      </w:r>
      <w:r>
        <w:t>196</w:t>
      </w:r>
      <w:r>
        <w:fldChar w:fldCharType="end"/>
      </w:r>
    </w:p>
    <w:p>
      <w:pPr>
        <w:pStyle w:val="TOC8"/>
        <w:rPr>
          <w:rFonts w:asciiTheme="minorHAnsi" w:eastAsiaTheme="minorEastAsia" w:hAnsiTheme="minorHAnsi" w:cstheme="minorBidi"/>
          <w:szCs w:val="22"/>
        </w:rPr>
      </w:pPr>
      <w:r>
        <w:t>210.</w:t>
      </w:r>
      <w:r>
        <w:tab/>
        <w:t>Earnings to be credited to Member’s account</w:t>
      </w:r>
      <w:r>
        <w:tab/>
      </w:r>
      <w:r>
        <w:fldChar w:fldCharType="begin"/>
      </w:r>
      <w:r>
        <w:instrText xml:space="preserve"> PAGEREF _Toc48295695 \h </w:instrText>
      </w:r>
      <w:r>
        <w:fldChar w:fldCharType="separate"/>
      </w:r>
      <w:r>
        <w:t>197</w:t>
      </w:r>
      <w:r>
        <w:fldChar w:fldCharType="end"/>
      </w:r>
    </w:p>
    <w:p>
      <w:pPr>
        <w:pStyle w:val="TOC4"/>
        <w:tabs>
          <w:tab w:val="right" w:leader="dot" w:pos="7077"/>
        </w:tabs>
        <w:rPr>
          <w:rFonts w:asciiTheme="minorHAnsi" w:eastAsiaTheme="minorEastAsia" w:hAnsiTheme="minorHAnsi" w:cstheme="minorBidi"/>
          <w:b w:val="0"/>
          <w:szCs w:val="22"/>
        </w:rPr>
      </w:pPr>
      <w:r>
        <w:t>Division 5 — Member investment choice</w:t>
      </w:r>
    </w:p>
    <w:p>
      <w:pPr>
        <w:pStyle w:val="TOC8"/>
        <w:rPr>
          <w:rFonts w:asciiTheme="minorHAnsi" w:eastAsiaTheme="minorEastAsia" w:hAnsiTheme="minorHAnsi" w:cstheme="minorBidi"/>
          <w:szCs w:val="22"/>
        </w:rPr>
      </w:pPr>
      <w:r>
        <w:t>211.</w:t>
      </w:r>
      <w:r>
        <w:tab/>
        <w:t>Terms used</w:t>
      </w:r>
      <w:r>
        <w:tab/>
      </w:r>
      <w:r>
        <w:fldChar w:fldCharType="begin"/>
      </w:r>
      <w:r>
        <w:instrText xml:space="preserve"> PAGEREF _Toc48295697 \h </w:instrText>
      </w:r>
      <w:r>
        <w:fldChar w:fldCharType="separate"/>
      </w:r>
      <w:r>
        <w:t>198</w:t>
      </w:r>
      <w:r>
        <w:fldChar w:fldCharType="end"/>
      </w:r>
    </w:p>
    <w:p>
      <w:pPr>
        <w:pStyle w:val="TOC8"/>
        <w:rPr>
          <w:rFonts w:asciiTheme="minorHAnsi" w:eastAsiaTheme="minorEastAsia" w:hAnsiTheme="minorHAnsi" w:cstheme="minorBidi"/>
          <w:szCs w:val="22"/>
        </w:rPr>
      </w:pPr>
      <w:r>
        <w:t>212.</w:t>
      </w:r>
      <w:r>
        <w:tab/>
        <w:t>Investment plans for Members, Board to establish</w:t>
      </w:r>
      <w:r>
        <w:tab/>
      </w:r>
      <w:r>
        <w:fldChar w:fldCharType="begin"/>
      </w:r>
      <w:r>
        <w:instrText xml:space="preserve"> PAGEREF _Toc48295698 \h </w:instrText>
      </w:r>
      <w:r>
        <w:fldChar w:fldCharType="separate"/>
      </w:r>
      <w:r>
        <w:t>198</w:t>
      </w:r>
      <w:r>
        <w:fldChar w:fldCharType="end"/>
      </w:r>
    </w:p>
    <w:p>
      <w:pPr>
        <w:pStyle w:val="TOC8"/>
        <w:rPr>
          <w:rFonts w:asciiTheme="minorHAnsi" w:eastAsiaTheme="minorEastAsia" w:hAnsiTheme="minorHAnsi" w:cstheme="minorBidi"/>
          <w:szCs w:val="22"/>
        </w:rPr>
      </w:pPr>
      <w:r>
        <w:t>213.</w:t>
      </w:r>
      <w:r>
        <w:tab/>
        <w:t>Default plan for Members</w:t>
      </w:r>
      <w:r>
        <w:tab/>
      </w:r>
      <w:r>
        <w:fldChar w:fldCharType="begin"/>
      </w:r>
      <w:r>
        <w:instrText xml:space="preserve"> PAGEREF _Toc48295699 \h </w:instrText>
      </w:r>
      <w:r>
        <w:fldChar w:fldCharType="separate"/>
      </w:r>
      <w:r>
        <w:t>199</w:t>
      </w:r>
      <w:r>
        <w:fldChar w:fldCharType="end"/>
      </w:r>
    </w:p>
    <w:p>
      <w:pPr>
        <w:pStyle w:val="TOC8"/>
        <w:rPr>
          <w:rFonts w:asciiTheme="minorHAnsi" w:eastAsiaTheme="minorEastAsia" w:hAnsiTheme="minorHAnsi" w:cstheme="minorBidi"/>
          <w:szCs w:val="22"/>
        </w:rPr>
      </w:pPr>
      <w:r>
        <w:t>214.</w:t>
      </w:r>
      <w:r>
        <w:tab/>
        <w:t>Investment plan, Member to select etc.</w:t>
      </w:r>
      <w:r>
        <w:tab/>
      </w:r>
      <w:r>
        <w:fldChar w:fldCharType="begin"/>
      </w:r>
      <w:r>
        <w:instrText xml:space="preserve"> PAGEREF _Toc48295700 \h </w:instrText>
      </w:r>
      <w:r>
        <w:fldChar w:fldCharType="separate"/>
      </w:r>
      <w:r>
        <w:t>200</w:t>
      </w:r>
      <w:r>
        <w:fldChar w:fldCharType="end"/>
      </w:r>
    </w:p>
    <w:p>
      <w:pPr>
        <w:pStyle w:val="TOC8"/>
        <w:rPr>
          <w:rFonts w:asciiTheme="minorHAnsi" w:eastAsiaTheme="minorEastAsia" w:hAnsiTheme="minorHAnsi" w:cstheme="minorBidi"/>
          <w:szCs w:val="22"/>
        </w:rPr>
      </w:pPr>
      <w:r>
        <w:t>214A.</w:t>
      </w:r>
      <w:r>
        <w:tab/>
        <w:t>Investment plan of Member who is also a GESB Super Member</w:t>
      </w:r>
      <w:r>
        <w:tab/>
      </w:r>
      <w:r>
        <w:fldChar w:fldCharType="begin"/>
      </w:r>
      <w:r>
        <w:instrText xml:space="preserve"> PAGEREF _Toc48295701 \h </w:instrText>
      </w:r>
      <w:r>
        <w:fldChar w:fldCharType="separate"/>
      </w:r>
      <w:r>
        <w:t>200</w:t>
      </w:r>
      <w:r>
        <w:fldChar w:fldCharType="end"/>
      </w:r>
    </w:p>
    <w:p>
      <w:pPr>
        <w:pStyle w:val="TOC8"/>
        <w:rPr>
          <w:rFonts w:asciiTheme="minorHAnsi" w:eastAsiaTheme="minorEastAsia" w:hAnsiTheme="minorHAnsi" w:cstheme="minorBidi"/>
          <w:szCs w:val="22"/>
        </w:rPr>
      </w:pPr>
      <w:r>
        <w:t>215.</w:t>
      </w:r>
      <w:r>
        <w:tab/>
        <w:t>Board to invest in accord with Member’s plan</w:t>
      </w:r>
      <w:r>
        <w:tab/>
      </w:r>
      <w:r>
        <w:fldChar w:fldCharType="begin"/>
      </w:r>
      <w:r>
        <w:instrText xml:space="preserve"> PAGEREF _Toc48295702 \h </w:instrText>
      </w:r>
      <w:r>
        <w:fldChar w:fldCharType="separate"/>
      </w:r>
      <w:r>
        <w:t>201</w:t>
      </w:r>
      <w:r>
        <w:fldChar w:fldCharType="end"/>
      </w:r>
    </w:p>
    <w:p>
      <w:pPr>
        <w:pStyle w:val="TOC8"/>
        <w:rPr>
          <w:rFonts w:asciiTheme="minorHAnsi" w:eastAsiaTheme="minorEastAsia" w:hAnsiTheme="minorHAnsi" w:cstheme="minorBidi"/>
          <w:szCs w:val="22"/>
        </w:rPr>
      </w:pPr>
      <w:r>
        <w:t>216.</w:t>
      </w:r>
      <w:r>
        <w:tab/>
        <w:t>Earning rates, determining</w:t>
      </w:r>
      <w:r>
        <w:tab/>
      </w:r>
      <w:r>
        <w:fldChar w:fldCharType="begin"/>
      </w:r>
      <w:r>
        <w:instrText xml:space="preserve"> PAGEREF _Toc48295703 \h </w:instrText>
      </w:r>
      <w:r>
        <w:fldChar w:fldCharType="separate"/>
      </w:r>
      <w:r>
        <w:t>202</w:t>
      </w:r>
      <w:r>
        <w:fldChar w:fldCharType="end"/>
      </w:r>
    </w:p>
    <w:p>
      <w:pPr>
        <w:pStyle w:val="TOC4"/>
        <w:tabs>
          <w:tab w:val="right" w:leader="dot" w:pos="7077"/>
        </w:tabs>
        <w:rPr>
          <w:rFonts w:asciiTheme="minorHAnsi" w:eastAsiaTheme="minorEastAsia" w:hAnsiTheme="minorHAnsi" w:cstheme="minorBidi"/>
          <w:b w:val="0"/>
          <w:szCs w:val="22"/>
        </w:rPr>
      </w:pPr>
      <w:r>
        <w:t>Division 6 — Access to benefits</w:t>
      </w:r>
    </w:p>
    <w:p>
      <w:pPr>
        <w:pStyle w:val="TOC8"/>
        <w:rPr>
          <w:rFonts w:asciiTheme="minorHAnsi" w:eastAsiaTheme="minorEastAsia" w:hAnsiTheme="minorHAnsi" w:cstheme="minorBidi"/>
          <w:szCs w:val="22"/>
        </w:rPr>
      </w:pPr>
      <w:r>
        <w:t>217.</w:t>
      </w:r>
      <w:r>
        <w:tab/>
        <w:t>Payment or transfer of benefit, Member may request etc.</w:t>
      </w:r>
      <w:r>
        <w:tab/>
      </w:r>
      <w:r>
        <w:fldChar w:fldCharType="begin"/>
      </w:r>
      <w:r>
        <w:instrText xml:space="preserve"> PAGEREF _Toc48295705 \h </w:instrText>
      </w:r>
      <w:r>
        <w:fldChar w:fldCharType="separate"/>
      </w:r>
      <w:r>
        <w:t>203</w:t>
      </w:r>
      <w:r>
        <w:fldChar w:fldCharType="end"/>
      </w:r>
    </w:p>
    <w:p>
      <w:pPr>
        <w:pStyle w:val="TOC8"/>
        <w:rPr>
          <w:rFonts w:asciiTheme="minorHAnsi" w:eastAsiaTheme="minorEastAsia" w:hAnsiTheme="minorHAnsi" w:cstheme="minorBidi"/>
          <w:szCs w:val="22"/>
        </w:rPr>
      </w:pPr>
      <w:r>
        <w:t>219.</w:t>
      </w:r>
      <w:r>
        <w:tab/>
        <w:t>Death of Member, payment on</w:t>
      </w:r>
      <w:r>
        <w:tab/>
      </w:r>
      <w:r>
        <w:fldChar w:fldCharType="begin"/>
      </w:r>
      <w:r>
        <w:instrText xml:space="preserve"> PAGEREF _Toc48295706 \h </w:instrText>
      </w:r>
      <w:r>
        <w:fldChar w:fldCharType="separate"/>
      </w:r>
      <w:r>
        <w:t>204</w:t>
      </w:r>
      <w:r>
        <w:fldChar w:fldCharType="end"/>
      </w:r>
    </w:p>
    <w:p>
      <w:pPr>
        <w:pStyle w:val="TOC8"/>
        <w:rPr>
          <w:rFonts w:asciiTheme="minorHAnsi" w:eastAsiaTheme="minorEastAsia" w:hAnsiTheme="minorHAnsi" w:cstheme="minorBidi"/>
          <w:szCs w:val="22"/>
        </w:rPr>
      </w:pPr>
      <w:r>
        <w:t>219AA.</w:t>
      </w:r>
      <w:r>
        <w:tab/>
        <w:t>Transfer to eligible rollover fund by Board</w:t>
      </w:r>
      <w:r>
        <w:tab/>
      </w:r>
      <w:r>
        <w:fldChar w:fldCharType="begin"/>
      </w:r>
      <w:r>
        <w:instrText xml:space="preserve"> PAGEREF _Toc48295707 \h </w:instrText>
      </w:r>
      <w:r>
        <w:fldChar w:fldCharType="separate"/>
      </w:r>
      <w:r>
        <w:t>205</w:t>
      </w:r>
      <w:r>
        <w:fldChar w:fldCharType="end"/>
      </w:r>
    </w:p>
    <w:p>
      <w:pPr>
        <w:pStyle w:val="TOC8"/>
        <w:rPr>
          <w:rFonts w:asciiTheme="minorHAnsi" w:eastAsiaTheme="minorEastAsia" w:hAnsiTheme="minorHAnsi" w:cstheme="minorBidi"/>
          <w:szCs w:val="22"/>
        </w:rPr>
      </w:pPr>
      <w:r>
        <w:t>219AB.</w:t>
      </w:r>
      <w:r>
        <w:tab/>
        <w:t>Payments in respect of former temporary residents under the Commonwealth Unclaimed Money Act Part 3A</w:t>
      </w:r>
      <w:r>
        <w:tab/>
      </w:r>
      <w:r>
        <w:fldChar w:fldCharType="begin"/>
      </w:r>
      <w:r>
        <w:instrText xml:space="preserve"> PAGEREF _Toc48295708 \h </w:instrText>
      </w:r>
      <w:r>
        <w:fldChar w:fldCharType="separate"/>
      </w:r>
      <w:r>
        <w:t>205</w:t>
      </w:r>
      <w:r>
        <w:fldChar w:fldCharType="end"/>
      </w:r>
    </w:p>
    <w:p>
      <w:pPr>
        <w:pStyle w:val="TOC8"/>
        <w:rPr>
          <w:rFonts w:asciiTheme="minorHAnsi" w:eastAsiaTheme="minorEastAsia" w:hAnsiTheme="minorHAnsi" w:cstheme="minorBidi"/>
          <w:szCs w:val="22"/>
        </w:rPr>
      </w:pPr>
      <w:r>
        <w:t>219AC.</w:t>
      </w:r>
      <w:r>
        <w:tab/>
        <w:t>Payments in respect of lost member accounts under the Commonwealth Unclaimed Money Act Part 4A</w:t>
      </w:r>
      <w:r>
        <w:tab/>
      </w:r>
      <w:r>
        <w:fldChar w:fldCharType="begin"/>
      </w:r>
      <w:r>
        <w:instrText xml:space="preserve"> PAGEREF _Toc48295709 \h </w:instrText>
      </w:r>
      <w:r>
        <w:fldChar w:fldCharType="separate"/>
      </w:r>
      <w:r>
        <w:t>205</w:t>
      </w:r>
      <w:r>
        <w:fldChar w:fldCharType="end"/>
      </w:r>
    </w:p>
    <w:p>
      <w:pPr>
        <w:pStyle w:val="TOC8"/>
        <w:rPr>
          <w:rFonts w:asciiTheme="minorHAnsi" w:eastAsiaTheme="minorEastAsia" w:hAnsiTheme="minorHAnsi" w:cstheme="minorBidi"/>
          <w:szCs w:val="22"/>
        </w:rPr>
      </w:pPr>
      <w:r>
        <w:t>219AD.</w:t>
      </w:r>
      <w:r>
        <w:tab/>
        <w:t>Transfer of benefit under the Commonwealth Unclaimed Money Act Part 3</w:t>
      </w:r>
      <w:r>
        <w:tab/>
      </w:r>
      <w:r>
        <w:fldChar w:fldCharType="begin"/>
      </w:r>
      <w:r>
        <w:instrText xml:space="preserve"> PAGEREF _Toc48295710 \h </w:instrText>
      </w:r>
      <w:r>
        <w:fldChar w:fldCharType="separate"/>
      </w:r>
      <w:r>
        <w:t>206</w:t>
      </w:r>
      <w:r>
        <w:fldChar w:fldCharType="end"/>
      </w:r>
    </w:p>
    <w:p>
      <w:pPr>
        <w:pStyle w:val="TOC2"/>
        <w:tabs>
          <w:tab w:val="right" w:leader="dot" w:pos="7077"/>
        </w:tabs>
        <w:rPr>
          <w:rFonts w:asciiTheme="minorHAnsi" w:eastAsiaTheme="minorEastAsia" w:hAnsiTheme="minorHAnsi" w:cstheme="minorBidi"/>
          <w:b w:val="0"/>
          <w:sz w:val="22"/>
          <w:szCs w:val="22"/>
        </w:rPr>
      </w:pPr>
      <w:r>
        <w:t>Part 5A — Family law property settlements</w:t>
      </w:r>
    </w:p>
    <w:p>
      <w:pPr>
        <w:pStyle w:val="TOC8"/>
        <w:rPr>
          <w:rFonts w:asciiTheme="minorHAnsi" w:eastAsiaTheme="minorEastAsia" w:hAnsiTheme="minorHAnsi" w:cstheme="minorBidi"/>
          <w:szCs w:val="22"/>
        </w:rPr>
      </w:pPr>
      <w:r>
        <w:t>219A.</w:t>
      </w:r>
      <w:r>
        <w:tab/>
        <w:t>Terms used</w:t>
      </w:r>
      <w:r>
        <w:tab/>
      </w:r>
      <w:r>
        <w:fldChar w:fldCharType="begin"/>
      </w:r>
      <w:r>
        <w:instrText xml:space="preserve"> PAGEREF _Toc48295712 \h </w:instrText>
      </w:r>
      <w:r>
        <w:fldChar w:fldCharType="separate"/>
      </w:r>
      <w:r>
        <w:t>207</w:t>
      </w:r>
      <w:r>
        <w:fldChar w:fldCharType="end"/>
      </w:r>
    </w:p>
    <w:p>
      <w:pPr>
        <w:pStyle w:val="TOC8"/>
        <w:rPr>
          <w:rFonts w:asciiTheme="minorHAnsi" w:eastAsiaTheme="minorEastAsia" w:hAnsiTheme="minorHAnsi" w:cstheme="minorBidi"/>
          <w:szCs w:val="22"/>
        </w:rPr>
      </w:pPr>
      <w:r>
        <w:t>219B.</w:t>
      </w:r>
      <w:r>
        <w:tab/>
        <w:t>Application of this Part</w:t>
      </w:r>
      <w:r>
        <w:tab/>
      </w:r>
      <w:r>
        <w:fldChar w:fldCharType="begin"/>
      </w:r>
      <w:r>
        <w:instrText xml:space="preserve"> PAGEREF _Toc48295713 \h </w:instrText>
      </w:r>
      <w:r>
        <w:fldChar w:fldCharType="separate"/>
      </w:r>
      <w:r>
        <w:t>208</w:t>
      </w:r>
      <w:r>
        <w:fldChar w:fldCharType="end"/>
      </w:r>
    </w:p>
    <w:p>
      <w:pPr>
        <w:pStyle w:val="TOC8"/>
        <w:rPr>
          <w:rFonts w:asciiTheme="minorHAnsi" w:eastAsiaTheme="minorEastAsia" w:hAnsiTheme="minorHAnsi" w:cstheme="minorBidi"/>
          <w:szCs w:val="22"/>
        </w:rPr>
      </w:pPr>
      <w:r>
        <w:t>219C.</w:t>
      </w:r>
      <w:r>
        <w:tab/>
        <w:t>Splitting instrument, effect of at operative time</w:t>
      </w:r>
      <w:r>
        <w:tab/>
      </w:r>
      <w:r>
        <w:fldChar w:fldCharType="begin"/>
      </w:r>
      <w:r>
        <w:instrText xml:space="preserve"> PAGEREF _Toc48295714 \h </w:instrText>
      </w:r>
      <w:r>
        <w:fldChar w:fldCharType="separate"/>
      </w:r>
      <w:r>
        <w:t>208</w:t>
      </w:r>
      <w:r>
        <w:fldChar w:fldCharType="end"/>
      </w:r>
    </w:p>
    <w:p>
      <w:pPr>
        <w:pStyle w:val="TOC8"/>
        <w:rPr>
          <w:rFonts w:asciiTheme="minorHAnsi" w:eastAsiaTheme="minorEastAsia" w:hAnsiTheme="minorHAnsi" w:cstheme="minorBidi"/>
          <w:szCs w:val="22"/>
        </w:rPr>
      </w:pPr>
      <w:r>
        <w:t>219D.</w:t>
      </w:r>
      <w:r>
        <w:tab/>
        <w:t>Ex</w:t>
      </w:r>
      <w:r>
        <w:noBreakHyphen/>
        <w:t>spouse’s entitlement, value and transfer of etc.</w:t>
      </w:r>
      <w:r>
        <w:tab/>
      </w:r>
      <w:r>
        <w:fldChar w:fldCharType="begin"/>
      </w:r>
      <w:r>
        <w:instrText xml:space="preserve"> PAGEREF _Toc48295715 \h </w:instrText>
      </w:r>
      <w:r>
        <w:fldChar w:fldCharType="separate"/>
      </w:r>
      <w:r>
        <w:t>208</w:t>
      </w:r>
      <w:r>
        <w:fldChar w:fldCharType="end"/>
      </w:r>
    </w:p>
    <w:p>
      <w:pPr>
        <w:pStyle w:val="TOC8"/>
        <w:rPr>
          <w:rFonts w:asciiTheme="minorHAnsi" w:eastAsiaTheme="minorEastAsia" w:hAnsiTheme="minorHAnsi" w:cstheme="minorBidi"/>
          <w:szCs w:val="22"/>
        </w:rPr>
      </w:pPr>
      <w:r>
        <w:t>219E.</w:t>
      </w:r>
      <w:r>
        <w:tab/>
        <w:t>Member in 2 or more schemes, effect of reduction on</w:t>
      </w:r>
      <w:r>
        <w:tab/>
      </w:r>
      <w:r>
        <w:fldChar w:fldCharType="begin"/>
      </w:r>
      <w:r>
        <w:instrText xml:space="preserve"> PAGEREF _Toc48295716 \h </w:instrText>
      </w:r>
      <w:r>
        <w:fldChar w:fldCharType="separate"/>
      </w:r>
      <w:r>
        <w:t>210</w:t>
      </w:r>
      <w:r>
        <w:fldChar w:fldCharType="end"/>
      </w:r>
    </w:p>
    <w:p>
      <w:pPr>
        <w:pStyle w:val="TOC8"/>
        <w:rPr>
          <w:rFonts w:asciiTheme="minorHAnsi" w:eastAsiaTheme="minorEastAsia" w:hAnsiTheme="minorHAnsi" w:cstheme="minorBidi"/>
          <w:szCs w:val="22"/>
        </w:rPr>
      </w:pPr>
      <w:r>
        <w:t>219F.</w:t>
      </w:r>
      <w:r>
        <w:tab/>
        <w:t>Member of accumulation scheme, effect of reduction on</w:t>
      </w:r>
      <w:r>
        <w:tab/>
      </w:r>
      <w:r>
        <w:fldChar w:fldCharType="begin"/>
      </w:r>
      <w:r>
        <w:instrText xml:space="preserve"> PAGEREF _Toc48295717 \h </w:instrText>
      </w:r>
      <w:r>
        <w:fldChar w:fldCharType="separate"/>
      </w:r>
      <w:r>
        <w:t>210</w:t>
      </w:r>
      <w:r>
        <w:fldChar w:fldCharType="end"/>
      </w:r>
    </w:p>
    <w:p>
      <w:pPr>
        <w:pStyle w:val="TOC8"/>
        <w:rPr>
          <w:rFonts w:asciiTheme="minorHAnsi" w:eastAsiaTheme="minorEastAsia" w:hAnsiTheme="minorHAnsi" w:cstheme="minorBidi"/>
          <w:szCs w:val="22"/>
        </w:rPr>
      </w:pPr>
      <w:r>
        <w:t>219G.</w:t>
      </w:r>
      <w:r>
        <w:tab/>
        <w:t>Member of Gold State Super Scheme, effect of reduction on</w:t>
      </w:r>
      <w:r>
        <w:tab/>
      </w:r>
      <w:r>
        <w:fldChar w:fldCharType="begin"/>
      </w:r>
      <w:r>
        <w:instrText xml:space="preserve"> PAGEREF _Toc48295718 \h </w:instrText>
      </w:r>
      <w:r>
        <w:fldChar w:fldCharType="separate"/>
      </w:r>
      <w:r>
        <w:t>210</w:t>
      </w:r>
      <w:r>
        <w:fldChar w:fldCharType="end"/>
      </w:r>
    </w:p>
    <w:p>
      <w:pPr>
        <w:pStyle w:val="TOC8"/>
        <w:rPr>
          <w:rFonts w:asciiTheme="minorHAnsi" w:eastAsiaTheme="minorEastAsia" w:hAnsiTheme="minorHAnsi" w:cstheme="minorBidi"/>
          <w:szCs w:val="22"/>
        </w:rPr>
      </w:pPr>
      <w:r>
        <w:t>219H.</w:t>
      </w:r>
      <w:r>
        <w:tab/>
        <w:t>Transfer under r. 219D, notice of by Board</w:t>
      </w:r>
      <w:r>
        <w:tab/>
      </w:r>
      <w:r>
        <w:fldChar w:fldCharType="begin"/>
      </w:r>
      <w:r>
        <w:instrText xml:space="preserve"> PAGEREF _Toc48295719 \h </w:instrText>
      </w:r>
      <w:r>
        <w:fldChar w:fldCharType="separate"/>
      </w:r>
      <w:r>
        <w:t>211</w:t>
      </w:r>
      <w:r>
        <w:fldChar w:fldCharType="end"/>
      </w:r>
    </w:p>
    <w:p>
      <w:pPr>
        <w:pStyle w:val="TOC2"/>
        <w:tabs>
          <w:tab w:val="right" w:leader="dot" w:pos="7077"/>
        </w:tabs>
        <w:rPr>
          <w:rFonts w:asciiTheme="minorHAnsi" w:eastAsiaTheme="minorEastAsia" w:hAnsiTheme="minorHAnsi" w:cstheme="minorBidi"/>
          <w:b w:val="0"/>
          <w:sz w:val="22"/>
          <w:szCs w:val="22"/>
        </w:rPr>
      </w:pPr>
      <w:r>
        <w:t>Part 6 — Information requirements</w:t>
      </w:r>
    </w:p>
    <w:p>
      <w:pPr>
        <w:pStyle w:val="TOC8"/>
        <w:rPr>
          <w:rFonts w:asciiTheme="minorHAnsi" w:eastAsiaTheme="minorEastAsia" w:hAnsiTheme="minorHAnsi" w:cstheme="minorBidi"/>
          <w:szCs w:val="22"/>
        </w:rPr>
      </w:pPr>
      <w:r>
        <w:t>220.</w:t>
      </w:r>
      <w:r>
        <w:tab/>
        <w:t>Terms used</w:t>
      </w:r>
      <w:r>
        <w:tab/>
      </w:r>
      <w:r>
        <w:fldChar w:fldCharType="begin"/>
      </w:r>
      <w:r>
        <w:instrText xml:space="preserve"> PAGEREF _Toc48295721 \h </w:instrText>
      </w:r>
      <w:r>
        <w:fldChar w:fldCharType="separate"/>
      </w:r>
      <w:r>
        <w:t>213</w:t>
      </w:r>
      <w:r>
        <w:fldChar w:fldCharType="end"/>
      </w:r>
    </w:p>
    <w:p>
      <w:pPr>
        <w:pStyle w:val="TOC8"/>
        <w:rPr>
          <w:rFonts w:asciiTheme="minorHAnsi" w:eastAsiaTheme="minorEastAsia" w:hAnsiTheme="minorHAnsi" w:cstheme="minorBidi"/>
          <w:szCs w:val="22"/>
        </w:rPr>
      </w:pPr>
      <w:r>
        <w:t>221.</w:t>
      </w:r>
      <w:r>
        <w:tab/>
        <w:t>Information for new Members, Board to give</w:t>
      </w:r>
      <w:r>
        <w:tab/>
      </w:r>
      <w:r>
        <w:fldChar w:fldCharType="begin"/>
      </w:r>
      <w:r>
        <w:instrText xml:space="preserve"> PAGEREF _Toc48295722 \h </w:instrText>
      </w:r>
      <w:r>
        <w:fldChar w:fldCharType="separate"/>
      </w:r>
      <w:r>
        <w:t>213</w:t>
      </w:r>
      <w:r>
        <w:fldChar w:fldCharType="end"/>
      </w:r>
    </w:p>
    <w:p>
      <w:pPr>
        <w:pStyle w:val="TOC8"/>
        <w:rPr>
          <w:rFonts w:asciiTheme="minorHAnsi" w:eastAsiaTheme="minorEastAsia" w:hAnsiTheme="minorHAnsi" w:cstheme="minorBidi"/>
          <w:szCs w:val="22"/>
        </w:rPr>
      </w:pPr>
      <w:r>
        <w:t>222.</w:t>
      </w:r>
      <w:r>
        <w:tab/>
        <w:t>Annual reporting day for Member, Board to select</w:t>
      </w:r>
      <w:r>
        <w:tab/>
      </w:r>
      <w:r>
        <w:fldChar w:fldCharType="begin"/>
      </w:r>
      <w:r>
        <w:instrText xml:space="preserve"> PAGEREF _Toc48295723 \h </w:instrText>
      </w:r>
      <w:r>
        <w:fldChar w:fldCharType="separate"/>
      </w:r>
      <w:r>
        <w:t>214</w:t>
      </w:r>
      <w:r>
        <w:fldChar w:fldCharType="end"/>
      </w:r>
    </w:p>
    <w:p>
      <w:pPr>
        <w:pStyle w:val="TOC8"/>
        <w:rPr>
          <w:rFonts w:asciiTheme="minorHAnsi" w:eastAsiaTheme="minorEastAsia" w:hAnsiTheme="minorHAnsi" w:cstheme="minorBidi"/>
          <w:szCs w:val="22"/>
        </w:rPr>
      </w:pPr>
      <w:r>
        <w:t>223.</w:t>
      </w:r>
      <w:r>
        <w:tab/>
        <w:t>Member’s benefit entitlements, Board to inform Member about annually</w:t>
      </w:r>
      <w:r>
        <w:tab/>
      </w:r>
      <w:r>
        <w:fldChar w:fldCharType="begin"/>
      </w:r>
      <w:r>
        <w:instrText xml:space="preserve"> PAGEREF _Toc48295724 \h </w:instrText>
      </w:r>
      <w:r>
        <w:fldChar w:fldCharType="separate"/>
      </w:r>
      <w:r>
        <w:t>215</w:t>
      </w:r>
      <w:r>
        <w:fldChar w:fldCharType="end"/>
      </w:r>
    </w:p>
    <w:p>
      <w:pPr>
        <w:pStyle w:val="TOC8"/>
        <w:rPr>
          <w:rFonts w:asciiTheme="minorHAnsi" w:eastAsiaTheme="minorEastAsia" w:hAnsiTheme="minorHAnsi" w:cstheme="minorBidi"/>
          <w:szCs w:val="22"/>
        </w:rPr>
      </w:pPr>
      <w:r>
        <w:t>224.</w:t>
      </w:r>
      <w:r>
        <w:tab/>
        <w:t>Fund, Board to inform Members about annually</w:t>
      </w:r>
      <w:r>
        <w:tab/>
      </w:r>
      <w:r>
        <w:fldChar w:fldCharType="begin"/>
      </w:r>
      <w:r>
        <w:instrText xml:space="preserve"> PAGEREF _Toc48295725 \h </w:instrText>
      </w:r>
      <w:r>
        <w:fldChar w:fldCharType="separate"/>
      </w:r>
      <w:r>
        <w:t>216</w:t>
      </w:r>
      <w:r>
        <w:fldChar w:fldCharType="end"/>
      </w:r>
    </w:p>
    <w:p>
      <w:pPr>
        <w:pStyle w:val="TOC8"/>
        <w:rPr>
          <w:rFonts w:asciiTheme="minorHAnsi" w:eastAsiaTheme="minorEastAsia" w:hAnsiTheme="minorHAnsi" w:cstheme="minorBidi"/>
          <w:szCs w:val="22"/>
        </w:rPr>
      </w:pPr>
      <w:r>
        <w:t>224A.</w:t>
      </w:r>
      <w:r>
        <w:tab/>
        <w:t>Significant events, Board to inform Members about</w:t>
      </w:r>
      <w:r>
        <w:tab/>
      </w:r>
      <w:r>
        <w:fldChar w:fldCharType="begin"/>
      </w:r>
      <w:r>
        <w:instrText xml:space="preserve"> PAGEREF _Toc48295726 \h </w:instrText>
      </w:r>
      <w:r>
        <w:fldChar w:fldCharType="separate"/>
      </w:r>
      <w:r>
        <w:t>219</w:t>
      </w:r>
      <w:r>
        <w:fldChar w:fldCharType="end"/>
      </w:r>
    </w:p>
    <w:p>
      <w:pPr>
        <w:pStyle w:val="TOC8"/>
        <w:rPr>
          <w:rFonts w:asciiTheme="minorHAnsi" w:eastAsiaTheme="minorEastAsia" w:hAnsiTheme="minorHAnsi" w:cstheme="minorBidi"/>
          <w:szCs w:val="22"/>
        </w:rPr>
      </w:pPr>
      <w:r>
        <w:t>224B.</w:t>
      </w:r>
      <w:r>
        <w:tab/>
        <w:t>Person ceasing to be Member, Board to inform about entitlements</w:t>
      </w:r>
      <w:r>
        <w:tab/>
      </w:r>
      <w:r>
        <w:fldChar w:fldCharType="begin"/>
      </w:r>
      <w:r>
        <w:instrText xml:space="preserve"> PAGEREF _Toc48295727 \h </w:instrText>
      </w:r>
      <w:r>
        <w:fldChar w:fldCharType="separate"/>
      </w:r>
      <w:r>
        <w:t>220</w:t>
      </w:r>
      <w:r>
        <w:fldChar w:fldCharType="end"/>
      </w:r>
    </w:p>
    <w:p>
      <w:pPr>
        <w:pStyle w:val="TOC8"/>
        <w:rPr>
          <w:rFonts w:asciiTheme="minorHAnsi" w:eastAsiaTheme="minorEastAsia" w:hAnsiTheme="minorHAnsi" w:cstheme="minorBidi"/>
          <w:szCs w:val="22"/>
        </w:rPr>
      </w:pPr>
      <w:r>
        <w:t>224C.</w:t>
      </w:r>
      <w:r>
        <w:tab/>
        <w:t>Employers to give Board information</w:t>
      </w:r>
      <w:r>
        <w:tab/>
      </w:r>
      <w:r>
        <w:fldChar w:fldCharType="begin"/>
      </w:r>
      <w:r>
        <w:instrText xml:space="preserve"> PAGEREF _Toc48295728 \h </w:instrText>
      </w:r>
      <w:r>
        <w:fldChar w:fldCharType="separate"/>
      </w:r>
      <w:r>
        <w:t>221</w:t>
      </w:r>
      <w:r>
        <w:fldChar w:fldCharType="end"/>
      </w:r>
    </w:p>
    <w:p>
      <w:pPr>
        <w:pStyle w:val="TOC8"/>
        <w:rPr>
          <w:rFonts w:asciiTheme="minorHAnsi" w:eastAsiaTheme="minorEastAsia" w:hAnsiTheme="minorHAnsi" w:cstheme="minorBidi"/>
          <w:szCs w:val="22"/>
        </w:rPr>
      </w:pPr>
      <w:r>
        <w:t>224D.</w:t>
      </w:r>
      <w:r>
        <w:tab/>
        <w:t>Member, Employer etc., Board to give information to on request</w:t>
      </w:r>
      <w:r>
        <w:tab/>
      </w:r>
      <w:r>
        <w:fldChar w:fldCharType="begin"/>
      </w:r>
      <w:r>
        <w:instrText xml:space="preserve"> PAGEREF _Toc48295729 \h </w:instrText>
      </w:r>
      <w:r>
        <w:fldChar w:fldCharType="separate"/>
      </w:r>
      <w:r>
        <w:t>221</w:t>
      </w:r>
      <w:r>
        <w:fldChar w:fldCharType="end"/>
      </w:r>
    </w:p>
    <w:p>
      <w:pPr>
        <w:pStyle w:val="TOC8"/>
        <w:rPr>
          <w:rFonts w:asciiTheme="minorHAnsi" w:eastAsiaTheme="minorEastAsia" w:hAnsiTheme="minorHAnsi" w:cstheme="minorBidi"/>
          <w:szCs w:val="22"/>
        </w:rPr>
      </w:pPr>
      <w:r>
        <w:t>224E.</w:t>
      </w:r>
      <w:r>
        <w:tab/>
        <w:t>Eligible rollover fund, Board to give fund trustee information if transfer made to fund</w:t>
      </w:r>
      <w:r>
        <w:tab/>
      </w:r>
      <w:r>
        <w:fldChar w:fldCharType="begin"/>
      </w:r>
      <w:r>
        <w:instrText xml:space="preserve"> PAGEREF _Toc48295730 \h </w:instrText>
      </w:r>
      <w:r>
        <w:fldChar w:fldCharType="separate"/>
      </w:r>
      <w:r>
        <w:t>223</w:t>
      </w:r>
      <w:r>
        <w:fldChar w:fldCharType="end"/>
      </w:r>
    </w:p>
    <w:p>
      <w:pPr>
        <w:pStyle w:val="TOC8"/>
        <w:rPr>
          <w:rFonts w:asciiTheme="minorHAnsi" w:eastAsiaTheme="minorEastAsia" w:hAnsiTheme="minorHAnsi" w:cstheme="minorBidi"/>
          <w:szCs w:val="22"/>
        </w:rPr>
      </w:pPr>
      <w:r>
        <w:t>224F.</w:t>
      </w:r>
      <w:r>
        <w:tab/>
        <w:t>Certain information protected from disclosure by Board</w:t>
      </w:r>
      <w:r>
        <w:tab/>
      </w:r>
      <w:r>
        <w:fldChar w:fldCharType="begin"/>
      </w:r>
      <w:r>
        <w:instrText xml:space="preserve"> PAGEREF _Toc48295731 \h </w:instrText>
      </w:r>
      <w:r>
        <w:fldChar w:fldCharType="separate"/>
      </w:r>
      <w:r>
        <w:t>223</w:t>
      </w:r>
      <w:r>
        <w:fldChar w:fldCharType="end"/>
      </w:r>
    </w:p>
    <w:p>
      <w:pPr>
        <w:pStyle w:val="TOC8"/>
        <w:rPr>
          <w:rFonts w:asciiTheme="minorHAnsi" w:eastAsiaTheme="minorEastAsia" w:hAnsiTheme="minorHAnsi" w:cstheme="minorBidi"/>
          <w:szCs w:val="22"/>
        </w:rPr>
      </w:pPr>
      <w:r>
        <w:t>224G.</w:t>
      </w:r>
      <w:r>
        <w:tab/>
        <w:t>Family Law Act, Board’s duties under to give information</w:t>
      </w:r>
      <w:r>
        <w:tab/>
      </w:r>
      <w:r>
        <w:fldChar w:fldCharType="begin"/>
      </w:r>
      <w:r>
        <w:instrText xml:space="preserve"> PAGEREF _Toc48295732 \h </w:instrText>
      </w:r>
      <w:r>
        <w:fldChar w:fldCharType="separate"/>
      </w:r>
      <w:r>
        <w:t>224</w:t>
      </w:r>
      <w:r>
        <w:fldChar w:fldCharType="end"/>
      </w:r>
    </w:p>
    <w:p>
      <w:pPr>
        <w:pStyle w:val="TOC8"/>
        <w:rPr>
          <w:rFonts w:asciiTheme="minorHAnsi" w:eastAsiaTheme="minorEastAsia" w:hAnsiTheme="minorHAnsi" w:cstheme="minorBidi"/>
          <w:szCs w:val="22"/>
        </w:rPr>
      </w:pPr>
      <w:r>
        <w:t>225AA.</w:t>
      </w:r>
      <w:r>
        <w:tab/>
        <w:t>Information relating to unclaimed money, etc.</w:t>
      </w:r>
      <w:r>
        <w:tab/>
      </w:r>
      <w:r>
        <w:fldChar w:fldCharType="begin"/>
      </w:r>
      <w:r>
        <w:instrText xml:space="preserve"> PAGEREF _Toc48295733 \h </w:instrText>
      </w:r>
      <w:r>
        <w:fldChar w:fldCharType="separate"/>
      </w:r>
      <w:r>
        <w:t>224</w:t>
      </w:r>
      <w:r>
        <w:fldChar w:fldCharType="end"/>
      </w:r>
    </w:p>
    <w:p>
      <w:pPr>
        <w:pStyle w:val="TOC8"/>
        <w:rPr>
          <w:rFonts w:asciiTheme="minorHAnsi" w:eastAsiaTheme="minorEastAsia" w:hAnsiTheme="minorHAnsi" w:cstheme="minorBidi"/>
          <w:szCs w:val="22"/>
        </w:rPr>
      </w:pPr>
      <w:r>
        <w:t>225A.</w:t>
      </w:r>
      <w:r>
        <w:tab/>
        <w:t>How Board to give information</w:t>
      </w:r>
      <w:r>
        <w:tab/>
      </w:r>
      <w:r>
        <w:fldChar w:fldCharType="begin"/>
      </w:r>
      <w:r>
        <w:instrText xml:space="preserve"> PAGEREF _Toc48295734 \h </w:instrText>
      </w:r>
      <w:r>
        <w:fldChar w:fldCharType="separate"/>
      </w:r>
      <w:r>
        <w:t>224</w:t>
      </w:r>
      <w:r>
        <w:fldChar w:fldCharType="end"/>
      </w:r>
    </w:p>
    <w:p>
      <w:pPr>
        <w:pStyle w:val="TOC2"/>
        <w:tabs>
          <w:tab w:val="right" w:leader="dot" w:pos="7077"/>
        </w:tabs>
        <w:rPr>
          <w:rFonts w:asciiTheme="minorHAnsi" w:eastAsiaTheme="minorEastAsia" w:hAnsiTheme="minorHAnsi" w:cstheme="minorBidi"/>
          <w:b w:val="0"/>
          <w:sz w:val="22"/>
          <w:szCs w:val="22"/>
        </w:rPr>
      </w:pPr>
      <w:r>
        <w:t>Part 7 — Board elections</w:t>
      </w:r>
    </w:p>
    <w:p>
      <w:pPr>
        <w:pStyle w:val="TOC8"/>
        <w:rPr>
          <w:rFonts w:asciiTheme="minorHAnsi" w:eastAsiaTheme="minorEastAsia" w:hAnsiTheme="minorHAnsi" w:cstheme="minorBidi"/>
          <w:szCs w:val="22"/>
        </w:rPr>
      </w:pPr>
      <w:r>
        <w:t>225.</w:t>
      </w:r>
      <w:r>
        <w:tab/>
        <w:t>Terms used</w:t>
      </w:r>
      <w:r>
        <w:tab/>
      </w:r>
      <w:r>
        <w:fldChar w:fldCharType="begin"/>
      </w:r>
      <w:r>
        <w:instrText xml:space="preserve"> PAGEREF _Toc48295736 \h </w:instrText>
      </w:r>
      <w:r>
        <w:fldChar w:fldCharType="separate"/>
      </w:r>
      <w:r>
        <w:t>225</w:t>
      </w:r>
      <w:r>
        <w:fldChar w:fldCharType="end"/>
      </w:r>
    </w:p>
    <w:p>
      <w:pPr>
        <w:pStyle w:val="TOC8"/>
        <w:rPr>
          <w:rFonts w:asciiTheme="minorHAnsi" w:eastAsiaTheme="minorEastAsia" w:hAnsiTheme="minorHAnsi" w:cstheme="minorBidi"/>
          <w:szCs w:val="22"/>
        </w:rPr>
      </w:pPr>
      <w:r>
        <w:t>226.</w:t>
      </w:r>
      <w:r>
        <w:tab/>
        <w:t>Conduct of elections (Act s. 8(1)(c))</w:t>
      </w:r>
      <w:r>
        <w:tab/>
      </w:r>
      <w:r>
        <w:fldChar w:fldCharType="begin"/>
      </w:r>
      <w:r>
        <w:instrText xml:space="preserve"> PAGEREF _Toc48295737 \h </w:instrText>
      </w:r>
      <w:r>
        <w:fldChar w:fldCharType="separate"/>
      </w:r>
      <w:r>
        <w:t>225</w:t>
      </w:r>
      <w:r>
        <w:fldChar w:fldCharType="end"/>
      </w:r>
    </w:p>
    <w:p>
      <w:pPr>
        <w:pStyle w:val="TOC8"/>
        <w:rPr>
          <w:rFonts w:asciiTheme="minorHAnsi" w:eastAsiaTheme="minorEastAsia" w:hAnsiTheme="minorHAnsi" w:cstheme="minorBidi"/>
          <w:szCs w:val="22"/>
        </w:rPr>
      </w:pPr>
      <w:r>
        <w:t>227.</w:t>
      </w:r>
      <w:r>
        <w:tab/>
        <w:t>Need for election, Board to notify UnionsWA of (Act s. 8(1)(c))</w:t>
      </w:r>
      <w:r>
        <w:tab/>
      </w:r>
      <w:r>
        <w:fldChar w:fldCharType="begin"/>
      </w:r>
      <w:r>
        <w:instrText xml:space="preserve"> PAGEREF _Toc48295738 \h </w:instrText>
      </w:r>
      <w:r>
        <w:fldChar w:fldCharType="separate"/>
      </w:r>
      <w:r>
        <w:t>226</w:t>
      </w:r>
      <w:r>
        <w:fldChar w:fldCharType="end"/>
      </w:r>
    </w:p>
    <w:p>
      <w:pPr>
        <w:pStyle w:val="TOC8"/>
        <w:rPr>
          <w:rFonts w:asciiTheme="minorHAnsi" w:eastAsiaTheme="minorEastAsia" w:hAnsiTheme="minorHAnsi" w:cstheme="minorBidi"/>
          <w:szCs w:val="22"/>
        </w:rPr>
      </w:pPr>
      <w:r>
        <w:t>228.</w:t>
      </w:r>
      <w:r>
        <w:tab/>
        <w:t>Returning officer, appointment of</w:t>
      </w:r>
      <w:r>
        <w:tab/>
      </w:r>
      <w:r>
        <w:fldChar w:fldCharType="begin"/>
      </w:r>
      <w:r>
        <w:instrText xml:space="preserve"> PAGEREF _Toc48295739 \h </w:instrText>
      </w:r>
      <w:r>
        <w:fldChar w:fldCharType="separate"/>
      </w:r>
      <w:r>
        <w:t>226</w:t>
      </w:r>
      <w:r>
        <w:fldChar w:fldCharType="end"/>
      </w:r>
    </w:p>
    <w:p>
      <w:pPr>
        <w:pStyle w:val="TOC8"/>
        <w:rPr>
          <w:rFonts w:asciiTheme="minorHAnsi" w:eastAsiaTheme="minorEastAsia" w:hAnsiTheme="minorHAnsi" w:cstheme="minorBidi"/>
          <w:szCs w:val="22"/>
        </w:rPr>
      </w:pPr>
      <w:r>
        <w:t>229.</w:t>
      </w:r>
      <w:r>
        <w:tab/>
        <w:t>Nominations, calling for</w:t>
      </w:r>
      <w:r>
        <w:tab/>
      </w:r>
      <w:r>
        <w:fldChar w:fldCharType="begin"/>
      </w:r>
      <w:r>
        <w:instrText xml:space="preserve"> PAGEREF _Toc48295740 \h </w:instrText>
      </w:r>
      <w:r>
        <w:fldChar w:fldCharType="separate"/>
      </w:r>
      <w:r>
        <w:t>226</w:t>
      </w:r>
      <w:r>
        <w:fldChar w:fldCharType="end"/>
      </w:r>
    </w:p>
    <w:p>
      <w:pPr>
        <w:pStyle w:val="TOC8"/>
        <w:rPr>
          <w:rFonts w:asciiTheme="minorHAnsi" w:eastAsiaTheme="minorEastAsia" w:hAnsiTheme="minorHAnsi" w:cstheme="minorBidi"/>
          <w:szCs w:val="22"/>
        </w:rPr>
      </w:pPr>
      <w:r>
        <w:t>230.</w:t>
      </w:r>
      <w:r>
        <w:tab/>
        <w:t>Nominations, making etc.</w:t>
      </w:r>
      <w:r>
        <w:tab/>
      </w:r>
      <w:r>
        <w:fldChar w:fldCharType="begin"/>
      </w:r>
      <w:r>
        <w:instrText xml:space="preserve"> PAGEREF _Toc48295741 \h </w:instrText>
      </w:r>
      <w:r>
        <w:fldChar w:fldCharType="separate"/>
      </w:r>
      <w:r>
        <w:t>227</w:t>
      </w:r>
      <w:r>
        <w:fldChar w:fldCharType="end"/>
      </w:r>
    </w:p>
    <w:p>
      <w:pPr>
        <w:pStyle w:val="TOC8"/>
        <w:rPr>
          <w:rFonts w:asciiTheme="minorHAnsi" w:eastAsiaTheme="minorEastAsia" w:hAnsiTheme="minorHAnsi" w:cstheme="minorBidi"/>
          <w:szCs w:val="22"/>
        </w:rPr>
      </w:pPr>
      <w:r>
        <w:t>231.</w:t>
      </w:r>
      <w:r>
        <w:tab/>
        <w:t>Close of nominations, procedure after</w:t>
      </w:r>
      <w:r>
        <w:tab/>
      </w:r>
      <w:r>
        <w:fldChar w:fldCharType="begin"/>
      </w:r>
      <w:r>
        <w:instrText xml:space="preserve"> PAGEREF _Toc48295742 \h </w:instrText>
      </w:r>
      <w:r>
        <w:fldChar w:fldCharType="separate"/>
      </w:r>
      <w:r>
        <w:t>227</w:t>
      </w:r>
      <w:r>
        <w:fldChar w:fldCharType="end"/>
      </w:r>
    </w:p>
    <w:p>
      <w:pPr>
        <w:pStyle w:val="TOC8"/>
        <w:rPr>
          <w:rFonts w:asciiTheme="minorHAnsi" w:eastAsiaTheme="minorEastAsia" w:hAnsiTheme="minorHAnsi" w:cstheme="minorBidi"/>
          <w:szCs w:val="22"/>
        </w:rPr>
      </w:pPr>
      <w:r>
        <w:t>232.</w:t>
      </w:r>
      <w:r>
        <w:tab/>
        <w:t>Entitlement of organisations to vote</w:t>
      </w:r>
      <w:r>
        <w:tab/>
      </w:r>
      <w:r>
        <w:fldChar w:fldCharType="begin"/>
      </w:r>
      <w:r>
        <w:instrText xml:space="preserve"> PAGEREF _Toc48295743 \h </w:instrText>
      </w:r>
      <w:r>
        <w:fldChar w:fldCharType="separate"/>
      </w:r>
      <w:r>
        <w:t>228</w:t>
      </w:r>
      <w:r>
        <w:fldChar w:fldCharType="end"/>
      </w:r>
    </w:p>
    <w:p>
      <w:pPr>
        <w:pStyle w:val="TOC8"/>
        <w:rPr>
          <w:rFonts w:asciiTheme="minorHAnsi" w:eastAsiaTheme="minorEastAsia" w:hAnsiTheme="minorHAnsi" w:cstheme="minorBidi"/>
          <w:szCs w:val="22"/>
        </w:rPr>
      </w:pPr>
      <w:r>
        <w:t>233.</w:t>
      </w:r>
      <w:r>
        <w:tab/>
        <w:t>Ballot papers, form and content of</w:t>
      </w:r>
      <w:r>
        <w:tab/>
      </w:r>
      <w:r>
        <w:fldChar w:fldCharType="begin"/>
      </w:r>
      <w:r>
        <w:instrText xml:space="preserve"> PAGEREF _Toc48295744 \h </w:instrText>
      </w:r>
      <w:r>
        <w:fldChar w:fldCharType="separate"/>
      </w:r>
      <w:r>
        <w:t>228</w:t>
      </w:r>
      <w:r>
        <w:fldChar w:fldCharType="end"/>
      </w:r>
    </w:p>
    <w:p>
      <w:pPr>
        <w:pStyle w:val="TOC8"/>
        <w:rPr>
          <w:rFonts w:asciiTheme="minorHAnsi" w:eastAsiaTheme="minorEastAsia" w:hAnsiTheme="minorHAnsi" w:cstheme="minorBidi"/>
          <w:szCs w:val="22"/>
        </w:rPr>
      </w:pPr>
      <w:r>
        <w:t>234.</w:t>
      </w:r>
      <w:r>
        <w:tab/>
        <w:t>Ballot papers, replacing</w:t>
      </w:r>
      <w:r>
        <w:tab/>
      </w:r>
      <w:r>
        <w:fldChar w:fldCharType="begin"/>
      </w:r>
      <w:r>
        <w:instrText xml:space="preserve"> PAGEREF _Toc48295745 \h </w:instrText>
      </w:r>
      <w:r>
        <w:fldChar w:fldCharType="separate"/>
      </w:r>
      <w:r>
        <w:t>229</w:t>
      </w:r>
      <w:r>
        <w:fldChar w:fldCharType="end"/>
      </w:r>
    </w:p>
    <w:p>
      <w:pPr>
        <w:pStyle w:val="TOC8"/>
        <w:rPr>
          <w:rFonts w:asciiTheme="minorHAnsi" w:eastAsiaTheme="minorEastAsia" w:hAnsiTheme="minorHAnsi" w:cstheme="minorBidi"/>
          <w:szCs w:val="22"/>
        </w:rPr>
      </w:pPr>
      <w:r>
        <w:t>235.</w:t>
      </w:r>
      <w:r>
        <w:tab/>
        <w:t>Voting, method of</w:t>
      </w:r>
      <w:r>
        <w:tab/>
      </w:r>
      <w:r>
        <w:fldChar w:fldCharType="begin"/>
      </w:r>
      <w:r>
        <w:instrText xml:space="preserve"> PAGEREF _Toc48295746 \h </w:instrText>
      </w:r>
      <w:r>
        <w:fldChar w:fldCharType="separate"/>
      </w:r>
      <w:r>
        <w:t>229</w:t>
      </w:r>
      <w:r>
        <w:fldChar w:fldCharType="end"/>
      </w:r>
    </w:p>
    <w:p>
      <w:pPr>
        <w:pStyle w:val="TOC8"/>
        <w:rPr>
          <w:rFonts w:asciiTheme="minorHAnsi" w:eastAsiaTheme="minorEastAsia" w:hAnsiTheme="minorHAnsi" w:cstheme="minorBidi"/>
          <w:szCs w:val="22"/>
        </w:rPr>
      </w:pPr>
      <w:r>
        <w:t>236.</w:t>
      </w:r>
      <w:r>
        <w:tab/>
        <w:t>Scrutineers, appointment and functions of</w:t>
      </w:r>
      <w:r>
        <w:tab/>
      </w:r>
      <w:r>
        <w:fldChar w:fldCharType="begin"/>
      </w:r>
      <w:r>
        <w:instrText xml:space="preserve"> PAGEREF _Toc48295747 \h </w:instrText>
      </w:r>
      <w:r>
        <w:fldChar w:fldCharType="separate"/>
      </w:r>
      <w:r>
        <w:t>230</w:t>
      </w:r>
      <w:r>
        <w:fldChar w:fldCharType="end"/>
      </w:r>
    </w:p>
    <w:p>
      <w:pPr>
        <w:pStyle w:val="TOC8"/>
        <w:rPr>
          <w:rFonts w:asciiTheme="minorHAnsi" w:eastAsiaTheme="minorEastAsia" w:hAnsiTheme="minorHAnsi" w:cstheme="minorBidi"/>
          <w:szCs w:val="22"/>
        </w:rPr>
      </w:pPr>
      <w:r>
        <w:t>237.</w:t>
      </w:r>
      <w:r>
        <w:tab/>
        <w:t>Counting of votes</w:t>
      </w:r>
      <w:r>
        <w:tab/>
      </w:r>
      <w:r>
        <w:fldChar w:fldCharType="begin"/>
      </w:r>
      <w:r>
        <w:instrText xml:space="preserve"> PAGEREF _Toc48295748 \h </w:instrText>
      </w:r>
      <w:r>
        <w:fldChar w:fldCharType="separate"/>
      </w:r>
      <w:r>
        <w:t>230</w:t>
      </w:r>
      <w:r>
        <w:fldChar w:fldCharType="end"/>
      </w:r>
    </w:p>
    <w:p>
      <w:pPr>
        <w:pStyle w:val="TOC8"/>
        <w:rPr>
          <w:rFonts w:asciiTheme="minorHAnsi" w:eastAsiaTheme="minorEastAsia" w:hAnsiTheme="minorHAnsi" w:cstheme="minorBidi"/>
          <w:szCs w:val="22"/>
        </w:rPr>
      </w:pPr>
      <w:r>
        <w:t>238.</w:t>
      </w:r>
      <w:r>
        <w:tab/>
        <w:t>Declaration and notification of results</w:t>
      </w:r>
      <w:r>
        <w:tab/>
      </w:r>
      <w:r>
        <w:fldChar w:fldCharType="begin"/>
      </w:r>
      <w:r>
        <w:instrText xml:space="preserve"> PAGEREF _Toc48295749 \h </w:instrText>
      </w:r>
      <w:r>
        <w:fldChar w:fldCharType="separate"/>
      </w:r>
      <w:r>
        <w:t>231</w:t>
      </w:r>
      <w:r>
        <w:fldChar w:fldCharType="end"/>
      </w:r>
    </w:p>
    <w:p>
      <w:pPr>
        <w:pStyle w:val="TOC8"/>
        <w:rPr>
          <w:rFonts w:asciiTheme="minorHAnsi" w:eastAsiaTheme="minorEastAsia" w:hAnsiTheme="minorHAnsi" w:cstheme="minorBidi"/>
          <w:szCs w:val="22"/>
        </w:rPr>
      </w:pPr>
      <w:r>
        <w:t>239.</w:t>
      </w:r>
      <w:r>
        <w:tab/>
        <w:t>Ballot papers, preservation of</w:t>
      </w:r>
      <w:r>
        <w:tab/>
      </w:r>
      <w:r>
        <w:fldChar w:fldCharType="begin"/>
      </w:r>
      <w:r>
        <w:instrText xml:space="preserve"> PAGEREF _Toc48295750 \h </w:instrText>
      </w:r>
      <w:r>
        <w:fldChar w:fldCharType="separate"/>
      </w:r>
      <w:r>
        <w:t>231</w:t>
      </w:r>
      <w:r>
        <w:fldChar w:fldCharType="end"/>
      </w:r>
    </w:p>
    <w:p>
      <w:pPr>
        <w:pStyle w:val="TOC8"/>
        <w:rPr>
          <w:rFonts w:asciiTheme="minorHAnsi" w:eastAsiaTheme="minorEastAsia" w:hAnsiTheme="minorHAnsi" w:cstheme="minorBidi"/>
          <w:szCs w:val="22"/>
        </w:rPr>
      </w:pPr>
      <w:r>
        <w:t>240.</w:t>
      </w:r>
      <w:r>
        <w:tab/>
        <w:t>Disputes as to conduct or result of election</w:t>
      </w:r>
      <w:r>
        <w:tab/>
      </w:r>
      <w:r>
        <w:fldChar w:fldCharType="begin"/>
      </w:r>
      <w:r>
        <w:instrText xml:space="preserve"> PAGEREF _Toc48295751 \h </w:instrText>
      </w:r>
      <w:r>
        <w:fldChar w:fldCharType="separate"/>
      </w:r>
      <w:r>
        <w:t>231</w:t>
      </w:r>
      <w:r>
        <w:fldChar w:fldCharType="end"/>
      </w:r>
    </w:p>
    <w:p>
      <w:pPr>
        <w:pStyle w:val="TOC8"/>
        <w:rPr>
          <w:rFonts w:asciiTheme="minorHAnsi" w:eastAsiaTheme="minorEastAsia" w:hAnsiTheme="minorHAnsi" w:cstheme="minorBidi"/>
          <w:szCs w:val="22"/>
        </w:rPr>
      </w:pPr>
      <w:r>
        <w:t>241.</w:t>
      </w:r>
      <w:r>
        <w:tab/>
        <w:t>Costs of election</w:t>
      </w:r>
      <w:r>
        <w:tab/>
      </w:r>
      <w:r>
        <w:fldChar w:fldCharType="begin"/>
      </w:r>
      <w:r>
        <w:instrText xml:space="preserve"> PAGEREF _Toc48295752 \h </w:instrText>
      </w:r>
      <w:r>
        <w:fldChar w:fldCharType="separate"/>
      </w:r>
      <w:r>
        <w:t>231</w:t>
      </w:r>
      <w:r>
        <w:fldChar w:fldCharType="end"/>
      </w:r>
    </w:p>
    <w:p>
      <w:pPr>
        <w:pStyle w:val="TOC2"/>
        <w:tabs>
          <w:tab w:val="right" w:leader="dot" w:pos="7077"/>
        </w:tabs>
        <w:rPr>
          <w:rFonts w:asciiTheme="minorHAnsi" w:eastAsiaTheme="minorEastAsia" w:hAnsiTheme="minorHAnsi" w:cstheme="minorBidi"/>
          <w:b w:val="0"/>
          <w:sz w:val="22"/>
          <w:szCs w:val="22"/>
        </w:rPr>
      </w:pPr>
      <w:r>
        <w:t>Part 8 — General</w:t>
      </w:r>
    </w:p>
    <w:p>
      <w:pPr>
        <w:pStyle w:val="TOC4"/>
        <w:tabs>
          <w:tab w:val="right" w:leader="dot" w:pos="7077"/>
        </w:tabs>
        <w:rPr>
          <w:rFonts w:asciiTheme="minorHAnsi" w:eastAsiaTheme="minorEastAsia" w:hAnsiTheme="minorHAnsi" w:cstheme="minorBidi"/>
          <w:b w:val="0"/>
          <w:szCs w:val="22"/>
        </w:rPr>
      </w:pPr>
      <w:r>
        <w:t>Division 1 — Benefits</w:t>
      </w:r>
    </w:p>
    <w:p>
      <w:pPr>
        <w:pStyle w:val="TOC8"/>
        <w:rPr>
          <w:rFonts w:asciiTheme="minorHAnsi" w:eastAsiaTheme="minorEastAsia" w:hAnsiTheme="minorHAnsi" w:cstheme="minorBidi"/>
          <w:szCs w:val="22"/>
        </w:rPr>
      </w:pPr>
      <w:r>
        <w:t>242</w:t>
      </w:r>
      <w:r>
        <w:rPr>
          <w:snapToGrid w:val="0"/>
        </w:rPr>
        <w:t>.</w:t>
      </w:r>
      <w:r>
        <w:rPr>
          <w:snapToGrid w:val="0"/>
        </w:rPr>
        <w:tab/>
        <w:t>Incapacity of beneficiary, effect of</w:t>
      </w:r>
      <w:r>
        <w:tab/>
      </w:r>
      <w:r>
        <w:fldChar w:fldCharType="begin"/>
      </w:r>
      <w:r>
        <w:instrText xml:space="preserve"> PAGEREF _Toc48295755 \h </w:instrText>
      </w:r>
      <w:r>
        <w:fldChar w:fldCharType="separate"/>
      </w:r>
      <w:r>
        <w:t>232</w:t>
      </w:r>
      <w:r>
        <w:fldChar w:fldCharType="end"/>
      </w:r>
    </w:p>
    <w:p>
      <w:pPr>
        <w:pStyle w:val="TOC8"/>
        <w:rPr>
          <w:rFonts w:asciiTheme="minorHAnsi" w:eastAsiaTheme="minorEastAsia" w:hAnsiTheme="minorHAnsi" w:cstheme="minorBidi"/>
          <w:szCs w:val="22"/>
        </w:rPr>
      </w:pPr>
      <w:r>
        <w:t>243</w:t>
      </w:r>
      <w:r>
        <w:rPr>
          <w:snapToGrid w:val="0"/>
        </w:rPr>
        <w:t>.</w:t>
      </w:r>
      <w:r>
        <w:rPr>
          <w:snapToGrid w:val="0"/>
        </w:rPr>
        <w:tab/>
        <w:t>Late payments, interest on</w:t>
      </w:r>
      <w:r>
        <w:tab/>
      </w:r>
      <w:r>
        <w:fldChar w:fldCharType="begin"/>
      </w:r>
      <w:r>
        <w:instrText xml:space="preserve"> PAGEREF _Toc48295756 \h </w:instrText>
      </w:r>
      <w:r>
        <w:fldChar w:fldCharType="separate"/>
      </w:r>
      <w:r>
        <w:t>232</w:t>
      </w:r>
      <w:r>
        <w:fldChar w:fldCharType="end"/>
      </w:r>
    </w:p>
    <w:p>
      <w:pPr>
        <w:pStyle w:val="TOC8"/>
        <w:rPr>
          <w:rFonts w:asciiTheme="minorHAnsi" w:eastAsiaTheme="minorEastAsia" w:hAnsiTheme="minorHAnsi" w:cstheme="minorBidi"/>
          <w:szCs w:val="22"/>
        </w:rPr>
      </w:pPr>
      <w:r>
        <w:t>244</w:t>
      </w:r>
      <w:r>
        <w:rPr>
          <w:snapToGrid w:val="0"/>
        </w:rPr>
        <w:t>.</w:t>
      </w:r>
      <w:r>
        <w:rPr>
          <w:snapToGrid w:val="0"/>
        </w:rPr>
        <w:tab/>
        <w:t>Benefit in special circumstances, payment of</w:t>
      </w:r>
      <w:r>
        <w:tab/>
      </w:r>
      <w:r>
        <w:fldChar w:fldCharType="begin"/>
      </w:r>
      <w:r>
        <w:instrText xml:space="preserve"> PAGEREF _Toc48295757 \h </w:instrText>
      </w:r>
      <w:r>
        <w:fldChar w:fldCharType="separate"/>
      </w:r>
      <w:r>
        <w:t>233</w:t>
      </w:r>
      <w:r>
        <w:fldChar w:fldCharType="end"/>
      </w:r>
    </w:p>
    <w:p>
      <w:pPr>
        <w:pStyle w:val="TOC8"/>
        <w:rPr>
          <w:rFonts w:asciiTheme="minorHAnsi" w:eastAsiaTheme="minorEastAsia" w:hAnsiTheme="minorHAnsi" w:cstheme="minorBidi"/>
          <w:szCs w:val="22"/>
        </w:rPr>
      </w:pPr>
      <w:r>
        <w:t>244A.</w:t>
      </w:r>
      <w:r>
        <w:tab/>
        <w:t>Board must comply with forfeiture orders</w:t>
      </w:r>
      <w:r>
        <w:tab/>
      </w:r>
      <w:r>
        <w:fldChar w:fldCharType="begin"/>
      </w:r>
      <w:r>
        <w:instrText xml:space="preserve"> PAGEREF _Toc48295758 \h </w:instrText>
      </w:r>
      <w:r>
        <w:fldChar w:fldCharType="separate"/>
      </w:r>
      <w:r>
        <w:t>234</w:t>
      </w:r>
      <w:r>
        <w:fldChar w:fldCharType="end"/>
      </w:r>
    </w:p>
    <w:p>
      <w:pPr>
        <w:pStyle w:val="TOC8"/>
        <w:rPr>
          <w:rFonts w:asciiTheme="minorHAnsi" w:eastAsiaTheme="minorEastAsia" w:hAnsiTheme="minorHAnsi" w:cstheme="minorBidi"/>
          <w:szCs w:val="22"/>
        </w:rPr>
      </w:pPr>
      <w:r>
        <w:t>245</w:t>
      </w:r>
      <w:r>
        <w:rPr>
          <w:snapToGrid w:val="0"/>
        </w:rPr>
        <w:t>.</w:t>
      </w:r>
      <w:r>
        <w:rPr>
          <w:snapToGrid w:val="0"/>
        </w:rPr>
        <w:tab/>
        <w:t>Assignment or charge over benefit prohibited</w:t>
      </w:r>
      <w:r>
        <w:tab/>
      </w:r>
      <w:r>
        <w:fldChar w:fldCharType="begin"/>
      </w:r>
      <w:r>
        <w:instrText xml:space="preserve"> PAGEREF _Toc48295759 \h </w:instrText>
      </w:r>
      <w:r>
        <w:fldChar w:fldCharType="separate"/>
      </w:r>
      <w:r>
        <w:t>234</w:t>
      </w:r>
      <w:r>
        <w:fldChar w:fldCharType="end"/>
      </w:r>
    </w:p>
    <w:p>
      <w:pPr>
        <w:pStyle w:val="TOC8"/>
        <w:rPr>
          <w:rFonts w:asciiTheme="minorHAnsi" w:eastAsiaTheme="minorEastAsia" w:hAnsiTheme="minorHAnsi" w:cstheme="minorBidi"/>
          <w:szCs w:val="22"/>
        </w:rPr>
      </w:pPr>
      <w:r>
        <w:t>246</w:t>
      </w:r>
      <w:r>
        <w:rPr>
          <w:snapToGrid w:val="0"/>
        </w:rPr>
        <w:t>.</w:t>
      </w:r>
      <w:r>
        <w:rPr>
          <w:snapToGrid w:val="0"/>
        </w:rPr>
        <w:tab/>
        <w:t>Benefit does not pass to other persons</w:t>
      </w:r>
      <w:r>
        <w:tab/>
      </w:r>
      <w:r>
        <w:fldChar w:fldCharType="begin"/>
      </w:r>
      <w:r>
        <w:instrText xml:space="preserve"> PAGEREF _Toc48295760 \h </w:instrText>
      </w:r>
      <w:r>
        <w:fldChar w:fldCharType="separate"/>
      </w:r>
      <w:r>
        <w:t>234</w:t>
      </w:r>
      <w:r>
        <w:fldChar w:fldCharType="end"/>
      </w:r>
    </w:p>
    <w:p>
      <w:pPr>
        <w:pStyle w:val="TOC8"/>
        <w:rPr>
          <w:rFonts w:asciiTheme="minorHAnsi" w:eastAsiaTheme="minorEastAsia" w:hAnsiTheme="minorHAnsi" w:cstheme="minorBidi"/>
          <w:szCs w:val="22"/>
        </w:rPr>
      </w:pPr>
      <w:r>
        <w:t>246A.</w:t>
      </w:r>
      <w:r>
        <w:tab/>
        <w:t>Transfers to other fund not agreeing to transfer</w:t>
      </w:r>
      <w:r>
        <w:tab/>
      </w:r>
      <w:r>
        <w:fldChar w:fldCharType="begin"/>
      </w:r>
      <w:r>
        <w:instrText xml:space="preserve"> PAGEREF _Toc48295761 \h </w:instrText>
      </w:r>
      <w:r>
        <w:fldChar w:fldCharType="separate"/>
      </w:r>
      <w:r>
        <w:t>235</w:t>
      </w:r>
      <w:r>
        <w:fldChar w:fldCharType="end"/>
      </w:r>
    </w:p>
    <w:p>
      <w:pPr>
        <w:pStyle w:val="TOC8"/>
        <w:rPr>
          <w:rFonts w:asciiTheme="minorHAnsi" w:eastAsiaTheme="minorEastAsia" w:hAnsiTheme="minorHAnsi" w:cstheme="minorBidi"/>
          <w:szCs w:val="22"/>
        </w:rPr>
      </w:pPr>
      <w:r>
        <w:t>246B.</w:t>
      </w:r>
      <w:r>
        <w:tab/>
        <w:t>Investment powers of Member, exercise of after death or incapacity of</w:t>
      </w:r>
      <w:r>
        <w:tab/>
      </w:r>
      <w:r>
        <w:fldChar w:fldCharType="begin"/>
      </w:r>
      <w:r>
        <w:instrText xml:space="preserve"> PAGEREF _Toc48295762 \h </w:instrText>
      </w:r>
      <w:r>
        <w:fldChar w:fldCharType="separate"/>
      </w:r>
      <w:r>
        <w:t>235</w:t>
      </w:r>
      <w:r>
        <w:fldChar w:fldCharType="end"/>
      </w:r>
    </w:p>
    <w:p>
      <w:pPr>
        <w:pStyle w:val="TOC4"/>
        <w:tabs>
          <w:tab w:val="right" w:leader="dot" w:pos="7077"/>
        </w:tabs>
        <w:rPr>
          <w:rFonts w:asciiTheme="minorHAnsi" w:eastAsiaTheme="minorEastAsia" w:hAnsiTheme="minorHAnsi" w:cstheme="minorBidi"/>
          <w:b w:val="0"/>
          <w:szCs w:val="22"/>
        </w:rPr>
      </w:pPr>
      <w:r>
        <w:t>Division 2 — Other matters</w:t>
      </w:r>
    </w:p>
    <w:p>
      <w:pPr>
        <w:pStyle w:val="TOC8"/>
        <w:rPr>
          <w:rFonts w:asciiTheme="minorHAnsi" w:eastAsiaTheme="minorEastAsia" w:hAnsiTheme="minorHAnsi" w:cstheme="minorBidi"/>
          <w:szCs w:val="22"/>
        </w:rPr>
      </w:pPr>
      <w:r>
        <w:t>247.</w:t>
      </w:r>
      <w:r>
        <w:tab/>
        <w:t>Percentage prescribed (Act s. 20(3))</w:t>
      </w:r>
      <w:r>
        <w:tab/>
      </w:r>
      <w:r>
        <w:fldChar w:fldCharType="begin"/>
      </w:r>
      <w:r>
        <w:instrText xml:space="preserve"> PAGEREF _Toc48295764 \h </w:instrText>
      </w:r>
      <w:r>
        <w:fldChar w:fldCharType="separate"/>
      </w:r>
      <w:r>
        <w:t>236</w:t>
      </w:r>
      <w:r>
        <w:fldChar w:fldCharType="end"/>
      </w:r>
    </w:p>
    <w:p>
      <w:pPr>
        <w:pStyle w:val="TOC8"/>
        <w:rPr>
          <w:rFonts w:asciiTheme="minorHAnsi" w:eastAsiaTheme="minorEastAsia" w:hAnsiTheme="minorHAnsi" w:cstheme="minorBidi"/>
          <w:szCs w:val="22"/>
        </w:rPr>
      </w:pPr>
      <w:r>
        <w:t>248.</w:t>
      </w:r>
      <w:r>
        <w:tab/>
        <w:t>Board direction under Act s. 26(2), restriction on etc.</w:t>
      </w:r>
      <w:r>
        <w:tab/>
      </w:r>
      <w:r>
        <w:fldChar w:fldCharType="begin"/>
      </w:r>
      <w:r>
        <w:instrText xml:space="preserve"> PAGEREF _Toc48295765 \h </w:instrText>
      </w:r>
      <w:r>
        <w:fldChar w:fldCharType="separate"/>
      </w:r>
      <w:r>
        <w:t>236</w:t>
      </w:r>
      <w:r>
        <w:fldChar w:fldCharType="end"/>
      </w:r>
    </w:p>
    <w:p>
      <w:pPr>
        <w:pStyle w:val="TOC8"/>
        <w:rPr>
          <w:rFonts w:asciiTheme="minorHAnsi" w:eastAsiaTheme="minorEastAsia" w:hAnsiTheme="minorHAnsi" w:cstheme="minorBidi"/>
          <w:szCs w:val="22"/>
        </w:rPr>
      </w:pPr>
      <w:r>
        <w:t>248A.</w:t>
      </w:r>
      <w:r>
        <w:tab/>
        <w:t>Crown payments to Board to accord with deed</w:t>
      </w:r>
      <w:r>
        <w:tab/>
      </w:r>
      <w:r>
        <w:fldChar w:fldCharType="begin"/>
      </w:r>
      <w:r>
        <w:instrText xml:space="preserve"> PAGEREF _Toc48295766 \h </w:instrText>
      </w:r>
      <w:r>
        <w:fldChar w:fldCharType="separate"/>
      </w:r>
      <w:r>
        <w:t>236</w:t>
      </w:r>
      <w:r>
        <w:fldChar w:fldCharType="end"/>
      </w:r>
    </w:p>
    <w:p>
      <w:pPr>
        <w:pStyle w:val="TOC8"/>
        <w:rPr>
          <w:rFonts w:asciiTheme="minorHAnsi" w:eastAsiaTheme="minorEastAsia" w:hAnsiTheme="minorHAnsi" w:cstheme="minorBidi"/>
          <w:szCs w:val="22"/>
        </w:rPr>
      </w:pPr>
      <w:r>
        <w:t>248B.</w:t>
      </w:r>
      <w:r>
        <w:tab/>
        <w:t>Overpayment by Employer</w:t>
      </w:r>
      <w:r>
        <w:tab/>
      </w:r>
      <w:r>
        <w:fldChar w:fldCharType="begin"/>
      </w:r>
      <w:r>
        <w:instrText xml:space="preserve"> PAGEREF _Toc48295767 \h </w:instrText>
      </w:r>
      <w:r>
        <w:fldChar w:fldCharType="separate"/>
      </w:r>
      <w:r>
        <w:t>237</w:t>
      </w:r>
      <w:r>
        <w:fldChar w:fldCharType="end"/>
      </w:r>
    </w:p>
    <w:p>
      <w:pPr>
        <w:pStyle w:val="TOC8"/>
        <w:rPr>
          <w:rFonts w:asciiTheme="minorHAnsi" w:eastAsiaTheme="minorEastAsia" w:hAnsiTheme="minorHAnsi" w:cstheme="minorBidi"/>
          <w:szCs w:val="22"/>
        </w:rPr>
      </w:pPr>
      <w:r>
        <w:t>249</w:t>
      </w:r>
      <w:r>
        <w:rPr>
          <w:snapToGrid w:val="0"/>
        </w:rPr>
        <w:t>.</w:t>
      </w:r>
      <w:r>
        <w:rPr>
          <w:snapToGrid w:val="0"/>
        </w:rPr>
        <w:tab/>
        <w:t>Rights etc. lost by person, restoration of etc. by Board</w:t>
      </w:r>
      <w:r>
        <w:tab/>
      </w:r>
      <w:r>
        <w:fldChar w:fldCharType="begin"/>
      </w:r>
      <w:r>
        <w:instrText xml:space="preserve"> PAGEREF _Toc48295768 \h </w:instrText>
      </w:r>
      <w:r>
        <w:fldChar w:fldCharType="separate"/>
      </w:r>
      <w:r>
        <w:t>238</w:t>
      </w:r>
      <w:r>
        <w:fldChar w:fldCharType="end"/>
      </w:r>
    </w:p>
    <w:p>
      <w:pPr>
        <w:pStyle w:val="TOC8"/>
        <w:rPr>
          <w:rFonts w:asciiTheme="minorHAnsi" w:eastAsiaTheme="minorEastAsia" w:hAnsiTheme="minorHAnsi" w:cstheme="minorBidi"/>
          <w:szCs w:val="22"/>
        </w:rPr>
      </w:pPr>
      <w:r>
        <w:t>250.</w:t>
      </w:r>
      <w:r>
        <w:tab/>
        <w:t>Independent review by AFCA of Board’s decisions</w:t>
      </w:r>
      <w:r>
        <w:tab/>
      </w:r>
      <w:r>
        <w:fldChar w:fldCharType="begin"/>
      </w:r>
      <w:r>
        <w:instrText xml:space="preserve"> PAGEREF _Toc48295769 \h </w:instrText>
      </w:r>
      <w:r>
        <w:fldChar w:fldCharType="separate"/>
      </w:r>
      <w:r>
        <w:t>238</w:t>
      </w:r>
      <w:r>
        <w:fldChar w:fldCharType="end"/>
      </w:r>
    </w:p>
    <w:p>
      <w:pPr>
        <w:pStyle w:val="TOC8"/>
        <w:rPr>
          <w:rFonts w:asciiTheme="minorHAnsi" w:eastAsiaTheme="minorEastAsia" w:hAnsiTheme="minorHAnsi" w:cstheme="minorBidi"/>
          <w:szCs w:val="22"/>
        </w:rPr>
      </w:pPr>
      <w:r>
        <w:t>251</w:t>
      </w:r>
      <w:r>
        <w:rPr>
          <w:snapToGrid w:val="0"/>
        </w:rPr>
        <w:t>.</w:t>
      </w:r>
      <w:r>
        <w:rPr>
          <w:snapToGrid w:val="0"/>
        </w:rPr>
        <w:tab/>
        <w:t>Documents and information, form of etc.</w:t>
      </w:r>
      <w:r>
        <w:tab/>
      </w:r>
      <w:r>
        <w:fldChar w:fldCharType="begin"/>
      </w:r>
      <w:r>
        <w:instrText xml:space="preserve"> PAGEREF _Toc48295770 \h </w:instrText>
      </w:r>
      <w:r>
        <w:fldChar w:fldCharType="separate"/>
      </w:r>
      <w:r>
        <w:t>239</w:t>
      </w:r>
      <w:r>
        <w:fldChar w:fldCharType="end"/>
      </w:r>
    </w:p>
    <w:p>
      <w:pPr>
        <w:pStyle w:val="TOC8"/>
        <w:rPr>
          <w:rFonts w:asciiTheme="minorHAnsi" w:eastAsiaTheme="minorEastAsia" w:hAnsiTheme="minorHAnsi" w:cstheme="minorBidi"/>
          <w:szCs w:val="22"/>
        </w:rPr>
      </w:pPr>
      <w:r>
        <w:t>252.</w:t>
      </w:r>
      <w:r>
        <w:tab/>
        <w:t>Special provisions for certain Gold State Super Members and West State Super Members (Sch. 2)</w:t>
      </w:r>
      <w:r>
        <w:tab/>
      </w:r>
      <w:r>
        <w:fldChar w:fldCharType="begin"/>
      </w:r>
      <w:r>
        <w:instrText xml:space="preserve"> PAGEREF _Toc48295771 \h </w:instrText>
      </w:r>
      <w:r>
        <w:fldChar w:fldCharType="separate"/>
      </w:r>
      <w:r>
        <w:t>240</w:t>
      </w:r>
      <w:r>
        <w:fldChar w:fldCharType="end"/>
      </w:r>
    </w:p>
    <w:p>
      <w:pPr>
        <w:pStyle w:val="TOC8"/>
        <w:rPr>
          <w:rFonts w:asciiTheme="minorHAnsi" w:eastAsiaTheme="minorEastAsia" w:hAnsiTheme="minorHAnsi" w:cstheme="minorBidi"/>
          <w:szCs w:val="22"/>
        </w:rPr>
      </w:pPr>
      <w:r>
        <w:t>253.</w:t>
      </w:r>
      <w:r>
        <w:tab/>
        <w:t>Some GES Act provisions discontinued in relation to some schemes</w:t>
      </w:r>
      <w:r>
        <w:tab/>
      </w:r>
      <w:r>
        <w:fldChar w:fldCharType="begin"/>
      </w:r>
      <w:r>
        <w:instrText xml:space="preserve"> PAGEREF _Toc48295772 \h </w:instrText>
      </w:r>
      <w:r>
        <w:fldChar w:fldCharType="separate"/>
      </w:r>
      <w:r>
        <w:t>240</w:t>
      </w:r>
      <w:r>
        <w:fldChar w:fldCharType="end"/>
      </w:r>
    </w:p>
    <w:p>
      <w:pPr>
        <w:pStyle w:val="TOC8"/>
        <w:rPr>
          <w:rFonts w:asciiTheme="minorHAnsi" w:eastAsiaTheme="minorEastAsia" w:hAnsiTheme="minorHAnsi" w:cstheme="minorBidi"/>
          <w:szCs w:val="22"/>
        </w:rPr>
      </w:pPr>
      <w:r>
        <w:t>254.</w:t>
      </w:r>
      <w:r>
        <w:tab/>
        <w:t>Transitional provisions (Sch. 3)</w:t>
      </w:r>
      <w:r>
        <w:tab/>
      </w:r>
      <w:r>
        <w:fldChar w:fldCharType="begin"/>
      </w:r>
      <w:r>
        <w:instrText xml:space="preserve"> PAGEREF _Toc48295773 \h </w:instrText>
      </w:r>
      <w:r>
        <w:fldChar w:fldCharType="separate"/>
      </w:r>
      <w:r>
        <w:t>240</w:t>
      </w:r>
      <w:r>
        <w:fldChar w:fldCharType="end"/>
      </w:r>
    </w:p>
    <w:p>
      <w:pPr>
        <w:pStyle w:val="TOC2"/>
        <w:tabs>
          <w:tab w:val="right" w:leader="dot" w:pos="7077"/>
        </w:tabs>
        <w:rPr>
          <w:rFonts w:asciiTheme="minorHAnsi" w:eastAsiaTheme="minorEastAsia" w:hAnsiTheme="minorHAnsi" w:cstheme="minorBidi"/>
          <w:b w:val="0"/>
          <w:sz w:val="22"/>
          <w:szCs w:val="22"/>
        </w:rPr>
      </w:pPr>
      <w:r>
        <w:t>Schedule 1 — Employers</w:t>
      </w:r>
    </w:p>
    <w:p>
      <w:pPr>
        <w:pStyle w:val="TOC4"/>
        <w:tabs>
          <w:tab w:val="right" w:leader="dot" w:pos="7077"/>
        </w:tabs>
        <w:rPr>
          <w:rFonts w:asciiTheme="minorHAnsi" w:eastAsiaTheme="minorEastAsia" w:hAnsiTheme="minorHAnsi" w:cstheme="minorBidi"/>
          <w:b w:val="0"/>
          <w:szCs w:val="22"/>
        </w:rPr>
      </w:pPr>
      <w:r>
        <w:t>Division 1 — State funded employers</w:t>
      </w:r>
    </w:p>
    <w:p>
      <w:pPr>
        <w:pStyle w:val="TOC4"/>
        <w:tabs>
          <w:tab w:val="right" w:leader="dot" w:pos="7077"/>
        </w:tabs>
        <w:rPr>
          <w:rFonts w:asciiTheme="minorHAnsi" w:eastAsiaTheme="minorEastAsia" w:hAnsiTheme="minorHAnsi" w:cstheme="minorBidi"/>
          <w:b w:val="0"/>
          <w:szCs w:val="22"/>
        </w:rPr>
      </w:pPr>
      <w:r>
        <w:t>Division 2 — Self funding employers</w:t>
      </w:r>
    </w:p>
    <w:p>
      <w:pPr>
        <w:pStyle w:val="TOC2"/>
        <w:tabs>
          <w:tab w:val="right" w:leader="dot" w:pos="7077"/>
        </w:tabs>
        <w:rPr>
          <w:rFonts w:asciiTheme="minorHAnsi" w:eastAsiaTheme="minorEastAsia" w:hAnsiTheme="minorHAnsi" w:cstheme="minorBidi"/>
          <w:b w:val="0"/>
          <w:sz w:val="22"/>
          <w:szCs w:val="22"/>
        </w:rPr>
      </w:pPr>
      <w:r>
        <w:t>Schedule 2 — Special provisions for certain Gold State Super Members and West State Super Members</w:t>
      </w:r>
    </w:p>
    <w:p>
      <w:pPr>
        <w:pStyle w:val="TOC4"/>
        <w:tabs>
          <w:tab w:val="right" w:leader="dot" w:pos="7077"/>
        </w:tabs>
        <w:rPr>
          <w:rFonts w:asciiTheme="minorHAnsi" w:eastAsiaTheme="minorEastAsia" w:hAnsiTheme="minorHAnsi" w:cstheme="minorBidi"/>
          <w:b w:val="0"/>
          <w:szCs w:val="22"/>
        </w:rPr>
      </w:pPr>
      <w:r>
        <w:t>Part 1 — Gold State Super Members who transferred from the Pension Scheme or Provident Scheme</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_Toc48295779 \h </w:instrText>
      </w:r>
      <w:r>
        <w:fldChar w:fldCharType="separate"/>
      </w:r>
      <w:r>
        <w:t>248</w:t>
      </w:r>
      <w:r>
        <w:fldChar w:fldCharType="end"/>
      </w:r>
    </w:p>
    <w:p>
      <w:pPr>
        <w:pStyle w:val="TOC8"/>
        <w:rPr>
          <w:rFonts w:asciiTheme="minorHAnsi" w:eastAsiaTheme="minorEastAsia" w:hAnsiTheme="minorHAnsi" w:cstheme="minorBidi"/>
          <w:szCs w:val="22"/>
        </w:rPr>
      </w:pPr>
      <w:r>
        <w:t>2.</w:t>
      </w:r>
      <w:r>
        <w:tab/>
        <w:t>Contributions by Crown under r. 31 for Part 1 Members</w:t>
      </w:r>
      <w:r>
        <w:tab/>
      </w:r>
      <w:r>
        <w:fldChar w:fldCharType="begin"/>
      </w:r>
      <w:r>
        <w:instrText xml:space="preserve"> PAGEREF _Toc48295780 \h </w:instrText>
      </w:r>
      <w:r>
        <w:fldChar w:fldCharType="separate"/>
      </w:r>
      <w:r>
        <w:t>250</w:t>
      </w:r>
      <w:r>
        <w:fldChar w:fldCharType="end"/>
      </w:r>
    </w:p>
    <w:p>
      <w:pPr>
        <w:pStyle w:val="TOC8"/>
        <w:rPr>
          <w:rFonts w:asciiTheme="minorHAnsi" w:eastAsiaTheme="minorEastAsia" w:hAnsiTheme="minorHAnsi" w:cstheme="minorBidi"/>
          <w:szCs w:val="22"/>
        </w:rPr>
      </w:pPr>
      <w:r>
        <w:t>3.</w:t>
      </w:r>
      <w:r>
        <w:tab/>
        <w:t>Retirement, death or disablement of Part 1 Member, benefit on</w:t>
      </w:r>
      <w:r>
        <w:tab/>
      </w:r>
      <w:r>
        <w:fldChar w:fldCharType="begin"/>
      </w:r>
      <w:r>
        <w:instrText xml:space="preserve"> PAGEREF _Toc48295781 \h </w:instrText>
      </w:r>
      <w:r>
        <w:fldChar w:fldCharType="separate"/>
      </w:r>
      <w:r>
        <w:t>250</w:t>
      </w:r>
      <w:r>
        <w:fldChar w:fldCharType="end"/>
      </w:r>
    </w:p>
    <w:p>
      <w:pPr>
        <w:pStyle w:val="TOC8"/>
        <w:rPr>
          <w:rFonts w:asciiTheme="minorHAnsi" w:eastAsiaTheme="minorEastAsia" w:hAnsiTheme="minorHAnsi" w:cstheme="minorBidi"/>
          <w:szCs w:val="22"/>
        </w:rPr>
      </w:pPr>
      <w:r>
        <w:t>4.</w:t>
      </w:r>
      <w:r>
        <w:tab/>
        <w:t>Other termination of work by Part 1 Member, benefit on</w:t>
      </w:r>
      <w:r>
        <w:tab/>
      </w:r>
      <w:r>
        <w:fldChar w:fldCharType="begin"/>
      </w:r>
      <w:r>
        <w:instrText xml:space="preserve"> PAGEREF _Toc48295782 \h </w:instrText>
      </w:r>
      <w:r>
        <w:fldChar w:fldCharType="separate"/>
      </w:r>
      <w:r>
        <w:t>251</w:t>
      </w:r>
      <w:r>
        <w:fldChar w:fldCharType="end"/>
      </w:r>
    </w:p>
    <w:p>
      <w:pPr>
        <w:pStyle w:val="TOC8"/>
        <w:rPr>
          <w:rFonts w:asciiTheme="minorHAnsi" w:eastAsiaTheme="minorEastAsia" w:hAnsiTheme="minorHAnsi" w:cstheme="minorBidi"/>
          <w:szCs w:val="22"/>
        </w:rPr>
      </w:pPr>
      <w:r>
        <w:t>5.</w:t>
      </w:r>
      <w:r>
        <w:tab/>
        <w:t>Benefit under r. 43, calculation of for certain Part 1 Members</w:t>
      </w:r>
      <w:r>
        <w:tab/>
      </w:r>
      <w:r>
        <w:fldChar w:fldCharType="begin"/>
      </w:r>
      <w:r>
        <w:instrText xml:space="preserve"> PAGEREF _Toc48295783 \h </w:instrText>
      </w:r>
      <w:r>
        <w:fldChar w:fldCharType="separate"/>
      </w:r>
      <w:r>
        <w:t>252</w:t>
      </w:r>
      <w:r>
        <w:fldChar w:fldCharType="end"/>
      </w:r>
    </w:p>
    <w:p>
      <w:pPr>
        <w:pStyle w:val="TOC8"/>
        <w:rPr>
          <w:rFonts w:asciiTheme="minorHAnsi" w:eastAsiaTheme="minorEastAsia" w:hAnsiTheme="minorHAnsi" w:cstheme="minorBidi"/>
          <w:szCs w:val="22"/>
        </w:rPr>
      </w:pPr>
      <w:r>
        <w:t>6.</w:t>
      </w:r>
      <w:r>
        <w:tab/>
        <w:t>Curtin and Edith Cowan Universities deemed to be Employers for Part 1 Members</w:t>
      </w:r>
      <w:r>
        <w:tab/>
      </w:r>
      <w:r>
        <w:fldChar w:fldCharType="begin"/>
      </w:r>
      <w:r>
        <w:instrText xml:space="preserve"> PAGEREF _Toc48295784 \h </w:instrText>
      </w:r>
      <w:r>
        <w:fldChar w:fldCharType="separate"/>
      </w:r>
      <w:r>
        <w:t>252</w:t>
      </w:r>
      <w:r>
        <w:fldChar w:fldCharType="end"/>
      </w:r>
    </w:p>
    <w:p>
      <w:pPr>
        <w:pStyle w:val="TOC4"/>
        <w:tabs>
          <w:tab w:val="right" w:leader="dot" w:pos="7077"/>
        </w:tabs>
        <w:rPr>
          <w:rFonts w:asciiTheme="minorHAnsi" w:eastAsiaTheme="minorEastAsia" w:hAnsiTheme="minorHAnsi" w:cstheme="minorBidi"/>
          <w:b w:val="0"/>
          <w:szCs w:val="22"/>
        </w:rPr>
      </w:pPr>
      <w:r>
        <w:t>Part 2 — Gold State Super Members who were formerly non</w:t>
      </w:r>
      <w:r>
        <w:noBreakHyphen/>
        <w:t>contributory members</w:t>
      </w:r>
    </w:p>
    <w:p>
      <w:pPr>
        <w:pStyle w:val="TOC8"/>
        <w:rPr>
          <w:rFonts w:asciiTheme="minorHAnsi" w:eastAsiaTheme="minorEastAsia" w:hAnsiTheme="minorHAnsi" w:cstheme="minorBidi"/>
          <w:szCs w:val="22"/>
        </w:rPr>
      </w:pPr>
      <w:r>
        <w:t>7.</w:t>
      </w:r>
      <w:r>
        <w:tab/>
        <w:t>Terms used</w:t>
      </w:r>
      <w:r>
        <w:tab/>
      </w:r>
      <w:r>
        <w:fldChar w:fldCharType="begin"/>
      </w:r>
      <w:r>
        <w:instrText xml:space="preserve"> PAGEREF _Toc48295786 \h </w:instrText>
      </w:r>
      <w:r>
        <w:fldChar w:fldCharType="separate"/>
      </w:r>
      <w:r>
        <w:t>253</w:t>
      </w:r>
      <w:r>
        <w:fldChar w:fldCharType="end"/>
      </w:r>
    </w:p>
    <w:p>
      <w:pPr>
        <w:pStyle w:val="TOC8"/>
        <w:rPr>
          <w:rFonts w:asciiTheme="minorHAnsi" w:eastAsiaTheme="minorEastAsia" w:hAnsiTheme="minorHAnsi" w:cstheme="minorBidi"/>
          <w:szCs w:val="22"/>
        </w:rPr>
      </w:pPr>
      <w:r>
        <w:t>8.</w:t>
      </w:r>
      <w:r>
        <w:tab/>
        <w:t>Contributions by Crown under r. 31 for certain Part 2 Members</w:t>
      </w:r>
      <w:r>
        <w:tab/>
      </w:r>
      <w:r>
        <w:fldChar w:fldCharType="begin"/>
      </w:r>
      <w:r>
        <w:instrText xml:space="preserve"> PAGEREF _Toc48295787 \h </w:instrText>
      </w:r>
      <w:r>
        <w:fldChar w:fldCharType="separate"/>
      </w:r>
      <w:r>
        <w:t>253</w:t>
      </w:r>
      <w:r>
        <w:fldChar w:fldCharType="end"/>
      </w:r>
    </w:p>
    <w:p>
      <w:pPr>
        <w:pStyle w:val="TOC8"/>
        <w:rPr>
          <w:rFonts w:asciiTheme="minorHAnsi" w:eastAsiaTheme="minorEastAsia" w:hAnsiTheme="minorHAnsi" w:cstheme="minorBidi"/>
          <w:szCs w:val="22"/>
        </w:rPr>
      </w:pPr>
      <w:r>
        <w:t>9.</w:t>
      </w:r>
      <w:r>
        <w:tab/>
        <w:t>Benefit for Part 2 Member, effect of non-contributory period on calculation of</w:t>
      </w:r>
      <w:r>
        <w:tab/>
      </w:r>
      <w:r>
        <w:fldChar w:fldCharType="begin"/>
      </w:r>
      <w:r>
        <w:instrText xml:space="preserve"> PAGEREF _Toc48295788 \h </w:instrText>
      </w:r>
      <w:r>
        <w:fldChar w:fldCharType="separate"/>
      </w:r>
      <w:r>
        <w:t>253</w:t>
      </w:r>
      <w:r>
        <w:fldChar w:fldCharType="end"/>
      </w:r>
    </w:p>
    <w:p>
      <w:pPr>
        <w:pStyle w:val="TOC4"/>
        <w:tabs>
          <w:tab w:val="right" w:leader="dot" w:pos="7077"/>
        </w:tabs>
        <w:rPr>
          <w:rFonts w:asciiTheme="minorHAnsi" w:eastAsiaTheme="minorEastAsia" w:hAnsiTheme="minorHAnsi" w:cstheme="minorBidi"/>
          <w:b w:val="0"/>
          <w:szCs w:val="22"/>
        </w:rPr>
      </w:pPr>
      <w:r>
        <w:t>Part 3 — Director of Public Prosecutions</w:t>
      </w:r>
    </w:p>
    <w:p>
      <w:pPr>
        <w:pStyle w:val="TOC8"/>
        <w:rPr>
          <w:rFonts w:asciiTheme="minorHAnsi" w:eastAsiaTheme="minorEastAsia" w:hAnsiTheme="minorHAnsi" w:cstheme="minorBidi"/>
          <w:szCs w:val="22"/>
        </w:rPr>
      </w:pPr>
      <w:r>
        <w:t>10.</w:t>
      </w:r>
      <w:r>
        <w:tab/>
        <w:t>Term used: DPP</w:t>
      </w:r>
      <w:r>
        <w:tab/>
      </w:r>
      <w:r>
        <w:fldChar w:fldCharType="begin"/>
      </w:r>
      <w:r>
        <w:instrText xml:space="preserve"> PAGEREF _Toc48295790 \h </w:instrText>
      </w:r>
      <w:r>
        <w:fldChar w:fldCharType="separate"/>
      </w:r>
      <w:r>
        <w:t>254</w:t>
      </w:r>
      <w:r>
        <w:fldChar w:fldCharType="end"/>
      </w:r>
    </w:p>
    <w:p>
      <w:pPr>
        <w:pStyle w:val="TOC8"/>
        <w:rPr>
          <w:rFonts w:asciiTheme="minorHAnsi" w:eastAsiaTheme="minorEastAsia" w:hAnsiTheme="minorHAnsi" w:cstheme="minorBidi"/>
          <w:szCs w:val="22"/>
        </w:rPr>
      </w:pPr>
      <w:r>
        <w:t>11.</w:t>
      </w:r>
      <w:r>
        <w:tab/>
        <w:t>Employer</w:t>
      </w:r>
      <w:r>
        <w:tab/>
      </w:r>
      <w:r>
        <w:fldChar w:fldCharType="begin"/>
      </w:r>
      <w:r>
        <w:instrText xml:space="preserve"> PAGEREF _Toc48295791 \h </w:instrText>
      </w:r>
      <w:r>
        <w:fldChar w:fldCharType="separate"/>
      </w:r>
      <w:r>
        <w:t>254</w:t>
      </w:r>
      <w:r>
        <w:fldChar w:fldCharType="end"/>
      </w:r>
    </w:p>
    <w:p>
      <w:pPr>
        <w:pStyle w:val="TOC8"/>
        <w:rPr>
          <w:rFonts w:asciiTheme="minorHAnsi" w:eastAsiaTheme="minorEastAsia" w:hAnsiTheme="minorHAnsi" w:cstheme="minorBidi"/>
          <w:szCs w:val="22"/>
        </w:rPr>
      </w:pPr>
      <w:r>
        <w:t>12.</w:t>
      </w:r>
      <w:r>
        <w:tab/>
        <w:t>Member contributions</w:t>
      </w:r>
      <w:r>
        <w:tab/>
      </w:r>
      <w:r>
        <w:fldChar w:fldCharType="begin"/>
      </w:r>
      <w:r>
        <w:instrText xml:space="preserve"> PAGEREF _Toc48295792 \h </w:instrText>
      </w:r>
      <w:r>
        <w:fldChar w:fldCharType="separate"/>
      </w:r>
      <w:r>
        <w:t>254</w:t>
      </w:r>
      <w:r>
        <w:fldChar w:fldCharType="end"/>
      </w:r>
    </w:p>
    <w:p>
      <w:pPr>
        <w:pStyle w:val="TOC4"/>
        <w:tabs>
          <w:tab w:val="right" w:leader="dot" w:pos="7077"/>
        </w:tabs>
        <w:rPr>
          <w:rFonts w:asciiTheme="minorHAnsi" w:eastAsiaTheme="minorEastAsia" w:hAnsiTheme="minorHAnsi" w:cstheme="minorBidi"/>
          <w:b w:val="0"/>
          <w:szCs w:val="22"/>
        </w:rPr>
      </w:pPr>
      <w:r>
        <w:t>Part 4 — Members who became ASIC staff</w:t>
      </w:r>
    </w:p>
    <w:p>
      <w:pPr>
        <w:pStyle w:val="TOC8"/>
        <w:rPr>
          <w:rFonts w:asciiTheme="minorHAnsi" w:eastAsiaTheme="minorEastAsia" w:hAnsiTheme="minorHAnsi" w:cstheme="minorBidi"/>
          <w:szCs w:val="22"/>
        </w:rPr>
      </w:pPr>
      <w:r>
        <w:t>13.</w:t>
      </w:r>
      <w:r>
        <w:tab/>
        <w:t>Terms used</w:t>
      </w:r>
      <w:r>
        <w:tab/>
      </w:r>
      <w:r>
        <w:fldChar w:fldCharType="begin"/>
      </w:r>
      <w:r>
        <w:instrText xml:space="preserve"> PAGEREF _Toc48295794 \h </w:instrText>
      </w:r>
      <w:r>
        <w:fldChar w:fldCharType="separate"/>
      </w:r>
      <w:r>
        <w:t>254</w:t>
      </w:r>
      <w:r>
        <w:fldChar w:fldCharType="end"/>
      </w:r>
    </w:p>
    <w:p>
      <w:pPr>
        <w:pStyle w:val="TOC8"/>
        <w:rPr>
          <w:rFonts w:asciiTheme="minorHAnsi" w:eastAsiaTheme="minorEastAsia" w:hAnsiTheme="minorHAnsi" w:cstheme="minorBidi"/>
          <w:szCs w:val="22"/>
        </w:rPr>
      </w:pPr>
      <w:r>
        <w:t>14.</w:t>
      </w:r>
      <w:r>
        <w:tab/>
        <w:t>ASIC worker, consequences of becoming</w:t>
      </w:r>
      <w:r>
        <w:tab/>
      </w:r>
      <w:r>
        <w:fldChar w:fldCharType="begin"/>
      </w:r>
      <w:r>
        <w:instrText xml:space="preserve"> PAGEREF _Toc48295795 \h </w:instrText>
      </w:r>
      <w:r>
        <w:fldChar w:fldCharType="separate"/>
      </w:r>
      <w:r>
        <w:t>255</w:t>
      </w:r>
      <w:r>
        <w:fldChar w:fldCharType="end"/>
      </w:r>
    </w:p>
    <w:p>
      <w:pPr>
        <w:pStyle w:val="TOC4"/>
        <w:tabs>
          <w:tab w:val="right" w:leader="dot" w:pos="7077"/>
        </w:tabs>
        <w:rPr>
          <w:rFonts w:asciiTheme="minorHAnsi" w:eastAsiaTheme="minorEastAsia" w:hAnsiTheme="minorHAnsi" w:cstheme="minorBidi"/>
          <w:b w:val="0"/>
          <w:szCs w:val="22"/>
        </w:rPr>
      </w:pPr>
      <w:r>
        <w:t>Part 5 — Curtin and Edith Cowan University Staff</w:t>
      </w:r>
    </w:p>
    <w:p>
      <w:pPr>
        <w:pStyle w:val="TOC8"/>
        <w:rPr>
          <w:rFonts w:asciiTheme="minorHAnsi" w:eastAsiaTheme="minorEastAsia" w:hAnsiTheme="minorHAnsi" w:cstheme="minorBidi"/>
          <w:szCs w:val="22"/>
        </w:rPr>
      </w:pPr>
      <w:r>
        <w:t>15.</w:t>
      </w:r>
      <w:r>
        <w:tab/>
        <w:t>Terms used</w:t>
      </w:r>
      <w:r>
        <w:tab/>
      </w:r>
      <w:r>
        <w:fldChar w:fldCharType="begin"/>
      </w:r>
      <w:r>
        <w:instrText xml:space="preserve"> PAGEREF _Toc48295797 \h </w:instrText>
      </w:r>
      <w:r>
        <w:fldChar w:fldCharType="separate"/>
      </w:r>
      <w:r>
        <w:t>256</w:t>
      </w:r>
      <w:r>
        <w:fldChar w:fldCharType="end"/>
      </w:r>
    </w:p>
    <w:p>
      <w:pPr>
        <w:pStyle w:val="TOC8"/>
        <w:rPr>
          <w:rFonts w:asciiTheme="minorHAnsi" w:eastAsiaTheme="minorEastAsia" w:hAnsiTheme="minorHAnsi" w:cstheme="minorBidi"/>
          <w:szCs w:val="22"/>
        </w:rPr>
      </w:pPr>
      <w:r>
        <w:t>16.</w:t>
      </w:r>
      <w:r>
        <w:tab/>
        <w:t>University staff member, consequences of becoming</w:t>
      </w:r>
      <w:r>
        <w:tab/>
      </w:r>
      <w:r>
        <w:fldChar w:fldCharType="begin"/>
      </w:r>
      <w:r>
        <w:instrText xml:space="preserve"> PAGEREF _Toc48295798 \h </w:instrText>
      </w:r>
      <w:r>
        <w:fldChar w:fldCharType="separate"/>
      </w:r>
      <w:r>
        <w:t>256</w:t>
      </w:r>
      <w:r>
        <w:fldChar w:fldCharType="end"/>
      </w:r>
    </w:p>
    <w:p>
      <w:pPr>
        <w:pStyle w:val="TOC4"/>
        <w:tabs>
          <w:tab w:val="right" w:leader="dot" w:pos="7077"/>
        </w:tabs>
        <w:rPr>
          <w:rFonts w:asciiTheme="minorHAnsi" w:eastAsiaTheme="minorEastAsia" w:hAnsiTheme="minorHAnsi" w:cstheme="minorBidi"/>
          <w:b w:val="0"/>
          <w:szCs w:val="22"/>
        </w:rPr>
      </w:pPr>
      <w:r>
        <w:t>Part 6 — Police officers, magistrates and industrial commissioners</w:t>
      </w:r>
    </w:p>
    <w:p>
      <w:pPr>
        <w:pStyle w:val="TOC8"/>
        <w:rPr>
          <w:rFonts w:asciiTheme="minorHAnsi" w:eastAsiaTheme="minorEastAsia" w:hAnsiTheme="minorHAnsi" w:cstheme="minorBidi"/>
          <w:szCs w:val="22"/>
        </w:rPr>
      </w:pPr>
      <w:r>
        <w:t>17.</w:t>
      </w:r>
      <w:r>
        <w:tab/>
        <w:t>Terms used</w:t>
      </w:r>
      <w:r>
        <w:tab/>
      </w:r>
      <w:r>
        <w:fldChar w:fldCharType="begin"/>
      </w:r>
      <w:r>
        <w:instrText xml:space="preserve"> PAGEREF _Toc48295800 \h </w:instrText>
      </w:r>
      <w:r>
        <w:fldChar w:fldCharType="separate"/>
      </w:r>
      <w:r>
        <w:t>257</w:t>
      </w:r>
      <w:r>
        <w:fldChar w:fldCharType="end"/>
      </w:r>
    </w:p>
    <w:p>
      <w:pPr>
        <w:pStyle w:val="TOC8"/>
        <w:rPr>
          <w:rFonts w:asciiTheme="minorHAnsi" w:eastAsiaTheme="minorEastAsia" w:hAnsiTheme="minorHAnsi" w:cstheme="minorBidi"/>
          <w:szCs w:val="22"/>
        </w:rPr>
      </w:pPr>
      <w:r>
        <w:t>18.</w:t>
      </w:r>
      <w:r>
        <w:tab/>
        <w:t>End date, meaning of</w:t>
      </w:r>
      <w:r>
        <w:tab/>
      </w:r>
      <w:r>
        <w:fldChar w:fldCharType="begin"/>
      </w:r>
      <w:r>
        <w:instrText xml:space="preserve"> PAGEREF _Toc48295801 \h </w:instrText>
      </w:r>
      <w:r>
        <w:fldChar w:fldCharType="separate"/>
      </w:r>
      <w:r>
        <w:t>257</w:t>
      </w:r>
      <w:r>
        <w:fldChar w:fldCharType="end"/>
      </w:r>
    </w:p>
    <w:p>
      <w:pPr>
        <w:pStyle w:val="TOC8"/>
        <w:rPr>
          <w:rFonts w:asciiTheme="minorHAnsi" w:eastAsiaTheme="minorEastAsia" w:hAnsiTheme="minorHAnsi" w:cstheme="minorBidi"/>
          <w:szCs w:val="22"/>
        </w:rPr>
      </w:pPr>
      <w:r>
        <w:t>19.</w:t>
      </w:r>
      <w:r>
        <w:tab/>
        <w:t>Part 6 Member, electing to become etc.</w:t>
      </w:r>
      <w:r>
        <w:tab/>
      </w:r>
      <w:r>
        <w:fldChar w:fldCharType="begin"/>
      </w:r>
      <w:r>
        <w:instrText xml:space="preserve"> PAGEREF _Toc48295802 \h </w:instrText>
      </w:r>
      <w:r>
        <w:fldChar w:fldCharType="separate"/>
      </w:r>
      <w:r>
        <w:t>258</w:t>
      </w:r>
      <w:r>
        <w:fldChar w:fldCharType="end"/>
      </w:r>
    </w:p>
    <w:p>
      <w:pPr>
        <w:pStyle w:val="TOC8"/>
        <w:rPr>
          <w:rFonts w:asciiTheme="minorHAnsi" w:eastAsiaTheme="minorEastAsia" w:hAnsiTheme="minorHAnsi" w:cstheme="minorBidi"/>
          <w:szCs w:val="22"/>
        </w:rPr>
      </w:pPr>
      <w:r>
        <w:t>20.</w:t>
      </w:r>
      <w:r>
        <w:tab/>
        <w:t>Contribution rate for Part 6 Members, selecting etc.</w:t>
      </w:r>
      <w:r>
        <w:tab/>
      </w:r>
      <w:r>
        <w:fldChar w:fldCharType="begin"/>
      </w:r>
      <w:r>
        <w:instrText xml:space="preserve"> PAGEREF _Toc48295803 \h </w:instrText>
      </w:r>
      <w:r>
        <w:fldChar w:fldCharType="separate"/>
      </w:r>
      <w:r>
        <w:t>259</w:t>
      </w:r>
      <w:r>
        <w:fldChar w:fldCharType="end"/>
      </w:r>
    </w:p>
    <w:p>
      <w:pPr>
        <w:pStyle w:val="TOC8"/>
        <w:rPr>
          <w:rFonts w:asciiTheme="minorHAnsi" w:eastAsiaTheme="minorEastAsia" w:hAnsiTheme="minorHAnsi" w:cstheme="minorBidi"/>
          <w:szCs w:val="22"/>
        </w:rPr>
      </w:pPr>
      <w:r>
        <w:t>21.</w:t>
      </w:r>
      <w:r>
        <w:tab/>
        <w:t>Employer contributions under r. 29, calculation of; contributions by Crown under r. 31</w:t>
      </w:r>
      <w:r>
        <w:tab/>
      </w:r>
      <w:r>
        <w:fldChar w:fldCharType="begin"/>
      </w:r>
      <w:r>
        <w:instrText xml:space="preserve"> PAGEREF _Toc48295804 \h </w:instrText>
      </w:r>
      <w:r>
        <w:fldChar w:fldCharType="separate"/>
      </w:r>
      <w:r>
        <w:t>259</w:t>
      </w:r>
      <w:r>
        <w:fldChar w:fldCharType="end"/>
      </w:r>
    </w:p>
    <w:p>
      <w:pPr>
        <w:pStyle w:val="TOC8"/>
        <w:rPr>
          <w:rFonts w:asciiTheme="minorHAnsi" w:eastAsiaTheme="minorEastAsia" w:hAnsiTheme="minorHAnsi" w:cstheme="minorBidi"/>
          <w:szCs w:val="22"/>
        </w:rPr>
      </w:pPr>
      <w:r>
        <w:t>22.</w:t>
      </w:r>
      <w:r>
        <w:tab/>
        <w:t>Retirement benefit under r. 38, increase of</w:t>
      </w:r>
      <w:r>
        <w:tab/>
      </w:r>
      <w:r>
        <w:fldChar w:fldCharType="begin"/>
      </w:r>
      <w:r>
        <w:instrText xml:space="preserve"> PAGEREF _Toc48295805 \h </w:instrText>
      </w:r>
      <w:r>
        <w:fldChar w:fldCharType="separate"/>
      </w:r>
      <w:r>
        <w:t>260</w:t>
      </w:r>
      <w:r>
        <w:fldChar w:fldCharType="end"/>
      </w:r>
    </w:p>
    <w:p>
      <w:pPr>
        <w:pStyle w:val="TOC8"/>
        <w:rPr>
          <w:rFonts w:asciiTheme="minorHAnsi" w:eastAsiaTheme="minorEastAsia" w:hAnsiTheme="minorHAnsi" w:cstheme="minorBidi"/>
          <w:szCs w:val="22"/>
        </w:rPr>
      </w:pPr>
      <w:r>
        <w:t>23.</w:t>
      </w:r>
      <w:r>
        <w:tab/>
        <w:t>Death benefit under r. 39, increase of</w:t>
      </w:r>
      <w:r>
        <w:tab/>
      </w:r>
      <w:r>
        <w:fldChar w:fldCharType="begin"/>
      </w:r>
      <w:r>
        <w:instrText xml:space="preserve"> PAGEREF _Toc48295806 \h </w:instrText>
      </w:r>
      <w:r>
        <w:fldChar w:fldCharType="separate"/>
      </w:r>
      <w:r>
        <w:t>260</w:t>
      </w:r>
      <w:r>
        <w:fldChar w:fldCharType="end"/>
      </w:r>
    </w:p>
    <w:p>
      <w:pPr>
        <w:pStyle w:val="TOC8"/>
        <w:rPr>
          <w:rFonts w:asciiTheme="minorHAnsi" w:eastAsiaTheme="minorEastAsia" w:hAnsiTheme="minorHAnsi" w:cstheme="minorBidi"/>
          <w:szCs w:val="22"/>
        </w:rPr>
      </w:pPr>
      <w:r>
        <w:t>24.</w:t>
      </w:r>
      <w:r>
        <w:tab/>
        <w:t>Total and permanent disablement benefit under r. 40, amount of</w:t>
      </w:r>
      <w:r>
        <w:tab/>
      </w:r>
      <w:r>
        <w:fldChar w:fldCharType="begin"/>
      </w:r>
      <w:r>
        <w:instrText xml:space="preserve"> PAGEREF _Toc48295807 \h </w:instrText>
      </w:r>
      <w:r>
        <w:fldChar w:fldCharType="separate"/>
      </w:r>
      <w:r>
        <w:t>262</w:t>
      </w:r>
      <w:r>
        <w:fldChar w:fldCharType="end"/>
      </w:r>
    </w:p>
    <w:p>
      <w:pPr>
        <w:pStyle w:val="TOC8"/>
        <w:rPr>
          <w:rFonts w:asciiTheme="minorHAnsi" w:eastAsiaTheme="minorEastAsia" w:hAnsiTheme="minorHAnsi" w:cstheme="minorBidi"/>
          <w:szCs w:val="22"/>
        </w:rPr>
      </w:pPr>
      <w:r>
        <w:t>25.</w:t>
      </w:r>
      <w:r>
        <w:tab/>
        <w:t>Partial and permanent disablement under r. 41, increase of</w:t>
      </w:r>
      <w:r>
        <w:tab/>
      </w:r>
      <w:r>
        <w:fldChar w:fldCharType="begin"/>
      </w:r>
      <w:r>
        <w:instrText xml:space="preserve"> PAGEREF _Toc48295808 \h </w:instrText>
      </w:r>
      <w:r>
        <w:fldChar w:fldCharType="separate"/>
      </w:r>
      <w:r>
        <w:t>262</w:t>
      </w:r>
      <w:r>
        <w:fldChar w:fldCharType="end"/>
      </w:r>
    </w:p>
    <w:p>
      <w:pPr>
        <w:pStyle w:val="TOC8"/>
        <w:rPr>
          <w:rFonts w:asciiTheme="minorHAnsi" w:eastAsiaTheme="minorEastAsia" w:hAnsiTheme="minorHAnsi" w:cstheme="minorBidi"/>
          <w:szCs w:val="22"/>
        </w:rPr>
      </w:pPr>
      <w:r>
        <w:t>26.</w:t>
      </w:r>
      <w:r>
        <w:tab/>
        <w:t>Benefit under r. 43 or 44, increase of</w:t>
      </w:r>
      <w:r>
        <w:tab/>
      </w:r>
      <w:r>
        <w:fldChar w:fldCharType="begin"/>
      </w:r>
      <w:r>
        <w:instrText xml:space="preserve"> PAGEREF _Toc48295809 \h </w:instrText>
      </w:r>
      <w:r>
        <w:fldChar w:fldCharType="separate"/>
      </w:r>
      <w:r>
        <w:t>263</w:t>
      </w:r>
      <w:r>
        <w:fldChar w:fldCharType="end"/>
      </w:r>
    </w:p>
    <w:p>
      <w:pPr>
        <w:pStyle w:val="TOC8"/>
        <w:rPr>
          <w:rFonts w:asciiTheme="minorHAnsi" w:eastAsiaTheme="minorEastAsia" w:hAnsiTheme="minorHAnsi" w:cstheme="minorBidi"/>
          <w:szCs w:val="22"/>
        </w:rPr>
      </w:pPr>
      <w:r>
        <w:t>27.</w:t>
      </w:r>
      <w:r>
        <w:tab/>
        <w:t>Transitional provisions</w:t>
      </w:r>
      <w:r>
        <w:tab/>
      </w:r>
      <w:r>
        <w:fldChar w:fldCharType="begin"/>
      </w:r>
      <w:r>
        <w:instrText xml:space="preserve"> PAGEREF _Toc48295810 \h </w:instrText>
      </w:r>
      <w:r>
        <w:fldChar w:fldCharType="separate"/>
      </w:r>
      <w:r>
        <w:t>264</w:t>
      </w:r>
      <w:r>
        <w:fldChar w:fldCharType="end"/>
      </w:r>
    </w:p>
    <w:p>
      <w:pPr>
        <w:pStyle w:val="TOC2"/>
        <w:tabs>
          <w:tab w:val="right" w:leader="dot" w:pos="7077"/>
        </w:tabs>
        <w:rPr>
          <w:rFonts w:asciiTheme="minorHAnsi" w:eastAsiaTheme="minorEastAsia" w:hAnsiTheme="minorHAnsi" w:cstheme="minorBidi"/>
          <w:b w:val="0"/>
          <w:sz w:val="22"/>
          <w:szCs w:val="22"/>
        </w:rPr>
      </w:pPr>
      <w:r>
        <w:t>Schedule 3 — Transitional provisions</w:t>
      </w:r>
    </w:p>
    <w:p>
      <w:pPr>
        <w:pStyle w:val="TOC4"/>
        <w:tabs>
          <w:tab w:val="right" w:leader="dot" w:pos="7077"/>
        </w:tabs>
        <w:rPr>
          <w:rFonts w:asciiTheme="minorHAnsi" w:eastAsiaTheme="minorEastAsia" w:hAnsiTheme="minorHAnsi" w:cstheme="minorBidi"/>
          <w:b w:val="0"/>
          <w:szCs w:val="22"/>
        </w:rPr>
      </w:pPr>
      <w:r>
        <w:t>Part 1 — 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_Toc48295813 \h </w:instrText>
      </w:r>
      <w:r>
        <w:fldChar w:fldCharType="separate"/>
      </w:r>
      <w:r>
        <w:t>265</w:t>
      </w:r>
      <w:r>
        <w:fldChar w:fldCharType="end"/>
      </w:r>
    </w:p>
    <w:p>
      <w:pPr>
        <w:pStyle w:val="TOC8"/>
        <w:rPr>
          <w:rFonts w:asciiTheme="minorHAnsi" w:eastAsiaTheme="minorEastAsia" w:hAnsiTheme="minorHAnsi" w:cstheme="minorBidi"/>
          <w:szCs w:val="22"/>
        </w:rPr>
      </w:pPr>
      <w:r>
        <w:t>2.</w:t>
      </w:r>
      <w:r>
        <w:tab/>
        <w:t>Terms used: GSS withdrawal benefit and WSS withdrawal benefit</w:t>
      </w:r>
      <w:r>
        <w:tab/>
      </w:r>
      <w:r>
        <w:fldChar w:fldCharType="begin"/>
      </w:r>
      <w:r>
        <w:instrText xml:space="preserve"> PAGEREF _Toc48295814 \h </w:instrText>
      </w:r>
      <w:r>
        <w:fldChar w:fldCharType="separate"/>
      </w:r>
      <w:r>
        <w:t>265</w:t>
      </w:r>
      <w:r>
        <w:fldChar w:fldCharType="end"/>
      </w:r>
    </w:p>
    <w:p>
      <w:pPr>
        <w:pStyle w:val="TOC8"/>
        <w:rPr>
          <w:rFonts w:asciiTheme="minorHAnsi" w:eastAsiaTheme="minorEastAsia" w:hAnsiTheme="minorHAnsi" w:cstheme="minorBidi"/>
          <w:szCs w:val="22"/>
        </w:rPr>
      </w:pPr>
      <w:r>
        <w:t>3.</w:t>
      </w:r>
      <w:r>
        <w:tab/>
        <w:t>Current determinations etc. under GES Act, effect of for r. 5 (</w:t>
      </w:r>
      <w:r>
        <w:rPr>
          <w:i/>
        </w:rPr>
        <w:t>remuneration</w:t>
      </w:r>
      <w:r>
        <w:t>)</w:t>
      </w:r>
      <w:r>
        <w:tab/>
      </w:r>
      <w:r>
        <w:fldChar w:fldCharType="begin"/>
      </w:r>
      <w:r>
        <w:instrText xml:space="preserve"> PAGEREF _Toc48295815 \h </w:instrText>
      </w:r>
      <w:r>
        <w:fldChar w:fldCharType="separate"/>
      </w:r>
      <w:r>
        <w:t>266</w:t>
      </w:r>
      <w:r>
        <w:fldChar w:fldCharType="end"/>
      </w:r>
    </w:p>
    <w:p>
      <w:pPr>
        <w:pStyle w:val="TOC8"/>
        <w:rPr>
          <w:rFonts w:asciiTheme="minorHAnsi" w:eastAsiaTheme="minorEastAsia" w:hAnsiTheme="minorHAnsi" w:cstheme="minorBidi"/>
          <w:szCs w:val="22"/>
        </w:rPr>
      </w:pPr>
      <w:r>
        <w:t>4.</w:t>
      </w:r>
      <w:r>
        <w:tab/>
        <w:t>Current orders under GES Act s. 3(6) as to employers, effect of for r. 9(1)(b)</w:t>
      </w:r>
      <w:r>
        <w:tab/>
      </w:r>
      <w:r>
        <w:fldChar w:fldCharType="begin"/>
      </w:r>
      <w:r>
        <w:instrText xml:space="preserve"> PAGEREF _Toc48295816 \h </w:instrText>
      </w:r>
      <w:r>
        <w:fldChar w:fldCharType="separate"/>
      </w:r>
      <w:r>
        <w:t>267</w:t>
      </w:r>
      <w:r>
        <w:fldChar w:fldCharType="end"/>
      </w:r>
    </w:p>
    <w:p>
      <w:pPr>
        <w:pStyle w:val="TOC4"/>
        <w:tabs>
          <w:tab w:val="right" w:leader="dot" w:pos="7077"/>
        </w:tabs>
        <w:rPr>
          <w:rFonts w:asciiTheme="minorHAnsi" w:eastAsiaTheme="minorEastAsia" w:hAnsiTheme="minorHAnsi" w:cstheme="minorBidi"/>
          <w:b w:val="0"/>
          <w:szCs w:val="22"/>
        </w:rPr>
      </w:pPr>
      <w:r>
        <w:t>Part 2 — Gold State Super Scheme</w:t>
      </w:r>
    </w:p>
    <w:p>
      <w:pPr>
        <w:pStyle w:val="TOC8"/>
        <w:rPr>
          <w:rFonts w:asciiTheme="minorHAnsi" w:eastAsiaTheme="minorEastAsia" w:hAnsiTheme="minorHAnsi" w:cstheme="minorBidi"/>
          <w:szCs w:val="22"/>
        </w:rPr>
      </w:pPr>
      <w:r>
        <w:t>5.</w:t>
      </w:r>
      <w:r>
        <w:tab/>
        <w:t>Terms used</w:t>
      </w:r>
      <w:r>
        <w:tab/>
      </w:r>
      <w:r>
        <w:fldChar w:fldCharType="begin"/>
      </w:r>
      <w:r>
        <w:instrText xml:space="preserve"> PAGEREF _Toc48295818 \h </w:instrText>
      </w:r>
      <w:r>
        <w:fldChar w:fldCharType="separate"/>
      </w:r>
      <w:r>
        <w:t>267</w:t>
      </w:r>
      <w:r>
        <w:fldChar w:fldCharType="end"/>
      </w:r>
    </w:p>
    <w:p>
      <w:pPr>
        <w:pStyle w:val="TOC8"/>
        <w:rPr>
          <w:rFonts w:asciiTheme="minorHAnsi" w:eastAsiaTheme="minorEastAsia" w:hAnsiTheme="minorHAnsi" w:cstheme="minorBidi"/>
          <w:szCs w:val="22"/>
        </w:rPr>
      </w:pPr>
      <w:r>
        <w:t>6.</w:t>
      </w:r>
      <w:r>
        <w:tab/>
        <w:t>Current act under GES Act s. 49(1)(a) as to contributory period, effect of for r. 14(3)</w:t>
      </w:r>
      <w:r>
        <w:tab/>
      </w:r>
      <w:r>
        <w:fldChar w:fldCharType="begin"/>
      </w:r>
      <w:r>
        <w:instrText xml:space="preserve"> PAGEREF _Toc48295819 \h </w:instrText>
      </w:r>
      <w:r>
        <w:fldChar w:fldCharType="separate"/>
      </w:r>
      <w:r>
        <w:t>268</w:t>
      </w:r>
      <w:r>
        <w:fldChar w:fldCharType="end"/>
      </w:r>
    </w:p>
    <w:p>
      <w:pPr>
        <w:pStyle w:val="TOC8"/>
        <w:rPr>
          <w:rFonts w:asciiTheme="minorHAnsi" w:eastAsiaTheme="minorEastAsia" w:hAnsiTheme="minorHAnsi" w:cstheme="minorBidi"/>
          <w:szCs w:val="22"/>
        </w:rPr>
      </w:pPr>
      <w:r>
        <w:t>7.</w:t>
      </w:r>
      <w:r>
        <w:tab/>
        <w:t>Current decision under GES Act as to application of s. 17B(2)(i), effect of for r. 15(3)</w:t>
      </w:r>
      <w:r>
        <w:tab/>
      </w:r>
      <w:r>
        <w:fldChar w:fldCharType="begin"/>
      </w:r>
      <w:r>
        <w:instrText xml:space="preserve"> PAGEREF _Toc48295820 \h </w:instrText>
      </w:r>
      <w:r>
        <w:fldChar w:fldCharType="separate"/>
      </w:r>
      <w:r>
        <w:t>268</w:t>
      </w:r>
      <w:r>
        <w:fldChar w:fldCharType="end"/>
      </w:r>
    </w:p>
    <w:p>
      <w:pPr>
        <w:pStyle w:val="TOC8"/>
        <w:rPr>
          <w:rFonts w:asciiTheme="minorHAnsi" w:eastAsiaTheme="minorEastAsia" w:hAnsiTheme="minorHAnsi" w:cstheme="minorBidi"/>
          <w:szCs w:val="22"/>
        </w:rPr>
      </w:pPr>
      <w:r>
        <w:t>8.</w:t>
      </w:r>
      <w:r>
        <w:tab/>
        <w:t>Final remuneration for continuing Gold State Super Member, calculation of</w:t>
      </w:r>
      <w:r>
        <w:tab/>
      </w:r>
      <w:r>
        <w:fldChar w:fldCharType="begin"/>
      </w:r>
      <w:r>
        <w:instrText xml:space="preserve"> PAGEREF _Toc48295821 \h </w:instrText>
      </w:r>
      <w:r>
        <w:fldChar w:fldCharType="separate"/>
      </w:r>
      <w:r>
        <w:t>268</w:t>
      </w:r>
      <w:r>
        <w:fldChar w:fldCharType="end"/>
      </w:r>
    </w:p>
    <w:p>
      <w:pPr>
        <w:pStyle w:val="TOC8"/>
        <w:rPr>
          <w:rFonts w:asciiTheme="minorHAnsi" w:eastAsiaTheme="minorEastAsia" w:hAnsiTheme="minorHAnsi" w:cstheme="minorBidi"/>
          <w:szCs w:val="22"/>
        </w:rPr>
      </w:pPr>
      <w:r>
        <w:t>9.</w:t>
      </w:r>
      <w:r>
        <w:tab/>
        <w:t>Health conditions taken to have been imposed in some cases etc.</w:t>
      </w:r>
      <w:r>
        <w:tab/>
      </w:r>
      <w:r>
        <w:fldChar w:fldCharType="begin"/>
      </w:r>
      <w:r>
        <w:instrText xml:space="preserve"> PAGEREF _Toc48295822 \h </w:instrText>
      </w:r>
      <w:r>
        <w:fldChar w:fldCharType="separate"/>
      </w:r>
      <w:r>
        <w:t>268</w:t>
      </w:r>
      <w:r>
        <w:fldChar w:fldCharType="end"/>
      </w:r>
    </w:p>
    <w:p>
      <w:pPr>
        <w:pStyle w:val="TOC8"/>
        <w:rPr>
          <w:rFonts w:asciiTheme="minorHAnsi" w:eastAsiaTheme="minorEastAsia" w:hAnsiTheme="minorHAnsi" w:cstheme="minorBidi"/>
          <w:szCs w:val="22"/>
        </w:rPr>
      </w:pPr>
      <w:r>
        <w:t>10.</w:t>
      </w:r>
      <w:r>
        <w:tab/>
        <w:t>Members of 1987 scheme, who are at 17 Feb 2001 and who become Gold State Super Members etc.</w:t>
      </w:r>
      <w:r>
        <w:tab/>
      </w:r>
      <w:r>
        <w:fldChar w:fldCharType="begin"/>
      </w:r>
      <w:r>
        <w:instrText xml:space="preserve"> PAGEREF _Toc48295823 \h </w:instrText>
      </w:r>
      <w:r>
        <w:fldChar w:fldCharType="separate"/>
      </w:r>
      <w:r>
        <w:t>270</w:t>
      </w:r>
      <w:r>
        <w:fldChar w:fldCharType="end"/>
      </w:r>
    </w:p>
    <w:p>
      <w:pPr>
        <w:pStyle w:val="TOC8"/>
        <w:rPr>
          <w:rFonts w:asciiTheme="minorHAnsi" w:eastAsiaTheme="minorEastAsia" w:hAnsiTheme="minorHAnsi" w:cstheme="minorBidi"/>
          <w:szCs w:val="22"/>
        </w:rPr>
      </w:pPr>
      <w:r>
        <w:t>11.</w:t>
      </w:r>
      <w:r>
        <w:tab/>
        <w:t>Certain applications under r. 19(1)(c), application of these regulations to</w:t>
      </w:r>
      <w:r>
        <w:tab/>
      </w:r>
      <w:r>
        <w:fldChar w:fldCharType="begin"/>
      </w:r>
      <w:r>
        <w:instrText xml:space="preserve"> PAGEREF _Toc48295824 \h </w:instrText>
      </w:r>
      <w:r>
        <w:fldChar w:fldCharType="separate"/>
      </w:r>
      <w:r>
        <w:t>271</w:t>
      </w:r>
      <w:r>
        <w:fldChar w:fldCharType="end"/>
      </w:r>
    </w:p>
    <w:p>
      <w:pPr>
        <w:pStyle w:val="TOC8"/>
        <w:rPr>
          <w:rFonts w:asciiTheme="minorHAnsi" w:eastAsiaTheme="minorEastAsia" w:hAnsiTheme="minorHAnsi" w:cstheme="minorBidi"/>
          <w:szCs w:val="22"/>
        </w:rPr>
      </w:pPr>
      <w:r>
        <w:t>12.</w:t>
      </w:r>
      <w:r>
        <w:tab/>
        <w:t>Treasurer’s directions under GES Act s. 49(1)(b) as to ineligible workers, effect of</w:t>
      </w:r>
      <w:r>
        <w:tab/>
      </w:r>
      <w:r>
        <w:fldChar w:fldCharType="begin"/>
      </w:r>
      <w:r>
        <w:instrText xml:space="preserve"> PAGEREF _Toc48295825 \h </w:instrText>
      </w:r>
      <w:r>
        <w:fldChar w:fldCharType="separate"/>
      </w:r>
      <w:r>
        <w:t>271</w:t>
      </w:r>
      <w:r>
        <w:fldChar w:fldCharType="end"/>
      </w:r>
    </w:p>
    <w:p>
      <w:pPr>
        <w:pStyle w:val="TOC8"/>
        <w:rPr>
          <w:rFonts w:asciiTheme="minorHAnsi" w:eastAsiaTheme="minorEastAsia" w:hAnsiTheme="minorHAnsi" w:cstheme="minorBidi"/>
          <w:szCs w:val="22"/>
        </w:rPr>
      </w:pPr>
      <w:r>
        <w:t>13.</w:t>
      </w:r>
      <w:r>
        <w:tab/>
        <w:t>Application of r. 22 to certain people changing jobs</w:t>
      </w:r>
      <w:r>
        <w:tab/>
      </w:r>
      <w:r>
        <w:fldChar w:fldCharType="begin"/>
      </w:r>
      <w:r>
        <w:instrText xml:space="preserve"> PAGEREF _Toc48295826 \h </w:instrText>
      </w:r>
      <w:r>
        <w:fldChar w:fldCharType="separate"/>
      </w:r>
      <w:r>
        <w:t>271</w:t>
      </w:r>
      <w:r>
        <w:fldChar w:fldCharType="end"/>
      </w:r>
    </w:p>
    <w:p>
      <w:pPr>
        <w:pStyle w:val="TOC8"/>
        <w:rPr>
          <w:rFonts w:asciiTheme="minorHAnsi" w:eastAsiaTheme="minorEastAsia" w:hAnsiTheme="minorHAnsi" w:cstheme="minorBidi"/>
          <w:szCs w:val="22"/>
        </w:rPr>
      </w:pPr>
      <w:r>
        <w:t>14.</w:t>
      </w:r>
      <w:r>
        <w:tab/>
        <w:t>Application of r. 23 to certain 1987 scheme members who became ineligible due to reduced working hours</w:t>
      </w:r>
      <w:r>
        <w:tab/>
      </w:r>
      <w:r>
        <w:fldChar w:fldCharType="begin"/>
      </w:r>
      <w:r>
        <w:instrText xml:space="preserve"> PAGEREF _Toc48295827 \h </w:instrText>
      </w:r>
      <w:r>
        <w:fldChar w:fldCharType="separate"/>
      </w:r>
      <w:r>
        <w:t>272</w:t>
      </w:r>
      <w:r>
        <w:fldChar w:fldCharType="end"/>
      </w:r>
    </w:p>
    <w:p>
      <w:pPr>
        <w:pStyle w:val="TOC8"/>
        <w:rPr>
          <w:rFonts w:asciiTheme="minorHAnsi" w:eastAsiaTheme="minorEastAsia" w:hAnsiTheme="minorHAnsi" w:cstheme="minorBidi"/>
          <w:szCs w:val="22"/>
        </w:rPr>
      </w:pPr>
      <w:r>
        <w:t>15.</w:t>
      </w:r>
      <w:r>
        <w:tab/>
        <w:t>Notice under GES Act s. 19A(1) terminating membership, effect of under r. 24(1)</w:t>
      </w:r>
      <w:r>
        <w:tab/>
      </w:r>
      <w:r>
        <w:fldChar w:fldCharType="begin"/>
      </w:r>
      <w:r>
        <w:instrText xml:space="preserve"> PAGEREF _Toc48295828 \h </w:instrText>
      </w:r>
      <w:r>
        <w:fldChar w:fldCharType="separate"/>
      </w:r>
      <w:r>
        <w:t>272</w:t>
      </w:r>
      <w:r>
        <w:fldChar w:fldCharType="end"/>
      </w:r>
    </w:p>
    <w:p>
      <w:pPr>
        <w:pStyle w:val="TOC8"/>
        <w:rPr>
          <w:rFonts w:asciiTheme="minorHAnsi" w:eastAsiaTheme="minorEastAsia" w:hAnsiTheme="minorHAnsi" w:cstheme="minorBidi"/>
          <w:szCs w:val="22"/>
        </w:rPr>
      </w:pPr>
      <w:r>
        <w:t>16.</w:t>
      </w:r>
      <w:r>
        <w:tab/>
        <w:t>Contributions for period before 17 Feb 2001, when payable etc.</w:t>
      </w:r>
      <w:r>
        <w:tab/>
      </w:r>
      <w:r>
        <w:fldChar w:fldCharType="begin"/>
      </w:r>
      <w:r>
        <w:instrText xml:space="preserve"> PAGEREF _Toc48295829 \h </w:instrText>
      </w:r>
      <w:r>
        <w:fldChar w:fldCharType="separate"/>
      </w:r>
      <w:r>
        <w:t>272</w:t>
      </w:r>
      <w:r>
        <w:fldChar w:fldCharType="end"/>
      </w:r>
    </w:p>
    <w:p>
      <w:pPr>
        <w:pStyle w:val="TOC8"/>
        <w:rPr>
          <w:rFonts w:asciiTheme="minorHAnsi" w:eastAsiaTheme="minorEastAsia" w:hAnsiTheme="minorHAnsi" w:cstheme="minorBidi"/>
          <w:szCs w:val="22"/>
        </w:rPr>
      </w:pPr>
      <w:r>
        <w:t>17.</w:t>
      </w:r>
      <w:r>
        <w:tab/>
        <w:t>Current declaration under GES Act s. 27(3) for employer contributions, effect of for r. 29(3)</w:t>
      </w:r>
      <w:r>
        <w:tab/>
      </w:r>
      <w:r>
        <w:fldChar w:fldCharType="begin"/>
      </w:r>
      <w:r>
        <w:instrText xml:space="preserve"> PAGEREF _Toc48295830 \h </w:instrText>
      </w:r>
      <w:r>
        <w:fldChar w:fldCharType="separate"/>
      </w:r>
      <w:r>
        <w:t>273</w:t>
      </w:r>
      <w:r>
        <w:fldChar w:fldCharType="end"/>
      </w:r>
    </w:p>
    <w:p>
      <w:pPr>
        <w:pStyle w:val="TOC8"/>
        <w:rPr>
          <w:rFonts w:asciiTheme="minorHAnsi" w:eastAsiaTheme="minorEastAsia" w:hAnsiTheme="minorHAnsi" w:cstheme="minorBidi"/>
          <w:szCs w:val="22"/>
        </w:rPr>
      </w:pPr>
      <w:r>
        <w:t>18.</w:t>
      </w:r>
      <w:r>
        <w:tab/>
        <w:t>Current instrument under GES Act s. 27(7) for deferment of Employer contributions, effect of for r. 30(3)</w:t>
      </w:r>
      <w:r>
        <w:tab/>
      </w:r>
      <w:r>
        <w:fldChar w:fldCharType="begin"/>
      </w:r>
      <w:r>
        <w:instrText xml:space="preserve"> PAGEREF _Toc48295831 \h </w:instrText>
      </w:r>
      <w:r>
        <w:fldChar w:fldCharType="separate"/>
      </w:r>
      <w:r>
        <w:t>273</w:t>
      </w:r>
      <w:r>
        <w:fldChar w:fldCharType="end"/>
      </w:r>
    </w:p>
    <w:p>
      <w:pPr>
        <w:pStyle w:val="TOC8"/>
        <w:rPr>
          <w:rFonts w:asciiTheme="minorHAnsi" w:eastAsiaTheme="minorEastAsia" w:hAnsiTheme="minorHAnsi" w:cstheme="minorBidi"/>
          <w:szCs w:val="22"/>
        </w:rPr>
      </w:pPr>
      <w:r>
        <w:t>19.</w:t>
      </w:r>
      <w:r>
        <w:tab/>
        <w:t>Current election under GES Act s. 22 for contribution rate, effect of for r. 33(1)</w:t>
      </w:r>
      <w:r>
        <w:tab/>
      </w:r>
      <w:r>
        <w:fldChar w:fldCharType="begin"/>
      </w:r>
      <w:r>
        <w:instrText xml:space="preserve"> PAGEREF _Toc48295832 \h </w:instrText>
      </w:r>
      <w:r>
        <w:fldChar w:fldCharType="separate"/>
      </w:r>
      <w:r>
        <w:t>273</w:t>
      </w:r>
      <w:r>
        <w:fldChar w:fldCharType="end"/>
      </w:r>
    </w:p>
    <w:p>
      <w:pPr>
        <w:pStyle w:val="TOC8"/>
        <w:rPr>
          <w:rFonts w:asciiTheme="minorHAnsi" w:eastAsiaTheme="minorEastAsia" w:hAnsiTheme="minorHAnsi" w:cstheme="minorBidi"/>
          <w:szCs w:val="22"/>
        </w:rPr>
      </w:pPr>
      <w:r>
        <w:t>20.</w:t>
      </w:r>
      <w:r>
        <w:tab/>
        <w:t>Election under GES Act s. 23 for recognised unpaid leave, effect of for r. 35</w:t>
      </w:r>
      <w:r>
        <w:tab/>
      </w:r>
      <w:r>
        <w:fldChar w:fldCharType="begin"/>
      </w:r>
      <w:r>
        <w:instrText xml:space="preserve"> PAGEREF _Toc48295833 \h </w:instrText>
      </w:r>
      <w:r>
        <w:fldChar w:fldCharType="separate"/>
      </w:r>
      <w:r>
        <w:t>273</w:t>
      </w:r>
      <w:r>
        <w:fldChar w:fldCharType="end"/>
      </w:r>
    </w:p>
    <w:p>
      <w:pPr>
        <w:pStyle w:val="TOC8"/>
        <w:rPr>
          <w:rFonts w:asciiTheme="minorHAnsi" w:eastAsiaTheme="minorEastAsia" w:hAnsiTheme="minorHAnsi" w:cstheme="minorBidi"/>
          <w:szCs w:val="22"/>
        </w:rPr>
      </w:pPr>
      <w:r>
        <w:t>21.</w:t>
      </w:r>
      <w:r>
        <w:tab/>
        <w:t>Exemption under GES Act s. 23A as to unrecognised unpaid leave, effect of for r. 36(2)</w:t>
      </w:r>
      <w:r>
        <w:tab/>
      </w:r>
      <w:r>
        <w:fldChar w:fldCharType="begin"/>
      </w:r>
      <w:r>
        <w:instrText xml:space="preserve"> PAGEREF _Toc48295834 \h </w:instrText>
      </w:r>
      <w:r>
        <w:fldChar w:fldCharType="separate"/>
      </w:r>
      <w:r>
        <w:t>274</w:t>
      </w:r>
      <w:r>
        <w:fldChar w:fldCharType="end"/>
      </w:r>
    </w:p>
    <w:p>
      <w:pPr>
        <w:pStyle w:val="TOC8"/>
        <w:rPr>
          <w:rFonts w:asciiTheme="minorHAnsi" w:eastAsiaTheme="minorEastAsia" w:hAnsiTheme="minorHAnsi" w:cstheme="minorBidi"/>
          <w:szCs w:val="22"/>
        </w:rPr>
      </w:pPr>
      <w:r>
        <w:t>22.</w:t>
      </w:r>
      <w:r>
        <w:tab/>
        <w:t>Benefit unpaid at 17 Feb 2001, entitlement to</w:t>
      </w:r>
      <w:r>
        <w:tab/>
      </w:r>
      <w:r>
        <w:fldChar w:fldCharType="begin"/>
      </w:r>
      <w:r>
        <w:instrText xml:space="preserve"> PAGEREF _Toc48295835 \h </w:instrText>
      </w:r>
      <w:r>
        <w:fldChar w:fldCharType="separate"/>
      </w:r>
      <w:r>
        <w:t>274</w:t>
      </w:r>
      <w:r>
        <w:fldChar w:fldCharType="end"/>
      </w:r>
    </w:p>
    <w:p>
      <w:pPr>
        <w:pStyle w:val="TOC8"/>
        <w:rPr>
          <w:rFonts w:asciiTheme="minorHAnsi" w:eastAsiaTheme="minorEastAsia" w:hAnsiTheme="minorHAnsi" w:cstheme="minorBidi"/>
          <w:szCs w:val="22"/>
        </w:rPr>
      </w:pPr>
      <w:r>
        <w:t>23.</w:t>
      </w:r>
      <w:r>
        <w:tab/>
        <w:t>Certain people eligible for benefit under GES Act s. 32, 33 or 34, application of these regulations to</w:t>
      </w:r>
      <w:r>
        <w:tab/>
      </w:r>
      <w:r>
        <w:fldChar w:fldCharType="begin"/>
      </w:r>
      <w:r>
        <w:instrText xml:space="preserve"> PAGEREF _Toc48295836 \h </w:instrText>
      </w:r>
      <w:r>
        <w:fldChar w:fldCharType="separate"/>
      </w:r>
      <w:r>
        <w:t>274</w:t>
      </w:r>
      <w:r>
        <w:fldChar w:fldCharType="end"/>
      </w:r>
    </w:p>
    <w:p>
      <w:pPr>
        <w:pStyle w:val="TOC8"/>
        <w:rPr>
          <w:rFonts w:asciiTheme="minorHAnsi" w:eastAsiaTheme="minorEastAsia" w:hAnsiTheme="minorHAnsi" w:cstheme="minorBidi"/>
          <w:szCs w:val="22"/>
        </w:rPr>
      </w:pPr>
      <w:r>
        <w:t>24.</w:t>
      </w:r>
      <w:r>
        <w:tab/>
        <w:t>Withdrawal benefit, r. 45(1) disapplied in some cases</w:t>
      </w:r>
      <w:r>
        <w:tab/>
      </w:r>
      <w:r>
        <w:fldChar w:fldCharType="begin"/>
      </w:r>
      <w:r>
        <w:instrText xml:space="preserve"> PAGEREF _Toc48295837 \h </w:instrText>
      </w:r>
      <w:r>
        <w:fldChar w:fldCharType="separate"/>
      </w:r>
      <w:r>
        <w:t>275</w:t>
      </w:r>
      <w:r>
        <w:fldChar w:fldCharType="end"/>
      </w:r>
    </w:p>
    <w:p>
      <w:pPr>
        <w:pStyle w:val="TOC8"/>
        <w:rPr>
          <w:rFonts w:asciiTheme="minorHAnsi" w:eastAsiaTheme="minorEastAsia" w:hAnsiTheme="minorHAnsi" w:cstheme="minorBidi"/>
          <w:szCs w:val="22"/>
        </w:rPr>
      </w:pPr>
      <w:r>
        <w:t>25.</w:t>
      </w:r>
      <w:r>
        <w:tab/>
        <w:t>Current determination under GES Act s. 40(3) as to interest on deferred benefit, effect of for r. 46(c)</w:t>
      </w:r>
      <w:r>
        <w:tab/>
      </w:r>
      <w:r>
        <w:fldChar w:fldCharType="begin"/>
      </w:r>
      <w:r>
        <w:instrText xml:space="preserve"> PAGEREF _Toc48295838 \h </w:instrText>
      </w:r>
      <w:r>
        <w:fldChar w:fldCharType="separate"/>
      </w:r>
      <w:r>
        <w:t>275</w:t>
      </w:r>
      <w:r>
        <w:fldChar w:fldCharType="end"/>
      </w:r>
    </w:p>
    <w:p>
      <w:pPr>
        <w:pStyle w:val="TOC8"/>
        <w:rPr>
          <w:rFonts w:asciiTheme="minorHAnsi" w:eastAsiaTheme="minorEastAsia" w:hAnsiTheme="minorHAnsi" w:cstheme="minorBidi"/>
          <w:szCs w:val="22"/>
        </w:rPr>
      </w:pPr>
      <w:r>
        <w:t>26.</w:t>
      </w:r>
      <w:r>
        <w:tab/>
        <w:t>Request for or approval of, before 17 Feb 2001, transfer to other fund, effect of for r. 47</w:t>
      </w:r>
      <w:r>
        <w:tab/>
      </w:r>
      <w:r>
        <w:fldChar w:fldCharType="begin"/>
      </w:r>
      <w:r>
        <w:instrText xml:space="preserve"> PAGEREF _Toc48295839 \h </w:instrText>
      </w:r>
      <w:r>
        <w:fldChar w:fldCharType="separate"/>
      </w:r>
      <w:r>
        <w:t>276</w:t>
      </w:r>
      <w:r>
        <w:fldChar w:fldCharType="end"/>
      </w:r>
    </w:p>
    <w:p>
      <w:pPr>
        <w:pStyle w:val="TOC8"/>
        <w:rPr>
          <w:rFonts w:asciiTheme="minorHAnsi" w:eastAsiaTheme="minorEastAsia" w:hAnsiTheme="minorHAnsi" w:cstheme="minorBidi"/>
          <w:szCs w:val="22"/>
        </w:rPr>
      </w:pPr>
      <w:r>
        <w:t>27.</w:t>
      </w:r>
      <w:r>
        <w:tab/>
        <w:t>Death benefit unpaid at 17 Feb 2001, application of r. 48 to</w:t>
      </w:r>
      <w:r>
        <w:tab/>
      </w:r>
      <w:r>
        <w:fldChar w:fldCharType="begin"/>
      </w:r>
      <w:r>
        <w:instrText xml:space="preserve"> PAGEREF _Toc48295840 \h </w:instrText>
      </w:r>
      <w:r>
        <w:fldChar w:fldCharType="separate"/>
      </w:r>
      <w:r>
        <w:t>276</w:t>
      </w:r>
      <w:r>
        <w:fldChar w:fldCharType="end"/>
      </w:r>
    </w:p>
    <w:p>
      <w:pPr>
        <w:pStyle w:val="TOC8"/>
        <w:rPr>
          <w:rFonts w:asciiTheme="minorHAnsi" w:eastAsiaTheme="minorEastAsia" w:hAnsiTheme="minorHAnsi" w:cstheme="minorBidi"/>
          <w:szCs w:val="22"/>
        </w:rPr>
      </w:pPr>
      <w:r>
        <w:t>28.</w:t>
      </w:r>
      <w:r>
        <w:tab/>
        <w:t>Current authorisation for GES Act s. 53(3)(b) as to medical information, effect of for r. 49(3)(c)</w:t>
      </w:r>
      <w:r>
        <w:tab/>
      </w:r>
      <w:r>
        <w:fldChar w:fldCharType="begin"/>
      </w:r>
      <w:r>
        <w:instrText xml:space="preserve"> PAGEREF _Toc48295841 \h </w:instrText>
      </w:r>
      <w:r>
        <w:fldChar w:fldCharType="separate"/>
      </w:r>
      <w:r>
        <w:t>276</w:t>
      </w:r>
      <w:r>
        <w:fldChar w:fldCharType="end"/>
      </w:r>
    </w:p>
    <w:p>
      <w:pPr>
        <w:pStyle w:val="TOC8"/>
        <w:rPr>
          <w:rFonts w:asciiTheme="minorHAnsi" w:eastAsiaTheme="minorEastAsia" w:hAnsiTheme="minorHAnsi" w:cstheme="minorBidi"/>
          <w:szCs w:val="22"/>
        </w:rPr>
      </w:pPr>
      <w:r>
        <w:t>29.</w:t>
      </w:r>
      <w:r>
        <w:tab/>
        <w:t>Certain Members who transferred to 1987 scheme and left within 2 years entitled to further benefit</w:t>
      </w:r>
      <w:r>
        <w:tab/>
      </w:r>
      <w:r>
        <w:fldChar w:fldCharType="begin"/>
      </w:r>
      <w:r>
        <w:instrText xml:space="preserve"> PAGEREF _Toc48295842 \h </w:instrText>
      </w:r>
      <w:r>
        <w:fldChar w:fldCharType="separate"/>
      </w:r>
      <w:r>
        <w:t>276</w:t>
      </w:r>
      <w:r>
        <w:fldChar w:fldCharType="end"/>
      </w:r>
    </w:p>
    <w:p>
      <w:pPr>
        <w:pStyle w:val="TOC4"/>
        <w:tabs>
          <w:tab w:val="right" w:leader="dot" w:pos="7077"/>
        </w:tabs>
        <w:rPr>
          <w:rFonts w:asciiTheme="minorHAnsi" w:eastAsiaTheme="minorEastAsia" w:hAnsiTheme="minorHAnsi" w:cstheme="minorBidi"/>
          <w:b w:val="0"/>
          <w:szCs w:val="22"/>
        </w:rPr>
      </w:pPr>
      <w:r>
        <w:t>Part 3 — West State Super Scheme</w:t>
      </w:r>
    </w:p>
    <w:p>
      <w:pPr>
        <w:pStyle w:val="TOC8"/>
        <w:rPr>
          <w:rFonts w:asciiTheme="minorHAnsi" w:eastAsiaTheme="minorEastAsia" w:hAnsiTheme="minorHAnsi" w:cstheme="minorBidi"/>
          <w:szCs w:val="22"/>
        </w:rPr>
      </w:pPr>
      <w:r>
        <w:t>30.</w:t>
      </w:r>
      <w:r>
        <w:tab/>
        <w:t>Members of 1993 scheme, who are at 17 Feb 2001 and who become Members of WSS Scheme</w:t>
      </w:r>
      <w:r>
        <w:tab/>
      </w:r>
      <w:r>
        <w:fldChar w:fldCharType="begin"/>
      </w:r>
      <w:r>
        <w:instrText xml:space="preserve"> PAGEREF _Toc48295844 \h </w:instrText>
      </w:r>
      <w:r>
        <w:fldChar w:fldCharType="separate"/>
      </w:r>
      <w:r>
        <w:t>277</w:t>
      </w:r>
      <w:r>
        <w:fldChar w:fldCharType="end"/>
      </w:r>
    </w:p>
    <w:p>
      <w:pPr>
        <w:pStyle w:val="TOC8"/>
        <w:rPr>
          <w:rFonts w:asciiTheme="minorHAnsi" w:eastAsiaTheme="minorEastAsia" w:hAnsiTheme="minorHAnsi" w:cstheme="minorBidi"/>
          <w:szCs w:val="22"/>
        </w:rPr>
      </w:pPr>
      <w:r>
        <w:t>31.</w:t>
      </w:r>
      <w:r>
        <w:tab/>
        <w:t>Election etc. under GES Act s. 38EA as to voluntary membership of 1993 scheme, effect of for r. 52</w:t>
      </w:r>
      <w:r>
        <w:tab/>
      </w:r>
      <w:r>
        <w:fldChar w:fldCharType="begin"/>
      </w:r>
      <w:r>
        <w:instrText xml:space="preserve"> PAGEREF _Toc48295845 \h </w:instrText>
      </w:r>
      <w:r>
        <w:fldChar w:fldCharType="separate"/>
      </w:r>
      <w:r>
        <w:t>278</w:t>
      </w:r>
      <w:r>
        <w:fldChar w:fldCharType="end"/>
      </w:r>
    </w:p>
    <w:p>
      <w:pPr>
        <w:pStyle w:val="TOC8"/>
        <w:rPr>
          <w:rFonts w:asciiTheme="minorHAnsi" w:eastAsiaTheme="minorEastAsia" w:hAnsiTheme="minorHAnsi" w:cstheme="minorBidi"/>
          <w:szCs w:val="22"/>
        </w:rPr>
      </w:pPr>
      <w:r>
        <w:t>32.</w:t>
      </w:r>
      <w:r>
        <w:tab/>
        <w:t>Contributions for period before 17 Feb 2001, when payable etc.</w:t>
      </w:r>
      <w:r>
        <w:tab/>
      </w:r>
      <w:r>
        <w:fldChar w:fldCharType="begin"/>
      </w:r>
      <w:r>
        <w:instrText xml:space="preserve"> PAGEREF _Toc48295846 \h </w:instrText>
      </w:r>
      <w:r>
        <w:fldChar w:fldCharType="separate"/>
      </w:r>
      <w:r>
        <w:t>278</w:t>
      </w:r>
      <w:r>
        <w:fldChar w:fldCharType="end"/>
      </w:r>
    </w:p>
    <w:p>
      <w:pPr>
        <w:pStyle w:val="TOC8"/>
        <w:rPr>
          <w:rFonts w:asciiTheme="minorHAnsi" w:eastAsiaTheme="minorEastAsia" w:hAnsiTheme="minorHAnsi" w:cstheme="minorBidi"/>
          <w:szCs w:val="22"/>
        </w:rPr>
      </w:pPr>
      <w:r>
        <w:t>33.</w:t>
      </w:r>
      <w:r>
        <w:tab/>
        <w:t>Current notice under GES Act s. 38PA(1) as to Employer contributions, effect of for r. 55(1)</w:t>
      </w:r>
      <w:r>
        <w:tab/>
      </w:r>
      <w:r>
        <w:fldChar w:fldCharType="begin"/>
      </w:r>
      <w:r>
        <w:instrText xml:space="preserve"> PAGEREF _Toc48295847 \h </w:instrText>
      </w:r>
      <w:r>
        <w:fldChar w:fldCharType="separate"/>
      </w:r>
      <w:r>
        <w:t>278</w:t>
      </w:r>
      <w:r>
        <w:fldChar w:fldCharType="end"/>
      </w:r>
    </w:p>
    <w:p>
      <w:pPr>
        <w:pStyle w:val="TOC8"/>
        <w:rPr>
          <w:rFonts w:asciiTheme="minorHAnsi" w:eastAsiaTheme="minorEastAsia" w:hAnsiTheme="minorHAnsi" w:cstheme="minorBidi"/>
          <w:szCs w:val="22"/>
        </w:rPr>
      </w:pPr>
      <w:r>
        <w:t>34.</w:t>
      </w:r>
      <w:r>
        <w:tab/>
        <w:t>Current approval etc. under GES Act s. 38E as to Employer contributions, effect of for r. 57</w:t>
      </w:r>
      <w:r>
        <w:tab/>
      </w:r>
      <w:r>
        <w:fldChar w:fldCharType="begin"/>
      </w:r>
      <w:r>
        <w:instrText xml:space="preserve"> PAGEREF _Toc48295848 \h </w:instrText>
      </w:r>
      <w:r>
        <w:fldChar w:fldCharType="separate"/>
      </w:r>
      <w:r>
        <w:t>278</w:t>
      </w:r>
      <w:r>
        <w:fldChar w:fldCharType="end"/>
      </w:r>
    </w:p>
    <w:p>
      <w:pPr>
        <w:pStyle w:val="TOC8"/>
        <w:rPr>
          <w:rFonts w:asciiTheme="minorHAnsi" w:eastAsiaTheme="minorEastAsia" w:hAnsiTheme="minorHAnsi" w:cstheme="minorBidi"/>
          <w:szCs w:val="22"/>
        </w:rPr>
      </w:pPr>
      <w:r>
        <w:t>35.</w:t>
      </w:r>
      <w:r>
        <w:tab/>
        <w:t>Employer contribution returns</w:t>
      </w:r>
      <w:r>
        <w:tab/>
      </w:r>
      <w:r>
        <w:fldChar w:fldCharType="begin"/>
      </w:r>
      <w:r>
        <w:instrText xml:space="preserve"> PAGEREF _Toc48295849 \h </w:instrText>
      </w:r>
      <w:r>
        <w:fldChar w:fldCharType="separate"/>
      </w:r>
      <w:r>
        <w:t>279</w:t>
      </w:r>
      <w:r>
        <w:fldChar w:fldCharType="end"/>
      </w:r>
    </w:p>
    <w:p>
      <w:pPr>
        <w:pStyle w:val="TOC8"/>
        <w:rPr>
          <w:rFonts w:asciiTheme="minorHAnsi" w:eastAsiaTheme="minorEastAsia" w:hAnsiTheme="minorHAnsi" w:cstheme="minorBidi"/>
          <w:szCs w:val="22"/>
        </w:rPr>
      </w:pPr>
      <w:r>
        <w:t>36.</w:t>
      </w:r>
      <w:r>
        <w:tab/>
        <w:t>Current direction etc. under GES Act s. 38Q, effect of for r. 62</w:t>
      </w:r>
      <w:r>
        <w:tab/>
      </w:r>
      <w:r>
        <w:fldChar w:fldCharType="begin"/>
      </w:r>
      <w:r>
        <w:instrText xml:space="preserve"> PAGEREF _Toc48295850 \h </w:instrText>
      </w:r>
      <w:r>
        <w:fldChar w:fldCharType="separate"/>
      </w:r>
      <w:r>
        <w:t>279</w:t>
      </w:r>
      <w:r>
        <w:fldChar w:fldCharType="end"/>
      </w:r>
    </w:p>
    <w:p>
      <w:pPr>
        <w:pStyle w:val="TOC8"/>
        <w:rPr>
          <w:rFonts w:asciiTheme="minorHAnsi" w:eastAsiaTheme="minorEastAsia" w:hAnsiTheme="minorHAnsi" w:cstheme="minorBidi"/>
          <w:szCs w:val="22"/>
        </w:rPr>
      </w:pPr>
      <w:r>
        <w:t>37.</w:t>
      </w:r>
      <w:r>
        <w:tab/>
        <w:t>Member contributing under GES Act s. 38EA, effect on of r. 63</w:t>
      </w:r>
      <w:r>
        <w:tab/>
      </w:r>
      <w:r>
        <w:fldChar w:fldCharType="begin"/>
      </w:r>
      <w:r>
        <w:instrText xml:space="preserve"> PAGEREF _Toc48295851 \h </w:instrText>
      </w:r>
      <w:r>
        <w:fldChar w:fldCharType="separate"/>
      </w:r>
      <w:r>
        <w:t>279</w:t>
      </w:r>
      <w:r>
        <w:fldChar w:fldCharType="end"/>
      </w:r>
    </w:p>
    <w:p>
      <w:pPr>
        <w:pStyle w:val="TOC8"/>
        <w:rPr>
          <w:rFonts w:asciiTheme="minorHAnsi" w:eastAsiaTheme="minorEastAsia" w:hAnsiTheme="minorHAnsi" w:cstheme="minorBidi"/>
          <w:szCs w:val="22"/>
        </w:rPr>
      </w:pPr>
      <w:r>
        <w:t>38.</w:t>
      </w:r>
      <w:r>
        <w:tab/>
        <w:t>Benefit accounts under r. 66(1), status of and credits to</w:t>
      </w:r>
      <w:r>
        <w:tab/>
      </w:r>
      <w:r>
        <w:fldChar w:fldCharType="begin"/>
      </w:r>
      <w:r>
        <w:instrText xml:space="preserve"> PAGEREF _Toc48295852 \h </w:instrText>
      </w:r>
      <w:r>
        <w:fldChar w:fldCharType="separate"/>
      </w:r>
      <w:r>
        <w:t>280</w:t>
      </w:r>
      <w:r>
        <w:fldChar w:fldCharType="end"/>
      </w:r>
    </w:p>
    <w:p>
      <w:pPr>
        <w:pStyle w:val="TOC8"/>
        <w:rPr>
          <w:rFonts w:asciiTheme="minorHAnsi" w:eastAsiaTheme="minorEastAsia" w:hAnsiTheme="minorHAnsi" w:cstheme="minorBidi"/>
          <w:szCs w:val="22"/>
        </w:rPr>
      </w:pPr>
      <w:r>
        <w:t>39.</w:t>
      </w:r>
      <w:r>
        <w:tab/>
        <w:t>Current determination under GES Act s. 38I(2) as to interest, effect of for r. 69(2) etc.</w:t>
      </w:r>
      <w:r>
        <w:tab/>
      </w:r>
      <w:r>
        <w:fldChar w:fldCharType="begin"/>
      </w:r>
      <w:r>
        <w:instrText xml:space="preserve"> PAGEREF _Toc48295853 \h </w:instrText>
      </w:r>
      <w:r>
        <w:fldChar w:fldCharType="separate"/>
      </w:r>
      <w:r>
        <w:t>280</w:t>
      </w:r>
      <w:r>
        <w:fldChar w:fldCharType="end"/>
      </w:r>
    </w:p>
    <w:p>
      <w:pPr>
        <w:pStyle w:val="TOC8"/>
        <w:rPr>
          <w:rFonts w:asciiTheme="minorHAnsi" w:eastAsiaTheme="minorEastAsia" w:hAnsiTheme="minorHAnsi" w:cstheme="minorBidi"/>
          <w:szCs w:val="22"/>
        </w:rPr>
      </w:pPr>
      <w:r>
        <w:t>40.</w:t>
      </w:r>
      <w:r>
        <w:tab/>
        <w:t>Benefit unpaid at 17 Feb 2001, entitlement to</w:t>
      </w:r>
      <w:r>
        <w:tab/>
      </w:r>
      <w:r>
        <w:fldChar w:fldCharType="begin"/>
      </w:r>
      <w:r>
        <w:instrText xml:space="preserve"> PAGEREF _Toc48295854 \h </w:instrText>
      </w:r>
      <w:r>
        <w:fldChar w:fldCharType="separate"/>
      </w:r>
      <w:r>
        <w:t>280</w:t>
      </w:r>
      <w:r>
        <w:fldChar w:fldCharType="end"/>
      </w:r>
    </w:p>
    <w:p>
      <w:pPr>
        <w:pStyle w:val="TOC8"/>
        <w:rPr>
          <w:rFonts w:asciiTheme="minorHAnsi" w:eastAsiaTheme="minorEastAsia" w:hAnsiTheme="minorHAnsi" w:cstheme="minorBidi"/>
          <w:szCs w:val="22"/>
        </w:rPr>
      </w:pPr>
      <w:r>
        <w:t>41.</w:t>
      </w:r>
      <w:r>
        <w:tab/>
        <w:t>Death and disablement benefits, calculation of for r. 70, 71 and 72 etc.</w:t>
      </w:r>
      <w:r>
        <w:tab/>
      </w:r>
      <w:r>
        <w:fldChar w:fldCharType="begin"/>
      </w:r>
      <w:r>
        <w:instrText xml:space="preserve"> PAGEREF _Toc48295855 \h </w:instrText>
      </w:r>
      <w:r>
        <w:fldChar w:fldCharType="separate"/>
      </w:r>
      <w:r>
        <w:t>281</w:t>
      </w:r>
      <w:r>
        <w:fldChar w:fldCharType="end"/>
      </w:r>
    </w:p>
    <w:p>
      <w:pPr>
        <w:pStyle w:val="TOC8"/>
        <w:rPr>
          <w:rFonts w:asciiTheme="minorHAnsi" w:eastAsiaTheme="minorEastAsia" w:hAnsiTheme="minorHAnsi" w:cstheme="minorBidi"/>
          <w:szCs w:val="22"/>
        </w:rPr>
      </w:pPr>
      <w:r>
        <w:t>42.</w:t>
      </w:r>
      <w:r>
        <w:tab/>
        <w:t>Current notice under GES Act s. 38PB(1) as to increasing benefit, effect of for r. 75(1)</w:t>
      </w:r>
      <w:r>
        <w:tab/>
      </w:r>
      <w:r>
        <w:fldChar w:fldCharType="begin"/>
      </w:r>
      <w:r>
        <w:instrText xml:space="preserve"> PAGEREF _Toc48295856 \h </w:instrText>
      </w:r>
      <w:r>
        <w:fldChar w:fldCharType="separate"/>
      </w:r>
      <w:r>
        <w:t>281</w:t>
      </w:r>
      <w:r>
        <w:fldChar w:fldCharType="end"/>
      </w:r>
    </w:p>
    <w:p>
      <w:pPr>
        <w:pStyle w:val="TOC8"/>
        <w:rPr>
          <w:rFonts w:asciiTheme="minorHAnsi" w:eastAsiaTheme="minorEastAsia" w:hAnsiTheme="minorHAnsi" w:cstheme="minorBidi"/>
          <w:szCs w:val="22"/>
        </w:rPr>
      </w:pPr>
      <w:r>
        <w:t>43.</w:t>
      </w:r>
      <w:r>
        <w:tab/>
        <w:t>Withdrawal benefit, r. 76(1) disapplied in some cases</w:t>
      </w:r>
      <w:r>
        <w:tab/>
      </w:r>
      <w:r>
        <w:fldChar w:fldCharType="begin"/>
      </w:r>
      <w:r>
        <w:instrText xml:space="preserve"> PAGEREF _Toc48295857 \h </w:instrText>
      </w:r>
      <w:r>
        <w:fldChar w:fldCharType="separate"/>
      </w:r>
      <w:r>
        <w:t>281</w:t>
      </w:r>
      <w:r>
        <w:fldChar w:fldCharType="end"/>
      </w:r>
    </w:p>
    <w:p>
      <w:pPr>
        <w:pStyle w:val="TOC8"/>
        <w:rPr>
          <w:rFonts w:asciiTheme="minorHAnsi" w:eastAsiaTheme="minorEastAsia" w:hAnsiTheme="minorHAnsi" w:cstheme="minorBidi"/>
          <w:szCs w:val="22"/>
        </w:rPr>
      </w:pPr>
      <w:r>
        <w:t>43A.</w:t>
      </w:r>
      <w:r>
        <w:tab/>
        <w:t>Deferred benefits under GES Act s. 35(1)(b), converting to preserved benefit</w:t>
      </w:r>
      <w:r>
        <w:tab/>
      </w:r>
      <w:r>
        <w:fldChar w:fldCharType="begin"/>
      </w:r>
      <w:r>
        <w:instrText xml:space="preserve"> PAGEREF _Toc48295858 \h </w:instrText>
      </w:r>
      <w:r>
        <w:fldChar w:fldCharType="separate"/>
      </w:r>
      <w:r>
        <w:t>282</w:t>
      </w:r>
      <w:r>
        <w:fldChar w:fldCharType="end"/>
      </w:r>
    </w:p>
    <w:p>
      <w:pPr>
        <w:pStyle w:val="TOC8"/>
        <w:rPr>
          <w:rFonts w:asciiTheme="minorHAnsi" w:eastAsiaTheme="minorEastAsia" w:hAnsiTheme="minorHAnsi" w:cstheme="minorBidi"/>
          <w:szCs w:val="22"/>
        </w:rPr>
      </w:pPr>
      <w:r>
        <w:t>44.</w:t>
      </w:r>
      <w:r>
        <w:tab/>
        <w:t>Current determination under GES Act s. 40(3) as to interest on deferred benefit, effect of for r. 78(c)</w:t>
      </w:r>
      <w:r>
        <w:tab/>
      </w:r>
      <w:r>
        <w:fldChar w:fldCharType="begin"/>
      </w:r>
      <w:r>
        <w:instrText xml:space="preserve"> PAGEREF _Toc48295859 \h </w:instrText>
      </w:r>
      <w:r>
        <w:fldChar w:fldCharType="separate"/>
      </w:r>
      <w:r>
        <w:t>283</w:t>
      </w:r>
      <w:r>
        <w:fldChar w:fldCharType="end"/>
      </w:r>
    </w:p>
    <w:p>
      <w:pPr>
        <w:pStyle w:val="TOC8"/>
        <w:rPr>
          <w:rFonts w:asciiTheme="minorHAnsi" w:eastAsiaTheme="minorEastAsia" w:hAnsiTheme="minorHAnsi" w:cstheme="minorBidi"/>
          <w:szCs w:val="22"/>
        </w:rPr>
      </w:pPr>
      <w:r>
        <w:t>45.</w:t>
      </w:r>
      <w:r>
        <w:tab/>
        <w:t>Request before 17 Feb 2001 for transfer to other fund, effect of for r. 79(1)</w:t>
      </w:r>
      <w:r>
        <w:tab/>
      </w:r>
      <w:r>
        <w:fldChar w:fldCharType="begin"/>
      </w:r>
      <w:r>
        <w:instrText xml:space="preserve"> PAGEREF _Toc48295860 \h </w:instrText>
      </w:r>
      <w:r>
        <w:fldChar w:fldCharType="separate"/>
      </w:r>
      <w:r>
        <w:t>283</w:t>
      </w:r>
      <w:r>
        <w:fldChar w:fldCharType="end"/>
      </w:r>
    </w:p>
    <w:p>
      <w:pPr>
        <w:pStyle w:val="TOC8"/>
        <w:rPr>
          <w:rFonts w:asciiTheme="minorHAnsi" w:eastAsiaTheme="minorEastAsia" w:hAnsiTheme="minorHAnsi" w:cstheme="minorBidi"/>
          <w:szCs w:val="22"/>
        </w:rPr>
      </w:pPr>
      <w:r>
        <w:t>46.</w:t>
      </w:r>
      <w:r>
        <w:tab/>
        <w:t>Death benefit unpaid at 17 Feb 2001, application of r. 80 to</w:t>
      </w:r>
      <w:r>
        <w:tab/>
      </w:r>
      <w:r>
        <w:fldChar w:fldCharType="begin"/>
      </w:r>
      <w:r>
        <w:instrText xml:space="preserve"> PAGEREF _Toc48295861 \h </w:instrText>
      </w:r>
      <w:r>
        <w:fldChar w:fldCharType="separate"/>
      </w:r>
      <w:r>
        <w:t>283</w:t>
      </w:r>
      <w:r>
        <w:fldChar w:fldCharType="end"/>
      </w:r>
    </w:p>
    <w:p>
      <w:pPr>
        <w:pStyle w:val="TOC8"/>
        <w:rPr>
          <w:rFonts w:asciiTheme="minorHAnsi" w:eastAsiaTheme="minorEastAsia" w:hAnsiTheme="minorHAnsi" w:cstheme="minorBidi"/>
          <w:szCs w:val="22"/>
        </w:rPr>
      </w:pPr>
      <w:r>
        <w:t>47.</w:t>
      </w:r>
      <w:r>
        <w:tab/>
        <w:t>Current authorisation for GES Act s. 53(3)(b) as to medical information, effect of for r. 81(3)(c)</w:t>
      </w:r>
      <w:r>
        <w:tab/>
      </w:r>
      <w:r>
        <w:fldChar w:fldCharType="begin"/>
      </w:r>
      <w:r>
        <w:instrText xml:space="preserve"> PAGEREF _Toc48295862 \h </w:instrText>
      </w:r>
      <w:r>
        <w:fldChar w:fldCharType="separate"/>
      </w:r>
      <w:r>
        <w:t>283</w:t>
      </w:r>
      <w:r>
        <w:fldChar w:fldCharType="end"/>
      </w:r>
    </w:p>
    <w:p>
      <w:pPr>
        <w:pStyle w:val="TOC4"/>
        <w:tabs>
          <w:tab w:val="right" w:leader="dot" w:pos="7077"/>
        </w:tabs>
        <w:rPr>
          <w:rFonts w:asciiTheme="minorHAnsi" w:eastAsiaTheme="minorEastAsia" w:hAnsiTheme="minorHAnsi" w:cstheme="minorBidi"/>
          <w:b w:val="0"/>
          <w:szCs w:val="22"/>
        </w:rPr>
      </w:pPr>
      <w:r>
        <w:t>Part 4 — Information requirements</w:t>
      </w:r>
    </w:p>
    <w:p>
      <w:pPr>
        <w:pStyle w:val="TOC8"/>
        <w:rPr>
          <w:rFonts w:asciiTheme="minorHAnsi" w:eastAsiaTheme="minorEastAsia" w:hAnsiTheme="minorHAnsi" w:cstheme="minorBidi"/>
          <w:szCs w:val="22"/>
        </w:rPr>
      </w:pPr>
      <w:r>
        <w:t>48.</w:t>
      </w:r>
      <w:r>
        <w:tab/>
        <w:t>First annual reporting day; first reporting period for r. 221(5)</w:t>
      </w:r>
      <w:r>
        <w:tab/>
      </w:r>
      <w:r>
        <w:fldChar w:fldCharType="begin"/>
      </w:r>
      <w:r>
        <w:instrText xml:space="preserve"> PAGEREF _Toc48295864 \h </w:instrText>
      </w:r>
      <w:r>
        <w:fldChar w:fldCharType="separate"/>
      </w:r>
      <w:r>
        <w:t>284</w:t>
      </w:r>
      <w:r>
        <w:fldChar w:fldCharType="end"/>
      </w:r>
    </w:p>
    <w:p>
      <w:pPr>
        <w:pStyle w:val="TOC8"/>
        <w:rPr>
          <w:rFonts w:asciiTheme="minorHAnsi" w:eastAsiaTheme="minorEastAsia" w:hAnsiTheme="minorHAnsi" w:cstheme="minorBidi"/>
          <w:szCs w:val="22"/>
        </w:rPr>
      </w:pPr>
      <w:r>
        <w:t>49.</w:t>
      </w:r>
      <w:r>
        <w:tab/>
        <w:t>Person ceasing to be Member before given annual statement, information to be given to</w:t>
      </w:r>
      <w:r>
        <w:tab/>
      </w:r>
      <w:r>
        <w:fldChar w:fldCharType="begin"/>
      </w:r>
      <w:r>
        <w:instrText xml:space="preserve"> PAGEREF _Toc48295865 \h </w:instrText>
      </w:r>
      <w:r>
        <w:fldChar w:fldCharType="separate"/>
      </w:r>
      <w:r>
        <w:t>284</w:t>
      </w:r>
      <w:r>
        <w:fldChar w:fldCharType="end"/>
      </w:r>
    </w:p>
    <w:p>
      <w:pPr>
        <w:pStyle w:val="TOC8"/>
        <w:rPr>
          <w:rFonts w:asciiTheme="minorHAnsi" w:eastAsiaTheme="minorEastAsia" w:hAnsiTheme="minorHAnsi" w:cstheme="minorBidi"/>
          <w:szCs w:val="22"/>
        </w:rPr>
      </w:pPr>
      <w:r>
        <w:t>50.</w:t>
      </w:r>
      <w:r>
        <w:tab/>
        <w:t>Current direction under GES Act s. 52(1) as to information, effect of for r. 224C(1)</w:t>
      </w:r>
      <w:r>
        <w:tab/>
      </w:r>
      <w:r>
        <w:fldChar w:fldCharType="begin"/>
      </w:r>
      <w:r>
        <w:instrText xml:space="preserve"> PAGEREF _Toc48295866 \h </w:instrText>
      </w:r>
      <w:r>
        <w:fldChar w:fldCharType="separate"/>
      </w:r>
      <w:r>
        <w:t>284</w:t>
      </w:r>
      <w:r>
        <w:fldChar w:fldCharType="end"/>
      </w:r>
    </w:p>
    <w:p>
      <w:pPr>
        <w:pStyle w:val="TOC8"/>
        <w:rPr>
          <w:rFonts w:asciiTheme="minorHAnsi" w:eastAsiaTheme="minorEastAsia" w:hAnsiTheme="minorHAnsi" w:cstheme="minorBidi"/>
          <w:szCs w:val="22"/>
        </w:rPr>
      </w:pPr>
      <w:r>
        <w:t>51.</w:t>
      </w:r>
      <w:r>
        <w:tab/>
        <w:t>Request for information made before 17 Feb 2001, effect of for r. 224D</w:t>
      </w:r>
      <w:r>
        <w:tab/>
      </w:r>
      <w:r>
        <w:fldChar w:fldCharType="begin"/>
      </w:r>
      <w:r>
        <w:instrText xml:space="preserve"> PAGEREF _Toc48295867 \h </w:instrText>
      </w:r>
      <w:r>
        <w:fldChar w:fldCharType="separate"/>
      </w:r>
      <w:r>
        <w:t>284</w:t>
      </w:r>
      <w:r>
        <w:fldChar w:fldCharType="end"/>
      </w:r>
    </w:p>
    <w:p>
      <w:pPr>
        <w:pStyle w:val="TOC4"/>
        <w:tabs>
          <w:tab w:val="right" w:leader="dot" w:pos="7077"/>
        </w:tabs>
        <w:rPr>
          <w:rFonts w:asciiTheme="minorHAnsi" w:eastAsiaTheme="minorEastAsia" w:hAnsiTheme="minorHAnsi" w:cstheme="minorBidi"/>
          <w:b w:val="0"/>
          <w:szCs w:val="22"/>
        </w:rPr>
      </w:pPr>
      <w:r>
        <w:t>Part 5 — Board elections</w:t>
      </w:r>
    </w:p>
    <w:p>
      <w:pPr>
        <w:pStyle w:val="TOC8"/>
        <w:rPr>
          <w:rFonts w:asciiTheme="minorHAnsi" w:eastAsiaTheme="minorEastAsia" w:hAnsiTheme="minorHAnsi" w:cstheme="minorBidi"/>
          <w:szCs w:val="22"/>
        </w:rPr>
      </w:pPr>
      <w:r>
        <w:t>52.</w:t>
      </w:r>
      <w:r>
        <w:tab/>
        <w:t>Elections underway at 17 Feb 2001</w:t>
      </w:r>
      <w:r>
        <w:tab/>
      </w:r>
      <w:r>
        <w:fldChar w:fldCharType="begin"/>
      </w:r>
      <w:r>
        <w:instrText xml:space="preserve"> PAGEREF _Toc48295869 \h </w:instrText>
      </w:r>
      <w:r>
        <w:fldChar w:fldCharType="separate"/>
      </w:r>
      <w:r>
        <w:t>285</w:t>
      </w:r>
      <w:r>
        <w:fldChar w:fldCharType="end"/>
      </w:r>
    </w:p>
    <w:p>
      <w:pPr>
        <w:pStyle w:val="TOC8"/>
        <w:rPr>
          <w:rFonts w:asciiTheme="minorHAnsi" w:eastAsiaTheme="minorEastAsia" w:hAnsiTheme="minorHAnsi" w:cstheme="minorBidi"/>
          <w:szCs w:val="22"/>
        </w:rPr>
      </w:pPr>
      <w:r>
        <w:t>53.</w:t>
      </w:r>
      <w:r>
        <w:tab/>
        <w:t>Dispute in progress at 17 Feb 2001</w:t>
      </w:r>
      <w:r>
        <w:tab/>
      </w:r>
      <w:r>
        <w:fldChar w:fldCharType="begin"/>
      </w:r>
      <w:r>
        <w:instrText xml:space="preserve"> PAGEREF _Toc48295870 \h </w:instrText>
      </w:r>
      <w:r>
        <w:fldChar w:fldCharType="separate"/>
      </w:r>
      <w:r>
        <w:t>285</w:t>
      </w:r>
      <w:r>
        <w:fldChar w:fldCharType="end"/>
      </w:r>
    </w:p>
    <w:p>
      <w:pPr>
        <w:pStyle w:val="TOC4"/>
        <w:tabs>
          <w:tab w:val="right" w:leader="dot" w:pos="7077"/>
        </w:tabs>
        <w:rPr>
          <w:rFonts w:asciiTheme="minorHAnsi" w:eastAsiaTheme="minorEastAsia" w:hAnsiTheme="minorHAnsi" w:cstheme="minorBidi"/>
          <w:b w:val="0"/>
          <w:szCs w:val="22"/>
        </w:rPr>
      </w:pPr>
      <w:r>
        <w:t>Part 6 — General</w:t>
      </w:r>
    </w:p>
    <w:p>
      <w:pPr>
        <w:pStyle w:val="TOC8"/>
        <w:rPr>
          <w:rFonts w:asciiTheme="minorHAnsi" w:eastAsiaTheme="minorEastAsia" w:hAnsiTheme="minorHAnsi" w:cstheme="minorBidi"/>
          <w:szCs w:val="22"/>
        </w:rPr>
      </w:pPr>
      <w:r>
        <w:t>54.</w:t>
      </w:r>
      <w:r>
        <w:tab/>
        <w:t>Payment late at 17 Feb 2001, interest on</w:t>
      </w:r>
      <w:r>
        <w:tab/>
      </w:r>
      <w:r>
        <w:fldChar w:fldCharType="begin"/>
      </w:r>
      <w:r>
        <w:instrText xml:space="preserve"> PAGEREF _Toc48295872 \h </w:instrText>
      </w:r>
      <w:r>
        <w:fldChar w:fldCharType="separate"/>
      </w:r>
      <w:r>
        <w:t>285</w:t>
      </w:r>
      <w:r>
        <w:fldChar w:fldCharType="end"/>
      </w:r>
    </w:p>
    <w:p>
      <w:pPr>
        <w:pStyle w:val="TOC8"/>
        <w:rPr>
          <w:rFonts w:asciiTheme="minorHAnsi" w:eastAsiaTheme="minorEastAsia" w:hAnsiTheme="minorHAnsi" w:cstheme="minorBidi"/>
          <w:szCs w:val="22"/>
        </w:rPr>
      </w:pPr>
      <w:r>
        <w:t>55.</w:t>
      </w:r>
      <w:r>
        <w:tab/>
        <w:t>Current notice under GES Act s. 49(1)(c) as to benefit in special circumstances, effect of for r. 244(1)</w:t>
      </w:r>
      <w:r>
        <w:tab/>
      </w:r>
      <w:r>
        <w:fldChar w:fldCharType="begin"/>
      </w:r>
      <w:r>
        <w:instrText xml:space="preserve"> PAGEREF _Toc48295873 \h </w:instrText>
      </w:r>
      <w:r>
        <w:fldChar w:fldCharType="separate"/>
      </w:r>
      <w:r>
        <w:t>286</w:t>
      </w:r>
      <w:r>
        <w:fldChar w:fldCharType="end"/>
      </w:r>
    </w:p>
    <w:p>
      <w:pPr>
        <w:pStyle w:val="TOC8"/>
        <w:rPr>
          <w:rFonts w:asciiTheme="minorHAnsi" w:eastAsiaTheme="minorEastAsia" w:hAnsiTheme="minorHAnsi" w:cstheme="minorBidi"/>
          <w:szCs w:val="22"/>
        </w:rPr>
      </w:pPr>
      <w:r>
        <w:t>56.</w:t>
      </w:r>
      <w:r>
        <w:tab/>
        <w:t>Current permission under GES Act s. 55(1) as to lost right etc., effect of for r. 249(1)</w:t>
      </w:r>
      <w:r>
        <w:tab/>
      </w:r>
      <w:r>
        <w:fldChar w:fldCharType="begin"/>
      </w:r>
      <w:r>
        <w:instrText xml:space="preserve"> PAGEREF _Toc48295874 \h </w:instrText>
      </w:r>
      <w:r>
        <w:fldChar w:fldCharType="separate"/>
      </w:r>
      <w:r>
        <w:t>286</w:t>
      </w:r>
      <w:r>
        <w:fldChar w:fldCharType="end"/>
      </w:r>
    </w:p>
    <w:p>
      <w:pPr>
        <w:pStyle w:val="TOC8"/>
        <w:rPr>
          <w:rFonts w:asciiTheme="minorHAnsi" w:eastAsiaTheme="minorEastAsia" w:hAnsiTheme="minorHAnsi" w:cstheme="minorBidi"/>
          <w:szCs w:val="22"/>
        </w:rPr>
      </w:pPr>
      <w:r>
        <w:t>57.</w:t>
      </w:r>
      <w:r>
        <w:tab/>
        <w:t>Current forms continue to be approved</w:t>
      </w:r>
      <w:r>
        <w:tab/>
      </w:r>
      <w:r>
        <w:fldChar w:fldCharType="begin"/>
      </w:r>
      <w:r>
        <w:instrText xml:space="preserve"> PAGEREF _Toc48295875 \h </w:instrText>
      </w:r>
      <w:r>
        <w:fldChar w:fldCharType="separate"/>
      </w:r>
      <w:r>
        <w:t>286</w:t>
      </w:r>
      <w:r>
        <w:fldChar w:fldCharType="end"/>
      </w:r>
    </w:p>
    <w:p>
      <w:pPr>
        <w:pStyle w:val="TOC8"/>
        <w:rPr>
          <w:rFonts w:asciiTheme="minorHAnsi" w:eastAsiaTheme="minorEastAsia" w:hAnsiTheme="minorHAnsi" w:cstheme="minorBidi"/>
          <w:szCs w:val="22"/>
        </w:rPr>
      </w:pPr>
      <w:r>
        <w:t>58.</w:t>
      </w:r>
      <w:r>
        <w:tab/>
        <w:t>Current policy etc. decisions continue</w:t>
      </w:r>
      <w:r>
        <w:tab/>
      </w:r>
      <w:r>
        <w:fldChar w:fldCharType="begin"/>
      </w:r>
      <w:r>
        <w:instrText xml:space="preserve"> PAGEREF _Toc48295876 \h </w:instrText>
      </w:r>
      <w:r>
        <w:fldChar w:fldCharType="separate"/>
      </w:r>
      <w:r>
        <w:t>287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_Toc48295878 \h </w:instrText>
      </w:r>
      <w:r>
        <w:fldChar w:fldCharType="separate"/>
      </w:r>
      <w:r>
        <w:t>288</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_Toc48295879 \h </w:instrText>
      </w:r>
      <w:r>
        <w:fldChar w:fldCharType="separate"/>
      </w:r>
      <w:r>
        <w:t>292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pPr>
      <w:r>
        <w:t>State Superannuation Act 2000</w:t>
      </w:r>
    </w:p>
    <w:p>
      <w:pPr>
        <w:pStyle w:val="NameofActReg"/>
      </w:pPr>
      <w:r>
        <w:t>State Superannuation Regulations 2001</w:t>
      </w:r>
    </w:p>
    <w:p>
      <w:pPr>
        <w:pStyle w:val="Heading2"/>
        <w:pageBreakBefore w:val="0"/>
        <w:spacing w:before="240"/>
      </w:pPr>
      <w:bookmarkStart w:id="3" w:name="_Toc48223036"/>
      <w:bookmarkStart w:id="4" w:name="_Toc48223532"/>
      <w:bookmarkStart w:id="5" w:name="_Toc48295384"/>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p>
    <w:p>
      <w:pPr>
        <w:pStyle w:val="Heading5"/>
      </w:pPr>
      <w:bookmarkStart w:id="6" w:name="_Toc48295385"/>
      <w:r>
        <w:rPr>
          <w:rStyle w:val="CharSectno"/>
        </w:rPr>
        <w:t>1</w:t>
      </w:r>
      <w:r>
        <w:t>.</w:t>
      </w:r>
      <w:r>
        <w:tab/>
        <w:t>Citation</w:t>
      </w:r>
      <w:bookmarkEnd w:id="6"/>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p>
    <w:p>
      <w:pPr>
        <w:pStyle w:val="Heading5"/>
        <w:rPr>
          <w:spacing w:val="-2"/>
        </w:rPr>
      </w:pPr>
      <w:bookmarkStart w:id="7" w:name="_Toc48295386"/>
      <w:r>
        <w:rPr>
          <w:rStyle w:val="CharSectno"/>
        </w:rPr>
        <w:t>2</w:t>
      </w:r>
      <w:r>
        <w:rPr>
          <w:spacing w:val="-2"/>
        </w:rPr>
        <w:t>.</w:t>
      </w:r>
      <w:r>
        <w:rPr>
          <w:spacing w:val="-2"/>
        </w:rPr>
        <w:tab/>
        <w:t>Commencement</w:t>
      </w:r>
      <w:bookmarkEnd w:id="7"/>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t>.</w:t>
      </w:r>
    </w:p>
    <w:p>
      <w:pPr>
        <w:pStyle w:val="Heading5"/>
      </w:pPr>
      <w:bookmarkStart w:id="8" w:name="_Toc48295387"/>
      <w:r>
        <w:rPr>
          <w:rStyle w:val="CharSectno"/>
        </w:rPr>
        <w:t>3</w:t>
      </w:r>
      <w:r>
        <w:t>.</w:t>
      </w:r>
      <w:r>
        <w:tab/>
        <w:t>Terms used</w:t>
      </w:r>
      <w:bookmarkEnd w:id="8"/>
    </w:p>
    <w:p>
      <w:pPr>
        <w:pStyle w:val="Subsection"/>
      </w:pPr>
      <w:r>
        <w:tab/>
        <w:t>(1)</w:t>
      </w:r>
      <w:r>
        <w:tab/>
        <w:t>In these regulations —</w:t>
      </w:r>
    </w:p>
    <w:p>
      <w:pPr>
        <w:pStyle w:val="Defstart"/>
      </w:pPr>
      <w:r>
        <w:rPr>
          <w:b/>
        </w:rPr>
        <w:tab/>
      </w:r>
      <w:r>
        <w:rPr>
          <w:rStyle w:val="CharDefText"/>
        </w:rPr>
        <w:t>accumulation account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GESB Super (Retirement Access) Member, the Member’s retirement access account (as defined in regulation 201); </w:t>
      </w:r>
    </w:p>
    <w:p>
      <w:pPr>
        <w:pStyle w:val="Defstart"/>
      </w:pPr>
      <w:r>
        <w:tab/>
      </w:r>
      <w:r>
        <w:rPr>
          <w:rStyle w:val="CharDefText"/>
        </w:rPr>
        <w:t>AFCA scheme</w:t>
      </w:r>
      <w:r>
        <w:t xml:space="preserve"> has the meaning given in the Corporations Act section 761A (which refers to the external dispute resolution scheme provided for in Part 7.10A of that Act);</w:t>
      </w:r>
    </w:p>
    <w:p>
      <w:pPr>
        <w:pStyle w:val="Defstart"/>
      </w:pPr>
      <w:r>
        <w:tab/>
      </w:r>
      <w:r>
        <w:rPr>
          <w:rStyle w:val="CharDefText"/>
        </w:rPr>
        <w:t>Australian Financial Complaints Authority</w:t>
      </w:r>
      <w:r>
        <w:t xml:space="preserve"> means the operator of the AFCA scheme;</w:t>
      </w:r>
    </w:p>
    <w:p>
      <w:pPr>
        <w:pStyle w:val="Defstart"/>
      </w:pPr>
      <w:r>
        <w:tab/>
      </w:r>
      <w:r>
        <w:rPr>
          <w:rStyle w:val="CharDefText"/>
        </w:rPr>
        <w:t>charge percentage</w:t>
      </w:r>
      <w:r>
        <w:t xml:space="preserve"> means the Employer’s charge percentage for the relevant Member, calculated in accordance with section 19 of the SGA Act before applying any reduction under section 22 or 23 of that Act; </w:t>
      </w:r>
    </w:p>
    <w:p>
      <w:pPr>
        <w:pStyle w:val="Defstart"/>
      </w:pPr>
      <w:r>
        <w:tab/>
      </w:r>
      <w:r>
        <w:rPr>
          <w:rStyle w:val="CharDefText"/>
        </w:rPr>
        <w:t>commencement day</w:t>
      </w:r>
      <w:r>
        <w:t xml:space="preserve"> means the day on which these regulations come into operation; </w:t>
      </w:r>
    </w:p>
    <w:p>
      <w:pPr>
        <w:pStyle w:val="Defstart"/>
      </w:pPr>
      <w:r>
        <w:rPr>
          <w:b/>
        </w:rPr>
        <w:tab/>
      </w:r>
      <w:r>
        <w:rPr>
          <w:rStyle w:val="CharDefText"/>
        </w:rPr>
        <w:t>Commonwealth payment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tab/>
      </w:r>
      <w:r>
        <w:rPr>
          <w:rStyle w:val="CharDefText"/>
        </w:rPr>
        <w:t>Commonwealth Unclaimed Money Act</w:t>
      </w:r>
      <w:r>
        <w:t xml:space="preserve"> means the </w:t>
      </w:r>
      <w:r>
        <w:rPr>
          <w:i/>
        </w:rPr>
        <w:t>Superannuation (Unclaimed Money and Lost Members) Act 1999</w:t>
      </w:r>
      <w:r>
        <w:t xml:space="preserve"> (Commonwealth);</w:t>
      </w:r>
    </w:p>
    <w:p>
      <w:pPr>
        <w:pStyle w:val="Defstart"/>
      </w:pPr>
      <w:r>
        <w:tab/>
      </w:r>
      <w:r>
        <w:rPr>
          <w:rStyle w:val="CharDefText"/>
        </w:rPr>
        <w:t>commutation authority</w:t>
      </w:r>
      <w:r>
        <w:t xml:space="preserve"> means a commutation authority issued by the Commonwealth Commissioner of Taxation under the </w:t>
      </w:r>
      <w:r>
        <w:rPr>
          <w:i/>
        </w:rPr>
        <w:t>Taxation Administration Act 1953</w:t>
      </w:r>
      <w:r>
        <w:t xml:space="preserve"> (Commonwealth) Schedule 1 Division 136;</w:t>
      </w:r>
    </w:p>
    <w:p>
      <w:pPr>
        <w:pStyle w:val="Defstart"/>
      </w:pPr>
      <w:r>
        <w:rPr>
          <w:b/>
        </w:rPr>
        <w:tab/>
      </w:r>
      <w:r>
        <w:rPr>
          <w:rStyle w:val="CharDefText"/>
        </w:rPr>
        <w:t>condition of release</w:t>
      </w:r>
      <w:r>
        <w:t xml:space="preserve"> means a condition of release specified in the SIS Regulations Schedule 1; </w:t>
      </w:r>
    </w:p>
    <w:p>
      <w:pPr>
        <w:pStyle w:val="Defstart"/>
      </w:pPr>
      <w:r>
        <w:tab/>
      </w:r>
      <w:r>
        <w:rPr>
          <w:rStyle w:val="CharDefText"/>
        </w:rPr>
        <w:t>contribution period</w:t>
      </w:r>
      <w:r>
        <w:t xml:space="preserve"> means the period selected under regulation 4;</w:t>
      </w:r>
    </w:p>
    <w:p>
      <w:pPr>
        <w:pStyle w:val="Defstart"/>
      </w:pPr>
      <w:r>
        <w:tab/>
      </w:r>
      <w:r>
        <w:rPr>
          <w:rStyle w:val="CharDefText"/>
        </w:rPr>
        <w:t>contributions</w:t>
      </w:r>
      <w:r>
        <w:rPr>
          <w:rStyle w:val="CharDefText"/>
        </w:rPr>
        <w:noBreakHyphen/>
        <w:t>split transfer</w:t>
      </w:r>
      <w:r>
        <w:t xml:space="preserve"> means a transfer to a scheme from another scheme or superannuation fund in accordance with Division 6.7 of the SIS Regulations, or that would be in accordance with that Division if the transferring scheme or fund were a regulated superannuation fund;</w:t>
      </w:r>
    </w:p>
    <w:p>
      <w:pPr>
        <w:pStyle w:val="Defstart"/>
      </w:pPr>
      <w:r>
        <w:rPr>
          <w:b/>
        </w:rPr>
        <w:tab/>
      </w:r>
      <w:r>
        <w:rPr>
          <w:rStyle w:val="CharDefText"/>
        </w:rPr>
        <w:t>contributions tax</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spacing w:after="80"/>
      </w:pPr>
      <w:r>
        <w:tab/>
      </w:r>
      <w:r>
        <w:rPr>
          <w:rStyle w:val="CharDefText"/>
        </w:rPr>
        <w:t>CPI rate</w:t>
      </w:r>
      <w:r>
        <w:t xml:space="preserve"> means, for a financial year, the greater of zero and the rate equal to CPI in the formula — </w:t>
      </w:r>
    </w:p>
    <w:p>
      <w:pPr>
        <w:pStyle w:val="Equation"/>
        <w:jc w:val="center"/>
      </w:pPr>
      <w:r>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75pt" o:ole="">
            <v:imagedata r:id="rId22" o:title=""/>
          </v:shape>
          <o:OLEObject Type="Embed" ProgID="Equation.3" ShapeID="_x0000_i1025" DrawAspect="Content" ObjectID="_1658920170" r:id="rId23"/>
        </w:object>
      </w:r>
    </w:p>
    <w:p>
      <w:pPr>
        <w:pStyle w:val="Defstart"/>
        <w:keepNext/>
        <w:keepLines/>
      </w:pP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rStyle w:val="CharDefText"/>
        </w:rPr>
        <w:t>Division 1 Employer</w:t>
      </w:r>
      <w:r>
        <w:t xml:space="preserve"> means an Employer listed or referred to in Division 1 of Schedule 1;</w:t>
      </w:r>
    </w:p>
    <w:p>
      <w:pPr>
        <w:pStyle w:val="Defstart"/>
      </w:pPr>
      <w:r>
        <w:tab/>
      </w:r>
      <w:r>
        <w:rPr>
          <w:rStyle w:val="CharDefText"/>
        </w:rPr>
        <w:t>Division 2 Employer</w:t>
      </w:r>
      <w:r>
        <w:t xml:space="preserve"> means an Employer listed or referred to in Division 2 of Schedule 1;</w:t>
      </w:r>
    </w:p>
    <w:p>
      <w:pPr>
        <w:pStyle w:val="Defstart"/>
      </w:pPr>
      <w:r>
        <w:tab/>
      </w:r>
      <w:r>
        <w:rPr>
          <w:rStyle w:val="CharDefText"/>
        </w:rPr>
        <w:t>earning rate</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rStyle w:val="CharDefText"/>
        </w:rPr>
        <w:t>eligible rollover fund</w:t>
      </w:r>
      <w:r>
        <w:t xml:space="preserve"> means an eligible rollover fund as defined in the SIS Act;</w:t>
      </w:r>
    </w:p>
    <w:p>
      <w:pPr>
        <w:pStyle w:val="Defstart"/>
        <w:spacing w:before="70"/>
      </w:pPr>
      <w:r>
        <w:tab/>
      </w:r>
      <w:r>
        <w:rPr>
          <w:rStyle w:val="CharDefText"/>
        </w:rPr>
        <w:t>Employer</w:t>
      </w:r>
      <w:r>
        <w:t>, in relation to a worker, means the Employer for whom the worker works;</w:t>
      </w:r>
    </w:p>
    <w:p>
      <w:pPr>
        <w:pStyle w:val="Defstart"/>
      </w:pPr>
      <w:r>
        <w:rPr>
          <w:b/>
        </w:rPr>
        <w:tab/>
      </w:r>
      <w:r>
        <w:rPr>
          <w:rStyle w:val="CharDefText"/>
        </w:rPr>
        <w:t>Family Law Act</w:t>
      </w:r>
      <w:r>
        <w:t xml:space="preserve"> means the </w:t>
      </w:r>
      <w:r>
        <w:rPr>
          <w:i/>
          <w:iCs/>
        </w:rPr>
        <w:t>Family Law Act 1975</w:t>
      </w:r>
      <w:r>
        <w:t xml:space="preserve"> (Commonwealth) Part VIIIB;</w:t>
      </w:r>
    </w:p>
    <w:p>
      <w:pPr>
        <w:pStyle w:val="Defstart"/>
      </w:pPr>
      <w:r>
        <w:rPr>
          <w:b/>
        </w:rPr>
        <w:tab/>
      </w:r>
      <w:r>
        <w:rPr>
          <w:rStyle w:val="CharDefText"/>
        </w:rPr>
        <w:t>former member</w:t>
      </w:r>
      <w:r>
        <w:t xml:space="preserve"> means a person who is not a Member nor a pensioner under the S&amp;FB Act, but who has been — </w:t>
      </w:r>
    </w:p>
    <w:p>
      <w:pPr>
        <w:pStyle w:val="Defpara"/>
      </w:pPr>
      <w:r>
        <w:tab/>
        <w:t>(a)</w:t>
      </w:r>
      <w:r>
        <w:tab/>
        <w:t>a Member; or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rStyle w:val="CharDefText"/>
        </w:rPr>
        <w:t>former temporary resident</w:t>
      </w:r>
      <w:r>
        <w:rPr>
          <w:b/>
          <w:i/>
        </w:rPr>
        <w:t xml:space="preserve"> </w:t>
      </w:r>
      <w:r>
        <w:t>means a member who has been identified in a notice given under the Commonwealth Unclaimed Money Act section 20C as a former temporary resident within the meaning of section 20AA of that Act;</w:t>
      </w:r>
    </w:p>
    <w:p>
      <w:pPr>
        <w:pStyle w:val="Defstart"/>
      </w:pPr>
      <w:r>
        <w:rPr>
          <w:b/>
        </w:rPr>
        <w:tab/>
      </w:r>
      <w:r>
        <w:rPr>
          <w:rStyle w:val="CharDefText"/>
        </w:rPr>
        <w:t>GESB Super Member</w:t>
      </w:r>
      <w:r>
        <w:t xml:space="preserve"> means a member of the GESB Super Scheme;</w:t>
      </w:r>
    </w:p>
    <w:p>
      <w:pPr>
        <w:pStyle w:val="Defstart"/>
      </w:pPr>
      <w:r>
        <w:rPr>
          <w:b/>
        </w:rPr>
        <w:tab/>
      </w:r>
      <w:r>
        <w:rPr>
          <w:rStyle w:val="CharDefText"/>
        </w:rPr>
        <w:t>GESB Super (Retirement Access) Member</w:t>
      </w:r>
      <w:r>
        <w:t xml:space="preserve"> means a member of the GESB Super (Retirement Access) Scheme;</w:t>
      </w:r>
    </w:p>
    <w:p>
      <w:pPr>
        <w:pStyle w:val="Defstart"/>
      </w:pPr>
      <w:r>
        <w:rPr>
          <w:b/>
        </w:rPr>
        <w:tab/>
      </w:r>
      <w:r>
        <w:rPr>
          <w:rStyle w:val="CharDefText"/>
        </w:rPr>
        <w:t>GESB Super (Retirement Access) Scheme</w:t>
      </w:r>
      <w:r>
        <w:t xml:space="preserve"> means the superannuation scheme established by regulation 200;</w:t>
      </w:r>
    </w:p>
    <w:p>
      <w:pPr>
        <w:pStyle w:val="Defstart"/>
      </w:pPr>
      <w:r>
        <w:rPr>
          <w:b/>
        </w:rPr>
        <w:tab/>
      </w:r>
      <w:r>
        <w:rPr>
          <w:rStyle w:val="CharDefText"/>
        </w:rPr>
        <w:t>GESB Super Scheme</w:t>
      </w:r>
      <w:r>
        <w:t xml:space="preserve"> means the superannuation scheme established by regulation 82;</w:t>
      </w:r>
    </w:p>
    <w:p>
      <w:pPr>
        <w:pStyle w:val="Defstart"/>
      </w:pPr>
      <w:r>
        <w:tab/>
      </w:r>
      <w:r>
        <w:rPr>
          <w:rStyle w:val="CharDefText"/>
        </w:rPr>
        <w:t>Gold State Super Member</w:t>
      </w:r>
      <w:r>
        <w:t xml:space="preserve"> means a member of the Gold State Super Scheme;</w:t>
      </w:r>
    </w:p>
    <w:p>
      <w:pPr>
        <w:pStyle w:val="Defstart"/>
      </w:pPr>
      <w:r>
        <w:tab/>
      </w:r>
      <w:r>
        <w:rPr>
          <w:rStyle w:val="CharDefText"/>
        </w:rPr>
        <w:t>Gold State Super Scheme</w:t>
      </w:r>
      <w:r>
        <w:t xml:space="preserve"> means the superannuation scheme continued by section 29(1)(b) of the Act;</w:t>
      </w:r>
    </w:p>
    <w:p>
      <w:pPr>
        <w:pStyle w:val="Defstart"/>
      </w:pPr>
      <w:r>
        <w:tab/>
      </w:r>
      <w:r>
        <w:rPr>
          <w:rStyle w:val="CharDefText"/>
        </w:rPr>
        <w:t>lost member</w:t>
      </w:r>
      <w:r>
        <w:t xml:space="preserve"> has the meaning given in the SIS Regulations regulation 1.03A;</w:t>
      </w:r>
    </w:p>
    <w:p>
      <w:pPr>
        <w:pStyle w:val="Defstart"/>
      </w:pPr>
      <w:r>
        <w:tab/>
      </w:r>
      <w:r>
        <w:rPr>
          <w:rStyle w:val="CharDefText"/>
        </w:rPr>
        <w:t>lost member account</w:t>
      </w:r>
      <w:r>
        <w:t xml:space="preserve"> has the meaning given in the Commonwealth Unclaimed Money Act section 24B;</w:t>
      </w:r>
    </w:p>
    <w:p>
      <w:pPr>
        <w:pStyle w:val="Defstart"/>
      </w:pPr>
      <w:r>
        <w:tab/>
      </w:r>
      <w:r>
        <w:rPr>
          <w:rStyle w:val="CharDefText"/>
        </w:rPr>
        <w:t>Member</w:t>
      </w:r>
      <w:r>
        <w:t xml:space="preserve"> means, except in Part 7, a Gold State Super Member, a West State Super Member, a GESB Super Member, a Retirement Income Member, a Term Allocated Pension Member or a GESB Super (Retirement Access) Member;</w:t>
      </w:r>
    </w:p>
    <w:p>
      <w:pPr>
        <w:pStyle w:val="Defstart"/>
      </w:pPr>
      <w:r>
        <w:rPr>
          <w:b/>
        </w:rPr>
        <w:tab/>
      </w:r>
      <w:r>
        <w:rPr>
          <w:rStyle w:val="CharDefText"/>
        </w:rPr>
        <w:t>parliamentarian</w:t>
      </w:r>
      <w:r>
        <w:t xml:space="preserve"> means a Member of the Legislative Council or a Member of the Legislative Assembly;</w:t>
      </w:r>
    </w:p>
    <w:p>
      <w:pPr>
        <w:pStyle w:val="Defstart"/>
      </w:pPr>
      <w:r>
        <w:tab/>
      </w:r>
      <w:r>
        <w:rPr>
          <w:rStyle w:val="CharDefText"/>
        </w:rPr>
        <w:t>partial and permanent disablement</w:t>
      </w:r>
      <w:r>
        <w:t xml:space="preserve"> means </w:t>
      </w:r>
      <w:r>
        <w:rPr>
          <w:snapToGrid/>
        </w:rPr>
        <w:t>physical or mental</w:t>
      </w:r>
      <w:r>
        <w:t xml:space="preserve"> incapacity to an extent that the Board considers that a Member is, and until turning 60 will remain —</w:t>
      </w:r>
    </w:p>
    <w:p>
      <w:pPr>
        <w:pStyle w:val="Defpara"/>
        <w:spacing w:before="60"/>
      </w:pPr>
      <w:r>
        <w:tab/>
        <w:t>(a)</w:t>
      </w:r>
      <w:r>
        <w:tab/>
        <w:t>unable to perform the duties of the Member’s job; but</w:t>
      </w:r>
    </w:p>
    <w:p>
      <w:pPr>
        <w:pStyle w:val="Defpara"/>
        <w:spacing w:before="60"/>
      </w:pPr>
      <w:r>
        <w:tab/>
        <w:t>(b)</w:t>
      </w:r>
      <w:r>
        <w:tab/>
        <w:t>able to perform the duties of another job (in either the public sector or the private sector) for which the Board considers the Member —</w:t>
      </w:r>
    </w:p>
    <w:p>
      <w:pPr>
        <w:pStyle w:val="Defsubpara"/>
        <w:spacing w:before="60"/>
      </w:pPr>
      <w:r>
        <w:tab/>
        <w:t>(i)</w:t>
      </w:r>
      <w:r>
        <w:tab/>
        <w:t>is suited by reason of the Member’s education, training or experience; or</w:t>
      </w:r>
    </w:p>
    <w:p>
      <w:pPr>
        <w:pStyle w:val="Defsubpara"/>
        <w:spacing w:before="60"/>
      </w:pPr>
      <w:r>
        <w:tab/>
        <w:t>(ii)</w:t>
      </w:r>
      <w:r>
        <w:tab/>
        <w:t>would be suited if the Member was retrained;</w:t>
      </w:r>
    </w:p>
    <w:p>
      <w:pPr>
        <w:pStyle w:val="Defstart"/>
      </w:pPr>
      <w:r>
        <w:rPr>
          <w:b/>
        </w:rPr>
        <w:tab/>
      </w:r>
      <w:r>
        <w:rPr>
          <w:rStyle w:val="CharDefText"/>
        </w:rPr>
        <w:t>partner</w:t>
      </w:r>
      <w:r>
        <w:t xml:space="preserve"> means spouse or de facto partner; </w:t>
      </w:r>
    </w:p>
    <w:p>
      <w:pPr>
        <w:pStyle w:val="Defstart"/>
      </w:pPr>
      <w:r>
        <w:tab/>
      </w:r>
      <w:r>
        <w:rPr>
          <w:rStyle w:val="CharDefText"/>
        </w:rPr>
        <w:t>Pension Scheme</w:t>
      </w:r>
      <w:r>
        <w:t xml:space="preserve"> means the superannuation scheme continued by section 29(1)(c) of the Act;</w:t>
      </w:r>
    </w:p>
    <w:p>
      <w:pPr>
        <w:pStyle w:val="Defstart"/>
      </w:pPr>
      <w:r>
        <w:tab/>
      </w:r>
      <w:r>
        <w:rPr>
          <w:rStyle w:val="CharDefText"/>
        </w:rPr>
        <w:t>Pension Scheme Member</w:t>
      </w:r>
      <w:r>
        <w:t xml:space="preserve"> means a person who —</w:t>
      </w:r>
    </w:p>
    <w:p>
      <w:pPr>
        <w:pStyle w:val="Defpara"/>
        <w:spacing w:before="60"/>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tab/>
      </w:r>
      <w:r>
        <w:rPr>
          <w:rStyle w:val="CharDefText"/>
        </w:rPr>
        <w:t>phased retirement benefit</w:t>
      </w:r>
      <w:r>
        <w:t xml:space="preserve"> means a benefit from a superannuation fund that is payable only as a transition to retirement income stream as defined in the SIS Regulations regulation 6.01;</w:t>
      </w:r>
    </w:p>
    <w:p>
      <w:pPr>
        <w:pStyle w:val="Defstart"/>
      </w:pPr>
      <w:r>
        <w:tab/>
      </w:r>
      <w:r>
        <w:rPr>
          <w:rStyle w:val="CharDefText"/>
        </w:rPr>
        <w:t>prescribed scheme</w:t>
      </w:r>
      <w:r>
        <w:t xml:space="preserve"> means a scheme that is prescribed for the purposes of the Commonwealth Unclaimed Money Act sections 18AA, 20JA and 24HA;</w:t>
      </w:r>
    </w:p>
    <w:p>
      <w:pPr>
        <w:pStyle w:val="Defstart"/>
        <w:keepNext/>
      </w:pPr>
      <w:r>
        <w:tab/>
      </w:r>
      <w:r>
        <w:rPr>
          <w:rStyle w:val="CharDefText"/>
        </w:rPr>
        <w:t>preservation age</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r>
      <w:r>
        <w:rPr>
          <w:rStyle w:val="CharDefText"/>
        </w:rPr>
        <w:t>preserved</w:t>
      </w:r>
      <w:r>
        <w:t>, in relation to a benefit, means that the benefit is not yet payable to the Member who is entitled to it;</w:t>
      </w:r>
    </w:p>
    <w:p>
      <w:pPr>
        <w:pStyle w:val="Defstart"/>
      </w:pPr>
      <w:r>
        <w:tab/>
      </w:r>
      <w:r>
        <w:rPr>
          <w:rStyle w:val="CharDefText"/>
        </w:rPr>
        <w:t>Provident Scheme</w:t>
      </w:r>
      <w:r>
        <w:t xml:space="preserve"> means the superannuation scheme continued by section 29(1)(d) of the Act;</w:t>
      </w:r>
    </w:p>
    <w:p>
      <w:pPr>
        <w:pStyle w:val="Defstart"/>
      </w:pPr>
      <w:r>
        <w:tab/>
      </w:r>
      <w:r>
        <w:rPr>
          <w:rStyle w:val="CharDefText"/>
        </w:rPr>
        <w:t>Provident Scheme Member</w:t>
      </w:r>
      <w:r>
        <w:t xml:space="preserve"> means a person who is a subscriber or contributor to the Provident Account (within the meaning of the S&amp;FB Act);</w:t>
      </w:r>
    </w:p>
    <w:p>
      <w:pPr>
        <w:pStyle w:val="Defstart"/>
      </w:pPr>
      <w:r>
        <w:tab/>
      </w:r>
      <w:r>
        <w:rPr>
          <w:rStyle w:val="CharDefText"/>
        </w:rPr>
        <w:t>quarter</w:t>
      </w:r>
      <w:r>
        <w:t xml:space="preserve"> means a period of 3 months commencing on 1 January, 1 April, 1 July or 1 October;</w:t>
      </w:r>
    </w:p>
    <w:p>
      <w:pPr>
        <w:pStyle w:val="Defstart"/>
      </w:pPr>
      <w:r>
        <w:rPr>
          <w:b/>
        </w:rPr>
        <w:tab/>
      </w:r>
      <w:r>
        <w:rPr>
          <w:rStyle w:val="CharDefText"/>
        </w:rPr>
        <w:t>regulated superannuation fund</w:t>
      </w:r>
      <w:r>
        <w:t xml:space="preserve"> has the same meaning as it has in section 19 of the SIS Act;</w:t>
      </w:r>
    </w:p>
    <w:p>
      <w:pPr>
        <w:pStyle w:val="Defstart"/>
      </w:pPr>
      <w:r>
        <w:tab/>
      </w:r>
      <w:r>
        <w:rPr>
          <w:rStyle w:val="CharDefText"/>
        </w:rPr>
        <w:t>release authority</w:t>
      </w:r>
      <w:r>
        <w:t xml:space="preserve"> means a release authority issued by the Commonwealth Commissioner of Taxation under — </w:t>
      </w:r>
    </w:p>
    <w:p>
      <w:pPr>
        <w:pStyle w:val="Defpara"/>
      </w:pPr>
      <w:r>
        <w:tab/>
        <w:t>(a)</w:t>
      </w:r>
      <w:r>
        <w:tab/>
        <w:t xml:space="preserve">the </w:t>
      </w:r>
      <w:r>
        <w:rPr>
          <w:i/>
        </w:rPr>
        <w:t xml:space="preserve">Income Tax Assessment Act 1997 </w:t>
      </w:r>
      <w:r>
        <w:t>(Commonwealth) Division 292; or</w:t>
      </w:r>
    </w:p>
    <w:p>
      <w:pPr>
        <w:pStyle w:val="Defpara"/>
      </w:pPr>
      <w:r>
        <w:tab/>
        <w:t>(b)</w:t>
      </w:r>
      <w:r>
        <w:tab/>
        <w:t xml:space="preserve">the </w:t>
      </w:r>
      <w:r>
        <w:rPr>
          <w:i/>
        </w:rPr>
        <w:t xml:space="preserve">Taxation Administration Act 1953 </w:t>
      </w:r>
      <w:r>
        <w:t>(Commonwealth) Schedule 1 Division 96 or 135;</w:t>
      </w:r>
    </w:p>
    <w:p>
      <w:pPr>
        <w:pStyle w:val="Defstart"/>
      </w:pPr>
      <w:r>
        <w:tab/>
      </w:r>
      <w:r>
        <w:rPr>
          <w:rStyle w:val="CharDefText"/>
        </w:rPr>
        <w:t>restricted non</w:t>
      </w:r>
      <w:r>
        <w:rPr>
          <w:rStyle w:val="CharDefText"/>
        </w:rPr>
        <w:noBreakHyphen/>
        <w:t>preserved benefit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rStyle w:val="CharDefText"/>
        </w:rPr>
        <w:t>Retirement Income Member</w:t>
      </w:r>
      <w:r>
        <w:t xml:space="preserve"> means a member of the Retirement Income Scheme;</w:t>
      </w:r>
    </w:p>
    <w:p>
      <w:pPr>
        <w:pStyle w:val="Defstart"/>
      </w:pPr>
      <w:r>
        <w:tab/>
      </w:r>
      <w:r>
        <w:rPr>
          <w:rStyle w:val="CharDefText"/>
        </w:rPr>
        <w:t>Retirement Income Scheme</w:t>
      </w:r>
      <w:r>
        <w:t xml:space="preserve"> means the superannuation scheme established by regulation 170;</w:t>
      </w:r>
    </w:p>
    <w:p>
      <w:pPr>
        <w:pStyle w:val="Defstart"/>
      </w:pPr>
      <w:r>
        <w:tab/>
      </w:r>
      <w:r>
        <w:rPr>
          <w:rStyle w:val="CharDefText"/>
        </w:rPr>
        <w:t>S&amp;FB Act</w:t>
      </w:r>
      <w:r>
        <w:t xml:space="preserve"> includes the </w:t>
      </w:r>
      <w:r>
        <w:rPr>
          <w:i/>
        </w:rPr>
        <w:t>Superannuation and Family Benefits Act 1938</w:t>
      </w:r>
      <w:r>
        <w:rPr>
          <w:vertAlign w:val="superscript"/>
        </w:rPr>
        <w:t> 1</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rStyle w:val="CharDefText"/>
        </w:rPr>
        <w:t>salary or wages</w:t>
      </w:r>
      <w:r>
        <w:rPr>
          <w:b/>
          <w:i/>
        </w:rPr>
        <w:t xml:space="preserve"> </w:t>
      </w:r>
      <w:r>
        <w:t>has the meaning given in the SGA Act section 11;</w:t>
      </w:r>
    </w:p>
    <w:p>
      <w:pPr>
        <w:pStyle w:val="Defstart"/>
      </w:pPr>
      <w:r>
        <w:rPr>
          <w:b/>
          <w:i/>
        </w:rPr>
        <w:tab/>
      </w:r>
      <w:r>
        <w:rPr>
          <w:rStyle w:val="CharDefText"/>
        </w:rPr>
        <w:t>salary sacrifice agreement</w:t>
      </w:r>
      <w:r>
        <w:t xml:space="preserve"> means an agreement under which a worker agrees to forego an amount of salary or wages in consideration of another payment, benefit or allowance;</w:t>
      </w:r>
    </w:p>
    <w:p>
      <w:pPr>
        <w:pStyle w:val="Defstart"/>
        <w:spacing w:before="70"/>
      </w:pPr>
      <w:r>
        <w:tab/>
      </w:r>
      <w:r>
        <w:rPr>
          <w:rStyle w:val="CharDefText"/>
        </w:rPr>
        <w:t>SGA Act</w:t>
      </w:r>
      <w:r>
        <w:t xml:space="preserve"> means the </w:t>
      </w:r>
      <w:r>
        <w:rPr>
          <w:i/>
        </w:rPr>
        <w:t>Superannuation Guarantee (Administration) Act 1992</w:t>
      </w:r>
      <w:r>
        <w:t xml:space="preserve"> of the Commonwealth;</w:t>
      </w:r>
    </w:p>
    <w:p>
      <w:pPr>
        <w:pStyle w:val="Defstart"/>
        <w:spacing w:before="70"/>
      </w:pPr>
      <w:r>
        <w:tab/>
      </w:r>
      <w:r>
        <w:rPr>
          <w:rStyle w:val="CharDefText"/>
        </w:rPr>
        <w:t>SIS Act</w:t>
      </w:r>
      <w:r>
        <w:t xml:space="preserve"> means the </w:t>
      </w:r>
      <w:r>
        <w:rPr>
          <w:i/>
        </w:rPr>
        <w:t>Superannuation Industry (Supervision) Act 1993</w:t>
      </w:r>
      <w:r>
        <w:t xml:space="preserve"> of the Commonwealth;</w:t>
      </w:r>
    </w:p>
    <w:p>
      <w:pPr>
        <w:pStyle w:val="Defstart"/>
        <w:spacing w:before="70"/>
      </w:pPr>
      <w:r>
        <w:rPr>
          <w:b/>
        </w:rPr>
        <w:tab/>
      </w:r>
      <w:r>
        <w:rPr>
          <w:rStyle w:val="CharDefText"/>
        </w:rPr>
        <w:t>SIS Regulations</w:t>
      </w:r>
      <w:r>
        <w:t xml:space="preserve"> means the </w:t>
      </w:r>
      <w:r>
        <w:rPr>
          <w:i/>
        </w:rPr>
        <w:t>Superannuation Industry (Supervision) Regulations 1994</w:t>
      </w:r>
      <w:r>
        <w:t xml:space="preserve"> of the Commonwealth;</w:t>
      </w:r>
    </w:p>
    <w:p>
      <w:pPr>
        <w:pStyle w:val="Defstart"/>
      </w:pPr>
      <w:r>
        <w:tab/>
      </w:r>
      <w:r>
        <w:rPr>
          <w:rStyle w:val="CharDefText"/>
        </w:rPr>
        <w:t>suffers from a terminal medical condition</w:t>
      </w:r>
      <w:r>
        <w:t xml:space="preserve">, in relation to a person, means that a terminal medical condition exists in relation to the person within the meaning given in the </w:t>
      </w:r>
      <w:r>
        <w:rPr>
          <w:i/>
          <w:iCs/>
        </w:rPr>
        <w:t xml:space="preserve">Superannuation Industry (Supervision) Regulations 1994 </w:t>
      </w:r>
      <w:r>
        <w:t>(Commonwealth) regulation 6.01A;</w:t>
      </w:r>
    </w:p>
    <w:p>
      <w:pPr>
        <w:pStyle w:val="Defstart"/>
        <w:spacing w:before="70"/>
      </w:pPr>
      <w:r>
        <w:tab/>
      </w:r>
      <w:r>
        <w:rPr>
          <w:rStyle w:val="CharDefText"/>
        </w:rPr>
        <w:t>superannuation fund</w:t>
      </w:r>
      <w:r>
        <w:t xml:space="preserve"> means —</w:t>
      </w:r>
    </w:p>
    <w:p>
      <w:pPr>
        <w:pStyle w:val="Defpara"/>
        <w:spacing w:before="70"/>
      </w:pPr>
      <w:r>
        <w:tab/>
        <w:t>(a)</w:t>
      </w:r>
      <w:r>
        <w:tab/>
        <w:t>a regulated superannuation fund; or</w:t>
      </w:r>
    </w:p>
    <w:p>
      <w:pPr>
        <w:pStyle w:val="Defpara"/>
        <w:spacing w:before="70"/>
      </w:pPr>
      <w:r>
        <w:tab/>
        <w:t>(b)</w:t>
      </w:r>
      <w:r>
        <w:tab/>
        <w:t>an exempt public sector superannuation scheme (as defined in the SIS Act); or</w:t>
      </w:r>
    </w:p>
    <w:p>
      <w:pPr>
        <w:pStyle w:val="Defpara"/>
        <w:spacing w:before="70"/>
      </w:pPr>
      <w:r>
        <w:tab/>
        <w:t>(c)</w:t>
      </w:r>
      <w:r>
        <w:tab/>
        <w:t>a regulated approved deposit fund (as defined in the SIS Act); or</w:t>
      </w:r>
    </w:p>
    <w:p>
      <w:pPr>
        <w:pStyle w:val="Defpara"/>
        <w:spacing w:before="70"/>
      </w:pPr>
      <w:r>
        <w:tab/>
        <w:t>(d)</w:t>
      </w:r>
      <w:r>
        <w:tab/>
        <w:t xml:space="preserve">a retirement savings account (as defined in the </w:t>
      </w:r>
      <w:r>
        <w:rPr>
          <w:i/>
        </w:rPr>
        <w:t>Retirement Savings Accounts Act 1997</w:t>
      </w:r>
      <w:r>
        <w:t xml:space="preserve"> of the Commonwealth); or</w:t>
      </w:r>
    </w:p>
    <w:p>
      <w:pPr>
        <w:pStyle w:val="Defpara"/>
        <w:spacing w:before="70"/>
      </w:pPr>
      <w:r>
        <w:tab/>
        <w:t>(e)</w:t>
      </w:r>
      <w:r>
        <w:tab/>
        <w:t xml:space="preserve">a life insurance company or registered organisation (both as defined in the SIS Act) for the purpose of providing of a benefit that is an annuity for the purposes of the SIS Act; </w:t>
      </w:r>
    </w:p>
    <w:p>
      <w:pPr>
        <w:pStyle w:val="Defstart"/>
        <w:spacing w:before="70"/>
      </w:pPr>
      <w:r>
        <w:tab/>
      </w:r>
      <w:r>
        <w:rPr>
          <w:rStyle w:val="CharDefText"/>
        </w:rPr>
        <w:t>tax saving amount</w:t>
      </w:r>
      <w:r>
        <w:t xml:space="preserve"> has the meaning given in section 295-485 of the </w:t>
      </w:r>
      <w:r>
        <w:rPr>
          <w:i/>
          <w:iCs/>
        </w:rPr>
        <w:t xml:space="preserve">Income Tax Assessment Act 1997 </w:t>
      </w:r>
      <w:r>
        <w:t>(Commonwealth);</w:t>
      </w:r>
    </w:p>
    <w:p>
      <w:pPr>
        <w:pStyle w:val="Defstart"/>
        <w:spacing w:before="70"/>
      </w:pPr>
      <w:r>
        <w:rPr>
          <w:b/>
        </w:rPr>
        <w:tab/>
      </w:r>
      <w:r>
        <w:rPr>
          <w:rStyle w:val="CharDefText"/>
        </w:rPr>
        <w:t>Term Allocated Pension Member</w:t>
      </w:r>
      <w:r>
        <w:t xml:space="preserve"> means a member of the Term Allocated Pension Scheme;</w:t>
      </w:r>
    </w:p>
    <w:p>
      <w:pPr>
        <w:pStyle w:val="Defstart"/>
        <w:spacing w:before="70"/>
      </w:pPr>
      <w:r>
        <w:rPr>
          <w:b/>
        </w:rPr>
        <w:tab/>
      </w:r>
      <w:r>
        <w:rPr>
          <w:rStyle w:val="CharDefText"/>
        </w:rPr>
        <w:t>Term Allocated Pension Scheme</w:t>
      </w:r>
      <w:r>
        <w:t xml:space="preserve"> means the superannuation scheme established by regulation 196;</w:t>
      </w:r>
    </w:p>
    <w:p>
      <w:pPr>
        <w:pStyle w:val="Defstart"/>
      </w:pPr>
      <w:r>
        <w:tab/>
      </w:r>
      <w:r>
        <w:rPr>
          <w:rStyle w:val="CharDefText"/>
        </w:rPr>
        <w:t>unclaimed money</w:t>
      </w:r>
      <w:r>
        <w:t xml:space="preserve"> has the meaning given in the Commonwealth Unclaimed Money Act sections 12 and 14;</w:t>
      </w:r>
    </w:p>
    <w:p>
      <w:pPr>
        <w:pStyle w:val="Defstart"/>
        <w:spacing w:before="70"/>
      </w:pPr>
      <w:r>
        <w:rPr>
          <w:b/>
        </w:rPr>
        <w:tab/>
      </w:r>
      <w:r>
        <w:rPr>
          <w:rStyle w:val="CharDefText"/>
        </w:rPr>
        <w:t>unrestricted condition of release</w:t>
      </w:r>
      <w:r>
        <w:t xml:space="preserve"> means a condition of release in respect of which the cashing restriction specified in the SIS Regulations Schedule 1 is “Nil”; </w:t>
      </w:r>
    </w:p>
    <w:p>
      <w:pPr>
        <w:pStyle w:val="Defstart"/>
        <w:spacing w:before="70"/>
      </w:pPr>
      <w:r>
        <w:tab/>
      </w:r>
      <w:r>
        <w:rPr>
          <w:rStyle w:val="CharDefText"/>
        </w:rPr>
        <w:t>unrestricted non</w:t>
      </w:r>
      <w:r>
        <w:rPr>
          <w:rStyle w:val="CharDefText"/>
        </w:rPr>
        <w:noBreakHyphen/>
        <w:t>preserved benefit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rStyle w:val="CharDefText"/>
        </w:rPr>
        <w:t>West State Super Member</w:t>
      </w:r>
      <w:r>
        <w:t xml:space="preserve"> means a member of the West State Super Scheme;</w:t>
      </w:r>
    </w:p>
    <w:p>
      <w:pPr>
        <w:pStyle w:val="Defstart"/>
      </w:pPr>
      <w:r>
        <w:tab/>
      </w:r>
      <w:r>
        <w:rPr>
          <w:rStyle w:val="CharDefText"/>
        </w:rPr>
        <w:t>West State Super Scheme</w:t>
      </w:r>
      <w:r>
        <w:t xml:space="preserve"> means the superannuation scheme continued by section 29(1)(a) of the Act;</w:t>
      </w:r>
    </w:p>
    <w:p>
      <w:pPr>
        <w:pStyle w:val="Defstart"/>
        <w:keepNext/>
      </w:pPr>
      <w:r>
        <w:tab/>
      </w:r>
      <w:r>
        <w:rPr>
          <w:rStyle w:val="CharDefText"/>
        </w:rPr>
        <w:t>worker</w:t>
      </w:r>
      <w:r>
        <w:t xml:space="preserve"> means a person who is — </w:t>
      </w:r>
    </w:p>
    <w:p>
      <w:pPr>
        <w:pStyle w:val="Defpara"/>
      </w:pPr>
      <w:r>
        <w:tab/>
        <w:t>(a)</w:t>
      </w:r>
      <w:r>
        <w:tab/>
        <w:t xml:space="preserve">appointed under Part 3 of the </w:t>
      </w:r>
      <w:r>
        <w:rPr>
          <w:i/>
        </w:rPr>
        <w:t>Public Sector Management Act 1994</w:t>
      </w:r>
      <w:r>
        <w:t>; or</w:t>
      </w:r>
    </w:p>
    <w:p>
      <w:pPr>
        <w:pStyle w:val="Defpara"/>
      </w:pPr>
      <w:r>
        <w:tab/>
        <w:t>(b)</w:t>
      </w:r>
      <w:r>
        <w:tab/>
        <w:t>the holder of an office or position established or continued under a written law, other than a parliamentarian; or</w:t>
      </w:r>
    </w:p>
    <w:p>
      <w:pPr>
        <w:pStyle w:val="Defpara"/>
      </w:pPr>
      <w:r>
        <w:tab/>
        <w:t>(ba)</w:t>
      </w:r>
      <w:r>
        <w:tab/>
        <w:t>a parliamentarian; or</w:t>
      </w:r>
    </w:p>
    <w:p>
      <w:pPr>
        <w:pStyle w:val="Defpara"/>
      </w:pPr>
      <w:r>
        <w:tab/>
        <w:t>(c)</w:t>
      </w:r>
      <w:r>
        <w:tab/>
        <w:t>appointed to an office or position by the Governor, a Minister, an Employer or another worker; or</w:t>
      </w:r>
    </w:p>
    <w:p>
      <w:pPr>
        <w:pStyle w:val="Defpara"/>
      </w:pPr>
      <w:r>
        <w:tab/>
        <w:t>(d)</w:t>
      </w:r>
      <w:r>
        <w:tab/>
        <w:t xml:space="preserve">appointed under section 64(1) or 100(2) of the </w:t>
      </w:r>
      <w:r>
        <w:rPr>
          <w:i/>
        </w:rPr>
        <w:t>Public Sector Management Act 1994</w:t>
      </w:r>
      <w:r>
        <w:t>; or</w:t>
      </w:r>
    </w:p>
    <w:p>
      <w:pPr>
        <w:pStyle w:val="Defpara"/>
      </w:pPr>
      <w:r>
        <w:tab/>
        <w:t>(e)</w:t>
      </w:r>
      <w:r>
        <w:tab/>
        <w:t xml:space="preserve">appointed under Part I of the </w:t>
      </w:r>
      <w:r>
        <w:rPr>
          <w:i/>
        </w:rPr>
        <w:t>Police Act 1892</w:t>
      </w:r>
      <w:r>
        <w:t>; or</w:t>
      </w:r>
    </w:p>
    <w:p>
      <w:pPr>
        <w:pStyle w:val="Defpara"/>
      </w:pPr>
      <w:r>
        <w:tab/>
        <w:t>(f)</w:t>
      </w:r>
      <w:r>
        <w:tab/>
        <w:t xml:space="preserve">a member of the Governor’s establishment (as defined in the </w:t>
      </w:r>
      <w:r>
        <w:rPr>
          <w:i/>
        </w:rPr>
        <w:t>Governor’s Establishment Act 1992</w:t>
      </w:r>
      <w:r>
        <w:t>); or</w:t>
      </w:r>
    </w:p>
    <w:p>
      <w:pPr>
        <w:pStyle w:val="Defpara"/>
      </w:pPr>
      <w:r>
        <w:tab/>
        <w:t>(g)</w:t>
      </w:r>
      <w:r>
        <w:tab/>
        <w:t>otherwise appointed by the Governor or a Minister as an officer, servant or member of staff of, for, or for the purposes of, an Employer; or</w:t>
      </w:r>
    </w:p>
    <w:p>
      <w:pPr>
        <w:pStyle w:val="Defpara"/>
      </w:pPr>
      <w:r>
        <w:tab/>
        <w:t>(h)</w:t>
      </w:r>
      <w:r>
        <w:tab/>
        <w:t>otherwise employed under a contract of employment to work for, within, or for the purposes of an Employer; or</w:t>
      </w:r>
    </w:p>
    <w:p>
      <w:pPr>
        <w:pStyle w:val="Defpara"/>
      </w:pPr>
      <w:r>
        <w:tab/>
        <w:t>(i)</w:t>
      </w:r>
      <w:r>
        <w:tab/>
        <w:t>engaged under a contract for services to provide services to, or for the purposes of, an Employer where at least 50% of the person’s compensation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keepNext/>
      </w:pPr>
      <w:r>
        <w:tab/>
        <w:t>(3)</w:t>
      </w:r>
      <w:r>
        <w:tab/>
        <w:t>In these regulations a person is taken to have satisfied a condition of release if the event specified in the condition has occurred in relation to the person.</w:t>
      </w:r>
    </w:p>
    <w:p>
      <w:pPr>
        <w:pStyle w:val="Footnotesection"/>
        <w:keepLines w:val="0"/>
        <w:ind w:left="890" w:hanging="890"/>
      </w:pPr>
      <w:r>
        <w:tab/>
        <w:t>[Regulation 3 amended: Gazette 29 Jun 2001 p. 3079-80; 28 Jun 2002 p. 3011-12, 3021 and 3031; 19 Mar 2003 p. 816 and 836; 13 Jun 2003 p. 2105; 25 Jun 2004 p. 2228; 1 Dec 2004 p. 5705-6; 10 Dec 2004 p. 5894-5; 26 May 2006 p. 1918 and 1929-30; 21 Jul 2006 p. 2651; 13 Apr 2007 p. 1586, 1597, 1609, 1618-20 and 1623-4; 18 Jan 2008 p. 150; 11 Apr 2008 p. 1376 and 1380; 8 Jul 2008 p. 3213</w:t>
      </w:r>
      <w:r>
        <w:noBreakHyphen/>
        <w:t>14; 24 Nov 2009 p. 4741; 8 Jan 2010 p. 29; 10 May 2011 p. 1668; 23 Jul 2013 p. 3295-6; 6 Jan 2015 p. 25; 10 Jan 2017 p. 147; 12 Oct 2018 p. 4061.]</w:t>
      </w:r>
    </w:p>
    <w:p>
      <w:pPr>
        <w:pStyle w:val="Heading5"/>
      </w:pPr>
      <w:bookmarkStart w:id="9" w:name="_Toc48295388"/>
      <w:r>
        <w:rPr>
          <w:rStyle w:val="CharSectno"/>
        </w:rPr>
        <w:t>3A</w:t>
      </w:r>
      <w:r>
        <w:t>.</w:t>
      </w:r>
      <w:r>
        <w:tab/>
        <w:t>Trading name prescribed (Act s. 6(3))</w:t>
      </w:r>
      <w:bookmarkEnd w:id="9"/>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Gazette 26 Nov 2004 p. 5311.]</w:t>
      </w:r>
    </w:p>
    <w:p>
      <w:pPr>
        <w:pStyle w:val="Heading5"/>
        <w:spacing w:before="180"/>
        <w:rPr>
          <w:snapToGrid w:val="0"/>
        </w:rPr>
      </w:pPr>
      <w:bookmarkStart w:id="10" w:name="_Toc48295389"/>
      <w:r>
        <w:rPr>
          <w:rStyle w:val="CharSectno"/>
        </w:rPr>
        <w:t>4</w:t>
      </w:r>
      <w:r>
        <w:rPr>
          <w:snapToGrid w:val="0"/>
        </w:rPr>
        <w:t>.</w:t>
      </w:r>
      <w:r>
        <w:rPr>
          <w:snapToGrid w:val="0"/>
        </w:rPr>
        <w:tab/>
        <w:t>Contribution period</w:t>
      </w:r>
      <w:r>
        <w:t xml:space="preserve"> for Employer, selecting</w:t>
      </w:r>
      <w:bookmarkEnd w:id="10"/>
    </w:p>
    <w:p>
      <w:pPr>
        <w:pStyle w:val="Subsection"/>
        <w:rPr>
          <w:snapToGrid w:val="0"/>
        </w:rPr>
      </w:pPr>
      <w:r>
        <w:tab/>
        <w:t>(1)</w:t>
      </w:r>
      <w:r>
        <w:tab/>
        <w:t>T</w:t>
      </w:r>
      <w:r>
        <w:rPr>
          <w:snapToGrid w:val="0"/>
        </w:rPr>
        <w:t xml:space="preserve">he </w:t>
      </w:r>
      <w:r>
        <w:t>Treasurer</w:t>
      </w:r>
      <w:r>
        <w:rPr>
          <w:snapToGrid w:val="0"/>
        </w:rPr>
        <w:t xml:space="preserve"> is to select a period to be the contribution period for each Employer and its workers.</w:t>
      </w:r>
    </w:p>
    <w:p>
      <w:pPr>
        <w:pStyle w:val="Subsection"/>
      </w:pPr>
      <w:r>
        <w:tab/>
        <w:t>(2)</w:t>
      </w:r>
      <w:r>
        <w:tab/>
        <w:t xml:space="preserve">The Treasurer may select different contribution periods for different classes of workers of an Employer. </w:t>
      </w:r>
    </w:p>
    <w:p>
      <w:pPr>
        <w:pStyle w:val="Subsection"/>
      </w:pPr>
      <w:r>
        <w:tab/>
        <w:t>(3)</w:t>
      </w:r>
      <w:r>
        <w:tab/>
        <w:t>The Treasurer may change the contribution period or periods for an Employer provided the change is not detrimental to any worker.</w:t>
      </w:r>
    </w:p>
    <w:p>
      <w:pPr>
        <w:pStyle w:val="Subsection"/>
      </w:pPr>
      <w:r>
        <w:tab/>
        <w:t>(4)</w:t>
      </w:r>
      <w:r>
        <w:tab/>
        <w:t>The Treasurer is to notify the Employer of the period or periods selected under this regulation and any change in the selection.</w:t>
      </w:r>
    </w:p>
    <w:p>
      <w:pPr>
        <w:pStyle w:val="Subsection"/>
        <w:keepNext/>
      </w:pPr>
      <w:r>
        <w:tab/>
        <w:t>(5)</w:t>
      </w:r>
      <w:r>
        <w:tab/>
        <w:t>Until the Treasurer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in respect of workers who are not Gold State Super Members and who are paid periodically at intervals of less than 3 months — the workers’ pay periods; and</w:t>
      </w:r>
    </w:p>
    <w:p>
      <w:pPr>
        <w:pStyle w:val="Indenta"/>
      </w:pPr>
      <w:r>
        <w:tab/>
        <w:t>(c)</w:t>
      </w:r>
      <w:r>
        <w:tab/>
        <w:t>in respect of workers who are not mentioned in paragraph (a) or (b) — each quarter.</w:t>
      </w:r>
    </w:p>
    <w:p>
      <w:pPr>
        <w:pStyle w:val="Footnotesection"/>
      </w:pPr>
      <w:r>
        <w:tab/>
        <w:t>[Regulation 4 amended: Gazette 13 Apr 2007 p. 1620-1; 23 Jul 2013 p. 3296-7.]</w:t>
      </w:r>
    </w:p>
    <w:p>
      <w:pPr>
        <w:pStyle w:val="Ednotesection"/>
      </w:pPr>
      <w:r>
        <w:t>[</w:t>
      </w:r>
      <w:r>
        <w:rPr>
          <w:b/>
        </w:rPr>
        <w:t>5-6A.</w:t>
      </w:r>
      <w:r>
        <w:tab/>
        <w:t>Deleted: Gazette 23 Jul 2013 p. 3297.]</w:t>
      </w:r>
    </w:p>
    <w:p>
      <w:pPr>
        <w:pStyle w:val="Heading5"/>
      </w:pPr>
      <w:bookmarkStart w:id="11" w:name="_Toc48295390"/>
      <w:r>
        <w:rPr>
          <w:rStyle w:val="CharSectno"/>
        </w:rPr>
        <w:t>7</w:t>
      </w:r>
      <w:r>
        <w:t>.</w:t>
      </w:r>
      <w:r>
        <w:tab/>
        <w:t xml:space="preserve">People prescribed to be Employers (Act s. 3 </w:t>
      </w:r>
      <w:r>
        <w:rPr>
          <w:i/>
        </w:rPr>
        <w:t>Employer</w:t>
      </w:r>
      <w:r>
        <w:t>)</w:t>
      </w:r>
      <w:bookmarkEnd w:id="11"/>
    </w:p>
    <w:p>
      <w:pPr>
        <w:pStyle w:val="Subsection"/>
      </w:pPr>
      <w:r>
        <w:tab/>
      </w:r>
      <w:r>
        <w:tab/>
        <w:t xml:space="preserve">For the purposes of paragraph (d) of the definition of </w:t>
      </w:r>
      <w:r>
        <w:rPr>
          <w:b/>
          <w:bCs/>
          <w:i/>
          <w:iCs/>
        </w:rPr>
        <w:t>Employer</w:t>
      </w:r>
      <w:r>
        <w:t xml:space="preserve"> in section 3 of the Act, the authorities, bodies and persons listed in Schedule 1 are prescribed. </w:t>
      </w:r>
    </w:p>
    <w:p>
      <w:pPr>
        <w:pStyle w:val="Heading5"/>
      </w:pPr>
      <w:bookmarkStart w:id="12" w:name="_Toc48295391"/>
      <w:r>
        <w:rPr>
          <w:rStyle w:val="CharSectno"/>
        </w:rPr>
        <w:t>8</w:t>
      </w:r>
      <w:r>
        <w:t>.</w:t>
      </w:r>
      <w:r>
        <w:tab/>
        <w:t>Who a worker works for</w:t>
      </w:r>
      <w:bookmarkEnd w:id="12"/>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the President of the Legislative Council; or</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compensation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Gazette 29 Jun 2001 p. 3081-2; 23 Jul 2013 p. 3297.]</w:t>
      </w:r>
    </w:p>
    <w:p>
      <w:pPr>
        <w:pStyle w:val="Heading5"/>
      </w:pPr>
      <w:bookmarkStart w:id="13" w:name="_Toc48295392"/>
      <w:r>
        <w:rPr>
          <w:rStyle w:val="CharSectno"/>
        </w:rPr>
        <w:t>9</w:t>
      </w:r>
      <w:r>
        <w:t>.</w:t>
      </w:r>
      <w:r>
        <w:tab/>
        <w:t>Who is to discharge obligations of Employers that are governmental bodies</w:t>
      </w:r>
      <w:bookmarkEnd w:id="13"/>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rStyle w:val="CharDefText"/>
        </w:rPr>
        <w:t>employing authority</w:t>
      </w:r>
      <w:r>
        <w:t xml:space="preserve"> and </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Gazette 29 Jun 2001 p. 3082.]</w:t>
      </w:r>
    </w:p>
    <w:p>
      <w:pPr>
        <w:pStyle w:val="Heading5"/>
      </w:pPr>
      <w:bookmarkStart w:id="14" w:name="_Toc48295393"/>
      <w:r>
        <w:rPr>
          <w:rStyle w:val="CharSectno"/>
        </w:rPr>
        <w:t>10</w:t>
      </w:r>
      <w:r>
        <w:rPr>
          <w:snapToGrid w:val="0"/>
        </w:rPr>
        <w:t>.</w:t>
      </w:r>
      <w:r>
        <w:rPr>
          <w:snapToGrid w:val="0"/>
        </w:rPr>
        <w:tab/>
        <w:t>When person ceases to be worker</w:t>
      </w:r>
      <w:bookmarkEnd w:id="14"/>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5" w:name="_Toc48295394"/>
      <w:r>
        <w:rPr>
          <w:rStyle w:val="CharSectno"/>
        </w:rPr>
        <w:t>11</w:t>
      </w:r>
      <w:r>
        <w:rPr>
          <w:snapToGrid w:val="0"/>
        </w:rPr>
        <w:t>.</w:t>
      </w:r>
      <w:r>
        <w:rPr>
          <w:snapToGrid w:val="0"/>
        </w:rPr>
        <w:tab/>
        <w:t>P</w:t>
      </w:r>
      <w:r>
        <w:t>ersons</w:t>
      </w:r>
      <w:r>
        <w:rPr>
          <w:snapToGrid w:val="0"/>
        </w:rPr>
        <w:t xml:space="preserve"> in more than one job, application of regulations to</w:t>
      </w:r>
      <w:bookmarkEnd w:id="15"/>
    </w:p>
    <w:p>
      <w:pPr>
        <w:pStyle w:val="Subsection"/>
        <w:rPr>
          <w:snapToGrid w:val="0"/>
        </w:rPr>
      </w:pPr>
      <w:r>
        <w:rPr>
          <w:snapToGrid w:val="0"/>
        </w:rPr>
        <w:tab/>
        <w:t>(1)</w:t>
      </w:r>
      <w:r>
        <w:rPr>
          <w:snapToGrid w:val="0"/>
        </w:rPr>
        <w:tab/>
        <w:t>Subject to regulation 45(5)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Footnotesection"/>
      </w:pPr>
      <w:r>
        <w:tab/>
        <w:t>[Regulation 11 amended: Gazette 8 Jul 2008 p. 3214.]</w:t>
      </w:r>
    </w:p>
    <w:p>
      <w:pPr>
        <w:pStyle w:val="Heading2"/>
      </w:pPr>
      <w:bookmarkStart w:id="16" w:name="_Toc48223047"/>
      <w:bookmarkStart w:id="17" w:name="_Toc48223543"/>
      <w:bookmarkStart w:id="18" w:name="_Toc48295395"/>
      <w:r>
        <w:rPr>
          <w:rStyle w:val="CharPartNo"/>
        </w:rPr>
        <w:t>Part 2A</w:t>
      </w:r>
      <w:r>
        <w:rPr>
          <w:rStyle w:val="CharDivNo"/>
        </w:rPr>
        <w:t> </w:t>
      </w:r>
      <w:r>
        <w:t>—</w:t>
      </w:r>
      <w:r>
        <w:rPr>
          <w:rStyle w:val="CharDivText"/>
        </w:rPr>
        <w:t> </w:t>
      </w:r>
      <w:r>
        <w:rPr>
          <w:rStyle w:val="CharPartText"/>
        </w:rPr>
        <w:t>Employer contributions obligations</w:t>
      </w:r>
      <w:bookmarkEnd w:id="16"/>
      <w:bookmarkEnd w:id="17"/>
      <w:bookmarkEnd w:id="18"/>
    </w:p>
    <w:p>
      <w:pPr>
        <w:pStyle w:val="Footnoteheading"/>
        <w:spacing w:before="80"/>
      </w:pPr>
      <w:r>
        <w:tab/>
        <w:t>[Heading inserted: Gazette 23 Jul 2013 p. 3297.]</w:t>
      </w:r>
    </w:p>
    <w:p>
      <w:pPr>
        <w:pStyle w:val="Heading5"/>
        <w:spacing w:before="180"/>
      </w:pPr>
      <w:bookmarkStart w:id="19" w:name="_Toc48295396"/>
      <w:r>
        <w:rPr>
          <w:rStyle w:val="CharSectno"/>
        </w:rPr>
        <w:t>12A</w:t>
      </w:r>
      <w:r>
        <w:t>.</w:t>
      </w:r>
      <w:r>
        <w:tab/>
        <w:t>Terms used</w:t>
      </w:r>
      <w:bookmarkEnd w:id="19"/>
    </w:p>
    <w:p>
      <w:pPr>
        <w:pStyle w:val="Subsection"/>
        <w:spacing w:before="120"/>
      </w:pPr>
      <w:r>
        <w:tab/>
      </w:r>
      <w:r>
        <w:tab/>
        <w:t xml:space="preserve">In this Part — </w:t>
      </w:r>
    </w:p>
    <w:p>
      <w:pPr>
        <w:pStyle w:val="Defstart"/>
      </w:pPr>
      <w:r>
        <w:rPr>
          <w:b/>
        </w:rPr>
        <w:tab/>
      </w:r>
      <w:r>
        <w:rPr>
          <w:rStyle w:val="CharDefText"/>
        </w:rPr>
        <w:t>employee</w:t>
      </w:r>
      <w:r>
        <w:t xml:space="preserve"> has the meaning given in the SGA Act section 12;</w:t>
      </w:r>
    </w:p>
    <w:p>
      <w:pPr>
        <w:pStyle w:val="Defstart"/>
      </w:pPr>
      <w:r>
        <w:tab/>
      </w:r>
      <w:r>
        <w:rPr>
          <w:rStyle w:val="CharDefText"/>
        </w:rPr>
        <w:t>ordinary time earnings</w:t>
      </w:r>
      <w:r>
        <w:t xml:space="preserve"> has the meaning given in the SGA Act section 6(1);</w:t>
      </w:r>
    </w:p>
    <w:p>
      <w:pPr>
        <w:pStyle w:val="Defstart"/>
      </w:pPr>
      <w:r>
        <w:rPr>
          <w:b/>
        </w:rPr>
        <w:tab/>
      </w:r>
      <w:r>
        <w:rPr>
          <w:rStyle w:val="CharDefText"/>
        </w:rPr>
        <w:t>section 4B contribution</w:t>
      </w:r>
      <w:r>
        <w:t xml:space="preserve"> means a superannuation contribution that an Employer is required to make by section 4B of the Act;</w:t>
      </w:r>
    </w:p>
    <w:p>
      <w:pPr>
        <w:pStyle w:val="Defstart"/>
      </w:pPr>
      <w:r>
        <w:tab/>
      </w:r>
      <w:r>
        <w:rPr>
          <w:rStyle w:val="CharDefText"/>
        </w:rPr>
        <w:t>section 4C contribution</w:t>
      </w:r>
      <w:r>
        <w:t xml:space="preserve"> means a superannuation contribution that an Employer is required to make by regulation 12D.</w:t>
      </w:r>
    </w:p>
    <w:p>
      <w:pPr>
        <w:pStyle w:val="Footnotesection"/>
        <w:spacing w:before="80"/>
        <w:ind w:left="890" w:hanging="890"/>
      </w:pPr>
      <w:r>
        <w:tab/>
        <w:t>[Regulation 12A inserted: Gazette 23 Jul 2013 p. 3297-8.]</w:t>
      </w:r>
    </w:p>
    <w:p>
      <w:pPr>
        <w:pStyle w:val="Heading5"/>
        <w:spacing w:before="180"/>
      </w:pPr>
      <w:bookmarkStart w:id="20" w:name="_Toc48295397"/>
      <w:r>
        <w:rPr>
          <w:rStyle w:val="CharSectno"/>
        </w:rPr>
        <w:t>12B</w:t>
      </w:r>
      <w:r>
        <w:t>.</w:t>
      </w:r>
      <w:r>
        <w:tab/>
        <w:t>Default funds</w:t>
      </w:r>
      <w:bookmarkEnd w:id="20"/>
    </w:p>
    <w:p>
      <w:pPr>
        <w:pStyle w:val="Subsection"/>
        <w:spacing w:before="120"/>
      </w:pPr>
      <w:r>
        <w:tab/>
      </w:r>
      <w:r>
        <w:tab/>
        <w:t xml:space="preserve">For the purposes of paragraph (a) of the definition of </w:t>
      </w:r>
      <w:r>
        <w:rPr>
          <w:b/>
          <w:i/>
        </w:rPr>
        <w:t>default fund</w:t>
      </w:r>
      <w:r>
        <w:t xml:space="preserve"> in section 4A(1) of the Act, the default fund for an employee is — </w:t>
      </w:r>
    </w:p>
    <w:p>
      <w:pPr>
        <w:pStyle w:val="Indenta"/>
        <w:spacing w:before="60"/>
      </w:pPr>
      <w:r>
        <w:tab/>
        <w:t>(a)</w:t>
      </w:r>
      <w:r>
        <w:tab/>
        <w:t>if the employee is a West State Super Member — the West State Super Scheme;</w:t>
      </w:r>
    </w:p>
    <w:p>
      <w:pPr>
        <w:pStyle w:val="Indenta"/>
        <w:spacing w:before="60"/>
      </w:pPr>
      <w:r>
        <w:tab/>
        <w:t>(b)</w:t>
      </w:r>
      <w:r>
        <w:tab/>
        <w:t>in any other case — the GESB Super Scheme.</w:t>
      </w:r>
    </w:p>
    <w:p>
      <w:pPr>
        <w:pStyle w:val="Footnotesection"/>
        <w:spacing w:before="80"/>
        <w:ind w:left="890" w:hanging="890"/>
      </w:pPr>
      <w:r>
        <w:tab/>
        <w:t>[Regulation 12B inserted: Gazette 23 Jul 2013 p. 3298.]</w:t>
      </w:r>
    </w:p>
    <w:p>
      <w:pPr>
        <w:pStyle w:val="Heading5"/>
        <w:spacing w:before="180"/>
      </w:pPr>
      <w:bookmarkStart w:id="21" w:name="_Toc48295398"/>
      <w:r>
        <w:rPr>
          <w:rStyle w:val="CharSectno"/>
        </w:rPr>
        <w:t>12C</w:t>
      </w:r>
      <w:r>
        <w:t>.</w:t>
      </w:r>
      <w:r>
        <w:tab/>
        <w:t>Calculation and payment of section 4B contributions</w:t>
      </w:r>
      <w:bookmarkEnd w:id="21"/>
    </w:p>
    <w:p>
      <w:pPr>
        <w:pStyle w:val="Subsection"/>
        <w:spacing w:before="120"/>
      </w:pPr>
      <w:r>
        <w:tab/>
        <w:t>(1)</w:t>
      </w:r>
      <w:r>
        <w:tab/>
        <w:t>An Employer required to make section 4B contributions for an employee must calculate and pay the section 4B contributions for each contribution period of the employee.</w:t>
      </w:r>
    </w:p>
    <w:p>
      <w:pPr>
        <w:pStyle w:val="Subsection"/>
        <w:spacing w:before="120"/>
      </w:pPr>
      <w:r>
        <w:tab/>
        <w:t>(2)</w:t>
      </w:r>
      <w:r>
        <w:tab/>
        <w:t xml:space="preserve">The amount of the section 4B contributions to be paid for an employee for a contribution period is the amount that would be required under section 4B of the Act in respect of the employee if — </w:t>
      </w:r>
    </w:p>
    <w:p>
      <w:pPr>
        <w:pStyle w:val="Indenta"/>
        <w:spacing w:before="60"/>
      </w:pPr>
      <w:r>
        <w:tab/>
        <w:t>(a)</w:t>
      </w:r>
      <w:r>
        <w:tab/>
        <w:t>that contribution period were the only period during which the employee was an employee of the Employer; and</w:t>
      </w:r>
    </w:p>
    <w:p>
      <w:pPr>
        <w:pStyle w:val="Indenta"/>
      </w:pPr>
      <w:r>
        <w:tab/>
        <w:t>(b)</w:t>
      </w:r>
      <w:r>
        <w:tab/>
        <w:t>the Employer had not previously made any contributions for the employee.</w:t>
      </w:r>
    </w:p>
    <w:p>
      <w:pPr>
        <w:pStyle w:val="Subsection"/>
      </w:pPr>
      <w:r>
        <w:tab/>
        <w:t>(3)</w:t>
      </w:r>
      <w:r>
        <w:tab/>
        <w:t xml:space="preserve">An Employer must pay the section 4B contribution for a contribution period — </w:t>
      </w:r>
    </w:p>
    <w:p>
      <w:pPr>
        <w:pStyle w:val="Indenta"/>
      </w:pPr>
      <w:r>
        <w:tab/>
        <w:t>(a)</w:t>
      </w:r>
      <w:r>
        <w:tab/>
        <w:t>if the contribution period is the employee’s pay period — within 14 days after the end of that period; or</w:t>
      </w:r>
    </w:p>
    <w:p>
      <w:pPr>
        <w:pStyle w:val="Indenta"/>
      </w:pPr>
      <w:r>
        <w:tab/>
        <w:t>(b)</w:t>
      </w:r>
      <w:r>
        <w:tab/>
        <w:t>otherwise — within 28 days after the end of the contribution period.</w:t>
      </w:r>
    </w:p>
    <w:p>
      <w:pPr>
        <w:pStyle w:val="Footnotesection"/>
      </w:pPr>
      <w:r>
        <w:tab/>
        <w:t>[Regulation 12C inserted: Gazette 23 Jul 2013 p. 3298-9.]</w:t>
      </w:r>
    </w:p>
    <w:p>
      <w:pPr>
        <w:pStyle w:val="Heading5"/>
      </w:pPr>
      <w:bookmarkStart w:id="22" w:name="_Toc48295399"/>
      <w:r>
        <w:rPr>
          <w:rStyle w:val="CharSectno"/>
        </w:rPr>
        <w:t>12D</w:t>
      </w:r>
      <w:r>
        <w:t>.</w:t>
      </w:r>
      <w:r>
        <w:tab/>
        <w:t>Section 4C contributions</w:t>
      </w:r>
      <w:bookmarkEnd w:id="22"/>
    </w:p>
    <w:p>
      <w:pPr>
        <w:pStyle w:val="Subsection"/>
      </w:pPr>
      <w:r>
        <w:tab/>
        <w:t>(1)</w:t>
      </w:r>
      <w:r>
        <w:tab/>
        <w:t>For each contribution period of a worker for which the Employer would be required to make section 4B contributions for the worker, but for the worker not being an employee, the Employer must make superannuation contributions for the worker as if the worker were an employee.</w:t>
      </w:r>
    </w:p>
    <w:p>
      <w:pPr>
        <w:pStyle w:val="Subsection"/>
      </w:pPr>
      <w:r>
        <w:tab/>
        <w:t>(2)</w:t>
      </w:r>
      <w:r>
        <w:tab/>
        <w:t>For each contribution period of a worker in which the worker receives an item listed in the Table from an Employer which is not taken into account in calculating the contributions required by section 4B, the Employer must make a superannuation contribution for the worker of an amount equal to the monetary value of that item, determined by the Employer, multiplied by the charge percentage applicable, at the time of making the contribution, under the SGA Act section 19.</w:t>
      </w:r>
    </w:p>
    <w:p>
      <w:pPr>
        <w:pStyle w:val="Subsection"/>
      </w:pPr>
      <w:r>
        <w:tab/>
        <w:t>(3)</w:t>
      </w:r>
      <w:r>
        <w:tab/>
        <w:t>A determination by an Employer as to the value of an item listed in the Table that would reduce the value of the item for a person who is a worker at the time the determination is made does not apply to that person unless the person gives notice to the Employer consenting to its application.</w:t>
      </w:r>
    </w:p>
    <w:p>
      <w:pPr>
        <w:pStyle w:val="THeading"/>
      </w:pPr>
      <w:r>
        <w:t>Table</w:t>
      </w: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5103"/>
      </w:tblGrid>
      <w:tr>
        <w:trPr>
          <w:cantSplit/>
        </w:trPr>
        <w:tc>
          <w:tcPr>
            <w:tcW w:w="567" w:type="dxa"/>
            <w:shd w:val="clear" w:color="auto" w:fill="FFFFFF" w:themeFill="background1"/>
          </w:tcPr>
          <w:p>
            <w:pPr>
              <w:pStyle w:val="TableNAm"/>
            </w:pPr>
            <w:r>
              <w:t>1.</w:t>
            </w:r>
          </w:p>
        </w:tc>
        <w:tc>
          <w:tcPr>
            <w:tcW w:w="5103" w:type="dxa"/>
            <w:shd w:val="clear" w:color="auto" w:fill="FFFFFF" w:themeFill="background1"/>
            <w:vAlign w:val="center"/>
          </w:tcPr>
          <w:p>
            <w:pPr>
              <w:pStyle w:val="TableNAm"/>
            </w:pPr>
            <w:r>
              <w:t>An amount of salary or wages which is not ordinary time earnings because it represents the excess of salary or wages over the maximum contribution base for the purposes of the SGA Act.</w:t>
            </w:r>
          </w:p>
        </w:tc>
      </w:tr>
      <w:tr>
        <w:trPr>
          <w:cantSplit/>
        </w:trPr>
        <w:tc>
          <w:tcPr>
            <w:tcW w:w="567" w:type="dxa"/>
            <w:shd w:val="clear" w:color="auto" w:fill="FFFFFF" w:themeFill="background1"/>
          </w:tcPr>
          <w:p>
            <w:pPr>
              <w:pStyle w:val="TableNAm"/>
            </w:pPr>
            <w:r>
              <w:t>2.</w:t>
            </w:r>
          </w:p>
        </w:tc>
        <w:tc>
          <w:tcPr>
            <w:tcW w:w="5103" w:type="dxa"/>
            <w:shd w:val="clear" w:color="auto" w:fill="FFFFFF" w:themeFill="background1"/>
            <w:vAlign w:val="center"/>
          </w:tcPr>
          <w:p>
            <w:pPr>
              <w:pStyle w:val="TableNAm"/>
            </w:pPr>
            <w:r>
              <w:t xml:space="preserve">The amount of a weekly payment of compensation under the </w:t>
            </w:r>
            <w:r>
              <w:rPr>
                <w:i/>
              </w:rPr>
              <w:t>Workers’ Compensation and Injury Management Act 1981</w:t>
            </w:r>
            <w:r>
              <w:t>.</w:t>
            </w:r>
          </w:p>
        </w:tc>
      </w:tr>
      <w:tr>
        <w:trPr>
          <w:cantSplit/>
        </w:trPr>
        <w:tc>
          <w:tcPr>
            <w:tcW w:w="567" w:type="dxa"/>
            <w:shd w:val="clear" w:color="auto" w:fill="FFFFFF" w:themeFill="background1"/>
          </w:tcPr>
          <w:p>
            <w:pPr>
              <w:pStyle w:val="TableNAm"/>
            </w:pPr>
            <w:r>
              <w:t>3.</w:t>
            </w:r>
          </w:p>
        </w:tc>
        <w:tc>
          <w:tcPr>
            <w:tcW w:w="5103" w:type="dxa"/>
            <w:shd w:val="clear" w:color="auto" w:fill="FFFFFF" w:themeFill="background1"/>
            <w:vAlign w:val="center"/>
          </w:tcPr>
          <w:p>
            <w:pPr>
              <w:pStyle w:val="TableNAm"/>
            </w:pPr>
            <w:r>
              <w:t>An amount of salary or wages paid by way of annual leave loading.</w:t>
            </w:r>
          </w:p>
        </w:tc>
      </w:tr>
      <w:tr>
        <w:trPr>
          <w:cantSplit/>
        </w:trPr>
        <w:tc>
          <w:tcPr>
            <w:tcW w:w="567" w:type="dxa"/>
            <w:shd w:val="clear" w:color="auto" w:fill="FFFFFF" w:themeFill="background1"/>
          </w:tcPr>
          <w:p>
            <w:pPr>
              <w:pStyle w:val="TableNAm"/>
            </w:pPr>
            <w:r>
              <w:t>4.</w:t>
            </w:r>
          </w:p>
        </w:tc>
        <w:tc>
          <w:tcPr>
            <w:tcW w:w="5103" w:type="dxa"/>
            <w:shd w:val="clear" w:color="auto" w:fill="FFFFFF" w:themeFill="background1"/>
            <w:vAlign w:val="center"/>
          </w:tcPr>
          <w:p>
            <w:pPr>
              <w:pStyle w:val="TableNAm"/>
            </w:pPr>
            <w:r>
              <w:t>An amount of salary or wages paid to a worker in lieu of overtime payments for hours that exceed ordinary hours of work for the worker’s position, the working of which is a standard and permanent requirement for occupants of the worker’s position.</w:t>
            </w:r>
          </w:p>
        </w:tc>
      </w:tr>
      <w:tr>
        <w:trPr>
          <w:cantSplit/>
        </w:trPr>
        <w:tc>
          <w:tcPr>
            <w:tcW w:w="567" w:type="dxa"/>
            <w:shd w:val="clear" w:color="auto" w:fill="FFFFFF" w:themeFill="background1"/>
          </w:tcPr>
          <w:p>
            <w:pPr>
              <w:pStyle w:val="TableNAm"/>
            </w:pPr>
            <w:r>
              <w:t>5.</w:t>
            </w:r>
          </w:p>
        </w:tc>
        <w:tc>
          <w:tcPr>
            <w:tcW w:w="5103" w:type="dxa"/>
            <w:shd w:val="clear" w:color="auto" w:fill="FFFFFF" w:themeFill="background1"/>
            <w:vAlign w:val="center"/>
          </w:tcPr>
          <w:p>
            <w:pPr>
              <w:pStyle w:val="TableNAm"/>
            </w:pPr>
            <w:r>
              <w:t>The amount of an on</w:t>
            </w:r>
            <w:r>
              <w:noBreakHyphen/>
              <w:t>call allowance paid to a worker.</w:t>
            </w:r>
          </w:p>
        </w:tc>
      </w:tr>
      <w:tr>
        <w:trPr>
          <w:cantSplit/>
        </w:trPr>
        <w:tc>
          <w:tcPr>
            <w:tcW w:w="567" w:type="dxa"/>
            <w:shd w:val="clear" w:color="auto" w:fill="FFFFFF" w:themeFill="background1"/>
          </w:tcPr>
          <w:p>
            <w:pPr>
              <w:pStyle w:val="TableNAm"/>
            </w:pPr>
            <w:r>
              <w:t>6.</w:t>
            </w:r>
          </w:p>
        </w:tc>
        <w:tc>
          <w:tcPr>
            <w:tcW w:w="5103" w:type="dxa"/>
            <w:shd w:val="clear" w:color="auto" w:fill="FFFFFF" w:themeFill="background1"/>
            <w:vAlign w:val="center"/>
          </w:tcPr>
          <w:p>
            <w:pPr>
              <w:pStyle w:val="TableNAm"/>
            </w:pPr>
            <w:r>
              <w:t>A payment, benefit or allowance to which a worker is entitled under a salary sacrifice agreement.</w:t>
            </w:r>
          </w:p>
        </w:tc>
      </w:tr>
      <w:tr>
        <w:trPr>
          <w:cantSplit/>
        </w:trPr>
        <w:tc>
          <w:tcPr>
            <w:tcW w:w="567" w:type="dxa"/>
            <w:shd w:val="clear" w:color="auto" w:fill="FFFFFF" w:themeFill="background1"/>
          </w:tcPr>
          <w:p>
            <w:pPr>
              <w:pStyle w:val="TableNAm"/>
            </w:pPr>
            <w:r>
              <w:t>7.</w:t>
            </w:r>
          </w:p>
        </w:tc>
        <w:tc>
          <w:tcPr>
            <w:tcW w:w="5103" w:type="dxa"/>
            <w:shd w:val="clear" w:color="auto" w:fill="FFFFFF" w:themeFill="background1"/>
            <w:vAlign w:val="center"/>
          </w:tcPr>
          <w:p>
            <w:pPr>
              <w:pStyle w:val="TableNAm"/>
            </w:pPr>
            <w:r>
              <w:t xml:space="preserve">An amount of salary or wages paid to a worker — </w:t>
            </w:r>
          </w:p>
          <w:p>
            <w:pPr>
              <w:pStyle w:val="TableNAm"/>
              <w:ind w:left="601" w:hanging="601"/>
            </w:pPr>
            <w:r>
              <w:t>(a)</w:t>
            </w:r>
            <w:r>
              <w:tab/>
              <w:t xml:space="preserve">who is the holder of a visa or entry permit of a class set out in the </w:t>
            </w:r>
            <w:r>
              <w:rPr>
                <w:i/>
              </w:rPr>
              <w:t>Superannuation Guarantee (Administration) Regulations 1993</w:t>
            </w:r>
            <w:r>
              <w:t xml:space="preserve"> (Commonwealth) regulation 7(1); and</w:t>
            </w:r>
          </w:p>
          <w:p>
            <w:pPr>
              <w:pStyle w:val="TableNAm"/>
              <w:ind w:left="601" w:hanging="601"/>
            </w:pPr>
            <w:r>
              <w:t>(b)</w:t>
            </w:r>
            <w:r>
              <w:tab/>
              <w:t>who satisfies any conditions set out in that regulation in relation to the visa or entry permit held.</w:t>
            </w:r>
          </w:p>
        </w:tc>
      </w:tr>
      <w:tr>
        <w:trPr>
          <w:cantSplit/>
        </w:trPr>
        <w:tc>
          <w:tcPr>
            <w:tcW w:w="567" w:type="dxa"/>
            <w:shd w:val="clear" w:color="auto" w:fill="FFFFFF" w:themeFill="background1"/>
          </w:tcPr>
          <w:p>
            <w:pPr>
              <w:pStyle w:val="TableNAm"/>
            </w:pPr>
            <w:r>
              <w:t>8.</w:t>
            </w:r>
          </w:p>
        </w:tc>
        <w:tc>
          <w:tcPr>
            <w:tcW w:w="5103" w:type="dxa"/>
            <w:shd w:val="clear" w:color="auto" w:fill="FFFFFF" w:themeFill="background1"/>
            <w:vAlign w:val="center"/>
          </w:tcPr>
          <w:p>
            <w:pPr>
              <w:pStyle w:val="TableNAm"/>
            </w:pPr>
            <w:r>
              <w:t>An amount of salary or wages paid to a worker for a period of maternity leave, early paid leave for an expectant mother if the Employer is unable to transfer her to a safe job, paternity leave, pre</w:t>
            </w:r>
            <w:r>
              <w:noBreakHyphen/>
              <w:t>adoption leave, adoption leave or other parental leave.</w:t>
            </w:r>
          </w:p>
        </w:tc>
      </w:tr>
      <w:tr>
        <w:trPr>
          <w:cantSplit/>
        </w:trPr>
        <w:tc>
          <w:tcPr>
            <w:tcW w:w="567" w:type="dxa"/>
            <w:shd w:val="clear" w:color="auto" w:fill="FFFFFF" w:themeFill="background1"/>
          </w:tcPr>
          <w:p>
            <w:pPr>
              <w:pStyle w:val="TableNAm"/>
            </w:pPr>
            <w:r>
              <w:t>9.</w:t>
            </w:r>
          </w:p>
        </w:tc>
        <w:tc>
          <w:tcPr>
            <w:tcW w:w="5103" w:type="dxa"/>
            <w:shd w:val="clear" w:color="auto" w:fill="FFFFFF" w:themeFill="background1"/>
            <w:vAlign w:val="center"/>
          </w:tcPr>
          <w:p>
            <w:pPr>
              <w:pStyle w:val="TableNAm"/>
            </w:pPr>
            <w:r>
              <w:t xml:space="preserve">An amount of salary or wages paid — </w:t>
            </w:r>
          </w:p>
          <w:p>
            <w:pPr>
              <w:pStyle w:val="TableNAm"/>
              <w:ind w:left="601" w:hanging="601"/>
            </w:pPr>
            <w:r>
              <w:t>(a)</w:t>
            </w:r>
            <w:r>
              <w:tab/>
              <w:t>to a worker who is engaging in jury service (including attendance for jury selection) that is required by or under a law of the Commonwealth, a State or a Territory; and</w:t>
            </w:r>
          </w:p>
          <w:p>
            <w:pPr>
              <w:pStyle w:val="TableNAm"/>
              <w:ind w:left="601" w:hanging="601"/>
            </w:pPr>
            <w:r>
              <w:t>(b)</w:t>
            </w:r>
            <w:r>
              <w:tab/>
              <w:t>by the worker’s usual Employer while the worker is absent from his or her usual employment.</w:t>
            </w:r>
          </w:p>
        </w:tc>
      </w:tr>
      <w:tr>
        <w:trPr>
          <w:cantSplit/>
        </w:trPr>
        <w:tc>
          <w:tcPr>
            <w:tcW w:w="567" w:type="dxa"/>
            <w:shd w:val="clear" w:color="auto" w:fill="FFFFFF" w:themeFill="background1"/>
          </w:tcPr>
          <w:p>
            <w:pPr>
              <w:pStyle w:val="TableNAm"/>
            </w:pPr>
            <w:r>
              <w:t>10.</w:t>
            </w:r>
          </w:p>
        </w:tc>
        <w:tc>
          <w:tcPr>
            <w:tcW w:w="5103" w:type="dxa"/>
            <w:shd w:val="clear" w:color="auto" w:fill="FFFFFF" w:themeFill="background1"/>
            <w:vAlign w:val="center"/>
          </w:tcPr>
          <w:p>
            <w:pPr>
              <w:pStyle w:val="TableNAm"/>
            </w:pPr>
            <w:r>
              <w:t xml:space="preserve">An amount of salary or wages paid — </w:t>
            </w:r>
          </w:p>
          <w:p>
            <w:pPr>
              <w:pStyle w:val="TableNAm"/>
              <w:ind w:left="601" w:hanging="601"/>
            </w:pPr>
            <w:r>
              <w:t>(a)</w:t>
            </w:r>
            <w:r>
              <w:tab/>
              <w:t xml:space="preserve">to a worker who is engaging in a voluntary emergency management activity within the meaning given in the </w:t>
            </w:r>
            <w:r>
              <w:rPr>
                <w:i/>
              </w:rPr>
              <w:t>Fair Work Act 2009</w:t>
            </w:r>
            <w:r>
              <w:t xml:space="preserve"> (Commonwealth) section 109(1); and</w:t>
            </w:r>
          </w:p>
          <w:p>
            <w:pPr>
              <w:pStyle w:val="TableNAm"/>
              <w:ind w:left="601" w:hanging="601"/>
            </w:pPr>
            <w:r>
              <w:t>(b)</w:t>
            </w:r>
            <w:r>
              <w:tab/>
              <w:t>by the worker’s usual Employer while the worker is absent from his or her usual employment.</w:t>
            </w:r>
          </w:p>
        </w:tc>
      </w:tr>
      <w:tr>
        <w:trPr>
          <w:cantSplit/>
        </w:trPr>
        <w:tc>
          <w:tcPr>
            <w:tcW w:w="567" w:type="dxa"/>
            <w:shd w:val="clear" w:color="auto" w:fill="FFFFFF" w:themeFill="background1"/>
          </w:tcPr>
          <w:p>
            <w:pPr>
              <w:pStyle w:val="TableNAm"/>
            </w:pPr>
            <w:r>
              <w:t>11.</w:t>
            </w:r>
          </w:p>
        </w:tc>
        <w:tc>
          <w:tcPr>
            <w:tcW w:w="5103" w:type="dxa"/>
            <w:shd w:val="clear" w:color="auto" w:fill="FFFFFF" w:themeFill="background1"/>
            <w:vAlign w:val="center"/>
          </w:tcPr>
          <w:p>
            <w:pPr>
              <w:pStyle w:val="TableNAm"/>
            </w:pPr>
            <w:r>
              <w:t xml:space="preserve">An amount of salary or wages paid — </w:t>
            </w:r>
          </w:p>
          <w:p>
            <w:pPr>
              <w:pStyle w:val="TableNAm"/>
              <w:ind w:left="601" w:hanging="601"/>
            </w:pPr>
            <w:r>
              <w:t>(a)</w:t>
            </w:r>
            <w:r>
              <w:tab/>
              <w:t>to a worker who is undertaking service with the Australian Defence Force (for example, undertaking service in the Defence Force Reserves); and</w:t>
            </w:r>
          </w:p>
          <w:p>
            <w:pPr>
              <w:pStyle w:val="TableNAm"/>
              <w:ind w:left="601" w:hanging="601"/>
            </w:pPr>
            <w:r>
              <w:t>(b)</w:t>
            </w:r>
            <w:r>
              <w:tab/>
              <w:t>by the worker’s usual Employer while the worker is absent from his or her usual employment.</w:t>
            </w:r>
          </w:p>
        </w:tc>
      </w:tr>
      <w:tr>
        <w:trPr>
          <w:cantSplit/>
        </w:trPr>
        <w:tc>
          <w:tcPr>
            <w:tcW w:w="567" w:type="dxa"/>
            <w:shd w:val="clear" w:color="auto" w:fill="FFFFFF" w:themeFill="background1"/>
          </w:tcPr>
          <w:p>
            <w:pPr>
              <w:pStyle w:val="TableNAm"/>
            </w:pPr>
            <w:r>
              <w:t>12.</w:t>
            </w:r>
          </w:p>
        </w:tc>
        <w:tc>
          <w:tcPr>
            <w:tcW w:w="5103" w:type="dxa"/>
            <w:shd w:val="clear" w:color="auto" w:fill="FFFFFF" w:themeFill="background1"/>
            <w:vAlign w:val="center"/>
          </w:tcPr>
          <w:p>
            <w:pPr>
              <w:pStyle w:val="TableNAm"/>
            </w:pPr>
            <w:r>
              <w:t>An amount of salary or wages paid to a worker who is employed to work not more than 30 hours per week and who is under 18 years of age.</w:t>
            </w:r>
          </w:p>
        </w:tc>
      </w:tr>
      <w:tr>
        <w:trPr>
          <w:cantSplit/>
        </w:trPr>
        <w:tc>
          <w:tcPr>
            <w:tcW w:w="567" w:type="dxa"/>
            <w:shd w:val="clear" w:color="auto" w:fill="FFFFFF" w:themeFill="background1"/>
          </w:tcPr>
          <w:p>
            <w:pPr>
              <w:pStyle w:val="TableNAm"/>
            </w:pPr>
            <w:r>
              <w:t>13.</w:t>
            </w:r>
          </w:p>
        </w:tc>
        <w:tc>
          <w:tcPr>
            <w:tcW w:w="5103" w:type="dxa"/>
            <w:shd w:val="clear" w:color="auto" w:fill="FFFFFF" w:themeFill="background1"/>
            <w:vAlign w:val="center"/>
          </w:tcPr>
          <w:p>
            <w:pPr>
              <w:pStyle w:val="TableNAm"/>
            </w:pPr>
            <w:r>
              <w:t>An amount of salary or wages paid to a worker by an employer who pays the worker less than $450 by way of salary or wages in a calendar month.</w:t>
            </w:r>
          </w:p>
        </w:tc>
      </w:tr>
      <w:tr>
        <w:trPr>
          <w:cantSplit/>
        </w:trPr>
        <w:tc>
          <w:tcPr>
            <w:tcW w:w="567" w:type="dxa"/>
            <w:shd w:val="clear" w:color="auto" w:fill="FFFFFF" w:themeFill="background1"/>
          </w:tcPr>
          <w:p>
            <w:pPr>
              <w:pStyle w:val="TableNAm"/>
            </w:pPr>
            <w:r>
              <w:t>14.</w:t>
            </w:r>
          </w:p>
        </w:tc>
        <w:tc>
          <w:tcPr>
            <w:tcW w:w="5103" w:type="dxa"/>
            <w:shd w:val="clear" w:color="auto" w:fill="FFFFFF" w:themeFill="background1"/>
            <w:vAlign w:val="center"/>
          </w:tcPr>
          <w:p>
            <w:pPr>
              <w:pStyle w:val="TableNAm"/>
            </w:pPr>
            <w:r>
              <w:t xml:space="preserve">An amount which the Treasurer declares, by notice published in the </w:t>
            </w:r>
            <w:r>
              <w:rPr>
                <w:i/>
              </w:rPr>
              <w:t>Gazette</w:t>
            </w:r>
            <w:r>
              <w:t>, is an item in respect of which a contribution is required under this regulation.</w:t>
            </w:r>
          </w:p>
        </w:tc>
      </w:tr>
    </w:tbl>
    <w:p>
      <w:pPr>
        <w:pStyle w:val="Footnotesection"/>
      </w:pPr>
      <w:r>
        <w:tab/>
        <w:t>[Regulation 12D inserted: Gazette 23 Jul 2013 p. 3299-302.]</w:t>
      </w:r>
    </w:p>
    <w:p>
      <w:pPr>
        <w:pStyle w:val="Heading5"/>
      </w:pPr>
      <w:bookmarkStart w:id="23" w:name="_Toc48295400"/>
      <w:r>
        <w:rPr>
          <w:rStyle w:val="CharSectno"/>
        </w:rPr>
        <w:t>12E</w:t>
      </w:r>
      <w:r>
        <w:t>.</w:t>
      </w:r>
      <w:r>
        <w:tab/>
        <w:t>Exceptions</w:t>
      </w:r>
      <w:bookmarkEnd w:id="23"/>
    </w:p>
    <w:p>
      <w:pPr>
        <w:pStyle w:val="Subsection"/>
      </w:pPr>
      <w:r>
        <w:tab/>
        <w:t>(1)</w:t>
      </w:r>
      <w:r>
        <w:tab/>
        <w:t xml:space="preserve">Regulations 12C and 12D do not apply to the following Employers — </w:t>
      </w:r>
    </w:p>
    <w:p>
      <w:pPr>
        <w:pStyle w:val="Indenta"/>
      </w:pPr>
      <w:r>
        <w:tab/>
        <w:t>(a)</w:t>
      </w:r>
      <w:r>
        <w:tab/>
        <w:t>the Australian Health Practitioner Regulation Agency;</w:t>
      </w:r>
    </w:p>
    <w:p>
      <w:pPr>
        <w:pStyle w:val="Indenta"/>
      </w:pPr>
      <w:r>
        <w:tab/>
        <w:t>(ba)</w:t>
      </w:r>
      <w:r>
        <w:tab/>
        <w:t>the Electricity Generation and Retail Corporation;</w:t>
      </w:r>
    </w:p>
    <w:p>
      <w:pPr>
        <w:pStyle w:val="Indenta"/>
      </w:pPr>
      <w:r>
        <w:tab/>
        <w:t>(bb)</w:t>
      </w:r>
      <w:r>
        <w:tab/>
        <w:t>the Electricity Networks Corporation;</w:t>
      </w:r>
    </w:p>
    <w:p>
      <w:pPr>
        <w:pStyle w:val="Indenta"/>
      </w:pPr>
      <w:r>
        <w:tab/>
        <w:t>(b)</w:t>
      </w:r>
      <w:r>
        <w:tab/>
        <w:t>Gold Corporation;</w:t>
      </w:r>
    </w:p>
    <w:p>
      <w:pPr>
        <w:pStyle w:val="Indenta"/>
      </w:pPr>
      <w:r>
        <w:tab/>
        <w:t>(c)</w:t>
      </w:r>
      <w:r>
        <w:tab/>
        <w:t>the Inspector of Custodial Services;</w:t>
      </w:r>
    </w:p>
    <w:p>
      <w:pPr>
        <w:pStyle w:val="Indenta"/>
      </w:pPr>
      <w:r>
        <w:tab/>
        <w:t>(da)</w:t>
      </w:r>
      <w:r>
        <w:tab/>
        <w:t>the Regional Power Corporation;</w:t>
      </w:r>
    </w:p>
    <w:p>
      <w:pPr>
        <w:pStyle w:val="Indenta"/>
      </w:pPr>
      <w:r>
        <w:tab/>
        <w:t>(d)</w:t>
      </w:r>
      <w:r>
        <w:tab/>
        <w:t>the Water Corporation;</w:t>
      </w:r>
    </w:p>
    <w:p>
      <w:pPr>
        <w:pStyle w:val="Indenta"/>
      </w:pPr>
      <w:r>
        <w:tab/>
        <w:t>(e)</w:t>
      </w:r>
      <w:r>
        <w:tab/>
        <w:t>the Western Australian Greyhound Racing Association.</w:t>
      </w:r>
    </w:p>
    <w:p>
      <w:pPr>
        <w:pStyle w:val="Subsection"/>
      </w:pPr>
      <w:r>
        <w:tab/>
        <w:t>(2)</w:t>
      </w:r>
      <w:r>
        <w:tab/>
        <w:t xml:space="preserve">Regulations 12C and 12D do not apply in respect of a worker who — </w:t>
      </w:r>
    </w:p>
    <w:p>
      <w:pPr>
        <w:pStyle w:val="Indenta"/>
      </w:pPr>
      <w:r>
        <w:tab/>
        <w:t>(a)</w:t>
      </w:r>
      <w:r>
        <w:tab/>
        <w:t>is a Gold State Super Member, other than a Member who is entitled to a preserved GSS withdrawal benefit (as defined in regulation 12); or</w:t>
      </w:r>
    </w:p>
    <w:p>
      <w:pPr>
        <w:pStyle w:val="Indenta"/>
      </w:pPr>
      <w:r>
        <w:tab/>
        <w:t>(b)</w:t>
      </w:r>
      <w:r>
        <w:tab/>
        <w:t xml:space="preserve">is a Pension Scheme Member (other than a person who has determined his or her pension under the </w:t>
      </w:r>
      <w:r>
        <w:rPr>
          <w:i/>
        </w:rPr>
        <w:t>Superannuation and Family Benefits Act 1938</w:t>
      </w:r>
      <w:r>
        <w:t xml:space="preserve"> section 60AA) or a Provident Scheme Member; or</w:t>
      </w:r>
    </w:p>
    <w:p>
      <w:pPr>
        <w:pStyle w:val="Indenta"/>
      </w:pPr>
      <w:r>
        <w:tab/>
        <w:t>(c)</w:t>
      </w:r>
      <w:r>
        <w:tab/>
        <w:t xml:space="preserve">holds a pensionable office as defined in the </w:t>
      </w:r>
      <w:r>
        <w:rPr>
          <w:i/>
        </w:rPr>
        <w:t>Judges’ Salaries and Pensions Act 1950</w:t>
      </w:r>
      <w:r>
        <w:t xml:space="preserve"> section 2(4); or</w:t>
      </w:r>
    </w:p>
    <w:p>
      <w:pPr>
        <w:pStyle w:val="Indenta"/>
      </w:pPr>
      <w:r>
        <w:tab/>
        <w:t>(d)</w:t>
      </w:r>
      <w:r>
        <w:tab/>
        <w:t>works outside Australia and is not a resident of Australia (as defined in the SGA Act); or</w:t>
      </w:r>
    </w:p>
    <w:p>
      <w:pPr>
        <w:pStyle w:val="Indenta"/>
      </w:pPr>
      <w:r>
        <w:tab/>
        <w:t>(e)</w:t>
      </w:r>
      <w:r>
        <w:tab/>
        <w:t xml:space="preserve">is a person in respect of whom contributions are being made under the </w:t>
      </w:r>
      <w:r>
        <w:rPr>
          <w:i/>
        </w:rPr>
        <w:t>Parliamentary Superannuation Act 1970</w:t>
      </w:r>
      <w:r>
        <w:t xml:space="preserve"> section 11 to the superannuation scheme provided for by that Act; or</w:t>
      </w:r>
    </w:p>
    <w:p>
      <w:pPr>
        <w:pStyle w:val="Indenta"/>
      </w:pPr>
      <w:r>
        <w:tab/>
        <w:t>(f)</w:t>
      </w:r>
      <w:r>
        <w:tab/>
        <w:t>is a non</w:t>
      </w:r>
      <w:r>
        <w:noBreakHyphen/>
        <w:t xml:space="preserve">participant, as defined in the </w:t>
      </w:r>
      <w:r>
        <w:rPr>
          <w:i/>
        </w:rPr>
        <w:t>Parliamentary Superannuation Act 1970</w:t>
      </w:r>
      <w:r>
        <w:t xml:space="preserve"> section 29, in respect of whom contributions are being made in accordance with a determination made under that section to a superannuation fund other than the West State Super Scheme or the GESB Super Scheme.</w:t>
      </w:r>
    </w:p>
    <w:p>
      <w:pPr>
        <w:pStyle w:val="Footnotesection"/>
      </w:pPr>
      <w:r>
        <w:tab/>
        <w:t>[Regulation 12E inserted: Gazette 23 Jul 2013 p. 3302-3; amended: Gazette 19 Jun 2015 p. 2141.]</w:t>
      </w:r>
    </w:p>
    <w:p>
      <w:pPr>
        <w:pStyle w:val="Heading5"/>
      </w:pPr>
      <w:bookmarkStart w:id="24" w:name="_Toc48295401"/>
      <w:r>
        <w:rPr>
          <w:rStyle w:val="CharSectno"/>
        </w:rPr>
        <w:t>12F</w:t>
      </w:r>
      <w:r>
        <w:t>.</w:t>
      </w:r>
      <w:r>
        <w:tab/>
        <w:t>Payment of section 4C contributions</w:t>
      </w:r>
      <w:bookmarkEnd w:id="24"/>
    </w:p>
    <w:p>
      <w:pPr>
        <w:pStyle w:val="Subsection"/>
      </w:pPr>
      <w:r>
        <w:tab/>
        <w:t>(1)</w:t>
      </w:r>
      <w:r>
        <w:tab/>
        <w:t>Subject to subregulation (2), an Employer must pay the section 4C contributions for each contribution period of an employee at the same time, and to the same fund, as the section 4B contributions for that contribution period for that employee.</w:t>
      </w:r>
    </w:p>
    <w:p>
      <w:pPr>
        <w:pStyle w:val="Subsection"/>
      </w:pPr>
      <w:r>
        <w:tab/>
        <w:t>(2)</w:t>
      </w:r>
      <w:r>
        <w:tab/>
        <w:t>If an Employer is unable to make a section 4C contribution to a fund because the fund is unable to receive it under the SIS Act, the Employer is to make the contribution to the Fund.</w:t>
      </w:r>
    </w:p>
    <w:p>
      <w:pPr>
        <w:pStyle w:val="Footnotesection"/>
      </w:pPr>
      <w:r>
        <w:tab/>
        <w:t>[Regulation 12F inserted: Gazette 23 Jul 2013 p. 3303.]</w:t>
      </w:r>
    </w:p>
    <w:p>
      <w:pPr>
        <w:pStyle w:val="Heading5"/>
      </w:pPr>
      <w:bookmarkStart w:id="25" w:name="_Toc48295402"/>
      <w:r>
        <w:rPr>
          <w:rStyle w:val="CharSectno"/>
        </w:rPr>
        <w:t>12G</w:t>
      </w:r>
      <w:r>
        <w:t>.</w:t>
      </w:r>
      <w:r>
        <w:tab/>
        <w:t>Additional superannuation contributions</w:t>
      </w:r>
      <w:bookmarkEnd w:id="25"/>
    </w:p>
    <w:p>
      <w:pPr>
        <w:pStyle w:val="Subsection"/>
      </w:pPr>
      <w:r>
        <w:tab/>
        <w:t>(1)</w:t>
      </w:r>
      <w:r>
        <w:tab/>
        <w:t xml:space="preserve">In this regulation — </w:t>
      </w:r>
    </w:p>
    <w:p>
      <w:pPr>
        <w:pStyle w:val="Defstart"/>
      </w:pPr>
      <w:r>
        <w:tab/>
      </w:r>
      <w:r>
        <w:rPr>
          <w:rStyle w:val="CharDefText"/>
        </w:rPr>
        <w:t>additional superannuation contributions</w:t>
      </w:r>
      <w:r>
        <w:t>, for a worker, means superannuation contributions made by an Employer in excess of the section 4B contributions and section 4C contributions required for the worker;</w:t>
      </w:r>
    </w:p>
    <w:p>
      <w:pPr>
        <w:pStyle w:val="Defstart"/>
      </w:pPr>
      <w:r>
        <w:rPr>
          <w:b/>
          <w:i/>
        </w:rPr>
        <w:tab/>
      </w:r>
      <w:r>
        <w:rPr>
          <w:rStyle w:val="CharDefText"/>
        </w:rPr>
        <w:t>commencement day</w:t>
      </w:r>
      <w:r>
        <w:t xml:space="preserve"> means the day on which the </w:t>
      </w:r>
      <w:r>
        <w:rPr>
          <w:i/>
        </w:rPr>
        <w:t>State Superannuation Amendment Regulations 2014</w:t>
      </w:r>
      <w:r>
        <w:t xml:space="preserve"> regulation 4 comes into operation;</w:t>
      </w:r>
    </w:p>
    <w:p>
      <w:pPr>
        <w:pStyle w:val="Defstart"/>
      </w:pPr>
      <w:r>
        <w:tab/>
      </w:r>
      <w:r>
        <w:rPr>
          <w:rStyle w:val="CharDefText"/>
        </w:rPr>
        <w:t>term</w:t>
      </w:r>
      <w:r>
        <w:t>, of a contract of employment in force immediately before the commencement day, means the term of the contract of employment on that day.</w:t>
      </w:r>
    </w:p>
    <w:p>
      <w:pPr>
        <w:pStyle w:val="Subsection"/>
      </w:pPr>
      <w:r>
        <w:tab/>
        <w:t>(2)</w:t>
      </w:r>
      <w:r>
        <w:tab/>
        <w:t>With the prior written approval of the Treasurer, an Employer may make additional superannuation contributions for a worker.</w:t>
      </w:r>
    </w:p>
    <w:p>
      <w:pPr>
        <w:pStyle w:val="Subsection"/>
      </w:pPr>
      <w:r>
        <w:tab/>
        <w:t>(3)</w:t>
      </w:r>
      <w:r>
        <w:tab/>
        <w:t xml:space="preserve">Despite subregulation (2), but subject to any instruction issued by the Treasurer under the </w:t>
      </w:r>
      <w:r>
        <w:rPr>
          <w:i/>
        </w:rPr>
        <w:t xml:space="preserve">Financial Management Act 2006 </w:t>
      </w:r>
      <w:r>
        <w:t xml:space="preserve">section 78, an Employer may make additional superannuation contributions for a worker if they — </w:t>
      </w:r>
    </w:p>
    <w:p>
      <w:pPr>
        <w:pStyle w:val="Indenta"/>
      </w:pPr>
      <w:r>
        <w:tab/>
        <w:t>(a)</w:t>
      </w:r>
      <w:r>
        <w:tab/>
        <w:t>are made for the purpose of remedying the underpayment of contributions during a previous contribution period; or</w:t>
      </w:r>
    </w:p>
    <w:p>
      <w:pPr>
        <w:pStyle w:val="Indenta"/>
      </w:pPr>
      <w:r>
        <w:tab/>
        <w:t>(b)</w:t>
      </w:r>
      <w:r>
        <w:tab/>
        <w:t>are required under a salary sacrifice agreement; or</w:t>
      </w:r>
    </w:p>
    <w:p>
      <w:pPr>
        <w:pStyle w:val="Indenta"/>
      </w:pPr>
      <w:r>
        <w:tab/>
        <w:t>(c)</w:t>
      </w:r>
      <w:r>
        <w:tab/>
        <w:t>are required under, and during the term of, a contract of employment that was in force immediately before the commencement day; or</w:t>
      </w:r>
    </w:p>
    <w:p>
      <w:pPr>
        <w:pStyle w:val="Indenta"/>
      </w:pPr>
      <w:r>
        <w:tab/>
        <w:t>(d)</w:t>
      </w:r>
      <w:r>
        <w:tab/>
        <w:t>are required under these regulations.</w:t>
      </w:r>
    </w:p>
    <w:p>
      <w:pPr>
        <w:pStyle w:val="Subsection"/>
      </w:pPr>
      <w:r>
        <w:tab/>
        <w:t>(4)</w:t>
      </w:r>
      <w:r>
        <w:tab/>
        <w:t>The Board may accept any additional superannuation contributions made under subregulation (2) or (3) that are offered to the Fund.</w:t>
      </w:r>
    </w:p>
    <w:p>
      <w:pPr>
        <w:pStyle w:val="Footnotesection"/>
      </w:pPr>
      <w:r>
        <w:tab/>
        <w:t>[Regulation 12G inserted: Gazette 10 Jun 2014 p. 1805-6.]</w:t>
      </w:r>
    </w:p>
    <w:p>
      <w:pPr>
        <w:pStyle w:val="Heading2"/>
      </w:pPr>
      <w:bookmarkStart w:id="26" w:name="_Toc48223055"/>
      <w:bookmarkStart w:id="27" w:name="_Toc48223551"/>
      <w:bookmarkStart w:id="28" w:name="_Toc48295403"/>
      <w:r>
        <w:rPr>
          <w:rStyle w:val="CharPartNo"/>
        </w:rPr>
        <w:t>Part 2</w:t>
      </w:r>
      <w:r>
        <w:t xml:space="preserve"> — </w:t>
      </w:r>
      <w:r>
        <w:rPr>
          <w:rStyle w:val="CharPartText"/>
        </w:rPr>
        <w:t>Gold State Super Scheme</w:t>
      </w:r>
      <w:bookmarkEnd w:id="26"/>
      <w:bookmarkEnd w:id="27"/>
      <w:bookmarkEnd w:id="28"/>
    </w:p>
    <w:p>
      <w:pPr>
        <w:pStyle w:val="Heading3"/>
      </w:pPr>
      <w:bookmarkStart w:id="29" w:name="_Toc48223056"/>
      <w:bookmarkStart w:id="30" w:name="_Toc48223552"/>
      <w:bookmarkStart w:id="31" w:name="_Toc48295404"/>
      <w:r>
        <w:rPr>
          <w:rStyle w:val="CharDivNo"/>
        </w:rPr>
        <w:t>Division 1</w:t>
      </w:r>
      <w:r>
        <w:t xml:space="preserve"> — </w:t>
      </w:r>
      <w:r>
        <w:rPr>
          <w:rStyle w:val="CharDivText"/>
        </w:rPr>
        <w:t>Preliminary</w:t>
      </w:r>
      <w:bookmarkEnd w:id="29"/>
      <w:bookmarkEnd w:id="30"/>
      <w:bookmarkEnd w:id="31"/>
    </w:p>
    <w:p>
      <w:pPr>
        <w:pStyle w:val="Heading5"/>
      </w:pPr>
      <w:bookmarkStart w:id="32" w:name="_Toc48295405"/>
      <w:r>
        <w:rPr>
          <w:rStyle w:val="CharSectno"/>
        </w:rPr>
        <w:t>12</w:t>
      </w:r>
      <w:r>
        <w:t>.</w:t>
      </w:r>
      <w:r>
        <w:tab/>
        <w:t>Terms used</w:t>
      </w:r>
      <w:bookmarkEnd w:id="32"/>
    </w:p>
    <w:p>
      <w:pPr>
        <w:pStyle w:val="Subsection"/>
      </w:pPr>
      <w:r>
        <w:tab/>
      </w:r>
      <w:r>
        <w:tab/>
        <w:t>In this Part —</w:t>
      </w:r>
    </w:p>
    <w:p>
      <w:pPr>
        <w:pStyle w:val="Defstart"/>
      </w:pPr>
      <w:r>
        <w:tab/>
      </w:r>
      <w:r>
        <w:rPr>
          <w:rStyle w:val="CharDefText"/>
        </w:rPr>
        <w:t>adjustment day</w:t>
      </w:r>
      <w:r>
        <w:t xml:space="preserve"> means the day selected under regulation 27;</w:t>
      </w:r>
    </w:p>
    <w:p>
      <w:pPr>
        <w:pStyle w:val="Defstart"/>
      </w:pPr>
      <w:r>
        <w:tab/>
      </w:r>
      <w:r>
        <w:rPr>
          <w:rStyle w:val="CharDefText"/>
        </w:rPr>
        <w:t>average contribution rate</w:t>
      </w:r>
      <w:r>
        <w:t xml:space="preserve"> has the meaning given by regulation 13;</w:t>
      </w:r>
    </w:p>
    <w:p>
      <w:pPr>
        <w:pStyle w:val="Defstart"/>
      </w:pPr>
      <w:r>
        <w:rPr>
          <w:b/>
        </w:rPr>
        <w:tab/>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rStyle w:val="CharDefText"/>
        </w:rPr>
        <w:t>contribution day</w:t>
      </w:r>
      <w:r>
        <w:t xml:space="preserve"> means the day selected under regulation 28;</w:t>
      </w:r>
    </w:p>
    <w:p>
      <w:pPr>
        <w:pStyle w:val="Defstart"/>
      </w:pPr>
      <w:r>
        <w:tab/>
      </w:r>
      <w:r>
        <w:rPr>
          <w:rStyle w:val="CharDefText"/>
        </w:rPr>
        <w:t>contributory membership period</w:t>
      </w:r>
      <w:r>
        <w:t xml:space="preserve"> has the meaning given by regulation 14;</w:t>
      </w:r>
    </w:p>
    <w:p>
      <w:pPr>
        <w:pStyle w:val="Defstart"/>
      </w:pPr>
      <w:r>
        <w:tab/>
      </w:r>
      <w:r>
        <w:rPr>
          <w:rStyle w:val="CharDefText"/>
        </w:rPr>
        <w:t>covert allowance</w:t>
      </w:r>
      <w:r>
        <w:t xml:space="preserve"> means a composite allowance payable to a police officer attached to a covert unit;</w:t>
      </w:r>
    </w:p>
    <w:p>
      <w:pPr>
        <w:pStyle w:val="Defstart"/>
      </w:pPr>
      <w:r>
        <w:tab/>
      </w:r>
      <w:r>
        <w:rPr>
          <w:rStyle w:val="CharDefText"/>
        </w:rPr>
        <w:t>eligible Gold State worker</w:t>
      </w:r>
      <w:r>
        <w:t xml:space="preserve"> has the meaning given by regulation 15;</w:t>
      </w:r>
    </w:p>
    <w:p>
      <w:pPr>
        <w:pStyle w:val="Defstart"/>
      </w:pPr>
      <w:r>
        <w:tab/>
      </w:r>
      <w:r>
        <w:rPr>
          <w:rStyle w:val="CharDefText"/>
        </w:rPr>
        <w:t>employer contribution</w:t>
      </w:r>
      <w:r>
        <w:t xml:space="preserve"> means a contribution under regulation 29;</w:t>
      </w:r>
    </w:p>
    <w:p>
      <w:pPr>
        <w:pStyle w:val="Defstart"/>
      </w:pPr>
      <w:r>
        <w:tab/>
      </w:r>
      <w:r>
        <w:rPr>
          <w:rStyle w:val="CharDefText"/>
        </w:rPr>
        <w:t>final remuneration</w:t>
      </w:r>
      <w:r>
        <w:t xml:space="preserve"> has the meaning given by regulation 16;</w:t>
      </w:r>
    </w:p>
    <w:p>
      <w:pPr>
        <w:pStyle w:val="Defstart"/>
      </w:pPr>
      <w:r>
        <w:rPr>
          <w:b/>
        </w:rPr>
        <w:tab/>
      </w:r>
      <w:r>
        <w:rPr>
          <w:rStyle w:val="CharDefText"/>
        </w:rPr>
        <w:t>GSS withdrawal benefit</w:t>
      </w:r>
      <w:r>
        <w:t xml:space="preserve"> means a benefit under regulation 44;</w:t>
      </w:r>
    </w:p>
    <w:p>
      <w:pPr>
        <w:pStyle w:val="Defstart"/>
      </w:pPr>
      <w:r>
        <w:tab/>
      </w:r>
      <w:r>
        <w:rPr>
          <w:rStyle w:val="CharDefText"/>
        </w:rPr>
        <w:t>health condition</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rStyle w:val="CharDefText"/>
        </w:rPr>
        <w:t>member contribution</w:t>
      </w:r>
      <w:r>
        <w:t xml:space="preserve"> means a contribution under regulation 32;</w:t>
      </w:r>
    </w:p>
    <w:p>
      <w:pPr>
        <w:pStyle w:val="Defstart"/>
      </w:pPr>
      <w:r>
        <w:tab/>
      </w:r>
      <w:r>
        <w:rPr>
          <w:rStyle w:val="CharDefText"/>
        </w:rPr>
        <w:t>member contribution rate</w:t>
      </w:r>
      <w:r>
        <w:t xml:space="preserve"> means the rate selected under regulation 33;</w:t>
      </w:r>
    </w:p>
    <w:p>
      <w:pPr>
        <w:pStyle w:val="Defstart"/>
        <w:keepNext/>
      </w:pPr>
      <w:r>
        <w:tab/>
      </w:r>
      <w:r>
        <w:rPr>
          <w:rStyle w:val="CharDefText"/>
        </w:rPr>
        <w:t>recognised unpaid leave</w:t>
      </w:r>
      <w:r>
        <w:t xml:space="preserve"> means unpaid leave if —</w:t>
      </w:r>
    </w:p>
    <w:p>
      <w:pPr>
        <w:pStyle w:val="Defpara"/>
      </w:pPr>
      <w:r>
        <w:tab/>
        <w:t>(a)</w:t>
      </w:r>
      <w:r>
        <w:tab/>
        <w:t>during the period of unpaid leave, normal employee entitlements (such as annual and sick leave) continue to accrue to the Member; or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spacing w:before="100"/>
      </w:pPr>
      <w:r>
        <w:tab/>
      </w:r>
      <w:r>
        <w:rPr>
          <w:rStyle w:val="CharDefText"/>
        </w:rPr>
        <w:t>selection day</w:t>
      </w:r>
      <w:r>
        <w:t>, in respect of a Gold State Super Member, means —</w:t>
      </w:r>
    </w:p>
    <w:p>
      <w:pPr>
        <w:pStyle w:val="Defpara"/>
      </w:pPr>
      <w:r>
        <w:tab/>
        <w:t>(a)</w:t>
      </w:r>
      <w:r>
        <w:tab/>
        <w:t>if the Member’s adjustment day is on or before the 15</w:t>
      </w:r>
      <w:r>
        <w:rPr>
          <w:rFonts w:ascii="Times" w:hAnsi="Times"/>
          <w:vertAlign w:val="superscript"/>
        </w:rPr>
        <w:t>th</w:t>
      </w:r>
      <w:r>
        <w:rPr>
          <w:rFonts w:ascii="Times" w:hAnsi="Times"/>
        </w:rPr>
        <w:t> </w:t>
      </w:r>
      <w:r>
        <w:t>day of the month — the first day; or</w:t>
      </w:r>
    </w:p>
    <w:p>
      <w:pPr>
        <w:pStyle w:val="Defpara"/>
        <w:spacing w:before="100"/>
      </w:pPr>
      <w:r>
        <w:tab/>
        <w:t>(b)</w:t>
      </w:r>
      <w:r>
        <w:tab/>
        <w:t>otherwise, the 16</w:t>
      </w:r>
      <w:r>
        <w:rPr>
          <w:rFonts w:ascii="Times" w:hAnsi="Times"/>
          <w:vertAlign w:val="superscript"/>
        </w:rPr>
        <w:t>th</w:t>
      </w:r>
      <w:r>
        <w:rPr>
          <w:rFonts w:ascii="Times" w:hAnsi="Times"/>
        </w:rPr>
        <w:t xml:space="preserve"> </w:t>
      </w:r>
      <w:r>
        <w:t>day,</w:t>
      </w:r>
    </w:p>
    <w:p>
      <w:pPr>
        <w:pStyle w:val="Defstart"/>
        <w:spacing w:before="100"/>
      </w:pPr>
      <w:r>
        <w:tab/>
        <w:t>of the penultimate month before the month in which the Member’s adjustment day occurs;</w:t>
      </w:r>
    </w:p>
    <w:p>
      <w:pPr>
        <w:pStyle w:val="Defstart"/>
        <w:spacing w:before="100"/>
      </w:pPr>
      <w:r>
        <w:tab/>
      </w:r>
      <w:r>
        <w:rPr>
          <w:rStyle w:val="CharDefText"/>
        </w:rPr>
        <w:t>special allowance</w:t>
      </w:r>
      <w:r>
        <w:t xml:space="preserve"> means —</w:t>
      </w:r>
    </w:p>
    <w:p>
      <w:pPr>
        <w:pStyle w:val="Defpara"/>
        <w:spacing w:before="100"/>
      </w:pPr>
      <w:r>
        <w:tab/>
        <w:t>(a)</w:t>
      </w:r>
      <w:r>
        <w:tab/>
        <w:t>a higher duties allowance; or</w:t>
      </w:r>
    </w:p>
    <w:p>
      <w:pPr>
        <w:pStyle w:val="Defpara"/>
        <w:spacing w:before="100"/>
      </w:pPr>
      <w:r>
        <w:tab/>
        <w:t>(b)</w:t>
      </w:r>
      <w:r>
        <w:tab/>
        <w:t>a temporary special allowance; or</w:t>
      </w:r>
    </w:p>
    <w:p>
      <w:pPr>
        <w:pStyle w:val="Defpara"/>
        <w:spacing w:before="100"/>
      </w:pPr>
      <w:r>
        <w:tab/>
        <w:t>(c)</w:t>
      </w:r>
      <w:r>
        <w:tab/>
        <w:t>an increase in remuneration as a result of a Gold State Super Member being appointed to a different job for a fixed or limited term on the expiry of which the Member will return to the Member’s usual job or be appointed to another job; or</w:t>
      </w:r>
    </w:p>
    <w:p>
      <w:pPr>
        <w:pStyle w:val="Defpara"/>
      </w:pPr>
      <w:r>
        <w:tab/>
        <w:t>(ca)</w:t>
      </w:r>
      <w:r>
        <w:tab/>
        <w:t>a covert allowance; or</w:t>
      </w:r>
    </w:p>
    <w:p>
      <w:pPr>
        <w:pStyle w:val="Defpara"/>
        <w:spacing w:before="100"/>
      </w:pPr>
      <w:r>
        <w:tab/>
        <w:t>(d)</w:t>
      </w:r>
      <w:r>
        <w:tab/>
        <w:t>any other temporary allowance, by whatever name called —</w:t>
      </w:r>
    </w:p>
    <w:p>
      <w:pPr>
        <w:pStyle w:val="Defsubpara"/>
        <w:spacing w:before="100"/>
      </w:pPr>
      <w:r>
        <w:tab/>
        <w:t>(i)</w:t>
      </w:r>
      <w:r>
        <w:tab/>
        <w:t xml:space="preserve">paid to a Gold State Super Member as a result of the Member carrying out duties different from, or additional to, those normally carried out by a person doing the Member’s job; and </w:t>
      </w:r>
    </w:p>
    <w:p>
      <w:pPr>
        <w:pStyle w:val="Defsubpara"/>
        <w:spacing w:before="100"/>
      </w:pPr>
      <w:r>
        <w:tab/>
        <w:t>(ii)</w:t>
      </w:r>
      <w:r>
        <w:tab/>
        <w:t>approved by the Treasurer;</w:t>
      </w:r>
    </w:p>
    <w:p>
      <w:pPr>
        <w:pStyle w:val="Defstart"/>
        <w:spacing w:before="100"/>
      </w:pPr>
      <w:r>
        <w:tab/>
      </w:r>
      <w:r>
        <w:rPr>
          <w:rStyle w:val="CharDefText"/>
        </w:rPr>
        <w:t>total and permanent disablement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spacing w:before="60"/>
      </w:pPr>
      <w:r>
        <w:tab/>
        <w:t>(a)</w:t>
      </w:r>
      <w:r>
        <w:tab/>
        <w:t>is suited by reason of the Member’s education, training or experience; or</w:t>
      </w:r>
    </w:p>
    <w:p>
      <w:pPr>
        <w:pStyle w:val="Defpara"/>
        <w:spacing w:before="60"/>
      </w:pPr>
      <w:r>
        <w:tab/>
        <w:t>(b)</w:t>
      </w:r>
      <w:r>
        <w:tab/>
        <w:t>would be suited if the Member was retrained;</w:t>
      </w:r>
    </w:p>
    <w:p>
      <w:pPr>
        <w:pStyle w:val="Defstart"/>
        <w:keepNext/>
        <w:keepLines/>
        <w:spacing w:before="60"/>
      </w:pPr>
      <w:r>
        <w:tab/>
      </w:r>
      <w:r>
        <w:rPr>
          <w:rStyle w:val="CharDefText"/>
        </w:rPr>
        <w:t>unpaid leave</w:t>
      </w:r>
      <w:r>
        <w:t xml:space="preserve"> means leave taken for 3 months or more that is —</w:t>
      </w:r>
    </w:p>
    <w:p>
      <w:pPr>
        <w:pStyle w:val="Defpara"/>
        <w:spacing w:before="60"/>
      </w:pPr>
      <w:r>
        <w:tab/>
        <w:t>(a)</w:t>
      </w:r>
      <w:r>
        <w:tab/>
        <w:t>leave without pay; or</w:t>
      </w:r>
    </w:p>
    <w:p>
      <w:pPr>
        <w:pStyle w:val="Defpara"/>
        <w:spacing w:before="60"/>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spacing w:before="60"/>
      </w:pPr>
      <w:r>
        <w:tab/>
      </w:r>
      <w:r>
        <w:rPr>
          <w:rStyle w:val="CharDefText"/>
        </w:rPr>
        <w:t>unrecognised unpaid leave</w:t>
      </w:r>
      <w:r>
        <w:t xml:space="preserve"> means unpaid leave that is not recognised unpaid leave.</w:t>
      </w:r>
    </w:p>
    <w:p>
      <w:pPr>
        <w:pStyle w:val="Footnotesection"/>
        <w:spacing w:before="80"/>
        <w:ind w:left="890" w:hanging="890"/>
      </w:pPr>
      <w:r>
        <w:tab/>
        <w:t>[Regulation 12 amended: Gazette 13 Apr 2007 p. 1597; 8 Jul 2008 p. 3214; 5 Jul 2016 p. 2818.]</w:t>
      </w:r>
    </w:p>
    <w:p>
      <w:pPr>
        <w:pStyle w:val="Heading5"/>
        <w:spacing w:before="180"/>
      </w:pPr>
      <w:bookmarkStart w:id="33" w:name="_Toc48295406"/>
      <w:r>
        <w:rPr>
          <w:rStyle w:val="CharSectno"/>
        </w:rPr>
        <w:t>13</w:t>
      </w:r>
      <w:r>
        <w:t>.</w:t>
      </w:r>
      <w:r>
        <w:tab/>
        <w:t>Term used: average contribution rate</w:t>
      </w:r>
      <w:bookmarkEnd w:id="33"/>
    </w:p>
    <w:p>
      <w:pPr>
        <w:pStyle w:val="Subsection"/>
        <w:spacing w:before="120"/>
      </w:pPr>
      <w:r>
        <w:tab/>
        <w:t>(1)</w:t>
      </w:r>
      <w:r>
        <w:tab/>
        <w:t>Subject to subregulation (3), in this Part —</w:t>
      </w:r>
    </w:p>
    <w:p>
      <w:pPr>
        <w:pStyle w:val="Defstart"/>
        <w:spacing w:after="40"/>
      </w:pPr>
      <w:r>
        <w:tab/>
      </w:r>
      <w:r>
        <w:rPr>
          <w:rStyle w:val="CharDefText"/>
        </w:rPr>
        <w:t>average contribution rate</w:t>
      </w:r>
      <w:r>
        <w:t>, for a Gold State Super Member,</w:t>
      </w:r>
      <w:r>
        <w:rPr>
          <w:b/>
        </w:rPr>
        <w:t xml:space="preserve"> </w:t>
      </w:r>
      <w:r>
        <w:t xml:space="preserve">means the lesser of 5% and </w:t>
      </w:r>
      <w:r>
        <w:rPr>
          <w:b/>
          <w:bCs/>
          <w:i/>
          <w:iCs/>
        </w:rPr>
        <w:t>C</w:t>
      </w:r>
      <w:r>
        <w:t xml:space="preserve"> in the formula — </w:t>
      </w:r>
    </w:p>
    <w:p>
      <w:pPr>
        <w:pStyle w:val="Equation"/>
        <w:jc w:val="center"/>
      </w:pPr>
      <w:r>
        <w:rPr>
          <w:position w:val="-24"/>
        </w:rPr>
        <w:object w:dxaOrig="700" w:dyaOrig="620">
          <v:shape id="_x0000_i1026" type="#_x0000_t75" style="width:36.75pt;height:30pt" o:ole="">
            <v:imagedata r:id="rId24" o:title=""/>
          </v:shape>
          <o:OLEObject Type="Embed" ProgID="Equation.3" ShapeID="_x0000_i1026" DrawAspect="Content" ObjectID="_1658920171" r:id="rId25"/>
        </w:object>
      </w:r>
    </w:p>
    <w:p>
      <w:pPr>
        <w:pStyle w:val="Defstart"/>
        <w:spacing w:before="60"/>
      </w:pPr>
      <w:r>
        <w:tab/>
        <w:t>where — </w:t>
      </w:r>
    </w:p>
    <w:p>
      <w:pPr>
        <w:pStyle w:val="Defstart"/>
        <w:spacing w:before="60"/>
      </w:pPr>
      <w:r>
        <w:tab/>
      </w:r>
      <w:r>
        <w:rPr>
          <w:b/>
          <w:bCs/>
          <w:i/>
          <w:iCs/>
        </w:rPr>
        <w:t>S</w:t>
      </w:r>
      <w:r>
        <w:t xml:space="preserve"> is the sum of the member contribution rates applying for each day of the Member’s contributory membership period; and</w:t>
      </w:r>
    </w:p>
    <w:p>
      <w:pPr>
        <w:pStyle w:val="Defstart"/>
        <w:spacing w:before="60"/>
        <w:rPr>
          <w:b/>
          <w:i/>
          <w:shd w:val="clear" w:color="auto" w:fill="00FFFF"/>
        </w:rPr>
      </w:pPr>
      <w:r>
        <w:tab/>
      </w:r>
      <w:r>
        <w:rPr>
          <w:b/>
          <w:bCs/>
          <w:i/>
          <w:iCs/>
        </w:rPr>
        <w:t>D</w:t>
      </w:r>
      <w:r>
        <w:t xml:space="preserve"> is the number of days in the Member’s contributory membership period.</w:t>
      </w:r>
    </w:p>
    <w:p>
      <w:pPr>
        <w:pStyle w:val="Subsection"/>
        <w:spacing w:before="120"/>
        <w:rPr>
          <w:snapToGrid w:val="0"/>
        </w:rPr>
      </w:pPr>
      <w:r>
        <w:tab/>
        <w:t>(2)</w:t>
      </w:r>
      <w:r>
        <w:tab/>
        <w:t xml:space="preserve">If, in order to comply with a condition imposed under regulation 14(4), a Gold State Super Member’s member contribution rate for a day </w:t>
      </w:r>
      <w:r>
        <w:rPr>
          <w:snapToGrid w:val="0"/>
        </w:rPr>
        <w:t xml:space="preserve">is </w:t>
      </w:r>
      <w:r>
        <w:t xml:space="preserve">greater than 5%, then for the purposes of the definition of </w:t>
      </w:r>
      <w:r>
        <w:rPr>
          <w:b/>
          <w:bCs/>
          <w:i/>
          <w:iCs/>
        </w:rPr>
        <w:t>average contribution rate</w:t>
      </w:r>
      <w:r>
        <w:t xml:space="preserve"> the Member’s member contribution rate for that day is taken to be 5%</w:t>
      </w:r>
      <w:r>
        <w:rPr>
          <w:snapToGrid w:val="0"/>
        </w:rPr>
        <w:t>.</w:t>
      </w:r>
    </w:p>
    <w:p>
      <w:pPr>
        <w:pStyle w:val="Subsection"/>
      </w:pPr>
      <w:r>
        <w:tab/>
        <w:t>(3)</w:t>
      </w:r>
      <w:r>
        <w:tab/>
        <w:t xml:space="preserve">If, in a particular case, the use of the formula in the definition of </w:t>
      </w:r>
      <w:r>
        <w:rPr>
          <w:b/>
          <w:bCs/>
          <w:i/>
          <w:iCs/>
        </w:rPr>
        <w:t>average contribution rate</w:t>
      </w:r>
      <w:r>
        <w:t xml:space="preserv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34" w:name="_Toc48295407"/>
      <w:r>
        <w:rPr>
          <w:rStyle w:val="CharSectno"/>
        </w:rPr>
        <w:t>14</w:t>
      </w:r>
      <w:r>
        <w:t>.</w:t>
      </w:r>
      <w:r>
        <w:tab/>
        <w:t>Term used: contributory membership period</w:t>
      </w:r>
      <w:bookmarkEnd w:id="34"/>
    </w:p>
    <w:p>
      <w:pPr>
        <w:pStyle w:val="Subsection"/>
      </w:pPr>
      <w:r>
        <w:tab/>
        <w:t>(1)</w:t>
      </w:r>
      <w:r>
        <w:tab/>
        <w:t>Subject to subregulation (3) in this Part —</w:t>
      </w:r>
    </w:p>
    <w:p>
      <w:pPr>
        <w:pStyle w:val="Defstart"/>
      </w:pPr>
      <w:r>
        <w:tab/>
      </w:r>
      <w:r>
        <w:rPr>
          <w:rStyle w:val="CharDefText"/>
        </w:rPr>
        <w:t>contributory membership period</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35" w:name="_Toc48295408"/>
      <w:r>
        <w:rPr>
          <w:rStyle w:val="CharSectno"/>
        </w:rPr>
        <w:t>15</w:t>
      </w:r>
      <w:r>
        <w:t>.</w:t>
      </w:r>
      <w:r>
        <w:tab/>
        <w:t>Term used: eligible Gold State worker</w:t>
      </w:r>
      <w:bookmarkEnd w:id="35"/>
    </w:p>
    <w:p>
      <w:pPr>
        <w:pStyle w:val="Subsection"/>
        <w:keepNext/>
        <w:rPr>
          <w:snapToGrid w:val="0"/>
        </w:rPr>
      </w:pPr>
      <w:r>
        <w:rPr>
          <w:snapToGrid w:val="0"/>
        </w:rPr>
        <w:tab/>
        <w:t>(1)</w:t>
      </w:r>
      <w:r>
        <w:rPr>
          <w:snapToGrid w:val="0"/>
        </w:rPr>
        <w:tab/>
        <w:t>In this Part —</w:t>
      </w:r>
    </w:p>
    <w:p>
      <w:pPr>
        <w:pStyle w:val="Defstart"/>
        <w:keepNext/>
      </w:pPr>
      <w:r>
        <w:tab/>
      </w:r>
      <w:r>
        <w:rPr>
          <w:rStyle w:val="CharDefText"/>
        </w:rPr>
        <w:t>eligible Gold State worker</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r>
      <w:r>
        <w:tab/>
        <w:t>and</w:t>
      </w:r>
    </w:p>
    <w:p>
      <w:pPr>
        <w:pStyle w:val="Defpara"/>
      </w:pPr>
      <w:r>
        <w:tab/>
        <w:t>(b)</w:t>
      </w:r>
      <w:r>
        <w:tab/>
        <w:t>did not terminate his or her membership of the 1987 scheme under section 19A of the GES Act; and</w:t>
      </w:r>
    </w:p>
    <w:p>
      <w:pPr>
        <w:pStyle w:val="Defpara"/>
      </w:pPr>
      <w:r>
        <w:tab/>
        <w:t>(c)</w:t>
      </w:r>
      <w:r>
        <w:tab/>
        <w:t>subject to regulations 22 and 23, has been a worker continuously since the commencement day; and</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 or</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 or</w:t>
      </w:r>
    </w:p>
    <w:p>
      <w:pPr>
        <w:pStyle w:val="Indenta"/>
      </w:pPr>
      <w:r>
        <w:rPr>
          <w:snapToGrid w:val="0"/>
        </w:rPr>
        <w:tab/>
        <w:t>(c)</w:t>
      </w:r>
      <w:r>
        <w:rPr>
          <w:snapToGrid w:val="0"/>
        </w:rPr>
        <w:tab/>
        <w:t xml:space="preserve">is </w:t>
      </w:r>
      <w:r>
        <w:t>in receipt of a pension under the Pension Scheme, other than a reversionary pension; or</w:t>
      </w:r>
    </w:p>
    <w:p>
      <w:pPr>
        <w:pStyle w:val="Indenta"/>
        <w:rPr>
          <w:snapToGrid w:val="0"/>
        </w:rPr>
      </w:pPr>
      <w:r>
        <w:tab/>
        <w:t>(d)</w:t>
      </w:r>
      <w:r>
        <w:tab/>
      </w:r>
      <w:r>
        <w:rPr>
          <w:snapToGrid w:val="0"/>
        </w:rPr>
        <w:t>works on a part</w:t>
      </w:r>
      <w:r>
        <w:rPr>
          <w:snapToGrid w:val="0"/>
        </w:rPr>
        <w:noBreakHyphen/>
        <w:t>time basis for less than one hour a week; or</w:t>
      </w:r>
    </w:p>
    <w:p>
      <w:pPr>
        <w:pStyle w:val="Indenta"/>
      </w:pPr>
      <w:r>
        <w:tab/>
        <w:t>(e)</w:t>
      </w:r>
      <w:r>
        <w:tab/>
        <w:t>is a casual worker whose remuneration for that casual job is less than $250 a month; or</w:t>
      </w:r>
    </w:p>
    <w:p>
      <w:pPr>
        <w:pStyle w:val="Indenta"/>
      </w:pPr>
      <w:r>
        <w:tab/>
        <w:t>(f)</w:t>
      </w:r>
      <w:r>
        <w:tab/>
        <w:t>is a casual worker who has not worked in that casual job in the last 12 months and cannot reasonably expect to again work in that job; or</w:t>
      </w:r>
    </w:p>
    <w:p>
      <w:pPr>
        <w:pStyle w:val="Indenta"/>
        <w:rPr>
          <w:snapToGrid w:val="0"/>
        </w:rPr>
      </w:pPr>
      <w:r>
        <w:tab/>
        <w:t>(g)</w:t>
      </w:r>
      <w:r>
        <w:tab/>
        <w:t xml:space="preserve">is </w:t>
      </w:r>
      <w:r>
        <w:rPr>
          <w:snapToGrid w:val="0"/>
        </w:rPr>
        <w:t xml:space="preserve">a worker by reason only of paragraph (i) or (j) of the definition of </w:t>
      </w:r>
      <w:r>
        <w:rPr>
          <w:b/>
          <w:bCs/>
          <w:i/>
          <w:iCs/>
          <w:snapToGrid w:val="0"/>
        </w:rPr>
        <w:t>worker</w:t>
      </w:r>
      <w:r>
        <w:rPr>
          <w:snapToGrid w:val="0"/>
        </w:rPr>
        <w:t xml:space="preserve"> in regulation 3; or</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r>
      <w:r>
        <w:rPr>
          <w:snapToGrid w:val="0"/>
        </w:rPr>
        <w:tab/>
        <w:t>or</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36" w:name="_Toc48295409"/>
      <w:r>
        <w:rPr>
          <w:rStyle w:val="CharSectno"/>
        </w:rPr>
        <w:t>16</w:t>
      </w:r>
      <w:r>
        <w:rPr>
          <w:snapToGrid w:val="0"/>
        </w:rPr>
        <w:t>.</w:t>
      </w:r>
      <w:r>
        <w:rPr>
          <w:snapToGrid w:val="0"/>
        </w:rPr>
        <w:tab/>
        <w:t>Term used: final remuneration</w:t>
      </w:r>
      <w:bookmarkEnd w:id="36"/>
    </w:p>
    <w:p>
      <w:pPr>
        <w:pStyle w:val="Subsection"/>
      </w:pPr>
      <w:r>
        <w:rPr>
          <w:snapToGrid w:val="0"/>
        </w:rPr>
        <w:tab/>
        <w:t>(1)</w:t>
      </w:r>
      <w:r>
        <w:rPr>
          <w:snapToGrid w:val="0"/>
        </w:rPr>
        <w:tab/>
      </w:r>
      <w:r>
        <w:t>In this Part —</w:t>
      </w:r>
    </w:p>
    <w:p>
      <w:pPr>
        <w:pStyle w:val="Defstart"/>
        <w:spacing w:after="100"/>
      </w:pPr>
      <w:r>
        <w:rPr>
          <w:b/>
        </w:rPr>
        <w:tab/>
      </w:r>
      <w:r>
        <w:rPr>
          <w:rStyle w:val="CharDefText"/>
        </w:rPr>
        <w:t>final remuneration</w:t>
      </w:r>
      <w:r>
        <w:t xml:space="preserve">, for a Gold State Super Member, means the amount of </w:t>
      </w:r>
      <w:r>
        <w:rPr>
          <w:b/>
          <w:bCs/>
          <w:i/>
          <w:iCs/>
        </w:rPr>
        <w:t>FR</w:t>
      </w:r>
      <w:r>
        <w:t xml:space="preserve"> in the formula — </w:t>
      </w:r>
    </w:p>
    <w:p>
      <w:pPr>
        <w:pStyle w:val="Equation"/>
        <w:jc w:val="center"/>
      </w:pPr>
      <w:r>
        <w:rPr>
          <w:position w:val="-24"/>
        </w:rPr>
        <w:object w:dxaOrig="4819" w:dyaOrig="639">
          <v:shape id="_x0000_i1027" type="#_x0000_t75" style="width:240.75pt;height:33pt" o:ole="">
            <v:imagedata r:id="rId26" o:title=""/>
          </v:shape>
          <o:OLEObject Type="Embed" ProgID="Equation.3" ShapeID="_x0000_i1027" DrawAspect="Content" ObjectID="_1658920172" r:id="rId27"/>
        </w:object>
      </w:r>
    </w:p>
    <w:p>
      <w:pPr>
        <w:pStyle w:val="Defstart"/>
        <w:keepNext/>
        <w:spacing w:before="100"/>
      </w:pPr>
      <w:r>
        <w:tab/>
        <w:t>where —</w:t>
      </w:r>
    </w:p>
    <w:p>
      <w:pPr>
        <w:pStyle w:val="Defstart"/>
        <w:keepNext/>
        <w:spacing w:before="100"/>
      </w:pPr>
      <w:r>
        <w:tab/>
      </w:r>
      <w:r>
        <w:rPr>
          <w:b/>
          <w:bCs/>
          <w:i/>
          <w:iCs/>
        </w:rPr>
        <w:t>R</w:t>
      </w:r>
      <w:r>
        <w:t xml:space="preserve"> is the Member’s daily rate of remuneration as at —</w:t>
      </w:r>
    </w:p>
    <w:p>
      <w:pPr>
        <w:pStyle w:val="Defsubpara"/>
        <w:tabs>
          <w:tab w:val="clear" w:pos="2041"/>
          <w:tab w:val="left" w:pos="1200"/>
          <w:tab w:val="left" w:pos="1920"/>
        </w:tabs>
        <w:spacing w:before="100"/>
        <w:ind w:left="1920" w:hanging="1920"/>
      </w:pPr>
      <w:r>
        <w:tab/>
        <w:t>for R</w:t>
      </w:r>
      <w:r>
        <w:rPr>
          <w:vertAlign w:val="subscript"/>
        </w:rPr>
        <w:t>1</w:t>
      </w:r>
      <w:r>
        <w:tab/>
        <w:t>the day on which the Member ceased to be an eligible Gold State worker; and</w:t>
      </w:r>
    </w:p>
    <w:p>
      <w:pPr>
        <w:pStyle w:val="Defsubpara"/>
        <w:keepLines w:val="0"/>
        <w:tabs>
          <w:tab w:val="clear" w:pos="2041"/>
          <w:tab w:val="left" w:pos="1200"/>
          <w:tab w:val="left" w:pos="1920"/>
        </w:tabs>
        <w:spacing w:before="100"/>
        <w:ind w:left="1920" w:hanging="1920"/>
      </w:pPr>
      <w:r>
        <w:tab/>
        <w:t>for R</w:t>
      </w:r>
      <w:r>
        <w:rPr>
          <w:vertAlign w:val="subscript"/>
        </w:rPr>
        <w:t>2</w:t>
      </w:r>
      <w:r>
        <w:tab/>
        <w:t>the Member’s last selection day; and</w:t>
      </w:r>
    </w:p>
    <w:p>
      <w:pPr>
        <w:pStyle w:val="Defsubpara"/>
        <w:keepNext/>
        <w:tabs>
          <w:tab w:val="clear" w:pos="2041"/>
          <w:tab w:val="left" w:pos="1200"/>
          <w:tab w:val="left" w:pos="1920"/>
        </w:tabs>
        <w:ind w:left="1922" w:hanging="1922"/>
      </w:pPr>
      <w:r>
        <w:tab/>
        <w:t>for R</w:t>
      </w:r>
      <w:r>
        <w:rPr>
          <w:vertAlign w:val="subscript"/>
        </w:rPr>
        <w:t>3</w:t>
      </w:r>
      <w:r>
        <w:tab/>
        <w:t>the Member’s second last selection day,</w:t>
      </w:r>
    </w:p>
    <w:p>
      <w:pPr>
        <w:pStyle w:val="Defstart"/>
      </w:pPr>
      <w:r>
        <w:tab/>
        <w:t>or if the Member’s contributory membership period does not include that day, the day on which the Member became a Gold State Super Member;</w:t>
      </w:r>
    </w:p>
    <w:p>
      <w:pPr>
        <w:pStyle w:val="Defstart"/>
      </w:pPr>
      <w:r>
        <w:tab/>
      </w:r>
      <w:r>
        <w:rPr>
          <w:b/>
          <w:bCs/>
          <w:i/>
          <w:iCs/>
        </w:rPr>
        <w:t>D</w:t>
      </w:r>
      <w:r>
        <w:t xml:space="preserve"> is the number of days on which the Member was a Gold State Super Member —</w:t>
      </w:r>
    </w:p>
    <w:p>
      <w:pPr>
        <w:pStyle w:val="Defsubpara"/>
        <w:tabs>
          <w:tab w:val="clear" w:pos="2041"/>
          <w:tab w:val="left" w:pos="1200"/>
          <w:tab w:val="left" w:pos="1920"/>
        </w:tabs>
        <w:ind w:left="1920" w:hanging="1920"/>
      </w:pPr>
      <w:r>
        <w:tab/>
        <w:t>for D</w:t>
      </w:r>
      <w:r>
        <w:rPr>
          <w:vertAlign w:val="subscript"/>
        </w:rPr>
        <w:t>1</w:t>
      </w:r>
      <w:r>
        <w:tab/>
        <w:t>on and after the Member’s last selection day; and</w:t>
      </w:r>
    </w:p>
    <w:p>
      <w:pPr>
        <w:pStyle w:val="Defsubpara"/>
        <w:tabs>
          <w:tab w:val="clear" w:pos="2041"/>
          <w:tab w:val="left" w:pos="1200"/>
          <w:tab w:val="left" w:pos="1920"/>
        </w:tabs>
        <w:ind w:left="1920" w:hanging="1920"/>
      </w:pPr>
      <w:r>
        <w:tab/>
        <w:t>for D</w:t>
      </w:r>
      <w:r>
        <w:rPr>
          <w:vertAlign w:val="subscript"/>
        </w:rPr>
        <w:t>2</w:t>
      </w:r>
      <w:r>
        <w:tab/>
        <w:t>on and after the Member’s second last selection day but before the Member’s last selection day; and</w:t>
      </w:r>
    </w:p>
    <w:p>
      <w:pPr>
        <w:pStyle w:val="Defsubpara"/>
        <w:tabs>
          <w:tab w:val="clear" w:pos="2041"/>
          <w:tab w:val="left" w:pos="1200"/>
          <w:tab w:val="left" w:pos="1920"/>
        </w:tabs>
        <w:ind w:left="1920" w:hanging="1920"/>
      </w:pPr>
      <w:r>
        <w:tab/>
        <w:t>for D</w:t>
      </w:r>
      <w:r>
        <w:rPr>
          <w:vertAlign w:val="subscript"/>
        </w:rPr>
        <w:t>3</w:t>
      </w:r>
      <w:r>
        <w:tab/>
        <w:t>on and after the first day of the last 2 years of the Member’s contributory membership period but before the Member’s second last selection day,</w:t>
      </w:r>
    </w:p>
    <w:p>
      <w:pPr>
        <w:pStyle w:val="Defstart"/>
      </w:pPr>
      <w:r>
        <w:tab/>
        <w:t>or if the Member’s contributory membership period does not include the first day referred to in each case, the day on which the Member became a Gold State Super Member;</w:t>
      </w:r>
    </w:p>
    <w:p>
      <w:pPr>
        <w:pStyle w:val="Defstart"/>
      </w:pPr>
      <w:r>
        <w:tab/>
      </w:r>
      <w:r>
        <w:rPr>
          <w:b/>
          <w:bCs/>
          <w:i/>
          <w:iCs/>
        </w:rPr>
        <w:t>M</w:t>
      </w:r>
      <w:r>
        <w:t xml:space="preserve"> is the lesser of —</w:t>
      </w:r>
    </w:p>
    <w:p>
      <w:pPr>
        <w:pStyle w:val="Defpara"/>
      </w:pPr>
      <w:r>
        <w:tab/>
        <w:t>(a)</w:t>
      </w:r>
      <w:r>
        <w:tab/>
        <w:t>730; and</w:t>
      </w:r>
    </w:p>
    <w:p>
      <w:pPr>
        <w:pStyle w:val="Def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 xml:space="preserve">a day mentioned in the definition of </w:t>
      </w:r>
      <w:r>
        <w:rPr>
          <w:b/>
          <w:bCs/>
          <w:i/>
          <w:iCs/>
          <w:snapToGrid w:val="0"/>
        </w:rPr>
        <w:t>final remuneration</w:t>
      </w:r>
      <w:r>
        <w:rPr>
          <w:snapToGrid w:val="0"/>
        </w:rPr>
        <w:t>,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 xml:space="preserve">receives a special allowance for a day mentioned in the definition of </w:t>
      </w:r>
      <w:r>
        <w:rPr>
          <w:b/>
          <w:bCs/>
          <w:i/>
          <w:iCs/>
          <w:snapToGrid w:val="0"/>
        </w:rPr>
        <w:t>final remuneration</w:t>
      </w:r>
      <w:r>
        <w:rPr>
          <w:snapToGrid w:val="0"/>
        </w:rPr>
        <w:t>;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 xml:space="preserve">then for the purposes of the definition of </w:t>
      </w:r>
      <w:r>
        <w:rPr>
          <w:b/>
          <w:bCs/>
          <w:i/>
          <w:iCs/>
          <w:snapToGrid w:val="0"/>
        </w:rPr>
        <w:t>final remuneration</w:t>
      </w:r>
      <w:r>
        <w:rPr>
          <w:snapToGrid w:val="0"/>
        </w:rPr>
        <w:t xml:space="preserve">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 xml:space="preserve">is on secondment on a day mentioned in the definition of </w:t>
      </w:r>
      <w:r>
        <w:rPr>
          <w:b/>
          <w:bCs/>
          <w:i/>
          <w:iCs/>
          <w:snapToGrid w:val="0"/>
        </w:rPr>
        <w:t>final remuneration</w:t>
      </w:r>
      <w:r>
        <w:rPr>
          <w:snapToGrid w:val="0"/>
        </w:rPr>
        <w:t>;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 xml:space="preserve">then for the purposes of the definition of </w:t>
      </w:r>
      <w:r>
        <w:rPr>
          <w:b/>
          <w:bCs/>
          <w:i/>
          <w:iCs/>
          <w:snapToGrid w:val="0"/>
        </w:rPr>
        <w:t>final remuneration</w:t>
      </w:r>
      <w:r>
        <w:rPr>
          <w:snapToGrid w:val="0"/>
        </w:rPr>
        <w:t xml:space="preserve">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 xml:space="preserve">then for the purposes of the definition of </w:t>
      </w:r>
      <w:r>
        <w:rPr>
          <w:b/>
          <w:bCs/>
          <w:i/>
          <w:iCs/>
          <w:snapToGrid w:val="0"/>
        </w:rPr>
        <w:t>final remuneration</w:t>
      </w:r>
      <w:r>
        <w:rPr>
          <w:snapToGrid w:val="0"/>
        </w:rPr>
        <w:t xml:space="preserve"> the Member’s remuneration for that day is taken to have been the Member’s normal remuneration.</w:t>
      </w:r>
    </w:p>
    <w:p>
      <w:pPr>
        <w:pStyle w:val="Heading5"/>
      </w:pPr>
      <w:bookmarkStart w:id="37" w:name="_Toc48295410"/>
      <w:r>
        <w:rPr>
          <w:rStyle w:val="CharSectno"/>
        </w:rPr>
        <w:t>17A</w:t>
      </w:r>
      <w:r>
        <w:t>.</w:t>
      </w:r>
      <w:r>
        <w:tab/>
        <w:t>Term used: remuneration</w:t>
      </w:r>
      <w:bookmarkEnd w:id="37"/>
    </w:p>
    <w:p>
      <w:pPr>
        <w:pStyle w:val="Subsection"/>
      </w:pPr>
      <w:r>
        <w:tab/>
        <w:t>(1)</w:t>
      </w:r>
      <w:r>
        <w:tab/>
        <w:t xml:space="preserve">In this Part, subject to subregulations (6), (8), (9) and (10) — </w:t>
      </w:r>
    </w:p>
    <w:p>
      <w:pPr>
        <w:pStyle w:val="Defstart"/>
      </w:pPr>
      <w:r>
        <w:tab/>
      </w:r>
      <w:r>
        <w:rPr>
          <w:rStyle w:val="CharDefText"/>
        </w:rPr>
        <w:t>remuneration</w:t>
      </w:r>
      <w:r>
        <w:t xml:space="preserve"> means the monetary value, determined by the Employer, of all payments, benefits and allowances that —</w:t>
      </w:r>
    </w:p>
    <w:p>
      <w:pPr>
        <w:pStyle w:val="Defpara"/>
      </w:pPr>
      <w:r>
        <w:tab/>
        <w:t>(a)</w:t>
      </w:r>
      <w:r>
        <w:tab/>
        <w:t>a Gold State Super Member is entitled to in his or her capacity as a worker; and</w:t>
      </w:r>
    </w:p>
    <w:p>
      <w:pPr>
        <w:pStyle w:val="Defpara"/>
      </w:pPr>
      <w:r>
        <w:tab/>
        <w:t>(b)</w:t>
      </w:r>
      <w:r>
        <w:tab/>
        <w:t>the Employer, or a person authorised by the Employer, has certified that the Gold State Super Member —</w:t>
      </w:r>
    </w:p>
    <w:p>
      <w:pPr>
        <w:pStyle w:val="Defsubpara"/>
      </w:pPr>
      <w:r>
        <w:tab/>
        <w:t>(i)</w:t>
      </w:r>
      <w:r>
        <w:tab/>
        <w:t>is likely to continue to be entitled to while the Gold State Super Member continues to hold the job held at the time of the certification; or</w:t>
      </w:r>
    </w:p>
    <w:p>
      <w:pPr>
        <w:pStyle w:val="Defsubpara"/>
      </w:pPr>
      <w:r>
        <w:tab/>
        <w:t>(ii)</w:t>
      </w:r>
      <w:r>
        <w:tab/>
        <w:t>would be likely to continue to be entitled to if the Gold State Super Member were to continue to hold that job,</w:t>
      </w:r>
    </w:p>
    <w:p>
      <w:pPr>
        <w:pStyle w:val="Defstart"/>
      </w:pPr>
      <w:r>
        <w:tab/>
        <w:t>other than amounts excluded by subregulation (3).</w:t>
      </w:r>
    </w:p>
    <w:p>
      <w:pPr>
        <w:pStyle w:val="Subsection"/>
      </w:pPr>
      <w:r>
        <w:tab/>
        <w:t>(2)</w:t>
      </w:r>
      <w:r>
        <w:tab/>
        <w:t xml:space="preserve">The “payments, benefits and allowances” referred to in subregulation (1) include any payment, benefit or allowance that is payable only in particular circumstances if — </w:t>
      </w:r>
    </w:p>
    <w:p>
      <w:pPr>
        <w:pStyle w:val="Indenta"/>
      </w:pPr>
      <w:r>
        <w:tab/>
        <w:t>(a)</w:t>
      </w:r>
      <w:r>
        <w:tab/>
        <w:t>it will be paid to the Gold State Super Member whenever those circumstances arise; and</w:t>
      </w:r>
    </w:p>
    <w:p>
      <w:pPr>
        <w:pStyle w:val="Indenta"/>
      </w:pPr>
      <w:r>
        <w:tab/>
        <w:t>(b)</w:t>
      </w:r>
      <w:r>
        <w:tab/>
        <w:t>the Employer reasonably expects those circumstances to arise in relation to the Gold State Super Member from time to time.</w:t>
      </w:r>
    </w:p>
    <w:p>
      <w:pPr>
        <w:pStyle w:val="Subsection"/>
      </w:pPr>
      <w:r>
        <w:tab/>
        <w:t>(3)</w:t>
      </w:r>
      <w:r>
        <w:tab/>
        <w:t>Subject to subregulation (3A), the remuneration of a Gold State Super Member does not include —</w:t>
      </w:r>
    </w:p>
    <w:p>
      <w:pPr>
        <w:pStyle w:val="Indenta"/>
      </w:pPr>
      <w:r>
        <w:tab/>
        <w:t>(a)</w:t>
      </w:r>
      <w:r>
        <w:tab/>
        <w:t>payments for overtime (but does include payments instead of overtime); or</w:t>
      </w:r>
    </w:p>
    <w:p>
      <w:pPr>
        <w:pStyle w:val="Indenta"/>
      </w:pPr>
      <w:r>
        <w:tab/>
        <w:t>(b)</w:t>
      </w:r>
      <w:r>
        <w:tab/>
        <w:t>bonuses; or</w:t>
      </w:r>
    </w:p>
    <w:p>
      <w:pPr>
        <w:pStyle w:val="Indenta"/>
      </w:pPr>
      <w:r>
        <w:tab/>
        <w:t>(c)</w:t>
      </w:r>
      <w:r>
        <w:tab/>
        <w:t>payments in lieu of leave; or</w:t>
      </w:r>
    </w:p>
    <w:p>
      <w:pPr>
        <w:pStyle w:val="Indenta"/>
      </w:pPr>
      <w:r>
        <w:tab/>
        <w:t>(d)</w:t>
      </w:r>
      <w:r>
        <w:tab/>
        <w:t>payments in lieu of entitlement to the provision of a motor vehicle or the discharge or reimbursement of motor vehicle expenses incurred; or</w:t>
      </w:r>
    </w:p>
    <w:p>
      <w:pPr>
        <w:pStyle w:val="Indenta"/>
      </w:pPr>
      <w:r>
        <w:tab/>
        <w:t>(e)</w:t>
      </w:r>
      <w:r>
        <w:tab/>
        <w:t>allowances for rent, accommodation, subsistence, travelling or expenses; or</w:t>
      </w:r>
    </w:p>
    <w:p>
      <w:pPr>
        <w:pStyle w:val="Indenta"/>
      </w:pPr>
      <w:r>
        <w:tab/>
        <w:t>(f)</w:t>
      </w:r>
      <w:r>
        <w:tab/>
        <w:t>equipment allowances; or</w:t>
      </w:r>
    </w:p>
    <w:p>
      <w:pPr>
        <w:pStyle w:val="Indenta"/>
      </w:pPr>
      <w:r>
        <w:tab/>
        <w:t>(g)</w:t>
      </w:r>
      <w:r>
        <w:tab/>
        <w:t>climatic allowances; or</w:t>
      </w:r>
    </w:p>
    <w:p>
      <w:pPr>
        <w:pStyle w:val="Indenta"/>
      </w:pPr>
      <w:r>
        <w:tab/>
        <w:t>(h)</w:t>
      </w:r>
      <w:r>
        <w:tab/>
        <w:t>payments as a consequence of the termination of a job; or</w:t>
      </w:r>
    </w:p>
    <w:p>
      <w:pPr>
        <w:pStyle w:val="Indenta"/>
      </w:pPr>
      <w:r>
        <w:tab/>
        <w:t>(i)</w:t>
      </w:r>
      <w:r>
        <w:tab/>
        <w:t>payments, benefits or allowances that the Board determines are to be regarded as not being part of the Gold State Super Member’s remuneration because they are of a similar nature to those referred to in paragraphs (a) to (h); or</w:t>
      </w:r>
    </w:p>
    <w:p>
      <w:pPr>
        <w:pStyle w:val="Indenta"/>
      </w:pPr>
      <w:r>
        <w:tab/>
        <w:t>(j)</w:t>
      </w:r>
      <w:r>
        <w:tab/>
        <w:t>special allowances; or</w:t>
      </w:r>
    </w:p>
    <w:p>
      <w:pPr>
        <w:pStyle w:val="Indenta"/>
      </w:pPr>
      <w:r>
        <w:tab/>
        <w:t>(k)</w:t>
      </w:r>
      <w:r>
        <w:tab/>
        <w:t>annual leave loading; or</w:t>
      </w:r>
    </w:p>
    <w:p>
      <w:pPr>
        <w:pStyle w:val="Indenta"/>
      </w:pPr>
      <w:r>
        <w:tab/>
        <w:t>(l)</w:t>
      </w:r>
      <w:r>
        <w:tab/>
        <w:t>compensation in lieu of the opportunity for private practice; or</w:t>
      </w:r>
    </w:p>
    <w:p>
      <w:pPr>
        <w:pStyle w:val="Indenta"/>
      </w:pPr>
      <w:r>
        <w:tab/>
        <w:t>(m)</w:t>
      </w:r>
      <w:r>
        <w:tab/>
        <w:t>benefits under the Act; or</w:t>
      </w:r>
    </w:p>
    <w:p>
      <w:pPr>
        <w:pStyle w:val="Indenta"/>
      </w:pPr>
      <w:r>
        <w:tab/>
        <w:t>(n)</w:t>
      </w:r>
      <w:r>
        <w:tab/>
        <w:t>contributions to the Fund (but does include contributions made under a salary sacrifice agreement); or</w:t>
      </w:r>
    </w:p>
    <w:p>
      <w:pPr>
        <w:pStyle w:val="Indenta"/>
      </w:pPr>
      <w:r>
        <w:tab/>
        <w:t>(o)</w:t>
      </w:r>
      <w:r>
        <w:tab/>
        <w:t>payments, benefits or allowances that the Treasurer determines for the time being are not part of a Gold State Super Member’s remuneration.</w:t>
      </w:r>
    </w:p>
    <w:p>
      <w:pPr>
        <w:pStyle w:val="Subsection"/>
      </w:pPr>
      <w:r>
        <w:tab/>
        <w:t>(3A)</w:t>
      </w:r>
      <w:r>
        <w:tab/>
        <w:t xml:space="preserve">If, on the day that the </w:t>
      </w:r>
      <w:r>
        <w:rPr>
          <w:i/>
        </w:rPr>
        <w:t xml:space="preserve">State Superannuation Amendment Regulations 2016 </w:t>
      </w:r>
      <w:r>
        <w:t>regulation 5 comes into operation, a Gold State Super Member is in receipt of a covert allowance, the Gold State Super Member’s remuneration continues to include the covert allowance for so long as the Gold State Super Member is in continuous receipt of it.</w:t>
      </w:r>
    </w:p>
    <w:p>
      <w:pPr>
        <w:pStyle w:val="Subsection"/>
      </w:pPr>
      <w:r>
        <w:tab/>
        <w:t>(4)</w:t>
      </w:r>
      <w:r>
        <w:tab/>
        <w:t>A certificate for the purposes of subregulation (1)(b) may —</w:t>
      </w:r>
    </w:p>
    <w:p>
      <w:pPr>
        <w:pStyle w:val="Indenta"/>
      </w:pPr>
      <w:r>
        <w:tab/>
        <w:t>(a)</w:t>
      </w:r>
      <w:r>
        <w:tab/>
        <w:t>express the payment, benefit or allowance as a monetary amount or as a percentage of all or part of the remuneration; and</w:t>
      </w:r>
    </w:p>
    <w:p>
      <w:pPr>
        <w:pStyle w:val="Indenta"/>
      </w:pPr>
      <w:r>
        <w:tab/>
        <w:t>(b)</w:t>
      </w:r>
      <w:r>
        <w:tab/>
        <w:t>be given in relation to one Gold State Super Member or a class of Gold State Super Members.</w:t>
      </w:r>
    </w:p>
    <w:p>
      <w:pPr>
        <w:pStyle w:val="Subsection"/>
      </w:pPr>
      <w:r>
        <w:tab/>
        <w:t>(5)</w:t>
      </w:r>
      <w:r>
        <w:tab/>
        <w:t xml:space="preserve">A determination — </w:t>
      </w:r>
    </w:p>
    <w:p>
      <w:pPr>
        <w:pStyle w:val="Indenta"/>
      </w:pPr>
      <w:r>
        <w:tab/>
        <w:t>(a)</w:t>
      </w:r>
      <w:r>
        <w:tab/>
        <w:t>under subregulation (3)(o); or</w:t>
      </w:r>
    </w:p>
    <w:p>
      <w:pPr>
        <w:pStyle w:val="Indenta"/>
      </w:pPr>
      <w:r>
        <w:tab/>
        <w:t>(b)</w:t>
      </w:r>
      <w:r>
        <w:tab/>
        <w:t>by an Employer as to the value of any non</w:t>
      </w:r>
      <w:r>
        <w:noBreakHyphen/>
        <w:t>money payment, benefit or allowance,</w:t>
      </w:r>
    </w:p>
    <w:p>
      <w:pPr>
        <w:pStyle w:val="Subsection"/>
      </w:pPr>
      <w:r>
        <w:tab/>
      </w:r>
      <w:r>
        <w:tab/>
        <w:t xml:space="preserve">that would reduce the remuneration of a person who was a Gold State Super Member at the time the determination was made (an </w:t>
      </w:r>
      <w:r>
        <w:rPr>
          <w:rStyle w:val="CharDefText"/>
        </w:rPr>
        <w:t>existing member</w:t>
      </w:r>
      <w:r>
        <w:t>) does not apply to the existing member unless the existing member gives notice to the Board consenting to its application.</w:t>
      </w:r>
    </w:p>
    <w:p>
      <w:pPr>
        <w:pStyle w:val="Subsection"/>
      </w:pPr>
      <w:r>
        <w:tab/>
        <w:t>(6)</w:t>
      </w:r>
      <w:r>
        <w:tab/>
        <w:t>If a Gold State Super Member’s remuneration is reduced and the Board is satisfied that the reduction is not attributable to —</w:t>
      </w:r>
    </w:p>
    <w:p>
      <w:pPr>
        <w:pStyle w:val="Indenta"/>
      </w:pPr>
      <w:r>
        <w:tab/>
        <w:t>(a)</w:t>
      </w:r>
      <w:r>
        <w:tab/>
        <w:t>the misconduct or inefficiency of the Gold State Super Member; or</w:t>
      </w:r>
    </w:p>
    <w:p>
      <w:pPr>
        <w:pStyle w:val="Indenta"/>
        <w:keepNext/>
      </w:pPr>
      <w:r>
        <w:tab/>
        <w:t>(b)</w:t>
      </w:r>
      <w:r>
        <w:tab/>
        <w:t>a reduction in the number of hours worked by the Gold State Super Member,</w:t>
      </w:r>
    </w:p>
    <w:p>
      <w:pPr>
        <w:pStyle w:val="Subsection"/>
      </w:pPr>
      <w:r>
        <w:tab/>
      </w:r>
      <w:r>
        <w:tab/>
        <w:t>the Board may determine the Gold State Super Member’s remuneration to be —</w:t>
      </w:r>
    </w:p>
    <w:p>
      <w:pPr>
        <w:pStyle w:val="Indenta"/>
      </w:pPr>
      <w:r>
        <w:tab/>
        <w:t>(c)</w:t>
      </w:r>
      <w:r>
        <w:tab/>
        <w:t>the Gold State Super Member’s remuneration before it was reduced; or</w:t>
      </w:r>
    </w:p>
    <w:p>
      <w:pPr>
        <w:pStyle w:val="Indenta"/>
      </w:pPr>
      <w:r>
        <w:tab/>
        <w:t>(d)</w:t>
      </w:r>
      <w:r>
        <w:tab/>
        <w:t>an amount representing the notional remuneration from time to time attributable to the job held by the Gold State Super Member immediately before the reduction; or</w:t>
      </w:r>
    </w:p>
    <w:p>
      <w:pPr>
        <w:pStyle w:val="Indenta"/>
      </w:pPr>
      <w:r>
        <w:tab/>
        <w:t>(e)</w:t>
      </w:r>
      <w:r>
        <w:tab/>
        <w:t>some other notional remuneration that the Board considers appropriate.</w:t>
      </w:r>
    </w:p>
    <w:p>
      <w:pPr>
        <w:pStyle w:val="Subsection"/>
      </w:pPr>
      <w:r>
        <w:tab/>
        <w:t>(7)</w:t>
      </w:r>
      <w:r>
        <w:tab/>
        <w:t>A determination under subregulation (6) ceases to be in force if the Gold State Super Member’s actual remuneration increases to more than the amount of remuneration specified in the determination.</w:t>
      </w:r>
    </w:p>
    <w:p>
      <w:pPr>
        <w:pStyle w:val="Subsection"/>
      </w:pPr>
      <w:r>
        <w:tab/>
        <w:t>(8)</w:t>
      </w:r>
      <w:r>
        <w:tab/>
        <w:t>The remuneration of a Gold State Super Member who works on a part</w:t>
      </w:r>
      <w:r>
        <w:noBreakHyphen/>
        <w:t>time basis is the actual remuneration received by the Gold State Super Member, not the remuneration of a comparable full</w:t>
      </w:r>
      <w:r>
        <w:noBreakHyphen/>
        <w:t>time worker.</w:t>
      </w:r>
    </w:p>
    <w:p>
      <w:pPr>
        <w:pStyle w:val="Subsection"/>
      </w:pPr>
      <w:r>
        <w:tab/>
        <w:t>(9)</w:t>
      </w:r>
      <w:r>
        <w:tab/>
        <w:t>The remuneration of a Gold State Super Member who is seconded is, subject to regulation 16(4), the Gold State Super Member’s remuneration for the job from which the Member is seconded.</w:t>
      </w:r>
    </w:p>
    <w:p>
      <w:pPr>
        <w:pStyle w:val="Subsection"/>
      </w:pPr>
      <w:r>
        <w:tab/>
        <w:t>(10)</w:t>
      </w:r>
      <w:r>
        <w:tab/>
        <w:t>If a Gold State Super Member does not receive remuneration on a regular basis throughout the year, the Board may treat the Gold State Super Member as having received that remuneration on a regular basis by —</w:t>
      </w:r>
    </w:p>
    <w:p>
      <w:pPr>
        <w:pStyle w:val="Indenta"/>
      </w:pPr>
      <w:r>
        <w:tab/>
        <w:t>(a)</w:t>
      </w:r>
      <w:r>
        <w:tab/>
        <w:t>averaging the remuneration received over all the contribution periods in the year; or</w:t>
      </w:r>
    </w:p>
    <w:p>
      <w:pPr>
        <w:pStyle w:val="Indenta"/>
      </w:pPr>
      <w:r>
        <w:tab/>
        <w:t>(b)</w:t>
      </w:r>
      <w:r>
        <w:tab/>
        <w:t>determining the Gold State Super Member’s remuneration to be a notional regular remuneration equal to the remuneration that a notional person holding the job held by the Gold State Super Member would receive if he or she were paid on a regular basis; or</w:t>
      </w:r>
    </w:p>
    <w:p>
      <w:pPr>
        <w:pStyle w:val="Indenta"/>
      </w:pPr>
      <w:r>
        <w:tab/>
        <w:t>(c)</w:t>
      </w:r>
      <w:r>
        <w:tab/>
        <w:t>calculating a notional regular remuneration for the Gold State Super Member by some other means that the Board considers appropriate.</w:t>
      </w:r>
    </w:p>
    <w:p>
      <w:pPr>
        <w:pStyle w:val="Footnotesection"/>
        <w:ind w:left="890" w:hanging="890"/>
      </w:pPr>
      <w:r>
        <w:tab/>
        <w:t>[Regulation 17A inserted: Gazette 23 Jul 2013 p. 3304-8; amended: Gazette 5 Jul 2016 p. 2818-19.]</w:t>
      </w:r>
    </w:p>
    <w:p>
      <w:pPr>
        <w:pStyle w:val="Heading5"/>
      </w:pPr>
      <w:bookmarkStart w:id="38" w:name="_Toc48295411"/>
      <w:r>
        <w:rPr>
          <w:rStyle w:val="CharSectno"/>
        </w:rPr>
        <w:t>17</w:t>
      </w:r>
      <w:r>
        <w:rPr>
          <w:snapToGrid w:val="0"/>
        </w:rPr>
        <w:t>.</w:t>
      </w:r>
      <w:r>
        <w:rPr>
          <w:snapToGrid w:val="0"/>
        </w:rPr>
        <w:tab/>
        <w:t>Working hours, effect of changes to</w:t>
      </w:r>
      <w:bookmarkEnd w:id="38"/>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9" w:name="_Toc48295412"/>
      <w:r>
        <w:rPr>
          <w:rStyle w:val="CharSectno"/>
        </w:rPr>
        <w:t>18</w:t>
      </w:r>
      <w:r>
        <w:rPr>
          <w:snapToGrid w:val="0"/>
        </w:rPr>
        <w:t>.</w:t>
      </w:r>
      <w:r>
        <w:rPr>
          <w:snapToGrid w:val="0"/>
        </w:rPr>
        <w:tab/>
        <w:t>Health conditions, imposition of etc.</w:t>
      </w:r>
      <w:bookmarkEnd w:id="39"/>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 or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 xml:space="preserve">change is not of a temporary nature; </w:t>
      </w:r>
      <w:r>
        <w:t>or</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 xml:space="preserve">in the case of a condition of the kind described in paragraph (b) of the definition of </w:t>
      </w:r>
      <w:r>
        <w:rPr>
          <w:b/>
          <w:bCs/>
          <w:i/>
          <w:iCs/>
          <w:snapToGrid w:val="0"/>
        </w:rPr>
        <w:t>health condition</w:t>
      </w:r>
      <w:r>
        <w:rPr>
          <w:snapToGrid w:val="0"/>
        </w:rPr>
        <w:t xml:space="preserve">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rStyle w:val="CharDefText"/>
        </w:rPr>
        <w:t>provide medical information</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40" w:name="_Toc48223065"/>
      <w:bookmarkStart w:id="41" w:name="_Toc48223561"/>
      <w:bookmarkStart w:id="42" w:name="_Toc48295413"/>
      <w:r>
        <w:rPr>
          <w:rStyle w:val="CharDivNo"/>
        </w:rPr>
        <w:t>Division 2</w:t>
      </w:r>
      <w:r>
        <w:t xml:space="preserve"> — </w:t>
      </w:r>
      <w:r>
        <w:rPr>
          <w:rStyle w:val="CharDivText"/>
        </w:rPr>
        <w:t>Membership</w:t>
      </w:r>
      <w:bookmarkEnd w:id="40"/>
      <w:bookmarkEnd w:id="41"/>
      <w:bookmarkEnd w:id="42"/>
    </w:p>
    <w:p>
      <w:pPr>
        <w:pStyle w:val="Heading5"/>
        <w:rPr>
          <w:snapToGrid w:val="0"/>
        </w:rPr>
      </w:pPr>
      <w:bookmarkStart w:id="43" w:name="_Toc48295414"/>
      <w:r>
        <w:rPr>
          <w:rStyle w:val="CharSectno"/>
        </w:rPr>
        <w:t>19</w:t>
      </w:r>
      <w:r>
        <w:rPr>
          <w:snapToGrid w:val="0"/>
        </w:rPr>
        <w:t>.</w:t>
      </w:r>
      <w:r>
        <w:rPr>
          <w:snapToGrid w:val="0"/>
        </w:rPr>
        <w:tab/>
        <w:t>Who may apply to be Gold State Super Member</w:t>
      </w:r>
      <w:bookmarkEnd w:id="43"/>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rPr>
          <w:snapToGrid w:val="0"/>
        </w:rPr>
      </w:pPr>
      <w:r>
        <w:rPr>
          <w:snapToGrid w:val="0"/>
        </w:rPr>
        <w:tab/>
      </w:r>
      <w:r>
        <w:rPr>
          <w:snapToGrid w:val="0"/>
        </w:rPr>
        <w:tab/>
        <w:t>or</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 and</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 and</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keepNext/>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 or</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44" w:name="_Toc48295415"/>
      <w:r>
        <w:rPr>
          <w:rStyle w:val="CharSectno"/>
        </w:rPr>
        <w:t>20</w:t>
      </w:r>
      <w:r>
        <w:rPr>
          <w:snapToGrid w:val="0"/>
        </w:rPr>
        <w:t>.</w:t>
      </w:r>
      <w:r>
        <w:rPr>
          <w:snapToGrid w:val="0"/>
        </w:rPr>
        <w:tab/>
        <w:t>Application to become Gold State Super Member</w:t>
      </w:r>
      <w:bookmarkEnd w:id="44"/>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spacing w:before="180"/>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spacing w:before="180"/>
        <w:rPr>
          <w:snapToGrid w:val="0"/>
        </w:rPr>
      </w:pPr>
      <w:r>
        <w:rPr>
          <w:snapToGrid w:val="0"/>
        </w:rPr>
        <w:tab/>
        <w:t>(3)</w:t>
      </w:r>
      <w:r>
        <w:rPr>
          <w:snapToGrid w:val="0"/>
        </w:rPr>
        <w:tab/>
        <w:t>An application under regulation 19(1)(c) is deemed to have been lodged immediately before the retrenchment has effect.</w:t>
      </w:r>
    </w:p>
    <w:p>
      <w:pPr>
        <w:pStyle w:val="Heading5"/>
        <w:spacing w:before="240"/>
      </w:pPr>
      <w:bookmarkStart w:id="45" w:name="_Toc48295416"/>
      <w:r>
        <w:rPr>
          <w:rStyle w:val="CharSectno"/>
        </w:rPr>
        <w:t>21</w:t>
      </w:r>
      <w:r>
        <w:rPr>
          <w:snapToGrid w:val="0"/>
        </w:rPr>
        <w:t>.</w:t>
      </w:r>
      <w:r>
        <w:rPr>
          <w:snapToGrid w:val="0"/>
        </w:rPr>
        <w:tab/>
        <w:t>Treasurer may direct Board to accept ineligible worker as Member</w:t>
      </w:r>
      <w:bookmarkEnd w:id="45"/>
    </w:p>
    <w:p>
      <w:pPr>
        <w:pStyle w:val="Subsection"/>
        <w:spacing w:before="180"/>
        <w:rPr>
          <w:snapToGrid w:val="0"/>
        </w:rPr>
      </w:pPr>
      <w:r>
        <w:rPr>
          <w:snapToGrid w:val="0"/>
        </w:rPr>
        <w:tab/>
        <w:t>(1)</w:t>
      </w:r>
      <w:r>
        <w:rPr>
          <w:snapToGrid w:val="0"/>
        </w:rPr>
        <w:tab/>
        <w:t>If the Treasurer considers there are special circumstances the Treasurer may direct the Board to accept as a Gold State Super Member a worker who is not otherwise eligible, and the Board is to comply with that direction.</w:t>
      </w:r>
    </w:p>
    <w:p>
      <w:pPr>
        <w:pStyle w:val="Subsection"/>
        <w:spacing w:before="180"/>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spacing w:before="180"/>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Footnotesection"/>
      </w:pPr>
      <w:r>
        <w:tab/>
        <w:t>[Regulation 21 amended: Gazette 17 Jan 2012 p. 473.]</w:t>
      </w:r>
    </w:p>
    <w:p>
      <w:pPr>
        <w:pStyle w:val="Heading5"/>
        <w:spacing w:before="240"/>
        <w:rPr>
          <w:snapToGrid w:val="0"/>
        </w:rPr>
      </w:pPr>
      <w:bookmarkStart w:id="46" w:name="_Toc48295417"/>
      <w:r>
        <w:rPr>
          <w:rStyle w:val="CharSectno"/>
        </w:rPr>
        <w:t>22</w:t>
      </w:r>
      <w:r>
        <w:rPr>
          <w:snapToGrid w:val="0"/>
        </w:rPr>
        <w:t>.</w:t>
      </w:r>
      <w:r>
        <w:rPr>
          <w:snapToGrid w:val="0"/>
        </w:rPr>
        <w:tab/>
        <w:t>Changing jobs, effect of</w:t>
      </w:r>
      <w:bookmarkEnd w:id="46"/>
    </w:p>
    <w:p>
      <w:pPr>
        <w:pStyle w:val="Subsection"/>
        <w:spacing w:before="180"/>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spacing w:before="180"/>
        <w:rPr>
          <w:snapToGrid w:val="0"/>
        </w:rPr>
      </w:pPr>
      <w:r>
        <w:rPr>
          <w:snapToGrid w:val="0"/>
        </w:rPr>
        <w:tab/>
        <w:t>(2)</w:t>
      </w:r>
      <w:r>
        <w:rPr>
          <w:snapToGrid w:val="0"/>
        </w:rPr>
        <w:tab/>
        <w:t>A person who —</w:t>
      </w:r>
    </w:p>
    <w:p>
      <w:pPr>
        <w:pStyle w:val="Indenta"/>
        <w:spacing w:before="100"/>
        <w:rPr>
          <w:snapToGrid w:val="0"/>
        </w:rPr>
      </w:pPr>
      <w:r>
        <w:rPr>
          <w:snapToGrid w:val="0"/>
        </w:rPr>
        <w:tab/>
        <w:t>(a)</w:t>
      </w:r>
      <w:r>
        <w:rPr>
          <w:snapToGrid w:val="0"/>
        </w:rPr>
        <w:tab/>
        <w:t>ceases to be a worker; and</w:t>
      </w:r>
    </w:p>
    <w:p>
      <w:pPr>
        <w:pStyle w:val="Indenta"/>
        <w:spacing w:before="100"/>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 and</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spacing w:before="240"/>
      </w:pPr>
      <w:bookmarkStart w:id="47" w:name="_Toc48295418"/>
      <w:r>
        <w:rPr>
          <w:rStyle w:val="CharSectno"/>
        </w:rPr>
        <w:t>23</w:t>
      </w:r>
      <w:r>
        <w:t>.</w:t>
      </w:r>
      <w:r>
        <w:tab/>
        <w:t>Member ceasing to be eligible due to reduced working hours becoming eligible again</w:t>
      </w:r>
      <w:bookmarkEnd w:id="47"/>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r>
        <w:tab/>
        <w:t>[Regulation 23 amended: Gazette 13 Apr 2007 p. 1597.]</w:t>
      </w:r>
    </w:p>
    <w:p>
      <w:pPr>
        <w:pStyle w:val="Heading5"/>
      </w:pPr>
      <w:bookmarkStart w:id="48" w:name="_Toc48295419"/>
      <w:r>
        <w:rPr>
          <w:rStyle w:val="CharSectno"/>
        </w:rPr>
        <w:t>24</w:t>
      </w:r>
      <w:r>
        <w:t>.</w:t>
      </w:r>
      <w:r>
        <w:tab/>
        <w:t>Voluntary withdrawal from Gold State Super Scheme</w:t>
      </w:r>
      <w:bookmarkEnd w:id="48"/>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spacing w:before="180"/>
      </w:pPr>
      <w:bookmarkStart w:id="49" w:name="_Toc48295420"/>
      <w:r>
        <w:rPr>
          <w:rStyle w:val="CharSectno"/>
        </w:rPr>
        <w:t>25</w:t>
      </w:r>
      <w:r>
        <w:t>.</w:t>
      </w:r>
      <w:r>
        <w:tab/>
        <w:t>When membership ceases</w:t>
      </w:r>
      <w:bookmarkEnd w:id="49"/>
    </w:p>
    <w:p>
      <w:pPr>
        <w:pStyle w:val="Subsection"/>
        <w:keepNext/>
        <w:spacing w:before="150"/>
      </w:pPr>
      <w:r>
        <w:tab/>
      </w:r>
      <w:r>
        <w:tab/>
        <w:t xml:space="preserve">A person ceases to be a Gold State Super Member when — </w:t>
      </w:r>
    </w:p>
    <w:p>
      <w:pPr>
        <w:pStyle w:val="Indenta"/>
        <w:spacing w:before="60"/>
      </w:pPr>
      <w:r>
        <w:tab/>
        <w:t>(a)</w:t>
      </w:r>
      <w:r>
        <w:tab/>
        <w:t>all benefits that are or may be payable to or in respect of the person from the Gold State Super Scheme have been paid; or</w:t>
      </w:r>
    </w:p>
    <w:p>
      <w:pPr>
        <w:pStyle w:val="Indenta"/>
        <w:keepNext/>
        <w:spacing w:before="60"/>
      </w:pPr>
      <w:r>
        <w:tab/>
        <w:t>(b)</w:t>
      </w:r>
      <w:r>
        <w:tab/>
        <w:t>a transfer is made to another scheme or to another superannuation fund in satisfaction of all of the person’s entitlements to benefits from the Gold State Super Scheme.</w:t>
      </w:r>
    </w:p>
    <w:p>
      <w:pPr>
        <w:pStyle w:val="Footnotesection"/>
        <w:spacing w:before="100"/>
        <w:ind w:left="890" w:hanging="890"/>
      </w:pPr>
      <w:r>
        <w:tab/>
        <w:t>[Regulation 25 amended: Gazette 28 Jun 2002 p. 3012.]</w:t>
      </w:r>
    </w:p>
    <w:p>
      <w:pPr>
        <w:pStyle w:val="Heading3"/>
      </w:pPr>
      <w:bookmarkStart w:id="50" w:name="_Toc48223073"/>
      <w:bookmarkStart w:id="51" w:name="_Toc48223569"/>
      <w:bookmarkStart w:id="52" w:name="_Toc48295421"/>
      <w:r>
        <w:rPr>
          <w:rStyle w:val="CharDivNo"/>
        </w:rPr>
        <w:t>Division 3</w:t>
      </w:r>
      <w:r>
        <w:t xml:space="preserve"> — </w:t>
      </w:r>
      <w:r>
        <w:rPr>
          <w:rStyle w:val="CharDivText"/>
        </w:rPr>
        <w:t>Contributions</w:t>
      </w:r>
      <w:bookmarkEnd w:id="50"/>
      <w:bookmarkEnd w:id="51"/>
      <w:bookmarkEnd w:id="52"/>
    </w:p>
    <w:p>
      <w:pPr>
        <w:pStyle w:val="Heading4"/>
        <w:spacing w:before="200"/>
      </w:pPr>
      <w:bookmarkStart w:id="53" w:name="_Toc48223074"/>
      <w:bookmarkStart w:id="54" w:name="_Toc48223570"/>
      <w:bookmarkStart w:id="55" w:name="_Toc48295422"/>
      <w:r>
        <w:t>Subdivision 1 — Preliminary</w:t>
      </w:r>
      <w:bookmarkEnd w:id="53"/>
      <w:bookmarkEnd w:id="54"/>
      <w:bookmarkEnd w:id="55"/>
    </w:p>
    <w:p>
      <w:pPr>
        <w:pStyle w:val="Heading5"/>
        <w:spacing w:before="180"/>
      </w:pPr>
      <w:bookmarkStart w:id="56" w:name="_Toc48295423"/>
      <w:r>
        <w:rPr>
          <w:rStyle w:val="CharSectno"/>
        </w:rPr>
        <w:t>26</w:t>
      </w:r>
      <w:r>
        <w:t>.</w:t>
      </w:r>
      <w:r>
        <w:tab/>
        <w:t>Term used: superannuation salary in respect of a contribution period</w:t>
      </w:r>
      <w:bookmarkEnd w:id="56"/>
    </w:p>
    <w:p>
      <w:pPr>
        <w:pStyle w:val="Subsection"/>
      </w:pPr>
      <w:r>
        <w:tab/>
        <w:t>(1)</w:t>
      </w:r>
      <w:r>
        <w:tab/>
        <w:t>Subject to this regulation, in this Division —</w:t>
      </w:r>
    </w:p>
    <w:p>
      <w:pPr>
        <w:pStyle w:val="Defstart"/>
      </w:pPr>
      <w:r>
        <w:tab/>
      </w:r>
      <w:r>
        <w:rPr>
          <w:rStyle w:val="CharDefText"/>
        </w:rPr>
        <w:t>superannuation salary in respect of a contribution period</w:t>
      </w:r>
      <w:r>
        <w:t xml:space="preserve"> means a Gold State Super Member’s remuneration on the Member’s last selection day before the Member’s last adjustment day before the start of the contribution period.</w:t>
      </w:r>
    </w:p>
    <w:p>
      <w:pPr>
        <w:pStyle w:val="Subsection"/>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pPr>
      <w:r>
        <w:tab/>
        <w:t>(b)</w:t>
      </w:r>
      <w:r>
        <w:tab/>
        <w:t>the Member’s hours of part</w:t>
      </w:r>
      <w:r>
        <w:noBreakHyphen/>
        <w:t>time work increasing,</w:t>
      </w:r>
    </w:p>
    <w:p>
      <w:pPr>
        <w:pStyle w:val="Subsection"/>
        <w:spacing w:before="120"/>
      </w:pPr>
      <w:r>
        <w:tab/>
      </w:r>
      <w:r>
        <w:tab/>
        <w:t>the Member’s superannuation salary in respect of that contribution period is the increased remuneration.</w:t>
      </w:r>
    </w:p>
    <w:p>
      <w:pPr>
        <w:pStyle w:val="Subsection"/>
        <w:spacing w:before="120"/>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spacing w:before="180"/>
        <w:ind w:right="-130"/>
      </w:pPr>
      <w:bookmarkStart w:id="57" w:name="_Toc48295424"/>
      <w:r>
        <w:rPr>
          <w:rStyle w:val="CharSectno"/>
        </w:rPr>
        <w:t>27</w:t>
      </w:r>
      <w:r>
        <w:t>.</w:t>
      </w:r>
      <w:r>
        <w:tab/>
        <w:t>Member’s annual adjustment day, selection of</w:t>
      </w:r>
      <w:bookmarkEnd w:id="57"/>
    </w:p>
    <w:p>
      <w:pPr>
        <w:pStyle w:val="Subsection"/>
        <w:spacing w:before="120"/>
      </w:pPr>
      <w:r>
        <w:tab/>
        <w:t>(1)</w:t>
      </w:r>
      <w:r>
        <w:tab/>
        <w:t>For each Gold State Super Member t</w:t>
      </w:r>
      <w:r>
        <w:rPr>
          <w:snapToGrid w:val="0"/>
        </w:rPr>
        <w:t>he Board is to select a day to be the Member’s annual adjustment day.</w:t>
      </w:r>
      <w:r>
        <w:t xml:space="preserve"> </w:t>
      </w:r>
    </w:p>
    <w:p>
      <w:pPr>
        <w:pStyle w:val="Subsection"/>
        <w:spacing w:before="120"/>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58" w:name="_Toc48295425"/>
      <w:r>
        <w:rPr>
          <w:rStyle w:val="CharSectno"/>
        </w:rPr>
        <w:t>28</w:t>
      </w:r>
      <w:r>
        <w:t>.</w:t>
      </w:r>
      <w:r>
        <w:tab/>
        <w:t>Employer’s contribution day, selection of</w:t>
      </w:r>
      <w:bookmarkEnd w:id="58"/>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59" w:name="_Toc48223078"/>
      <w:bookmarkStart w:id="60" w:name="_Toc48223574"/>
      <w:bookmarkStart w:id="61" w:name="_Toc48295426"/>
      <w:r>
        <w:t>Subdivision 2 — Employer contributions</w:t>
      </w:r>
      <w:bookmarkEnd w:id="59"/>
      <w:bookmarkEnd w:id="60"/>
      <w:bookmarkEnd w:id="61"/>
    </w:p>
    <w:p>
      <w:pPr>
        <w:pStyle w:val="Heading5"/>
        <w:rPr>
          <w:snapToGrid w:val="0"/>
        </w:rPr>
      </w:pPr>
      <w:bookmarkStart w:id="62" w:name="_Toc48295427"/>
      <w:r>
        <w:rPr>
          <w:rStyle w:val="CharSectno"/>
        </w:rPr>
        <w:t>29</w:t>
      </w:r>
      <w:r>
        <w:rPr>
          <w:snapToGrid w:val="0"/>
        </w:rPr>
        <w:t>.</w:t>
      </w:r>
      <w:r>
        <w:rPr>
          <w:snapToGrid w:val="0"/>
        </w:rPr>
        <w:tab/>
        <w:t>Employer contributions, when to be made and amount of</w:t>
      </w:r>
      <w:bookmarkEnd w:id="62"/>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 or</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spacing w:after="80"/>
      </w:pPr>
      <w:r>
        <w:tab/>
        <w:t>(3)</w:t>
      </w:r>
      <w:r>
        <w:tab/>
        <w:t xml:space="preserve">The amount of each contribution under this regulation is equal to </w:t>
      </w:r>
      <w:r>
        <w:rPr>
          <w:b/>
          <w:bCs/>
          <w:i/>
          <w:iCs/>
        </w:rPr>
        <w:t>E</w:t>
      </w:r>
      <w:r>
        <w:t xml:space="preserve"> in the formula —</w:t>
      </w:r>
    </w:p>
    <w:p>
      <w:pPr>
        <w:pStyle w:val="Equation"/>
        <w:jc w:val="center"/>
      </w:pPr>
      <w:r>
        <w:rPr>
          <w:position w:val="-10"/>
        </w:rPr>
        <w:object w:dxaOrig="1480" w:dyaOrig="320">
          <v:shape id="_x0000_i1028" type="#_x0000_t75" style="width:74.25pt;height:15pt" o:ole="">
            <v:imagedata r:id="rId28" o:title=""/>
          </v:shape>
          <o:OLEObject Type="Embed" ProgID="Equation.3" ShapeID="_x0000_i1028" DrawAspect="Content" ObjectID="_1658920173" r:id="rId29"/>
        </w:object>
      </w:r>
    </w:p>
    <w:p>
      <w:pPr>
        <w:pStyle w:val="Subsection"/>
      </w:pPr>
      <w:r>
        <w:tab/>
      </w:r>
      <w:r>
        <w:tab/>
        <w:t>where —</w:t>
      </w:r>
    </w:p>
    <w:p>
      <w:pPr>
        <w:pStyle w:val="Defstart"/>
      </w:pPr>
      <w:r>
        <w:tab/>
      </w:r>
      <w:r>
        <w:rPr>
          <w:b/>
          <w:bCs/>
          <w:i/>
          <w:iCs/>
        </w:rPr>
        <w:t>T</w:t>
      </w:r>
      <w:r>
        <w:t xml:space="preserve"> is 2.4 or such other rate as is determined by the Treasurer with the advice of an actuary; and</w:t>
      </w:r>
    </w:p>
    <w:p>
      <w:pPr>
        <w:pStyle w:val="Defstart"/>
      </w:pPr>
      <w:r>
        <w:tab/>
      </w:r>
      <w:r>
        <w:rPr>
          <w:b/>
          <w:bCs/>
          <w:i/>
          <w:iCs/>
        </w:rPr>
        <w:t>M</w:t>
      </w:r>
      <w:r>
        <w:t xml:space="preserve"> is the Member’s member contribution rate; and</w:t>
      </w:r>
    </w:p>
    <w:p>
      <w:pPr>
        <w:pStyle w:val="Defstart"/>
      </w:pPr>
      <w:r>
        <w:tab/>
      </w:r>
      <w:r>
        <w:rPr>
          <w:b/>
          <w:bCs/>
          <w:i/>
          <w:iCs/>
        </w:rPr>
        <w:t>R</w:t>
      </w:r>
      <w:r>
        <w:t xml:space="preserve"> 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w:t>
      </w:r>
      <w:r>
        <w:rPr>
          <w:b/>
          <w:bCs/>
          <w:i/>
          <w:iCs/>
          <w:snapToGrid w:val="0"/>
        </w:rPr>
        <w:t>T</w:t>
      </w:r>
      <w:r>
        <w:rPr>
          <w:snapToGrid w:val="0"/>
        </w:rPr>
        <w: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63" w:name="_Toc48295428"/>
      <w:r>
        <w:rPr>
          <w:rStyle w:val="CharSectno"/>
        </w:rPr>
        <w:t>30</w:t>
      </w:r>
      <w:r>
        <w:rPr>
          <w:snapToGrid w:val="0"/>
        </w:rPr>
        <w:t>.</w:t>
      </w:r>
      <w:r>
        <w:rPr>
          <w:snapToGrid w:val="0"/>
        </w:rPr>
        <w:tab/>
        <w:t>Employer contributions, payment of</w:t>
      </w:r>
      <w:bookmarkEnd w:id="63"/>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64" w:name="_Toc48295429"/>
      <w:r>
        <w:rPr>
          <w:rStyle w:val="CharSectno"/>
        </w:rPr>
        <w:t>31</w:t>
      </w:r>
      <w:r>
        <w:rPr>
          <w:snapToGrid w:val="0"/>
        </w:rPr>
        <w:t>.</w:t>
      </w:r>
      <w:r>
        <w:rPr>
          <w:snapToGrid w:val="0"/>
        </w:rPr>
        <w:tab/>
        <w:t>Unfunded benefits, contributions by Crown for</w:t>
      </w:r>
      <w:bookmarkEnd w:id="64"/>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with the concurrence of the Treasurer,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Account;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Gazette 19 Mar 2003 p. 836; 18 Jan 2008 p. 149; 17 Jan 2012 p. 470.]</w:t>
      </w:r>
    </w:p>
    <w:p>
      <w:pPr>
        <w:pStyle w:val="Heading4"/>
      </w:pPr>
      <w:bookmarkStart w:id="65" w:name="_Toc48223082"/>
      <w:bookmarkStart w:id="66" w:name="_Toc48223578"/>
      <w:bookmarkStart w:id="67" w:name="_Toc48295430"/>
      <w:r>
        <w:t>Subdivision 3 — Member contributions</w:t>
      </w:r>
      <w:bookmarkEnd w:id="65"/>
      <w:bookmarkEnd w:id="66"/>
      <w:bookmarkEnd w:id="67"/>
    </w:p>
    <w:p>
      <w:pPr>
        <w:pStyle w:val="Heading5"/>
        <w:spacing w:before="240"/>
      </w:pPr>
      <w:bookmarkStart w:id="68" w:name="_Toc48295431"/>
      <w:r>
        <w:rPr>
          <w:rStyle w:val="CharSectno"/>
        </w:rPr>
        <w:t>32</w:t>
      </w:r>
      <w:r>
        <w:t>.</w:t>
      </w:r>
      <w:r>
        <w:tab/>
        <w:t>Member contributions, when to be made and amount of</w:t>
      </w:r>
      <w:bookmarkEnd w:id="68"/>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r>
        <w:rPr>
          <w:snapToGrid w:val="0"/>
        </w:rPr>
        <w:t>rounded up or down to the nearest whole dollar.</w:t>
      </w:r>
    </w:p>
    <w:p>
      <w:pPr>
        <w:pStyle w:val="Heading5"/>
        <w:spacing w:before="240"/>
        <w:rPr>
          <w:snapToGrid w:val="0"/>
        </w:rPr>
      </w:pPr>
      <w:bookmarkStart w:id="69" w:name="_Toc48295432"/>
      <w:r>
        <w:rPr>
          <w:rStyle w:val="CharSectno"/>
        </w:rPr>
        <w:t>33</w:t>
      </w:r>
      <w:r>
        <w:rPr>
          <w:snapToGrid w:val="0"/>
        </w:rPr>
        <w:t>.</w:t>
      </w:r>
      <w:r>
        <w:rPr>
          <w:snapToGrid w:val="0"/>
        </w:rPr>
        <w:tab/>
        <w:t>Member contribution rate, selection of</w:t>
      </w:r>
      <w:bookmarkEnd w:id="69"/>
    </w:p>
    <w:p>
      <w:pPr>
        <w:pStyle w:val="Subsection"/>
        <w:spacing w:before="120"/>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keepNext/>
        <w:spacing w:before="120"/>
        <w:rPr>
          <w:snapToGrid w:val="0"/>
        </w:rPr>
      </w:pPr>
      <w:r>
        <w:rPr>
          <w:snapToGrid w:val="0"/>
        </w:rPr>
        <w:tab/>
        <w:t>(2)</w:t>
      </w:r>
      <w:r>
        <w:rPr>
          <w:snapToGrid w:val="0"/>
        </w:rPr>
        <w:tab/>
        <w:t>Subject to this regulation a Gold State Super Member may select a member contribution rate of 3%, 4%, 5%, 6% or 7%.</w:t>
      </w:r>
    </w:p>
    <w:p>
      <w:pPr>
        <w:pStyle w:val="Subsection"/>
        <w:spacing w:before="120"/>
      </w:pPr>
      <w:r>
        <w:tab/>
        <w:t>(3)</w:t>
      </w:r>
      <w:r>
        <w:tab/>
        <w:t>A Member’s selection takes effect from the beginning of the next contribution period after the Board receives the notice of the selection.</w:t>
      </w:r>
    </w:p>
    <w:p>
      <w:pPr>
        <w:pStyle w:val="Ednotesubsection"/>
        <w:spacing w:before="120"/>
      </w:pPr>
      <w:r>
        <w:tab/>
        <w:t>[(4)</w:t>
      </w:r>
      <w:r>
        <w:tab/>
        <w:t>deleted]</w:t>
      </w:r>
    </w:p>
    <w:p>
      <w:pPr>
        <w:pStyle w:val="Subsection"/>
        <w:spacing w:before="120"/>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spacing w:before="120"/>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ind w:left="890" w:hanging="890"/>
      </w:pPr>
      <w:r>
        <w:tab/>
        <w:t>[Regulation 33 amended: Gazette 26 May 2006 p. 1926.]</w:t>
      </w:r>
    </w:p>
    <w:p>
      <w:pPr>
        <w:pStyle w:val="Heading5"/>
        <w:keepNext w:val="0"/>
      </w:pPr>
      <w:bookmarkStart w:id="70" w:name="_Toc48295433"/>
      <w:r>
        <w:rPr>
          <w:rStyle w:val="CharSectno"/>
        </w:rPr>
        <w:t>34</w:t>
      </w:r>
      <w:r>
        <w:rPr>
          <w:snapToGrid w:val="0"/>
        </w:rPr>
        <w:t>.</w:t>
      </w:r>
      <w:r>
        <w:rPr>
          <w:snapToGrid w:val="0"/>
        </w:rPr>
        <w:tab/>
        <w:t>Member contributions, how to be paid</w:t>
      </w:r>
      <w:bookmarkEnd w:id="70"/>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pPr>
      <w:r>
        <w:tab/>
        <w:t>(2)</w:t>
      </w:r>
      <w:r>
        <w:tab/>
        <w:t>An Employer who has —</w:t>
      </w:r>
    </w:p>
    <w:p>
      <w:pPr>
        <w:pStyle w:val="Indenta"/>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keepLines w:val="0"/>
        <w:spacing w:before="180"/>
      </w:pPr>
      <w:bookmarkStart w:id="71" w:name="_Toc48295434"/>
      <w:r>
        <w:rPr>
          <w:rStyle w:val="CharSectno"/>
        </w:rPr>
        <w:t>35</w:t>
      </w:r>
      <w:r>
        <w:rPr>
          <w:snapToGrid w:val="0"/>
        </w:rPr>
        <w:t>.</w:t>
      </w:r>
      <w:r>
        <w:rPr>
          <w:snapToGrid w:val="0"/>
        </w:rPr>
        <w:tab/>
      </w:r>
      <w:r>
        <w:t>Recognised unpaid leave, member’s options for contributions</w:t>
      </w:r>
      <w:bookmarkEnd w:id="71"/>
    </w:p>
    <w:p>
      <w:pPr>
        <w:pStyle w:val="Subsection"/>
        <w:spacing w:before="120"/>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keepNext/>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spacing w:before="120"/>
      </w:pPr>
      <w:r>
        <w:rPr>
          <w:snapToGrid w:val="0"/>
        </w:rPr>
        <w:tab/>
        <w:t>(a)</w:t>
      </w:r>
      <w:r>
        <w:rPr>
          <w:snapToGrid w:val="0"/>
        </w:rPr>
        <w:tab/>
      </w:r>
      <w:r>
        <w:t>continue paying member contributions as if the Member were not on leave (</w:t>
      </w:r>
      <w:r>
        <w:rPr>
          <w:rStyle w:val="CharDefText"/>
        </w:rPr>
        <w:t>continued contributions option</w:t>
      </w:r>
      <w:r>
        <w:t>); or</w:t>
      </w:r>
    </w:p>
    <w:p>
      <w:pPr>
        <w:pStyle w:val="Indenta"/>
        <w:spacing w:before="120"/>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rStyle w:val="CharDefText"/>
        </w:rPr>
        <w:t>deferred contributions option</w:t>
      </w:r>
      <w:r>
        <w:rPr>
          <w:snapToGrid w:val="0"/>
        </w:rPr>
        <w:t>); or</w:t>
      </w:r>
    </w:p>
    <w:p>
      <w:pPr>
        <w:pStyle w:val="Indenta"/>
        <w:spacing w:before="120"/>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rStyle w:val="CharDefText"/>
        </w:rPr>
        <w:t>reduced benefit option</w:t>
      </w:r>
      <w:r>
        <w:rPr>
          <w:snapToGrid w:val="0"/>
        </w:rPr>
        <w:t>).</w:t>
      </w:r>
    </w:p>
    <w:p>
      <w:pPr>
        <w:pStyle w:val="Subsection"/>
        <w:spacing w:before="180"/>
      </w:pPr>
      <w:r>
        <w:rPr>
          <w:snapToGrid w:val="0"/>
        </w:rPr>
        <w:tab/>
        <w:t>(3)</w:t>
      </w:r>
      <w:r>
        <w:rPr>
          <w:snapToGrid w:val="0"/>
        </w:rPr>
        <w:tab/>
      </w:r>
      <w:r>
        <w:t>A Member is taken to have chosen the deferred contributions option unless, not later than one month after the Board gives the information under subregulation (1), the Member gives notice to the Board that the Member has chosen the continued contributions option or the reduced benefit option.</w:t>
      </w:r>
    </w:p>
    <w:p>
      <w:pPr>
        <w:pStyle w:val="Subsection"/>
        <w:spacing w:before="180"/>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spacing w:before="180"/>
      </w:pPr>
      <w:r>
        <w:tab/>
        <w:t>(5)</w:t>
      </w:r>
      <w:r>
        <w:tab/>
        <w:t>A notice under subregulation (3) cannot be revoked.</w:t>
      </w:r>
    </w:p>
    <w:p>
      <w:pPr>
        <w:pStyle w:val="Subsection"/>
        <w:spacing w:before="180"/>
      </w:pPr>
      <w:r>
        <w:rPr>
          <w:snapToGrid w:val="0"/>
        </w:rPr>
        <w:tab/>
        <w:t>(6)</w:t>
      </w:r>
      <w:r>
        <w:rPr>
          <w:snapToGrid w:val="0"/>
        </w:rPr>
        <w:tab/>
      </w:r>
      <w:r>
        <w:t>A Gold State Super Member who chooses the deferred contributions option —</w:t>
      </w:r>
    </w:p>
    <w:p>
      <w:pPr>
        <w:pStyle w:val="Indenta"/>
        <w:spacing w:before="120"/>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spacing w:before="120"/>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r>
        <w:tab/>
        <w:t>[Regulation 35 amended: Gazette 26 May 2006 p. 1926; 18 Jan 2008 p. 150.]</w:t>
      </w:r>
    </w:p>
    <w:p>
      <w:pPr>
        <w:pStyle w:val="Heading4"/>
      </w:pPr>
      <w:bookmarkStart w:id="72" w:name="_Toc48223087"/>
      <w:bookmarkStart w:id="73" w:name="_Toc48223583"/>
      <w:bookmarkStart w:id="74" w:name="_Toc48295435"/>
      <w:r>
        <w:rPr>
          <w:snapToGrid w:val="0"/>
        </w:rPr>
        <w:t xml:space="preserve">Subdivision 4 — </w:t>
      </w:r>
      <w:r>
        <w:t>General</w:t>
      </w:r>
      <w:bookmarkEnd w:id="72"/>
      <w:bookmarkEnd w:id="73"/>
      <w:bookmarkEnd w:id="74"/>
    </w:p>
    <w:p>
      <w:pPr>
        <w:pStyle w:val="Heading5"/>
      </w:pPr>
      <w:bookmarkStart w:id="75" w:name="_Toc48295436"/>
      <w:r>
        <w:rPr>
          <w:rStyle w:val="CharSectno"/>
        </w:rPr>
        <w:t>36</w:t>
      </w:r>
      <w:r>
        <w:rPr>
          <w:snapToGrid w:val="0"/>
        </w:rPr>
        <w:t>.</w:t>
      </w:r>
      <w:r>
        <w:rPr>
          <w:snapToGrid w:val="0"/>
        </w:rPr>
        <w:tab/>
        <w:t xml:space="preserve">Unrecognised </w:t>
      </w:r>
      <w:r>
        <w:t>unpaid</w:t>
      </w:r>
      <w:r>
        <w:rPr>
          <w:snapToGrid w:val="0"/>
        </w:rPr>
        <w:t xml:space="preserve"> leave, no contributions allowed etc.</w:t>
      </w:r>
      <w:bookmarkEnd w:id="75"/>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76" w:name="_Toc48295437"/>
      <w:r>
        <w:rPr>
          <w:rStyle w:val="CharSectno"/>
        </w:rPr>
        <w:t>37</w:t>
      </w:r>
      <w:r>
        <w:t>.</w:t>
      </w:r>
      <w:r>
        <w:tab/>
        <w:t>Additional contributions if final remuneration includes special allowance or remuneration on secondment</w:t>
      </w:r>
      <w:bookmarkEnd w:id="76"/>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77" w:name="_Toc48223090"/>
      <w:bookmarkStart w:id="78" w:name="_Toc48223586"/>
      <w:bookmarkStart w:id="79" w:name="_Toc48295438"/>
      <w:r>
        <w:rPr>
          <w:rStyle w:val="CharDivNo"/>
        </w:rPr>
        <w:t>Division 4</w:t>
      </w:r>
      <w:r>
        <w:t xml:space="preserve"> — </w:t>
      </w:r>
      <w:r>
        <w:rPr>
          <w:rStyle w:val="CharDivText"/>
        </w:rPr>
        <w:t>Benefits</w:t>
      </w:r>
      <w:bookmarkEnd w:id="77"/>
      <w:bookmarkEnd w:id="78"/>
      <w:bookmarkEnd w:id="79"/>
    </w:p>
    <w:p>
      <w:pPr>
        <w:pStyle w:val="Heading5"/>
        <w:rPr>
          <w:snapToGrid w:val="0"/>
        </w:rPr>
      </w:pPr>
      <w:bookmarkStart w:id="80" w:name="_Toc48295439"/>
      <w:r>
        <w:rPr>
          <w:rStyle w:val="CharSectno"/>
        </w:rPr>
        <w:t>38</w:t>
      </w:r>
      <w:r>
        <w:rPr>
          <w:snapToGrid w:val="0"/>
        </w:rPr>
        <w:t>.</w:t>
      </w:r>
      <w:r>
        <w:rPr>
          <w:snapToGrid w:val="0"/>
        </w:rPr>
        <w:tab/>
        <w:t>Retirement benefit, amount of</w:t>
      </w:r>
      <w:bookmarkEnd w:id="80"/>
    </w:p>
    <w:p>
      <w:pPr>
        <w:pStyle w:val="Subsection"/>
        <w:spacing w:after="80"/>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w:t>
      </w:r>
      <w:r>
        <w:rPr>
          <w:b/>
          <w:bCs/>
          <w:i/>
          <w:iCs/>
        </w:rPr>
        <w:t>B</w:t>
      </w:r>
      <w:r>
        <w:t xml:space="preserve"> </w:t>
      </w:r>
      <w:r>
        <w:rPr>
          <w:snapToGrid w:val="0"/>
        </w:rPr>
        <w:t>in the formula — </w:t>
      </w:r>
    </w:p>
    <w:p>
      <w:pPr>
        <w:pStyle w:val="Equation"/>
        <w:jc w:val="center"/>
      </w:pPr>
      <w:r>
        <w:rPr>
          <w:position w:val="-24"/>
        </w:rPr>
        <w:object w:dxaOrig="2160" w:dyaOrig="620">
          <v:shape id="_x0000_i1029" type="#_x0000_t75" style="width:109.5pt;height:30pt" o:ole="">
            <v:imagedata r:id="rId30" o:title=""/>
          </v:shape>
          <o:OLEObject Type="Embed" ProgID="Equation.3" ShapeID="_x0000_i1029" DrawAspect="Content" ObjectID="_1658920174" r:id="rId31"/>
        </w:object>
      </w:r>
    </w:p>
    <w:p>
      <w:pPr>
        <w:pStyle w:val="Subsection"/>
        <w:rPr>
          <w:snapToGrid w:val="0"/>
        </w:rPr>
      </w:pPr>
      <w:r>
        <w:rPr>
          <w:snapToGrid w:val="0"/>
        </w:rPr>
        <w:tab/>
      </w:r>
      <w:r>
        <w:rPr>
          <w:snapToGrid w:val="0"/>
        </w:rPr>
        <w:tab/>
        <w:t>where — </w:t>
      </w:r>
    </w:p>
    <w:p>
      <w:pPr>
        <w:pStyle w:val="Defstart"/>
      </w:pPr>
      <w:r>
        <w:tab/>
      </w:r>
      <w:r>
        <w:rPr>
          <w:b/>
          <w:bCs/>
          <w:i/>
          <w:iCs/>
        </w:rPr>
        <w:t>R</w:t>
      </w:r>
      <w:r>
        <w:t xml:space="preserve"> is the Member’s final remuneration; and</w:t>
      </w:r>
    </w:p>
    <w:p>
      <w:pPr>
        <w:pStyle w:val="Defstart"/>
      </w:pPr>
      <w:r>
        <w:tab/>
      </w:r>
      <w:r>
        <w:rPr>
          <w:b/>
          <w:bCs/>
          <w:i/>
          <w:iCs/>
        </w:rPr>
        <w:t>M</w:t>
      </w:r>
      <w:r>
        <w:t xml:space="preserve"> is the number of complete months in the Member’s contributory membership period; and</w:t>
      </w:r>
    </w:p>
    <w:p>
      <w:pPr>
        <w:pStyle w:val="Defstart"/>
      </w:pPr>
      <w:r>
        <w:tab/>
      </w:r>
      <w:r>
        <w:rPr>
          <w:b/>
          <w:bCs/>
          <w:i/>
          <w:iCs/>
        </w:rPr>
        <w:t>C</w:t>
      </w:r>
      <w:r>
        <w:t xml:space="preserve"> is the Member’s average contribution rate.</w:t>
      </w:r>
    </w:p>
    <w:p>
      <w:pPr>
        <w:pStyle w:val="Footnotesection"/>
      </w:pPr>
      <w:r>
        <w:tab/>
        <w:t>[Regulation 38 amended: Gazette 6 Jun 2007 p. 2617.]</w:t>
      </w:r>
    </w:p>
    <w:p>
      <w:pPr>
        <w:pStyle w:val="Heading5"/>
        <w:rPr>
          <w:snapToGrid w:val="0"/>
        </w:rPr>
      </w:pPr>
      <w:bookmarkStart w:id="81" w:name="_Toc48295440"/>
      <w:r>
        <w:rPr>
          <w:rStyle w:val="CharSectno"/>
        </w:rPr>
        <w:t>39</w:t>
      </w:r>
      <w:r>
        <w:rPr>
          <w:snapToGrid w:val="0"/>
        </w:rPr>
        <w:t>.</w:t>
      </w:r>
      <w:r>
        <w:rPr>
          <w:snapToGrid w:val="0"/>
        </w:rPr>
        <w:tab/>
        <w:t>Death benefit, amount of</w:t>
      </w:r>
      <w:bookmarkEnd w:id="81"/>
    </w:p>
    <w:p>
      <w:pPr>
        <w:pStyle w:val="Subsection"/>
        <w:keepNext/>
        <w:spacing w:after="80"/>
        <w:rPr>
          <w:snapToGrid w:val="0"/>
        </w:rPr>
      </w:pPr>
      <w:r>
        <w:rPr>
          <w:snapToGrid w:val="0"/>
        </w:rPr>
        <w:tab/>
      </w:r>
      <w:r>
        <w:rPr>
          <w:snapToGrid w:val="0"/>
        </w:rPr>
        <w:tab/>
        <w:t xml:space="preserve">Subject to regulation 42, if a Gold State Super Member dies while still an eligible Gold State worker the Board is to </w:t>
      </w:r>
      <w:r>
        <w:t xml:space="preserve">pay a benefit of an amount equal to </w:t>
      </w:r>
      <w:r>
        <w:rPr>
          <w:b/>
          <w:bCs/>
          <w:i/>
          <w:iCs/>
        </w:rPr>
        <w:t>B</w:t>
      </w:r>
      <w:r>
        <w:t xml:space="preserve"> in the formula —</w:t>
      </w:r>
    </w:p>
    <w:p>
      <w:pPr>
        <w:pStyle w:val="Equation"/>
        <w:jc w:val="center"/>
      </w:pPr>
      <w:r>
        <w:rPr>
          <w:position w:val="-24"/>
        </w:rPr>
        <w:object w:dxaOrig="3080" w:dyaOrig="620">
          <v:shape id="_x0000_i1030" type="#_x0000_t75" style="width:152.25pt;height:30pt" o:ole="">
            <v:imagedata r:id="rId32" o:title=""/>
          </v:shape>
          <o:OLEObject Type="Embed" ProgID="Equation.3" ShapeID="_x0000_i1030" DrawAspect="Content" ObjectID="_1658920175" r:id="rId33"/>
        </w:object>
      </w:r>
    </w:p>
    <w:p>
      <w:pPr>
        <w:pStyle w:val="Subsection"/>
        <w:spacing w:before="80"/>
        <w:rPr>
          <w:snapToGrid w:val="0"/>
        </w:rPr>
      </w:pPr>
      <w:r>
        <w:rPr>
          <w:snapToGrid w:val="0"/>
        </w:rPr>
        <w:tab/>
      </w:r>
      <w:r>
        <w:rPr>
          <w:snapToGrid w:val="0"/>
        </w:rPr>
        <w:tab/>
        <w:t>where — </w:t>
      </w:r>
    </w:p>
    <w:p>
      <w:pPr>
        <w:pStyle w:val="Defstart"/>
      </w:pPr>
      <w:r>
        <w:tab/>
      </w:r>
      <w:r>
        <w:rPr>
          <w:b/>
          <w:bCs/>
          <w:i/>
          <w:iCs/>
        </w:rPr>
        <w:t>R</w:t>
      </w:r>
      <w:r>
        <w:t xml:space="preserve"> is the Member’s final remuneration; and</w:t>
      </w:r>
    </w:p>
    <w:p>
      <w:pPr>
        <w:pStyle w:val="Defstart"/>
      </w:pPr>
      <w:r>
        <w:tab/>
      </w:r>
      <w:r>
        <w:rPr>
          <w:b/>
          <w:bCs/>
          <w:i/>
          <w:iCs/>
        </w:rPr>
        <w:t>M</w:t>
      </w:r>
      <w:r>
        <w:t xml:space="preserve"> is the number of complete months in the Member’s contributory membership period; and</w:t>
      </w:r>
    </w:p>
    <w:p>
      <w:pPr>
        <w:pStyle w:val="Defstart"/>
        <w:keepNext/>
      </w:pPr>
      <w:r>
        <w:tab/>
      </w:r>
      <w:r>
        <w:rPr>
          <w:b/>
          <w:bCs/>
          <w:i/>
          <w:iCs/>
        </w:rPr>
        <w:t>F</w:t>
      </w:r>
      <w:r>
        <w:t xml:space="preserve"> is —</w:t>
      </w:r>
    </w:p>
    <w:p>
      <w:pPr>
        <w:pStyle w:val="Defpara"/>
      </w:pPr>
      <w:r>
        <w:tab/>
        <w:t>(i)</w:t>
      </w:r>
      <w:r>
        <w:tab/>
        <w:t>if the Member died while under 60, the number of complete months from that day to the day when the Member would have turned 60; or</w:t>
      </w:r>
    </w:p>
    <w:p>
      <w:pPr>
        <w:pStyle w:val="Defpara"/>
        <w:keepNext/>
      </w:pPr>
      <w:r>
        <w:tab/>
        <w:t>(ii)</w:t>
      </w:r>
      <w:r>
        <w:tab/>
        <w:t>otherwise, zero;</w:t>
      </w:r>
    </w:p>
    <w:p>
      <w:pPr>
        <w:pStyle w:val="Defstart"/>
      </w:pPr>
      <w:r>
        <w:tab/>
        <w:t>and</w:t>
      </w:r>
    </w:p>
    <w:p>
      <w:pPr>
        <w:pStyle w:val="Defstart"/>
      </w:pPr>
      <w:r>
        <w:tab/>
      </w:r>
      <w:r>
        <w:rPr>
          <w:b/>
          <w:bCs/>
          <w:i/>
          <w:iCs/>
        </w:rPr>
        <w:t>P</w:t>
      </w:r>
      <w:r>
        <w:t xml:space="preserve"> is —</w:t>
      </w:r>
    </w:p>
    <w:p>
      <w:pPr>
        <w:pStyle w:val="Defpara"/>
      </w:pPr>
      <w:r>
        <w:tab/>
        <w:t>(i)</w:t>
      </w:r>
      <w:r>
        <w:tab/>
        <w:t>if the Member was working on a part</w:t>
      </w:r>
      <w:r>
        <w:noBreakHyphen/>
        <w:t>time basis at the time the Member died, the number of hours customarily worked in a week by the Member divided by the number of hours customarily worked in a week by a comparable full</w:t>
      </w:r>
      <w:r>
        <w:noBreakHyphen/>
        <w:t>time employee (excluding overtime); or</w:t>
      </w:r>
    </w:p>
    <w:p>
      <w:pPr>
        <w:pStyle w:val="Defpara"/>
      </w:pPr>
      <w:r>
        <w:tab/>
        <w:t>(ii)</w:t>
      </w:r>
      <w:r>
        <w:tab/>
        <w:t>otherwise, one;</w:t>
      </w:r>
    </w:p>
    <w:p>
      <w:pPr>
        <w:pStyle w:val="Defstart"/>
      </w:pPr>
      <w:r>
        <w:tab/>
        <w:t>and</w:t>
      </w:r>
    </w:p>
    <w:p>
      <w:pPr>
        <w:pStyle w:val="Defstart"/>
      </w:pPr>
      <w:r>
        <w:tab/>
      </w:r>
      <w:r>
        <w:rPr>
          <w:b/>
          <w:bCs/>
          <w:i/>
          <w:iCs/>
        </w:rPr>
        <w:t>C</w:t>
      </w:r>
      <w:r>
        <w:t xml:space="preserve"> is the Member’s average contribution rate.</w:t>
      </w:r>
    </w:p>
    <w:p>
      <w:pPr>
        <w:pStyle w:val="Heading5"/>
        <w:rPr>
          <w:snapToGrid w:val="0"/>
        </w:rPr>
      </w:pPr>
      <w:bookmarkStart w:id="82" w:name="_Toc48295441"/>
      <w:r>
        <w:rPr>
          <w:rStyle w:val="CharSectno"/>
        </w:rPr>
        <w:t>40</w:t>
      </w:r>
      <w:r>
        <w:rPr>
          <w:snapToGrid w:val="0"/>
        </w:rPr>
        <w:t>.</w:t>
      </w:r>
      <w:r>
        <w:rPr>
          <w:snapToGrid w:val="0"/>
        </w:rPr>
        <w:tab/>
        <w:t>Total and permanent disablement benefit, amount of</w:t>
      </w:r>
      <w:bookmarkEnd w:id="82"/>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83" w:name="_Toc48295442"/>
      <w:r>
        <w:rPr>
          <w:rStyle w:val="CharSectno"/>
        </w:rPr>
        <w:t>41</w:t>
      </w:r>
      <w:r>
        <w:rPr>
          <w:snapToGrid w:val="0"/>
        </w:rPr>
        <w:t>.</w:t>
      </w:r>
      <w:r>
        <w:rPr>
          <w:snapToGrid w:val="0"/>
        </w:rPr>
        <w:tab/>
        <w:t>Partial and permanent disablement benefit, amount of</w:t>
      </w:r>
      <w:bookmarkEnd w:id="83"/>
    </w:p>
    <w:p>
      <w:pPr>
        <w:pStyle w:val="Subsection"/>
        <w:spacing w:after="80"/>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w:t>
      </w:r>
      <w:r>
        <w:rPr>
          <w:b/>
          <w:bCs/>
          <w:i/>
          <w:iCs/>
        </w:rPr>
        <w:t>B</w:t>
      </w:r>
      <w:r>
        <w:t xml:space="preserve"> in the </w:t>
      </w:r>
      <w:r>
        <w:rPr>
          <w:snapToGrid w:val="0"/>
        </w:rPr>
        <w:t>formula — </w:t>
      </w:r>
    </w:p>
    <w:p>
      <w:pPr>
        <w:pStyle w:val="Equation"/>
        <w:jc w:val="center"/>
      </w:pPr>
      <w:r>
        <w:rPr>
          <w:position w:val="-28"/>
        </w:rPr>
        <w:object w:dxaOrig="5080" w:dyaOrig="680">
          <v:shape id="_x0000_i1031" type="#_x0000_t75" style="width:255.75pt;height:33pt" o:ole="">
            <v:imagedata r:id="rId34" o:title=""/>
          </v:shape>
          <o:OLEObject Type="Embed" ProgID="Equation.3" ShapeID="_x0000_i1031" DrawAspect="Content" ObjectID="_1658920176" r:id="rId35"/>
        </w:object>
      </w:r>
    </w:p>
    <w:p>
      <w:pPr>
        <w:pStyle w:val="Subsection"/>
        <w:keepNext/>
      </w:pPr>
      <w:r>
        <w:tab/>
      </w:r>
      <w:r>
        <w:tab/>
        <w:t>where — </w:t>
      </w:r>
    </w:p>
    <w:p>
      <w:pPr>
        <w:pStyle w:val="Defstart"/>
      </w:pPr>
      <w:r>
        <w:tab/>
      </w:r>
      <w:r>
        <w:rPr>
          <w:b/>
          <w:bCs/>
          <w:i/>
          <w:iCs/>
        </w:rPr>
        <w:t>R</w:t>
      </w:r>
      <w:r>
        <w:t xml:space="preserve"> is the Member’s final remuneration; and</w:t>
      </w:r>
    </w:p>
    <w:p>
      <w:pPr>
        <w:pStyle w:val="Defstart"/>
      </w:pPr>
      <w:r>
        <w:tab/>
      </w:r>
      <w:r>
        <w:rPr>
          <w:b/>
          <w:bCs/>
          <w:i/>
          <w:iCs/>
        </w:rPr>
        <w:t>M</w:t>
      </w:r>
      <w:r>
        <w:t xml:space="preserve"> is the number of complete months in the Member’s contributory membership period; and</w:t>
      </w:r>
    </w:p>
    <w:p>
      <w:pPr>
        <w:pStyle w:val="Defstart"/>
      </w:pPr>
      <w:r>
        <w:tab/>
      </w:r>
      <w:r>
        <w:rPr>
          <w:b/>
          <w:bCs/>
          <w:i/>
          <w:iCs/>
        </w:rPr>
        <w:t>C</w:t>
      </w:r>
      <w:r>
        <w:t xml:space="preserve"> is the Member’s average contribution rate; and</w:t>
      </w:r>
    </w:p>
    <w:p>
      <w:pPr>
        <w:pStyle w:val="Defstart"/>
      </w:pPr>
      <w:r>
        <w:tab/>
      </w:r>
      <w:r>
        <w:rPr>
          <w:b/>
          <w:bCs/>
          <w:i/>
          <w:iCs/>
        </w:rPr>
        <w:t>E</w:t>
      </w:r>
      <w:r>
        <w:t xml:space="preserve"> is the annual amount of the remuneration that the Board considers the Member has the capacity to earn after becoming disabled; and</w:t>
      </w:r>
    </w:p>
    <w:p>
      <w:pPr>
        <w:pStyle w:val="Defstart"/>
      </w:pPr>
      <w:r>
        <w:tab/>
      </w:r>
      <w:r>
        <w:rPr>
          <w:b/>
          <w:bCs/>
          <w:i/>
          <w:iCs/>
        </w:rPr>
        <w:t>F</w:t>
      </w:r>
      <w:r>
        <w:t xml:space="preserve"> is the number of complete months from the day the Member ceased to be an eligible Gold State worker to the day when the Member will turn 60.</w:t>
      </w:r>
    </w:p>
    <w:p>
      <w:pPr>
        <w:pStyle w:val="Subsection"/>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pPr>
      <w:bookmarkStart w:id="84" w:name="_Toc48295443"/>
      <w:r>
        <w:rPr>
          <w:rStyle w:val="CharSectno"/>
        </w:rPr>
        <w:t>42</w:t>
      </w:r>
      <w:r>
        <w:t>.</w:t>
      </w:r>
      <w:r>
        <w:tab/>
        <w:t>Death and disablement benefits, restrictions on</w:t>
      </w:r>
      <w:bookmarkEnd w:id="84"/>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 xml:space="preserve">if the condition is of the kind described in paragraph (a) of the definition of </w:t>
      </w:r>
      <w:r>
        <w:rPr>
          <w:b/>
          <w:bCs/>
          <w:i/>
          <w:iCs/>
          <w:snapToGrid w:val="0"/>
        </w:rPr>
        <w:t>health condition</w:t>
      </w:r>
      <w:r>
        <w:rPr>
          <w:snapToGrid w:val="0"/>
        </w:rPr>
        <w:t xml:space="preserve">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 xml:space="preserve">if the condition is of the kind described in paragraph (b) of the definition of </w:t>
      </w:r>
      <w:r>
        <w:rPr>
          <w:b/>
          <w:bCs/>
          <w:i/>
          <w:iCs/>
          <w:snapToGrid w:val="0"/>
        </w:rPr>
        <w:t>health condition</w:t>
      </w:r>
      <w:r>
        <w:rPr>
          <w:snapToGrid w:val="0"/>
        </w:rPr>
        <w:t xml:space="preserve">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85" w:name="_Toc48295444"/>
      <w:r>
        <w:rPr>
          <w:rStyle w:val="CharSectno"/>
        </w:rPr>
        <w:t>43</w:t>
      </w:r>
      <w:r>
        <w:rPr>
          <w:snapToGrid w:val="0"/>
        </w:rPr>
        <w:t>.</w:t>
      </w:r>
      <w:r>
        <w:rPr>
          <w:snapToGrid w:val="0"/>
        </w:rPr>
        <w:tab/>
        <w:t>Death or disablement not covered by r. 39, 40 or 41, benefit in case of</w:t>
      </w:r>
      <w:bookmarkEnd w:id="85"/>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keepNext/>
        <w:rPr>
          <w:snapToGrid w:val="0"/>
        </w:rPr>
      </w:pPr>
      <w:r>
        <w:tab/>
        <w:t>(ii)</w:t>
      </w:r>
      <w:r>
        <w:tab/>
        <w:t xml:space="preserve">if the Member is under 60, will continue to have that incapacity </w:t>
      </w:r>
      <w:r>
        <w:rPr>
          <w:snapToGrid w:val="0"/>
        </w:rPr>
        <w:t>until the Member turns 60,</w:t>
      </w:r>
    </w:p>
    <w:p>
      <w:pPr>
        <w:pStyle w:val="Subsection"/>
        <w:keepNext/>
        <w:spacing w:after="100"/>
      </w:pPr>
      <w:r>
        <w:rPr>
          <w:snapToGrid w:val="0"/>
        </w:rPr>
        <w:tab/>
      </w:r>
      <w:r>
        <w:rPr>
          <w:snapToGrid w:val="0"/>
        </w:rPr>
        <w:tab/>
        <w:t xml:space="preserve">and no benefit is payable under regulation </w:t>
      </w:r>
      <w:r>
        <w:t>39,</w:t>
      </w:r>
      <w:r>
        <w:rPr>
          <w:snapToGrid w:val="0"/>
        </w:rPr>
        <w:t xml:space="preserve"> 40 or 41, the Board is to pay a benefit of an amount equal to </w:t>
      </w:r>
      <w:r>
        <w:rPr>
          <w:b/>
          <w:bCs/>
          <w:i/>
          <w:iCs/>
          <w:snapToGrid w:val="0"/>
        </w:rPr>
        <w:t>B</w:t>
      </w:r>
      <w:r>
        <w:rPr>
          <w:snapToGrid w:val="0"/>
        </w:rPr>
        <w:t xml:space="preserve"> in the formula —</w:t>
      </w:r>
    </w:p>
    <w:p>
      <w:pPr>
        <w:pStyle w:val="Equation"/>
        <w:jc w:val="center"/>
      </w:pPr>
      <w:r>
        <w:rPr>
          <w:position w:val="-30"/>
        </w:rPr>
        <w:object w:dxaOrig="3920" w:dyaOrig="720">
          <v:shape id="_x0000_i1032" type="#_x0000_t75" style="width:194.25pt;height:36.75pt" o:ole="">
            <v:imagedata r:id="rId36" o:title=""/>
          </v:shape>
          <o:OLEObject Type="Embed" ProgID="Equation.3" ShapeID="_x0000_i1032" DrawAspect="Content" ObjectID="_1658920177" r:id="rId37"/>
        </w:object>
      </w:r>
    </w:p>
    <w:p>
      <w:pPr>
        <w:pStyle w:val="Subsection"/>
        <w:rPr>
          <w:snapToGrid w:val="0"/>
        </w:rPr>
      </w:pPr>
      <w:r>
        <w:rPr>
          <w:snapToGrid w:val="0"/>
        </w:rPr>
        <w:tab/>
      </w:r>
      <w:r>
        <w:rPr>
          <w:snapToGrid w:val="0"/>
        </w:rPr>
        <w:tab/>
        <w:t>where — </w:t>
      </w:r>
    </w:p>
    <w:p>
      <w:pPr>
        <w:pStyle w:val="Defstart"/>
      </w:pPr>
      <w:r>
        <w:tab/>
      </w:r>
      <w:r>
        <w:rPr>
          <w:b/>
          <w:bCs/>
          <w:i/>
          <w:iCs/>
        </w:rPr>
        <w:t>R</w:t>
      </w:r>
      <w:r>
        <w:t xml:space="preserve"> is the Member’s final remuneration; and</w:t>
      </w:r>
    </w:p>
    <w:p>
      <w:pPr>
        <w:pStyle w:val="Defstart"/>
      </w:pPr>
      <w:r>
        <w:tab/>
      </w:r>
      <w:r>
        <w:rPr>
          <w:b/>
          <w:bCs/>
          <w:i/>
          <w:iCs/>
        </w:rPr>
        <w:t>M</w:t>
      </w:r>
      <w:r>
        <w:t xml:space="preserve"> is the number of complete months in the Member’s contributory membership period; and</w:t>
      </w:r>
    </w:p>
    <w:p>
      <w:pPr>
        <w:pStyle w:val="Defstart"/>
      </w:pPr>
      <w:r>
        <w:tab/>
      </w:r>
      <w:r>
        <w:rPr>
          <w:b/>
          <w:bCs/>
          <w:i/>
          <w:iCs/>
        </w:rPr>
        <w:t>C</w:t>
      </w:r>
      <w:r>
        <w:t xml:space="preserve"> is the Member’s average contribution rate; and</w:t>
      </w:r>
    </w:p>
    <w:p>
      <w:pPr>
        <w:pStyle w:val="Defstart"/>
      </w:pPr>
      <w:r>
        <w:tab/>
      </w:r>
      <w:r>
        <w:rPr>
          <w:b/>
          <w:bCs/>
          <w:i/>
          <w:iCs/>
        </w:rPr>
        <w:t>F</w:t>
      </w:r>
      <w:r>
        <w:t xml:space="preserve"> is —</w:t>
      </w:r>
    </w:p>
    <w:p>
      <w:pPr>
        <w:pStyle w:val="Defpara"/>
      </w:pPr>
      <w:r>
        <w:tab/>
        <w:t>(i)</w:t>
      </w:r>
      <w:r>
        <w:tab/>
        <w:t>if the Member was under 60 when the Member ceased to be an eligible Gold State worker or died, the number of complete months from that day to the day when the Member will turn, or would have turned, 60; or</w:t>
      </w:r>
    </w:p>
    <w:p>
      <w:pPr>
        <w:pStyle w:val="Defpara"/>
        <w:keepNext/>
      </w:pPr>
      <w:r>
        <w:tab/>
        <w:t>(ii)</w:t>
      </w:r>
      <w:r>
        <w:tab/>
        <w:t>otherwise, zero;</w:t>
      </w:r>
    </w:p>
    <w:p>
      <w:pPr>
        <w:pStyle w:val="Defstart"/>
      </w:pPr>
      <w:r>
        <w:tab/>
        <w:t>and</w:t>
      </w:r>
    </w:p>
    <w:p>
      <w:pPr>
        <w:pStyle w:val="Defstart"/>
      </w:pPr>
      <w:r>
        <w:tab/>
      </w:r>
      <w:r>
        <w:rPr>
          <w:b/>
          <w:bCs/>
          <w:i/>
          <w:iCs/>
        </w:rPr>
        <w:t>G</w:t>
      </w:r>
      <w:r>
        <w:t xml:space="preserve"> is the number that would have been the employer’s charge percentage for the Member for the quarter during which the Member ceased to be a worker or died.</w:t>
      </w:r>
    </w:p>
    <w:p>
      <w:pPr>
        <w:pStyle w:val="Heading5"/>
        <w:rPr>
          <w:snapToGrid w:val="0"/>
        </w:rPr>
      </w:pPr>
      <w:bookmarkStart w:id="86" w:name="_Toc48295445"/>
      <w:r>
        <w:rPr>
          <w:rStyle w:val="CharSectno"/>
        </w:rPr>
        <w:t>44</w:t>
      </w:r>
      <w:r>
        <w:rPr>
          <w:snapToGrid w:val="0"/>
        </w:rPr>
        <w:t>.</w:t>
      </w:r>
      <w:r>
        <w:rPr>
          <w:snapToGrid w:val="0"/>
        </w:rPr>
        <w:tab/>
        <w:t>Member ceasing to be eligible and no other benefit payable, benefit in case of</w:t>
      </w:r>
      <w:bookmarkEnd w:id="86"/>
    </w:p>
    <w:p>
      <w:pPr>
        <w:pStyle w:val="Subsection"/>
        <w:spacing w:after="80"/>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w:t>
      </w:r>
      <w:r>
        <w:rPr>
          <w:b/>
          <w:bCs/>
          <w:i/>
          <w:iCs/>
          <w:snapToGrid w:val="0"/>
        </w:rPr>
        <w:t>B</w:t>
      </w:r>
      <w:r>
        <w:rPr>
          <w:snapToGrid w:val="0"/>
        </w:rPr>
        <w:t xml:space="preserve"> in the </w:t>
      </w:r>
      <w:r>
        <w:t>formul</w:t>
      </w:r>
      <w:r>
        <w:rPr>
          <w:snapToGrid w:val="0"/>
        </w:rPr>
        <w:t>a — </w:t>
      </w:r>
    </w:p>
    <w:p>
      <w:pPr>
        <w:pStyle w:val="Equation"/>
        <w:jc w:val="center"/>
      </w:pPr>
      <w:r>
        <w:rPr>
          <w:position w:val="-24"/>
        </w:rPr>
        <w:object w:dxaOrig="2140" w:dyaOrig="620">
          <v:shape id="_x0000_i1033" type="#_x0000_t75" style="width:107.25pt;height:30pt" o:ole="">
            <v:imagedata r:id="rId38" o:title=""/>
          </v:shape>
          <o:OLEObject Type="Embed" ProgID="Equation.3" ShapeID="_x0000_i1033" DrawAspect="Content" ObjectID="_1658920178" r:id="rId39"/>
        </w:object>
      </w:r>
    </w:p>
    <w:p>
      <w:pPr>
        <w:pStyle w:val="Subsection"/>
        <w:keepNext/>
        <w:rPr>
          <w:snapToGrid w:val="0"/>
        </w:rPr>
      </w:pPr>
      <w:r>
        <w:rPr>
          <w:snapToGrid w:val="0"/>
        </w:rPr>
        <w:tab/>
      </w:r>
      <w:r>
        <w:rPr>
          <w:snapToGrid w:val="0"/>
        </w:rPr>
        <w:tab/>
        <w:t>where —</w:t>
      </w:r>
    </w:p>
    <w:p>
      <w:pPr>
        <w:pStyle w:val="Defstart"/>
      </w:pPr>
      <w:r>
        <w:tab/>
      </w:r>
      <w:r>
        <w:rPr>
          <w:b/>
          <w:bCs/>
          <w:i/>
          <w:iCs/>
        </w:rPr>
        <w:t>R</w:t>
      </w:r>
      <w:r>
        <w:t xml:space="preserve"> is the Member’s final remuneration;</w:t>
      </w:r>
    </w:p>
    <w:p>
      <w:pPr>
        <w:pStyle w:val="Defstart"/>
      </w:pPr>
      <w:r>
        <w:tab/>
      </w:r>
      <w:r>
        <w:rPr>
          <w:b/>
          <w:bCs/>
          <w:i/>
          <w:iCs/>
        </w:rPr>
        <w:t>M</w:t>
      </w:r>
      <w:r>
        <w:t xml:space="preserve"> is the number of complete months in the Member’s contributory membership period;</w:t>
      </w:r>
    </w:p>
    <w:p>
      <w:pPr>
        <w:pStyle w:val="Defstart"/>
      </w:pPr>
      <w:r>
        <w:tab/>
      </w:r>
      <w:r>
        <w:rPr>
          <w:b/>
          <w:bCs/>
          <w:i/>
          <w:iCs/>
        </w:rPr>
        <w:t>C</w:t>
      </w:r>
      <w:r>
        <w:t xml:space="preserve"> is the Member’s average contribution rate.</w:t>
      </w:r>
    </w:p>
    <w:p>
      <w:pPr>
        <w:pStyle w:val="Subsection"/>
      </w:pPr>
      <w:r>
        <w:tab/>
        <w:t>(2)</w:t>
      </w:r>
      <w:r>
        <w:tab/>
        <w:t>A benefit under this regulation is preserved until the criteria for payment of a benefit under regulation 45 are satisfied.</w:t>
      </w:r>
    </w:p>
    <w:p>
      <w:pPr>
        <w:pStyle w:val="Footnotesection"/>
      </w:pPr>
      <w:r>
        <w:tab/>
        <w:t>[Regulation 44 amended: Gazette 13 Apr 2007 p. 1597-8.]</w:t>
      </w:r>
    </w:p>
    <w:p>
      <w:pPr>
        <w:pStyle w:val="Heading5"/>
      </w:pPr>
      <w:bookmarkStart w:id="87" w:name="_Toc48295446"/>
      <w:r>
        <w:rPr>
          <w:rStyle w:val="CharSectno"/>
        </w:rPr>
        <w:t>44A</w:t>
      </w:r>
      <w:r>
        <w:t>.</w:t>
      </w:r>
      <w:r>
        <w:tab/>
        <w:t>Benefit under this Div., reduction of if benefit paid under r. 47A</w:t>
      </w:r>
      <w:bookmarkEnd w:id="87"/>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 xml:space="preserve">Subregulation (1) does not reduce a transfer benefit as defined in regulation 44B except as a result of that subregulation reducing the amount, referred to in the definition of </w:t>
      </w:r>
      <w:r>
        <w:rPr>
          <w:b/>
          <w:bCs/>
          <w:i/>
          <w:iCs/>
        </w:rPr>
        <w:t>scheme entitlement amount</w:t>
      </w:r>
      <w:r>
        <w:t xml:space="preserve"> in regulation 44D(4), of a benefit to which a person could become entitled under regulation 44.</w:t>
      </w:r>
    </w:p>
    <w:p>
      <w:pPr>
        <w:pStyle w:val="Footnotesection"/>
        <w:ind w:left="890" w:hanging="890"/>
      </w:pPr>
      <w:r>
        <w:tab/>
        <w:t>[Regulation 44A inserted: Gazette 25 Jun 2004 p. 2228; amended: Gazette 6 Jun 2007 p. 2617-18.]</w:t>
      </w:r>
    </w:p>
    <w:p>
      <w:pPr>
        <w:pStyle w:val="Heading5"/>
        <w:spacing w:before="240"/>
      </w:pPr>
      <w:bookmarkStart w:id="88" w:name="_Toc48295447"/>
      <w:r>
        <w:rPr>
          <w:rStyle w:val="CharSectno"/>
        </w:rPr>
        <w:t>44B</w:t>
      </w:r>
      <w:r>
        <w:t>.</w:t>
      </w:r>
      <w:r>
        <w:tab/>
        <w:t>Transfer benefit, application for and making of</w:t>
      </w:r>
      <w:bookmarkEnd w:id="88"/>
    </w:p>
    <w:p>
      <w:pPr>
        <w:pStyle w:val="Subsection"/>
      </w:pPr>
      <w:r>
        <w:tab/>
        <w:t>(1)</w:t>
      </w:r>
      <w:r>
        <w:tab/>
        <w:t xml:space="preserve">A Gold State Super Member may apply to the Board for a benefit under this regulation (a </w:t>
      </w:r>
      <w:r>
        <w:rPr>
          <w:rStyle w:val="CharDefText"/>
        </w:rPr>
        <w:t>transfer benefit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spacing w:before="70"/>
      </w:pPr>
      <w:r>
        <w:tab/>
        <w:t>(a)</w:t>
      </w:r>
      <w:r>
        <w:tab/>
        <w:t>the Member is at least 55 years of age when the transfer benefit is taken; and</w:t>
      </w:r>
    </w:p>
    <w:p>
      <w:pPr>
        <w:pStyle w:val="Indenta"/>
        <w:spacing w:before="70"/>
      </w:pPr>
      <w:r>
        <w:tab/>
        <w:t>(b)</w:t>
      </w:r>
      <w:r>
        <w:tab/>
        <w:t>the transfer is to provide a phased retirement benefit.</w:t>
      </w:r>
    </w:p>
    <w:p>
      <w:pPr>
        <w:pStyle w:val="Subsection"/>
        <w:keepNext/>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(5A)</w:t>
      </w:r>
      <w:r>
        <w:tab/>
        <w:t>A transfer to the West State Scheme of an amount that is to be then transferred from that scheme under regulation 79B is to be regarded for the purposes of subregulation (2) as a transfer to provide a phased retirement benefit.</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Gazette 6 Jun 2007 p. 2618-20; amended: Gazette 8 Jul 2011 p. 2899.]</w:t>
      </w:r>
    </w:p>
    <w:p>
      <w:pPr>
        <w:pStyle w:val="Heading5"/>
      </w:pPr>
      <w:bookmarkStart w:id="89" w:name="_Toc48295448"/>
      <w:r>
        <w:rPr>
          <w:rStyle w:val="CharSectno"/>
        </w:rPr>
        <w:t>44C</w:t>
      </w:r>
      <w:r>
        <w:t>.</w:t>
      </w:r>
      <w:r>
        <w:tab/>
        <w:t>Transfer benefit, amount of reduction in case of for r. 44B(6)(c)</w:t>
      </w:r>
      <w:bookmarkEnd w:id="89"/>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Gazette 6 Jun 2007 p. 2620.]</w:t>
      </w:r>
    </w:p>
    <w:p>
      <w:pPr>
        <w:pStyle w:val="Heading5"/>
      </w:pPr>
      <w:bookmarkStart w:id="90" w:name="_Toc48295449"/>
      <w:r>
        <w:rPr>
          <w:rStyle w:val="CharSectno"/>
        </w:rPr>
        <w:t>44D</w:t>
      </w:r>
      <w:r>
        <w:t>.</w:t>
      </w:r>
      <w:r>
        <w:tab/>
        <w:t>Transfer benefit, restrictions on amount of</w:t>
      </w:r>
      <w:bookmarkEnd w:id="90"/>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r>
      <w:r>
        <w:rPr>
          <w:rStyle w:val="CharDefText"/>
        </w:rPr>
        <w:t>notional funded amount</w:t>
      </w:r>
      <w:r>
        <w:t xml:space="preserve"> means the amount that is, at the time of the transfer, the specified percentage of the notional unreduced amount;</w:t>
      </w:r>
    </w:p>
    <w:p>
      <w:pPr>
        <w:pStyle w:val="Defstart"/>
      </w:pPr>
      <w:r>
        <w:rPr>
          <w:b/>
        </w:rPr>
        <w:tab/>
      </w:r>
      <w:r>
        <w:rPr>
          <w:rStyle w:val="CharDefText"/>
        </w:rPr>
        <w:t>notional unfunded amount</w:t>
      </w:r>
      <w:r>
        <w:t xml:space="preserve"> means the amount resulting when the notional funded amount is deducted from the notional unreduced amount;</w:t>
      </w:r>
    </w:p>
    <w:p>
      <w:pPr>
        <w:pStyle w:val="Defstart"/>
        <w:keepNext/>
      </w:pPr>
      <w:r>
        <w:rPr>
          <w:b/>
        </w:rPr>
        <w:tab/>
      </w:r>
      <w:r>
        <w:rPr>
          <w:rStyle w:val="CharDefText"/>
        </w:rPr>
        <w:t>notional unreduced amount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r>
      <w:r>
        <w:rPr>
          <w:rStyle w:val="CharDefText"/>
        </w:rPr>
        <w:t>scheme entitlement amount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r>
      <w:r>
        <w:rPr>
          <w:rStyle w:val="CharDefText"/>
        </w:rPr>
        <w:t>specified percentage</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r>
      <w:r>
        <w:rPr>
          <w:rStyle w:val="CharDefText"/>
        </w:rPr>
        <w:t>transfer benefit</w:t>
      </w:r>
      <w:r>
        <w:t xml:space="preserve"> means a transfer benefit under regulation 44B.</w:t>
      </w:r>
    </w:p>
    <w:p>
      <w:pPr>
        <w:pStyle w:val="Footnotesection"/>
      </w:pPr>
      <w:r>
        <w:tab/>
        <w:t>[Regulation 44D inserted: Gazette 6 Jun 2007 p. 2620-1.]</w:t>
      </w:r>
    </w:p>
    <w:p>
      <w:pPr>
        <w:pStyle w:val="Heading3"/>
        <w:spacing w:line="240" w:lineRule="auto"/>
      </w:pPr>
      <w:bookmarkStart w:id="91" w:name="_Toc48223102"/>
      <w:bookmarkStart w:id="92" w:name="_Toc48223598"/>
      <w:bookmarkStart w:id="93" w:name="_Toc48295450"/>
      <w:r>
        <w:rPr>
          <w:rStyle w:val="CharDivNo"/>
        </w:rPr>
        <w:t>Division 5</w:t>
      </w:r>
      <w:r>
        <w:rPr>
          <w:snapToGrid w:val="0"/>
        </w:rPr>
        <w:t xml:space="preserve"> — </w:t>
      </w:r>
      <w:r>
        <w:rPr>
          <w:rStyle w:val="CharDivText"/>
        </w:rPr>
        <w:t>Payment of benefits</w:t>
      </w:r>
      <w:bookmarkEnd w:id="91"/>
      <w:bookmarkEnd w:id="92"/>
      <w:bookmarkEnd w:id="93"/>
    </w:p>
    <w:p>
      <w:pPr>
        <w:pStyle w:val="Heading5"/>
      </w:pPr>
      <w:bookmarkStart w:id="94" w:name="_Toc48295451"/>
      <w:r>
        <w:rPr>
          <w:rStyle w:val="CharSectno"/>
        </w:rPr>
        <w:t>45</w:t>
      </w:r>
      <w:r>
        <w:t>.</w:t>
      </w:r>
      <w:r>
        <w:tab/>
        <w:t>GSS withdrawal benefit, restriction on payment of</w:t>
      </w:r>
      <w:bookmarkEnd w:id="94"/>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totally and permanently disabled or partially and permanently disabled; or</w:t>
      </w:r>
    </w:p>
    <w:p>
      <w:pPr>
        <w:pStyle w:val="Indenta"/>
      </w:pPr>
      <w:r>
        <w:tab/>
        <w:t>(c)</w:t>
      </w:r>
      <w:r>
        <w:tab/>
        <w:t>suffers from a terminal medical condition; or</w:t>
      </w:r>
    </w:p>
    <w:p>
      <w:pPr>
        <w:pStyle w:val="Indenta"/>
      </w:pPr>
      <w:r>
        <w:tab/>
        <w:t>(d)</w:t>
      </w:r>
      <w:r>
        <w:tab/>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(1)(a), (b) or (c)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(1)(d),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45 amended: Gazette 25 Jun 2004 p. 2229; 13 Apr 2007 p. 1597; 10 May 2011 p. 1668</w:t>
      </w:r>
      <w:r>
        <w:noBreakHyphen/>
        <w:t>9.]</w:t>
      </w:r>
    </w:p>
    <w:p>
      <w:pPr>
        <w:pStyle w:val="Heading5"/>
        <w:spacing w:before="180"/>
      </w:pPr>
      <w:bookmarkStart w:id="95" w:name="_Toc48295452"/>
      <w:r>
        <w:rPr>
          <w:rStyle w:val="CharSectno"/>
        </w:rPr>
        <w:t>46</w:t>
      </w:r>
      <w:r>
        <w:rPr>
          <w:snapToGrid w:val="0"/>
        </w:rPr>
        <w:t>.</w:t>
      </w:r>
      <w:r>
        <w:rPr>
          <w:snapToGrid w:val="0"/>
        </w:rPr>
        <w:tab/>
      </w:r>
      <w:r>
        <w:t>GSS withdrawal benefit,</w:t>
      </w:r>
      <w:r>
        <w:rPr>
          <w:snapToGrid w:val="0"/>
        </w:rPr>
        <w:t xml:space="preserve"> interest on</w:t>
      </w:r>
      <w:bookmarkEnd w:id="95"/>
    </w:p>
    <w:p>
      <w:pPr>
        <w:pStyle w:val="Subsection"/>
        <w:spacing w:before="120"/>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r>
      <w:r>
        <w:tab/>
        <w:t>and</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r>
        <w:tab/>
        <w:t>[Regulation 46 amended: Gazette 26 May 2006 p. 1926-7; 13 Apr 2007 p. 1598.]</w:t>
      </w:r>
    </w:p>
    <w:p>
      <w:pPr>
        <w:pStyle w:val="Heading5"/>
        <w:keepNext w:val="0"/>
        <w:keepLines w:val="0"/>
        <w:spacing w:before="180"/>
      </w:pPr>
      <w:bookmarkStart w:id="96" w:name="_Toc48295453"/>
      <w:r>
        <w:rPr>
          <w:rStyle w:val="CharSectno"/>
        </w:rPr>
        <w:t>46A</w:t>
      </w:r>
      <w:r>
        <w:t>.</w:t>
      </w:r>
      <w:r>
        <w:tab/>
        <w:t>GSS withdrawal benefit, reduction of if payment made under r. 47A</w:t>
      </w:r>
      <w:bookmarkEnd w:id="96"/>
    </w:p>
    <w:p>
      <w:pPr>
        <w:pStyle w:val="Subsection"/>
        <w:spacing w:before="120"/>
      </w:pPr>
      <w:r>
        <w:tab/>
      </w:r>
      <w:r>
        <w:tab/>
        <w:t>The amount of a Member’s GSS withdrawal benefit is reduced, if the Member has been paid a benefit under regulation 47A, by the amount, or in the manner, determined by the Board under regulation 47A(6).</w:t>
      </w:r>
    </w:p>
    <w:p>
      <w:pPr>
        <w:pStyle w:val="Footnotesection"/>
        <w:spacing w:before="80"/>
        <w:ind w:left="890" w:hanging="890"/>
      </w:pPr>
      <w:r>
        <w:tab/>
        <w:t>[Regulation 46A inserted: Gazette 25 Jun 2004 p. 2229; amended: Gazette 13 Apr 2007 p. 1597.]</w:t>
      </w:r>
    </w:p>
    <w:p>
      <w:pPr>
        <w:pStyle w:val="Heading5"/>
        <w:spacing w:before="180"/>
      </w:pPr>
      <w:bookmarkStart w:id="97" w:name="_Toc48295454"/>
      <w:r>
        <w:rPr>
          <w:rStyle w:val="CharSectno"/>
        </w:rPr>
        <w:t>47</w:t>
      </w:r>
      <w:r>
        <w:t>.</w:t>
      </w:r>
      <w:r>
        <w:tab/>
        <w:t>Transfer of benefit to another scheme or fund</w:t>
      </w:r>
      <w:bookmarkEnd w:id="97"/>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spacing w:before="120"/>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r>
      <w:r>
        <w:rPr>
          <w:rStyle w:val="CharDefText"/>
        </w:rPr>
        <w:t>benefit</w:t>
      </w:r>
      <w:r>
        <w:t xml:space="preserve"> includes part of a benefit.</w:t>
      </w:r>
    </w:p>
    <w:p>
      <w:pPr>
        <w:pStyle w:val="Footnotesection"/>
        <w:ind w:left="890" w:hanging="890"/>
      </w:pPr>
      <w:r>
        <w:tab/>
        <w:t>[Regulation 47 amended: Gazette 28 Jun 2002 p. 3012; 13 Apr 2007 p. 1598; 6 Jun 2007 p. 2622.]</w:t>
      </w:r>
    </w:p>
    <w:p>
      <w:pPr>
        <w:pStyle w:val="Heading5"/>
      </w:pPr>
      <w:bookmarkStart w:id="98" w:name="_Toc48295455"/>
      <w:r>
        <w:rPr>
          <w:rStyle w:val="CharSectno"/>
        </w:rPr>
        <w:t>47A</w:t>
      </w:r>
      <w:r>
        <w:t>.</w:t>
      </w:r>
      <w:r>
        <w:tab/>
        <w:t>Severe financial hardship or compassionate grounds, early payment of benefit in case of</w:t>
      </w:r>
      <w:bookmarkEnd w:id="98"/>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keepNext/>
      </w:pPr>
      <w:r>
        <w:tab/>
        <w:t>(6)</w:t>
      </w:r>
      <w:r>
        <w:tab/>
        <w:t xml:space="preserve">When a benefit is paid under this regulation the Board is to determine, on the advice of an actuary, the consequent reduction that is to be made to — </w:t>
      </w:r>
    </w:p>
    <w:p>
      <w:pPr>
        <w:pStyle w:val="Indenta"/>
      </w:pPr>
      <w:r>
        <w:tab/>
        <w:t>(a)</w:t>
      </w:r>
      <w:r>
        <w:tab/>
        <w:t>any benefit subsequently arising in respect of the Member under this Division;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keepNext/>
      </w:pPr>
      <w:r>
        <w:tab/>
        <w:t>(8)</w:t>
      </w:r>
      <w:r>
        <w:tab/>
        <w:t>In this regulation —</w:t>
      </w:r>
    </w:p>
    <w:p>
      <w:pPr>
        <w:pStyle w:val="Defstart"/>
      </w:pPr>
      <w:r>
        <w:rPr>
          <w:b/>
        </w:rPr>
        <w:tab/>
      </w:r>
      <w:r>
        <w:rPr>
          <w:rStyle w:val="CharDefText"/>
        </w:rPr>
        <w:t>compassionate ground</w:t>
      </w:r>
      <w:r>
        <w:t xml:space="preserve"> and </w:t>
      </w:r>
      <w:r>
        <w:rPr>
          <w:rStyle w:val="CharDefText"/>
        </w:rPr>
        <w:t>severe financial hardship</w:t>
      </w:r>
      <w:r>
        <w:rPr>
          <w:b/>
        </w:rPr>
        <w:t xml:space="preserve"> </w:t>
      </w:r>
      <w:r>
        <w:t>have the same meanings as they have in Part 6 of the SIS Regulations;</w:t>
      </w:r>
    </w:p>
    <w:p>
      <w:pPr>
        <w:pStyle w:val="Defstart"/>
      </w:pPr>
      <w:r>
        <w:rPr>
          <w:b/>
        </w:rPr>
        <w:tab/>
      </w:r>
      <w:r>
        <w:rPr>
          <w:rStyle w:val="CharDefText"/>
        </w:rPr>
        <w:t>discounted benefit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spacing w:before="60"/>
      </w:pPr>
      <w:r>
        <w:tab/>
        <w:t>(b)</w:t>
      </w:r>
      <w:r>
        <w:tab/>
        <w:t>if the Member is entitled to a preserved GSS withdrawal benefit, of that benefit,</w:t>
      </w:r>
    </w:p>
    <w:p>
      <w:pPr>
        <w:pStyle w:val="Defstart"/>
        <w:spacing w:before="160"/>
      </w:pPr>
      <w:r>
        <w:tab/>
        <w:t>discounted to the extent that the Board, on the advice of an actuary, considers appropriate to reflect the early payment of the benefit.</w:t>
      </w:r>
    </w:p>
    <w:p>
      <w:pPr>
        <w:pStyle w:val="Footnotesection"/>
        <w:ind w:left="890" w:hanging="890"/>
      </w:pPr>
      <w:r>
        <w:tab/>
        <w:t>[Regulation 47A inserted: Gazette 25 Jun 2004 p. 2229-30; amended: Gazette 26 May 2006 p. 1930; 13 Apr 2007 p. 1599; 18 Jan 2008 p. 150.]</w:t>
      </w:r>
    </w:p>
    <w:p>
      <w:pPr>
        <w:pStyle w:val="Heading5"/>
      </w:pPr>
      <w:bookmarkStart w:id="99" w:name="_Toc48295456"/>
      <w:r>
        <w:rPr>
          <w:rStyle w:val="CharSectno"/>
        </w:rPr>
        <w:t>48</w:t>
      </w:r>
      <w:r>
        <w:t>.</w:t>
      </w:r>
      <w:r>
        <w:tab/>
        <w:t>Death benefit, payment of</w:t>
      </w:r>
      <w:bookmarkEnd w:id="99"/>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keepNext/>
      </w:pPr>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keepNext/>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 or</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rStyle w:val="CharDefText"/>
        </w:rPr>
        <w:t>death benefit</w:t>
      </w:r>
      <w:r>
        <w:t xml:space="preserve"> means —</w:t>
      </w:r>
    </w:p>
    <w:p>
      <w:pPr>
        <w:pStyle w:val="Defpara"/>
      </w:pPr>
      <w:r>
        <w:tab/>
        <w:t>(a)</w:t>
      </w:r>
      <w:r>
        <w:tab/>
        <w:t>a benefit payable under regulation 39 or 43(a); or</w:t>
      </w:r>
    </w:p>
    <w:p>
      <w:pPr>
        <w:pStyle w:val="Defpara"/>
      </w:pPr>
      <w:r>
        <w:tab/>
        <w:t>(b)</w:t>
      </w:r>
      <w:r>
        <w:tab/>
        <w:t>a Gold State Super Member’s GSS withdrawal benefit that has become payable because the Member has died; or</w:t>
      </w:r>
    </w:p>
    <w:p>
      <w:pPr>
        <w:pStyle w:val="Defpara"/>
        <w:keepNext/>
      </w:pPr>
      <w:r>
        <w:tab/>
        <w:t>(c)</w:t>
      </w:r>
      <w:r>
        <w:tab/>
        <w:t>a benefit that became payable to a Gold State Super Member but which was not paid or transferred under regulation 47 before the Member died.</w:t>
      </w:r>
    </w:p>
    <w:p>
      <w:pPr>
        <w:pStyle w:val="Footnotesection"/>
      </w:pPr>
      <w:r>
        <w:tab/>
        <w:t>[Regulation 48 amended: Gazette 28 Jun 2002 p. 3031-2; 13 Jun 2003 p. 2113; 1 Dec 2004 p. 5706; 13 Apr 2007 p. 1597.]</w:t>
      </w:r>
    </w:p>
    <w:p>
      <w:pPr>
        <w:pStyle w:val="Heading5"/>
      </w:pPr>
      <w:bookmarkStart w:id="100" w:name="_Toc48295457"/>
      <w:r>
        <w:rPr>
          <w:rStyle w:val="CharSectno"/>
        </w:rPr>
        <w:t>49</w:t>
      </w:r>
      <w:r>
        <w:t>.</w:t>
      </w:r>
      <w:r>
        <w:tab/>
        <w:t>Disablement benefit or payment of GSS withdrawal benefit on disablement, application for</w:t>
      </w:r>
      <w:bookmarkEnd w:id="100"/>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keepNext/>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 and</w:t>
      </w:r>
    </w:p>
    <w:p>
      <w:pPr>
        <w:pStyle w:val="Indenta"/>
        <w:rPr>
          <w:snapToGrid w:val="0"/>
        </w:rPr>
      </w:pPr>
      <w:r>
        <w:rPr>
          <w:snapToGrid w:val="0"/>
        </w:rPr>
        <w:tab/>
        <w:t>(b)</w:t>
      </w:r>
      <w:r>
        <w:rPr>
          <w:snapToGrid w:val="0"/>
        </w:rPr>
        <w:tab/>
        <w:t>undertake any medical examinations required by the Board; and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keepNext/>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rStyle w:val="CharDefText"/>
        </w:rPr>
        <w:t>disablement benefit</w:t>
      </w:r>
      <w:r>
        <w:t xml:space="preserve"> means a benefit under regulation 40, 41 or 43(b).</w:t>
      </w:r>
    </w:p>
    <w:p>
      <w:pPr>
        <w:pStyle w:val="Footnotesection"/>
      </w:pPr>
      <w:r>
        <w:tab/>
        <w:t>[Regulation 49 amended: Gazette 13 Apr 2007 p. 1597.]</w:t>
      </w:r>
    </w:p>
    <w:p>
      <w:pPr>
        <w:pStyle w:val="Heading5"/>
      </w:pPr>
      <w:bookmarkStart w:id="101" w:name="_Toc48295458"/>
      <w:r>
        <w:rPr>
          <w:rStyle w:val="CharSectno"/>
        </w:rPr>
        <w:t>49A</w:t>
      </w:r>
      <w:r>
        <w:t>.</w:t>
      </w:r>
      <w:r>
        <w:tab/>
        <w:t>Member liable to pay contributions tax, commutable pension for</w:t>
      </w:r>
      <w:bookmarkEnd w:id="101"/>
    </w:p>
    <w:p>
      <w:pPr>
        <w:pStyle w:val="Subsection"/>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keepNext/>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rStyle w:val="CharDefText"/>
        </w:rPr>
        <w:t>estimated tax amount</w:t>
      </w:r>
      <w:r>
        <w:t>); and</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 and</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keepNext/>
      </w:pPr>
      <w:r>
        <w:tab/>
        <w:t>(ii)</w:t>
      </w:r>
      <w:r>
        <w:tab/>
        <w:t>otherwise — the whole of the withheld amount;</w:t>
      </w:r>
    </w:p>
    <w:p>
      <w:pPr>
        <w:pStyle w:val="Indenta"/>
      </w:pPr>
      <w:r>
        <w:tab/>
      </w:r>
      <w:r>
        <w:tab/>
        <w:t>and</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rStyle w:val="CharDefText"/>
        </w:rPr>
        <w:t>actual tax amount</w:t>
      </w:r>
      <w:r>
        <w:t xml:space="preserve"> means the amount stated in the Member’s assessment notice as the amount of contributions tax payable by the Member;</w:t>
      </w:r>
    </w:p>
    <w:p>
      <w:pPr>
        <w:pStyle w:val="Defstart"/>
      </w:pPr>
      <w:r>
        <w:tab/>
      </w:r>
      <w:r>
        <w:rPr>
          <w:rStyle w:val="CharDefText"/>
        </w:rPr>
        <w:t>assessment notice</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rStyle w:val="CharDefText"/>
        </w:rPr>
        <w:t>withheld amount</w:t>
      </w:r>
      <w:r>
        <w:t xml:space="preserve"> means the amount withheld under subregulation (2)(b) plus interest on that amount accrued under subregulation (3).</w:t>
      </w:r>
    </w:p>
    <w:p>
      <w:pPr>
        <w:pStyle w:val="Footnotesection"/>
      </w:pPr>
      <w:r>
        <w:tab/>
        <w:t>[Regulation 49A inserted: Gazette 28 Jun 2002 p. 3023-4; amended: Gazette 26 May 2006 p. 1930.]</w:t>
      </w:r>
    </w:p>
    <w:p>
      <w:pPr>
        <w:pStyle w:val="Heading2"/>
      </w:pPr>
      <w:bookmarkStart w:id="102" w:name="_Toc48223111"/>
      <w:bookmarkStart w:id="103" w:name="_Toc48223607"/>
      <w:bookmarkStart w:id="104" w:name="_Toc48295459"/>
      <w:r>
        <w:rPr>
          <w:rStyle w:val="CharPartNo"/>
        </w:rPr>
        <w:t>Part 3</w:t>
      </w:r>
      <w:r>
        <w:t xml:space="preserve"> — </w:t>
      </w:r>
      <w:r>
        <w:rPr>
          <w:rStyle w:val="CharPartText"/>
        </w:rPr>
        <w:t>West State Super Scheme</w:t>
      </w:r>
      <w:bookmarkEnd w:id="102"/>
      <w:bookmarkEnd w:id="103"/>
      <w:bookmarkEnd w:id="104"/>
    </w:p>
    <w:p>
      <w:pPr>
        <w:pStyle w:val="Heading3"/>
      </w:pPr>
      <w:bookmarkStart w:id="105" w:name="_Toc48223112"/>
      <w:bookmarkStart w:id="106" w:name="_Toc48223608"/>
      <w:bookmarkStart w:id="107" w:name="_Toc48295460"/>
      <w:r>
        <w:rPr>
          <w:rStyle w:val="CharDivNo"/>
        </w:rPr>
        <w:t>Division 1</w:t>
      </w:r>
      <w:r>
        <w:t xml:space="preserve"> — </w:t>
      </w:r>
      <w:r>
        <w:rPr>
          <w:rStyle w:val="CharDivText"/>
        </w:rPr>
        <w:t>Preliminary</w:t>
      </w:r>
      <w:bookmarkEnd w:id="105"/>
      <w:bookmarkEnd w:id="106"/>
      <w:bookmarkEnd w:id="107"/>
    </w:p>
    <w:p>
      <w:pPr>
        <w:pStyle w:val="Heading5"/>
      </w:pPr>
      <w:bookmarkStart w:id="108" w:name="_Toc48295461"/>
      <w:r>
        <w:rPr>
          <w:rStyle w:val="CharSectno"/>
        </w:rPr>
        <w:t>50</w:t>
      </w:r>
      <w:r>
        <w:t>.</w:t>
      </w:r>
      <w:r>
        <w:tab/>
        <w:t>Terms used</w:t>
      </w:r>
      <w:bookmarkEnd w:id="108"/>
    </w:p>
    <w:p>
      <w:pPr>
        <w:pStyle w:val="Subsection"/>
      </w:pPr>
      <w:r>
        <w:tab/>
        <w:t>(1)</w:t>
      </w:r>
      <w:r>
        <w:tab/>
        <w:t>In this Part —</w:t>
      </w:r>
    </w:p>
    <w:p>
      <w:pPr>
        <w:pStyle w:val="Defstart"/>
      </w:pPr>
      <w:r>
        <w:rPr>
          <w:b/>
        </w:rPr>
        <w:tab/>
      </w:r>
      <w:r>
        <w:rPr>
          <w:rStyle w:val="CharDefText"/>
        </w:rPr>
        <w:t>eligible statutory WSS Member</w:t>
      </w:r>
      <w:r>
        <w:t xml:space="preserve"> means a statutory WSS Member other than a person who has become excluded by regulation 51(2), (3), (4A) or (4) from being a statutory WSS Member;</w:t>
      </w:r>
    </w:p>
    <w:p>
      <w:pPr>
        <w:pStyle w:val="Defstart"/>
      </w:pPr>
      <w:r>
        <w:rPr>
          <w:b/>
        </w:rPr>
        <w:tab/>
      </w:r>
      <w:r>
        <w:rPr>
          <w:rStyle w:val="CharDefText"/>
        </w:rPr>
        <w:t>gainfully employed</w:t>
      </w:r>
      <w:r>
        <w:t xml:space="preserve"> has the meaning given in the SIS Regulations;</w:t>
      </w:r>
    </w:p>
    <w:p>
      <w:pPr>
        <w:pStyle w:val="Defstart"/>
      </w:pPr>
      <w:r>
        <w:rPr>
          <w:b/>
        </w:rPr>
        <w:tab/>
      </w:r>
      <w:r>
        <w:rPr>
          <w:rStyle w:val="CharDefText"/>
        </w:rPr>
        <w:t>health condition</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rStyle w:val="CharDefText"/>
        </w:rPr>
        <w:t>member contribution</w:t>
      </w:r>
      <w:r>
        <w:t xml:space="preserve"> means a contribution under regulation 63;</w:t>
      </w:r>
    </w:p>
    <w:p>
      <w:pPr>
        <w:pStyle w:val="Defstart"/>
      </w:pPr>
      <w:r>
        <w:rPr>
          <w:b/>
        </w:rPr>
        <w:tab/>
      </w:r>
      <w:r>
        <w:rPr>
          <w:rStyle w:val="CharDefText"/>
        </w:rPr>
        <w:t>partner WSS Member</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t>and who has not subsequently become a statutory WSS Member or a voluntary WSS Member or ceased to be a West State Super Member;</w:t>
      </w:r>
    </w:p>
    <w:p>
      <w:pPr>
        <w:pStyle w:val="Defstart"/>
      </w:pPr>
      <w:r>
        <w:rPr>
          <w:b/>
        </w:rPr>
        <w:tab/>
      </w:r>
      <w:r>
        <w:rPr>
          <w:rStyle w:val="CharDefText"/>
        </w:rPr>
        <w:t>protected amount</w:t>
      </w:r>
      <w:r>
        <w:rPr>
          <w:b/>
        </w:rPr>
        <w:t xml:space="preserve"> </w:t>
      </w:r>
      <w:r>
        <w:t>in relation to a West State Super Member means, subject to regulation 80B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keepLines w:val="0"/>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r>
      <w:r>
        <w:rPr>
          <w:rStyle w:val="CharDefText"/>
        </w:rPr>
        <w:t>splittable contribution</w:t>
      </w:r>
      <w:r>
        <w:t xml:space="preserve"> means a contribution to the West State Super Scheme that would be a splittable contribution (within the meaning given in the SIS Regulations regulation 6.42) if the West State Super Scheme were a regulated superannuation fund;</w:t>
      </w:r>
    </w:p>
    <w:p>
      <w:pPr>
        <w:pStyle w:val="Defstart"/>
      </w:pPr>
      <w:r>
        <w:rPr>
          <w:b/>
        </w:rPr>
        <w:tab/>
      </w:r>
      <w:r>
        <w:rPr>
          <w:rStyle w:val="CharDefText"/>
        </w:rPr>
        <w:t>statutory WSS Member</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t xml:space="preserve">and who has not subsequently ceased to be a West State Super Member; </w:t>
      </w:r>
    </w:p>
    <w:p>
      <w:pPr>
        <w:pStyle w:val="Defstart"/>
      </w:pPr>
      <w:r>
        <w:rPr>
          <w:b/>
        </w:rPr>
        <w:tab/>
      </w:r>
      <w:r>
        <w:rPr>
          <w:rStyle w:val="CharDefText"/>
        </w:rPr>
        <w:t>voluntary WSS Member</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t>and who has not subsequently become a statutory WSS Member or ceased to be a West State Super Member;</w:t>
      </w:r>
    </w:p>
    <w:p>
      <w:pPr>
        <w:pStyle w:val="Defstart"/>
      </w:pPr>
      <w:r>
        <w:rPr>
          <w:b/>
        </w:rPr>
        <w:tab/>
      </w:r>
      <w:r>
        <w:rPr>
          <w:rStyle w:val="CharDefText"/>
        </w:rPr>
        <w:t>west state account</w:t>
      </w:r>
      <w:r>
        <w:t xml:space="preserve"> means an account kept under regulation 66(1);</w:t>
      </w:r>
    </w:p>
    <w:p>
      <w:pPr>
        <w:pStyle w:val="Defstart"/>
      </w:pPr>
      <w:r>
        <w:rPr>
          <w:b/>
        </w:rPr>
        <w:tab/>
      </w:r>
      <w:r>
        <w:rPr>
          <w:rStyle w:val="CharDefText"/>
        </w:rPr>
        <w:t>WSS withdrawal benefit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Subsection"/>
      </w:pPr>
      <w:r>
        <w:tab/>
        <w:t>(2)</w:t>
      </w:r>
      <w:r>
        <w:tab/>
        <w:t>For the purposes of this Part a person is to be regarded as retiring upon the occurrence of circumstances because of which a person’s retirement would be taken to occur according to regulation 6.01(7) of the SIS Regulations.</w:t>
      </w:r>
    </w:p>
    <w:p>
      <w:pPr>
        <w:pStyle w:val="Footnotesection"/>
      </w:pPr>
      <w:r>
        <w:tab/>
        <w:t>[Regulation 50 amended: Gazette 29 Jun 2001 p. 3082; 13 Jun 2003 p. 2106 and 2108-9; 25 Jun 2004 p. 2230; 1 Dec 2004 p. 5707; 26 May 2006 p. 1918; 13 Apr 2007 p. 1599, 1621-3 and 1623-4; 8 Jul 2008 p. 3214</w:t>
      </w:r>
      <w:r>
        <w:noBreakHyphen/>
        <w:t>15; 24 Nov 2009 p. 4741; 8 Jul 2011 p. 2900; 17 Jan 2012 p. 470.]</w:t>
      </w:r>
    </w:p>
    <w:p>
      <w:pPr>
        <w:pStyle w:val="Heading3"/>
        <w:spacing w:line="240" w:lineRule="atLeast"/>
      </w:pPr>
      <w:bookmarkStart w:id="109" w:name="_Toc48223114"/>
      <w:bookmarkStart w:id="110" w:name="_Toc48223610"/>
      <w:bookmarkStart w:id="111" w:name="_Toc48295462"/>
      <w:r>
        <w:rPr>
          <w:rStyle w:val="CharDivNo"/>
        </w:rPr>
        <w:t>Division 2</w:t>
      </w:r>
      <w:r>
        <w:t xml:space="preserve"> — </w:t>
      </w:r>
      <w:r>
        <w:rPr>
          <w:rStyle w:val="CharDivText"/>
        </w:rPr>
        <w:t>Membership</w:t>
      </w:r>
      <w:bookmarkEnd w:id="109"/>
      <w:bookmarkEnd w:id="110"/>
      <w:bookmarkEnd w:id="111"/>
    </w:p>
    <w:p>
      <w:pPr>
        <w:pStyle w:val="Heading5"/>
        <w:spacing w:before="180"/>
      </w:pPr>
      <w:bookmarkStart w:id="112" w:name="_Toc48295463"/>
      <w:r>
        <w:rPr>
          <w:rStyle w:val="CharSectno"/>
        </w:rPr>
        <w:t>50A</w:t>
      </w:r>
      <w:r>
        <w:t>.</w:t>
      </w:r>
      <w:r>
        <w:tab/>
        <w:t>West State Super Scheme closed to new Members</w:t>
      </w:r>
      <w:bookmarkEnd w:id="112"/>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(1A)</w:t>
      </w:r>
      <w:r>
        <w:tab/>
        <w:t>Subregulation (1) does not prevent a person whose membership of the West State Super Scheme is terminated under regulation 53(2) from resuming membership under regulation 53(3).</w:t>
      </w:r>
    </w:p>
    <w:p>
      <w:pPr>
        <w:pStyle w:val="Subsection"/>
      </w:pPr>
      <w:r>
        <w:tab/>
        <w:t>(2)</w:t>
      </w:r>
      <w:r>
        <w:tab/>
        <w:t xml:space="preserve">A worker who is not a West State Super Member and who is, or is in a class of workers who are, approved by the Treasurer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ind w:left="890" w:hanging="890"/>
      </w:pPr>
      <w:r>
        <w:tab/>
        <w:t>[Regulation 50A inserted: Gazette 13 Apr 2007 p. 1624-5; amended: Gazette 17 Jan 2012 p. 473; 10 Jan 2017 p. 148.]</w:t>
      </w:r>
    </w:p>
    <w:p>
      <w:pPr>
        <w:pStyle w:val="Heading5"/>
        <w:spacing w:before="180"/>
        <w:rPr>
          <w:snapToGrid w:val="0"/>
        </w:rPr>
      </w:pPr>
      <w:bookmarkStart w:id="113" w:name="_Toc48295464"/>
      <w:r>
        <w:rPr>
          <w:rStyle w:val="CharSectno"/>
        </w:rPr>
        <w:t>51</w:t>
      </w:r>
      <w:r>
        <w:rPr>
          <w:snapToGrid w:val="0"/>
        </w:rPr>
        <w:t>.</w:t>
      </w:r>
      <w:r>
        <w:rPr>
          <w:snapToGrid w:val="0"/>
        </w:rPr>
        <w:tab/>
        <w:t>S</w:t>
      </w:r>
      <w:r>
        <w:t>tatutory WSS</w:t>
      </w:r>
      <w:r>
        <w:rPr>
          <w:snapToGrid w:val="0"/>
        </w:rPr>
        <w:t xml:space="preserve"> Member</w:t>
      </w:r>
      <w:r>
        <w:t>s, exclusions from being</w:t>
      </w:r>
      <w:bookmarkEnd w:id="113"/>
    </w:p>
    <w:p>
      <w:pPr>
        <w:pStyle w:val="Ednotesubsection"/>
        <w:spacing w:before="100"/>
      </w:pPr>
      <w:r>
        <w:tab/>
        <w:t>[(1)</w:t>
      </w:r>
      <w:r>
        <w:tab/>
        <w:t>deleted]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 or</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 or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as a consequence, no contributions under section 4B of the Act are made to the Fund for the worker, for a contribution period of the worker.</w:t>
      </w:r>
    </w:p>
    <w:p>
      <w:pPr>
        <w:pStyle w:val="Subsection"/>
      </w:pPr>
      <w:r>
        <w:tab/>
        <w:t>(4A)</w:t>
      </w:r>
      <w:r>
        <w:tab/>
        <w:t>A worker is excluded by this subregulation from being a statutory WSS Member if, as a consequence of the worker choosing a fund that is not a scheme, no contributions under section 4B of the Act are made to the Fund for the worker, for a contribution period of the worker.</w:t>
      </w:r>
    </w:p>
    <w:p>
      <w:pPr>
        <w:pStyle w:val="Subsection"/>
        <w:keepNext/>
      </w:pPr>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Gazette 29 Jun 2001 p. 3083; 28 Jun 2002 p. 3027; 26 May 2006 p. 1928-9; 13 Apr 2007 p. 1599, 1623 and 1625; 17 Jan 2012 p. 470.]</w:t>
      </w:r>
    </w:p>
    <w:p>
      <w:pPr>
        <w:pStyle w:val="Heading5"/>
      </w:pPr>
      <w:bookmarkStart w:id="114" w:name="_Toc48295465"/>
      <w:r>
        <w:rPr>
          <w:rStyle w:val="CharSectno"/>
        </w:rPr>
        <w:t>52</w:t>
      </w:r>
      <w:r>
        <w:t>.</w:t>
      </w:r>
      <w:r>
        <w:tab/>
        <w:t>When voluntary or partner WSS Member changes kind of membership</w:t>
      </w:r>
      <w:bookmarkEnd w:id="114"/>
    </w:p>
    <w:p>
      <w:pPr>
        <w:pStyle w:val="Subsection"/>
      </w:pPr>
      <w:r>
        <w:tab/>
        <w:t>(1)</w:t>
      </w:r>
      <w:r>
        <w:tab/>
        <w:t xml:space="preserve">A voluntary WSS Member or a partner WSS Member who — </w:t>
      </w:r>
    </w:p>
    <w:p>
      <w:pPr>
        <w:pStyle w:val="Indenta"/>
      </w:pPr>
      <w:r>
        <w:tab/>
        <w:t>(a)</w:t>
      </w:r>
      <w:r>
        <w:tab/>
        <w:t xml:space="preserve">becomes a worker and is not excluded by regulation 51(2), (3), (4A) or (4) from being a statutory WSS Member; or </w:t>
      </w:r>
    </w:p>
    <w:p>
      <w:pPr>
        <w:pStyle w:val="Indenta"/>
      </w:pPr>
      <w:r>
        <w:tab/>
        <w:t>(b)</w:t>
      </w:r>
      <w:r>
        <w:tab/>
        <w:t xml:space="preserve">being a worker who was excluded by regulation 51(2), (3), (4A)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ind w:left="890" w:hanging="890"/>
      </w:pPr>
      <w:r>
        <w:tab/>
        <w:t>[Regulation 52 inserted: Gazette 13 Apr 2007 p. 1625; amended: Gazette 17 Jan 2012 p. 471.]</w:t>
      </w:r>
    </w:p>
    <w:p>
      <w:pPr>
        <w:pStyle w:val="Heading5"/>
      </w:pPr>
      <w:bookmarkStart w:id="115" w:name="_Toc48295466"/>
      <w:r>
        <w:rPr>
          <w:rStyle w:val="CharSectno"/>
        </w:rPr>
        <w:t>52B</w:t>
      </w:r>
      <w:r>
        <w:t>.</w:t>
      </w:r>
      <w:r>
        <w:tab/>
        <w:t>Certain Members may elect to withdraw</w:t>
      </w:r>
      <w:bookmarkEnd w:id="115"/>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Treasurer, may withdraw from the West State Super Scheme by giving notice to that effect to the Board.</w:t>
      </w:r>
    </w:p>
    <w:p>
      <w:pPr>
        <w:pStyle w:val="Footnotesection"/>
      </w:pPr>
      <w:r>
        <w:tab/>
        <w:t>[Regulation 52B inserted: Gazette 13 Apr 2007 p. 1626; amended: Gazette 17 Jan 2012 p. 473.]</w:t>
      </w:r>
    </w:p>
    <w:p>
      <w:pPr>
        <w:pStyle w:val="Heading5"/>
      </w:pPr>
      <w:bookmarkStart w:id="116" w:name="_Toc48295467"/>
      <w:r>
        <w:rPr>
          <w:rStyle w:val="CharSectno"/>
        </w:rPr>
        <w:t>53</w:t>
      </w:r>
      <w:r>
        <w:t>.</w:t>
      </w:r>
      <w:r>
        <w:tab/>
        <w:t>When membership ceases</w:t>
      </w:r>
      <w:bookmarkEnd w:id="116"/>
    </w:p>
    <w:p>
      <w:pPr>
        <w:pStyle w:val="Subsection"/>
      </w:pPr>
      <w:r>
        <w:tab/>
        <w:t>(1)</w:t>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 or</w:t>
      </w:r>
    </w:p>
    <w:p>
      <w:pPr>
        <w:pStyle w:val="Indenta"/>
      </w:pPr>
      <w:r>
        <w:tab/>
        <w:t>(c)</w:t>
      </w:r>
      <w:r>
        <w:tab/>
        <w:t>the whole balance of the person’s account is paid to the Commonwealth Commissioner of Taxation in respect of the member under regulation 69AA or 69AB; or</w:t>
      </w:r>
    </w:p>
    <w:p>
      <w:pPr>
        <w:pStyle w:val="Indenta"/>
      </w:pPr>
      <w:r>
        <w:tab/>
        <w:t>(d)</w:t>
      </w:r>
      <w:r>
        <w:tab/>
        <w:t>the whole of the member’s benefits are included in a payment to the Commonwealth Commissioner of Taxation under regulation 79AAA; or</w:t>
      </w:r>
    </w:p>
    <w:p>
      <w:pPr>
        <w:pStyle w:val="Indenta"/>
      </w:pPr>
      <w:r>
        <w:tab/>
        <w:t>(e)</w:t>
      </w:r>
      <w:r>
        <w:tab/>
        <w:t>the Board terminates the person’s membership of the West State Super Scheme under subregulation (2).</w:t>
      </w:r>
    </w:p>
    <w:p>
      <w:pPr>
        <w:pStyle w:val="Subsection"/>
      </w:pPr>
      <w:r>
        <w:tab/>
        <w:t>(2)</w:t>
      </w:r>
      <w:r>
        <w:tab/>
        <w:t xml:space="preserve">The Board may terminate a person’s membership of the West State Super Scheme if — </w:t>
      </w:r>
    </w:p>
    <w:p>
      <w:pPr>
        <w:pStyle w:val="Indenta"/>
      </w:pPr>
      <w:r>
        <w:tab/>
        <w:t>(a)</w:t>
      </w:r>
      <w:r>
        <w:tab/>
        <w:t>the balance of the person’s west state account is reduced to zero other than in any of the circumstances mentioned in subregulation (1)(a) to (d); and</w:t>
      </w:r>
    </w:p>
    <w:p>
      <w:pPr>
        <w:pStyle w:val="Indenta"/>
      </w:pPr>
      <w:r>
        <w:tab/>
        <w:t>(b)</w:t>
      </w:r>
      <w:r>
        <w:tab/>
        <w:t>the Board reasonably believes that no further amount will be credited to the account.</w:t>
      </w:r>
    </w:p>
    <w:p>
      <w:pPr>
        <w:pStyle w:val="Subsection"/>
      </w:pPr>
      <w:r>
        <w:tab/>
        <w:t>(3)</w:t>
      </w:r>
      <w:r>
        <w:tab/>
        <w:t>A person whose membership is terminated under subregulation (2) may resume membership of the West State Super Scheme by tendering a contribution to the Fund in accordance with subregulation (4).</w:t>
      </w:r>
    </w:p>
    <w:p>
      <w:pPr>
        <w:pStyle w:val="Subsection"/>
      </w:pPr>
      <w:r>
        <w:tab/>
        <w:t>(4)</w:t>
      </w:r>
      <w:r>
        <w:tab/>
        <w:t xml:space="preserve">For the purposes of subregulation (3) a contribution — </w:t>
      </w:r>
    </w:p>
    <w:p>
      <w:pPr>
        <w:pStyle w:val="Indenta"/>
      </w:pPr>
      <w:r>
        <w:tab/>
        <w:t>(a)</w:t>
      </w:r>
      <w:r>
        <w:tab/>
        <w:t>must be of at least the minimum amount fixed by the Board for the purposes of subregulation (3); and</w:t>
      </w:r>
    </w:p>
    <w:p>
      <w:pPr>
        <w:pStyle w:val="Indenta"/>
      </w:pPr>
      <w:r>
        <w:tab/>
        <w:t>(b)</w:t>
      </w:r>
      <w:r>
        <w:tab/>
        <w:t>must be tendered within 30 days after the Board gives the member information about the termination of membership under regulation 224B.</w:t>
      </w:r>
    </w:p>
    <w:p>
      <w:pPr>
        <w:pStyle w:val="Subsection"/>
      </w:pPr>
      <w:r>
        <w:tab/>
        <w:t>(5)</w:t>
      </w:r>
      <w:r>
        <w:tab/>
        <w:t>A person who resumes membership of the West State Super Scheme under subregulation (3), is taken to have been a West State Super Member continuously since before the termination of membership.</w:t>
      </w:r>
    </w:p>
    <w:p>
      <w:pPr>
        <w:pStyle w:val="Footnotesection"/>
        <w:ind w:left="890" w:hanging="890"/>
      </w:pPr>
      <w:r>
        <w:tab/>
        <w:t>[Regulation 53 amended: Gazette 28 Jun 2002 p. 3012; 6 Jan 2015 p. 26; 10 Jan 2017 p. 148</w:t>
      </w:r>
      <w:r>
        <w:noBreakHyphen/>
        <w:t>9.]</w:t>
      </w:r>
    </w:p>
    <w:p>
      <w:pPr>
        <w:pStyle w:val="Heading3"/>
        <w:spacing w:line="240" w:lineRule="atLeast"/>
      </w:pPr>
      <w:bookmarkStart w:id="117" w:name="_Toc48223120"/>
      <w:bookmarkStart w:id="118" w:name="_Toc48223616"/>
      <w:bookmarkStart w:id="119" w:name="_Toc48295468"/>
      <w:r>
        <w:rPr>
          <w:rStyle w:val="CharDivNo"/>
        </w:rPr>
        <w:t>Division 3</w:t>
      </w:r>
      <w:r>
        <w:t xml:space="preserve"> — </w:t>
      </w:r>
      <w:r>
        <w:rPr>
          <w:rStyle w:val="CharDivText"/>
        </w:rPr>
        <w:t>Contributions</w:t>
      </w:r>
      <w:bookmarkEnd w:id="117"/>
      <w:bookmarkEnd w:id="118"/>
      <w:bookmarkEnd w:id="119"/>
    </w:p>
    <w:p>
      <w:pPr>
        <w:pStyle w:val="Heading4"/>
      </w:pPr>
      <w:bookmarkStart w:id="120" w:name="_Toc48223121"/>
      <w:bookmarkStart w:id="121" w:name="_Toc48223617"/>
      <w:bookmarkStart w:id="122" w:name="_Toc48295469"/>
      <w:r>
        <w:t>Subdivision 1A — Restriction on contributions</w:t>
      </w:r>
      <w:bookmarkEnd w:id="120"/>
      <w:bookmarkEnd w:id="121"/>
      <w:bookmarkEnd w:id="122"/>
    </w:p>
    <w:p>
      <w:pPr>
        <w:pStyle w:val="Footnoteheading"/>
      </w:pPr>
      <w:r>
        <w:tab/>
        <w:t>[Heading inserted: Gazette 6 Jun 2007 p. 2622.]</w:t>
      </w:r>
    </w:p>
    <w:p>
      <w:pPr>
        <w:pStyle w:val="Heading5"/>
      </w:pPr>
      <w:bookmarkStart w:id="123" w:name="_Toc48295470"/>
      <w:r>
        <w:rPr>
          <w:rStyle w:val="CharSectno"/>
        </w:rPr>
        <w:t>53A</w:t>
      </w:r>
      <w:r>
        <w:t>.</w:t>
      </w:r>
      <w:r>
        <w:tab/>
        <w:t>No contributions by or for GESB Super Member</w:t>
      </w:r>
      <w:bookmarkEnd w:id="123"/>
    </w:p>
    <w:p>
      <w:pPr>
        <w:pStyle w:val="Subsection"/>
      </w:pPr>
      <w:r>
        <w:tab/>
      </w:r>
      <w:r>
        <w:tab/>
        <w:t>A contribution or transfer cannot be made to the West State Super Scheme by or for a person who is a GESB Super Member.</w:t>
      </w:r>
    </w:p>
    <w:p>
      <w:pPr>
        <w:pStyle w:val="Footnotesection"/>
      </w:pPr>
      <w:r>
        <w:tab/>
        <w:t>[Regulation 53A inserted: Gazette 6 Jun 2007 p. 2622.]</w:t>
      </w:r>
    </w:p>
    <w:p>
      <w:pPr>
        <w:pStyle w:val="Ednotesection"/>
      </w:pPr>
      <w:r>
        <w:t>[</w:t>
      </w:r>
      <w:r>
        <w:rPr>
          <w:b/>
        </w:rPr>
        <w:t>54A.</w:t>
      </w:r>
      <w:r>
        <w:tab/>
        <w:t>Deleted: Gazette 17 Jan 2012 p. 471.]</w:t>
      </w:r>
    </w:p>
    <w:p>
      <w:pPr>
        <w:pStyle w:val="Heading4"/>
      </w:pPr>
      <w:bookmarkStart w:id="124" w:name="_Toc48223123"/>
      <w:bookmarkStart w:id="125" w:name="_Toc48223619"/>
      <w:bookmarkStart w:id="126" w:name="_Toc48295471"/>
      <w:r>
        <w:t>Subdivision 1 — Employer contributions</w:t>
      </w:r>
      <w:bookmarkEnd w:id="124"/>
      <w:bookmarkEnd w:id="125"/>
      <w:bookmarkEnd w:id="126"/>
    </w:p>
    <w:p>
      <w:pPr>
        <w:pStyle w:val="Ednotesection"/>
      </w:pPr>
      <w:r>
        <w:t>[</w:t>
      </w:r>
      <w:r>
        <w:rPr>
          <w:b/>
        </w:rPr>
        <w:t>54, 55.</w:t>
      </w:r>
      <w:r>
        <w:tab/>
        <w:t>Deleted: Gazette 17 Jan 2012 p. 471.]</w:t>
      </w:r>
    </w:p>
    <w:p>
      <w:pPr>
        <w:pStyle w:val="Ednotesection"/>
      </w:pPr>
      <w:r>
        <w:t>[</w:t>
      </w:r>
      <w:r>
        <w:rPr>
          <w:b/>
          <w:bCs/>
        </w:rPr>
        <w:t>56.</w:t>
      </w:r>
      <w:r>
        <w:tab/>
        <w:t>Deleted: Gazette 8 Jul 2008 p. 3216.]</w:t>
      </w:r>
    </w:p>
    <w:p>
      <w:pPr>
        <w:pStyle w:val="Ednotesection"/>
      </w:pPr>
      <w:r>
        <w:t>[</w:t>
      </w:r>
      <w:r>
        <w:rPr>
          <w:b/>
        </w:rPr>
        <w:t>57.</w:t>
      </w:r>
      <w:r>
        <w:tab/>
        <w:t>Deleted: Gazette 23 Jul 2013 p. 3308.]</w:t>
      </w:r>
    </w:p>
    <w:p>
      <w:pPr>
        <w:pStyle w:val="Heading5"/>
      </w:pPr>
      <w:bookmarkStart w:id="127" w:name="_Toc48295472"/>
      <w:r>
        <w:rPr>
          <w:rStyle w:val="CharSectno"/>
        </w:rPr>
        <w:t>58</w:t>
      </w:r>
      <w:r>
        <w:t>.</w:t>
      </w:r>
      <w:r>
        <w:tab/>
        <w:t>Commonwealth payments, acceptance of</w:t>
      </w:r>
      <w:bookmarkEnd w:id="127"/>
    </w:p>
    <w:p>
      <w:pPr>
        <w:pStyle w:val="Subsection"/>
      </w:pPr>
      <w:r>
        <w:tab/>
      </w:r>
      <w:r>
        <w:tab/>
        <w:t xml:space="preserve">The Board may accept a Commonwealth payment in respect of a West State Super Member. </w:t>
      </w:r>
    </w:p>
    <w:p>
      <w:pPr>
        <w:pStyle w:val="Footnotesection"/>
      </w:pPr>
      <w:r>
        <w:tab/>
        <w:t>[Regulation 58 inserted: Gazette 13 Apr 2007 p. 1587.]</w:t>
      </w:r>
    </w:p>
    <w:p>
      <w:pPr>
        <w:pStyle w:val="Heading5"/>
      </w:pPr>
      <w:bookmarkStart w:id="128" w:name="_Toc48295473"/>
      <w:r>
        <w:rPr>
          <w:rStyle w:val="CharSectno"/>
        </w:rPr>
        <w:t>59</w:t>
      </w:r>
      <w:r>
        <w:t>.</w:t>
      </w:r>
      <w:r>
        <w:tab/>
        <w:t>Insurance payout, acceptance of as contribution</w:t>
      </w:r>
      <w:bookmarkEnd w:id="128"/>
    </w:p>
    <w:p>
      <w:pPr>
        <w:pStyle w:val="Subsection"/>
      </w:pPr>
      <w:r>
        <w:tab/>
      </w:r>
      <w:r>
        <w:tab/>
        <w:t>If —</w:t>
      </w:r>
    </w:p>
    <w:p>
      <w:pPr>
        <w:pStyle w:val="Indenta"/>
      </w:pPr>
      <w:r>
        <w:tab/>
        <w:t>(a)</w:t>
      </w:r>
      <w:r>
        <w:tab/>
        <w:t>there is in force a policy of insurance entered into with an insurer under regulation 75 to provide for a supplementary salary continuance benefit for a West State Super Member; and</w:t>
      </w:r>
    </w:p>
    <w:p>
      <w:pPr>
        <w:pStyle w:val="Indenta"/>
      </w:pPr>
      <w:r>
        <w:tab/>
        <w:t>(b)</w:t>
      </w:r>
      <w:r>
        <w:tab/>
        <w:t>an amount becomes payable under that policy in respect of the Member,</w:t>
      </w:r>
    </w:p>
    <w:p>
      <w:pPr>
        <w:pStyle w:val="Subsection"/>
      </w:pPr>
      <w:r>
        <w:tab/>
      </w:r>
      <w:r>
        <w:tab/>
        <w:t>the Board may accept payment of all or part of that amount from the insurer as a contribution for the Member.</w:t>
      </w:r>
    </w:p>
    <w:p>
      <w:pPr>
        <w:pStyle w:val="Footnotesection"/>
      </w:pPr>
      <w:r>
        <w:tab/>
        <w:t>[Regulation 59 inserted: Gazette 24 Nov 2009 p. 4741; amended: Gazette 30 Jun 2010 p. 3133.]</w:t>
      </w:r>
    </w:p>
    <w:p>
      <w:pPr>
        <w:pStyle w:val="Heading5"/>
      </w:pPr>
      <w:bookmarkStart w:id="129" w:name="_Toc48295474"/>
      <w:r>
        <w:rPr>
          <w:rStyle w:val="CharSectno"/>
        </w:rPr>
        <w:t>60</w:t>
      </w:r>
      <w:r>
        <w:t>.</w:t>
      </w:r>
      <w:r>
        <w:tab/>
        <w:t>Employer’s contribution returns, duty to give etc.</w:t>
      </w:r>
      <w:bookmarkEnd w:id="129"/>
    </w:p>
    <w:p>
      <w:pPr>
        <w:pStyle w:val="Subsection"/>
        <w:spacing w:before="100"/>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spacing w:before="100"/>
        <w:rPr>
          <w:snapToGrid w:val="0"/>
        </w:rPr>
      </w:pPr>
      <w:r>
        <w:rPr>
          <w:snapToGrid w:val="0"/>
        </w:rPr>
        <w:tab/>
        <w:t>(2)</w:t>
      </w:r>
      <w:r>
        <w:rPr>
          <w:snapToGrid w:val="0"/>
        </w:rPr>
        <w:tab/>
        <w:t>A contribution return is to be in a form approved by the Board.</w:t>
      </w:r>
    </w:p>
    <w:p>
      <w:pPr>
        <w:pStyle w:val="Ednotesection"/>
        <w:spacing w:before="160"/>
        <w:ind w:left="890" w:hanging="890"/>
      </w:pPr>
      <w:r>
        <w:t>[</w:t>
      </w:r>
      <w:r>
        <w:rPr>
          <w:b/>
        </w:rPr>
        <w:t>61.</w:t>
      </w:r>
      <w:r>
        <w:tab/>
        <w:t>Deleted: Gazette 13 Apr 2007 p. 1626.]</w:t>
      </w:r>
    </w:p>
    <w:p>
      <w:pPr>
        <w:pStyle w:val="Heading5"/>
      </w:pPr>
      <w:bookmarkStart w:id="130" w:name="_Toc48295475"/>
      <w:r>
        <w:rPr>
          <w:rStyle w:val="CharSectno"/>
        </w:rPr>
        <w:t>62</w:t>
      </w:r>
      <w:r>
        <w:t>.</w:t>
      </w:r>
      <w:r>
        <w:tab/>
        <w:t>Treasurer may require Employers to pay additional amounts</w:t>
      </w:r>
      <w:bookmarkEnd w:id="130"/>
    </w:p>
    <w:p>
      <w:pPr>
        <w:pStyle w:val="Subsection"/>
        <w:spacing w:before="100"/>
      </w:pPr>
      <w:r>
        <w:rPr>
          <w:snapToGrid w:val="0"/>
        </w:rPr>
        <w:tab/>
        <w:t>(1)</w:t>
      </w:r>
      <w:r>
        <w:rPr>
          <w:snapToGrid w:val="0"/>
        </w:rPr>
        <w:tab/>
      </w:r>
      <w:r>
        <w:t>The </w:t>
      </w:r>
      <w:r>
        <w:rPr>
          <w:snapToGrid w:val="0"/>
        </w:rPr>
        <w:t>Treasurer</w:t>
      </w:r>
      <w:r>
        <w:t xml:space="preserve"> may, on the advice of an actuary, give a direction to the Fund requiring Employers who are required to make contributions under section 4B of the Act or regulation 12C to pay additional amounts to the Fund, and Employers to whom the direction applies must comply with it.</w:t>
      </w:r>
    </w:p>
    <w:p>
      <w:pPr>
        <w:pStyle w:val="Subsection"/>
        <w:spacing w:before="14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4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00"/>
        <w:rPr>
          <w:snapToGrid w:val="0"/>
        </w:rPr>
      </w:pPr>
      <w:r>
        <w:rPr>
          <w:snapToGrid w:val="0"/>
        </w:rPr>
        <w:tab/>
        <w:t>(4)</w:t>
      </w:r>
      <w:r>
        <w:rPr>
          <w:snapToGrid w:val="0"/>
        </w:rPr>
        <w:tab/>
        <w:t xml:space="preserve">The Treasurer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0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00"/>
      </w:pPr>
      <w:r>
        <w:rPr>
          <w:snapToGrid w:val="0"/>
        </w:rPr>
        <w:tab/>
        <w:t>(6)</w:t>
      </w:r>
      <w:r>
        <w:rPr>
          <w:snapToGrid w:val="0"/>
        </w:rPr>
        <w:tab/>
      </w:r>
      <w:r>
        <w:t xml:space="preserve">The </w:t>
      </w:r>
      <w:r>
        <w:rPr>
          <w:snapToGrid w:val="0"/>
        </w:rPr>
        <w:t>Treasurer</w:t>
      </w:r>
      <w:r>
        <w:t xml:space="preserve"> is to give to the Board a copy of a notice given under subregulation </w:t>
      </w:r>
      <w:r>
        <w:rPr>
          <w:snapToGrid w:val="0"/>
        </w:rPr>
        <w:t>(4)</w:t>
      </w:r>
      <w:r>
        <w:t>.</w:t>
      </w:r>
    </w:p>
    <w:p>
      <w:pPr>
        <w:pStyle w:val="Footnotesection"/>
      </w:pPr>
      <w:r>
        <w:tab/>
        <w:t>[Regulation 62 amended: Gazette 29 Jun 2001 p. 3085; 13 Apr 2007 p. 1623-4 and 1626; 8 Jul 2008 p. 3218; 17 Jan 2012 p. 471.]</w:t>
      </w:r>
    </w:p>
    <w:p>
      <w:pPr>
        <w:pStyle w:val="Heading4"/>
        <w:keepNext w:val="0"/>
        <w:keepLines/>
        <w:spacing w:before="260"/>
      </w:pPr>
      <w:bookmarkStart w:id="131" w:name="_Toc48223128"/>
      <w:bookmarkStart w:id="132" w:name="_Toc48223624"/>
      <w:bookmarkStart w:id="133" w:name="_Toc48295476"/>
      <w:r>
        <w:t>Subdivision 2 — Member contributions</w:t>
      </w:r>
      <w:bookmarkEnd w:id="131"/>
      <w:bookmarkEnd w:id="132"/>
      <w:bookmarkEnd w:id="133"/>
    </w:p>
    <w:p>
      <w:pPr>
        <w:pStyle w:val="Heading5"/>
        <w:keepNext w:val="0"/>
        <w:spacing w:before="180"/>
        <w:rPr>
          <w:snapToGrid w:val="0"/>
        </w:rPr>
      </w:pPr>
      <w:bookmarkStart w:id="134" w:name="_Toc48295477"/>
      <w:r>
        <w:rPr>
          <w:rStyle w:val="CharSectno"/>
        </w:rPr>
        <w:t>63</w:t>
      </w:r>
      <w:r>
        <w:rPr>
          <w:snapToGrid w:val="0"/>
        </w:rPr>
        <w:t>.</w:t>
      </w:r>
      <w:r>
        <w:rPr>
          <w:snapToGrid w:val="0"/>
        </w:rPr>
        <w:tab/>
        <w:t>Member contributions, when payable and amount of</w:t>
      </w:r>
      <w:bookmarkEnd w:id="134"/>
    </w:p>
    <w:p>
      <w:pPr>
        <w:pStyle w:val="Subsection"/>
        <w:keepLines/>
        <w:spacing w:before="120"/>
      </w:pPr>
      <w:r>
        <w:rPr>
          <w:snapToGrid w:val="0"/>
        </w:rPr>
        <w:tab/>
        <w:t>(1)</w:t>
      </w:r>
      <w:r>
        <w:rPr>
          <w:snapToGrid w:val="0"/>
        </w:rPr>
        <w:tab/>
        <w:t xml:space="preserve">A West State Super Member may contribute to the Fund </w:t>
      </w:r>
      <w:r>
        <w:t>the amount, and at the times, agreed between the Member and the Board.</w:t>
      </w:r>
    </w:p>
    <w:p>
      <w:pPr>
        <w:pStyle w:val="Subsection"/>
        <w:spacing w:before="120"/>
      </w:pPr>
      <w:r>
        <w:tab/>
        <w:t>(2)</w:t>
      </w:r>
      <w:r>
        <w:tab/>
        <w:t>A Gold State Super Member, Pension Scheme Member or Provident Scheme Member who is not a worker may contribute to the Fund the amount, and at the times, agreed between the Member and the Board.</w:t>
      </w:r>
    </w:p>
    <w:p>
      <w:pPr>
        <w:pStyle w:val="Footnotesection"/>
        <w:spacing w:before="80"/>
        <w:ind w:left="890" w:hanging="890"/>
      </w:pPr>
      <w:r>
        <w:tab/>
        <w:t>[Regulation 63 amended: Gazette 13 Jun 2003 p. 2112.]</w:t>
      </w:r>
    </w:p>
    <w:p>
      <w:pPr>
        <w:pStyle w:val="Heading5"/>
        <w:spacing w:before="180"/>
      </w:pPr>
      <w:bookmarkStart w:id="135" w:name="_Toc48295478"/>
      <w:r>
        <w:rPr>
          <w:rStyle w:val="CharSectno"/>
        </w:rPr>
        <w:t>64</w:t>
      </w:r>
      <w:r>
        <w:t>.</w:t>
      </w:r>
      <w:r>
        <w:tab/>
        <w:t>Member contributions, how to be paid</w:t>
      </w:r>
      <w:bookmarkEnd w:id="135"/>
    </w:p>
    <w:p>
      <w:pPr>
        <w:pStyle w:val="Subsection"/>
        <w:keepNext/>
        <w:spacing w:before="120"/>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spacing w:before="60"/>
      </w:pPr>
      <w:r>
        <w:tab/>
        <w:t>(i)</w:t>
      </w:r>
      <w:r>
        <w:tab/>
        <w:t>they are paid by the Employer under a salary sacrifice agreement; or</w:t>
      </w:r>
    </w:p>
    <w:p>
      <w:pPr>
        <w:pStyle w:val="Indenti"/>
        <w:spacing w:before="60"/>
      </w:pPr>
      <w:r>
        <w:tab/>
        <w:t>(ii)</w:t>
      </w:r>
      <w:r>
        <w:tab/>
        <w:t>the Member has made some other arrangement with the Board for payment of those contributions;</w:t>
      </w:r>
    </w:p>
    <w:p>
      <w:pPr>
        <w:pStyle w:val="Indenta"/>
        <w:spacing w:before="60"/>
      </w:pPr>
      <w:r>
        <w:tab/>
      </w:r>
      <w:r>
        <w:tab/>
        <w:t>or</w:t>
      </w:r>
    </w:p>
    <w:p>
      <w:pPr>
        <w:pStyle w:val="Indenta"/>
        <w:spacing w:before="60"/>
      </w:pPr>
      <w:r>
        <w:tab/>
        <w:t>(b)</w:t>
      </w:r>
      <w:r>
        <w:tab/>
        <w:t>if the Member is not a worker, are to be paid in the manner agreed between the Member and the Board.</w:t>
      </w:r>
    </w:p>
    <w:p>
      <w:pPr>
        <w:pStyle w:val="Subsection"/>
        <w:keepNext/>
        <w:keepLines/>
        <w:spacing w:before="120"/>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 xml:space="preserve">those contributions to the Board within </w:t>
      </w:r>
      <w:r>
        <w:t>14 days</w:t>
      </w:r>
      <w:r>
        <w:rPr>
          <w:snapToGrid w:val="0"/>
        </w:rPr>
        <w:t xml:space="preserve"> of the end of the contribution period to which they relate.</w:t>
      </w:r>
    </w:p>
    <w:p>
      <w:pPr>
        <w:pStyle w:val="Footnotesection"/>
        <w:spacing w:before="60"/>
        <w:ind w:left="890" w:hanging="890"/>
      </w:pPr>
      <w:r>
        <w:tab/>
        <w:t>[Regulation 64 amended: Gazette 13 Jun 2003 p. 2112-13; 17 Jan 2012 p. 471.]</w:t>
      </w:r>
    </w:p>
    <w:p>
      <w:pPr>
        <w:pStyle w:val="Heading5"/>
      </w:pPr>
      <w:bookmarkStart w:id="136" w:name="_Toc48295479"/>
      <w:r>
        <w:rPr>
          <w:rStyle w:val="CharSectno"/>
        </w:rPr>
        <w:t>64A</w:t>
      </w:r>
      <w:r>
        <w:t>.</w:t>
      </w:r>
      <w:r>
        <w:tab/>
        <w:t>Partners, Members etc. may contribute for</w:t>
      </w:r>
      <w:bookmarkEnd w:id="136"/>
    </w:p>
    <w:p>
      <w:pPr>
        <w:pStyle w:val="Subsection"/>
        <w:spacing w:before="180"/>
      </w:pPr>
      <w:r>
        <w:tab/>
        <w:t>(1)</w:t>
      </w:r>
      <w:r>
        <w:tab/>
        <w:t>A person who is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keepNext/>
      </w:pPr>
      <w:r>
        <w:tab/>
        <w:t>(d)</w:t>
      </w:r>
      <w:r>
        <w:tab/>
        <w:t>a person who is entitled to a benefit under the Pension Scheme or the Provident Scheme that is not yet payable,</w:t>
      </w:r>
    </w:p>
    <w:p>
      <w:pPr>
        <w:pStyle w:val="Subsection"/>
        <w:spacing w:before="180"/>
      </w:pPr>
      <w:r>
        <w:tab/>
      </w:r>
      <w:r>
        <w:tab/>
        <w:t xml:space="preserve">(the </w:t>
      </w:r>
      <w:r>
        <w:rPr>
          <w:rStyle w:val="CharDefText"/>
        </w:rPr>
        <w:t>contributor</w:t>
      </w:r>
      <w:r>
        <w:t>) may contribute to the Fund for a partner of the contributor.</w:t>
      </w:r>
    </w:p>
    <w:p>
      <w:pPr>
        <w:pStyle w:val="Subsection"/>
        <w:spacing w:before="180"/>
      </w:pPr>
      <w:r>
        <w:tab/>
        <w:t>(2)</w:t>
      </w:r>
      <w:r>
        <w:tab/>
        <w:t>The contributor is to contribute the amounts, and at the times, and make the contributions in the manner, agreed between the contributor and the Board.</w:t>
      </w:r>
    </w:p>
    <w:p>
      <w:pPr>
        <w:pStyle w:val="Subsection"/>
        <w:spacing w:before="180"/>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Gazette 13 Jun 2003 p. 2106-7; amended: Gazette 1 Dec 2004 p. 5706; 26 May 2006 p. 1930.]</w:t>
      </w:r>
    </w:p>
    <w:p>
      <w:pPr>
        <w:pStyle w:val="Heading4"/>
      </w:pPr>
      <w:bookmarkStart w:id="137" w:name="_Toc48223132"/>
      <w:bookmarkStart w:id="138" w:name="_Toc48223628"/>
      <w:bookmarkStart w:id="139" w:name="_Toc48295480"/>
      <w:r>
        <w:t>Subdivision 3 — Transfers</w:t>
      </w:r>
      <w:bookmarkEnd w:id="137"/>
      <w:bookmarkEnd w:id="138"/>
      <w:bookmarkEnd w:id="139"/>
    </w:p>
    <w:p>
      <w:pPr>
        <w:pStyle w:val="Heading5"/>
      </w:pPr>
      <w:bookmarkStart w:id="140" w:name="_Toc48295481"/>
      <w:r>
        <w:rPr>
          <w:rStyle w:val="CharSectno"/>
        </w:rPr>
        <w:t>65</w:t>
      </w:r>
      <w:r>
        <w:t>.</w:t>
      </w:r>
      <w:r>
        <w:tab/>
        <w:t>Transfer of benefits to scheme by Member</w:t>
      </w:r>
      <w:bookmarkEnd w:id="140"/>
    </w:p>
    <w:p>
      <w:pPr>
        <w:pStyle w:val="Subsection"/>
      </w:pPr>
      <w:r>
        <w:tab/>
      </w:r>
      <w:r>
        <w:tab/>
        <w:t>A West State Super Member may transfer to the West State Super Scheme a benefit accrued in respect of the Member in another superannuation fund by paying, or arranging the payment of, the amount of that benefit to the Fund.</w:t>
      </w:r>
    </w:p>
    <w:p>
      <w:pPr>
        <w:pStyle w:val="Footnotesection"/>
      </w:pPr>
      <w:r>
        <w:tab/>
        <w:t>[Regulation 65 inserted: Gazette 10 Jan 2017 p. 149.]</w:t>
      </w:r>
    </w:p>
    <w:p>
      <w:pPr>
        <w:pStyle w:val="Ednotesection"/>
        <w:ind w:left="890" w:hanging="890"/>
      </w:pPr>
      <w:r>
        <w:t>[</w:t>
      </w:r>
      <w:r>
        <w:rPr>
          <w:b/>
          <w:bCs/>
        </w:rPr>
        <w:t>65A.</w:t>
      </w:r>
      <w:r>
        <w:rPr>
          <w:b/>
          <w:bCs/>
        </w:rPr>
        <w:tab/>
      </w:r>
      <w:r>
        <w:t>Deleted: Gazette 8 Jul 2008 p. 3219.]</w:t>
      </w:r>
    </w:p>
    <w:p>
      <w:pPr>
        <w:pStyle w:val="Heading4"/>
        <w:pageBreakBefore/>
        <w:spacing w:before="0"/>
      </w:pPr>
      <w:bookmarkStart w:id="141" w:name="_Toc48223134"/>
      <w:bookmarkStart w:id="142" w:name="_Toc48223630"/>
      <w:bookmarkStart w:id="143" w:name="_Toc48295482"/>
      <w:r>
        <w:t>Subdivision 4 — Contribution splitting for partner</w:t>
      </w:r>
      <w:bookmarkEnd w:id="141"/>
      <w:bookmarkEnd w:id="142"/>
      <w:bookmarkEnd w:id="143"/>
    </w:p>
    <w:p>
      <w:pPr>
        <w:pStyle w:val="Footnoteheading"/>
      </w:pPr>
      <w:r>
        <w:tab/>
        <w:t>[Heading inserted: Gazette 13 Apr 2007 p. 1627.]</w:t>
      </w:r>
    </w:p>
    <w:p>
      <w:pPr>
        <w:pStyle w:val="Heading5"/>
      </w:pPr>
      <w:bookmarkStart w:id="144" w:name="_Toc48295483"/>
      <w:r>
        <w:rPr>
          <w:rStyle w:val="CharSectno"/>
        </w:rPr>
        <w:t>65BA</w:t>
      </w:r>
      <w:r>
        <w:t>.</w:t>
      </w:r>
      <w:r>
        <w:tab/>
        <w:t>Term used: partner</w:t>
      </w:r>
      <w:bookmarkEnd w:id="144"/>
    </w:p>
    <w:p>
      <w:pPr>
        <w:pStyle w:val="Subsection"/>
      </w:pPr>
      <w:r>
        <w:tab/>
      </w:r>
      <w:r>
        <w:tab/>
        <w:t xml:space="preserve">Despite the definition of </w:t>
      </w:r>
      <w:r>
        <w:rPr>
          <w:b/>
          <w:bCs/>
          <w:i/>
          <w:iCs/>
        </w:rPr>
        <w:t>partner</w:t>
      </w:r>
      <w:r>
        <w:t xml:space="preserve"> in regulation 3, in this Subdivision —</w:t>
      </w:r>
    </w:p>
    <w:p>
      <w:pPr>
        <w:pStyle w:val="Defstart"/>
      </w:pPr>
      <w:r>
        <w:rPr>
          <w:b/>
        </w:rPr>
        <w:tab/>
      </w:r>
      <w:r>
        <w:rPr>
          <w:rStyle w:val="CharDefText"/>
        </w:rPr>
        <w:t>partner</w:t>
      </w:r>
      <w:r>
        <w:t xml:space="preserve"> has the meaning given to the term </w:t>
      </w:r>
      <w:r>
        <w:rPr>
          <w:b/>
          <w:bCs/>
          <w:i/>
          <w:iCs/>
        </w:rPr>
        <w:t>spouse</w:t>
      </w:r>
      <w:r>
        <w:t xml:space="preserve"> in the SIS Act section 10.</w:t>
      </w:r>
    </w:p>
    <w:p>
      <w:pPr>
        <w:pStyle w:val="Footnotesection"/>
      </w:pPr>
      <w:r>
        <w:tab/>
        <w:t>[Regulation 65BA inserted: Gazette 8 Jul 2008 p. 3219.]</w:t>
      </w:r>
    </w:p>
    <w:p>
      <w:pPr>
        <w:pStyle w:val="Heading5"/>
      </w:pPr>
      <w:bookmarkStart w:id="145" w:name="_Toc48295484"/>
      <w:r>
        <w:rPr>
          <w:rStyle w:val="CharSectno"/>
        </w:rPr>
        <w:t>65BB</w:t>
      </w:r>
      <w:r>
        <w:t>.</w:t>
      </w:r>
      <w:r>
        <w:tab/>
        <w:t>Member may transfer splittable contributions for partner’s benefit</w:t>
      </w:r>
      <w:bookmarkEnd w:id="145"/>
    </w:p>
    <w:p>
      <w:pPr>
        <w:pStyle w:val="Subsection"/>
      </w:pPr>
      <w:r>
        <w:tab/>
        <w:t>(1)</w:t>
      </w:r>
      <w:r>
        <w:tab/>
        <w:t>A West State Super Member for whom splittable contributions have been made to the West State Super Scheme may apply to the Board to transfer some or all of those contributions for the benefit of the Member’s partner, and subject to this regulation the Board is to accept the application.</w:t>
      </w:r>
    </w:p>
    <w:p>
      <w:pPr>
        <w:pStyle w:val="Subsection"/>
      </w:pPr>
      <w:r>
        <w:tab/>
        <w:t>(2)</w:t>
      </w:r>
      <w:r>
        <w:tab/>
        <w:t>The Member may apply to transfer those contributions —</w:t>
      </w:r>
    </w:p>
    <w:p>
      <w:pPr>
        <w:pStyle w:val="Indenta"/>
      </w:pPr>
      <w:r>
        <w:tab/>
        <w:t>(a)</w:t>
      </w:r>
      <w:r>
        <w:tab/>
        <w:t>if the partner is a West State Super Member, to the partner’s west state account; or</w:t>
      </w:r>
    </w:p>
    <w:p>
      <w:pPr>
        <w:pStyle w:val="Indenta"/>
      </w:pPr>
      <w:r>
        <w:tab/>
        <w:t>(b)</w:t>
      </w:r>
      <w:r>
        <w:tab/>
        <w:t>to the partner’s GESB Super account (within the meaning given in regulation 83); or</w:t>
      </w:r>
    </w:p>
    <w:p>
      <w:pPr>
        <w:pStyle w:val="Indenta"/>
      </w:pPr>
      <w:r>
        <w:tab/>
        <w:t>(c)</w:t>
      </w:r>
      <w:r>
        <w:tab/>
        <w:t>if the Member’s partner is a member of another scheme or superannuation fund that is able to accept the transfer, to that other scheme or fund.</w:t>
      </w:r>
    </w:p>
    <w:p>
      <w:pPr>
        <w:pStyle w:val="Subsection"/>
      </w:pPr>
      <w:r>
        <w:tab/>
        <w:t>(3)</w:t>
      </w:r>
      <w:r>
        <w:tab/>
        <w:t>A Member cannot apply to transfer contributions under subregulation (2)(b) if the Member’s partner is a West State Super Member, other than a partner for whom a transfer to the West State Super Scheme cannot be made because of regulation 53A.</w:t>
      </w:r>
    </w:p>
    <w:p>
      <w:pPr>
        <w:pStyle w:val="Subsection"/>
      </w:pPr>
      <w:r>
        <w:tab/>
        <w:t>(4)</w:t>
      </w:r>
      <w:r>
        <w:tab/>
        <w:t>The Board must not accept an application under this regulation unless the Board is satisfied that, if the West State Super Scheme were a regulated superannuation fund, the Board would be entitled under the SIS Regulations Division 6.7 to accept the application.</w:t>
      </w:r>
    </w:p>
    <w:p>
      <w:pPr>
        <w:pStyle w:val="Subsection"/>
      </w:pPr>
      <w:r>
        <w:tab/>
        <w:t>(5)</w:t>
      </w:r>
      <w:r>
        <w:tab/>
        <w:t>If it accepts an application under subregulation (1) the Board must transfer the contributions to which the application relates within 90 days of accepting the application.</w:t>
      </w:r>
    </w:p>
    <w:p>
      <w:pPr>
        <w:pStyle w:val="Footnotesection"/>
      </w:pPr>
      <w:r>
        <w:tab/>
        <w:t>[Regulation 65BB inserted: Gazette 8 Jul 2008 p. 3219</w:t>
      </w:r>
      <w:r>
        <w:noBreakHyphen/>
        <w:t>20.]</w:t>
      </w:r>
    </w:p>
    <w:p>
      <w:pPr>
        <w:pStyle w:val="Heading5"/>
      </w:pPr>
      <w:bookmarkStart w:id="146" w:name="_Toc48295485"/>
      <w:r>
        <w:rPr>
          <w:rStyle w:val="CharSectno"/>
        </w:rPr>
        <w:t>65B</w:t>
      </w:r>
      <w:r>
        <w:t>.</w:t>
      </w:r>
      <w:r>
        <w:tab/>
        <w:t>Contributions</w:t>
      </w:r>
      <w:r>
        <w:noBreakHyphen/>
        <w:t>split transfer from other scheme or fund, Board may accept</w:t>
      </w:r>
      <w:bookmarkEnd w:id="146"/>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Gazette 13 Apr 2007 p. 1627.]</w:t>
      </w:r>
    </w:p>
    <w:p>
      <w:pPr>
        <w:pStyle w:val="Heading3"/>
      </w:pPr>
      <w:bookmarkStart w:id="147" w:name="_Toc48223138"/>
      <w:bookmarkStart w:id="148" w:name="_Toc48223634"/>
      <w:bookmarkStart w:id="149" w:name="_Toc48295486"/>
      <w:r>
        <w:rPr>
          <w:rStyle w:val="CharDivNo"/>
        </w:rPr>
        <w:t>Division 4</w:t>
      </w:r>
      <w:r>
        <w:t xml:space="preserve"> — </w:t>
      </w:r>
      <w:r>
        <w:rPr>
          <w:rStyle w:val="CharDivText"/>
        </w:rPr>
        <w:t>West state accounts</w:t>
      </w:r>
      <w:bookmarkEnd w:id="147"/>
      <w:bookmarkEnd w:id="148"/>
      <w:bookmarkEnd w:id="149"/>
    </w:p>
    <w:p>
      <w:pPr>
        <w:pStyle w:val="Footnoteheading"/>
      </w:pPr>
      <w:r>
        <w:tab/>
        <w:t>[Heading amended: Gazette 13 Apr 2007 p. 1624.]</w:t>
      </w:r>
    </w:p>
    <w:p>
      <w:pPr>
        <w:pStyle w:val="Heading5"/>
        <w:rPr>
          <w:snapToGrid w:val="0"/>
        </w:rPr>
      </w:pPr>
      <w:bookmarkStart w:id="150" w:name="_Toc48295487"/>
      <w:r>
        <w:rPr>
          <w:rStyle w:val="CharSectno"/>
        </w:rPr>
        <w:t>66</w:t>
      </w:r>
      <w:r>
        <w:rPr>
          <w:snapToGrid w:val="0"/>
        </w:rPr>
        <w:t>.</w:t>
      </w:r>
      <w:r>
        <w:rPr>
          <w:snapToGrid w:val="0"/>
        </w:rPr>
        <w:tab/>
      </w:r>
      <w:r>
        <w:t>West state</w:t>
      </w:r>
      <w:r>
        <w:rPr>
          <w:snapToGrid w:val="0"/>
        </w:rPr>
        <w:t xml:space="preserve"> accounts for Members, Board to establish</w:t>
      </w:r>
      <w:bookmarkEnd w:id="150"/>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keepNext/>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r>
        <w:tab/>
        <w:t>[Regulation 66 amended: Gazette 13 Apr 2007 p. 1623</w:t>
      </w:r>
      <w:r>
        <w:noBreakHyphen/>
        <w:t>4.]</w:t>
      </w:r>
    </w:p>
    <w:p>
      <w:pPr>
        <w:pStyle w:val="Heading5"/>
      </w:pPr>
      <w:bookmarkStart w:id="151" w:name="_Toc48295488"/>
      <w:r>
        <w:rPr>
          <w:rStyle w:val="CharSectno"/>
        </w:rPr>
        <w:t>67</w:t>
      </w:r>
      <w:r>
        <w:rPr>
          <w:snapToGrid w:val="0"/>
        </w:rPr>
        <w:t>.</w:t>
      </w:r>
      <w:r>
        <w:rPr>
          <w:snapToGrid w:val="0"/>
        </w:rPr>
        <w:tab/>
        <w:t xml:space="preserve">Amounts to be credited to </w:t>
      </w:r>
      <w:r>
        <w:t>west state</w:t>
      </w:r>
      <w:r>
        <w:rPr>
          <w:snapToGrid w:val="0"/>
        </w:rPr>
        <w:t xml:space="preserve"> accounts</w:t>
      </w:r>
      <w:bookmarkEnd w:id="151"/>
    </w:p>
    <w:p>
      <w:pPr>
        <w:pStyle w:val="Subsection"/>
        <w:spacing w:before="12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transferred to the Fund for the Member; and</w:t>
      </w:r>
    </w:p>
    <w:p>
      <w:pPr>
        <w:pStyle w:val="Indenta"/>
        <w:spacing w:before="70"/>
      </w:pPr>
      <w:r>
        <w:tab/>
        <w:t>(ca)</w:t>
      </w:r>
      <w:r>
        <w:tab/>
        <w:t>any interest paid to the Board under section 25 of the Act in respect of the late payment of contributions payable under this Part for the Member; and</w:t>
      </w:r>
    </w:p>
    <w:p>
      <w:pPr>
        <w:pStyle w:val="Indenta"/>
        <w:spacing w:before="70"/>
      </w:pPr>
      <w:r>
        <w:tab/>
        <w:t>(da)</w:t>
      </w:r>
      <w:r>
        <w:tab/>
        <w:t>any splittable contributions transferred for the benefit of the Member under regulation 65BB(2)(a) or 65B; and</w:t>
      </w:r>
    </w:p>
    <w:p>
      <w:pPr>
        <w:pStyle w:val="Indenta"/>
        <w:spacing w:before="70"/>
      </w:pPr>
      <w:r>
        <w:tab/>
        <w:t>(db)</w:t>
      </w:r>
      <w:r>
        <w:tab/>
        <w:t>any amounts received from an insurer in respect of the Member under insurance provided under regulation 75 (including any amounts paid under regulation 59); and</w:t>
      </w:r>
    </w:p>
    <w:p>
      <w:pPr>
        <w:pStyle w:val="Indenta"/>
        <w:spacing w:before="70"/>
      </w:pPr>
      <w:r>
        <w:tab/>
        <w:t>(d)</w:t>
      </w:r>
      <w:r>
        <w:tab/>
        <w:t>earnings in accordance with regulation 69; and</w:t>
      </w:r>
    </w:p>
    <w:p>
      <w:pPr>
        <w:pStyle w:val="Indenta"/>
      </w:pPr>
      <w:r>
        <w:tab/>
        <w:t>(e)</w:t>
      </w:r>
      <w:r>
        <w:tab/>
        <w:t>any amounts transferred from reserves maintained under section 20A of the Act in accordance with the Board’s reserving strategy and any relevant Treasurer’s guidelines; and</w:t>
      </w:r>
    </w:p>
    <w:p>
      <w:pPr>
        <w:pStyle w:val="Indenta"/>
      </w:pPr>
      <w:r>
        <w:tab/>
        <w:t>(f)</w:t>
      </w:r>
      <w:r>
        <w:tab/>
        <w:t>any amount that the Board transfers from a retirement income account under regulation 181(1)(f) or from a term allocated pension account under regulation 196H(1)(b) to comply with a commutation authority issued to the Board in respect of the Member.</w:t>
      </w:r>
    </w:p>
    <w:p>
      <w:pPr>
        <w:pStyle w:val="Subsection"/>
        <w:spacing w:before="120"/>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spacing w:before="80"/>
        <w:ind w:left="890" w:hanging="890"/>
      </w:pPr>
      <w:r>
        <w:tab/>
        <w:t>[Regulation 67 amended: Gazette 29 Jun 2001 p. 3086; 28 Jun 2002 p. 3022; 19 Mar 2003 p. 836; 13 Jun 2003 p. 2107; 1 Dec 2004 p. 5708; 13 Apr 2007 p. 1587, 1623</w:t>
      </w:r>
      <w:r>
        <w:noBreakHyphen/>
        <w:t>4 and 1628; 8 Jul 2008 p. 3220; 24 Nov 2009 p. 4742; 30 Jun 2010 p. 3134; 10 Jan 2017 p. 149; 12 Oct 2018 p. 4061.]</w:t>
      </w:r>
    </w:p>
    <w:p>
      <w:pPr>
        <w:pStyle w:val="Heading5"/>
        <w:spacing w:before="180"/>
      </w:pPr>
      <w:bookmarkStart w:id="152" w:name="_Toc48295489"/>
      <w:r>
        <w:rPr>
          <w:rStyle w:val="CharSectno"/>
        </w:rPr>
        <w:t>68</w:t>
      </w:r>
      <w:r>
        <w:t>.</w:t>
      </w:r>
      <w:r>
        <w:tab/>
        <w:t>Amounts to be debited to west state accounts</w:t>
      </w:r>
      <w:bookmarkEnd w:id="152"/>
    </w:p>
    <w:p>
      <w:pPr>
        <w:pStyle w:val="Subsection"/>
        <w:spacing w:before="12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248B(2)(b); and</w:t>
      </w:r>
    </w:p>
    <w:p>
      <w:pPr>
        <w:pStyle w:val="Indenta"/>
      </w:pPr>
      <w:r>
        <w:tab/>
        <w:t>(e)</w:t>
      </w:r>
      <w:r>
        <w:tab/>
        <w:t>any splittable contributions transferred by the Member under regulation 65BB; and</w:t>
      </w:r>
    </w:p>
    <w:p>
      <w:pPr>
        <w:pStyle w:val="Indenta"/>
      </w:pPr>
      <w:r>
        <w:tab/>
        <w:t>(f)</w:t>
      </w:r>
      <w:r>
        <w:tab/>
        <w:t>any amounts paid in respect of the Member or in respect of the account under regulation 69AA, 69AB or 69AC; and</w:t>
      </w:r>
    </w:p>
    <w:p>
      <w:pPr>
        <w:pStyle w:val="Indenta"/>
      </w:pPr>
      <w:r>
        <w:tab/>
        <w:t>(g)</w:t>
      </w:r>
      <w:r>
        <w:tab/>
        <w:t>the amount of any benefit of the member included in a payment made under regulation 79AAA.</w:t>
      </w:r>
    </w:p>
    <w:p>
      <w:pPr>
        <w:pStyle w:val="Subsection"/>
      </w:pPr>
      <w:r>
        <w:tab/>
        <w:t>(2)</w:t>
      </w:r>
      <w:r>
        <w:tab/>
        <w:t xml:space="preserve">The Board may debit to a West State Super Member’s west state account — </w:t>
      </w:r>
    </w:p>
    <w:p>
      <w:pPr>
        <w:pStyle w:val="Indenta"/>
      </w:pPr>
      <w:r>
        <w:tab/>
        <w:t>(a)</w:t>
      </w:r>
      <w:r>
        <w:tab/>
        <w:t>the cost of any benefits provided in respect of the Member under regulations 70, 71 and 72;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Gazette 19 Mar 2003 p. 836-7; amended: Gazette 1 Dec 2004 p. 5708; 13 Apr 2007 p. 1588, 1623</w:t>
      </w:r>
      <w:r>
        <w:noBreakHyphen/>
        <w:t>4 and 1628; 8 Jul 2008 p. 3220</w:t>
      </w:r>
      <w:r>
        <w:noBreakHyphen/>
        <w:t>1; 30 Jun 2010 p. 3134; 6 Jan 2015 p. 26; 10 Jan 2017 p. 149</w:t>
      </w:r>
      <w:r>
        <w:noBreakHyphen/>
        <w:t>50; 8 Nov 2019 p. 4004.]</w:t>
      </w:r>
    </w:p>
    <w:p>
      <w:pPr>
        <w:pStyle w:val="Heading5"/>
        <w:rPr>
          <w:snapToGrid w:val="0"/>
        </w:rPr>
      </w:pPr>
      <w:bookmarkStart w:id="153" w:name="_Toc48295490"/>
      <w:r>
        <w:rPr>
          <w:rStyle w:val="CharSectno"/>
        </w:rPr>
        <w:t>69</w:t>
      </w:r>
      <w:r>
        <w:rPr>
          <w:snapToGrid w:val="0"/>
        </w:rPr>
        <w:t>.</w:t>
      </w:r>
      <w:r>
        <w:rPr>
          <w:snapToGrid w:val="0"/>
        </w:rPr>
        <w:tab/>
        <w:t>Earnings to be credited to Member’s account</w:t>
      </w:r>
      <w:bookmarkEnd w:id="153"/>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Gazette 29 Jun 2001 p. 3086; 28 Jun 2002 p. 3012 and 3027; 19 Mar 2003 p. 837; 13 Apr 2007 p. 1623</w:t>
      </w:r>
      <w:r>
        <w:noBreakHyphen/>
        <w:t>4.]</w:t>
      </w:r>
    </w:p>
    <w:p>
      <w:pPr>
        <w:pStyle w:val="Heading5"/>
      </w:pPr>
      <w:bookmarkStart w:id="154" w:name="_Toc48295491"/>
      <w:r>
        <w:rPr>
          <w:rStyle w:val="CharSectno"/>
        </w:rPr>
        <w:t>69AA</w:t>
      </w:r>
      <w:r>
        <w:t>.</w:t>
      </w:r>
      <w:r>
        <w:tab/>
        <w:t>Payments in respect of former temporary residents under the Commonwealth Unclaimed Money Act Part 3A</w:t>
      </w:r>
      <w:bookmarkEnd w:id="154"/>
    </w:p>
    <w:p>
      <w:pPr>
        <w:pStyle w:val="Subsection"/>
      </w:pPr>
      <w:r>
        <w:tab/>
      </w:r>
      <w:r>
        <w:tab/>
        <w:t xml:space="preserve">If — </w:t>
      </w:r>
    </w:p>
    <w:p>
      <w:pPr>
        <w:pStyle w:val="Indenta"/>
      </w:pPr>
      <w:r>
        <w:tab/>
        <w:t>(a)</w:t>
      </w:r>
      <w:r>
        <w:tab/>
        <w:t>the West State Super Scheme is a prescribed scheme; and</w:t>
      </w:r>
    </w:p>
    <w:p>
      <w:pPr>
        <w:pStyle w:val="Indenta"/>
        <w:keepNext/>
      </w:pPr>
      <w:r>
        <w:tab/>
        <w:t>(b)</w:t>
      </w:r>
      <w:r>
        <w:tab/>
        <w:t>a member is a former temporary resident,</w:t>
      </w:r>
    </w:p>
    <w:p>
      <w:pPr>
        <w:pStyle w:val="Subsection"/>
      </w:pPr>
      <w:r>
        <w:tab/>
      </w:r>
      <w:r>
        <w:tab/>
        <w:t>the Board is to make a payment in respect of the member to the Commonwealth Commissioner of Taxation in accordance with the Commonwealth Unclaimed Money Act Part 3A.</w:t>
      </w:r>
    </w:p>
    <w:p>
      <w:pPr>
        <w:pStyle w:val="Footnotesection"/>
      </w:pPr>
      <w:r>
        <w:tab/>
        <w:t>[Regulation 69AA inserted: Gazette 6 Jan 2015 p. 26</w:t>
      </w:r>
      <w:r>
        <w:noBreakHyphen/>
        <w:t>7.]</w:t>
      </w:r>
    </w:p>
    <w:p>
      <w:pPr>
        <w:pStyle w:val="Heading5"/>
      </w:pPr>
      <w:bookmarkStart w:id="155" w:name="_Toc48295492"/>
      <w:r>
        <w:rPr>
          <w:rStyle w:val="CharSectno"/>
        </w:rPr>
        <w:t>69AB</w:t>
      </w:r>
      <w:r>
        <w:t>.</w:t>
      </w:r>
      <w:r>
        <w:tab/>
        <w:t>Payments in respect of lost member accounts under the Commonwealth Unclaimed Money Act Part 4A</w:t>
      </w:r>
      <w:bookmarkEnd w:id="155"/>
    </w:p>
    <w:p>
      <w:pPr>
        <w:pStyle w:val="Subsection"/>
      </w:pPr>
      <w:r>
        <w:tab/>
      </w:r>
      <w:r>
        <w:tab/>
        <w:t xml:space="preserve">If — </w:t>
      </w:r>
    </w:p>
    <w:p>
      <w:pPr>
        <w:pStyle w:val="Indenta"/>
      </w:pPr>
      <w:r>
        <w:tab/>
        <w:t>(a)</w:t>
      </w:r>
      <w:r>
        <w:tab/>
        <w:t>the West State Super Scheme is a prescribed scheme; and</w:t>
      </w:r>
    </w:p>
    <w:p>
      <w:pPr>
        <w:pStyle w:val="Indenta"/>
      </w:pPr>
      <w:r>
        <w:tab/>
        <w:t>(b)</w:t>
      </w:r>
      <w:r>
        <w:tab/>
        <w:t>an account is a lost member account,</w:t>
      </w:r>
    </w:p>
    <w:p>
      <w:pPr>
        <w:pStyle w:val="Subsection"/>
      </w:pPr>
      <w:r>
        <w:tab/>
      </w:r>
      <w:r>
        <w:tab/>
        <w:t>the Board is to make a payment in respect of the account to the Commonwealth Commissioner of Taxation in accordance with the Commonwealth Unclaimed Money Act Part 4A.</w:t>
      </w:r>
    </w:p>
    <w:p>
      <w:pPr>
        <w:pStyle w:val="Footnotesection"/>
      </w:pPr>
      <w:r>
        <w:tab/>
        <w:t>[Regulation 69AB inserted: Gazette 6 Jan 2015 p. 27.]</w:t>
      </w:r>
    </w:p>
    <w:p>
      <w:pPr>
        <w:pStyle w:val="Heading5"/>
      </w:pPr>
      <w:bookmarkStart w:id="156" w:name="_Toc48295493"/>
      <w:r>
        <w:rPr>
          <w:rStyle w:val="CharSectno"/>
        </w:rPr>
        <w:t>69AC</w:t>
      </w:r>
      <w:r>
        <w:t>.</w:t>
      </w:r>
      <w:r>
        <w:tab/>
        <w:t>Payments in accordance with release authority</w:t>
      </w:r>
      <w:bookmarkEnd w:id="156"/>
    </w:p>
    <w:p>
      <w:pPr>
        <w:pStyle w:val="Subsection"/>
      </w:pPr>
      <w:r>
        <w:tab/>
      </w:r>
      <w:r>
        <w:tab/>
        <w:t>If the Board is given a release authority in respect of a West State Super Member, it may make a payment in respect of the Member in accordance with the release authority.</w:t>
      </w:r>
    </w:p>
    <w:p>
      <w:pPr>
        <w:pStyle w:val="Footnotesection"/>
      </w:pPr>
      <w:r>
        <w:tab/>
        <w:t>[Regulation 69AC inserted: Gazette 10 Jan 2017 p. 150.]</w:t>
      </w:r>
    </w:p>
    <w:p>
      <w:pPr>
        <w:pStyle w:val="Heading3"/>
        <w:keepLines/>
        <w:spacing w:before="200"/>
      </w:pPr>
      <w:bookmarkStart w:id="157" w:name="_Toc48223146"/>
      <w:bookmarkStart w:id="158" w:name="_Toc48223642"/>
      <w:bookmarkStart w:id="159" w:name="_Toc48295494"/>
      <w:r>
        <w:rPr>
          <w:rStyle w:val="CharDivNo"/>
        </w:rPr>
        <w:t>Division 4A</w:t>
      </w:r>
      <w:r>
        <w:t> — </w:t>
      </w:r>
      <w:r>
        <w:rPr>
          <w:rStyle w:val="CharDivText"/>
        </w:rPr>
        <w:t>Member investment choice</w:t>
      </w:r>
      <w:bookmarkEnd w:id="157"/>
      <w:bookmarkEnd w:id="158"/>
      <w:bookmarkEnd w:id="159"/>
    </w:p>
    <w:p>
      <w:pPr>
        <w:pStyle w:val="Footnoteheading"/>
        <w:keepNext/>
        <w:keepLines/>
      </w:pPr>
      <w:r>
        <w:tab/>
        <w:t>[Heading inserted: Gazette 29 Jun 2001 p. 3086.]</w:t>
      </w:r>
    </w:p>
    <w:p>
      <w:pPr>
        <w:pStyle w:val="Heading5"/>
        <w:spacing w:before="180"/>
      </w:pPr>
      <w:bookmarkStart w:id="160" w:name="_Toc48295495"/>
      <w:r>
        <w:rPr>
          <w:rStyle w:val="CharSectno"/>
        </w:rPr>
        <w:t>69A</w:t>
      </w:r>
      <w:r>
        <w:t>.</w:t>
      </w:r>
      <w:r>
        <w:tab/>
        <w:t>Terms used</w:t>
      </w:r>
      <w:bookmarkEnd w:id="160"/>
    </w:p>
    <w:p>
      <w:pPr>
        <w:pStyle w:val="Subsection"/>
      </w:pPr>
      <w:r>
        <w:tab/>
      </w:r>
      <w:r>
        <w:tab/>
        <w:t>In this Division —</w:t>
      </w:r>
    </w:p>
    <w:p>
      <w:pPr>
        <w:pStyle w:val="Defstart"/>
      </w:pPr>
      <w:r>
        <w:tab/>
      </w:r>
      <w:r>
        <w:rPr>
          <w:rStyle w:val="CharDefText"/>
        </w:rPr>
        <w:t>default plan</w:t>
      </w:r>
      <w:r>
        <w:t xml:space="preserve"> means the readymade investment plan selected by the Board under regulation 69C as the default plan for West State Super Members;</w:t>
      </w:r>
    </w:p>
    <w:p>
      <w:pPr>
        <w:pStyle w:val="Defstart"/>
      </w:pPr>
      <w:r>
        <w:tab/>
      </w:r>
      <w:r>
        <w:rPr>
          <w:rStyle w:val="CharDefText"/>
        </w:rPr>
        <w:t>personalised investment plan</w:t>
      </w:r>
      <w:r>
        <w:t xml:space="preserve"> means an investment plan established under regulation 69B(3);</w:t>
      </w:r>
    </w:p>
    <w:p>
      <w:pPr>
        <w:pStyle w:val="Defstart"/>
      </w:pPr>
      <w:r>
        <w:tab/>
      </w:r>
      <w:r>
        <w:rPr>
          <w:rStyle w:val="CharDefText"/>
        </w:rPr>
        <w:t>readymade investment plan</w:t>
      </w:r>
      <w:r>
        <w:t xml:space="preserve"> means an investment plan established under regulation 69B(1).</w:t>
      </w:r>
    </w:p>
    <w:p>
      <w:pPr>
        <w:pStyle w:val="Footnotesection"/>
      </w:pPr>
      <w:r>
        <w:tab/>
        <w:t>[Regulation 69A inserted: Gazette 29 Jun 2001 p. 3086; amended: Gazette 28 Jun 2002 p. 3012.]</w:t>
      </w:r>
    </w:p>
    <w:p>
      <w:pPr>
        <w:pStyle w:val="Heading5"/>
        <w:spacing w:before="180"/>
      </w:pPr>
      <w:bookmarkStart w:id="161" w:name="_Toc48295496"/>
      <w:r>
        <w:rPr>
          <w:rStyle w:val="CharSectno"/>
        </w:rPr>
        <w:t>69B</w:t>
      </w:r>
      <w:r>
        <w:t>.</w:t>
      </w:r>
      <w:r>
        <w:tab/>
        <w:t>Investment plans for Members, Board to establish</w:t>
      </w:r>
      <w:bookmarkEnd w:id="161"/>
    </w:p>
    <w:p>
      <w:pPr>
        <w:pStyle w:val="Subsection"/>
      </w:pPr>
      <w:r>
        <w:tab/>
        <w:t>(1)</w:t>
      </w:r>
      <w:r>
        <w:tab/>
        <w:t>The Board is to establish one or more investment plans for West State Super Members with asset allocations determined by the Board.</w:t>
      </w:r>
    </w:p>
    <w:p>
      <w:pPr>
        <w:pStyle w:val="Subsection"/>
        <w:spacing w:before="120"/>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spacing w:before="120"/>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spacing w:before="120"/>
      </w:pPr>
      <w:r>
        <w:tab/>
      </w:r>
      <w:r>
        <w:tab/>
        <w:t>before, or as soon as practicable after, the establishment or change occurs.</w:t>
      </w:r>
    </w:p>
    <w:p>
      <w:pPr>
        <w:pStyle w:val="Footnotesection"/>
      </w:pPr>
      <w:r>
        <w:tab/>
        <w:t>[Regulation 69B inserted: Gazette 29 Jun 2001 p. 3087; amended: Gazette 28 Jun 2002 p. 3013.]</w:t>
      </w:r>
    </w:p>
    <w:p>
      <w:pPr>
        <w:pStyle w:val="Heading5"/>
        <w:spacing w:before="180"/>
      </w:pPr>
      <w:bookmarkStart w:id="162" w:name="_Toc48295497"/>
      <w:r>
        <w:rPr>
          <w:rStyle w:val="CharSectno"/>
        </w:rPr>
        <w:t>69C</w:t>
      </w:r>
      <w:r>
        <w:t>.</w:t>
      </w:r>
      <w:r>
        <w:tab/>
        <w:t>Default plan for Members</w:t>
      </w:r>
      <w:bookmarkEnd w:id="162"/>
    </w:p>
    <w:p>
      <w:pPr>
        <w:pStyle w:val="Subsection"/>
        <w:spacing w:before="120"/>
      </w:pPr>
      <w:r>
        <w:tab/>
        <w:t>(1)</w:t>
      </w:r>
      <w:r>
        <w:tab/>
        <w:t>The Board is to select one of the readymade investment plans as the default plan for West State Super Members.</w:t>
      </w:r>
    </w:p>
    <w:p>
      <w:pPr>
        <w:pStyle w:val="Subsection"/>
        <w:spacing w:before="120"/>
      </w:pPr>
      <w:r>
        <w:tab/>
        <w:t>(2)</w:t>
      </w:r>
      <w:r>
        <w:tab/>
        <w:t>The Board may change the plan selected as the default plan whenever the Board considers it appropriate to do so.</w:t>
      </w:r>
    </w:p>
    <w:p>
      <w:pPr>
        <w:pStyle w:val="Subsection"/>
        <w:spacing w:before="120"/>
      </w:pPr>
      <w:r>
        <w:tab/>
        <w:t>(3)</w:t>
      </w:r>
      <w:r>
        <w:tab/>
        <w:t>The Board must notify all West State Super Members of any change made under subregulation (2) before, or as soon as practicable after, the change occurs.</w:t>
      </w:r>
    </w:p>
    <w:p>
      <w:pPr>
        <w:pStyle w:val="Footnotesection"/>
      </w:pPr>
      <w:r>
        <w:tab/>
        <w:t>[Regulation 69C inserted: Gazette 29 Jun 2001 p. 3087; amended: Gazette 28 Jun 2002 p. 3013; 13 Apr 2007 p. 1589.]</w:t>
      </w:r>
    </w:p>
    <w:p>
      <w:pPr>
        <w:pStyle w:val="Heading5"/>
        <w:keepNext w:val="0"/>
        <w:keepLines w:val="0"/>
        <w:spacing w:before="180"/>
      </w:pPr>
      <w:bookmarkStart w:id="163" w:name="_Toc48295498"/>
      <w:r>
        <w:rPr>
          <w:rStyle w:val="CharSectno"/>
        </w:rPr>
        <w:t>69D</w:t>
      </w:r>
      <w:r>
        <w:t>.</w:t>
      </w:r>
      <w:r>
        <w:tab/>
        <w:t>Investment plan, Member to select etc.</w:t>
      </w:r>
      <w:bookmarkEnd w:id="163"/>
    </w:p>
    <w:p>
      <w:pPr>
        <w:pStyle w:val="Subsection"/>
        <w:spacing w:before="120"/>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keepNext/>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Gazette 29 Jun 2001 p. 3088; amended: Gazette 19 Mar 2003 p. 837-8; 13 Apr 2007 p. 1589.]</w:t>
      </w:r>
    </w:p>
    <w:p>
      <w:pPr>
        <w:pStyle w:val="Heading5"/>
      </w:pPr>
      <w:bookmarkStart w:id="164" w:name="_Toc48295499"/>
      <w:r>
        <w:rPr>
          <w:rStyle w:val="CharSectno"/>
        </w:rPr>
        <w:t>69E</w:t>
      </w:r>
      <w:r>
        <w:t>.</w:t>
      </w:r>
      <w:r>
        <w:tab/>
        <w:t>Board to invest in accord with Member’s plan</w:t>
      </w:r>
      <w:bookmarkEnd w:id="164"/>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rStyle w:val="CharDefText"/>
        </w:rPr>
        <w:t>selection day</w:t>
      </w:r>
      <w:r>
        <w:t>); and</w:t>
      </w:r>
    </w:p>
    <w:p>
      <w:pPr>
        <w:pStyle w:val="Indenta"/>
      </w:pPr>
      <w:r>
        <w:tab/>
        <w:t>(b)</w:t>
      </w:r>
      <w:r>
        <w:tab/>
        <w:t>contributions made, and benefits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rStyle w:val="CharDefText"/>
        </w:rPr>
        <w:t>Member’s assets</w:t>
      </w:r>
      <w:r>
        <w:t xml:space="preserve"> means the assets of the Fund that represent the west state account of a West State Super Member.</w:t>
      </w:r>
    </w:p>
    <w:p>
      <w:pPr>
        <w:pStyle w:val="Footnotesection"/>
      </w:pPr>
      <w:r>
        <w:tab/>
        <w:t>[Regulation 69E inserted: Gazette 29 Jun 2001 p. 3088-9; amended: Gazette 28 Jun 2002 p. 3013 and 3022; 13 Apr 2007 p. 1589-90 and 1623</w:t>
      </w:r>
      <w:r>
        <w:noBreakHyphen/>
        <w:t>4; 10 Jan 2017 p. 150.]</w:t>
      </w:r>
    </w:p>
    <w:p>
      <w:pPr>
        <w:pStyle w:val="Heading5"/>
        <w:spacing w:before="180"/>
      </w:pPr>
      <w:bookmarkStart w:id="165" w:name="_Toc48295500"/>
      <w:r>
        <w:rPr>
          <w:rStyle w:val="CharSectno"/>
        </w:rPr>
        <w:t>69F</w:t>
      </w:r>
      <w:r>
        <w:t>.</w:t>
      </w:r>
      <w:r>
        <w:tab/>
        <w:t>Earning rates, determining</w:t>
      </w:r>
      <w:bookmarkEnd w:id="165"/>
    </w:p>
    <w:p>
      <w:pPr>
        <w:pStyle w:val="Subsection"/>
        <w:spacing w:before="120"/>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 and</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Gazette 29 Jun 2001 p. 3089-90; amended: Gazette 28 Jun 2002 p. 3013; 19 Mar 2003 p. 838; 13 Apr 2007 p. 1623</w:t>
      </w:r>
      <w:r>
        <w:noBreakHyphen/>
        <w:t>4.]</w:t>
      </w:r>
    </w:p>
    <w:p>
      <w:pPr>
        <w:pStyle w:val="Ednotedivision"/>
      </w:pPr>
      <w:r>
        <w:t>[Divisions 4B and 5A deleted: Gazette 30 Jun 2010 p. 3134.]</w:t>
      </w:r>
    </w:p>
    <w:p>
      <w:pPr>
        <w:pStyle w:val="Heading3"/>
        <w:keepLines/>
      </w:pPr>
      <w:bookmarkStart w:id="166" w:name="_Toc48223153"/>
      <w:bookmarkStart w:id="167" w:name="_Toc48223649"/>
      <w:bookmarkStart w:id="168" w:name="_Toc48295501"/>
      <w:r>
        <w:rPr>
          <w:rStyle w:val="CharDivNo"/>
        </w:rPr>
        <w:t>Division 5</w:t>
      </w:r>
      <w:r>
        <w:t> — </w:t>
      </w:r>
      <w:r>
        <w:rPr>
          <w:rStyle w:val="CharDivText"/>
        </w:rPr>
        <w:t>Benefits</w:t>
      </w:r>
      <w:bookmarkEnd w:id="166"/>
      <w:bookmarkEnd w:id="167"/>
      <w:bookmarkEnd w:id="168"/>
    </w:p>
    <w:p>
      <w:pPr>
        <w:pStyle w:val="Footnoteheading"/>
        <w:keepNext/>
        <w:keepLines/>
      </w:pPr>
      <w:r>
        <w:tab/>
        <w:t>[Heading inserted: Gazette 30 Jun 2010 p. 3134.]</w:t>
      </w:r>
    </w:p>
    <w:p>
      <w:pPr>
        <w:pStyle w:val="Heading4"/>
        <w:keepLines/>
      </w:pPr>
      <w:bookmarkStart w:id="169" w:name="_Toc48223154"/>
      <w:bookmarkStart w:id="170" w:name="_Toc48223650"/>
      <w:bookmarkStart w:id="171" w:name="_Toc48295502"/>
      <w:r>
        <w:t>Subdivision 1 — Preliminary</w:t>
      </w:r>
      <w:bookmarkEnd w:id="169"/>
      <w:bookmarkEnd w:id="170"/>
      <w:bookmarkEnd w:id="171"/>
    </w:p>
    <w:p>
      <w:pPr>
        <w:pStyle w:val="Footnoteheading"/>
        <w:keepNext/>
        <w:keepLines/>
      </w:pPr>
      <w:r>
        <w:tab/>
        <w:t>[Heading inserted: Gazette 30 Jun 2010 p. 3134.]</w:t>
      </w:r>
    </w:p>
    <w:p>
      <w:pPr>
        <w:pStyle w:val="Heading5"/>
      </w:pPr>
      <w:bookmarkStart w:id="172" w:name="_Toc48295503"/>
      <w:r>
        <w:rPr>
          <w:rStyle w:val="CharSectno"/>
        </w:rPr>
        <w:t>69G</w:t>
      </w:r>
      <w:r>
        <w:t>.</w:t>
      </w:r>
      <w:r>
        <w:tab/>
        <w:t>Terms used</w:t>
      </w:r>
      <w:bookmarkEnd w:id="172"/>
    </w:p>
    <w:p>
      <w:pPr>
        <w:pStyle w:val="Subsection"/>
      </w:pPr>
      <w:r>
        <w:tab/>
      </w:r>
      <w:r>
        <w:tab/>
        <w:t>In this Division —</w:t>
      </w:r>
    </w:p>
    <w:p>
      <w:pPr>
        <w:pStyle w:val="Defstart"/>
      </w:pPr>
      <w:r>
        <w:tab/>
      </w:r>
      <w:r>
        <w:rPr>
          <w:rStyle w:val="CharDefText"/>
        </w:rPr>
        <w:t>covered risk benefits Member</w:t>
      </w:r>
      <w:r>
        <w:t xml:space="preserve"> means a West State Super Member — </w:t>
      </w:r>
    </w:p>
    <w:p>
      <w:pPr>
        <w:pStyle w:val="Defpara"/>
      </w:pPr>
      <w:r>
        <w:tab/>
        <w:t>(a)</w:t>
      </w:r>
      <w:r>
        <w:tab/>
        <w:t xml:space="preserve">on whose death or disability immediately before the coming into operation of the </w:t>
      </w:r>
      <w:r>
        <w:rPr>
          <w:i/>
          <w:iCs/>
        </w:rPr>
        <w:t>State Superannuation Amendment Regulations (No. 2) 2010</w:t>
      </w:r>
      <w:r>
        <w:t xml:space="preserve"> any benefit (other than payment of the balance of the Member’s West State account or the Member’s protected amount) would have been payable; or</w:t>
      </w:r>
    </w:p>
    <w:p>
      <w:pPr>
        <w:pStyle w:val="Defpara"/>
      </w:pPr>
      <w:r>
        <w:tab/>
        <w:t>(b)</w:t>
      </w:r>
      <w:r>
        <w:tab/>
        <w:t xml:space="preserve">who has since the coming into operation of the </w:t>
      </w:r>
      <w:r>
        <w:rPr>
          <w:i/>
          <w:iCs/>
        </w:rPr>
        <w:t xml:space="preserve">State Superannuation Amendment Regulations (No. 2) 2010 </w:t>
      </w:r>
      <w:r>
        <w:t>become a covered risk benefits Member under regulation 69H, 69I or 69K,</w:t>
      </w:r>
    </w:p>
    <w:p>
      <w:pPr>
        <w:pStyle w:val="Defstart"/>
      </w:pPr>
      <w:r>
        <w:tab/>
        <w:t>and who in either case has not subsequently ceased to be a covered risk benefits Member under regulation 69J or 69M;</w:t>
      </w:r>
    </w:p>
    <w:p>
      <w:pPr>
        <w:pStyle w:val="Defstart"/>
        <w:keepNext/>
      </w:pPr>
      <w:r>
        <w:tab/>
      </w:r>
      <w:r>
        <w:rPr>
          <w:rStyle w:val="CharDefText"/>
        </w:rPr>
        <w:t>eligible risk benefits Member</w:t>
      </w:r>
      <w:r>
        <w:t xml:space="preserve"> means a member who is — </w:t>
      </w:r>
    </w:p>
    <w:p>
      <w:pPr>
        <w:pStyle w:val="Defpara"/>
      </w:pPr>
      <w:r>
        <w:tab/>
        <w:t>(a)</w:t>
      </w:r>
      <w:r>
        <w:tab/>
        <w:t>a West State Super Member who under the terms on which the Board provides a supplementary risk benefit under regulation 70A is or may be eligible for the supplementary risk benefit; or</w:t>
      </w:r>
    </w:p>
    <w:p>
      <w:pPr>
        <w:pStyle w:val="Defpara"/>
      </w:pPr>
      <w:r>
        <w:tab/>
        <w:t>(b)</w:t>
      </w:r>
      <w:r>
        <w:tab/>
        <w:t>an eligible statutory WSS Member who is under 60 years of age;</w:t>
      </w:r>
    </w:p>
    <w:p>
      <w:pPr>
        <w:pStyle w:val="Defstart"/>
      </w:pPr>
      <w:r>
        <w:tab/>
      </w:r>
      <w:r>
        <w:rPr>
          <w:rStyle w:val="CharDefText"/>
        </w:rPr>
        <w:t>opt</w:t>
      </w:r>
      <w:r>
        <w:rPr>
          <w:rStyle w:val="CharDefText"/>
        </w:rPr>
        <w:noBreakHyphen/>
        <w:t>in notice</w:t>
      </w:r>
      <w:r>
        <w:rPr>
          <w:i/>
          <w:iCs/>
        </w:rPr>
        <w:t xml:space="preserve"> </w:t>
      </w:r>
      <w:r>
        <w:t>means a notice given under regulation 69K;</w:t>
      </w:r>
    </w:p>
    <w:p>
      <w:pPr>
        <w:pStyle w:val="Defstart"/>
      </w:pPr>
      <w:r>
        <w:tab/>
      </w:r>
      <w:r>
        <w:rPr>
          <w:rStyle w:val="CharDefText"/>
        </w:rPr>
        <w:t>reckonable earnings</w:t>
      </w:r>
      <w:r>
        <w:t>, for a West State Super Member, means the earnings of the West State Super Member taken into account in calculating the contributions due in respect of the Member under section 4B of the Act and regulation 12D.</w:t>
      </w:r>
    </w:p>
    <w:p>
      <w:pPr>
        <w:pStyle w:val="Footnotesection"/>
      </w:pPr>
      <w:r>
        <w:tab/>
        <w:t>[Regulation 69G inserted: Gazette 30 Jun 2010 p. 3134</w:t>
      </w:r>
      <w:r>
        <w:noBreakHyphen/>
        <w:t>5; amended: Gazette 23 Jul 2013 p. 3308.]</w:t>
      </w:r>
    </w:p>
    <w:p>
      <w:pPr>
        <w:pStyle w:val="Heading4"/>
      </w:pPr>
      <w:bookmarkStart w:id="173" w:name="_Toc48223156"/>
      <w:bookmarkStart w:id="174" w:name="_Toc48223652"/>
      <w:bookmarkStart w:id="175" w:name="_Toc48295504"/>
      <w:r>
        <w:t>Subdivision 2 — Covered risk benefits Members</w:t>
      </w:r>
      <w:bookmarkEnd w:id="173"/>
      <w:bookmarkEnd w:id="174"/>
      <w:bookmarkEnd w:id="175"/>
    </w:p>
    <w:p>
      <w:pPr>
        <w:pStyle w:val="Footnoteheading"/>
      </w:pPr>
      <w:r>
        <w:tab/>
        <w:t>[Heading inserted: Gazette 30 Jun 2010 p. 3135.]</w:t>
      </w:r>
    </w:p>
    <w:p>
      <w:pPr>
        <w:pStyle w:val="Heading5"/>
      </w:pPr>
      <w:bookmarkStart w:id="176" w:name="_Toc48295505"/>
      <w:r>
        <w:rPr>
          <w:rStyle w:val="CharSectno"/>
        </w:rPr>
        <w:t>69H</w:t>
      </w:r>
      <w:r>
        <w:t>.</w:t>
      </w:r>
      <w:r>
        <w:tab/>
        <w:t>Covered risk benefits Members, who are automatically</w:t>
      </w:r>
      <w:bookmarkEnd w:id="176"/>
    </w:p>
    <w:p>
      <w:pPr>
        <w:pStyle w:val="Subsection"/>
      </w:pPr>
      <w:r>
        <w:tab/>
      </w:r>
      <w:r>
        <w:tab/>
        <w:t xml:space="preserve">Subject to regulation 69I(1), every person who is or becomes an eligible risk benefits Member on or after the coming into operation of the </w:t>
      </w:r>
      <w:r>
        <w:rPr>
          <w:i/>
          <w:iCs/>
        </w:rPr>
        <w:t xml:space="preserve">State Superannuation Amendment Regulations (No. 2) 2010 </w:t>
      </w:r>
      <w:r>
        <w:t>is a covered risk benefits Member.</w:t>
      </w:r>
    </w:p>
    <w:p>
      <w:pPr>
        <w:pStyle w:val="Footnotesection"/>
      </w:pPr>
      <w:r>
        <w:tab/>
        <w:t>[Regulation 69H inserted: Gazette 30 Jun 2010 p. 3135.]</w:t>
      </w:r>
    </w:p>
    <w:p>
      <w:pPr>
        <w:pStyle w:val="Heading5"/>
      </w:pPr>
      <w:bookmarkStart w:id="177" w:name="_Toc48295506"/>
      <w:r>
        <w:rPr>
          <w:rStyle w:val="CharSectno"/>
        </w:rPr>
        <w:t>69I</w:t>
      </w:r>
      <w:r>
        <w:t>.</w:t>
      </w:r>
      <w:r>
        <w:tab/>
        <w:t>Covered risk benefits Member, Board may give certain people option to become</w:t>
      </w:r>
      <w:bookmarkEnd w:id="177"/>
    </w:p>
    <w:p>
      <w:pPr>
        <w:pStyle w:val="Subsection"/>
      </w:pPr>
      <w:r>
        <w:tab/>
        <w:t>(1)</w:t>
      </w:r>
      <w:r>
        <w:tab/>
        <w:t xml:space="preserve">The Board may determine that any person, or any member of a specified class of persons, who becomes an eligible risk benefits Member after the coming into operation of the </w:t>
      </w:r>
      <w:r>
        <w:rPr>
          <w:i/>
          <w:iCs/>
        </w:rPr>
        <w:t>State Superannuation Amendment Regulations (No. 2) 2010</w:t>
      </w:r>
      <w:r>
        <w:t xml:space="preserve"> is not a covered risk benefits Member unless, within such time of becoming an eligible risk benefits Member as the Board may specify, that person opts to become a covered risk benefits Member.</w:t>
      </w:r>
    </w:p>
    <w:p>
      <w:pPr>
        <w:pStyle w:val="Subsection"/>
      </w:pPr>
      <w:r>
        <w:tab/>
        <w:t>(2)</w:t>
      </w:r>
      <w:r>
        <w:tab/>
        <w:t>An option under subregulation (1) is to be exercised by notice in writing to the Board, received by the Board before the expiry of the specified time.</w:t>
      </w:r>
    </w:p>
    <w:p>
      <w:pPr>
        <w:pStyle w:val="Subsection"/>
      </w:pPr>
      <w:r>
        <w:tab/>
        <w:t>(3)</w:t>
      </w:r>
      <w:r>
        <w:tab/>
        <w:t>When a notice under subregulation (2) is received by the Board before the expiry of the specified time, the person exercising the option becomes a covered risk benefits Member.</w:t>
      </w:r>
    </w:p>
    <w:p>
      <w:pPr>
        <w:pStyle w:val="Footnotesection"/>
      </w:pPr>
      <w:r>
        <w:tab/>
        <w:t>[Regulation 69I inserted: Gazette 30 Jun 2010 p. 3136.]</w:t>
      </w:r>
    </w:p>
    <w:p>
      <w:pPr>
        <w:pStyle w:val="Heading5"/>
      </w:pPr>
      <w:bookmarkStart w:id="178" w:name="_Toc48295507"/>
      <w:r>
        <w:rPr>
          <w:rStyle w:val="CharSectno"/>
        </w:rPr>
        <w:t>69J</w:t>
      </w:r>
      <w:r>
        <w:t>.</w:t>
      </w:r>
      <w:r>
        <w:tab/>
        <w:t>Ceasing to be a covered risk benefits Member</w:t>
      </w:r>
      <w:bookmarkEnd w:id="178"/>
    </w:p>
    <w:p>
      <w:pPr>
        <w:pStyle w:val="Subsection"/>
      </w:pPr>
      <w:r>
        <w:tab/>
        <w:t>(1)</w:t>
      </w:r>
      <w:r>
        <w:tab/>
        <w:t>A covered risk benefits Member may opt at any time to cease to be a covered risk benefits Member.</w:t>
      </w:r>
    </w:p>
    <w:p>
      <w:pPr>
        <w:pStyle w:val="Subsection"/>
      </w:pPr>
      <w:r>
        <w:tab/>
        <w:t>(2)</w:t>
      </w:r>
      <w:r>
        <w:tab/>
        <w:t>An option under subregulation (1) is to be exercised by notice in writing or by telephone, received by the Board.</w:t>
      </w:r>
    </w:p>
    <w:p>
      <w:pPr>
        <w:pStyle w:val="Subsection"/>
      </w:pPr>
      <w:r>
        <w:tab/>
        <w:t>(3)</w:t>
      </w:r>
      <w:r>
        <w:tab/>
        <w:t>When a notice under subregulation (2) is received by the Board, the Member exercising the option ceases to be a covered risk benefits Member.</w:t>
      </w:r>
    </w:p>
    <w:p>
      <w:pPr>
        <w:pStyle w:val="Subsection"/>
      </w:pPr>
      <w:r>
        <w:tab/>
        <w:t>(4)</w:t>
      </w:r>
      <w:r>
        <w:tab/>
        <w:t>The Board may determine that a covered risk benefits Member who, as a result of options exercised by the Member under regulation 70B(3), is not eligible for any supplementary risk benefit ceases to be a covered risk benefits Member.</w:t>
      </w:r>
    </w:p>
    <w:p>
      <w:pPr>
        <w:pStyle w:val="Footnotesection"/>
      </w:pPr>
      <w:r>
        <w:tab/>
        <w:t>[Regulation 69J inserted: Gazette 30 Jun 2010 p. 3136; amended: Gazette 8 Nov 2019 p. 4004.]</w:t>
      </w:r>
    </w:p>
    <w:p>
      <w:pPr>
        <w:pStyle w:val="Heading5"/>
      </w:pPr>
      <w:bookmarkStart w:id="179" w:name="_Toc48295508"/>
      <w:r>
        <w:rPr>
          <w:rStyle w:val="CharSectno"/>
        </w:rPr>
        <w:t>69K</w:t>
      </w:r>
      <w:r>
        <w:t>.</w:t>
      </w:r>
      <w:r>
        <w:tab/>
        <w:t>Covered risk benefits Member, certain people may opt to become</w:t>
      </w:r>
      <w:bookmarkEnd w:id="179"/>
    </w:p>
    <w:p>
      <w:pPr>
        <w:pStyle w:val="Subsection"/>
      </w:pPr>
      <w:r>
        <w:tab/>
        <w:t>(1)</w:t>
      </w:r>
      <w:r>
        <w:tab/>
        <w:t>An eligible risk benefits Member who is not a covered risk benefits Member and who is not entitled to become a covered risk benefits Member under regulation 69H may at any time opt to become a covered risk benefits Member, subject to the provisions of this regulation and of regulation 69L.</w:t>
      </w:r>
    </w:p>
    <w:p>
      <w:pPr>
        <w:pStyle w:val="Subsection"/>
      </w:pPr>
      <w:r>
        <w:tab/>
        <w:t>(2)</w:t>
      </w:r>
      <w:r>
        <w:tab/>
        <w:t xml:space="preserve">An option under subregulation (1) is to be exercised by notice in writing — </w:t>
      </w:r>
    </w:p>
    <w:p>
      <w:pPr>
        <w:pStyle w:val="Indenta"/>
      </w:pPr>
      <w:r>
        <w:tab/>
        <w:t>(a)</w:t>
      </w:r>
      <w:r>
        <w:tab/>
        <w:t>received by the Board; and</w:t>
      </w:r>
    </w:p>
    <w:p>
      <w:pPr>
        <w:pStyle w:val="Indenta"/>
      </w:pPr>
      <w:r>
        <w:tab/>
        <w:t>(b)</w:t>
      </w:r>
      <w:r>
        <w:tab/>
        <w:t>accepted by the Board under regulation 69L.</w:t>
      </w:r>
    </w:p>
    <w:p>
      <w:pPr>
        <w:pStyle w:val="Footnotesection"/>
      </w:pPr>
      <w:r>
        <w:tab/>
        <w:t>[Regulation 69K inserted: Gazette 30 Jun 2010 p. 3137.]</w:t>
      </w:r>
    </w:p>
    <w:p>
      <w:pPr>
        <w:pStyle w:val="Heading5"/>
      </w:pPr>
      <w:bookmarkStart w:id="180" w:name="_Toc48295509"/>
      <w:r>
        <w:rPr>
          <w:rStyle w:val="CharSectno"/>
        </w:rPr>
        <w:t>69L</w:t>
      </w:r>
      <w:r>
        <w:t>.</w:t>
      </w:r>
      <w:r>
        <w:tab/>
        <w:t>Opt</w:t>
      </w:r>
      <w:r>
        <w:noBreakHyphen/>
        <w:t>in notice, Board’s functions on receiving</w:t>
      </w:r>
      <w:bookmarkEnd w:id="180"/>
    </w:p>
    <w:p>
      <w:pPr>
        <w:pStyle w:val="Subsection"/>
        <w:keepNext/>
      </w:pPr>
      <w:r>
        <w:tab/>
        <w:t>(1)</w:t>
      </w:r>
      <w:r>
        <w:tab/>
        <w:t>On receiving an opt</w:t>
      </w:r>
      <w:r>
        <w:noBreakHyphen/>
        <w:t xml:space="preserve">in notice, the Board may require the Member giving the notice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 and</w:t>
      </w:r>
    </w:p>
    <w:p>
      <w:pPr>
        <w:pStyle w:val="Indenti"/>
      </w:pPr>
      <w:r>
        <w:tab/>
        <w:t>(ii)</w:t>
      </w:r>
      <w:r>
        <w:tab/>
        <w:t>information about the Member’s health and medical history; and</w:t>
      </w:r>
    </w:p>
    <w:p>
      <w:pPr>
        <w:pStyle w:val="Indenti"/>
      </w:pPr>
      <w:r>
        <w:tab/>
        <w:t>(iii)</w:t>
      </w:r>
      <w:r>
        <w:tab/>
        <w:t>any other information the Board considers relevant.</w:t>
      </w:r>
    </w:p>
    <w:p>
      <w:pPr>
        <w:pStyle w:val="Subsection"/>
      </w:pPr>
      <w:r>
        <w:tab/>
        <w:t>(2)</w:t>
      </w:r>
      <w:r>
        <w:tab/>
        <w:t xml:space="preserve">If the Board imposes a requirement under subregulation (1)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Subsection"/>
      </w:pPr>
      <w:r>
        <w:tab/>
        <w:t>(3)</w:t>
      </w:r>
      <w:r>
        <w:tab/>
        <w:t>The Board may decline to accept an opt</w:t>
      </w:r>
      <w:r>
        <w:noBreakHyphen/>
        <w:t>in notice if under the terms of insurance provided under regulation 70A an application for cover for the Member under that insurance may be refused.</w:t>
      </w:r>
    </w:p>
    <w:p>
      <w:pPr>
        <w:pStyle w:val="Subsection"/>
      </w:pPr>
      <w:r>
        <w:tab/>
        <w:t>(4)</w:t>
      </w:r>
      <w:r>
        <w:tab/>
        <w:t>The Board may decline to accept an opt</w:t>
      </w:r>
      <w:r>
        <w:noBreakHyphen/>
        <w:t xml:space="preserve">in notice or accept it subject to a health condition if — </w:t>
      </w:r>
    </w:p>
    <w:p>
      <w:pPr>
        <w:pStyle w:val="Indenta"/>
      </w:pPr>
      <w:r>
        <w:tab/>
        <w:t>(a)</w:t>
      </w:r>
      <w:r>
        <w:tab/>
        <w:t>after considering the notice and any further medical information provided by the Member, the Board is of the opinion that the Member is suffering from a physical or mental condition that is likely to prevent him or her from satisfactorily performing his or her duties until he or she turns 60 years of age; or</w:t>
      </w:r>
    </w:p>
    <w:p>
      <w:pPr>
        <w:pStyle w:val="Indenta"/>
      </w:pPr>
      <w:r>
        <w:tab/>
        <w:t>(b)</w:t>
      </w:r>
      <w:r>
        <w:tab/>
        <w:t>the Member fails to comply with a requirement under subregulation (1).</w:t>
      </w:r>
    </w:p>
    <w:p>
      <w:pPr>
        <w:pStyle w:val="Subsection"/>
        <w:keepNext/>
      </w:pPr>
      <w:r>
        <w:tab/>
        <w:t>(5)</w:t>
      </w:r>
      <w:r>
        <w:tab/>
        <w:t>When an opt</w:t>
      </w:r>
      <w:r>
        <w:noBreakHyphen/>
        <w:t>in notice is accepted by the Board, the person giving the notice becomes a covered risk benefits Member.</w:t>
      </w:r>
    </w:p>
    <w:p>
      <w:pPr>
        <w:pStyle w:val="Footnotesection"/>
      </w:pPr>
      <w:r>
        <w:tab/>
        <w:t>[Regulation 69L inserted: Gazette 30 Jun 2010 p. 3137</w:t>
      </w:r>
      <w:r>
        <w:noBreakHyphen/>
        <w:t>8.]</w:t>
      </w:r>
    </w:p>
    <w:p>
      <w:pPr>
        <w:pStyle w:val="Heading5"/>
      </w:pPr>
      <w:bookmarkStart w:id="181" w:name="_Toc48295510"/>
      <w:r>
        <w:rPr>
          <w:rStyle w:val="CharSectno"/>
        </w:rPr>
        <w:t>69M</w:t>
      </w:r>
      <w:r>
        <w:t>.</w:t>
      </w:r>
      <w:r>
        <w:tab/>
        <w:t>Opt</w:t>
      </w:r>
      <w:r>
        <w:noBreakHyphen/>
        <w:t>in notice, altering or cancelling acceptance of</w:t>
      </w:r>
      <w:bookmarkEnd w:id="181"/>
      <w:r>
        <w:t xml:space="preserve"> </w:t>
      </w:r>
    </w:p>
    <w:p>
      <w:pPr>
        <w:pStyle w:val="Subsection"/>
      </w:pPr>
      <w:r>
        <w:tab/>
        <w:t>(1)</w:t>
      </w:r>
      <w:r>
        <w:tab/>
        <w:t>If, in reliance on a statement made in medical information provided by a Member, the Board has accepted an opt</w:t>
      </w:r>
      <w:r>
        <w:noBreakHyphen/>
        <w:t xml:space="preserve">in notice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notice, in which event the Member ceases to be a covered risk benefits Member with retrospective effect to the time when the notice was accepted.</w:t>
      </w:r>
    </w:p>
    <w:p>
      <w:pPr>
        <w:pStyle w:val="Subsection"/>
      </w:pPr>
      <w:r>
        <w:tab/>
        <w:t>(2)</w:t>
      </w:r>
      <w:r>
        <w:tab/>
        <w:t>The Board may take action under subregulation (1)(c) or (d) even if the Member has ceased to be a worker or has died.</w:t>
      </w:r>
    </w:p>
    <w:p>
      <w:pPr>
        <w:pStyle w:val="Subsection"/>
      </w:pPr>
      <w:r>
        <w:tab/>
        <w:t>(3)</w:t>
      </w:r>
      <w:r>
        <w:tab/>
        <w:t>If a covered risk benefits Member who is subject to a health condition satisfies the Board that his or her health has improved since the condition was imposed, the Board may remove or vary the condition.</w:t>
      </w:r>
    </w:p>
    <w:p>
      <w:pPr>
        <w:pStyle w:val="Footnotesection"/>
      </w:pPr>
      <w:r>
        <w:tab/>
        <w:t>[Regulation 69M inserted: Gazette 30 Jun 2010 p. 3138</w:t>
      </w:r>
      <w:r>
        <w:noBreakHyphen/>
        <w:t>9.]</w:t>
      </w:r>
    </w:p>
    <w:p>
      <w:pPr>
        <w:pStyle w:val="Heading4"/>
        <w:keepNext w:val="0"/>
      </w:pPr>
      <w:bookmarkStart w:id="182" w:name="_Toc48223163"/>
      <w:bookmarkStart w:id="183" w:name="_Toc48223659"/>
      <w:bookmarkStart w:id="184" w:name="_Toc48295511"/>
      <w:r>
        <w:t>Subdivision 3 — Provision of supplementary risk benefits</w:t>
      </w:r>
      <w:bookmarkEnd w:id="182"/>
      <w:bookmarkEnd w:id="183"/>
      <w:bookmarkEnd w:id="184"/>
    </w:p>
    <w:p>
      <w:pPr>
        <w:pStyle w:val="Footnoteheading"/>
      </w:pPr>
      <w:r>
        <w:tab/>
        <w:t>[Heading inserted: Gazette 30 Jun 2010 p. 3139.]</w:t>
      </w:r>
    </w:p>
    <w:p>
      <w:pPr>
        <w:pStyle w:val="Heading5"/>
      </w:pPr>
      <w:bookmarkStart w:id="185" w:name="_Toc48295512"/>
      <w:r>
        <w:rPr>
          <w:rStyle w:val="CharSectno"/>
        </w:rPr>
        <w:t>70A</w:t>
      </w:r>
      <w:r>
        <w:t>.</w:t>
      </w:r>
      <w:r>
        <w:tab/>
        <w:t>Supplementary risk benefits, Board may provide</w:t>
      </w:r>
      <w:bookmarkEnd w:id="185"/>
    </w:p>
    <w:p>
      <w:pPr>
        <w:pStyle w:val="Subsection"/>
      </w:pPr>
      <w:r>
        <w:tab/>
      </w:r>
      <w:r>
        <w:tab/>
        <w:t>The Board may provide all or any of the following kinds of supplementary risk benefits for all covered risk benefits Members who are West State Super Members, or for such classes of those Members, as the Board considers appropriate —</w:t>
      </w:r>
    </w:p>
    <w:p>
      <w:pPr>
        <w:pStyle w:val="Indenta"/>
      </w:pPr>
      <w:r>
        <w:tab/>
        <w:t>(a)</w:t>
      </w:r>
      <w:r>
        <w:tab/>
        <w:t>supplementary death benefits;</w:t>
      </w:r>
    </w:p>
    <w:p>
      <w:pPr>
        <w:pStyle w:val="Indenta"/>
      </w:pPr>
      <w:r>
        <w:tab/>
        <w:t>(b)</w:t>
      </w:r>
      <w:r>
        <w:tab/>
        <w:t>supplementary incapacity benefits;</w:t>
      </w:r>
    </w:p>
    <w:p>
      <w:pPr>
        <w:pStyle w:val="Indenta"/>
      </w:pPr>
      <w:r>
        <w:tab/>
        <w:t>(c)</w:t>
      </w:r>
      <w:r>
        <w:tab/>
        <w:t>supplementary salary continuance benefits.</w:t>
      </w:r>
    </w:p>
    <w:p>
      <w:pPr>
        <w:pStyle w:val="Footnotesection"/>
      </w:pPr>
      <w:r>
        <w:tab/>
        <w:t>[Regulation 70A inserted: Gazette 30 Jun 2010 p. 3139.]</w:t>
      </w:r>
    </w:p>
    <w:p>
      <w:pPr>
        <w:pStyle w:val="Heading5"/>
        <w:keepLines w:val="0"/>
      </w:pPr>
      <w:bookmarkStart w:id="186" w:name="_Toc48295513"/>
      <w:r>
        <w:rPr>
          <w:rStyle w:val="CharSectno"/>
        </w:rPr>
        <w:t>70B</w:t>
      </w:r>
      <w:r>
        <w:t>.</w:t>
      </w:r>
      <w:r>
        <w:tab/>
        <w:t>Supplementary risk benefits, terms of</w:t>
      </w:r>
      <w:bookmarkEnd w:id="186"/>
    </w:p>
    <w:p>
      <w:pPr>
        <w:pStyle w:val="Subsection"/>
      </w:pPr>
      <w:r>
        <w:tab/>
        <w:t>(1)</w:t>
      </w:r>
      <w:r>
        <w:tab/>
        <w:t>The Board must decide the terms of any supplementary risk benefits provided for covered risk benefits Members under regulation 70A.</w:t>
      </w:r>
    </w:p>
    <w:p>
      <w:pPr>
        <w:pStyle w:val="Subsection"/>
      </w:pPr>
      <w:r>
        <w:tab/>
        <w:t>(2)</w:t>
      </w:r>
      <w:r>
        <w:tab/>
        <w:t>The Board may decide on different terms for different classes of covered risk benefits Members.</w:t>
      </w:r>
    </w:p>
    <w:p>
      <w:pPr>
        <w:pStyle w:val="Subsection"/>
      </w:pPr>
      <w:r>
        <w:tab/>
        <w:t>(3)</w:t>
      </w:r>
      <w:r>
        <w:tab/>
        <w:t>The terms of supplementary risk benefits may include terms in relation to all or any of the following —</w:t>
      </w:r>
    </w:p>
    <w:p>
      <w:pPr>
        <w:pStyle w:val="Indenta"/>
      </w:pPr>
      <w:r>
        <w:tab/>
        <w:t>(a)</w:t>
      </w:r>
      <w:r>
        <w:tab/>
        <w:t>eligibility for a benefit, and options in relation to eligibility;</w:t>
      </w:r>
    </w:p>
    <w:p>
      <w:pPr>
        <w:pStyle w:val="Indenta"/>
      </w:pPr>
      <w:r>
        <w:tab/>
        <w:t>(b)</w:t>
      </w:r>
      <w:r>
        <w:tab/>
        <w:t>levels or amounts of benefits, and options in relation to levels and amounts;</w:t>
      </w:r>
    </w:p>
    <w:p>
      <w:pPr>
        <w:pStyle w:val="Indenta"/>
      </w:pPr>
      <w:r>
        <w:tab/>
        <w:t>(c)</w:t>
      </w:r>
      <w:r>
        <w:tab/>
        <w:t>requirements for changing the level or amount of benefits;</w:t>
      </w:r>
    </w:p>
    <w:p>
      <w:pPr>
        <w:pStyle w:val="Indenta"/>
      </w:pPr>
      <w:r>
        <w:tab/>
        <w:t>(d)</w:t>
      </w:r>
      <w:r>
        <w:tab/>
        <w:t>form of benefits (whether lump sum, periodic payment or otherwise);</w:t>
      </w:r>
    </w:p>
    <w:p>
      <w:pPr>
        <w:pStyle w:val="Indenta"/>
      </w:pPr>
      <w:r>
        <w:tab/>
        <w:t>(e)</w:t>
      </w:r>
      <w:r>
        <w:tab/>
        <w:t>information and documents to be given to and by the Board;</w:t>
      </w:r>
    </w:p>
    <w:p>
      <w:pPr>
        <w:pStyle w:val="Indenta"/>
      </w:pPr>
      <w:r>
        <w:tab/>
        <w:t>(f)</w:t>
      </w:r>
      <w:r>
        <w:tab/>
        <w:t xml:space="preserve">amounts to be debited to Members’ accounts in respect of benefits for which they are eligible; </w:t>
      </w:r>
    </w:p>
    <w:p>
      <w:pPr>
        <w:pStyle w:val="Indenta"/>
      </w:pPr>
      <w:r>
        <w:tab/>
        <w:t>(g)</w:t>
      </w:r>
      <w:r>
        <w:tab/>
        <w:t>claims procedures and evidentiary requirements;</w:t>
      </w:r>
    </w:p>
    <w:p>
      <w:pPr>
        <w:pStyle w:val="Indenta"/>
      </w:pPr>
      <w:r>
        <w:tab/>
        <w:t>(h)</w:t>
      </w:r>
      <w:r>
        <w:tab/>
        <w:t>cessation, termination or cancellation of entitlement to benefits;</w:t>
      </w:r>
    </w:p>
    <w:p>
      <w:pPr>
        <w:pStyle w:val="Indenta"/>
        <w:keepNext/>
      </w:pPr>
      <w:r>
        <w:tab/>
        <w:t>(i)</w:t>
      </w:r>
      <w:r>
        <w:tab/>
        <w:t>procedural and administrative matters relating to the provision of benefits.</w:t>
      </w:r>
    </w:p>
    <w:p>
      <w:pPr>
        <w:pStyle w:val="Ednotesubsection"/>
      </w:pPr>
      <w:r>
        <w:tab/>
        <w:t>[(4)</w:t>
      </w:r>
      <w:r>
        <w:tab/>
        <w:t>deleted]</w:t>
      </w:r>
    </w:p>
    <w:p>
      <w:pPr>
        <w:pStyle w:val="Footnotesection"/>
      </w:pPr>
      <w:r>
        <w:tab/>
        <w:t>[Regulation 70B inserted: Gazette 30 Jun 2010 p. 3139</w:t>
      </w:r>
      <w:r>
        <w:noBreakHyphen/>
        <w:t>40; amended: Gazette 10 Jan 2017 p. 150.]</w:t>
      </w:r>
    </w:p>
    <w:p>
      <w:pPr>
        <w:pStyle w:val="Heading4"/>
      </w:pPr>
      <w:bookmarkStart w:id="187" w:name="_Toc48223166"/>
      <w:bookmarkStart w:id="188" w:name="_Toc48223662"/>
      <w:bookmarkStart w:id="189" w:name="_Toc48295514"/>
      <w:r>
        <w:t>Subdivision 4 — Benefits</w:t>
      </w:r>
      <w:bookmarkEnd w:id="187"/>
      <w:bookmarkEnd w:id="188"/>
      <w:bookmarkEnd w:id="189"/>
    </w:p>
    <w:p>
      <w:pPr>
        <w:pStyle w:val="Footnoteheading"/>
      </w:pPr>
      <w:r>
        <w:tab/>
        <w:t>[Heading inserted: Gazette 30 Jun 2010 p. 3140.]</w:t>
      </w:r>
    </w:p>
    <w:p>
      <w:pPr>
        <w:pStyle w:val="Heading5"/>
      </w:pPr>
      <w:bookmarkStart w:id="190" w:name="_Toc48295515"/>
      <w:r>
        <w:rPr>
          <w:rStyle w:val="CharSectno"/>
        </w:rPr>
        <w:t>70</w:t>
      </w:r>
      <w:r>
        <w:rPr>
          <w:snapToGrid w:val="0"/>
        </w:rPr>
        <w:t>.</w:t>
      </w:r>
      <w:r>
        <w:rPr>
          <w:snapToGrid w:val="0"/>
        </w:rPr>
        <w:tab/>
        <w:t>Death benefit for covered risk benefits Member, amount of etc.</w:t>
      </w:r>
      <w:bookmarkEnd w:id="190"/>
    </w:p>
    <w:p>
      <w:pPr>
        <w:pStyle w:val="Subsection"/>
      </w:pPr>
      <w:r>
        <w:tab/>
        <w:t>(1)</w:t>
      </w:r>
      <w:r>
        <w:tab/>
        <w:t xml:space="preserve">If a covered risk benefits Member who — </w:t>
      </w:r>
    </w:p>
    <w:p>
      <w:pPr>
        <w:pStyle w:val="Indenta"/>
      </w:pPr>
      <w:r>
        <w:tab/>
        <w:t>(a)</w:t>
      </w:r>
      <w:r>
        <w:tab/>
        <w:t>is an eligible statutory WSS Member; and</w:t>
      </w:r>
    </w:p>
    <w:p>
      <w:pPr>
        <w:pStyle w:val="Indenta"/>
      </w:pPr>
      <w:r>
        <w:tab/>
        <w:t>(b)</w:t>
      </w:r>
      <w:r>
        <w:tab/>
        <w:t>is under 60 years of age,</w:t>
      </w:r>
    </w:p>
    <w:p>
      <w:pPr>
        <w:pStyle w:val="Subsection"/>
        <w:spacing w:after="80"/>
      </w:pPr>
      <w:r>
        <w:tab/>
      </w:r>
      <w:r>
        <w:tab/>
        <w:t xml:space="preserve">dies while still a worker, subject to subregulations (3) and (4) the Board is to pay a basic death benefit of an amount equal to </w:t>
      </w:r>
      <w:r>
        <w:rPr>
          <w:b/>
          <w:bCs/>
          <w:i/>
          <w:iCs/>
        </w:rPr>
        <w:t>B</w:t>
      </w:r>
      <w:r>
        <w:t xml:space="preserve"> in the formula —</w:t>
      </w:r>
    </w:p>
    <w:p>
      <w:pPr>
        <w:pStyle w:val="Equation"/>
        <w:tabs>
          <w:tab w:val="left" w:pos="1134"/>
        </w:tabs>
        <w:jc w:val="center"/>
      </w:pPr>
      <w:r>
        <w:rPr>
          <w:position w:val="-28"/>
        </w:rPr>
        <w:drawing>
          <wp:inline distT="0" distB="0" distL="0" distR="0">
            <wp:extent cx="15335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pPr>
        <w:pStyle w:val="Subsection"/>
      </w:pPr>
      <w:r>
        <w:tab/>
      </w:r>
      <w:r>
        <w:tab/>
        <w:t>where —</w:t>
      </w:r>
    </w:p>
    <w:p>
      <w:pPr>
        <w:pStyle w:val="Defstart"/>
      </w:pPr>
      <w:r>
        <w:tab/>
      </w:r>
      <w:r>
        <w:rPr>
          <w:b/>
          <w:bCs/>
          <w:i/>
          <w:iCs/>
        </w:rPr>
        <w:t>A</w:t>
      </w:r>
      <w:r>
        <w:t xml:space="preserve"> is the greater of —</w:t>
      </w:r>
    </w:p>
    <w:p>
      <w:pPr>
        <w:pStyle w:val="Defpara"/>
      </w:pPr>
      <w:r>
        <w:tab/>
        <w:t>(i)</w:t>
      </w:r>
      <w:r>
        <w:tab/>
        <w:t>the balance of the Member’s west state account; and</w:t>
      </w:r>
    </w:p>
    <w:p>
      <w:pPr>
        <w:pStyle w:val="Defpara"/>
      </w:pPr>
      <w:r>
        <w:tab/>
        <w:t>(ii)</w:t>
      </w:r>
      <w:r>
        <w:tab/>
        <w:t>the Member’s protected amount;</w:t>
      </w:r>
    </w:p>
    <w:p>
      <w:pPr>
        <w:pStyle w:val="Defstart"/>
        <w:keepNext/>
      </w:pPr>
      <w:r>
        <w:tab/>
      </w:r>
      <w:r>
        <w:rPr>
          <w:b/>
          <w:bCs/>
          <w:i/>
          <w:iCs/>
        </w:rPr>
        <w:t>R</w:t>
      </w:r>
      <w:r>
        <w:t xml:space="preserve"> is —</w:t>
      </w:r>
    </w:p>
    <w:p>
      <w:pPr>
        <w:pStyle w:val="Defpara"/>
      </w:pPr>
      <w:r>
        <w:tab/>
        <w:t>(i)</w:t>
      </w:r>
      <w:r>
        <w:tab/>
        <w:t>if the Member has been a statutory WSS Member for all of the 2 years prior to the Member’s death — the total of the Member’s reckonable earnings for those 2 years; or</w:t>
      </w:r>
    </w:p>
    <w:p>
      <w:pPr>
        <w:pStyle w:val="Defpara"/>
      </w:pPr>
      <w:r>
        <w:tab/>
        <w:t>(ii)</w:t>
      </w:r>
      <w:r>
        <w:tab/>
        <w:t>otherwise, the amount of reckonable earnings the Board considers the Member would have received for those 2 years if the circumstances existing immediately before the Member died had existed for all of those 2 years;</w:t>
      </w:r>
    </w:p>
    <w:p>
      <w:pPr>
        <w:pStyle w:val="Defstart"/>
      </w:pPr>
      <w:r>
        <w:tab/>
      </w:r>
      <w:r>
        <w:rPr>
          <w:b/>
          <w:bCs/>
          <w:i/>
          <w:iCs/>
        </w:rPr>
        <w:t>G</w:t>
      </w:r>
      <w:r>
        <w:t xml:space="preserve"> is the number that would have been the Employer’s charge percentage for the quarter during which the Member died;</w:t>
      </w:r>
    </w:p>
    <w:p>
      <w:pPr>
        <w:pStyle w:val="Defstart"/>
      </w:pPr>
      <w:r>
        <w:tab/>
      </w:r>
      <w:r>
        <w:rPr>
          <w:b/>
          <w:bCs/>
          <w:i/>
          <w:iCs/>
        </w:rPr>
        <w:t>F</w:t>
      </w:r>
      <w:r>
        <w:t xml:space="preserve"> is the number of complete months from the day the Member died to the day when the Member would have turned 60 years of age.</w:t>
      </w:r>
    </w:p>
    <w:p>
      <w:pPr>
        <w:pStyle w:val="Subsection"/>
        <w:keepLines/>
      </w:pPr>
      <w:r>
        <w:tab/>
        <w:t>(2)</w:t>
      </w:r>
      <w:r>
        <w:tab/>
        <w:t>If a covered risk benefits Member for whom a supplementary death benefit is provided under regulation 70A dies, subject to subregulation (3) and to the terms on which the supplementary death benefit is provided the Board is to pay the supplementary death benefit.</w:t>
      </w:r>
    </w:p>
    <w:p>
      <w:pPr>
        <w:pStyle w:val="Subsection"/>
      </w:pPr>
      <w:r>
        <w:tab/>
        <w:t>(3)</w:t>
      </w:r>
      <w:r>
        <w:tab/>
        <w:t>If a covered risk benefits Member is subject to a health condition no basic death benefit or supplementary death benefit is payable unless the Board is satisfied that the Member’s death was not due to, and did not arise from, the physical or mental defect or condition that was the reason for the imposition of the health condition.</w:t>
      </w:r>
    </w:p>
    <w:p>
      <w:pPr>
        <w:pStyle w:val="Subsection"/>
      </w:pPr>
      <w:r>
        <w:tab/>
        <w:t>(4)</w:t>
      </w:r>
      <w:r>
        <w:tab/>
        <w:t>If a covered risk benefits Member is, as a result of options exercised by the Member under regulation 70B(3), not eligible for a supplementary death benefit, no basic death benefit is payable.</w:t>
      </w:r>
    </w:p>
    <w:p>
      <w:pPr>
        <w:pStyle w:val="Footnotesection"/>
      </w:pPr>
      <w:r>
        <w:tab/>
        <w:t>[Regulation 70 inserted: Gazette 30 Jun 2010 p. 3140</w:t>
      </w:r>
      <w:r>
        <w:noBreakHyphen/>
        <w:t>2; amended: Gazette 23 Jul 2013 p. 3309.]</w:t>
      </w:r>
    </w:p>
    <w:p>
      <w:pPr>
        <w:pStyle w:val="Heading5"/>
        <w:keepLines w:val="0"/>
      </w:pPr>
      <w:bookmarkStart w:id="191" w:name="_Toc48295516"/>
      <w:r>
        <w:rPr>
          <w:rStyle w:val="CharSectno"/>
        </w:rPr>
        <w:t>71</w:t>
      </w:r>
      <w:r>
        <w:rPr>
          <w:snapToGrid w:val="0"/>
        </w:rPr>
        <w:t>.</w:t>
      </w:r>
      <w:r>
        <w:rPr>
          <w:snapToGrid w:val="0"/>
        </w:rPr>
        <w:tab/>
        <w:t>I</w:t>
      </w:r>
      <w:r>
        <w:t>ncapacity</w:t>
      </w:r>
      <w:r>
        <w:rPr>
          <w:snapToGrid w:val="0"/>
        </w:rPr>
        <w:t xml:space="preserve"> benefit for covered risk benefits Member, amount of etc.</w:t>
      </w:r>
      <w:bookmarkEnd w:id="191"/>
    </w:p>
    <w:p>
      <w:pPr>
        <w:pStyle w:val="Subsection"/>
      </w:pPr>
      <w:r>
        <w:tab/>
        <w:t>(1)</w:t>
      </w:r>
      <w:r>
        <w:tab/>
        <w:t>In this regulation —</w:t>
      </w:r>
    </w:p>
    <w:p>
      <w:pPr>
        <w:pStyle w:val="Defstart"/>
      </w:pPr>
      <w:r>
        <w:rPr>
          <w:b/>
        </w:rPr>
        <w:tab/>
      </w:r>
      <w:r>
        <w:rPr>
          <w:rStyle w:val="CharDefText"/>
        </w:rPr>
        <w:t>permanent incapacity</w:t>
      </w:r>
      <w:r>
        <w:t xml:space="preserve"> has the meaning given in the SIS Act section 10(1).</w:t>
      </w:r>
    </w:p>
    <w:p>
      <w:pPr>
        <w:pStyle w:val="Subsection"/>
      </w:pPr>
      <w:r>
        <w:tab/>
        <w:t>(2)</w:t>
      </w:r>
      <w:r>
        <w:tab/>
        <w:t xml:space="preserve">Subject to regulation 81 and subregulations (5), (7) and (8), if a covered risk benefits Member who — </w:t>
      </w:r>
    </w:p>
    <w:p>
      <w:pPr>
        <w:pStyle w:val="Indenta"/>
      </w:pPr>
      <w:r>
        <w:tab/>
        <w:t>(a)</w:t>
      </w:r>
      <w:r>
        <w:tab/>
        <w:t>is an eligible statutory WSS Member; and</w:t>
      </w:r>
    </w:p>
    <w:p>
      <w:pPr>
        <w:pStyle w:val="Indenta"/>
        <w:keepNext/>
      </w:pPr>
      <w:r>
        <w:tab/>
        <w:t>(b)</w:t>
      </w:r>
      <w:r>
        <w:tab/>
        <w:t>is under 60 years of age,</w:t>
      </w:r>
    </w:p>
    <w:p>
      <w:pPr>
        <w:pStyle w:val="Subsection"/>
      </w:pPr>
      <w:r>
        <w:tab/>
      </w:r>
      <w:r>
        <w:tab/>
        <w:t>ceases to be a worker because of permanent incapacity, the Board is to pay the Member a basic incapacity benefit equal to the basic death benefit that would have been payable under regulation 70 if the Member had died on the day the Member ceased to be a worker.</w:t>
      </w:r>
    </w:p>
    <w:p>
      <w:pPr>
        <w:pStyle w:val="Subsection"/>
        <w:keepNext/>
      </w:pPr>
      <w:r>
        <w:tab/>
        <w:t>(3)</w:t>
      </w:r>
      <w:r>
        <w:tab/>
        <w:t xml:space="preserve">Subject to subregulations (5), (7) and (8), if a covered risk benefits Member who — </w:t>
      </w:r>
    </w:p>
    <w:p>
      <w:pPr>
        <w:pStyle w:val="Indenta"/>
      </w:pPr>
      <w:r>
        <w:tab/>
        <w:t>(a)</w:t>
      </w:r>
      <w:r>
        <w:tab/>
        <w:t>is an eligible statutory WSS Member; and</w:t>
      </w:r>
    </w:p>
    <w:p>
      <w:pPr>
        <w:pStyle w:val="Indenta"/>
        <w:keepNext/>
      </w:pPr>
      <w:r>
        <w:tab/>
        <w:t>(b)</w:t>
      </w:r>
      <w:r>
        <w:tab/>
        <w:t>is under 60 years of age,</w:t>
      </w:r>
    </w:p>
    <w:p>
      <w:pPr>
        <w:pStyle w:val="Subsection"/>
        <w:spacing w:after="80"/>
      </w:pPr>
      <w:r>
        <w:tab/>
      </w:r>
      <w:r>
        <w:tab/>
        <w:t xml:space="preserve">ceases to be a worker because of partial and permanent disablement the Board is to pay the Member a basic incapacity benefit of an amount equal to </w:t>
      </w:r>
      <w:r>
        <w:rPr>
          <w:b/>
          <w:bCs/>
          <w:i/>
          <w:iCs/>
        </w:rPr>
        <w:t>B</w:t>
      </w:r>
      <w:r>
        <w:t xml:space="preserve"> in the formula — </w:t>
      </w:r>
    </w:p>
    <w:p>
      <w:pPr>
        <w:pStyle w:val="Equation"/>
        <w:tabs>
          <w:tab w:val="left" w:pos="1134"/>
        </w:tabs>
        <w:jc w:val="center"/>
      </w:pPr>
      <w:r>
        <w:rPr>
          <w:position w:val="-30"/>
        </w:rPr>
        <w:drawing>
          <wp:inline distT="0" distB="0" distL="0" distR="0">
            <wp:extent cx="1933575" cy="457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p>
    <w:p>
      <w:pPr>
        <w:pStyle w:val="Subsection"/>
      </w:pPr>
      <w:r>
        <w:tab/>
      </w:r>
      <w:r>
        <w:tab/>
        <w:t>where —</w:t>
      </w:r>
    </w:p>
    <w:p>
      <w:pPr>
        <w:pStyle w:val="Defstart"/>
      </w:pPr>
      <w:r>
        <w:tab/>
      </w:r>
      <w:r>
        <w:rPr>
          <w:b/>
          <w:bCs/>
          <w:i/>
          <w:iCs/>
        </w:rPr>
        <w:t>A</w:t>
      </w:r>
      <w:r>
        <w:t xml:space="preserve"> is the greater of —</w:t>
      </w:r>
    </w:p>
    <w:p>
      <w:pPr>
        <w:pStyle w:val="Defpara"/>
      </w:pPr>
      <w:r>
        <w:tab/>
        <w:t>(i)</w:t>
      </w:r>
      <w:r>
        <w:tab/>
        <w:t>the balance of the Member’s west state account; and</w:t>
      </w:r>
    </w:p>
    <w:p>
      <w:pPr>
        <w:pStyle w:val="Defpara"/>
      </w:pPr>
      <w:r>
        <w:tab/>
        <w:t>(ii)</w:t>
      </w:r>
      <w:r>
        <w:tab/>
        <w:t>the Member’s protected amount;</w:t>
      </w:r>
    </w:p>
    <w:p>
      <w:pPr>
        <w:pStyle w:val="Defstart"/>
      </w:pPr>
      <w:r>
        <w:tab/>
      </w:r>
      <w:r>
        <w:rPr>
          <w:b/>
          <w:bCs/>
          <w:i/>
          <w:iCs/>
        </w:rPr>
        <w:t>R</w:t>
      </w:r>
      <w:r>
        <w:t xml:space="preserve"> is —</w:t>
      </w:r>
    </w:p>
    <w:p>
      <w:pPr>
        <w:pStyle w:val="Defpara"/>
      </w:pPr>
      <w:r>
        <w:tab/>
        <w:t>(i)</w:t>
      </w:r>
      <w:r>
        <w:tab/>
        <w:t>if the Member has been a statutory WSS Member for all of the 2 years prior to the Member ceasing to be a worker — the total of the Member’s reckonable earnings for those 2 years; or</w:t>
      </w:r>
    </w:p>
    <w:p>
      <w:pPr>
        <w:pStyle w:val="Defpara"/>
      </w:pPr>
      <w:r>
        <w:tab/>
        <w:t>(ii)</w:t>
      </w:r>
      <w:r>
        <w:tab/>
        <w:t>otherwise, the amount of reckonable earnings the Board considers the Member would have received for those 2 years if the circumstances existing immediately before the Member ceased to be a worker had existed for all of those 2 years;</w:t>
      </w:r>
    </w:p>
    <w:p>
      <w:pPr>
        <w:pStyle w:val="Defstart"/>
      </w:pPr>
      <w:r>
        <w:tab/>
      </w:r>
      <w:r>
        <w:rPr>
          <w:b/>
          <w:bCs/>
          <w:i/>
          <w:iCs/>
        </w:rPr>
        <w:t>E</w:t>
      </w:r>
      <w:r>
        <w:t xml:space="preserve"> is the annual amount of the reckonable earnings that the Board considers the Member has the capacity to earn after becoming disabled, having regard to subregulation (4);</w:t>
      </w:r>
    </w:p>
    <w:p>
      <w:pPr>
        <w:pStyle w:val="Defstart"/>
      </w:pPr>
      <w:r>
        <w:tab/>
      </w:r>
      <w:r>
        <w:rPr>
          <w:b/>
          <w:bCs/>
          <w:i/>
          <w:iCs/>
        </w:rPr>
        <w:t>G</w:t>
      </w:r>
      <w:r>
        <w:t xml:space="preserve"> is the number that would have been the Employer’s charge percentage for the quarter during which the Member ceased to be a worker; </w:t>
      </w:r>
    </w:p>
    <w:p>
      <w:pPr>
        <w:pStyle w:val="Defstart"/>
      </w:pPr>
      <w:r>
        <w:tab/>
      </w:r>
      <w:r>
        <w:rPr>
          <w:b/>
          <w:bCs/>
          <w:i/>
          <w:iCs/>
        </w:rPr>
        <w:t>F</w:t>
      </w:r>
      <w:r>
        <w:t xml:space="preserve"> is the number of complete months from the day the Member ceased to be a worker to the day when the Member will turn 60 years of age.</w:t>
      </w:r>
    </w:p>
    <w:p>
      <w:pPr>
        <w:pStyle w:val="Subsection"/>
        <w:rPr>
          <w:snapToGrid w:val="0"/>
        </w:rPr>
      </w:pPr>
      <w:r>
        <w:rPr>
          <w:snapToGrid w:val="0"/>
        </w:rPr>
        <w:tab/>
        <w:t>(4)</w:t>
      </w:r>
      <w:r>
        <w:rPr>
          <w:snapToGrid w:val="0"/>
        </w:rPr>
        <w:tab/>
        <w:t>For the purpose of determining the value of E in the formula in subregulation (3) the Board is to take into account the possibility of work in either the public sector or the private sector.</w:t>
      </w:r>
    </w:p>
    <w:p>
      <w:pPr>
        <w:pStyle w:val="Subsection"/>
        <w:rPr>
          <w:snapToGrid w:val="0"/>
        </w:rPr>
      </w:pPr>
      <w:r>
        <w:rPr>
          <w:snapToGrid w:val="0"/>
        </w:rPr>
        <w:tab/>
        <w:t>(5)</w:t>
      </w:r>
      <w:r>
        <w:rPr>
          <w:snapToGrid w:val="0"/>
        </w:rPr>
        <w:tab/>
      </w:r>
      <w:r>
        <w:t xml:space="preserve">If a covered risk benefits Member </w:t>
      </w:r>
      <w:r>
        <w:rPr>
          <w:snapToGrid w:val="0"/>
        </w:rPr>
        <w:t xml:space="preserve">entitled to a </w:t>
      </w:r>
      <w:r>
        <w:t xml:space="preserve">basic incapacity </w:t>
      </w:r>
      <w:r>
        <w:rPr>
          <w:snapToGrid w:val="0"/>
        </w:rPr>
        <w:t xml:space="preserve">benefit under subregulation (2) or (3) has received, or is entitled to receive, another benefit from any of the superannuation schemes established or continued under the Act in respect of the same incapacity, the Board may reduce the </w:t>
      </w:r>
      <w:r>
        <w:t xml:space="preserve">basic incapacity </w:t>
      </w:r>
      <w:r>
        <w:rPr>
          <w:snapToGrid w:val="0"/>
        </w:rPr>
        <w:t>benefit to the extent it considers appropriate (but not to an amount less than</w:t>
      </w:r>
      <w:r>
        <w:t xml:space="preserve"> the amount of A in the formula in regulation 70</w:t>
      </w:r>
      <w:r>
        <w:rPr>
          <w:snapToGrid w:val="0"/>
        </w:rPr>
        <w:t>).</w:t>
      </w:r>
    </w:p>
    <w:p>
      <w:pPr>
        <w:pStyle w:val="Subsection"/>
      </w:pPr>
      <w:r>
        <w:tab/>
        <w:t>(6)</w:t>
      </w:r>
      <w:r>
        <w:tab/>
        <w:t>If a covered risk benefits Member for whom a supplementary incapacity benefit is provided under regulation 70A suffers incapacity, subject to subregulation (7) and to the terms on which the supplementary incapacity benefit is provided the Board is to pay the supplementary incapacity benefit.</w:t>
      </w:r>
    </w:p>
    <w:p>
      <w:pPr>
        <w:pStyle w:val="Subsection"/>
      </w:pPr>
      <w:r>
        <w:tab/>
        <w:t>(7)</w:t>
      </w:r>
      <w:r>
        <w:tab/>
        <w:t>If a covered risk benefits Member is subject to a health condition no basic incapacity benefit or supplementary incapacity benefit is payable unless the Board is satisfied that the Member’s incapacity was not due to, and did not arise from, the physical or mental defect or condition that was the reason for the imposition of the health condition.</w:t>
      </w:r>
    </w:p>
    <w:p>
      <w:pPr>
        <w:pStyle w:val="Subsection"/>
      </w:pPr>
      <w:r>
        <w:tab/>
        <w:t>(8)</w:t>
      </w:r>
      <w:r>
        <w:tab/>
        <w:t>If a covered risk benefits Member is, as a result of options exercised by the Member under regulation 70B(3), not eligible for a supplementary incapacity benefit, no basic incapacity benefit is payable.</w:t>
      </w:r>
    </w:p>
    <w:p>
      <w:pPr>
        <w:pStyle w:val="Footnotesection"/>
      </w:pPr>
      <w:r>
        <w:tab/>
        <w:t>[Regulation 71 inserted: Gazette 30 Jun 2010 p. 3142</w:t>
      </w:r>
      <w:r>
        <w:noBreakHyphen/>
        <w:t>4; amended: Gazette 23 Jul 2013 p. 3309; 8 Nov 2019 p. 4004.]</w:t>
      </w:r>
    </w:p>
    <w:p>
      <w:pPr>
        <w:pStyle w:val="Heading5"/>
      </w:pPr>
      <w:bookmarkStart w:id="192" w:name="_Toc48295517"/>
      <w:r>
        <w:rPr>
          <w:rStyle w:val="CharSectno"/>
        </w:rPr>
        <w:t>72</w:t>
      </w:r>
      <w:r>
        <w:t>.</w:t>
      </w:r>
      <w:r>
        <w:tab/>
        <w:t>Covered risk benefits Member, supplementary salary continuance benefits for</w:t>
      </w:r>
      <w:bookmarkEnd w:id="192"/>
      <w:r>
        <w:t xml:space="preserve"> </w:t>
      </w:r>
    </w:p>
    <w:p>
      <w:pPr>
        <w:pStyle w:val="Subsection"/>
      </w:pPr>
      <w:r>
        <w:tab/>
        <w:t>(1)</w:t>
      </w:r>
      <w:r>
        <w:tab/>
        <w:t>In this regulation —</w:t>
      </w:r>
    </w:p>
    <w:p>
      <w:pPr>
        <w:pStyle w:val="Defstart"/>
      </w:pPr>
      <w:r>
        <w:rPr>
          <w:b/>
        </w:rPr>
        <w:tab/>
      </w:r>
      <w:r>
        <w:rPr>
          <w:rStyle w:val="CharDefText"/>
        </w:rPr>
        <w:t>SIS amount</w:t>
      </w:r>
      <w:r>
        <w:t xml:space="preserve"> means the amount that, if the West State Super Scheme were a regulated superannuation fund, the Board could pay to the Member without contravening the cashing restriction set out in the SIS Regulations Schedule 1 item 109 column 3;</w:t>
      </w:r>
    </w:p>
    <w:p>
      <w:pPr>
        <w:pStyle w:val="Defstart"/>
      </w:pPr>
      <w:r>
        <w:rPr>
          <w:b/>
        </w:rPr>
        <w:tab/>
      </w:r>
      <w:r>
        <w:rPr>
          <w:rStyle w:val="CharDefText"/>
        </w:rPr>
        <w:t>temporarily incapacitated</w:t>
      </w:r>
      <w:r>
        <w:t xml:space="preserve"> means that the Member is suffering temporary incapacity within the meaning given in the SIS Regulations regulation 6.01.</w:t>
      </w:r>
    </w:p>
    <w:p>
      <w:pPr>
        <w:pStyle w:val="Subsection"/>
      </w:pPr>
      <w:r>
        <w:tab/>
        <w:t>(2)</w:t>
      </w:r>
      <w:r>
        <w:tab/>
        <w:t>If a covered risk benefits Member for whom a supplementary salary continuance benefit is provided under regulation 70A(c) is temporarily incapacitated, subject to subregulation (3) and to the terms on which the supplementary salary continuance benefit is provided the Board is to pay the Member the supplementary salary continuance benefit or, if less, the SIS amount.</w:t>
      </w:r>
    </w:p>
    <w:p>
      <w:pPr>
        <w:pStyle w:val="Subsection"/>
      </w:pPr>
      <w:r>
        <w:tab/>
        <w:t>(3)</w:t>
      </w:r>
      <w:r>
        <w:tab/>
        <w:t>If a covered risk benefits Member is subject to a health condition no supplementary salary continuance benefit is payable unless the Board is satisfied that the Member’s incapacity was not due to, and did not arise from, the physical or mental defect or condition that was the reason for the imposition of the health condition.</w:t>
      </w:r>
    </w:p>
    <w:p>
      <w:pPr>
        <w:pStyle w:val="Footnotesection"/>
      </w:pPr>
      <w:r>
        <w:tab/>
        <w:t>[Regulation 72 inserted: Gazette 30 Jun 2010 p. 3145.]</w:t>
      </w:r>
    </w:p>
    <w:p>
      <w:pPr>
        <w:pStyle w:val="Heading5"/>
        <w:spacing w:before="180"/>
      </w:pPr>
      <w:bookmarkStart w:id="193" w:name="_Toc48295518"/>
      <w:r>
        <w:rPr>
          <w:rStyle w:val="CharSectno"/>
        </w:rPr>
        <w:t>73A</w:t>
      </w:r>
      <w:r>
        <w:t>.</w:t>
      </w:r>
      <w:r>
        <w:tab/>
      </w:r>
      <w:r>
        <w:rPr>
          <w:snapToGrid w:val="0"/>
        </w:rPr>
        <w:t>Covered risk benefits Members, Treasurer may increase basic risk benefits for</w:t>
      </w:r>
      <w:bookmarkEnd w:id="193"/>
    </w:p>
    <w:p>
      <w:pPr>
        <w:pStyle w:val="Subsection"/>
      </w:pPr>
      <w:r>
        <w:rPr>
          <w:snapToGrid w:val="0"/>
        </w:rPr>
        <w:tab/>
        <w:t>(1)</w:t>
      </w:r>
      <w:r>
        <w:rPr>
          <w:snapToGrid w:val="0"/>
        </w:rPr>
        <w:tab/>
        <w:t xml:space="preserve">The Treasurer may, by giving notice to the Board, increase the amount of a basic death benefit under regulation 70 or a basic incapacity benefit under regulation 71 </w:t>
      </w:r>
      <w:r>
        <w:t>to, or in respect of, a covered risk benefits Member or a class of covered risk benefits Members.</w:t>
      </w:r>
    </w:p>
    <w:p>
      <w:pPr>
        <w:pStyle w:val="Subsection"/>
        <w:keepNext/>
        <w:rPr>
          <w:snapToGrid w:val="0"/>
        </w:rPr>
      </w:pPr>
      <w:r>
        <w:tab/>
        <w:t>(2)</w:t>
      </w:r>
      <w:r>
        <w:tab/>
        <w:t>T</w:t>
      </w:r>
      <w:r>
        <w:rPr>
          <w:snapToGrid w:val="0"/>
        </w:rPr>
        <w:t>he Treasurer may revoke a notice given under subregulation (1) by giving notice to the Board.</w:t>
      </w:r>
    </w:p>
    <w:p>
      <w:pPr>
        <w:pStyle w:val="Footnotesection"/>
      </w:pPr>
      <w:r>
        <w:tab/>
        <w:t>[Regulation 73A inserted: Gazette 30 Jun 2010 p. 3145</w:t>
      </w:r>
      <w:r>
        <w:noBreakHyphen/>
        <w:t>6.]</w:t>
      </w:r>
    </w:p>
    <w:p>
      <w:pPr>
        <w:pStyle w:val="Heading5"/>
        <w:spacing w:before="180"/>
      </w:pPr>
      <w:bookmarkStart w:id="194" w:name="_Toc48295519"/>
      <w:r>
        <w:rPr>
          <w:rStyle w:val="CharSectno"/>
        </w:rPr>
        <w:t>73</w:t>
      </w:r>
      <w:r>
        <w:t>.</w:t>
      </w:r>
      <w:r>
        <w:tab/>
        <w:t>Death benefit for other WSS Members, amount and payment of</w:t>
      </w:r>
      <w:bookmarkEnd w:id="194"/>
    </w:p>
    <w:p>
      <w:pPr>
        <w:pStyle w:val="Subsection"/>
        <w:keepNext/>
        <w:keepLines/>
      </w:pPr>
      <w:r>
        <w:tab/>
        <w:t>(1)</w:t>
      </w:r>
      <w:r>
        <w:tab/>
        <w:t xml:space="preserve">This regulation applies if any of the following events occur — </w:t>
      </w:r>
    </w:p>
    <w:p>
      <w:pPr>
        <w:pStyle w:val="Indenta"/>
      </w:pPr>
      <w:r>
        <w:tab/>
        <w:t>(a)</w:t>
      </w:r>
      <w:r>
        <w:tab/>
        <w:t>a statutory WSS Member dies without having become entitled to a benefit under regulation 74 and no benefit is payable under regulation 70;</w:t>
      </w:r>
    </w:p>
    <w:p>
      <w:pPr>
        <w:pStyle w:val="Indenta"/>
      </w:pPr>
      <w:r>
        <w:tab/>
        <w:t>(b)</w:t>
      </w:r>
      <w:r>
        <w:tab/>
        <w:t>a voluntary WSS Member dies without having become entitled to a benefit under regulation 74;</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Gazette 30 Jun 2010 p. 3146; amended: Gazette 8 Jul 2011 p. 2900.]</w:t>
      </w:r>
    </w:p>
    <w:p>
      <w:pPr>
        <w:pStyle w:val="Heading5"/>
        <w:spacing w:before="180"/>
      </w:pPr>
      <w:bookmarkStart w:id="195" w:name="_Toc48295520"/>
      <w:r>
        <w:rPr>
          <w:rStyle w:val="CharSectno"/>
        </w:rPr>
        <w:t>74</w:t>
      </w:r>
      <w:r>
        <w:t>.</w:t>
      </w:r>
      <w:r>
        <w:tab/>
        <w:t>Benefit if no other benefit under this Part, amount and payment of</w:t>
      </w:r>
      <w:bookmarkEnd w:id="195"/>
    </w:p>
    <w:p>
      <w:pPr>
        <w:pStyle w:val="Subsection"/>
        <w:spacing w:before="120"/>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(iia)</w:t>
      </w:r>
      <w:r>
        <w:tab/>
        <w:t>retires; or</w:t>
      </w:r>
    </w:p>
    <w:p>
      <w:pPr>
        <w:pStyle w:val="Indenti"/>
      </w:pPr>
      <w:r>
        <w:tab/>
        <w:t>(ii)</w:t>
      </w:r>
      <w:r>
        <w:tab/>
        <w:t>withdraws from the West State Super Scheme under regulation 52B(2);</w:t>
      </w:r>
    </w:p>
    <w:p>
      <w:pPr>
        <w:pStyle w:val="Indenta"/>
      </w:pPr>
      <w:r>
        <w:tab/>
      </w:r>
      <w:r>
        <w:tab/>
        <w:t>or</w:t>
      </w:r>
    </w:p>
    <w:p>
      <w:pPr>
        <w:pStyle w:val="Indenta"/>
      </w:pPr>
      <w:r>
        <w:tab/>
        <w:t>(b)</w:t>
      </w:r>
      <w:r>
        <w:tab/>
        <w:t>an eligible statutory WSS Member otherwise ceases to be an eligible</w:t>
      </w:r>
      <w:r>
        <w:rPr>
          <w:bCs/>
          <w:iCs/>
        </w:rPr>
        <w:t xml:space="preserve"> </w:t>
      </w:r>
      <w:r>
        <w:t>statutory WSS Member; or</w:t>
      </w:r>
    </w:p>
    <w:p>
      <w:pPr>
        <w:pStyle w:val="Indenta"/>
      </w:pPr>
      <w:r>
        <w:tab/>
        <w:t>(c)</w:t>
      </w:r>
      <w:r>
        <w:tab/>
        <w:t>a partner WSS Member —</w:t>
      </w:r>
    </w:p>
    <w:p>
      <w:pPr>
        <w:pStyle w:val="Indenti"/>
      </w:pPr>
      <w:r>
        <w:tab/>
        <w:t>(i)</w:t>
      </w:r>
      <w:r>
        <w:tab/>
        <w:t>satisfies the criteria for payment of a benefit under regulation 76; or</w:t>
      </w:r>
    </w:p>
    <w:p>
      <w:pPr>
        <w:pStyle w:val="Indenti"/>
      </w:pPr>
      <w:r>
        <w:tab/>
        <w:t>(ii)</w:t>
      </w:r>
      <w:r>
        <w:tab/>
        <w:t xml:space="preserve">withdraws from the West State Super Scheme under regulation 52B(1); </w:t>
      </w:r>
    </w:p>
    <w:p>
      <w:pPr>
        <w:pStyle w:val="Indenta"/>
      </w:pPr>
      <w:r>
        <w:tab/>
      </w:r>
      <w:r>
        <w:tab/>
        <w:t>or</w:t>
      </w:r>
    </w:p>
    <w:p>
      <w:pPr>
        <w:pStyle w:val="Indenta"/>
      </w:pPr>
      <w:r>
        <w:tab/>
        <w:t>(da)</w:t>
      </w:r>
      <w:r>
        <w:tab/>
        <w:t>a West State Super Member suffers from a terminal medical condition; or</w:t>
      </w:r>
    </w:p>
    <w:p>
      <w:pPr>
        <w:pStyle w:val="Indenta"/>
      </w:pPr>
      <w:r>
        <w:tab/>
        <w:t>(d)</w:t>
      </w:r>
      <w:r>
        <w:tab/>
        <w:t>a West State Super Member reaches 65 years of age.</w:t>
      </w:r>
    </w:p>
    <w:p>
      <w:pPr>
        <w:pStyle w:val="Subsection"/>
        <w:spacing w:before="120"/>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when requested by the Member to do so. </w:t>
      </w:r>
    </w:p>
    <w:p>
      <w:pPr>
        <w:pStyle w:val="Subsection"/>
      </w:pPr>
      <w:r>
        <w:tab/>
        <w:t>(4)</w:t>
      </w:r>
      <w:r>
        <w:tab/>
        <w:t>If the Member does not satisfy the criteria for payment of a benefit under regulation 76, the benefit is preserved until those criteria are satisfied.</w:t>
      </w:r>
    </w:p>
    <w:p>
      <w:pPr>
        <w:pStyle w:val="Subsection"/>
      </w:pPr>
      <w:r>
        <w:tab/>
        <w:t>(5)</w:t>
      </w:r>
      <w:r>
        <w:tab/>
        <w:t>If a Member is entitled to a benefit under this regulation and regulation 72, the benefit under regulation 72 is to be paid first.</w:t>
      </w:r>
    </w:p>
    <w:p>
      <w:pPr>
        <w:pStyle w:val="Footnotesection"/>
      </w:pPr>
      <w:r>
        <w:tab/>
        <w:t>[Regulation 74 inserted: Gazette 30 Jun 2010 p. 3146</w:t>
      </w:r>
      <w:r>
        <w:noBreakHyphen/>
        <w:t>7; amended: Gazette 10 May 2011 p. 1669; 8 Jul 2011 p. 2900.]</w:t>
      </w:r>
    </w:p>
    <w:p>
      <w:pPr>
        <w:pStyle w:val="Heading4"/>
      </w:pPr>
      <w:bookmarkStart w:id="196" w:name="_Toc48223173"/>
      <w:bookmarkStart w:id="197" w:name="_Toc48223669"/>
      <w:bookmarkStart w:id="198" w:name="_Toc48295521"/>
      <w:r>
        <w:t>Subdivision 5 — External insurance</w:t>
      </w:r>
      <w:bookmarkEnd w:id="196"/>
      <w:bookmarkEnd w:id="197"/>
      <w:bookmarkEnd w:id="198"/>
      <w:r>
        <w:t xml:space="preserve"> </w:t>
      </w:r>
    </w:p>
    <w:p>
      <w:pPr>
        <w:pStyle w:val="Footnoteheading"/>
        <w:keepNext/>
      </w:pPr>
      <w:r>
        <w:tab/>
        <w:t>[Heading inserted: Gazette 30 Jun 2010 p. 3147.]</w:t>
      </w:r>
    </w:p>
    <w:p>
      <w:pPr>
        <w:pStyle w:val="Heading5"/>
        <w:spacing w:before="240"/>
      </w:pPr>
      <w:bookmarkStart w:id="199" w:name="_Toc48295522"/>
      <w:r>
        <w:rPr>
          <w:rStyle w:val="CharSectno"/>
        </w:rPr>
        <w:t>75</w:t>
      </w:r>
      <w:r>
        <w:t>.</w:t>
      </w:r>
      <w:r>
        <w:tab/>
        <w:t>Insurance policies for benefits under r. 70, 71 and 72, Board may enter</w:t>
      </w:r>
      <w:bookmarkEnd w:id="199"/>
    </w:p>
    <w:p>
      <w:pPr>
        <w:pStyle w:val="Subsection"/>
      </w:pPr>
      <w:r>
        <w:tab/>
      </w:r>
      <w:r>
        <w:tab/>
        <w:t>The Board may enter into one or more policies of insurance, including policies of group life assurance, to provide for any of the benefits that may become payable under regulations 70, 71 and 72.</w:t>
      </w:r>
    </w:p>
    <w:p>
      <w:pPr>
        <w:pStyle w:val="Footnotesection"/>
      </w:pPr>
      <w:r>
        <w:tab/>
        <w:t>[Regulation 75 inserted: Gazette 30 Jun 2010 p. 3147.]</w:t>
      </w:r>
    </w:p>
    <w:p>
      <w:pPr>
        <w:pStyle w:val="Heading3"/>
      </w:pPr>
      <w:bookmarkStart w:id="200" w:name="_Toc48223175"/>
      <w:bookmarkStart w:id="201" w:name="_Toc48223671"/>
      <w:bookmarkStart w:id="202" w:name="_Toc48295523"/>
      <w:r>
        <w:rPr>
          <w:rStyle w:val="CharDivNo"/>
        </w:rPr>
        <w:t>Division 6</w:t>
      </w:r>
      <w:r>
        <w:t xml:space="preserve"> — </w:t>
      </w:r>
      <w:r>
        <w:rPr>
          <w:rStyle w:val="CharDivText"/>
        </w:rPr>
        <w:t>Payment of benefits</w:t>
      </w:r>
      <w:bookmarkEnd w:id="200"/>
      <w:bookmarkEnd w:id="201"/>
      <w:bookmarkEnd w:id="202"/>
    </w:p>
    <w:p>
      <w:pPr>
        <w:pStyle w:val="Heading5"/>
        <w:spacing w:before="180"/>
      </w:pPr>
      <w:bookmarkStart w:id="203" w:name="_Toc48295524"/>
      <w:r>
        <w:rPr>
          <w:rStyle w:val="CharSectno"/>
        </w:rPr>
        <w:t>76A</w:t>
      </w:r>
      <w:r>
        <w:t>.</w:t>
      </w:r>
      <w:r>
        <w:tab/>
        <w:t>Term used: earnings</w:t>
      </w:r>
      <w:bookmarkEnd w:id="203"/>
    </w:p>
    <w:p>
      <w:pPr>
        <w:pStyle w:val="Subsection"/>
        <w:spacing w:before="120"/>
      </w:pPr>
      <w:r>
        <w:tab/>
      </w:r>
      <w:r>
        <w:tab/>
        <w:t>In this Division other than regulation 79AA —</w:t>
      </w:r>
    </w:p>
    <w:p>
      <w:pPr>
        <w:pStyle w:val="Defstart"/>
      </w:pPr>
      <w:r>
        <w:rPr>
          <w:b/>
        </w:rPr>
        <w:tab/>
      </w:r>
      <w:r>
        <w:rPr>
          <w:rStyle w:val="CharDefText"/>
        </w:rPr>
        <w:t>earnings</w:t>
      </w:r>
      <w:r>
        <w:t>, in relation to a benefit, means so much of the earnings that have been credited to the Member’s west state account since the Member became entitled to the benefit as are attributable to that benefit.</w:t>
      </w:r>
    </w:p>
    <w:p>
      <w:pPr>
        <w:pStyle w:val="Footnotesection"/>
      </w:pPr>
      <w:r>
        <w:tab/>
        <w:t>[Regulation 76A inserted: Gazette 8 Jul 2008 p. 3226.]</w:t>
      </w:r>
    </w:p>
    <w:p>
      <w:pPr>
        <w:pStyle w:val="Heading5"/>
        <w:spacing w:before="180"/>
      </w:pPr>
      <w:bookmarkStart w:id="204" w:name="_Toc48295525"/>
      <w:r>
        <w:rPr>
          <w:rStyle w:val="CharSectno"/>
        </w:rPr>
        <w:t>76</w:t>
      </w:r>
      <w:r>
        <w:t>.</w:t>
      </w:r>
      <w:r>
        <w:tab/>
        <w:t>WSS withdrawal benefit, payment of</w:t>
      </w:r>
      <w:bookmarkEnd w:id="204"/>
    </w:p>
    <w:p>
      <w:pPr>
        <w:pStyle w:val="Subsection"/>
        <w:spacing w:before="120"/>
        <w:rPr>
          <w:snapToGrid w:val="0"/>
        </w:rPr>
      </w:pPr>
      <w:r>
        <w:rPr>
          <w:snapToGrid w:val="0"/>
        </w:rPr>
        <w:tab/>
        <w:t>(1)</w:t>
      </w:r>
      <w:r>
        <w:rPr>
          <w:snapToGrid w:val="0"/>
        </w:rPr>
        <w:tab/>
        <w:t>Unless permitted to do so by another provision of this Division the Board must not pay a West State Super Member’s</w:t>
      </w:r>
      <w:r>
        <w:t xml:space="preserve"> WSS withdrawal benefit </w:t>
      </w:r>
      <w:r>
        <w:rPr>
          <w:snapToGrid w:val="0"/>
        </w:rPr>
        <w:t xml:space="preserve">unless the Member — </w:t>
      </w:r>
    </w:p>
    <w:p>
      <w:pPr>
        <w:pStyle w:val="Indenta"/>
      </w:pPr>
      <w:r>
        <w:tab/>
        <w:t>(a)</w:t>
      </w:r>
      <w:r>
        <w:tab/>
        <w:t>is retired; or</w:t>
      </w:r>
    </w:p>
    <w:p>
      <w:pPr>
        <w:pStyle w:val="Indenta"/>
      </w:pPr>
      <w:r>
        <w:tab/>
        <w:t>(b)</w:t>
      </w:r>
      <w:r>
        <w:tab/>
        <w:t>is suffering permanent incapacity; or</w:t>
      </w:r>
    </w:p>
    <w:p>
      <w:pPr>
        <w:pStyle w:val="Indenta"/>
      </w:pPr>
      <w:r>
        <w:tab/>
        <w:t>(c)</w:t>
      </w:r>
      <w:r>
        <w:tab/>
        <w:t>is partially and permanently disabled; or</w:t>
      </w:r>
    </w:p>
    <w:p>
      <w:pPr>
        <w:pStyle w:val="Indenta"/>
      </w:pPr>
      <w:r>
        <w:tab/>
        <w:t>(da)</w:t>
      </w:r>
      <w:r>
        <w:tab/>
        <w:t>suffers from a terminal medical condition; or</w:t>
      </w:r>
    </w:p>
    <w:p>
      <w:pPr>
        <w:pStyle w:val="Indenta"/>
      </w:pPr>
      <w:r>
        <w:tab/>
        <w:t>(d)</w:t>
      </w:r>
      <w:r>
        <w:tab/>
        <w:t>is at least 65 years of age; or</w:t>
      </w:r>
    </w:p>
    <w:p>
      <w:pPr>
        <w:pStyle w:val="Indenta"/>
      </w:pPr>
      <w:r>
        <w:tab/>
        <w:t>(e)</w:t>
      </w:r>
      <w:r>
        <w:tab/>
        <w:t>has died.</w:t>
      </w:r>
    </w:p>
    <w:p>
      <w:pPr>
        <w:pStyle w:val="Subsection"/>
        <w:keepNext/>
        <w:spacing w:before="120"/>
      </w:pPr>
      <w:r>
        <w:tab/>
        <w:t>(1A)</w:t>
      </w:r>
      <w:r>
        <w:tab/>
        <w:t>If a West State Super Member —</w:t>
      </w:r>
    </w:p>
    <w:p>
      <w:pPr>
        <w:pStyle w:val="Indenta"/>
        <w:keepNext/>
      </w:pPr>
      <w:r>
        <w:tab/>
        <w:t>(a)</w:t>
      </w:r>
      <w:r>
        <w:tab/>
        <w:t>satisfies the Board that he or she is retired; and</w:t>
      </w:r>
    </w:p>
    <w:p>
      <w:pPr>
        <w:pStyle w:val="Indenta"/>
      </w:pPr>
      <w:r>
        <w:tab/>
        <w:t>(b)</w:t>
      </w:r>
      <w:r>
        <w:tab/>
        <w:t>subsequently ceases to be retired,</w:t>
      </w:r>
    </w:p>
    <w:p>
      <w:pPr>
        <w:pStyle w:val="Subsection"/>
        <w:spacing w:before="120"/>
      </w:pPr>
      <w:r>
        <w:tab/>
      </w:r>
      <w:r>
        <w:tab/>
        <w:t>the benefit to which the Member was entitled immediately before he or she ceased to be retired remains payable notwithstanding that the Member is no longer retired.</w:t>
      </w:r>
    </w:p>
    <w:p>
      <w:pPr>
        <w:pStyle w:val="Subsection"/>
        <w:spacing w:before="120"/>
      </w:pPr>
      <w:r>
        <w:rPr>
          <w:snapToGrid w:val="0"/>
        </w:rPr>
        <w:tab/>
        <w:t>(2)</w:t>
      </w:r>
      <w:r>
        <w:rPr>
          <w:snapToGrid w:val="0"/>
        </w:rPr>
        <w:tab/>
        <w:t>A West State Super Member who is entitled to a</w:t>
      </w:r>
      <w:r>
        <w:t xml:space="preserve"> WSS withdrawal benefit may request payment of the benefit if —</w:t>
      </w:r>
    </w:p>
    <w:p>
      <w:pPr>
        <w:pStyle w:val="Indenta"/>
      </w:pPr>
      <w:r>
        <w:tab/>
        <w:t>(a)</w:t>
      </w:r>
      <w:r>
        <w:tab/>
        <w:t>the benefit has become payable under subregulation (1)(a), (b), (c), (da) or (d) or subregulation (1A); or</w:t>
      </w:r>
    </w:p>
    <w:p>
      <w:pPr>
        <w:pStyle w:val="Indenta"/>
      </w:pPr>
      <w:r>
        <w:tab/>
        <w:t>(b)</w:t>
      </w:r>
      <w:r>
        <w:tab/>
        <w:t>all of the following apply —</w:t>
      </w:r>
    </w:p>
    <w:p>
      <w:pPr>
        <w:pStyle w:val="Indenti"/>
      </w:pPr>
      <w:r>
        <w:tab/>
        <w:t>(i)</w:t>
      </w:r>
      <w:r>
        <w:tab/>
        <w:t>the Member is a statutory WSS Member or a voluntary WSS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(2a)</w:t>
      </w:r>
      <w:r>
        <w:rPr>
          <w:snapToGrid w:val="0"/>
        </w:rPr>
        <w:tab/>
        <w:t>On receipt of a request under subregulation (2) the Board is to pay the benefit and earnings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(1)(e), the Board is to pay the benefit and earnings in accordance with regulation 80.</w:t>
      </w:r>
    </w:p>
    <w:p>
      <w:pPr>
        <w:pStyle w:val="Subsection"/>
        <w:rPr>
          <w:snapToGrid w:val="0"/>
        </w:rPr>
      </w:pPr>
      <w:r>
        <w:rPr>
          <w:snapToGrid w:val="0"/>
        </w:rPr>
        <w:tab/>
        <w:t>(4)</w:t>
      </w:r>
      <w:r>
        <w:rPr>
          <w:snapToGrid w:val="0"/>
        </w:rPr>
        <w:tab/>
        <w:t xml:space="preserve">For the purposes of subregulation (1)(b) a </w:t>
      </w:r>
      <w:r>
        <w:t xml:space="preserve">Member is </w:t>
      </w:r>
      <w:r>
        <w:rPr>
          <w:rStyle w:val="CharDefText"/>
        </w:rPr>
        <w:t>suffering permanent incapacity</w:t>
      </w:r>
      <w:r>
        <w:rPr>
          <w:snapToGrid w:val="0"/>
        </w:rPr>
        <w:t xml:space="preserve"> if —</w:t>
      </w:r>
    </w:p>
    <w:p>
      <w:pPr>
        <w:pStyle w:val="Indenta"/>
      </w:pPr>
      <w:r>
        <w:tab/>
        <w:t>(a)</w:t>
      </w:r>
      <w:r>
        <w:tab/>
        <w:t>the Member is not gainfully employed; and</w:t>
      </w:r>
    </w:p>
    <w:p>
      <w:pPr>
        <w:pStyle w:val="Indenta"/>
        <w:keepLines/>
        <w:rPr>
          <w:sz w:val="20"/>
        </w:rPr>
      </w:pPr>
      <w:r>
        <w:tab/>
        <w:t>(b)</w:t>
      </w:r>
      <w:r>
        <w:tab/>
        <w:t>the Board is reasonably satisfied that the Member is unlikely, because of ill</w:t>
      </w:r>
      <w:r>
        <w:noBreakHyphen/>
        <w:t>health (whether physical or mental), ever again to engage in gainful employment for which the Member is reasonably qualified by education, training or experience.</w:t>
      </w:r>
    </w:p>
    <w:p>
      <w:pPr>
        <w:pStyle w:val="Footnotesection"/>
      </w:pPr>
      <w:r>
        <w:tab/>
        <w:t>[Regulation 76 amended: Gazette 19 Mar 2003 p. 839; 13 Jun 2003 p. 2108 and 2111; 25 Jun 2004 p. 2231; 26 May 2006 p. 1919 and 1927; 13 Apr 2007 p. 1600, 1607-8 and 1629; 8 Jul 2008 p. 3227</w:t>
      </w:r>
      <w:r>
        <w:noBreakHyphen/>
        <w:t>8; 10 May 2011 p. 1669.]</w:t>
      </w:r>
    </w:p>
    <w:p>
      <w:pPr>
        <w:pStyle w:val="Heading5"/>
      </w:pPr>
      <w:bookmarkStart w:id="205" w:name="_Toc48295526"/>
      <w:r>
        <w:rPr>
          <w:rStyle w:val="CharSectno"/>
        </w:rPr>
        <w:t>77</w:t>
      </w:r>
      <w:r>
        <w:t>.</w:t>
      </w:r>
      <w:r>
        <w:tab/>
        <w:t>Preserved WSS withdrawal benefit ceases if Member again becomes worker</w:t>
      </w:r>
      <w:bookmarkEnd w:id="205"/>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Gazette 13 Jun 2003 p. 2113; amended: Gazette 13 Apr 2007 p. 1600.]</w:t>
      </w:r>
    </w:p>
    <w:p>
      <w:pPr>
        <w:pStyle w:val="Ednotesection"/>
      </w:pPr>
      <w:r>
        <w:t>[</w:t>
      </w:r>
      <w:r>
        <w:rPr>
          <w:b/>
          <w:bCs/>
        </w:rPr>
        <w:t>78.</w:t>
      </w:r>
      <w:r>
        <w:rPr>
          <w:b/>
          <w:bCs/>
        </w:rPr>
        <w:tab/>
      </w:r>
      <w:r>
        <w:t>Deleted: Gazette 8 Jul 2008 p. 3228.]</w:t>
      </w:r>
    </w:p>
    <w:p>
      <w:pPr>
        <w:pStyle w:val="Heading5"/>
      </w:pPr>
      <w:bookmarkStart w:id="206" w:name="_Toc48295527"/>
      <w:r>
        <w:rPr>
          <w:rStyle w:val="CharSectno"/>
        </w:rPr>
        <w:t>79</w:t>
      </w:r>
      <w:r>
        <w:t>.</w:t>
      </w:r>
      <w:r>
        <w:tab/>
        <w:t>Transfer of benefit to another scheme or fund</w:t>
      </w:r>
      <w:bookmarkEnd w:id="206"/>
    </w:p>
    <w:p>
      <w:pPr>
        <w:pStyle w:val="Subsection"/>
        <w:keepNext/>
        <w:keepLines/>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A West State Super Member may request the Board to transfer the member’s benefit to another superannuation fund that is not a scheme, and the Board is to comply with that request.</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Gazette 29 Jun 2001 p. 3092; 28 Jun 2002 p. 3013; 26 May 2006 p. 1928; 13 Apr 2007 p. 1601 and 1629; 8 Jul 2008 p. 3229; 17 Jan 2012 p. 471.]</w:t>
      </w:r>
    </w:p>
    <w:p>
      <w:pPr>
        <w:pStyle w:val="Heading5"/>
      </w:pPr>
      <w:bookmarkStart w:id="207" w:name="_Toc48295528"/>
      <w:r>
        <w:rPr>
          <w:rStyle w:val="CharSectno"/>
        </w:rPr>
        <w:t>79AAA</w:t>
      </w:r>
      <w:r>
        <w:t>.</w:t>
      </w:r>
      <w:r>
        <w:tab/>
        <w:t>Transfer of benefit under the Commonwealth Unclaimed Money Act Part 3</w:t>
      </w:r>
      <w:bookmarkEnd w:id="207"/>
    </w:p>
    <w:p>
      <w:pPr>
        <w:pStyle w:val="Subsection"/>
      </w:pPr>
      <w:r>
        <w:tab/>
      </w:r>
      <w:r>
        <w:tab/>
        <w:t xml:space="preserve">If — </w:t>
      </w:r>
    </w:p>
    <w:p>
      <w:pPr>
        <w:pStyle w:val="Indenta"/>
      </w:pPr>
      <w:r>
        <w:tab/>
        <w:t>(a)</w:t>
      </w:r>
      <w:r>
        <w:tab/>
        <w:t>the West State Super Scheme is a prescribed scheme; and</w:t>
      </w:r>
    </w:p>
    <w:p>
      <w:pPr>
        <w:pStyle w:val="Indenta"/>
      </w:pPr>
      <w:r>
        <w:tab/>
        <w:t>(b)</w:t>
      </w:r>
      <w:r>
        <w:tab/>
        <w:t>a benefit payable to or in respect of a member is unclaimed money,</w:t>
      </w:r>
    </w:p>
    <w:p>
      <w:pPr>
        <w:pStyle w:val="Subsection"/>
      </w:pPr>
      <w:r>
        <w:tab/>
      </w:r>
      <w:r>
        <w:tab/>
        <w:t>the Board is to transfer the benefit to the Commonwealth Commissioner of Taxation by including the amount of the benefit in a payment made in accordance with the Commonwealth Unclaimed Money Act Part 3.</w:t>
      </w:r>
    </w:p>
    <w:p>
      <w:pPr>
        <w:pStyle w:val="Footnotesection"/>
      </w:pPr>
      <w:r>
        <w:tab/>
        <w:t>[Regulation 79AAA inserted: Gazette 6 Jan 2015 p. 27.]</w:t>
      </w:r>
    </w:p>
    <w:p>
      <w:pPr>
        <w:pStyle w:val="Heading5"/>
        <w:spacing w:before="180"/>
      </w:pPr>
      <w:bookmarkStart w:id="208" w:name="_Toc48295529"/>
      <w:r>
        <w:rPr>
          <w:rStyle w:val="CharSectno"/>
        </w:rPr>
        <w:t>79AA</w:t>
      </w:r>
      <w:r>
        <w:t>.</w:t>
      </w:r>
      <w:r>
        <w:tab/>
        <w:t>Transferred benefit, payment or transfer of</w:t>
      </w:r>
      <w:bookmarkEnd w:id="208"/>
    </w:p>
    <w:p>
      <w:pPr>
        <w:pStyle w:val="Subsection"/>
      </w:pPr>
      <w:r>
        <w:tab/>
        <w:t>(1)</w:t>
      </w:r>
      <w:r>
        <w:tab/>
        <w:t>A West State Super Member who has a transferred benefit may request the Board to —</w:t>
      </w:r>
    </w:p>
    <w:p>
      <w:pPr>
        <w:pStyle w:val="Indenta"/>
      </w:pPr>
      <w:r>
        <w:tab/>
        <w:t>(a)</w:t>
      </w:r>
      <w:r>
        <w:tab/>
        <w:t>pay the benefit and earnings to the Member; or</w:t>
      </w:r>
    </w:p>
    <w:p>
      <w:pPr>
        <w:pStyle w:val="Indenta"/>
      </w:pPr>
      <w:r>
        <w:tab/>
        <w:t>(b)</w:t>
      </w:r>
      <w:r>
        <w:tab/>
        <w:t>transfer the benefit and earnings to another scheme or another superannuation fund.</w:t>
      </w:r>
    </w:p>
    <w:p>
      <w:pPr>
        <w:pStyle w:val="Subsection"/>
      </w:pPr>
      <w:r>
        <w:tab/>
        <w:t>(2)</w:t>
      </w:r>
      <w:r>
        <w:tab/>
        <w:t>The Board must comply with a request under subregulation (1)(a) unless the Board is satisfied that, if the West State Super Scheme were a regulated superannuation fund, the Board would be prevented by the SIS Regulations from paying the benefit as requested.</w:t>
      </w:r>
    </w:p>
    <w:p>
      <w:pPr>
        <w:pStyle w:val="Subsection"/>
      </w:pPr>
      <w:r>
        <w:tab/>
        <w:t>(3)</w:t>
      </w:r>
      <w:r>
        <w:tab/>
        <w:t>The Board must comply with a request under subregulation (1)(b).</w:t>
      </w:r>
    </w:p>
    <w:p>
      <w:pPr>
        <w:pStyle w:val="Subsection"/>
      </w:pPr>
      <w:r>
        <w:tab/>
        <w:t>(4)</w:t>
      </w:r>
      <w:r>
        <w:tab/>
        <w:t>In this regulation —</w:t>
      </w:r>
    </w:p>
    <w:p>
      <w:pPr>
        <w:pStyle w:val="Defstart"/>
      </w:pPr>
      <w:r>
        <w:rPr>
          <w:b/>
        </w:rPr>
        <w:tab/>
      </w:r>
      <w:r>
        <w:rPr>
          <w:rStyle w:val="CharDefText"/>
        </w:rPr>
        <w:t>earnings</w:t>
      </w:r>
      <w:r>
        <w:t>, in relation to a transferred benefit, means so much of the earnings that have been credited to the Member’s west state account since the benefit was transferred as are attributable to that benefit;</w:t>
      </w:r>
    </w:p>
    <w:p>
      <w:pPr>
        <w:pStyle w:val="Defstart"/>
      </w:pPr>
      <w:r>
        <w:tab/>
      </w:r>
      <w:r>
        <w:rPr>
          <w:rStyle w:val="CharDefText"/>
        </w:rPr>
        <w:t>transferred benefit</w:t>
      </w:r>
      <w:r>
        <w:t xml:space="preserve"> means a benefit that has been transferred to the West State Super Scheme under regulation 65.</w:t>
      </w:r>
    </w:p>
    <w:p>
      <w:pPr>
        <w:pStyle w:val="Footnotesection"/>
        <w:keepLines w:val="0"/>
      </w:pPr>
      <w:r>
        <w:tab/>
        <w:t>[Regulation 79AA inserted: Gazette 8 Jul 2008 p. 3229; amended: Gazette 10 Jan 2017 p. 150.]</w:t>
      </w:r>
    </w:p>
    <w:p>
      <w:pPr>
        <w:pStyle w:val="Heading5"/>
      </w:pPr>
      <w:bookmarkStart w:id="209" w:name="_Toc48295530"/>
      <w:r>
        <w:rPr>
          <w:rStyle w:val="CharSectno"/>
        </w:rPr>
        <w:t>79AB</w:t>
      </w:r>
      <w:r>
        <w:t>.</w:t>
      </w:r>
      <w:r>
        <w:tab/>
        <w:t>Request under r. 74(3), 76(2), 79 or 79AA, general rules for</w:t>
      </w:r>
      <w:bookmarkEnd w:id="209"/>
    </w:p>
    <w:p>
      <w:pPr>
        <w:pStyle w:val="Subsection"/>
      </w:pPr>
      <w:r>
        <w:tab/>
        <w:t>(1)</w:t>
      </w:r>
      <w:r>
        <w:tab/>
        <w:t>A request under regulation 74(3), 76(2), 79 or 79AA for payment or transfer of a benefit may be made in relation to all or part of the benefit.</w:t>
      </w:r>
    </w:p>
    <w:p>
      <w:pPr>
        <w:pStyle w:val="Subsection"/>
      </w:pPr>
      <w:r>
        <w:tab/>
        <w:t>(2)</w:t>
      </w:r>
      <w:r>
        <w:tab/>
        <w:t>A request cannot be made for the payment or transfer of an amount —</w:t>
      </w:r>
    </w:p>
    <w:p>
      <w:pPr>
        <w:pStyle w:val="Indenta"/>
      </w:pPr>
      <w:r>
        <w:tab/>
        <w:t>(a)</w:t>
      </w:r>
      <w:r>
        <w:tab/>
        <w:t>that is less than $1 000; or</w:t>
      </w:r>
    </w:p>
    <w:p>
      <w:pPr>
        <w:pStyle w:val="Indenta"/>
      </w:pPr>
      <w:r>
        <w:tab/>
        <w:t>(b)</w:t>
      </w:r>
      <w:r>
        <w:tab/>
        <w:t>the payment or transfer of which will reduce the balance in the Member’s west state account to less than $1 000,</w:t>
      </w:r>
    </w:p>
    <w:p>
      <w:pPr>
        <w:pStyle w:val="Subsection"/>
      </w:pPr>
      <w:r>
        <w:tab/>
      </w:r>
      <w:r>
        <w:tab/>
        <w:t>unless the amount requested is the whole of the balance in the account or the Board otherwise agrees.</w:t>
      </w:r>
    </w:p>
    <w:p>
      <w:pPr>
        <w:pStyle w:val="Footnotesection"/>
      </w:pPr>
      <w:r>
        <w:tab/>
        <w:t>[Regulation 79AB inserted: Gazette 8 Jul 2008 p. 3230.]</w:t>
      </w:r>
    </w:p>
    <w:p>
      <w:pPr>
        <w:pStyle w:val="Heading5"/>
      </w:pPr>
      <w:bookmarkStart w:id="210" w:name="_Toc48295531"/>
      <w:r>
        <w:rPr>
          <w:rStyle w:val="CharSectno"/>
        </w:rPr>
        <w:t>79A</w:t>
      </w:r>
      <w:r>
        <w:t>.</w:t>
      </w:r>
      <w:r>
        <w:tab/>
        <w:t>Severe financial hardship or compassionate grounds, early payment in case of</w:t>
      </w:r>
      <w:bookmarkEnd w:id="210"/>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Ednotesubsection"/>
      </w:pPr>
      <w:r>
        <w:tab/>
        <w:t>[(6)</w:t>
      </w:r>
      <w:r>
        <w:tab/>
        <w:t>deleted]</w:t>
      </w:r>
    </w:p>
    <w:p>
      <w:pPr>
        <w:pStyle w:val="Subsection"/>
      </w:pPr>
      <w:r>
        <w:tab/>
        <w:t>(7)</w:t>
      </w:r>
      <w:r>
        <w:tab/>
        <w:t xml:space="preserve">In this regulation — </w:t>
      </w:r>
    </w:p>
    <w:p>
      <w:pPr>
        <w:pStyle w:val="Defstart"/>
      </w:pPr>
      <w:r>
        <w:rPr>
          <w:b/>
        </w:rPr>
        <w:tab/>
      </w:r>
      <w:r>
        <w:rPr>
          <w:rStyle w:val="CharDefText"/>
        </w:rPr>
        <w:t>compassionate ground</w:t>
      </w:r>
      <w:r>
        <w:t xml:space="preserve"> and </w:t>
      </w:r>
      <w:r>
        <w:rPr>
          <w:rStyle w:val="CharDefText"/>
        </w:rPr>
        <w:t>severe financial hardship</w:t>
      </w:r>
      <w:r>
        <w:rPr>
          <w:b/>
        </w:rPr>
        <w:t xml:space="preserve"> </w:t>
      </w:r>
      <w:r>
        <w:t>have the same meanings as they have in Part 6 of the SIS Regulations.</w:t>
      </w:r>
    </w:p>
    <w:p>
      <w:pPr>
        <w:pStyle w:val="Footnotesection"/>
      </w:pPr>
      <w:r>
        <w:tab/>
        <w:t>[Regulation 79A inserted: Gazette 25 Jun 2004 p. 2231-2; amended: Gazette 26 May 2006 p. 1930; 13 Apr 2007 p. 1623</w:t>
      </w:r>
      <w:r>
        <w:noBreakHyphen/>
        <w:t>4; 24 Nov 2009 p. 4742.]</w:t>
      </w:r>
    </w:p>
    <w:p>
      <w:pPr>
        <w:pStyle w:val="Heading5"/>
      </w:pPr>
      <w:bookmarkStart w:id="211" w:name="_Toc48295532"/>
      <w:r>
        <w:rPr>
          <w:rStyle w:val="CharSectno"/>
        </w:rPr>
        <w:t>79B</w:t>
      </w:r>
      <w:r>
        <w:t>.</w:t>
      </w:r>
      <w:r>
        <w:tab/>
        <w:t>Phased retirement benefit, early payment for purpose of</w:t>
      </w:r>
      <w:bookmarkEnd w:id="211"/>
    </w:p>
    <w:p>
      <w:pPr>
        <w:pStyle w:val="Subsection"/>
      </w:pPr>
      <w:r>
        <w:tab/>
        <w:t>(1)</w:t>
      </w:r>
      <w:r>
        <w:tab/>
        <w:t xml:space="preserve">Subject to subregulation (1b), a West State Super Member who has reached the preservation age may request the Board to transfer — </w:t>
      </w:r>
    </w:p>
    <w:p>
      <w:pPr>
        <w:pStyle w:val="Indenta"/>
      </w:pPr>
      <w:r>
        <w:tab/>
        <w:t>(a)</w:t>
      </w:r>
      <w:r>
        <w:tab/>
        <w:t xml:space="preserve">the balance of the Member’s west state account; or </w:t>
      </w:r>
    </w:p>
    <w:p>
      <w:pPr>
        <w:pStyle w:val="Indenta"/>
        <w:keepNext/>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deleted]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West State Super Member requests a transfer under subregulation (1), and the amount of the transfer requested is equal to an amount transferred to the West State Super Scheme from the Gold State Super Scheme for the Member under regulation 44B — </w:t>
      </w:r>
    </w:p>
    <w:p>
      <w:pPr>
        <w:pStyle w:val="Indenta"/>
      </w:pPr>
      <w:r>
        <w:tab/>
        <w:t>(a)</w:t>
      </w:r>
      <w:r>
        <w:tab/>
        <w:t>the requirement in subregulation (1) that the Member has reached the preservation age does not apply; and</w:t>
      </w:r>
    </w:p>
    <w:p>
      <w:pPr>
        <w:pStyle w:val="Indenta"/>
      </w:pPr>
      <w:r>
        <w:tab/>
        <w:t>(b)</w:t>
      </w:r>
      <w:r>
        <w:tab/>
        <w:t>subregulation (1b) does not apply.</w:t>
      </w:r>
    </w:p>
    <w:p>
      <w:pPr>
        <w:pStyle w:val="Footnotesection"/>
      </w:pPr>
      <w:r>
        <w:tab/>
        <w:t>[Regulation 79B inserted: Gazette 26 May 2006 p. 1919; amended: Gazette 13 Apr 2007 p. 1608, 1623</w:t>
      </w:r>
      <w:r>
        <w:noBreakHyphen/>
        <w:t>4 and 1629; 8 Jul 2008 p. 3230; 24 Nov 2009 p. 4742; 8 Jul 2011 p. 2900.]</w:t>
      </w:r>
    </w:p>
    <w:p>
      <w:pPr>
        <w:pStyle w:val="Heading5"/>
      </w:pPr>
      <w:bookmarkStart w:id="212" w:name="_Toc48295533"/>
      <w:r>
        <w:rPr>
          <w:rStyle w:val="CharSectno"/>
        </w:rPr>
        <w:t>80A</w:t>
      </w:r>
      <w:r>
        <w:t>.</w:t>
      </w:r>
      <w:r>
        <w:tab/>
        <w:t>Temporary resident departing Australia, early payment in case of</w:t>
      </w:r>
      <w:bookmarkEnd w:id="212"/>
    </w:p>
    <w:p>
      <w:pPr>
        <w:pStyle w:val="Subsection"/>
      </w:pPr>
      <w:r>
        <w:tab/>
        <w:t>(1)</w:t>
      </w:r>
      <w:r>
        <w:tab/>
        <w:t>A West State Super Member who —</w:t>
      </w:r>
    </w:p>
    <w:p>
      <w:pPr>
        <w:pStyle w:val="Indenta"/>
      </w:pPr>
      <w:r>
        <w:tab/>
        <w:t>(a)</w:t>
      </w:r>
      <w:r>
        <w:tab/>
        <w:t>was the holder of an eligible temporary resident visa (within the meaning given in the SIS Regulations regulation 6.01) that has expired or been cancelled; and</w:t>
      </w:r>
    </w:p>
    <w:p>
      <w:pPr>
        <w:pStyle w:val="Indenta"/>
      </w:pPr>
      <w:r>
        <w:tab/>
        <w:t>(b)</w:t>
      </w:r>
      <w:r>
        <w:tab/>
        <w:t>has permanently departed from Australia,</w:t>
      </w:r>
    </w:p>
    <w:p>
      <w:pPr>
        <w:pStyle w:val="Subsection"/>
        <w:spacing w:before="180"/>
      </w:pPr>
      <w:r>
        <w:tab/>
      </w:r>
      <w:r>
        <w:tab/>
        <w:t>may apply to the Board for the early release of the balance of the Member’s west state account and subject to this regulation the Board is to accept the application.</w:t>
      </w:r>
    </w:p>
    <w:p>
      <w:pPr>
        <w:pStyle w:val="Subsection"/>
        <w:spacing w:before="180"/>
      </w:pPr>
      <w:r>
        <w:tab/>
        <w:t>(2)</w:t>
      </w:r>
      <w:r>
        <w:tab/>
        <w:t>The Board must not accept an application under this regulation unless the Board is satisfied that, if the West State Super Scheme were a regulated superannuation fund, the Board would be required under the SIS Regulations regulation 6.20A to cash the Member’s benefit.</w:t>
      </w:r>
    </w:p>
    <w:p>
      <w:pPr>
        <w:pStyle w:val="Subsection"/>
        <w:spacing w:before="180"/>
      </w:pPr>
      <w:r>
        <w:tab/>
        <w:t>(3)</w:t>
      </w:r>
      <w:r>
        <w:tab/>
        <w:t>If the Board accepts an application under this regulation, the Board must pay the Member a benefit of an amount equal to the balance of the Member’s west state account within 28 days of receiving the application.</w:t>
      </w:r>
    </w:p>
    <w:p>
      <w:pPr>
        <w:pStyle w:val="Footnotesection"/>
      </w:pPr>
      <w:r>
        <w:tab/>
        <w:t>[Regulation 80A inserted: Gazette 8 Jul 2008 p. 3230</w:t>
      </w:r>
      <w:r>
        <w:noBreakHyphen/>
        <w:t>1.]</w:t>
      </w:r>
    </w:p>
    <w:p>
      <w:pPr>
        <w:pStyle w:val="Heading5"/>
        <w:spacing w:before="180"/>
      </w:pPr>
      <w:bookmarkStart w:id="213" w:name="_Toc48295534"/>
      <w:r>
        <w:rPr>
          <w:rStyle w:val="CharSectno"/>
        </w:rPr>
        <w:t>80B</w:t>
      </w:r>
      <w:r>
        <w:t>.</w:t>
      </w:r>
      <w:r>
        <w:tab/>
        <w:t>Part payment of benefit etc., effect of on protected amount</w:t>
      </w:r>
      <w:bookmarkEnd w:id="213"/>
    </w:p>
    <w:p>
      <w:pPr>
        <w:pStyle w:val="Subsection"/>
      </w:pPr>
      <w:r>
        <w:tab/>
        <w:t>(1)</w:t>
      </w:r>
      <w:r>
        <w:tab/>
        <w:t>In this regulation —</w:t>
      </w:r>
    </w:p>
    <w:p>
      <w:pPr>
        <w:pStyle w:val="Defstart"/>
      </w:pPr>
      <w:r>
        <w:tab/>
      </w:r>
      <w:r>
        <w:rPr>
          <w:rStyle w:val="CharDefText"/>
        </w:rPr>
        <w:t>part payment</w:t>
      </w:r>
      <w:r>
        <w:t>, in respect of a West State Super Member, means —</w:t>
      </w:r>
    </w:p>
    <w:p>
      <w:pPr>
        <w:pStyle w:val="Defpara"/>
      </w:pPr>
      <w:r>
        <w:tab/>
        <w:t>(a)</w:t>
      </w:r>
      <w:r>
        <w:tab/>
        <w:t>the payment of a benefit to or in respect of the Member; or</w:t>
      </w:r>
    </w:p>
    <w:p>
      <w:pPr>
        <w:pStyle w:val="Defpara"/>
      </w:pPr>
      <w:r>
        <w:tab/>
        <w:t>(b)</w:t>
      </w:r>
      <w:r>
        <w:tab/>
        <w:t>the transfer of an amount to another scheme or superannuation fund in partial satisfaction of the Member’s entitlement to a benefit from the West State Super Scheme; or</w:t>
      </w:r>
    </w:p>
    <w:p>
      <w:pPr>
        <w:pStyle w:val="Defpara"/>
      </w:pPr>
      <w:r>
        <w:tab/>
        <w:t>(c)</w:t>
      </w:r>
      <w:r>
        <w:tab/>
        <w:t>the reduction of the balance of the Member’s west state account under regulation 219F,</w:t>
      </w:r>
    </w:p>
    <w:p>
      <w:pPr>
        <w:pStyle w:val="Defstart"/>
        <w:spacing w:before="160"/>
      </w:pPr>
      <w:r>
        <w:tab/>
        <w:t>if the amount of the benefit, transfer or reduction is less than the whole of the balance of the Member’s west state account.</w:t>
      </w:r>
    </w:p>
    <w:p>
      <w:pPr>
        <w:pStyle w:val="Subsection"/>
        <w:keepNext/>
      </w:pPr>
      <w:r>
        <w:tab/>
        <w:t>(2)</w:t>
      </w:r>
      <w:r>
        <w:tab/>
        <w:t>If a part payment is made in respect of a West State Super Member who was a West State Super Member on 30 June 2001 —</w:t>
      </w:r>
    </w:p>
    <w:p>
      <w:pPr>
        <w:pStyle w:val="Indenta"/>
      </w:pPr>
      <w:r>
        <w:tab/>
        <w:t>(a)</w:t>
      </w:r>
      <w:r>
        <w:tab/>
        <w:t>if the amount of the part payment is less than the Member’s protected amount —</w:t>
      </w:r>
    </w:p>
    <w:p>
      <w:pPr>
        <w:pStyle w:val="Indenti"/>
      </w:pPr>
      <w:r>
        <w:tab/>
        <w:t>(i)</w:t>
      </w:r>
      <w:r>
        <w:tab/>
        <w:t>on the day on which the part payment is made the Member’s protected amount is reduced by the amount of the part payment; and</w:t>
      </w:r>
    </w:p>
    <w:p>
      <w:pPr>
        <w:pStyle w:val="Indenti"/>
      </w:pPr>
      <w:r>
        <w:tab/>
        <w:t>(ii)</w:t>
      </w:r>
      <w:r>
        <w:tab/>
        <w:t xml:space="preserve">on and after that day, the interest under paragraph (a)(ii) of the definition of </w:t>
      </w:r>
      <w:r>
        <w:rPr>
          <w:b/>
          <w:bCs/>
          <w:i/>
          <w:iCs/>
        </w:rPr>
        <w:t>protected amount</w:t>
      </w:r>
      <w:r>
        <w:t xml:space="preserve"> in regulation 50(1) is to be calculated on the basis of that reduced amount;</w:t>
      </w:r>
    </w:p>
    <w:p>
      <w:pPr>
        <w:pStyle w:val="Indenta"/>
      </w:pPr>
      <w:r>
        <w:tab/>
      </w:r>
      <w:r>
        <w:tab/>
        <w:t>or</w:t>
      </w:r>
    </w:p>
    <w:p>
      <w:pPr>
        <w:pStyle w:val="Indenta"/>
      </w:pPr>
      <w:r>
        <w:tab/>
        <w:t>(b)</w:t>
      </w:r>
      <w:r>
        <w:tab/>
        <w:t>if the amount of the part payment is equal to or greater than the Member’s protected amount — on the day on which the part payment is made the Member’s protected amount is reduced to zero.</w:t>
      </w:r>
    </w:p>
    <w:p>
      <w:pPr>
        <w:pStyle w:val="Footnotesection"/>
      </w:pPr>
      <w:r>
        <w:tab/>
        <w:t>[Regulation 80B inserted: Gazette 24 Nov 2009 p. 4742</w:t>
      </w:r>
      <w:r>
        <w:noBreakHyphen/>
        <w:t>3.]</w:t>
      </w:r>
    </w:p>
    <w:p>
      <w:pPr>
        <w:pStyle w:val="Heading5"/>
        <w:spacing w:before="180"/>
      </w:pPr>
      <w:bookmarkStart w:id="214" w:name="_Toc48295535"/>
      <w:r>
        <w:rPr>
          <w:rStyle w:val="CharSectno"/>
        </w:rPr>
        <w:t>80</w:t>
      </w:r>
      <w:r>
        <w:t>.</w:t>
      </w:r>
      <w:r>
        <w:tab/>
        <w:t>Death benefit, payment of</w:t>
      </w:r>
      <w:bookmarkEnd w:id="214"/>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If the Board —</w:t>
      </w:r>
    </w:p>
    <w:p>
      <w:pPr>
        <w:pStyle w:val="Indenta"/>
      </w:pPr>
      <w:r>
        <w:tab/>
        <w:t>(a)</w:t>
      </w:r>
      <w:r>
        <w:tab/>
        <w:t>has been unable, after making reasonable enquires, to find an administrator or executor of the Member’s estate; or</w:t>
      </w:r>
    </w:p>
    <w:p>
      <w:pPr>
        <w:pStyle w:val="Indenta"/>
      </w:pPr>
      <w:r>
        <w:tab/>
        <w:t>(b)</w:t>
      </w:r>
      <w:r>
        <w:tab/>
        <w:t>considers it desirable to do so in order to relieve or avoid hardship,</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if, after making reasonable enquiries, the Board has been unable to find any dependant of the Member, to one or more other individuals in proportions determined by the Board.</w:t>
      </w:r>
    </w:p>
    <w:p>
      <w:pPr>
        <w:pStyle w:val="Subsection"/>
      </w:pPr>
      <w:r>
        <w:tab/>
        <w:t>(4)</w:t>
      </w:r>
      <w:r>
        <w:tab/>
        <w:t>In this regulation —</w:t>
      </w:r>
    </w:p>
    <w:p>
      <w:pPr>
        <w:pStyle w:val="Defstart"/>
      </w:pPr>
      <w:r>
        <w:tab/>
      </w:r>
      <w:r>
        <w:rPr>
          <w:rStyle w:val="CharDefText"/>
        </w:rPr>
        <w:t>death benefit</w:t>
      </w:r>
      <w:r>
        <w:t xml:space="preserve"> means —</w:t>
      </w:r>
    </w:p>
    <w:p>
      <w:pPr>
        <w:pStyle w:val="Defpara"/>
      </w:pPr>
      <w:r>
        <w:tab/>
        <w:t>(a)</w:t>
      </w:r>
      <w:r>
        <w:tab/>
        <w:t>a benefit payable because the Member has died; or</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79;</w:t>
      </w:r>
    </w:p>
    <w:p>
      <w:pPr>
        <w:pStyle w:val="Defstart"/>
      </w:pPr>
      <w:r>
        <w:rPr>
          <w:b/>
        </w:rPr>
        <w:tab/>
      </w:r>
      <w:r>
        <w:rPr>
          <w:rStyle w:val="CharDefText"/>
        </w:rPr>
        <w:t>dependant</w:t>
      </w:r>
      <w:r>
        <w:t xml:space="preserve"> has the meaning given in the SIS Act section 10.</w:t>
      </w:r>
    </w:p>
    <w:p>
      <w:pPr>
        <w:pStyle w:val="Footnotesection"/>
      </w:pPr>
      <w:r>
        <w:tab/>
        <w:t>[Regulation 80 amended: Gazette 28 Jun 2002 p. 3032-3; 19 Mar 2003 p. 839; 13 Jun 2003 p. 2113; 1 Dec 2004 p. 5706; 13 Apr 2007 p. 1601; 8 Jul 2008 p. 3231</w:t>
      </w:r>
      <w:r>
        <w:noBreakHyphen/>
        <w:t>2.]</w:t>
      </w:r>
    </w:p>
    <w:p>
      <w:pPr>
        <w:pStyle w:val="Heading5"/>
      </w:pPr>
      <w:bookmarkStart w:id="215" w:name="_Toc48295536"/>
      <w:r>
        <w:rPr>
          <w:rStyle w:val="CharSectno"/>
        </w:rPr>
        <w:t>81</w:t>
      </w:r>
      <w:r>
        <w:t>.</w:t>
      </w:r>
      <w:r>
        <w:tab/>
        <w:t>Disablement benefit or payment of WSS withdrawal benefit on disablement, application for</w:t>
      </w:r>
      <w:bookmarkEnd w:id="215"/>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 or (c),</w:t>
      </w:r>
    </w:p>
    <w:p>
      <w:pPr>
        <w:pStyle w:val="Subsection"/>
        <w:spacing w:before="120"/>
      </w:pPr>
      <w:r>
        <w:tab/>
      </w:r>
      <w:r>
        <w:tab/>
        <w:t>the Board may obtain and have regard to such medical or other information as it considers appropriate</w:t>
      </w:r>
      <w:r>
        <w:rPr>
          <w:snapToGrid w:val="0"/>
        </w:rPr>
        <w:t>.</w:t>
      </w:r>
    </w:p>
    <w:p>
      <w:pPr>
        <w:pStyle w:val="Subsection"/>
        <w:keepNext/>
        <w:spacing w:before="120"/>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or (c)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rStyle w:val="CharDefText"/>
        </w:rPr>
        <w:t>disablement benefit</w:t>
      </w:r>
      <w:r>
        <w:t xml:space="preserve"> means a benefit under regulation 71 or 72.</w:t>
      </w:r>
    </w:p>
    <w:p>
      <w:pPr>
        <w:pStyle w:val="Footnotesection"/>
      </w:pPr>
      <w:r>
        <w:tab/>
        <w:t>[Regulation 81 amended: Gazette 13 Apr 2007 p. 1601; 8 Jul 2008 p. 3232.]</w:t>
      </w:r>
    </w:p>
    <w:p>
      <w:pPr>
        <w:pStyle w:val="Heading5"/>
        <w:keepNext w:val="0"/>
        <w:keepLines w:val="0"/>
        <w:spacing w:before="180"/>
      </w:pPr>
      <w:bookmarkStart w:id="216" w:name="_Toc48295537"/>
      <w:r>
        <w:rPr>
          <w:rStyle w:val="CharSectno"/>
        </w:rPr>
        <w:t>81A</w:t>
      </w:r>
      <w:r>
        <w:t>.</w:t>
      </w:r>
      <w:r>
        <w:tab/>
        <w:t>Member liable to pay contributions tax, commutable pension for</w:t>
      </w:r>
      <w:bookmarkEnd w:id="216"/>
    </w:p>
    <w:p>
      <w:pPr>
        <w:pStyle w:val="Subsection"/>
        <w:spacing w:before="120"/>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rStyle w:val="CharDefText"/>
        </w:rPr>
        <w:t>estimated tax amount</w:t>
      </w:r>
      <w:r>
        <w:t>); and</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 and</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keepNext/>
      </w:pPr>
      <w:r>
        <w:tab/>
        <w:t>(ii)</w:t>
      </w:r>
      <w:r>
        <w:tab/>
        <w:t>otherwise — the whole of the withheld amount;</w:t>
      </w:r>
    </w:p>
    <w:p>
      <w:pPr>
        <w:pStyle w:val="Indenta"/>
      </w:pPr>
      <w:r>
        <w:tab/>
      </w:r>
      <w:r>
        <w:tab/>
        <w:t>and</w:t>
      </w:r>
    </w:p>
    <w:p>
      <w:pPr>
        <w:pStyle w:val="Indenta"/>
      </w:pPr>
      <w:r>
        <w:tab/>
        <w:t>(b)</w:t>
      </w:r>
      <w:r>
        <w:tab/>
        <w:t>commute that pension; and</w:t>
      </w:r>
    </w:p>
    <w:p>
      <w:pPr>
        <w:pStyle w:val="Indenta"/>
        <w:keepNext/>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rStyle w:val="CharDefText"/>
        </w:rPr>
        <w:t>actual tax amount</w:t>
      </w:r>
      <w:r>
        <w:t xml:space="preserve"> means the amount stated in the Member’s assessment notice as the amount of contributions tax payable by the Member;</w:t>
      </w:r>
    </w:p>
    <w:p>
      <w:pPr>
        <w:pStyle w:val="Defstart"/>
      </w:pPr>
      <w:r>
        <w:tab/>
      </w:r>
      <w:r>
        <w:rPr>
          <w:rStyle w:val="CharDefText"/>
        </w:rPr>
        <w:t>assessment notice</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rStyle w:val="CharDefText"/>
        </w:rPr>
        <w:t>withheld amount</w:t>
      </w:r>
      <w:r>
        <w:t xml:space="preserve"> means the amount withheld under subregulation (2)(b) plus interest on that amount accrued under subregulation (3).</w:t>
      </w:r>
    </w:p>
    <w:p>
      <w:pPr>
        <w:pStyle w:val="Footnotesection"/>
      </w:pPr>
      <w:r>
        <w:tab/>
        <w:t>[Regulation 81A inserted: Gazette 28 Jun 2002 p. 3024-6; amended: Gazette 26 May 2006 p. 1930.]</w:t>
      </w:r>
    </w:p>
    <w:p>
      <w:pPr>
        <w:pStyle w:val="Heading2"/>
      </w:pPr>
      <w:bookmarkStart w:id="217" w:name="_Toc48223190"/>
      <w:bookmarkStart w:id="218" w:name="_Toc48223686"/>
      <w:bookmarkStart w:id="219" w:name="_Toc48295538"/>
      <w:r>
        <w:rPr>
          <w:rStyle w:val="CharPartNo"/>
        </w:rPr>
        <w:t>Part 3A</w:t>
      </w:r>
      <w:r>
        <w:t> — </w:t>
      </w:r>
      <w:r>
        <w:rPr>
          <w:rStyle w:val="CharPartText"/>
        </w:rPr>
        <w:t>GESB Super Scheme</w:t>
      </w:r>
      <w:bookmarkEnd w:id="217"/>
      <w:bookmarkEnd w:id="218"/>
      <w:bookmarkEnd w:id="219"/>
    </w:p>
    <w:p>
      <w:pPr>
        <w:pStyle w:val="Footnoteheading"/>
      </w:pPr>
      <w:r>
        <w:tab/>
        <w:t>[Heading inserted: Gazette 13 Apr 2007 p. 1630.]</w:t>
      </w:r>
    </w:p>
    <w:p>
      <w:pPr>
        <w:pStyle w:val="Heading3"/>
      </w:pPr>
      <w:bookmarkStart w:id="220" w:name="_Toc48223191"/>
      <w:bookmarkStart w:id="221" w:name="_Toc48223687"/>
      <w:bookmarkStart w:id="222" w:name="_Toc48295539"/>
      <w:r>
        <w:rPr>
          <w:rStyle w:val="CharDivNo"/>
        </w:rPr>
        <w:t>Division 1</w:t>
      </w:r>
      <w:r>
        <w:t> — </w:t>
      </w:r>
      <w:r>
        <w:rPr>
          <w:rStyle w:val="CharDivText"/>
        </w:rPr>
        <w:t>Establishment and preliminary</w:t>
      </w:r>
      <w:bookmarkEnd w:id="220"/>
      <w:bookmarkEnd w:id="221"/>
      <w:bookmarkEnd w:id="222"/>
    </w:p>
    <w:p>
      <w:pPr>
        <w:pStyle w:val="Footnoteheading"/>
      </w:pPr>
      <w:r>
        <w:tab/>
        <w:t>[Heading inserted: Gazette 13 Apr 2007 p. 1630.]</w:t>
      </w:r>
    </w:p>
    <w:p>
      <w:pPr>
        <w:pStyle w:val="Heading5"/>
      </w:pPr>
      <w:bookmarkStart w:id="223" w:name="_Toc48295540"/>
      <w:r>
        <w:rPr>
          <w:rStyle w:val="CharSectno"/>
        </w:rPr>
        <w:t>82</w:t>
      </w:r>
      <w:r>
        <w:t>.</w:t>
      </w:r>
      <w:r>
        <w:tab/>
        <w:t>Scheme established</w:t>
      </w:r>
      <w:bookmarkEnd w:id="223"/>
    </w:p>
    <w:p>
      <w:pPr>
        <w:pStyle w:val="Subsection"/>
      </w:pPr>
      <w:r>
        <w:tab/>
      </w:r>
      <w:r>
        <w:tab/>
        <w:t>The GESB Super Scheme is established as a superannuation scheme under section 28 of the Act.</w:t>
      </w:r>
    </w:p>
    <w:p>
      <w:pPr>
        <w:pStyle w:val="Footnotesection"/>
      </w:pPr>
      <w:r>
        <w:tab/>
        <w:t>[Regulation 82 inserted: Gazette 13 Apr 2007 p. 1630.]</w:t>
      </w:r>
    </w:p>
    <w:p>
      <w:pPr>
        <w:pStyle w:val="Heading5"/>
      </w:pPr>
      <w:bookmarkStart w:id="224" w:name="_Toc48295541"/>
      <w:r>
        <w:rPr>
          <w:rStyle w:val="CharSectno"/>
        </w:rPr>
        <w:t>83</w:t>
      </w:r>
      <w:r>
        <w:t>.</w:t>
      </w:r>
      <w:r>
        <w:tab/>
        <w:t>Terms used</w:t>
      </w:r>
      <w:bookmarkEnd w:id="224"/>
    </w:p>
    <w:p>
      <w:pPr>
        <w:pStyle w:val="Subsection"/>
      </w:pPr>
      <w:r>
        <w:tab/>
        <w:t>(1)</w:t>
      </w:r>
      <w:r>
        <w:tab/>
        <w:t xml:space="preserve">In this Part — </w:t>
      </w:r>
    </w:p>
    <w:p>
      <w:pPr>
        <w:pStyle w:val="Defstart"/>
      </w:pPr>
      <w:r>
        <w:rPr>
          <w:b/>
        </w:rPr>
        <w:tab/>
      </w:r>
      <w:r>
        <w:rPr>
          <w:rStyle w:val="CharDefText"/>
        </w:rPr>
        <w:t>eligible statutory GESB Super Member</w:t>
      </w:r>
      <w:r>
        <w:t xml:space="preserve"> means a statutory GESB Super Member, other than a person who has become excluded by regulation 84(2), (3), (4A) or (4) from being a statutory GESB Super Member; </w:t>
      </w:r>
    </w:p>
    <w:p>
      <w:pPr>
        <w:pStyle w:val="Defstart"/>
      </w:pPr>
      <w:r>
        <w:rPr>
          <w:b/>
        </w:rPr>
        <w:tab/>
      </w:r>
      <w:r>
        <w:rPr>
          <w:rStyle w:val="CharDefText"/>
        </w:rPr>
        <w:t>gainfully employed</w:t>
      </w:r>
      <w:r>
        <w:t xml:space="preserve"> has the same meaning as it has in the SIS Regulations;</w:t>
      </w:r>
    </w:p>
    <w:p>
      <w:pPr>
        <w:pStyle w:val="Defstart"/>
      </w:pPr>
      <w:r>
        <w:rPr>
          <w:b/>
        </w:rPr>
        <w:tab/>
      </w:r>
      <w:r>
        <w:rPr>
          <w:rStyle w:val="CharDefText"/>
        </w:rPr>
        <w:t>GESB Super account</w:t>
      </w:r>
      <w:r>
        <w:t xml:space="preserve"> means an account kept under regulation 101;</w:t>
      </w:r>
    </w:p>
    <w:p>
      <w:pPr>
        <w:pStyle w:val="Defstart"/>
      </w:pPr>
      <w:r>
        <w:rPr>
          <w:b/>
        </w:rPr>
        <w:tab/>
      </w:r>
      <w:r>
        <w:rPr>
          <w:rStyle w:val="CharDefText"/>
        </w:rPr>
        <w:t>GESB withdrawal benefit</w:t>
      </w:r>
      <w:r>
        <w:t xml:space="preserve"> means a benefit under regulation 114;</w:t>
      </w:r>
    </w:p>
    <w:p>
      <w:pPr>
        <w:pStyle w:val="Defstart"/>
      </w:pPr>
      <w:r>
        <w:tab/>
      </w:r>
      <w:r>
        <w:rPr>
          <w:rStyle w:val="CharDefText"/>
        </w:rPr>
        <w:t>Kiwisaver scheme</w:t>
      </w:r>
      <w:r>
        <w:t xml:space="preserve"> has the meaning given in the </w:t>
      </w:r>
      <w:r>
        <w:rPr>
          <w:i/>
        </w:rPr>
        <w:t xml:space="preserve">Income Tax Assessment Act 1997 </w:t>
      </w:r>
      <w:r>
        <w:t>(Commonwealth) section 995</w:t>
      </w:r>
      <w:r>
        <w:noBreakHyphen/>
        <w:t>1(1);</w:t>
      </w:r>
    </w:p>
    <w:p>
      <w:pPr>
        <w:pStyle w:val="Defstart"/>
        <w:keepNext/>
        <w:keepLines/>
      </w:pPr>
      <w:r>
        <w:rPr>
          <w:b/>
        </w:rPr>
        <w:tab/>
      </w:r>
      <w:r>
        <w:rPr>
          <w:rStyle w:val="CharDefText"/>
        </w:rPr>
        <w:t>partner GESB Super Member</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r>
      <w:r>
        <w:rPr>
          <w:rStyle w:val="CharDefText"/>
        </w:rPr>
        <w:t>splittable contribution</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r>
      <w:r>
        <w:rPr>
          <w:rStyle w:val="CharDefText"/>
        </w:rPr>
        <w:t>statutory GESB Super Member</w:t>
      </w:r>
      <w:r>
        <w:t xml:space="preserve"> means a person who became a statutory GESB Super Member under regulation 84 and who has not subsequently ceased to be a GESB Super Member;</w:t>
      </w:r>
    </w:p>
    <w:p>
      <w:pPr>
        <w:pStyle w:val="Defstart"/>
      </w:pPr>
      <w:r>
        <w:rPr>
          <w:b/>
        </w:rPr>
        <w:tab/>
      </w:r>
      <w:r>
        <w:rPr>
          <w:rStyle w:val="CharDefText"/>
        </w:rPr>
        <w:t>voluntary GESB Super Member</w:t>
      </w:r>
      <w:r>
        <w:t xml:space="preserve"> means a person who became a voluntary GESB Super Member under regulation 85 and who has not subsequently become a statutory GESB Super Member or ceased to be a GESB Super Member.</w:t>
      </w:r>
    </w:p>
    <w:p>
      <w:pPr>
        <w:pStyle w:val="Subsection"/>
      </w:pPr>
      <w:r>
        <w:tab/>
        <w:t>(2)</w:t>
      </w:r>
      <w:r>
        <w:tab/>
        <w:t>For the purposes of this Part a person is taken to retire upon the occurrence of circumstances because of which a person’s retirement would be taken to occur according to regulation 6.01(7) of the SIS Regulations.</w:t>
      </w:r>
    </w:p>
    <w:p>
      <w:pPr>
        <w:pStyle w:val="Footnotesection"/>
        <w:ind w:left="890" w:hanging="890"/>
      </w:pPr>
      <w:r>
        <w:tab/>
        <w:t>[Regulation 83 inserted: Gazette 13 Apr 2007 p. 1630-1; amended: Gazette 8 Jul 2008 p. 3232; 8 Jul 2011 p. 2901; 17 Jan 2012 p. 471; 10 Jan 2017 p. 150.]</w:t>
      </w:r>
    </w:p>
    <w:p>
      <w:pPr>
        <w:pStyle w:val="Heading3"/>
        <w:keepLines/>
      </w:pPr>
      <w:bookmarkStart w:id="225" w:name="_Toc48223194"/>
      <w:bookmarkStart w:id="226" w:name="_Toc48223690"/>
      <w:bookmarkStart w:id="227" w:name="_Toc48295542"/>
      <w:r>
        <w:rPr>
          <w:rStyle w:val="CharDivNo"/>
        </w:rPr>
        <w:t>Division 2</w:t>
      </w:r>
      <w:r>
        <w:t> — </w:t>
      </w:r>
      <w:r>
        <w:rPr>
          <w:rStyle w:val="CharDivText"/>
        </w:rPr>
        <w:t>Membership</w:t>
      </w:r>
      <w:bookmarkEnd w:id="225"/>
      <w:bookmarkEnd w:id="226"/>
      <w:bookmarkEnd w:id="227"/>
    </w:p>
    <w:p>
      <w:pPr>
        <w:pStyle w:val="Footnoteheading"/>
        <w:keepNext/>
        <w:keepLines/>
        <w:spacing w:before="100"/>
      </w:pPr>
      <w:r>
        <w:tab/>
        <w:t>[Heading inserted: Gazette 13 Apr 2007 p. 1632.]</w:t>
      </w:r>
    </w:p>
    <w:p>
      <w:pPr>
        <w:pStyle w:val="Heading5"/>
      </w:pPr>
      <w:bookmarkStart w:id="228" w:name="_Toc48295543"/>
      <w:r>
        <w:rPr>
          <w:rStyle w:val="CharSectno"/>
        </w:rPr>
        <w:t>84</w:t>
      </w:r>
      <w:r>
        <w:t>.</w:t>
      </w:r>
      <w:r>
        <w:tab/>
        <w:t>Statutory GESB Super Members, who are</w:t>
      </w:r>
      <w:bookmarkEnd w:id="228"/>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spacing w:before="60"/>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as a consequence, no contributions under section 4B of the Act are made to the Fund for the worker, for a contribution period of the worker.</w:t>
      </w:r>
    </w:p>
    <w:p>
      <w:pPr>
        <w:pStyle w:val="Subsection"/>
      </w:pPr>
      <w:r>
        <w:tab/>
        <w:t>(4A)</w:t>
      </w:r>
      <w:r>
        <w:tab/>
        <w:t>A worker is excluded by this subregulation from being a statutory GESB Super Member if, as a consequence of the worker choosing a fund that is not a scheme, no contributions under section 4B of the Act are made to the Fund for the worker, for a contribution period of the worker.</w:t>
      </w:r>
    </w:p>
    <w:p>
      <w:pPr>
        <w:pStyle w:val="Subsection"/>
        <w:keepNext/>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spacing w:before="180"/>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ind w:left="890" w:hanging="890"/>
      </w:pPr>
      <w:r>
        <w:tab/>
        <w:t>[Regulation 84 inserted: Gazette 13 Apr 2007 p. 1632-4; amended: Gazette 6 Jun 2007 p. 2622; 17 Jan 2012 p. 471</w:t>
      </w:r>
      <w:r>
        <w:noBreakHyphen/>
        <w:t>2.]</w:t>
      </w:r>
    </w:p>
    <w:p>
      <w:pPr>
        <w:pStyle w:val="Heading5"/>
        <w:spacing w:before="240"/>
      </w:pPr>
      <w:bookmarkStart w:id="229" w:name="_Toc48295544"/>
      <w:r>
        <w:rPr>
          <w:rStyle w:val="CharSectno"/>
        </w:rPr>
        <w:t>85</w:t>
      </w:r>
      <w:r>
        <w:t>.</w:t>
      </w:r>
      <w:r>
        <w:tab/>
        <w:t>Voluntary GESB Super Members, who are or may be</w:t>
      </w:r>
      <w:bookmarkEnd w:id="229"/>
    </w:p>
    <w:p>
      <w:pPr>
        <w:pStyle w:val="Subsection"/>
        <w:spacing w:before="180"/>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Ednotepara"/>
      </w:pPr>
      <w:r>
        <w:tab/>
        <w:t>[(c)</w:t>
      </w:r>
      <w:r>
        <w:tab/>
        <w:t>deleted]</w:t>
      </w:r>
    </w:p>
    <w:p>
      <w:pPr>
        <w:pStyle w:val="Indenta"/>
      </w:pPr>
      <w:r>
        <w:tab/>
        <w:t>(d)</w:t>
      </w:r>
      <w:r>
        <w:tab/>
        <w:t>for whom Commonwealth payments are accepted under regulation 93, </w:t>
      </w:r>
    </w:p>
    <w:p>
      <w:pPr>
        <w:pStyle w:val="Subsection"/>
        <w:spacing w:before="180"/>
      </w:pPr>
      <w:r>
        <w:tab/>
      </w:r>
      <w:r>
        <w:tab/>
        <w:t>becomes a voluntary GESB Super Member when the first such contribution, transfer or payment is accepted by the Board.</w:t>
      </w:r>
    </w:p>
    <w:p>
      <w:pPr>
        <w:pStyle w:val="Subsection"/>
      </w:pPr>
      <w:r>
        <w:tab/>
        <w:t>(1A)</w:t>
      </w:r>
      <w:r>
        <w:tab/>
        <w:t>A person for whom the Board transfers an amount to the GESB Super Scheme under regulation 96(5) becomes a voluntary GESB Super Member when the amount is transferred.</w:t>
      </w:r>
    </w:p>
    <w:p>
      <w:pPr>
        <w:pStyle w:val="Subsection"/>
        <w:spacing w:before="180"/>
      </w:pPr>
      <w:r>
        <w:tab/>
        <w:t>(2)</w:t>
      </w:r>
      <w:r>
        <w:tab/>
        <w:t>A worker who is not a GESB Super Member may apply to become a voluntary GESB Super Member unless he or she is a West State Super Member.</w:t>
      </w:r>
    </w:p>
    <w:p>
      <w:pPr>
        <w:pStyle w:val="Subsection"/>
        <w:keepNext/>
        <w:spacing w:before="180"/>
      </w:pPr>
      <w:r>
        <w:tab/>
        <w:t>(2a)</w:t>
      </w:r>
      <w:r>
        <w:tab/>
        <w:t xml:space="preserve">Subregulation (2) does not prevent — </w:t>
      </w:r>
    </w:p>
    <w:p>
      <w:pPr>
        <w:pStyle w:val="Indenta"/>
      </w:pPr>
      <w:r>
        <w:tab/>
        <w:t>(a)</w:t>
      </w:r>
      <w:r>
        <w:tab/>
        <w:t>all or part of a transfer benefit under regulation 44B from being transferred to the GESB Super Scheme for a Gold State Super Member who is also a West State Super Member; or</w:t>
      </w:r>
    </w:p>
    <w:p>
      <w:pPr>
        <w:pStyle w:val="Indenta"/>
        <w:rPr>
          <w:strike/>
        </w:rPr>
      </w:pPr>
      <w:r>
        <w:tab/>
        <w:t>(b)</w:t>
      </w:r>
      <w:r>
        <w:tab/>
        <w:t>a West State Super Member making a transfer under regulation 96 in circumstances described in regulation 96(2)(b).</w:t>
      </w:r>
    </w:p>
    <w:p>
      <w:pPr>
        <w:pStyle w:val="Subsection"/>
      </w:pPr>
      <w:r>
        <w:tab/>
        <w:t>(3)</w:t>
      </w:r>
      <w:r>
        <w:tab/>
        <w:t>If a voluntary GESB Super Member becomes a statutory GESB Super Member, the person ceases to be a voluntary GESB Super Member.</w:t>
      </w:r>
    </w:p>
    <w:p>
      <w:pPr>
        <w:pStyle w:val="Footnotesection"/>
        <w:spacing w:before="100"/>
        <w:ind w:left="890" w:hanging="890"/>
      </w:pPr>
      <w:r>
        <w:tab/>
        <w:t>[Regulation 85 inserted: Gazette 13 Apr 2007 p. 1634; amended: Gazette 6 Jun 2007 p. 2623; 1 Apr 2008 p. 1284; 12 Oct 2018 p. 4061.]</w:t>
      </w:r>
    </w:p>
    <w:p>
      <w:pPr>
        <w:pStyle w:val="Heading5"/>
        <w:spacing w:before="240"/>
      </w:pPr>
      <w:bookmarkStart w:id="230" w:name="_Toc48295545"/>
      <w:r>
        <w:rPr>
          <w:rStyle w:val="CharSectno"/>
        </w:rPr>
        <w:t>86</w:t>
      </w:r>
      <w:r>
        <w:t>.</w:t>
      </w:r>
      <w:r>
        <w:tab/>
        <w:t>Partner GESB Super Members, who are</w:t>
      </w:r>
      <w:bookmarkEnd w:id="230"/>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65BB(2)(b),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spacing w:before="100"/>
        <w:ind w:left="890" w:hanging="890"/>
      </w:pPr>
      <w:r>
        <w:tab/>
        <w:t>[Regulation 86 inserted: Gazette 13 Apr 2007 p. 1634-5; amended: Gazette 8 Jul 2008 p. 3232.]</w:t>
      </w:r>
    </w:p>
    <w:p>
      <w:pPr>
        <w:pStyle w:val="Heading5"/>
        <w:keepNext w:val="0"/>
        <w:keepLines w:val="0"/>
      </w:pPr>
      <w:bookmarkStart w:id="231" w:name="_Toc48295546"/>
      <w:r>
        <w:rPr>
          <w:rStyle w:val="CharSectno"/>
        </w:rPr>
        <w:t>87</w:t>
      </w:r>
      <w:r>
        <w:t>.</w:t>
      </w:r>
      <w:r>
        <w:tab/>
        <w:t>When membership ceases</w:t>
      </w:r>
      <w:bookmarkEnd w:id="231"/>
    </w:p>
    <w:p>
      <w:pPr>
        <w:pStyle w:val="Subsection"/>
      </w:pPr>
      <w:r>
        <w:tab/>
        <w:t>(1)</w:t>
      </w:r>
      <w:r>
        <w:tab/>
        <w:t xml:space="preserve">A person ceases to be a GESB Super Member when — </w:t>
      </w:r>
    </w:p>
    <w:p>
      <w:pPr>
        <w:pStyle w:val="Indenta"/>
        <w:spacing w:before="60"/>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 or</w:t>
      </w:r>
    </w:p>
    <w:p>
      <w:pPr>
        <w:pStyle w:val="Indenta"/>
      </w:pPr>
      <w:r>
        <w:tab/>
        <w:t>(c)</w:t>
      </w:r>
      <w:r>
        <w:tab/>
        <w:t>the whole balance of the person’s account is paid to the Commonwealth Commissioner of Taxation in respect of the member under regulation 105A or 105B; or</w:t>
      </w:r>
    </w:p>
    <w:p>
      <w:pPr>
        <w:pStyle w:val="Indenta"/>
      </w:pPr>
      <w:r>
        <w:tab/>
        <w:t>(d)</w:t>
      </w:r>
      <w:r>
        <w:tab/>
        <w:t>the whole of the member’s benefits are included in a payment to the Commonwealth Commissioner of Taxation under regulation 121A; or</w:t>
      </w:r>
    </w:p>
    <w:p>
      <w:pPr>
        <w:pStyle w:val="Indenta"/>
      </w:pPr>
      <w:r>
        <w:tab/>
        <w:t>(e)</w:t>
      </w:r>
      <w:r>
        <w:tab/>
        <w:t>the Board terminates the person’s membership under subregulation (2).</w:t>
      </w:r>
    </w:p>
    <w:p>
      <w:pPr>
        <w:pStyle w:val="Subsection"/>
      </w:pPr>
      <w:r>
        <w:tab/>
        <w:t>(2)</w:t>
      </w:r>
      <w:r>
        <w:tab/>
        <w:t xml:space="preserve">The Board may terminate a person’s membership of the GESB Super Scheme if — </w:t>
      </w:r>
    </w:p>
    <w:p>
      <w:pPr>
        <w:pStyle w:val="Indenta"/>
      </w:pPr>
      <w:r>
        <w:tab/>
        <w:t>(a)</w:t>
      </w:r>
      <w:r>
        <w:tab/>
        <w:t>the balance of the person’s GESB Super account is reduced to zero other than in any of the circumstances mentioned in subregulation (1)(a) to (d); and</w:t>
      </w:r>
    </w:p>
    <w:p>
      <w:pPr>
        <w:pStyle w:val="Indenta"/>
      </w:pPr>
      <w:r>
        <w:tab/>
        <w:t>(b)</w:t>
      </w:r>
      <w:r>
        <w:tab/>
        <w:t>the Board reasonably believes that no further amount will be credited to the account.</w:t>
      </w:r>
    </w:p>
    <w:p>
      <w:pPr>
        <w:pStyle w:val="Subsection"/>
      </w:pPr>
      <w:r>
        <w:tab/>
        <w:t>(3)</w:t>
      </w:r>
      <w:r>
        <w:tab/>
        <w:t>A person whose membership is terminated under subregulation (2) may resume membership of the GESB Super Scheme by tendering a contribution to the Fund in accordance with subregulation (4).</w:t>
      </w:r>
    </w:p>
    <w:p>
      <w:pPr>
        <w:pStyle w:val="Subsection"/>
      </w:pPr>
      <w:r>
        <w:tab/>
        <w:t>(4)</w:t>
      </w:r>
      <w:r>
        <w:tab/>
        <w:t xml:space="preserve">For the purposes of subregulation (3) a contribution — </w:t>
      </w:r>
    </w:p>
    <w:p>
      <w:pPr>
        <w:pStyle w:val="Indenta"/>
      </w:pPr>
      <w:r>
        <w:tab/>
        <w:t>(a)</w:t>
      </w:r>
      <w:r>
        <w:tab/>
        <w:t>must be of at least the minimum amount fixed by the Board for the purposes of subregulation (3); and</w:t>
      </w:r>
    </w:p>
    <w:p>
      <w:pPr>
        <w:pStyle w:val="Indenta"/>
      </w:pPr>
      <w:r>
        <w:tab/>
        <w:t>(b)</w:t>
      </w:r>
      <w:r>
        <w:tab/>
        <w:t>must be tendered within 30 days after the Board gives the member information about the termination of membership under regulation 224B.</w:t>
      </w:r>
    </w:p>
    <w:p>
      <w:pPr>
        <w:pStyle w:val="Subsection"/>
      </w:pPr>
      <w:r>
        <w:tab/>
        <w:t>(5)</w:t>
      </w:r>
      <w:r>
        <w:tab/>
        <w:t>A person who resumes membership of the GESB Super Scheme under subregulation (3), is taken to have been a GESB Super Member continuously since before the termination of membership.</w:t>
      </w:r>
    </w:p>
    <w:p>
      <w:pPr>
        <w:pStyle w:val="Footnotesection"/>
        <w:ind w:left="890" w:hanging="890"/>
      </w:pPr>
      <w:r>
        <w:tab/>
        <w:t>[Regulation 87 inserted: Gazette 13 Apr 2007 p. 1635; amended: Gazette 6 Jan 2015 p. 27</w:t>
      </w:r>
      <w:r>
        <w:noBreakHyphen/>
        <w:t>8; 10 Jan 2017 p. 150</w:t>
      </w:r>
      <w:r>
        <w:noBreakHyphen/>
        <w:t>1.]</w:t>
      </w:r>
    </w:p>
    <w:p>
      <w:pPr>
        <w:pStyle w:val="Heading3"/>
      </w:pPr>
      <w:bookmarkStart w:id="232" w:name="_Toc48223199"/>
      <w:bookmarkStart w:id="233" w:name="_Toc48223695"/>
      <w:bookmarkStart w:id="234" w:name="_Toc48295547"/>
      <w:r>
        <w:rPr>
          <w:rStyle w:val="CharDivNo"/>
        </w:rPr>
        <w:t>Division 3</w:t>
      </w:r>
      <w:r>
        <w:t> — </w:t>
      </w:r>
      <w:r>
        <w:rPr>
          <w:rStyle w:val="CharDivText"/>
        </w:rPr>
        <w:t>Contributions</w:t>
      </w:r>
      <w:bookmarkEnd w:id="232"/>
      <w:bookmarkEnd w:id="233"/>
      <w:bookmarkEnd w:id="234"/>
    </w:p>
    <w:p>
      <w:pPr>
        <w:pStyle w:val="Footnoteheading"/>
      </w:pPr>
      <w:r>
        <w:tab/>
        <w:t>[Heading inserted: Gazette 13 Apr 2007 p. 1635.]</w:t>
      </w:r>
    </w:p>
    <w:p>
      <w:pPr>
        <w:pStyle w:val="Heading4"/>
      </w:pPr>
      <w:bookmarkStart w:id="235" w:name="_Toc48223200"/>
      <w:bookmarkStart w:id="236" w:name="_Toc48223696"/>
      <w:bookmarkStart w:id="237" w:name="_Toc48295548"/>
      <w:r>
        <w:t>Subdivision 1 — Employer contributions</w:t>
      </w:r>
      <w:bookmarkEnd w:id="235"/>
      <w:bookmarkEnd w:id="236"/>
      <w:bookmarkEnd w:id="237"/>
    </w:p>
    <w:p>
      <w:pPr>
        <w:pStyle w:val="Footnoteheading"/>
      </w:pPr>
      <w:r>
        <w:tab/>
        <w:t>[Heading inserted: Gazette 13 Apr 2007 p. 1635.]</w:t>
      </w:r>
    </w:p>
    <w:p>
      <w:pPr>
        <w:pStyle w:val="Ednotesection"/>
        <w:spacing w:before="240"/>
      </w:pPr>
      <w:r>
        <w:t>[</w:t>
      </w:r>
      <w:r>
        <w:rPr>
          <w:b/>
        </w:rPr>
        <w:t>88, 89.</w:t>
      </w:r>
      <w:r>
        <w:tab/>
        <w:t>Deleted: Gazette 17 Jan 2012 p. 472.]</w:t>
      </w:r>
    </w:p>
    <w:p>
      <w:pPr>
        <w:pStyle w:val="Ednotesection"/>
        <w:spacing w:before="240"/>
      </w:pPr>
      <w:r>
        <w:t>[</w:t>
      </w:r>
      <w:r>
        <w:rPr>
          <w:b/>
          <w:bCs/>
        </w:rPr>
        <w:t>90.</w:t>
      </w:r>
      <w:r>
        <w:rPr>
          <w:b/>
          <w:bCs/>
        </w:rPr>
        <w:tab/>
      </w:r>
      <w:r>
        <w:t>Deleted: Gazette 8 Jul 2008 p. 3233.]</w:t>
      </w:r>
    </w:p>
    <w:p>
      <w:pPr>
        <w:pStyle w:val="Ednotesection"/>
        <w:spacing w:before="240"/>
      </w:pPr>
      <w:r>
        <w:t>[</w:t>
      </w:r>
      <w:r>
        <w:rPr>
          <w:b/>
        </w:rPr>
        <w:t>91.</w:t>
      </w:r>
      <w:r>
        <w:tab/>
        <w:t>Deleted: Gazette 23 Jul 2013 p. 3309.]</w:t>
      </w:r>
    </w:p>
    <w:p>
      <w:pPr>
        <w:pStyle w:val="Heading5"/>
        <w:spacing w:before="240"/>
      </w:pPr>
      <w:bookmarkStart w:id="238" w:name="_Toc48295549"/>
      <w:r>
        <w:rPr>
          <w:rStyle w:val="CharSectno"/>
        </w:rPr>
        <w:t>92</w:t>
      </w:r>
      <w:r>
        <w:t>.</w:t>
      </w:r>
      <w:r>
        <w:tab/>
        <w:t>Employer’s contribution returns, duty to give etc.</w:t>
      </w:r>
      <w:bookmarkEnd w:id="238"/>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ind w:left="890" w:hanging="890"/>
      </w:pPr>
      <w:r>
        <w:tab/>
        <w:t>[Regulation 92 inserted: Gazette 13 Apr 2007 p. 1638.]</w:t>
      </w:r>
    </w:p>
    <w:p>
      <w:pPr>
        <w:pStyle w:val="Heading5"/>
        <w:spacing w:before="240"/>
      </w:pPr>
      <w:bookmarkStart w:id="239" w:name="_Toc48295550"/>
      <w:r>
        <w:rPr>
          <w:rStyle w:val="CharSectno"/>
        </w:rPr>
        <w:t>93</w:t>
      </w:r>
      <w:r>
        <w:t>.</w:t>
      </w:r>
      <w:r>
        <w:tab/>
        <w:t>Commonwealth payments, acceptance of</w:t>
      </w:r>
      <w:bookmarkEnd w:id="239"/>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A Commonwealth payment cannot be accepted under this regulation for a person who is a West State Super Member and not already a GESB Super Member.</w:t>
      </w:r>
    </w:p>
    <w:p>
      <w:pPr>
        <w:pStyle w:val="Footnotesection"/>
        <w:ind w:left="890" w:hanging="890"/>
      </w:pPr>
      <w:r>
        <w:tab/>
        <w:t>[Regulation 93 inserted: Gazette 13 Apr 2007 p. 1639; amended: Gazette 6 Jun 2007 p. 2623; 11 Apr 2008 p. 1377.]</w:t>
      </w:r>
    </w:p>
    <w:p>
      <w:pPr>
        <w:pStyle w:val="Heading5"/>
        <w:spacing w:before="240"/>
      </w:pPr>
      <w:bookmarkStart w:id="240" w:name="_Toc48295551"/>
      <w:r>
        <w:rPr>
          <w:rStyle w:val="CharSectno"/>
        </w:rPr>
        <w:t>94A</w:t>
      </w:r>
      <w:r>
        <w:t>.</w:t>
      </w:r>
      <w:r>
        <w:tab/>
        <w:t>Insurance payouts, acceptance of as contribution</w:t>
      </w:r>
      <w:bookmarkEnd w:id="240"/>
    </w:p>
    <w:p>
      <w:pPr>
        <w:pStyle w:val="Subsection"/>
      </w:pPr>
      <w:r>
        <w:tab/>
      </w:r>
      <w:r>
        <w:tab/>
        <w:t>If —</w:t>
      </w:r>
    </w:p>
    <w:p>
      <w:pPr>
        <w:pStyle w:val="Indenta"/>
        <w:spacing w:before="60"/>
      </w:pPr>
      <w:r>
        <w:tab/>
        <w:t>(a)</w:t>
      </w:r>
      <w:r>
        <w:tab/>
        <w:t>there is in force a policy of insurance entered into with an insurer under regulation 113(5) to provide salary continuance insurance for a GESB Super Member; and</w:t>
      </w:r>
    </w:p>
    <w:p>
      <w:pPr>
        <w:pStyle w:val="Indenta"/>
        <w:spacing w:before="60"/>
      </w:pPr>
      <w:r>
        <w:tab/>
        <w:t>(b)</w:t>
      </w:r>
      <w:r>
        <w:tab/>
        <w:t>an amount becomes payable under that policy in respect of the Member,</w:t>
      </w:r>
    </w:p>
    <w:p>
      <w:pPr>
        <w:pStyle w:val="Subsection"/>
      </w:pPr>
      <w:r>
        <w:tab/>
      </w:r>
      <w:r>
        <w:tab/>
        <w:t>the Board may accept payment of all or part of that amount from the insurer as a contribution for the Member.</w:t>
      </w:r>
    </w:p>
    <w:p>
      <w:pPr>
        <w:pStyle w:val="Footnotesection"/>
        <w:ind w:left="890" w:hanging="890"/>
      </w:pPr>
      <w:r>
        <w:tab/>
        <w:t>[Regulation 94A inserted: Gazette 24 Nov 2009 p. 4743.]</w:t>
      </w:r>
    </w:p>
    <w:p>
      <w:pPr>
        <w:pStyle w:val="Heading4"/>
        <w:keepLines/>
      </w:pPr>
      <w:bookmarkStart w:id="241" w:name="_Toc48223204"/>
      <w:bookmarkStart w:id="242" w:name="_Toc48223700"/>
      <w:bookmarkStart w:id="243" w:name="_Toc48295552"/>
      <w:r>
        <w:t>Subdivision 2 — Member contributions</w:t>
      </w:r>
      <w:bookmarkEnd w:id="241"/>
      <w:bookmarkEnd w:id="242"/>
      <w:bookmarkEnd w:id="243"/>
    </w:p>
    <w:p>
      <w:pPr>
        <w:pStyle w:val="Footnoteheading"/>
        <w:keepNext/>
        <w:keepLines/>
      </w:pPr>
      <w:r>
        <w:tab/>
        <w:t>[Heading inserted: Gazette 13 Apr 2007 p. 1639.]</w:t>
      </w:r>
    </w:p>
    <w:p>
      <w:pPr>
        <w:pStyle w:val="Heading5"/>
        <w:rPr>
          <w:snapToGrid w:val="0"/>
        </w:rPr>
      </w:pPr>
      <w:bookmarkStart w:id="244" w:name="_Toc48295553"/>
      <w:r>
        <w:rPr>
          <w:rStyle w:val="CharSectno"/>
        </w:rPr>
        <w:t>94</w:t>
      </w:r>
      <w:r>
        <w:t>.</w:t>
      </w:r>
      <w:r>
        <w:tab/>
        <w:t>Member contributions, who may make and how made</w:t>
      </w:r>
      <w:bookmarkEnd w:id="244"/>
    </w:p>
    <w:p>
      <w:pPr>
        <w:pStyle w:val="Subsection"/>
      </w:pPr>
      <w:r>
        <w:tab/>
        <w:t>(1)</w:t>
      </w:r>
      <w:r>
        <w:tab/>
        <w:t xml:space="preserve">Subject to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rStyle w:val="CharDefText"/>
        </w:rPr>
        <w:t>contributor</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keepNext/>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14 days of the end of the contribution period to which they relate.</w:t>
      </w:r>
    </w:p>
    <w:p>
      <w:pPr>
        <w:pStyle w:val="Footnotesection"/>
      </w:pPr>
      <w:r>
        <w:tab/>
        <w:t>[Regulation 94 inserted: Gazette 13 Apr 2007 p. 1639-40; amended: Gazette 6 Jun 2007 p. 2623; 17 Jan 2012 p. 472.]</w:t>
      </w:r>
    </w:p>
    <w:p>
      <w:pPr>
        <w:pStyle w:val="Heading5"/>
      </w:pPr>
      <w:bookmarkStart w:id="245" w:name="_Toc48295554"/>
      <w:r>
        <w:rPr>
          <w:rStyle w:val="CharSectno"/>
        </w:rPr>
        <w:t>95</w:t>
      </w:r>
      <w:r>
        <w:t>.</w:t>
      </w:r>
      <w:r>
        <w:tab/>
        <w:t>Partners, Members etc. may contribute for</w:t>
      </w:r>
      <w:bookmarkEnd w:id="245"/>
    </w:p>
    <w:p>
      <w:pPr>
        <w:pStyle w:val="Subsection"/>
      </w:pPr>
      <w:r>
        <w:tab/>
        <w:t>(1)</w:t>
      </w:r>
      <w:r>
        <w:tab/>
        <w:t xml:space="preserve">Subject to subregulation (2), a person (a </w:t>
      </w:r>
      <w:r>
        <w:rPr>
          <w:rStyle w:val="CharDefText"/>
        </w:rPr>
        <w:t>contributor</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Gazette 13 Apr 2007 p. 1640-1; amended: Gazette 6 Jun 2007 p. 2623; 17 Jan 2012 p. 472.]</w:t>
      </w:r>
    </w:p>
    <w:p>
      <w:pPr>
        <w:pStyle w:val="Heading4"/>
      </w:pPr>
      <w:bookmarkStart w:id="246" w:name="_Toc48223207"/>
      <w:bookmarkStart w:id="247" w:name="_Toc48223703"/>
      <w:bookmarkStart w:id="248" w:name="_Toc48295555"/>
      <w:r>
        <w:t>Subdivision 3 — Transfers</w:t>
      </w:r>
      <w:bookmarkEnd w:id="246"/>
      <w:bookmarkEnd w:id="247"/>
      <w:bookmarkEnd w:id="248"/>
    </w:p>
    <w:p>
      <w:pPr>
        <w:pStyle w:val="Footnoteheading"/>
      </w:pPr>
      <w:r>
        <w:tab/>
        <w:t>[Heading inserted: Gazette 13 Apr 2007 p. 1641.]</w:t>
      </w:r>
    </w:p>
    <w:p>
      <w:pPr>
        <w:pStyle w:val="Heading5"/>
      </w:pPr>
      <w:bookmarkStart w:id="249" w:name="_Toc48295556"/>
      <w:r>
        <w:rPr>
          <w:rStyle w:val="CharSectno"/>
        </w:rPr>
        <w:t>96</w:t>
      </w:r>
      <w:r>
        <w:t>.</w:t>
      </w:r>
      <w:r>
        <w:tab/>
        <w:t>Transfers to GESB Super Scheme</w:t>
      </w:r>
      <w:bookmarkEnd w:id="249"/>
    </w:p>
    <w:p>
      <w:pPr>
        <w:pStyle w:val="Subsection"/>
      </w:pPr>
      <w:r>
        <w:tab/>
        <w:t>(1)</w:t>
      </w:r>
      <w:r>
        <w:tab/>
        <w:t xml:space="preserve">Subject to subregulation (2) a person may </w:t>
      </w:r>
      <w:r>
        <w:rPr>
          <w:snapToGrid w:val="0"/>
        </w:rPr>
        <w:t xml:space="preserve">make a transfer under </w:t>
      </w:r>
      <w:r>
        <w:t>subregulation (3)</w:t>
      </w:r>
      <w:r>
        <w:rPr>
          <w:snapToGrid w:val="0"/>
        </w:rPr>
        <w:t xml:space="preserve">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cannot make a transfer under subregulation (3) unless — </w:t>
      </w:r>
    </w:p>
    <w:p>
      <w:pPr>
        <w:pStyle w:val="Indenta"/>
      </w:pPr>
      <w:r>
        <w:tab/>
        <w:t>(a)</w:t>
      </w:r>
      <w:r>
        <w:tab/>
        <w:t>the person is already a GESB Super Member; or</w:t>
      </w:r>
    </w:p>
    <w:p>
      <w:pPr>
        <w:pStyle w:val="Indenta"/>
      </w:pPr>
      <w:r>
        <w:tab/>
        <w:t>(b)</w:t>
      </w:r>
      <w:r>
        <w:tab/>
        <w:t>the transfer will result in the person ceasing to be a West State Super Member.</w:t>
      </w:r>
    </w:p>
    <w:p>
      <w:pPr>
        <w:pStyle w:val="Subsection"/>
        <w:keepNext/>
        <w:keepLines/>
      </w:pPr>
      <w:r>
        <w:tab/>
        <w:t>(3)</w:t>
      </w:r>
      <w:r>
        <w:tab/>
        <w:t xml:space="preserve">A person may transfer to the GESB Super Scheme for himself or herself — </w:t>
      </w:r>
    </w:p>
    <w:p>
      <w:pPr>
        <w:pStyle w:val="Indenta"/>
      </w:pPr>
      <w:r>
        <w:tab/>
        <w:t>(a)</w:t>
      </w:r>
      <w:r>
        <w:tab/>
        <w:t>a benefit accrued in respect of the person in another scheme or superannuation fund; or</w:t>
      </w:r>
    </w:p>
    <w:p>
      <w:pPr>
        <w:pStyle w:val="Indenta"/>
      </w:pPr>
      <w:r>
        <w:tab/>
        <w:t>(aa)</w:t>
      </w:r>
      <w:r>
        <w:tab/>
        <w:t>an amount available for transfer under regulation 44B,</w:t>
      </w:r>
    </w:p>
    <w:p>
      <w:pPr>
        <w:pStyle w:val="Ednotepara"/>
      </w:pPr>
      <w:r>
        <w:tab/>
        <w:t>[(b)</w:t>
      </w:r>
      <w:r>
        <w:tab/>
        <w:t>deleted]</w:t>
      </w:r>
    </w:p>
    <w:p>
      <w:pPr>
        <w:pStyle w:val="Subsection"/>
      </w:pPr>
      <w:r>
        <w:tab/>
      </w:r>
      <w:r>
        <w:tab/>
        <w:t>by paying, or arranging the payment of, that benefit or amount to the Fund.</w:t>
      </w:r>
    </w:p>
    <w:p>
      <w:pPr>
        <w:pStyle w:val="Subsection"/>
      </w:pPr>
      <w:r>
        <w:tab/>
        <w:t>(4)</w:t>
      </w:r>
      <w:r>
        <w:tab/>
        <w:t xml:space="preserve">Subject to subregulation (6), subregulation (5) applies to any amount (the </w:t>
      </w:r>
      <w:r>
        <w:rPr>
          <w:rStyle w:val="CharDefText"/>
        </w:rPr>
        <w:t>relevant amount</w:t>
      </w:r>
      <w:r>
        <w:t>) that the Board transfers from a retirement income account under regulation 181(1)(f) or from a term allocated pension account under regulation 196H(1)(b) to comply with a commutation authority issued to the Board in respect of a Member.</w:t>
      </w:r>
    </w:p>
    <w:p>
      <w:pPr>
        <w:pStyle w:val="Subsection"/>
      </w:pPr>
      <w:r>
        <w:tab/>
        <w:t>(5)</w:t>
      </w:r>
      <w:r>
        <w:tab/>
        <w:t>The Board is to transfer the relevant amount to the GESB Super Scheme for the Member and credit that amount to a GESB Super account established for the Member.</w:t>
      </w:r>
    </w:p>
    <w:p>
      <w:pPr>
        <w:pStyle w:val="Subsection"/>
      </w:pPr>
      <w:r>
        <w:tab/>
        <w:t>(6)</w:t>
      </w:r>
      <w:r>
        <w:tab/>
        <w:t>Subregulation (5) does not apply to the relevant amount if regulation 67(1)(f) or 102(1)(i) applies to that amount.</w:t>
      </w:r>
    </w:p>
    <w:p>
      <w:pPr>
        <w:pStyle w:val="Footnotesection"/>
      </w:pPr>
      <w:r>
        <w:tab/>
        <w:t>[Regulation 96 inserted: Gazette 13 Apr 2007 p. 1641-2; amended: Gazette 6 Jun 2007 p. 2624; 1 Apr 2008 p. 1284; 10 Jan 2017 p. 151</w:t>
      </w:r>
      <w:r>
        <w:noBreakHyphen/>
        <w:t>2; 12 Oct 2018 p. 4061</w:t>
      </w:r>
      <w:r>
        <w:noBreakHyphen/>
        <w:t>2.]</w:t>
      </w:r>
    </w:p>
    <w:p>
      <w:pPr>
        <w:pStyle w:val="Heading4"/>
        <w:spacing w:before="280"/>
      </w:pPr>
      <w:bookmarkStart w:id="250" w:name="_Toc48223209"/>
      <w:bookmarkStart w:id="251" w:name="_Toc48223705"/>
      <w:bookmarkStart w:id="252" w:name="_Toc48295557"/>
      <w:r>
        <w:t>Subdivision 4 — Contributions</w:t>
      </w:r>
      <w:r>
        <w:noBreakHyphen/>
        <w:t>splitting for partner</w:t>
      </w:r>
      <w:bookmarkEnd w:id="250"/>
      <w:bookmarkEnd w:id="251"/>
      <w:bookmarkEnd w:id="252"/>
    </w:p>
    <w:p>
      <w:pPr>
        <w:pStyle w:val="Footnoteheading"/>
      </w:pPr>
      <w:r>
        <w:tab/>
        <w:t>[Heading inserted: Gazette 13 Apr 2007 p. 1642.]</w:t>
      </w:r>
    </w:p>
    <w:p>
      <w:pPr>
        <w:pStyle w:val="Heading5"/>
      </w:pPr>
      <w:bookmarkStart w:id="253" w:name="_Toc48295558"/>
      <w:r>
        <w:rPr>
          <w:rStyle w:val="CharSectno"/>
        </w:rPr>
        <w:t>97</w:t>
      </w:r>
      <w:r>
        <w:t>.</w:t>
      </w:r>
      <w:r>
        <w:tab/>
        <w:t>Term used: partner</w:t>
      </w:r>
      <w:bookmarkEnd w:id="253"/>
    </w:p>
    <w:p>
      <w:pPr>
        <w:pStyle w:val="Subsection"/>
      </w:pPr>
      <w:r>
        <w:tab/>
      </w:r>
      <w:r>
        <w:tab/>
        <w:t xml:space="preserve">Despite the definition of </w:t>
      </w:r>
      <w:r>
        <w:rPr>
          <w:b/>
          <w:bCs/>
          <w:i/>
          <w:iCs/>
        </w:rPr>
        <w:t>partner</w:t>
      </w:r>
      <w:r>
        <w:t xml:space="preserve"> in regulation 3, in this Subdivision — </w:t>
      </w:r>
    </w:p>
    <w:p>
      <w:pPr>
        <w:pStyle w:val="Defstart"/>
      </w:pPr>
      <w:r>
        <w:rPr>
          <w:b/>
        </w:rPr>
        <w:tab/>
      </w:r>
      <w:r>
        <w:rPr>
          <w:rStyle w:val="CharDefText"/>
        </w:rPr>
        <w:t>partner</w:t>
      </w:r>
      <w:r>
        <w:t xml:space="preserve"> has the same meaning as the term </w:t>
      </w:r>
      <w:r>
        <w:rPr>
          <w:b/>
          <w:bCs/>
          <w:i/>
          <w:iCs/>
        </w:rPr>
        <w:t>spouse</w:t>
      </w:r>
      <w:r>
        <w:t xml:space="preserve"> has in section 10 of the SIS Act.</w:t>
      </w:r>
    </w:p>
    <w:p>
      <w:pPr>
        <w:pStyle w:val="Footnotesection"/>
      </w:pPr>
      <w:r>
        <w:tab/>
        <w:t>[Regulation 97 inserted: Gazette 13 Apr 2007 p. 1642.]</w:t>
      </w:r>
    </w:p>
    <w:p>
      <w:pPr>
        <w:pStyle w:val="Heading5"/>
        <w:spacing w:before="180"/>
      </w:pPr>
      <w:bookmarkStart w:id="254" w:name="_Toc48295559"/>
      <w:r>
        <w:rPr>
          <w:rStyle w:val="CharSectno"/>
        </w:rPr>
        <w:t>98</w:t>
      </w:r>
      <w:r>
        <w:t>.</w:t>
      </w:r>
      <w:r>
        <w:tab/>
        <w:t>Member may transfer splittable contributions for partner’s benefit</w:t>
      </w:r>
      <w:bookmarkEnd w:id="254"/>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keepNext/>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Gazette 13 Apr 2007 p. 1642-3; amended: Gazette 6 Jun 2007 p. 2624.]</w:t>
      </w:r>
    </w:p>
    <w:p>
      <w:pPr>
        <w:pStyle w:val="Heading5"/>
      </w:pPr>
      <w:bookmarkStart w:id="255" w:name="_Toc48295560"/>
      <w:r>
        <w:rPr>
          <w:rStyle w:val="CharSectno"/>
        </w:rPr>
        <w:t>99</w:t>
      </w:r>
      <w:r>
        <w:t>.</w:t>
      </w:r>
      <w:r>
        <w:tab/>
        <w:t>Contributions</w:t>
      </w:r>
      <w:r>
        <w:noBreakHyphen/>
        <w:t>split transfer, Board may accept</w:t>
      </w:r>
      <w:bookmarkEnd w:id="255"/>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keepNext/>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Gazette 13 Apr 2007 p. 1643; amended: Gazette 6 Jun 2007 p. 2624.]</w:t>
      </w:r>
    </w:p>
    <w:p>
      <w:pPr>
        <w:pStyle w:val="Ednotedivision"/>
      </w:pPr>
      <w:r>
        <w:t>[Subdivision 5 (r. 100) deleted: Gazette 17 Jan 2012 p. 472.]</w:t>
      </w:r>
    </w:p>
    <w:p>
      <w:pPr>
        <w:pStyle w:val="Heading3"/>
      </w:pPr>
      <w:bookmarkStart w:id="256" w:name="_Toc48223213"/>
      <w:bookmarkStart w:id="257" w:name="_Toc48223709"/>
      <w:bookmarkStart w:id="258" w:name="_Toc48295561"/>
      <w:r>
        <w:rPr>
          <w:rStyle w:val="CharDivNo"/>
        </w:rPr>
        <w:t>Division 4</w:t>
      </w:r>
      <w:r>
        <w:t> — </w:t>
      </w:r>
      <w:r>
        <w:rPr>
          <w:rStyle w:val="CharDivText"/>
        </w:rPr>
        <w:t>GESB Super accounts</w:t>
      </w:r>
      <w:bookmarkEnd w:id="256"/>
      <w:bookmarkEnd w:id="257"/>
      <w:bookmarkEnd w:id="258"/>
    </w:p>
    <w:p>
      <w:pPr>
        <w:pStyle w:val="Footnoteheading"/>
      </w:pPr>
      <w:r>
        <w:tab/>
        <w:t>[Heading inserted: Gazette 13 Apr 2007 p. 1644.]</w:t>
      </w:r>
    </w:p>
    <w:p>
      <w:pPr>
        <w:pStyle w:val="Heading5"/>
        <w:rPr>
          <w:snapToGrid w:val="0"/>
        </w:rPr>
      </w:pPr>
      <w:bookmarkStart w:id="259" w:name="_Toc48295562"/>
      <w:r>
        <w:rPr>
          <w:rStyle w:val="CharSectno"/>
        </w:rPr>
        <w:t>101</w:t>
      </w:r>
      <w:r>
        <w:t>.</w:t>
      </w:r>
      <w:r>
        <w:tab/>
        <w:t>GESB Super accounts</w:t>
      </w:r>
      <w:r>
        <w:rPr>
          <w:snapToGrid w:val="0"/>
        </w:rPr>
        <w:t xml:space="preserve"> for Members, Board to establish</w:t>
      </w:r>
      <w:bookmarkEnd w:id="259"/>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r>
        <w:tab/>
        <w:t>[Regulation 101 inserted: Gazette 13 Apr 2007 p. 1644.]</w:t>
      </w:r>
    </w:p>
    <w:p>
      <w:pPr>
        <w:pStyle w:val="Heading5"/>
      </w:pPr>
      <w:bookmarkStart w:id="260" w:name="_Toc48295563"/>
      <w:r>
        <w:rPr>
          <w:rStyle w:val="CharSectno"/>
        </w:rPr>
        <w:t>102</w:t>
      </w:r>
      <w:r>
        <w:t>.</w:t>
      </w:r>
      <w:r>
        <w:tab/>
        <w:t>A</w:t>
      </w:r>
      <w:r>
        <w:rPr>
          <w:snapToGrid w:val="0"/>
        </w:rPr>
        <w:t>mounts to be credited to GESB Super accounts</w:t>
      </w:r>
      <w:bookmarkEnd w:id="260"/>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(including any amounts paid under regulation 94A);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 and</w:t>
      </w:r>
    </w:p>
    <w:p>
      <w:pPr>
        <w:pStyle w:val="Indenta"/>
      </w:pPr>
      <w:r>
        <w:tab/>
        <w:t>(h)</w:t>
      </w:r>
      <w:r>
        <w:tab/>
        <w:t>any amounts transferred from reserves maintained under section 20A of the Act in accordance with the Board’s reserving strategy and any relevant Treasurer’s guidelines; and</w:t>
      </w:r>
    </w:p>
    <w:p>
      <w:pPr>
        <w:pStyle w:val="Indenta"/>
      </w:pPr>
      <w:r>
        <w:tab/>
        <w:t>(i)</w:t>
      </w:r>
      <w:r>
        <w:tab/>
        <w:t>any amount that the Board transfers from a retirement income account under regulation 181(1)(f) or from a term allocated pension account under regulation 196H(1)(b) to comply with a commutation authority issued to the Board in respect of the Member.</w:t>
      </w:r>
    </w:p>
    <w:p>
      <w:pPr>
        <w:pStyle w:val="Subsection"/>
      </w:pPr>
      <w:r>
        <w:tab/>
        <w:t>(2A)</w:t>
      </w:r>
      <w:r>
        <w:tab/>
        <w:t xml:space="preserve">If — </w:t>
      </w:r>
    </w:p>
    <w:p>
      <w:pPr>
        <w:pStyle w:val="Indenta"/>
      </w:pPr>
      <w:r>
        <w:tab/>
        <w:t>(a)</w:t>
      </w:r>
      <w:r>
        <w:tab/>
        <w:t>a benefit becomes payable on the death on or after 1 January 2010 of a GESB Super Member; and</w:t>
      </w:r>
    </w:p>
    <w:p>
      <w:pPr>
        <w:pStyle w:val="Indenta"/>
        <w:spacing w:before="60"/>
      </w:pPr>
      <w:r>
        <w:tab/>
        <w:t>(b)</w:t>
      </w:r>
      <w:r>
        <w:tab/>
        <w:t xml:space="preserve">the Board would be entitled to a deduction under the </w:t>
      </w:r>
      <w:r>
        <w:rPr>
          <w:i/>
          <w:iCs/>
        </w:rPr>
        <w:t>Income Tax Assessment Act 1997</w:t>
      </w:r>
      <w:r>
        <w:t xml:space="preserve"> (Commonwealth) section 295</w:t>
      </w:r>
      <w:r>
        <w:noBreakHyphen/>
        <w:t>485 if it were to increase the amount of the benefit,</w:t>
      </w:r>
    </w:p>
    <w:p>
      <w:pPr>
        <w:pStyle w:val="Subsection"/>
      </w:pPr>
      <w:r>
        <w:tab/>
      </w:r>
      <w:r>
        <w:tab/>
        <w:t>then the Board may, if it considers it appropriate to do so, credit to the Member’s GESB Super account an amount determined by the Board, not exceeding the tax saving amount in respect of the benefit.</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spacing w:before="100"/>
        <w:ind w:left="890" w:hanging="890"/>
      </w:pPr>
      <w:r>
        <w:tab/>
        <w:t>[Regulation 102 inserted: Gazette 13 Apr 2007 p. 1644-5; amended: Gazette 24 Nov 2009 p. 4743; 8 Jan 2010 p. 29</w:t>
      </w:r>
      <w:r>
        <w:noBreakHyphen/>
        <w:t>30; 10 Jan 2017 p. 152; 12 Oct 2018 p. 4062.]</w:t>
      </w:r>
    </w:p>
    <w:p>
      <w:pPr>
        <w:pStyle w:val="Heading5"/>
      </w:pPr>
      <w:bookmarkStart w:id="261" w:name="_Toc48295564"/>
      <w:r>
        <w:rPr>
          <w:rStyle w:val="CharSectno"/>
        </w:rPr>
        <w:t>103</w:t>
      </w:r>
      <w:r>
        <w:t>.</w:t>
      </w:r>
      <w:r>
        <w:tab/>
        <w:t>Amounts to be debited to GESB Super accounts</w:t>
      </w:r>
      <w:bookmarkEnd w:id="261"/>
    </w:p>
    <w:p>
      <w:pPr>
        <w:pStyle w:val="Subsection"/>
        <w:keepNext/>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248B(2)(b)(ii); and</w:t>
      </w:r>
    </w:p>
    <w:p>
      <w:pPr>
        <w:pStyle w:val="Indenta"/>
      </w:pPr>
      <w:r>
        <w:tab/>
        <w:t>(d)</w:t>
      </w:r>
      <w:r>
        <w:tab/>
        <w:t>any splittable contributions transferred by the Member under regulation 98; and</w:t>
      </w:r>
    </w:p>
    <w:p>
      <w:pPr>
        <w:pStyle w:val="Indenta"/>
      </w:pPr>
      <w:r>
        <w:tab/>
        <w:t>(e)</w:t>
      </w:r>
      <w:r>
        <w:tab/>
        <w:t>any amount paid in respect of the Member or in respect of the account under regulation 105A, 105B or 105C; and</w:t>
      </w:r>
    </w:p>
    <w:p>
      <w:pPr>
        <w:pStyle w:val="Indenta"/>
        <w:keepNext/>
      </w:pPr>
      <w:r>
        <w:tab/>
        <w:t>(f)</w:t>
      </w:r>
      <w:r>
        <w:tab/>
        <w:t>the amount of any benefit of the member included in a payment made under regulation 121A.</w:t>
      </w:r>
    </w:p>
    <w:p>
      <w:pPr>
        <w:pStyle w:val="Subsection"/>
      </w:pPr>
      <w:r>
        <w:tab/>
        <w:t>(2)</w:t>
      </w:r>
      <w:r>
        <w:tab/>
        <w:t xml:space="preserve">The Board may debit to a GESB Super Member’s GESB Super account — </w:t>
      </w:r>
    </w:p>
    <w:p>
      <w:pPr>
        <w:pStyle w:val="Indenta"/>
      </w:pPr>
      <w:r>
        <w:tab/>
        <w:t>(a)</w:t>
      </w:r>
      <w:r>
        <w:tab/>
        <w:t>the costs of insurance provided in respect of the Member under regulations 111 and 112;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keepNext/>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Footnotesection"/>
      </w:pPr>
      <w:r>
        <w:tab/>
        <w:t>[Regulation 103 inserted: Gazette 13 Apr 2007 p. 1645-6; amended: Gazette 30 Jun 2010 p. 3148; 23 Jul 2013 p. 3309; 6 Jan 2015 p. 28; 10 Jan 2017 p. 152; 8 Nov 2019 p. 4005.]</w:t>
      </w:r>
    </w:p>
    <w:p>
      <w:pPr>
        <w:pStyle w:val="Heading5"/>
        <w:keepNext w:val="0"/>
        <w:keepLines w:val="0"/>
        <w:rPr>
          <w:snapToGrid w:val="0"/>
        </w:rPr>
      </w:pPr>
      <w:bookmarkStart w:id="262" w:name="_Toc48295565"/>
      <w:r>
        <w:rPr>
          <w:rStyle w:val="CharSectno"/>
        </w:rPr>
        <w:t>104</w:t>
      </w:r>
      <w:r>
        <w:t>.</w:t>
      </w:r>
      <w:r>
        <w:tab/>
        <w:t>Earnings to be credited to Member’s account</w:t>
      </w:r>
      <w:bookmarkEnd w:id="262"/>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Gazette 13 Apr 2007 p. 1647.]</w:t>
      </w:r>
    </w:p>
    <w:p>
      <w:pPr>
        <w:pStyle w:val="Heading5"/>
      </w:pPr>
      <w:bookmarkStart w:id="263" w:name="_Toc48295566"/>
      <w:r>
        <w:rPr>
          <w:rStyle w:val="CharSectno"/>
        </w:rPr>
        <w:t>105A</w:t>
      </w:r>
      <w:r>
        <w:t>.</w:t>
      </w:r>
      <w:r>
        <w:tab/>
        <w:t>Payments in respect of former temporary residents under the Commonwealth Unclaimed Money Act Part 3A</w:t>
      </w:r>
      <w:bookmarkEnd w:id="263"/>
    </w:p>
    <w:p>
      <w:pPr>
        <w:pStyle w:val="Subsection"/>
      </w:pPr>
      <w:r>
        <w:tab/>
      </w:r>
      <w:r>
        <w:tab/>
        <w:t xml:space="preserve">If — </w:t>
      </w:r>
    </w:p>
    <w:p>
      <w:pPr>
        <w:pStyle w:val="Indenta"/>
      </w:pPr>
      <w:r>
        <w:tab/>
        <w:t>(a)</w:t>
      </w:r>
      <w:r>
        <w:tab/>
        <w:t>the GESB Super Scheme is a prescribed scheme; and</w:t>
      </w:r>
    </w:p>
    <w:p>
      <w:pPr>
        <w:pStyle w:val="Indenta"/>
      </w:pPr>
      <w:r>
        <w:tab/>
        <w:t>(b)</w:t>
      </w:r>
      <w:r>
        <w:tab/>
        <w:t>a member is a former temporary resident,</w:t>
      </w:r>
    </w:p>
    <w:p>
      <w:pPr>
        <w:pStyle w:val="Subsection"/>
      </w:pPr>
      <w:r>
        <w:tab/>
      </w:r>
      <w:r>
        <w:tab/>
        <w:t>the Board is to make a payment in respect of the member to the Commonwealth Commissioner of Taxation in accordance with the Commonwealth Unclaimed Money Act Part 3A.</w:t>
      </w:r>
    </w:p>
    <w:p>
      <w:pPr>
        <w:pStyle w:val="Footnotesection"/>
      </w:pPr>
      <w:r>
        <w:tab/>
        <w:t>[Regulation 105A inserted: Gazette 6 Jan 2015 p. 28.]</w:t>
      </w:r>
    </w:p>
    <w:p>
      <w:pPr>
        <w:pStyle w:val="Heading5"/>
      </w:pPr>
      <w:bookmarkStart w:id="264" w:name="_Toc48295567"/>
      <w:r>
        <w:rPr>
          <w:rStyle w:val="CharSectno"/>
        </w:rPr>
        <w:t>105B</w:t>
      </w:r>
      <w:r>
        <w:t>.</w:t>
      </w:r>
      <w:r>
        <w:tab/>
        <w:t>Payments in respect of lost member accounts under the Commonwealth Unclaimed Money Act Part 4A</w:t>
      </w:r>
      <w:bookmarkEnd w:id="264"/>
    </w:p>
    <w:p>
      <w:pPr>
        <w:pStyle w:val="Subsection"/>
      </w:pPr>
      <w:r>
        <w:tab/>
      </w:r>
      <w:r>
        <w:tab/>
        <w:t xml:space="preserve">If — </w:t>
      </w:r>
    </w:p>
    <w:p>
      <w:pPr>
        <w:pStyle w:val="Indenta"/>
      </w:pPr>
      <w:r>
        <w:tab/>
        <w:t>(a)</w:t>
      </w:r>
      <w:r>
        <w:tab/>
        <w:t>the GESB Super Scheme is a prescribed scheme; and</w:t>
      </w:r>
    </w:p>
    <w:p>
      <w:pPr>
        <w:pStyle w:val="Indenta"/>
      </w:pPr>
      <w:r>
        <w:tab/>
        <w:t>(b)</w:t>
      </w:r>
      <w:r>
        <w:tab/>
        <w:t>an account is a lost member account,</w:t>
      </w:r>
    </w:p>
    <w:p>
      <w:pPr>
        <w:pStyle w:val="Subsection"/>
      </w:pPr>
      <w:r>
        <w:tab/>
      </w:r>
      <w:r>
        <w:tab/>
        <w:t>the Board is to make a payment in respect of the account to the Commonwealth Commissioner of Taxation in accordance with the Commonwealth Unclaimed Money Act Part 4A.</w:t>
      </w:r>
    </w:p>
    <w:p>
      <w:pPr>
        <w:pStyle w:val="Footnotesection"/>
      </w:pPr>
      <w:r>
        <w:tab/>
        <w:t>[Regulation 105B inserted: Gazette 6 Jan 2015 p. 29.]</w:t>
      </w:r>
    </w:p>
    <w:p>
      <w:pPr>
        <w:pStyle w:val="Heading5"/>
      </w:pPr>
      <w:bookmarkStart w:id="265" w:name="_Toc48295568"/>
      <w:r>
        <w:rPr>
          <w:rStyle w:val="CharSectno"/>
        </w:rPr>
        <w:t>105C</w:t>
      </w:r>
      <w:r>
        <w:t>.</w:t>
      </w:r>
      <w:r>
        <w:tab/>
        <w:t>Payments in accordance with release authority</w:t>
      </w:r>
      <w:bookmarkEnd w:id="265"/>
    </w:p>
    <w:p>
      <w:pPr>
        <w:pStyle w:val="Subsection"/>
      </w:pPr>
      <w:r>
        <w:tab/>
      </w:r>
      <w:r>
        <w:tab/>
        <w:t>If the Board is given a release authority in respect of a GESB Super Member, it may make a payment in respect of the Member in accordance with the release authority.</w:t>
      </w:r>
    </w:p>
    <w:p>
      <w:pPr>
        <w:pStyle w:val="Footnotesection"/>
      </w:pPr>
      <w:r>
        <w:tab/>
        <w:t>[Regulation 105C inserted: Gazette 10 Jan 2017 p. 152.]</w:t>
      </w:r>
    </w:p>
    <w:p>
      <w:pPr>
        <w:pStyle w:val="Heading3"/>
        <w:keepNext w:val="0"/>
      </w:pPr>
      <w:bookmarkStart w:id="266" w:name="_Toc48223221"/>
      <w:bookmarkStart w:id="267" w:name="_Toc48223717"/>
      <w:bookmarkStart w:id="268" w:name="_Toc48295569"/>
      <w:r>
        <w:rPr>
          <w:rStyle w:val="CharDivNo"/>
        </w:rPr>
        <w:t>Division 5</w:t>
      </w:r>
      <w:r>
        <w:t> — </w:t>
      </w:r>
      <w:r>
        <w:rPr>
          <w:rStyle w:val="CharDivText"/>
        </w:rPr>
        <w:t>Member investment choice</w:t>
      </w:r>
      <w:bookmarkEnd w:id="266"/>
      <w:bookmarkEnd w:id="267"/>
      <w:bookmarkEnd w:id="268"/>
    </w:p>
    <w:p>
      <w:pPr>
        <w:pStyle w:val="Footnoteheading"/>
      </w:pPr>
      <w:r>
        <w:tab/>
        <w:t>[Heading inserted: Gazette 13 Apr 2007 p. 1647.]</w:t>
      </w:r>
    </w:p>
    <w:p>
      <w:pPr>
        <w:pStyle w:val="Heading5"/>
      </w:pPr>
      <w:bookmarkStart w:id="269" w:name="_Toc48295570"/>
      <w:r>
        <w:rPr>
          <w:rStyle w:val="CharSectno"/>
        </w:rPr>
        <w:t>105</w:t>
      </w:r>
      <w:r>
        <w:t>.</w:t>
      </w:r>
      <w:r>
        <w:tab/>
        <w:t>Terms used</w:t>
      </w:r>
      <w:bookmarkEnd w:id="269"/>
    </w:p>
    <w:p>
      <w:pPr>
        <w:pStyle w:val="Subsection"/>
      </w:pPr>
      <w:r>
        <w:tab/>
      </w:r>
      <w:r>
        <w:tab/>
        <w:t>In this Division —</w:t>
      </w:r>
    </w:p>
    <w:p>
      <w:pPr>
        <w:pStyle w:val="Defstart"/>
      </w:pPr>
      <w:r>
        <w:rPr>
          <w:b/>
        </w:rPr>
        <w:tab/>
      </w:r>
      <w:r>
        <w:rPr>
          <w:rStyle w:val="CharDefText"/>
        </w:rPr>
        <w:t>default plan</w:t>
      </w:r>
      <w:r>
        <w:t xml:space="preserve"> means the readymade investment plan selected by the Board under regulation 107 as the default plan for GESB Super Members;</w:t>
      </w:r>
    </w:p>
    <w:p>
      <w:pPr>
        <w:pStyle w:val="Defstart"/>
      </w:pPr>
      <w:r>
        <w:rPr>
          <w:b/>
        </w:rPr>
        <w:tab/>
      </w:r>
      <w:r>
        <w:rPr>
          <w:rStyle w:val="CharDefText"/>
        </w:rPr>
        <w:t>personalised investment plan</w:t>
      </w:r>
      <w:r>
        <w:t xml:space="preserve"> means an investment plan established under regulation 106(3);</w:t>
      </w:r>
    </w:p>
    <w:p>
      <w:pPr>
        <w:pStyle w:val="Defstart"/>
        <w:keepNext/>
        <w:keepLines/>
      </w:pPr>
      <w:r>
        <w:rPr>
          <w:b/>
        </w:rPr>
        <w:tab/>
      </w:r>
      <w:r>
        <w:rPr>
          <w:rStyle w:val="CharDefText"/>
        </w:rPr>
        <w:t>readymade investment plan</w:t>
      </w:r>
      <w:r>
        <w:t xml:space="preserve"> means an investment plan established under regulation 106(1).</w:t>
      </w:r>
    </w:p>
    <w:p>
      <w:pPr>
        <w:pStyle w:val="Footnotesection"/>
      </w:pPr>
      <w:r>
        <w:tab/>
        <w:t>[Regulation 105 inserted: Gazette 13 Apr 2007 p. 1647.]</w:t>
      </w:r>
    </w:p>
    <w:p>
      <w:pPr>
        <w:pStyle w:val="Heading5"/>
      </w:pPr>
      <w:bookmarkStart w:id="270" w:name="_Toc48295571"/>
      <w:r>
        <w:rPr>
          <w:rStyle w:val="CharSectno"/>
        </w:rPr>
        <w:t>106</w:t>
      </w:r>
      <w:r>
        <w:t>.</w:t>
      </w:r>
      <w:r>
        <w:tab/>
        <w:t>Investment plans for Members, Board to establish</w:t>
      </w:r>
      <w:bookmarkEnd w:id="270"/>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spacing w:before="120"/>
      </w:pPr>
      <w:r>
        <w:tab/>
      </w:r>
      <w:r>
        <w:tab/>
        <w:t>before, or as soon as practicable after, the establishment or change occurs.</w:t>
      </w:r>
    </w:p>
    <w:p>
      <w:pPr>
        <w:pStyle w:val="Footnotesection"/>
      </w:pPr>
      <w:r>
        <w:tab/>
        <w:t>[Regulation 106 inserted: Gazette 13 Apr 2007 p. 1647-8.]</w:t>
      </w:r>
    </w:p>
    <w:p>
      <w:pPr>
        <w:pStyle w:val="Heading5"/>
        <w:spacing w:before="180"/>
      </w:pPr>
      <w:bookmarkStart w:id="271" w:name="_Toc48295572"/>
      <w:r>
        <w:rPr>
          <w:rStyle w:val="CharSectno"/>
        </w:rPr>
        <w:t>107</w:t>
      </w:r>
      <w:r>
        <w:t>.</w:t>
      </w:r>
      <w:r>
        <w:tab/>
        <w:t>Default plan for Members</w:t>
      </w:r>
      <w:bookmarkEnd w:id="271"/>
    </w:p>
    <w:p>
      <w:pPr>
        <w:pStyle w:val="Subsection"/>
        <w:spacing w:before="120"/>
      </w:pPr>
      <w:r>
        <w:tab/>
        <w:t>(1)</w:t>
      </w:r>
      <w:r>
        <w:tab/>
        <w:t>The Board is to select one of the readymade investment plans as the default plan for GESB Super Members.</w:t>
      </w:r>
    </w:p>
    <w:p>
      <w:pPr>
        <w:pStyle w:val="Subsection"/>
        <w:spacing w:before="120"/>
      </w:pPr>
      <w:r>
        <w:tab/>
        <w:t>(2)</w:t>
      </w:r>
      <w:r>
        <w:tab/>
        <w:t>The Board may change the plan selected as the default plan whenever the Board considers it appropriate to do so.</w:t>
      </w:r>
    </w:p>
    <w:p>
      <w:pPr>
        <w:pStyle w:val="Subsection"/>
        <w:spacing w:before="120"/>
      </w:pPr>
      <w:r>
        <w:tab/>
        <w:t>(3)</w:t>
      </w:r>
      <w:r>
        <w:tab/>
        <w:t>The Board must notify all GESB Super Members of any change of the selected default plan before, or as soon as practicable after, the change occurs.</w:t>
      </w:r>
    </w:p>
    <w:p>
      <w:pPr>
        <w:pStyle w:val="Footnotesection"/>
      </w:pPr>
      <w:r>
        <w:tab/>
        <w:t>[Regulation 107 inserted: Gazette 13 Apr 2007 p. 1648.]</w:t>
      </w:r>
    </w:p>
    <w:p>
      <w:pPr>
        <w:pStyle w:val="Heading5"/>
        <w:spacing w:before="180"/>
      </w:pPr>
      <w:bookmarkStart w:id="272" w:name="_Toc48295573"/>
      <w:r>
        <w:rPr>
          <w:rStyle w:val="CharSectno"/>
        </w:rPr>
        <w:t>108</w:t>
      </w:r>
      <w:r>
        <w:t>.</w:t>
      </w:r>
      <w:r>
        <w:tab/>
        <w:t>Investment plan, Member to select etc.</w:t>
      </w:r>
      <w:bookmarkEnd w:id="272"/>
    </w:p>
    <w:p>
      <w:pPr>
        <w:pStyle w:val="Subsection"/>
        <w:spacing w:before="120"/>
      </w:pPr>
      <w:r>
        <w:tab/>
        <w:t>(1)</w:t>
      </w:r>
      <w:r>
        <w:tab/>
        <w:t>A GESB Super Member is to select an investment plan to be used in determining the Member’s earning rate and give notice of that selection to the Board.</w:t>
      </w:r>
    </w:p>
    <w:p>
      <w:pPr>
        <w:pStyle w:val="Subsection"/>
        <w:spacing w:before="120"/>
      </w:pPr>
      <w:r>
        <w:tab/>
        <w:t>(2)</w:t>
      </w:r>
      <w:r>
        <w:tab/>
        <w:t>If a Member selects a personalised investment plan the Member must also select the asset allocation to be applied to the Member’s assets and give notice of that selection to the Board.</w:t>
      </w:r>
    </w:p>
    <w:p>
      <w:pPr>
        <w:pStyle w:val="Subsection"/>
        <w:spacing w:before="120"/>
      </w:pPr>
      <w:r>
        <w:tab/>
        <w:t>(3)</w:t>
      </w:r>
      <w:r>
        <w:tab/>
        <w:t>A Member may change his or her selection under subregulation (1) or (2) at any time by giving notice to the Board.</w:t>
      </w:r>
    </w:p>
    <w:p>
      <w:pPr>
        <w:pStyle w:val="Subsection"/>
        <w:spacing w:before="120"/>
      </w:pPr>
      <w:r>
        <w:tab/>
        <w:t>(4)</w:t>
      </w:r>
      <w:r>
        <w:tab/>
        <w:t>As soon as practicable after receiving a notice under this regulation the Board must give effect to it by investing the Member’s assets in accordance with regulation 109.</w:t>
      </w:r>
    </w:p>
    <w:p>
      <w:pPr>
        <w:pStyle w:val="Subsection"/>
        <w:spacing w:before="120"/>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spacing w:before="80"/>
        <w:ind w:left="890" w:hanging="890"/>
      </w:pPr>
      <w:r>
        <w:tab/>
        <w:t>[Regulation 108 inserted: Gazette 13 Apr 2007 p. 1648-9.]</w:t>
      </w:r>
    </w:p>
    <w:p>
      <w:pPr>
        <w:pStyle w:val="Heading5"/>
      </w:pPr>
      <w:bookmarkStart w:id="273" w:name="_Toc48295574"/>
      <w:r>
        <w:rPr>
          <w:rStyle w:val="CharSectno"/>
        </w:rPr>
        <w:t>109</w:t>
      </w:r>
      <w:r>
        <w:t>.</w:t>
      </w:r>
      <w:r>
        <w:tab/>
        <w:t>Board to invest in accord with Member’s plan</w:t>
      </w:r>
      <w:bookmarkEnd w:id="273"/>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rStyle w:val="CharDefText"/>
        </w:rPr>
        <w:t>selection day</w:t>
      </w:r>
      <w:r>
        <w:t>); and</w:t>
      </w:r>
    </w:p>
    <w:p>
      <w:pPr>
        <w:pStyle w:val="Indenta"/>
      </w:pPr>
      <w:r>
        <w:tab/>
        <w:t>(b)</w:t>
      </w:r>
      <w:r>
        <w:tab/>
        <w:t>contributions made or transferred for the Member, and any benefits transferred to the Fund for the Member, after the selection day,</w:t>
      </w:r>
    </w:p>
    <w:p>
      <w:pPr>
        <w:pStyle w:val="Subsection"/>
        <w:spacing w:before="120"/>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r>
      <w:r>
        <w:rPr>
          <w:rStyle w:val="CharDefText"/>
        </w:rPr>
        <w:t>Member’s assets</w:t>
      </w:r>
      <w:r>
        <w:t xml:space="preserve"> means the assets of the Fund that represent the GESB Super account of a GESB Super Member.</w:t>
      </w:r>
    </w:p>
    <w:p>
      <w:pPr>
        <w:pStyle w:val="Footnotesection"/>
      </w:pPr>
      <w:r>
        <w:tab/>
        <w:t>[Regulation 109 inserted: Gazette 13 Apr 2007 p. 1649-50; amended: Gazette 10 Jan 2017 p. 152.]</w:t>
      </w:r>
    </w:p>
    <w:p>
      <w:pPr>
        <w:pStyle w:val="Heading5"/>
      </w:pPr>
      <w:bookmarkStart w:id="274" w:name="_Toc48295575"/>
      <w:r>
        <w:rPr>
          <w:rStyle w:val="CharSectno"/>
        </w:rPr>
        <w:t>110</w:t>
      </w:r>
      <w:r>
        <w:t>.</w:t>
      </w:r>
      <w:r>
        <w:tab/>
        <w:t>Earning rates, determining</w:t>
      </w:r>
      <w:bookmarkEnd w:id="27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ind w:left="890" w:hanging="890"/>
      </w:pPr>
      <w:r>
        <w:tab/>
        <w:t>[Regulation 110 inserted: Gazette 13 Apr 2007 p. 1650-1.]</w:t>
      </w:r>
    </w:p>
    <w:p>
      <w:pPr>
        <w:pStyle w:val="Heading3"/>
        <w:keepLines/>
      </w:pPr>
      <w:bookmarkStart w:id="275" w:name="_Toc48223228"/>
      <w:bookmarkStart w:id="276" w:name="_Toc48223724"/>
      <w:bookmarkStart w:id="277" w:name="_Toc48295576"/>
      <w:r>
        <w:rPr>
          <w:rStyle w:val="CharDivNo"/>
        </w:rPr>
        <w:t>Division 6</w:t>
      </w:r>
      <w:r>
        <w:t xml:space="preserve"> — </w:t>
      </w:r>
      <w:r>
        <w:rPr>
          <w:rStyle w:val="CharDivText"/>
        </w:rPr>
        <w:t>Benefits</w:t>
      </w:r>
      <w:bookmarkEnd w:id="275"/>
      <w:bookmarkEnd w:id="276"/>
      <w:bookmarkEnd w:id="277"/>
    </w:p>
    <w:p>
      <w:pPr>
        <w:pStyle w:val="Footnoteheading"/>
        <w:keepNext/>
        <w:keepLines/>
        <w:spacing w:before="100"/>
      </w:pPr>
      <w:r>
        <w:tab/>
        <w:t>[Heading inserted: Gazette 30 Jun 2010 p. 3148.]</w:t>
      </w:r>
    </w:p>
    <w:p>
      <w:pPr>
        <w:pStyle w:val="Heading4"/>
      </w:pPr>
      <w:bookmarkStart w:id="278" w:name="_Toc48223229"/>
      <w:bookmarkStart w:id="279" w:name="_Toc48223725"/>
      <w:bookmarkStart w:id="280" w:name="_Toc48295577"/>
      <w:r>
        <w:t>Subdivision 1 — Preliminary</w:t>
      </w:r>
      <w:bookmarkEnd w:id="278"/>
      <w:bookmarkEnd w:id="279"/>
      <w:bookmarkEnd w:id="280"/>
    </w:p>
    <w:p>
      <w:pPr>
        <w:pStyle w:val="Footnoteheading"/>
        <w:spacing w:before="100"/>
      </w:pPr>
      <w:r>
        <w:tab/>
        <w:t>[Heading inserted: Gazette 30 Jun 2010 p. 3148.]</w:t>
      </w:r>
    </w:p>
    <w:p>
      <w:pPr>
        <w:pStyle w:val="Heading5"/>
      </w:pPr>
      <w:bookmarkStart w:id="281" w:name="_Toc48295578"/>
      <w:r>
        <w:rPr>
          <w:rStyle w:val="CharSectno"/>
        </w:rPr>
        <w:t>111A</w:t>
      </w:r>
      <w:r>
        <w:t>.</w:t>
      </w:r>
      <w:r>
        <w:tab/>
        <w:t>Terms used</w:t>
      </w:r>
      <w:bookmarkEnd w:id="281"/>
    </w:p>
    <w:p>
      <w:pPr>
        <w:pStyle w:val="Subsection"/>
      </w:pPr>
      <w:r>
        <w:tab/>
      </w:r>
      <w:r>
        <w:tab/>
        <w:t>In this Division —</w:t>
      </w:r>
    </w:p>
    <w:p>
      <w:pPr>
        <w:pStyle w:val="Defstart"/>
      </w:pPr>
      <w:r>
        <w:tab/>
      </w:r>
      <w:r>
        <w:rPr>
          <w:rStyle w:val="CharDefText"/>
        </w:rPr>
        <w:t>covered GESB Super Member</w:t>
      </w:r>
      <w:r>
        <w:t xml:space="preserve"> means a GESB Super Member — </w:t>
      </w:r>
    </w:p>
    <w:p>
      <w:pPr>
        <w:pStyle w:val="Defpara"/>
      </w:pPr>
      <w:r>
        <w:tab/>
        <w:t>(a)</w:t>
      </w:r>
      <w:r>
        <w:tab/>
        <w:t xml:space="preserve">on whose death or disability immediately before the coming into operation of the </w:t>
      </w:r>
      <w:r>
        <w:rPr>
          <w:i/>
          <w:iCs/>
        </w:rPr>
        <w:t>State Superannuation Amendment Regulations (No. 2) 2010</w:t>
      </w:r>
      <w:r>
        <w:t xml:space="preserve"> any benefit (other than payment of the balance of the Member’s GESB Super account) would have been payable; or</w:t>
      </w:r>
    </w:p>
    <w:p>
      <w:pPr>
        <w:pStyle w:val="Defpara"/>
      </w:pPr>
      <w:r>
        <w:tab/>
        <w:t>(b)</w:t>
      </w:r>
      <w:r>
        <w:tab/>
        <w:t xml:space="preserve">who has since the coming into operation of the </w:t>
      </w:r>
      <w:r>
        <w:rPr>
          <w:i/>
          <w:iCs/>
        </w:rPr>
        <w:t xml:space="preserve">State Superannuation Amendment Regulations (No. 2) 2010 </w:t>
      </w:r>
      <w:r>
        <w:t>become a covered GESB Super Member under regulation 111B, 111C or 111E,</w:t>
      </w:r>
    </w:p>
    <w:p>
      <w:pPr>
        <w:pStyle w:val="Defstart"/>
      </w:pPr>
      <w:r>
        <w:tab/>
        <w:t>and who in either case has not subsequently ceased to be a covered GESB Super Member under regulation 111D or 111G;</w:t>
      </w:r>
    </w:p>
    <w:p>
      <w:pPr>
        <w:pStyle w:val="Defstart"/>
      </w:pPr>
      <w:r>
        <w:tab/>
      </w:r>
      <w:r>
        <w:rPr>
          <w:rStyle w:val="CharDefText"/>
        </w:rPr>
        <w:t>health condition</w:t>
      </w:r>
      <w:r>
        <w:t xml:space="preserve"> means a condition imposed on a covered GESB Super Member that any insurance provided to or in respect of the Member under regulation 112 will be limited to the extent determined by the Board;</w:t>
      </w:r>
    </w:p>
    <w:p>
      <w:pPr>
        <w:pStyle w:val="Defstart"/>
      </w:pPr>
      <w:r>
        <w:tab/>
      </w:r>
      <w:r>
        <w:rPr>
          <w:rStyle w:val="CharDefText"/>
        </w:rPr>
        <w:t>opt</w:t>
      </w:r>
      <w:r>
        <w:rPr>
          <w:rStyle w:val="CharDefText"/>
        </w:rPr>
        <w:noBreakHyphen/>
        <w:t>in notice</w:t>
      </w:r>
      <w:r>
        <w:t xml:space="preserve"> means a notice given under regulation 111E.</w:t>
      </w:r>
    </w:p>
    <w:p>
      <w:pPr>
        <w:pStyle w:val="Footnotesection"/>
        <w:ind w:left="890" w:hanging="890"/>
      </w:pPr>
      <w:r>
        <w:tab/>
        <w:t>[Regulation 111A inserted: Gazette 30 Jun 2010 p. 3148</w:t>
      </w:r>
      <w:r>
        <w:noBreakHyphen/>
        <w:t>9.]</w:t>
      </w:r>
    </w:p>
    <w:p>
      <w:pPr>
        <w:pStyle w:val="Heading4"/>
        <w:keepLines/>
      </w:pPr>
      <w:bookmarkStart w:id="282" w:name="_Toc48223231"/>
      <w:bookmarkStart w:id="283" w:name="_Toc48223727"/>
      <w:bookmarkStart w:id="284" w:name="_Toc48295579"/>
      <w:r>
        <w:t>Subdivision 2 — Covered GESB Super Members</w:t>
      </w:r>
      <w:bookmarkEnd w:id="282"/>
      <w:bookmarkEnd w:id="283"/>
      <w:bookmarkEnd w:id="284"/>
    </w:p>
    <w:p>
      <w:pPr>
        <w:pStyle w:val="Footnoteheading"/>
        <w:keepNext/>
        <w:keepLines/>
      </w:pPr>
      <w:r>
        <w:tab/>
        <w:t>[Heading inserted: Gazette 30 Jun 2010 p. 3149.]</w:t>
      </w:r>
    </w:p>
    <w:p>
      <w:pPr>
        <w:pStyle w:val="Heading5"/>
      </w:pPr>
      <w:bookmarkStart w:id="285" w:name="_Toc48295580"/>
      <w:r>
        <w:rPr>
          <w:rStyle w:val="CharSectno"/>
        </w:rPr>
        <w:t>111B</w:t>
      </w:r>
      <w:r>
        <w:t>.</w:t>
      </w:r>
      <w:r>
        <w:tab/>
        <w:t>Covered GESB Super Members, who are automatically</w:t>
      </w:r>
      <w:bookmarkEnd w:id="285"/>
    </w:p>
    <w:p>
      <w:pPr>
        <w:pStyle w:val="Subsection"/>
      </w:pPr>
      <w:r>
        <w:tab/>
      </w:r>
      <w:r>
        <w:tab/>
        <w:t xml:space="preserve">Subject to regulation 111C(1), every person who becomes a GESB Super Member on or after the coming into operation of the </w:t>
      </w:r>
      <w:r>
        <w:rPr>
          <w:i/>
          <w:iCs/>
        </w:rPr>
        <w:t>State Superannuation Amendment Regulations (No. 2) 2010</w:t>
      </w:r>
      <w:r>
        <w:t xml:space="preserve"> is a covered GESB Super Member.</w:t>
      </w:r>
    </w:p>
    <w:p>
      <w:pPr>
        <w:pStyle w:val="Footnotesection"/>
      </w:pPr>
      <w:r>
        <w:tab/>
        <w:t>[Regulation 111B inserted: Gazette 30 Jun 2010 p. 3149.]</w:t>
      </w:r>
    </w:p>
    <w:p>
      <w:pPr>
        <w:pStyle w:val="Heading5"/>
      </w:pPr>
      <w:bookmarkStart w:id="286" w:name="_Toc48295581"/>
      <w:r>
        <w:rPr>
          <w:rStyle w:val="CharSectno"/>
        </w:rPr>
        <w:t>111C</w:t>
      </w:r>
      <w:r>
        <w:t>.</w:t>
      </w:r>
      <w:r>
        <w:tab/>
        <w:t>Covered GESB Super Member, Board may give certain people option to become</w:t>
      </w:r>
      <w:bookmarkEnd w:id="286"/>
    </w:p>
    <w:p>
      <w:pPr>
        <w:pStyle w:val="Subsection"/>
      </w:pPr>
      <w:r>
        <w:tab/>
        <w:t>(1)</w:t>
      </w:r>
      <w:r>
        <w:tab/>
        <w:t xml:space="preserve">The Board may determine that any person, or any member of a specified class of persons, who becomes a GESB Super Member on or after the coming into operation of the </w:t>
      </w:r>
      <w:r>
        <w:rPr>
          <w:i/>
          <w:iCs/>
        </w:rPr>
        <w:t>State Superannuation Amendment Regulations (No. 2) 2010</w:t>
      </w:r>
      <w:r>
        <w:t xml:space="preserve"> is not a covered GESB Super Member unless, within such time of becoming a GESB Super Member as the Board may specify, that person opts to become a covered GESB Super Member.</w:t>
      </w:r>
    </w:p>
    <w:p>
      <w:pPr>
        <w:pStyle w:val="Subsection"/>
      </w:pPr>
      <w:r>
        <w:tab/>
        <w:t>(2)</w:t>
      </w:r>
      <w:r>
        <w:tab/>
        <w:t>An option under subregulation (1) is to be exercised by notice in writing to the Board, received by the Board before the expiry of the specified time.</w:t>
      </w:r>
    </w:p>
    <w:p>
      <w:pPr>
        <w:pStyle w:val="Subsection"/>
        <w:keepNext/>
      </w:pPr>
      <w:r>
        <w:tab/>
        <w:t>(3)</w:t>
      </w:r>
      <w:r>
        <w:tab/>
        <w:t>When a notice under subregulation (2) is received by the Board before the expiry of the specified time, the person exercising the option becomes a covered GESB Super Member.</w:t>
      </w:r>
    </w:p>
    <w:p>
      <w:pPr>
        <w:pStyle w:val="Footnotesection"/>
      </w:pPr>
      <w:r>
        <w:tab/>
        <w:t>[Regulation 111C inserted: Gazette 30 Jun 2010 p. 3149</w:t>
      </w:r>
      <w:r>
        <w:noBreakHyphen/>
        <w:t>50.]</w:t>
      </w:r>
    </w:p>
    <w:p>
      <w:pPr>
        <w:pStyle w:val="Heading5"/>
      </w:pPr>
      <w:bookmarkStart w:id="287" w:name="_Toc48295582"/>
      <w:r>
        <w:rPr>
          <w:rStyle w:val="CharSectno"/>
        </w:rPr>
        <w:t>111D</w:t>
      </w:r>
      <w:r>
        <w:t>.</w:t>
      </w:r>
      <w:r>
        <w:tab/>
        <w:t>Ceasing to be covered GESB Super Member</w:t>
      </w:r>
      <w:bookmarkEnd w:id="287"/>
    </w:p>
    <w:p>
      <w:pPr>
        <w:pStyle w:val="Subsection"/>
      </w:pPr>
      <w:r>
        <w:tab/>
        <w:t>(1)</w:t>
      </w:r>
      <w:r>
        <w:tab/>
        <w:t>A covered GESB Super Member may opt at any time to cease to be a covered GESB Super Member.</w:t>
      </w:r>
    </w:p>
    <w:p>
      <w:pPr>
        <w:pStyle w:val="Subsection"/>
      </w:pPr>
      <w:r>
        <w:tab/>
        <w:t>(2)</w:t>
      </w:r>
      <w:r>
        <w:tab/>
        <w:t>An option under subregulation (1) is to be exercised by notice in writing or by telephone, received by the Board.</w:t>
      </w:r>
    </w:p>
    <w:p>
      <w:pPr>
        <w:pStyle w:val="Subsection"/>
      </w:pPr>
      <w:r>
        <w:tab/>
        <w:t>(3)</w:t>
      </w:r>
      <w:r>
        <w:tab/>
        <w:t>When a notice under subregulation (2) is received by the Board, the Member exercising the option ceases to be a covered GESB Super Member.</w:t>
      </w:r>
    </w:p>
    <w:p>
      <w:pPr>
        <w:pStyle w:val="Subsection"/>
      </w:pPr>
      <w:r>
        <w:tab/>
        <w:t>(4)</w:t>
      </w:r>
      <w:r>
        <w:tab/>
        <w:t>The Board may determine that a covered GESB Super Member who, as a result of options exercised by the Member under regulation 113(4), is not eligible for any insurance provided under regulation 111 or 112 ceases to be a covered GESB Super Member.</w:t>
      </w:r>
    </w:p>
    <w:p>
      <w:pPr>
        <w:pStyle w:val="Footnotesection"/>
        <w:spacing w:before="100"/>
        <w:ind w:left="890" w:hanging="890"/>
      </w:pPr>
      <w:r>
        <w:tab/>
        <w:t>[Regulation 111D inserted: Gazette 30 Jun 2010 p. 3150; amended: Gazette 8 Nov 2019 p. 4005.]</w:t>
      </w:r>
    </w:p>
    <w:p>
      <w:pPr>
        <w:pStyle w:val="Heading5"/>
        <w:spacing w:before="180"/>
      </w:pPr>
      <w:bookmarkStart w:id="288" w:name="_Toc48295583"/>
      <w:r>
        <w:rPr>
          <w:rStyle w:val="CharSectno"/>
        </w:rPr>
        <w:t>111E</w:t>
      </w:r>
      <w:r>
        <w:t>.</w:t>
      </w:r>
      <w:r>
        <w:tab/>
        <w:t>Covered GESB Super Member, certain people may opt to become</w:t>
      </w:r>
      <w:bookmarkEnd w:id="288"/>
    </w:p>
    <w:p>
      <w:pPr>
        <w:pStyle w:val="Subsection"/>
      </w:pPr>
      <w:r>
        <w:tab/>
        <w:t>(1)</w:t>
      </w:r>
      <w:r>
        <w:tab/>
        <w:t>A GESB Super Member who is not a covered GESB Super Member and who is not entitled to become a covered GESB Super Member under regulation 111B may at any time opt to become a covered GESB Super Member, subject to the provisions of this regulation and of regulation 111F.</w:t>
      </w:r>
    </w:p>
    <w:p>
      <w:pPr>
        <w:pStyle w:val="Subsection"/>
      </w:pPr>
      <w:r>
        <w:tab/>
        <w:t>(2)</w:t>
      </w:r>
      <w:r>
        <w:tab/>
        <w:t xml:space="preserve">An option under subregulation (1) is to be exercised by notice in writing — </w:t>
      </w:r>
    </w:p>
    <w:p>
      <w:pPr>
        <w:pStyle w:val="Indenta"/>
      </w:pPr>
      <w:r>
        <w:tab/>
        <w:t>(a)</w:t>
      </w:r>
      <w:r>
        <w:tab/>
        <w:t>received by the Board; and</w:t>
      </w:r>
    </w:p>
    <w:p>
      <w:pPr>
        <w:pStyle w:val="Indenta"/>
        <w:keepNext/>
      </w:pPr>
      <w:r>
        <w:tab/>
        <w:t>(b)</w:t>
      </w:r>
      <w:r>
        <w:tab/>
        <w:t>accepted by the Board under regulation 111F.</w:t>
      </w:r>
    </w:p>
    <w:p>
      <w:pPr>
        <w:pStyle w:val="Footnotesection"/>
        <w:ind w:left="890" w:hanging="890"/>
      </w:pPr>
      <w:r>
        <w:tab/>
        <w:t>[Regulation 111E inserted: Gazette 30 Jun 2010 p. 3150.]</w:t>
      </w:r>
    </w:p>
    <w:p>
      <w:pPr>
        <w:pStyle w:val="Heading5"/>
      </w:pPr>
      <w:bookmarkStart w:id="289" w:name="_Toc48295584"/>
      <w:r>
        <w:rPr>
          <w:rStyle w:val="CharSectno"/>
        </w:rPr>
        <w:t>111F</w:t>
      </w:r>
      <w:r>
        <w:t>.</w:t>
      </w:r>
      <w:r>
        <w:tab/>
        <w:t>Opt</w:t>
      </w:r>
      <w:r>
        <w:noBreakHyphen/>
        <w:t>in notice, Board’s functions on receiving</w:t>
      </w:r>
      <w:bookmarkEnd w:id="289"/>
    </w:p>
    <w:p>
      <w:pPr>
        <w:pStyle w:val="Subsection"/>
      </w:pPr>
      <w:r>
        <w:tab/>
        <w:t>(1)</w:t>
      </w:r>
      <w:r>
        <w:tab/>
        <w:t>On receiving an opt</w:t>
      </w:r>
      <w:r>
        <w:noBreakHyphen/>
        <w:t xml:space="preserve">in notice, the Board may require the Member giving the notice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 and</w:t>
      </w:r>
    </w:p>
    <w:p>
      <w:pPr>
        <w:pStyle w:val="Indenti"/>
      </w:pPr>
      <w:r>
        <w:tab/>
        <w:t>(ii)</w:t>
      </w:r>
      <w:r>
        <w:tab/>
        <w:t>information about the Member’s health and medical history; and</w:t>
      </w:r>
    </w:p>
    <w:p>
      <w:pPr>
        <w:pStyle w:val="Indenti"/>
      </w:pPr>
      <w:r>
        <w:tab/>
        <w:t>(iii)</w:t>
      </w:r>
      <w:r>
        <w:tab/>
        <w:t>any other information the Board considers relevant.</w:t>
      </w:r>
    </w:p>
    <w:p>
      <w:pPr>
        <w:pStyle w:val="Subsection"/>
      </w:pPr>
      <w:r>
        <w:tab/>
        <w:t>(2)</w:t>
      </w:r>
      <w:r>
        <w:tab/>
        <w:t xml:space="preserve">If the Board imposes a requirement under subregulation (1)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Subsection"/>
      </w:pPr>
      <w:r>
        <w:tab/>
        <w:t>(3)</w:t>
      </w:r>
      <w:r>
        <w:tab/>
        <w:t>The Board may decline to accept an opt</w:t>
      </w:r>
      <w:r>
        <w:noBreakHyphen/>
        <w:t>in notice if under the terms of insurance provided under regulation 111 or 112 an application for cover for the Member under that insurance may be refused.</w:t>
      </w:r>
    </w:p>
    <w:p>
      <w:pPr>
        <w:pStyle w:val="Subsection"/>
      </w:pPr>
      <w:r>
        <w:tab/>
        <w:t>(4)</w:t>
      </w:r>
      <w:r>
        <w:tab/>
        <w:t>The Board may decline to accept an opt</w:t>
      </w:r>
      <w:r>
        <w:noBreakHyphen/>
        <w:t xml:space="preserve">in notice or accept it subject to a health condition if — </w:t>
      </w:r>
    </w:p>
    <w:p>
      <w:pPr>
        <w:pStyle w:val="Indenta"/>
      </w:pPr>
      <w:r>
        <w:tab/>
        <w:t>(a)</w:t>
      </w:r>
      <w:r>
        <w:tab/>
        <w:t>after considering the notice and any further medical information provided by the Member, the Board is of the opinion that the Member is suffering from a physical or mental condition that is likely to prevent him or her from satisfactorily performing his or her duties until he or she turns 60 years of age; or</w:t>
      </w:r>
    </w:p>
    <w:p>
      <w:pPr>
        <w:pStyle w:val="Indenta"/>
      </w:pPr>
      <w:r>
        <w:tab/>
        <w:t>(b)</w:t>
      </w:r>
      <w:r>
        <w:tab/>
        <w:t>the Member fails to comply with a requirement under subregulation (1).</w:t>
      </w:r>
    </w:p>
    <w:p>
      <w:pPr>
        <w:pStyle w:val="Subsection"/>
        <w:spacing w:before="180"/>
      </w:pPr>
      <w:r>
        <w:tab/>
        <w:t>(5)</w:t>
      </w:r>
      <w:r>
        <w:tab/>
        <w:t>When an opt</w:t>
      </w:r>
      <w:r>
        <w:noBreakHyphen/>
        <w:t>in notice is accepted by the Board, the person giving the notice becomes a covered GESB Super Member.</w:t>
      </w:r>
    </w:p>
    <w:p>
      <w:pPr>
        <w:pStyle w:val="Footnotesection"/>
        <w:ind w:left="890" w:hanging="890"/>
      </w:pPr>
      <w:r>
        <w:tab/>
        <w:t>[Regulation 111F inserted: Gazette 30 Jun 2010 p. 3151</w:t>
      </w:r>
      <w:r>
        <w:noBreakHyphen/>
        <w:t>2.]</w:t>
      </w:r>
    </w:p>
    <w:p>
      <w:pPr>
        <w:pStyle w:val="Heading5"/>
        <w:spacing w:before="240"/>
      </w:pPr>
      <w:bookmarkStart w:id="290" w:name="_Toc48295585"/>
      <w:r>
        <w:rPr>
          <w:rStyle w:val="CharSectno"/>
        </w:rPr>
        <w:t>111G</w:t>
      </w:r>
      <w:r>
        <w:t>.</w:t>
      </w:r>
      <w:r>
        <w:tab/>
        <w:t>Opt</w:t>
      </w:r>
      <w:r>
        <w:noBreakHyphen/>
        <w:t>in notice, altering or cancelling acceptance of</w:t>
      </w:r>
      <w:bookmarkEnd w:id="290"/>
    </w:p>
    <w:p>
      <w:pPr>
        <w:pStyle w:val="Subsection"/>
        <w:spacing w:before="180"/>
      </w:pPr>
      <w:r>
        <w:tab/>
        <w:t>(1)</w:t>
      </w:r>
      <w:r>
        <w:tab/>
        <w:t>If, in reliance on a statement made in medical information provided by a Member, the Board has accepted an opt</w:t>
      </w:r>
      <w:r>
        <w:noBreakHyphen/>
        <w:t xml:space="preserve">in notice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spacing w:before="180"/>
      </w:pPr>
      <w:r>
        <w:tab/>
      </w:r>
      <w:r>
        <w:tab/>
        <w:t xml:space="preserve">the Board may — </w:t>
      </w:r>
    </w:p>
    <w:p>
      <w:pPr>
        <w:pStyle w:val="Indenta"/>
      </w:pPr>
      <w:r>
        <w:tab/>
        <w:t>(c)</w:t>
      </w:r>
      <w:r>
        <w:tab/>
        <w:t>impose a health condition on the Member; or</w:t>
      </w:r>
    </w:p>
    <w:p>
      <w:pPr>
        <w:pStyle w:val="Indenta"/>
      </w:pPr>
      <w:r>
        <w:tab/>
        <w:t>(d)</w:t>
      </w:r>
      <w:r>
        <w:tab/>
        <w:t>cancel its acceptance of the notice, in which event the Member ceases to be a covered GESB Super Member with retrospective effect to the time when the notice was accepted.</w:t>
      </w:r>
    </w:p>
    <w:p>
      <w:pPr>
        <w:pStyle w:val="Subsection"/>
        <w:spacing w:before="180"/>
      </w:pPr>
      <w:r>
        <w:tab/>
        <w:t>(2)</w:t>
      </w:r>
      <w:r>
        <w:tab/>
        <w:t>The Board may take action under subregulation (1)(c) or (d) even if the Member has ceased to be a worker or has died.</w:t>
      </w:r>
    </w:p>
    <w:p>
      <w:pPr>
        <w:pStyle w:val="Subsection"/>
        <w:spacing w:before="180"/>
        <w:rPr>
          <w:szCs w:val="24"/>
        </w:rPr>
      </w:pPr>
      <w:r>
        <w:tab/>
        <w:t>(3)</w:t>
      </w:r>
      <w:r>
        <w:tab/>
        <w:t>If a covered GESB Super Member who is subject to a health condition satisfies the Board that his or her health has improved since the condition was imposed, the Board may remove or vary the condition.</w:t>
      </w:r>
    </w:p>
    <w:p>
      <w:pPr>
        <w:pStyle w:val="Footnotesection"/>
      </w:pPr>
      <w:r>
        <w:tab/>
        <w:t>[Regulation 111G inserted: Gazette 30 Jun 2010 p. 3152.]</w:t>
      </w:r>
    </w:p>
    <w:p>
      <w:pPr>
        <w:pStyle w:val="Heading4"/>
      </w:pPr>
      <w:bookmarkStart w:id="291" w:name="_Toc48223238"/>
      <w:bookmarkStart w:id="292" w:name="_Toc48223734"/>
      <w:bookmarkStart w:id="293" w:name="_Toc48295586"/>
      <w:r>
        <w:t>Subdivision 3 — Insurance</w:t>
      </w:r>
      <w:bookmarkEnd w:id="291"/>
      <w:bookmarkEnd w:id="292"/>
      <w:bookmarkEnd w:id="293"/>
    </w:p>
    <w:p>
      <w:pPr>
        <w:pStyle w:val="Footnoteheading"/>
        <w:keepNext/>
      </w:pPr>
      <w:r>
        <w:tab/>
        <w:t>[Heading inserted: Gazette 30 Jun 2010 p. 3153.]</w:t>
      </w:r>
    </w:p>
    <w:p>
      <w:pPr>
        <w:pStyle w:val="Heading5"/>
      </w:pPr>
      <w:bookmarkStart w:id="294" w:name="_Toc48295587"/>
      <w:r>
        <w:rPr>
          <w:rStyle w:val="CharSectno"/>
        </w:rPr>
        <w:t>111</w:t>
      </w:r>
      <w:r>
        <w:t>.</w:t>
      </w:r>
      <w:r>
        <w:tab/>
        <w:t>Life insurance for covered GESB Super Members, Board’s functions as to</w:t>
      </w:r>
      <w:bookmarkEnd w:id="294"/>
    </w:p>
    <w:p>
      <w:pPr>
        <w:pStyle w:val="Subsection"/>
      </w:pPr>
      <w:r>
        <w:tab/>
        <w:t>(1)</w:t>
      </w:r>
      <w:r>
        <w:tab/>
        <w:t xml:space="preserve">Subject to subregulation (2) the Board must provide life insurance for each covered GESB Super Member — </w:t>
      </w:r>
    </w:p>
    <w:p>
      <w:pPr>
        <w:pStyle w:val="Indenta"/>
      </w:pPr>
      <w:r>
        <w:tab/>
        <w:t>(a)</w:t>
      </w:r>
      <w:r>
        <w:tab/>
        <w:t xml:space="preserve">who is an eligible statutory GESB Super Member; or </w:t>
      </w:r>
    </w:p>
    <w:p>
      <w:pPr>
        <w:pStyle w:val="Indenta"/>
      </w:pPr>
      <w:r>
        <w:tab/>
        <w:t>(b)</w:t>
      </w:r>
      <w:r>
        <w:tab/>
        <w:t>who applies to have life insurance cover.</w:t>
      </w:r>
    </w:p>
    <w:p>
      <w:pPr>
        <w:pStyle w:val="Subsection"/>
      </w:pPr>
      <w:r>
        <w:tab/>
        <w:t>(2)</w:t>
      </w:r>
      <w:r>
        <w:tab/>
        <w:t xml:space="preserve">The Board is not required to provide life insurance for a covered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covered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Gazette 13 Apr 2007 p. 1651; amended: Gazette 30 Jun 2010 p. 3153.]</w:t>
      </w:r>
    </w:p>
    <w:p>
      <w:pPr>
        <w:pStyle w:val="Heading5"/>
      </w:pPr>
      <w:bookmarkStart w:id="295" w:name="_Toc48295588"/>
      <w:r>
        <w:rPr>
          <w:rStyle w:val="CharSectno"/>
        </w:rPr>
        <w:t>112</w:t>
      </w:r>
      <w:r>
        <w:t>.</w:t>
      </w:r>
      <w:r>
        <w:tab/>
        <w:t>Disability insurance and salary continuance insurance, Board may provide</w:t>
      </w:r>
      <w:bookmarkEnd w:id="295"/>
    </w:p>
    <w:p>
      <w:pPr>
        <w:pStyle w:val="Subsection"/>
      </w:pPr>
      <w:r>
        <w:tab/>
      </w:r>
      <w:r>
        <w:tab/>
        <w:t xml:space="preserve">The Board may provide either or both — </w:t>
      </w:r>
    </w:p>
    <w:p>
      <w:pPr>
        <w:pStyle w:val="Indenta"/>
      </w:pPr>
      <w:r>
        <w:tab/>
        <w:t>(a)</w:t>
      </w:r>
      <w:r>
        <w:tab/>
        <w:t>total and permanent disability insurance; and</w:t>
      </w:r>
    </w:p>
    <w:p>
      <w:pPr>
        <w:pStyle w:val="Indenta"/>
        <w:keepNext/>
      </w:pPr>
      <w:r>
        <w:tab/>
        <w:t>(b)</w:t>
      </w:r>
      <w:r>
        <w:tab/>
        <w:t>salary continuance insurance,</w:t>
      </w:r>
    </w:p>
    <w:p>
      <w:pPr>
        <w:pStyle w:val="Subsection"/>
      </w:pPr>
      <w:r>
        <w:tab/>
      </w:r>
      <w:r>
        <w:tab/>
        <w:t>for all covered GESB Super Members or such classes of those Members as the Board considers appropriate.</w:t>
      </w:r>
    </w:p>
    <w:p>
      <w:pPr>
        <w:pStyle w:val="Footnotesection"/>
      </w:pPr>
      <w:r>
        <w:tab/>
        <w:t>[Regulation 112 inserted: Gazette 13 Apr 2007 p. 1651-2; amended: Gazette 30 Jun 2010 p. 3153.]</w:t>
      </w:r>
    </w:p>
    <w:p>
      <w:pPr>
        <w:pStyle w:val="Heading5"/>
      </w:pPr>
      <w:bookmarkStart w:id="296" w:name="_Toc48295589"/>
      <w:r>
        <w:rPr>
          <w:rStyle w:val="CharSectno"/>
        </w:rPr>
        <w:t>113</w:t>
      </w:r>
      <w:r>
        <w:t>.</w:t>
      </w:r>
      <w:r>
        <w:tab/>
        <w:t>Terms of insurance provided under r. 111 or 112</w:t>
      </w:r>
      <w:bookmarkEnd w:id="296"/>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covered GESB Super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covered GESB Super Member may choose not to be covered by the insurance. </w:t>
      </w:r>
    </w:p>
    <w:p>
      <w:pPr>
        <w:pStyle w:val="Subsection"/>
        <w:keepNext/>
      </w:pPr>
      <w:r>
        <w:tab/>
        <w:t>(5)</w:t>
      </w:r>
      <w:r>
        <w:tab/>
        <w:t>The Board may enter into one or more policies of insurance, including policies of group life assurance, to provide some or all of the insurance.</w:t>
      </w:r>
    </w:p>
    <w:p>
      <w:pPr>
        <w:pStyle w:val="Footnotesection"/>
      </w:pPr>
      <w:r>
        <w:tab/>
        <w:t>[Regulation 113 inserted: Gazette 13 Apr 2007 p. 1652; amended: Gazette 30 Jun 2010 p. 3153.]</w:t>
      </w:r>
    </w:p>
    <w:p>
      <w:pPr>
        <w:pStyle w:val="Ednotesection"/>
      </w:pPr>
      <w:r>
        <w:tab/>
        <w:t>[Heading (Div. 7) deleted: Gazette 30 Jun 2010 p. 3154.]</w:t>
      </w:r>
    </w:p>
    <w:p>
      <w:pPr>
        <w:pStyle w:val="Heading4"/>
      </w:pPr>
      <w:bookmarkStart w:id="297" w:name="_Toc48223242"/>
      <w:bookmarkStart w:id="298" w:name="_Toc48223738"/>
      <w:bookmarkStart w:id="299" w:name="_Toc48295590"/>
      <w:r>
        <w:t>Subdivision 4 — Benefits</w:t>
      </w:r>
      <w:bookmarkEnd w:id="297"/>
      <w:bookmarkEnd w:id="298"/>
      <w:bookmarkEnd w:id="299"/>
    </w:p>
    <w:p>
      <w:pPr>
        <w:pStyle w:val="Footnoteheading"/>
      </w:pPr>
      <w:r>
        <w:tab/>
        <w:t>[Heading inserted: Gazette 30 Jun 2010 p. 3154.]</w:t>
      </w:r>
    </w:p>
    <w:p>
      <w:pPr>
        <w:pStyle w:val="Heading5"/>
      </w:pPr>
      <w:bookmarkStart w:id="300" w:name="_Toc48295591"/>
      <w:r>
        <w:rPr>
          <w:rStyle w:val="CharSectno"/>
        </w:rPr>
        <w:t>114</w:t>
      </w:r>
      <w:r>
        <w:t>.</w:t>
      </w:r>
      <w:r>
        <w:tab/>
        <w:t>Withdrawal benefit, when payable</w:t>
      </w:r>
      <w:bookmarkEnd w:id="300"/>
    </w:p>
    <w:p>
      <w:pPr>
        <w:pStyle w:val="Subsection"/>
      </w:pPr>
      <w:r>
        <w:tab/>
        <w:t>(1)</w:t>
      </w:r>
      <w:r>
        <w:tab/>
        <w:t>Subject to subregulation (4), if —</w:t>
      </w:r>
    </w:p>
    <w:p>
      <w:pPr>
        <w:pStyle w:val="Indenta"/>
      </w:pPr>
      <w:r>
        <w:tab/>
        <w:t>(a)</w:t>
      </w:r>
      <w:r>
        <w:tab/>
        <w:t>a statutory GESB Super Member or voluntary GESB Super Member retires or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keepNext/>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Indenta"/>
      </w:pPr>
      <w:r>
        <w:tab/>
      </w:r>
      <w:r>
        <w:tab/>
        <w:t>or</w:t>
      </w:r>
    </w:p>
    <w:p>
      <w:pPr>
        <w:pStyle w:val="Indenta"/>
      </w:pPr>
      <w:r>
        <w:tab/>
        <w:t>(da)</w:t>
      </w:r>
      <w:r>
        <w:tab/>
        <w:t>a GESB Super Member suffers from a terminal medical condition; or</w:t>
      </w:r>
    </w:p>
    <w:p>
      <w:pPr>
        <w:pStyle w:val="Indenta"/>
      </w:pPr>
      <w:r>
        <w:tab/>
        <w:t>(d)</w:t>
      </w:r>
      <w:r>
        <w:tab/>
        <w:t>a GESB Super Member reaches 65 years of age,</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 xml:space="preserve">If the Member satisfies the criteria for payment of a benefit under regulation 118, the Board is to pay the benefit to the Member when requested by the Member to do so.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spacing w:before="100"/>
        <w:ind w:left="890" w:hanging="890"/>
      </w:pPr>
      <w:r>
        <w:tab/>
        <w:t>[Regulation 114 inserted: Gazette 13 Apr 2007 p. 1653; amended: Gazette 1 Apr 2008 p. 1284; 8 Jul 2008 p. 3236; 10 May 2011 p. 1669; 8 Jul 2011 p. 2901.]</w:t>
      </w:r>
    </w:p>
    <w:p>
      <w:pPr>
        <w:pStyle w:val="Heading5"/>
      </w:pPr>
      <w:bookmarkStart w:id="301" w:name="_Toc48295592"/>
      <w:r>
        <w:rPr>
          <w:rStyle w:val="CharSectno"/>
        </w:rPr>
        <w:t>115</w:t>
      </w:r>
      <w:r>
        <w:t>.</w:t>
      </w:r>
      <w:r>
        <w:tab/>
        <w:t>Death benefit, when payable</w:t>
      </w:r>
      <w:bookmarkEnd w:id="301"/>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spacing w:before="100"/>
        <w:ind w:left="890" w:hanging="890"/>
      </w:pPr>
      <w:r>
        <w:tab/>
        <w:t>[Regulation 115 inserted: Gazette 13 Apr 2007 p. 1653-4.]</w:t>
      </w:r>
    </w:p>
    <w:p>
      <w:pPr>
        <w:pStyle w:val="Heading5"/>
      </w:pPr>
      <w:bookmarkStart w:id="302" w:name="_Toc48295593"/>
      <w:r>
        <w:rPr>
          <w:rStyle w:val="CharSectno"/>
        </w:rPr>
        <w:t>116</w:t>
      </w:r>
      <w:r>
        <w:t>.</w:t>
      </w:r>
      <w:r>
        <w:tab/>
        <w:t>Insurance under r. 111 or 112, when proceeds from payable</w:t>
      </w:r>
      <w:bookmarkEnd w:id="302"/>
    </w:p>
    <w:p>
      <w:pPr>
        <w:pStyle w:val="Subsection"/>
        <w:keepNext/>
        <w:keepLines/>
      </w:pPr>
      <w:r>
        <w:tab/>
        <w:t>(1)</w:t>
      </w:r>
      <w:r>
        <w:tab/>
        <w:t>In this regulation —</w:t>
      </w:r>
    </w:p>
    <w:p>
      <w:pPr>
        <w:pStyle w:val="Defstart"/>
      </w:pPr>
      <w:r>
        <w:rPr>
          <w:b/>
        </w:rPr>
        <w:tab/>
      </w:r>
      <w:r>
        <w:rPr>
          <w:rStyle w:val="CharDefText"/>
        </w:rPr>
        <w:t>SIS amount</w:t>
      </w:r>
      <w:r>
        <w:t xml:space="preserve"> means the amount that, if the GESB Super Scheme were a regulated superannuation fund, the Board could pay to the Member without contravening the cashing restriction set out in the SIS Regulations Schedule 1 item 109 column 3;</w:t>
      </w:r>
    </w:p>
    <w:p>
      <w:pPr>
        <w:pStyle w:val="Defstart"/>
      </w:pPr>
      <w:r>
        <w:rPr>
          <w:b/>
        </w:rPr>
        <w:tab/>
      </w:r>
      <w:r>
        <w:rPr>
          <w:rStyle w:val="CharDefText"/>
        </w:rPr>
        <w:t>temporarily incapacitated</w:t>
      </w:r>
      <w:r>
        <w:t xml:space="preserve"> means that the Member is suffering temporary incapacity within the meaning given in the SIS Regulations regulation 6.01.</w:t>
      </w:r>
    </w:p>
    <w:p>
      <w:pPr>
        <w:pStyle w:val="Subsection"/>
      </w:pPr>
      <w:r>
        <w:tab/>
        <w:t>(2)</w:t>
      </w:r>
      <w:r>
        <w:tab/>
        <w:t>If a covered GESB Super Member for whom life insurance is provided under regulation 111 dies, subject to the terms on which the life insurance is provided the Board is to pay the proceeds of the life insurance.</w:t>
      </w:r>
    </w:p>
    <w:p>
      <w:pPr>
        <w:pStyle w:val="Subsection"/>
      </w:pPr>
      <w:r>
        <w:tab/>
        <w:t>(3)</w:t>
      </w:r>
      <w:r>
        <w:tab/>
        <w:t>If a covered GESB Super Member for whom total and permanent disability insurance is provided under regulation 112(a) ceases to be a worker by reason of incapacity, subject to subregulation (5) and to the terms on which the insurance is provided the Member is entitled to the proceeds of the total and permanent disability insurance.</w:t>
      </w:r>
    </w:p>
    <w:p>
      <w:pPr>
        <w:pStyle w:val="Subsection"/>
      </w:pPr>
      <w:r>
        <w:tab/>
        <w:t>(4)</w:t>
      </w:r>
      <w:r>
        <w:tab/>
        <w:t>If a covered GESB Super Member for whom salary continuance insurance is provided under regulation 112(b) is temporarily incapacitated, subject to subregulation (5) and to the terms on which the salary continuance insurance is provided the Board is to pay the Member the proceeds of the salary continuance insurance or, if less, the SIS amount.</w:t>
      </w:r>
    </w:p>
    <w:p>
      <w:pPr>
        <w:pStyle w:val="Subsection"/>
      </w:pPr>
      <w:r>
        <w:tab/>
        <w:t>(5)</w:t>
      </w:r>
      <w:r>
        <w:tab/>
        <w:t>If a covered GESB Super Member is subject to a health condition no insurance proceeds are payable under subregulation (3) or (4) unless the Board is satisfied that the insured event was not due to, and did not arise from, the physical or mental defect or condition that was the reason for the imposition of the health condition.</w:t>
      </w:r>
    </w:p>
    <w:p>
      <w:pPr>
        <w:pStyle w:val="Footnotesection"/>
        <w:ind w:left="890" w:hanging="890"/>
      </w:pPr>
      <w:r>
        <w:tab/>
        <w:t>[Regulation 116 inserted: Gazette 30 Jun 2010 p. 3154</w:t>
      </w:r>
      <w:r>
        <w:noBreakHyphen/>
        <w:t>5.]</w:t>
      </w:r>
    </w:p>
    <w:p>
      <w:pPr>
        <w:pStyle w:val="Heading3"/>
      </w:pPr>
      <w:bookmarkStart w:id="303" w:name="_Toc48223246"/>
      <w:bookmarkStart w:id="304" w:name="_Toc48223742"/>
      <w:bookmarkStart w:id="305" w:name="_Toc48295594"/>
      <w:r>
        <w:rPr>
          <w:rStyle w:val="CharDivNo"/>
        </w:rPr>
        <w:t>Division 8</w:t>
      </w:r>
      <w:r>
        <w:t> — </w:t>
      </w:r>
      <w:r>
        <w:rPr>
          <w:rStyle w:val="CharDivText"/>
        </w:rPr>
        <w:t>Payment of benefits</w:t>
      </w:r>
      <w:bookmarkEnd w:id="303"/>
      <w:bookmarkEnd w:id="304"/>
      <w:bookmarkEnd w:id="305"/>
    </w:p>
    <w:p>
      <w:pPr>
        <w:pStyle w:val="Footnoteheading"/>
      </w:pPr>
      <w:r>
        <w:tab/>
        <w:t>[Heading inserted: Gazette 13 Apr 2007 p. 1655.]</w:t>
      </w:r>
    </w:p>
    <w:p>
      <w:pPr>
        <w:pStyle w:val="Heading5"/>
      </w:pPr>
      <w:bookmarkStart w:id="306" w:name="_Toc48295595"/>
      <w:r>
        <w:rPr>
          <w:rStyle w:val="CharSectno"/>
        </w:rPr>
        <w:t>117</w:t>
      </w:r>
      <w:r>
        <w:t>.</w:t>
      </w:r>
      <w:r>
        <w:tab/>
        <w:t>Term used: earnings</w:t>
      </w:r>
      <w:bookmarkEnd w:id="306"/>
    </w:p>
    <w:p>
      <w:pPr>
        <w:pStyle w:val="Subsection"/>
      </w:pPr>
      <w:r>
        <w:tab/>
      </w:r>
      <w:r>
        <w:tab/>
        <w:t xml:space="preserve">In this Division, other than regulation 122 — </w:t>
      </w:r>
    </w:p>
    <w:p>
      <w:pPr>
        <w:pStyle w:val="Defstart"/>
      </w:pPr>
      <w:r>
        <w:rPr>
          <w:b/>
        </w:rPr>
        <w:tab/>
      </w:r>
      <w:r>
        <w:rPr>
          <w:rStyle w:val="CharDefText"/>
        </w:rPr>
        <w:t>earnings</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Gazette 13 Apr 2007 p. 1655.]</w:t>
      </w:r>
    </w:p>
    <w:p>
      <w:pPr>
        <w:pStyle w:val="Heading5"/>
      </w:pPr>
      <w:bookmarkStart w:id="307" w:name="_Toc48295596"/>
      <w:r>
        <w:rPr>
          <w:rStyle w:val="CharSectno"/>
        </w:rPr>
        <w:t>118</w:t>
      </w:r>
      <w:r>
        <w:t>.</w:t>
      </w:r>
      <w:r>
        <w:tab/>
        <w:t>GESB withdrawal benefit, payment of</w:t>
      </w:r>
      <w:bookmarkEnd w:id="307"/>
    </w:p>
    <w:p>
      <w:pPr>
        <w:pStyle w:val="Subsection"/>
      </w:pPr>
      <w:r>
        <w:tab/>
        <w:t>(1)</w:t>
      </w:r>
      <w:r>
        <w:tab/>
      </w:r>
      <w:r>
        <w:rPr>
          <w:snapToGrid w:val="0"/>
        </w:rPr>
        <w:t>Unless permitted to do so by another provision of this Division</w:t>
      </w:r>
      <w:r>
        <w:t xml:space="preserve"> the Board must not pay a GESB withdrawal benefit unless the Member —  </w:t>
      </w:r>
    </w:p>
    <w:p>
      <w:pPr>
        <w:pStyle w:val="Indenta"/>
      </w:pPr>
      <w:r>
        <w:tab/>
        <w:t>(a)</w:t>
      </w:r>
      <w:r>
        <w:tab/>
        <w:t>is retired; or</w:t>
      </w:r>
    </w:p>
    <w:p>
      <w:pPr>
        <w:pStyle w:val="Indenta"/>
      </w:pPr>
      <w:r>
        <w:tab/>
        <w:t>(b)</w:t>
      </w:r>
      <w:r>
        <w:tab/>
        <w:t>is suffering permanent incapacity; or</w:t>
      </w:r>
    </w:p>
    <w:p>
      <w:pPr>
        <w:pStyle w:val="Indenta"/>
      </w:pPr>
      <w:r>
        <w:tab/>
        <w:t>(ca)</w:t>
      </w:r>
      <w:r>
        <w:tab/>
        <w:t>suffers from a terminal medical condition; or</w:t>
      </w:r>
    </w:p>
    <w:p>
      <w:pPr>
        <w:pStyle w:val="Indenta"/>
      </w:pPr>
      <w:r>
        <w:tab/>
        <w:t>(c)</w:t>
      </w:r>
      <w:r>
        <w:tab/>
        <w:t>is at least 65 years of age; or</w:t>
      </w:r>
    </w:p>
    <w:p>
      <w:pPr>
        <w:pStyle w:val="Indenta"/>
      </w:pPr>
      <w:r>
        <w:tab/>
        <w:t>(d)</w:t>
      </w:r>
      <w:r>
        <w:tab/>
        <w:t>has died.</w:t>
      </w:r>
    </w:p>
    <w:p>
      <w:pPr>
        <w:pStyle w:val="Subsection"/>
      </w:pPr>
      <w:r>
        <w:tab/>
        <w:t>(1a)</w:t>
      </w:r>
      <w:r>
        <w:tab/>
        <w:t xml:space="preserve">If a GESB Super Member — </w:t>
      </w:r>
    </w:p>
    <w:p>
      <w:pPr>
        <w:pStyle w:val="Indenta"/>
        <w:spacing w:before="60"/>
      </w:pPr>
      <w:r>
        <w:tab/>
        <w:t>(a)</w:t>
      </w:r>
      <w:r>
        <w:tab/>
        <w:t xml:space="preserve">satisfies the Board that he or she is retired; and </w:t>
      </w:r>
    </w:p>
    <w:p>
      <w:pPr>
        <w:pStyle w:val="Indenta"/>
        <w:spacing w:before="60"/>
      </w:pPr>
      <w:r>
        <w:tab/>
        <w:t>(b)</w:t>
      </w:r>
      <w:r>
        <w:tab/>
        <w:t>subsequently ceases to be retired,</w:t>
      </w:r>
    </w:p>
    <w:p>
      <w:pPr>
        <w:pStyle w:val="Subsection"/>
      </w:pPr>
      <w:r>
        <w:tab/>
      </w:r>
      <w:r>
        <w:tab/>
        <w:t>the benefit to which the Member was entitled immediately before he or she ceased to be retired remains payable notwithstanding that the Member is no longer retired.</w:t>
      </w:r>
    </w:p>
    <w:p>
      <w:pPr>
        <w:pStyle w:val="Subsection"/>
      </w:pPr>
      <w:r>
        <w:tab/>
        <w:t>(2)</w:t>
      </w:r>
      <w:r>
        <w:tab/>
        <w:t xml:space="preserve">A GESB Super Member who is entitled to a GESB withdrawal benefit may request payment of the benefit if — </w:t>
      </w:r>
    </w:p>
    <w:p>
      <w:pPr>
        <w:pStyle w:val="Indenta"/>
      </w:pPr>
      <w:r>
        <w:tab/>
        <w:t>(a)</w:t>
      </w:r>
      <w:r>
        <w:tab/>
        <w:t>the benefit is payable under subregulation (1)(a), (b), (ca) or (c) or subregulation (1a); or</w:t>
      </w:r>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keepNext/>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rPr>
          <w:snapToGrid w:val="0"/>
        </w:rPr>
      </w:pPr>
      <w:r>
        <w:rPr>
          <w:snapToGrid w:val="0"/>
        </w:rPr>
        <w:tab/>
        <w:t>(5)</w:t>
      </w:r>
      <w:r>
        <w:rPr>
          <w:snapToGrid w:val="0"/>
        </w:rPr>
        <w:tab/>
        <w:t xml:space="preserve">For the purposes of subregulation (1)(b) a </w:t>
      </w:r>
      <w:r>
        <w:t xml:space="preserve">Member is </w:t>
      </w:r>
      <w:r>
        <w:rPr>
          <w:rStyle w:val="CharDefText"/>
        </w:rPr>
        <w:t>suffering permanent incapacity</w:t>
      </w:r>
      <w:r>
        <w:rPr>
          <w:snapToGrid w:val="0"/>
        </w:rPr>
        <w:t xml:space="preserve"> if — </w:t>
      </w:r>
    </w:p>
    <w:p>
      <w:pPr>
        <w:pStyle w:val="Indenta"/>
      </w:pPr>
      <w:r>
        <w:tab/>
        <w:t>(a)</w:t>
      </w:r>
      <w:r>
        <w:tab/>
        <w:t>the Member is not gainfully employed; and</w:t>
      </w:r>
    </w:p>
    <w:p>
      <w:pPr>
        <w:pStyle w:val="Indenta"/>
        <w:rPr>
          <w:sz w:val="20"/>
        </w:rPr>
      </w:pPr>
      <w:r>
        <w:tab/>
        <w:t>(b)</w:t>
      </w:r>
      <w:r>
        <w:tab/>
        <w:t>the Board is reasonably satisfied that the Member is unlikely, because of ill</w:t>
      </w:r>
      <w:r>
        <w:noBreakHyphen/>
        <w:t>health (whether physical or mental), ever again to engage in gainful employment for which the Member is reasonably qualified by education, training or experience.</w:t>
      </w:r>
    </w:p>
    <w:p>
      <w:pPr>
        <w:pStyle w:val="Footnotesection"/>
      </w:pPr>
      <w:r>
        <w:tab/>
        <w:t>[Regulation 118 inserted: Gazette 13 Apr 2007 p. 1655-6; amended: Gazette 1 Apr 2008 p. 1284-5; 8 Jul 2008 p. 3236; 10 May 2011 p. 1669.]</w:t>
      </w:r>
    </w:p>
    <w:p>
      <w:pPr>
        <w:pStyle w:val="Heading5"/>
      </w:pPr>
      <w:bookmarkStart w:id="308" w:name="_Toc48295597"/>
      <w:r>
        <w:rPr>
          <w:rStyle w:val="CharSectno"/>
        </w:rPr>
        <w:t>119</w:t>
      </w:r>
      <w:r>
        <w:t>.</w:t>
      </w:r>
      <w:r>
        <w:tab/>
        <w:t>Preserved GESB withdrawal benefit ceases if Member again becomes worker</w:t>
      </w:r>
      <w:bookmarkEnd w:id="308"/>
    </w:p>
    <w:p>
      <w:pPr>
        <w:pStyle w:val="Subsection"/>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Gazette 13 Apr 2007 p. 1656.]</w:t>
      </w:r>
    </w:p>
    <w:p>
      <w:pPr>
        <w:pStyle w:val="Heading5"/>
      </w:pPr>
      <w:bookmarkStart w:id="309" w:name="_Toc48295598"/>
      <w:r>
        <w:rPr>
          <w:rStyle w:val="CharSectno"/>
        </w:rPr>
        <w:t>120</w:t>
      </w:r>
      <w:r>
        <w:t>.</w:t>
      </w:r>
      <w:r>
        <w:tab/>
        <w:t>Transfer of benefit to another scheme or fund</w:t>
      </w:r>
      <w:bookmarkEnd w:id="309"/>
      <w:r>
        <w:t xml:space="preserve"> </w:t>
      </w:r>
    </w:p>
    <w:p>
      <w:pPr>
        <w:pStyle w:val="Subsection"/>
        <w:keepNext/>
      </w:pPr>
      <w:r>
        <w:rPr>
          <w:snapToGrid w:val="0"/>
        </w:rPr>
        <w:tab/>
      </w:r>
      <w:r>
        <w:t>(1)</w:t>
      </w:r>
      <w:r>
        <w:rPr>
          <w:snapToGrid w:val="0"/>
        </w:rPr>
        <w:tab/>
      </w:r>
      <w:r>
        <w:t>A GESB Super Member who is entitled to —</w:t>
      </w:r>
    </w:p>
    <w:p>
      <w:pPr>
        <w:pStyle w:val="Indenta"/>
      </w:pPr>
      <w:r>
        <w:tab/>
        <w:t>(a)</w:t>
      </w:r>
      <w:r>
        <w:tab/>
        <w:t>payment of a benefit; or</w:t>
      </w:r>
    </w:p>
    <w:p>
      <w:pPr>
        <w:pStyle w:val="Indenta"/>
        <w:keepNext/>
      </w:pPr>
      <w:r>
        <w:tab/>
        <w:t>(b)</w:t>
      </w:r>
      <w:r>
        <w:tab/>
        <w:t xml:space="preserve">a preserved GESB withdrawal benefit, </w:t>
      </w:r>
    </w:p>
    <w:p>
      <w:pPr>
        <w:pStyle w:val="Subsection"/>
        <w:rPr>
          <w:snapToGrid w:val="0"/>
        </w:rPr>
      </w:pPr>
      <w:r>
        <w:tab/>
      </w:r>
      <w:r>
        <w:tab/>
        <w:t>may request the Board to transfer the benefit or payment, and earnings, to another scheme, to another superannuation fund or, subject to and in accordance with the SIS Regulations Part 12A, to a Kiwisaver scheme and the Board is to comply with that request</w:t>
      </w:r>
      <w:r>
        <w:rPr>
          <w:snapToGrid w:val="0"/>
        </w:rPr>
        <w:t>.</w:t>
      </w:r>
    </w:p>
    <w:p>
      <w:pPr>
        <w:pStyle w:val="Subsection"/>
        <w:keepNext/>
      </w:pPr>
      <w:r>
        <w:tab/>
        <w:t>(2)</w:t>
      </w:r>
      <w:r>
        <w:tab/>
        <w:t>A GESB Super Member may request the Board to transfer the member’s benefit to a superannuation fund that is not a scheme or, subject to and in accordance with the SIS Regulations Part 12A, to a Kiwisaver scheme and the Board is to comply with that request.</w:t>
      </w:r>
    </w:p>
    <w:p>
      <w:pPr>
        <w:pStyle w:val="Footnotesection"/>
      </w:pPr>
      <w:r>
        <w:tab/>
        <w:t>[Regulation 120 inserted: Gazette 13 Apr 2007 p. 1656; amended: Gazette 17 Jan 2012 p. 472</w:t>
      </w:r>
      <w:r>
        <w:noBreakHyphen/>
        <w:t>3; 10 Jan 2017 p. 153.]</w:t>
      </w:r>
    </w:p>
    <w:p>
      <w:pPr>
        <w:pStyle w:val="Heading5"/>
      </w:pPr>
      <w:bookmarkStart w:id="310" w:name="_Toc48295599"/>
      <w:r>
        <w:rPr>
          <w:rStyle w:val="CharSectno"/>
        </w:rPr>
        <w:t>121A</w:t>
      </w:r>
      <w:r>
        <w:t>.</w:t>
      </w:r>
      <w:r>
        <w:tab/>
        <w:t>Transfer of benefit under the Commonwealth Unclaimed Money Act Part 3</w:t>
      </w:r>
      <w:bookmarkEnd w:id="310"/>
    </w:p>
    <w:p>
      <w:pPr>
        <w:pStyle w:val="Subsection"/>
      </w:pPr>
      <w:r>
        <w:tab/>
      </w:r>
      <w:r>
        <w:tab/>
        <w:t xml:space="preserve">If — </w:t>
      </w:r>
    </w:p>
    <w:p>
      <w:pPr>
        <w:pStyle w:val="Indenta"/>
      </w:pPr>
      <w:r>
        <w:tab/>
        <w:t>(a)</w:t>
      </w:r>
      <w:r>
        <w:tab/>
        <w:t>the GESB Super Scheme is a prescribed scheme; and</w:t>
      </w:r>
    </w:p>
    <w:p>
      <w:pPr>
        <w:pStyle w:val="Indenta"/>
      </w:pPr>
      <w:r>
        <w:tab/>
        <w:t>(b)</w:t>
      </w:r>
      <w:r>
        <w:tab/>
        <w:t>a benefit payable to or in respect of a member is unclaimed money,</w:t>
      </w:r>
    </w:p>
    <w:p>
      <w:pPr>
        <w:pStyle w:val="Subsection"/>
      </w:pPr>
      <w:r>
        <w:tab/>
      </w:r>
      <w:r>
        <w:tab/>
        <w:t>the Board is to transfer the benefit to the Commonwealth Commissioner of Taxation by including the amount of the benefit in a payment made in accordance with the Commonwealth Unclaimed Money Act Part 3.</w:t>
      </w:r>
    </w:p>
    <w:p>
      <w:pPr>
        <w:pStyle w:val="Footnotesection"/>
      </w:pPr>
      <w:r>
        <w:tab/>
        <w:t>[Regulation 121A inserted: Gazette 6 Jan 2015 p. 29.]</w:t>
      </w:r>
    </w:p>
    <w:p>
      <w:pPr>
        <w:pStyle w:val="Heading5"/>
        <w:spacing w:before="180"/>
      </w:pPr>
      <w:bookmarkStart w:id="311" w:name="_Toc48295600"/>
      <w:r>
        <w:rPr>
          <w:rStyle w:val="CharSectno"/>
        </w:rPr>
        <w:t>121</w:t>
      </w:r>
      <w:r>
        <w:t>.</w:t>
      </w:r>
      <w:r>
        <w:tab/>
        <w:t>Death benefit, payment of</w:t>
      </w:r>
      <w:bookmarkEnd w:id="311"/>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spacing w:before="120"/>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keepNext/>
      </w:pPr>
      <w:r>
        <w:tab/>
        <w:t>(b)</w:t>
      </w:r>
      <w:r>
        <w:tab/>
        <w:t xml:space="preserve">considers it desirable to do so in order to relieve or avoid hardship, </w:t>
      </w:r>
    </w:p>
    <w:p>
      <w:pPr>
        <w:pStyle w:val="Subsection"/>
        <w:keepNext/>
        <w:spacing w:before="120"/>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r>
      <w:r>
        <w:rPr>
          <w:rStyle w:val="CharDefText"/>
        </w:rPr>
        <w:t>death benefit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r>
      <w:r>
        <w:rPr>
          <w:rStyle w:val="CharDefText"/>
        </w:rPr>
        <w:t>dependant</w:t>
      </w:r>
      <w:r>
        <w:t xml:space="preserve"> has the same meaning as it has in section 10 of the SIS Act. </w:t>
      </w:r>
    </w:p>
    <w:p>
      <w:pPr>
        <w:pStyle w:val="Footnotesection"/>
        <w:spacing w:before="100"/>
        <w:ind w:left="890" w:hanging="890"/>
      </w:pPr>
      <w:r>
        <w:tab/>
        <w:t>[Regulation 121 inserted: Gazette 13 Apr 2007 p. 1657-8.]</w:t>
      </w:r>
    </w:p>
    <w:p>
      <w:pPr>
        <w:pStyle w:val="Heading5"/>
      </w:pPr>
      <w:bookmarkStart w:id="312" w:name="_Toc48295601"/>
      <w:r>
        <w:rPr>
          <w:rStyle w:val="CharSectno"/>
        </w:rPr>
        <w:t>122</w:t>
      </w:r>
      <w:r>
        <w:t>.</w:t>
      </w:r>
      <w:r>
        <w:tab/>
        <w:t>Transferred benefit, payment or transfer of</w:t>
      </w:r>
      <w:bookmarkEnd w:id="312"/>
    </w:p>
    <w:p>
      <w:pPr>
        <w:pStyle w:val="Subsection"/>
      </w:pPr>
      <w:r>
        <w:tab/>
        <w:t>(1)</w:t>
      </w:r>
      <w:r>
        <w:tab/>
        <w:t xml:space="preserve">A GESB Super Member who has a transferred benefit may request the Board to — </w:t>
      </w:r>
    </w:p>
    <w:p>
      <w:pPr>
        <w:pStyle w:val="Indenta"/>
        <w:spacing w:before="60"/>
      </w:pPr>
      <w:r>
        <w:tab/>
        <w:t>(a)</w:t>
      </w:r>
      <w:r>
        <w:tab/>
        <w:t xml:space="preserve">pay the benefit and earnings to the Member; or </w:t>
      </w:r>
    </w:p>
    <w:p>
      <w:pPr>
        <w:pStyle w:val="Indenta"/>
        <w:spacing w:before="60"/>
      </w:pPr>
      <w:r>
        <w:tab/>
        <w:t>(b)</w:t>
      </w:r>
      <w:r>
        <w:tab/>
        <w:t>transfer the benefit and earnings to another scheme or another superannuation fund.</w:t>
      </w:r>
    </w:p>
    <w:p>
      <w:pPr>
        <w:pStyle w:val="Subsection"/>
      </w:pPr>
      <w:r>
        <w:tab/>
        <w:t>(2)</w:t>
      </w:r>
      <w:r>
        <w:tab/>
        <w:t xml:space="preserve">The Board must comply with a request under subregulation (1)(a) unless the Board is satisfied that, if the GESB Super Scheme were a regulated superannuation fund, the Board would be prevented by the SIS Regulations from paying the benefit as requested.  </w:t>
      </w:r>
    </w:p>
    <w:p>
      <w:pPr>
        <w:pStyle w:val="Subsection"/>
      </w:pPr>
      <w:r>
        <w:tab/>
        <w:t>(3)</w:t>
      </w:r>
      <w:r>
        <w:tab/>
        <w:t>The Board must comply with a request under subregulation (1)(b).</w:t>
      </w:r>
    </w:p>
    <w:p>
      <w:pPr>
        <w:pStyle w:val="Ednotesubsection"/>
      </w:pPr>
      <w:r>
        <w:tab/>
        <w:t>[(4)-(6)</w:t>
      </w:r>
      <w:r>
        <w:tab/>
        <w:t>deleted]</w:t>
      </w:r>
    </w:p>
    <w:p>
      <w:pPr>
        <w:pStyle w:val="Subsection"/>
        <w:keepNext/>
      </w:pPr>
      <w:r>
        <w:tab/>
        <w:t>(7)</w:t>
      </w:r>
      <w:r>
        <w:tab/>
        <w:t xml:space="preserve">In this regulation — </w:t>
      </w:r>
    </w:p>
    <w:p>
      <w:pPr>
        <w:pStyle w:val="Defstart"/>
      </w:pPr>
      <w:r>
        <w:rPr>
          <w:b/>
        </w:rPr>
        <w:tab/>
      </w:r>
      <w:r>
        <w:rPr>
          <w:rStyle w:val="CharDefText"/>
        </w:rPr>
        <w:t>earnings</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rStyle w:val="CharDefText"/>
        </w:rPr>
        <w:t>transferred benefit</w:t>
      </w:r>
      <w:r>
        <w:t xml:space="preserve"> means a benefit that has been transferred to the GESB Super Scheme under regulation 96.</w:t>
      </w:r>
    </w:p>
    <w:p>
      <w:pPr>
        <w:pStyle w:val="Footnotesection"/>
        <w:spacing w:before="100"/>
        <w:ind w:left="890" w:hanging="890"/>
      </w:pPr>
      <w:r>
        <w:tab/>
        <w:t>[Regulation 122 inserted: Gazette 13 Apr 2007 p. 1658-9; amended: Gazette 1 Apr 2008 p. 1285; 8 Jul 2008 p. 3237; 17 Jan 2012 p. 473; 10 Jan 2017 p. 153.]</w:t>
      </w:r>
    </w:p>
    <w:p>
      <w:pPr>
        <w:pStyle w:val="Heading5"/>
      </w:pPr>
      <w:bookmarkStart w:id="313" w:name="_Toc48295602"/>
      <w:r>
        <w:rPr>
          <w:rStyle w:val="CharSectno"/>
        </w:rPr>
        <w:t>122A</w:t>
      </w:r>
      <w:r>
        <w:t>.</w:t>
      </w:r>
      <w:r>
        <w:tab/>
        <w:t>Request under r. 114(2), 118(2), 120 or 122(1), general rules for</w:t>
      </w:r>
      <w:bookmarkEnd w:id="313"/>
    </w:p>
    <w:p>
      <w:pPr>
        <w:pStyle w:val="Subsection"/>
      </w:pPr>
      <w:r>
        <w:tab/>
        <w:t>(1)</w:t>
      </w:r>
      <w:r>
        <w:tab/>
        <w:t>A request under regulation 114(2), 118(2), 120 or 122(1) for payment or transfer of a benefit may be made in relation to all or part of the benefit.</w:t>
      </w:r>
    </w:p>
    <w:p>
      <w:pPr>
        <w:pStyle w:val="Subsection"/>
      </w:pPr>
      <w:r>
        <w:tab/>
        <w:t>(2)</w:t>
      </w:r>
      <w:r>
        <w:tab/>
        <w:t xml:space="preserve">A request cannot be made for the payment or transfer of an amount — </w:t>
      </w:r>
    </w:p>
    <w:p>
      <w:pPr>
        <w:pStyle w:val="Indenta"/>
      </w:pPr>
      <w:r>
        <w:tab/>
        <w:t>(a)</w:t>
      </w:r>
      <w:r>
        <w:tab/>
        <w:t>that is less than $1 000; or</w:t>
      </w:r>
    </w:p>
    <w:p>
      <w:pPr>
        <w:pStyle w:val="Indenta"/>
      </w:pPr>
      <w:r>
        <w:tab/>
        <w:t>(b)</w:t>
      </w:r>
      <w:r>
        <w:tab/>
        <w:t>the payment or transfer of which will reduce the balance in the Member’s GESB Super account to less than $1 000,</w:t>
      </w:r>
    </w:p>
    <w:p>
      <w:pPr>
        <w:pStyle w:val="Subsection"/>
      </w:pPr>
      <w:r>
        <w:tab/>
      </w:r>
      <w:r>
        <w:tab/>
        <w:t>unless the amount requested is the whole of the balance in the account or the Board otherwise agrees.</w:t>
      </w:r>
    </w:p>
    <w:p>
      <w:pPr>
        <w:pStyle w:val="Footnotesection"/>
      </w:pPr>
      <w:r>
        <w:tab/>
        <w:t>[Regulation 122A inserted: Gazette 1 Apr 2008 p. 1286.]</w:t>
      </w:r>
    </w:p>
    <w:p>
      <w:pPr>
        <w:pStyle w:val="Heading5"/>
        <w:spacing w:before="180"/>
      </w:pPr>
      <w:bookmarkStart w:id="314" w:name="_Toc48295603"/>
      <w:r>
        <w:rPr>
          <w:rStyle w:val="CharSectno"/>
        </w:rPr>
        <w:t>123</w:t>
      </w:r>
      <w:r>
        <w:t>.</w:t>
      </w:r>
      <w:r>
        <w:tab/>
        <w:t>Severe financial hardship or compassionate grounds, early payment in case of</w:t>
      </w:r>
      <w:bookmarkEnd w:id="314"/>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r>
      <w:r>
        <w:rPr>
          <w:rStyle w:val="CharDefText"/>
        </w:rPr>
        <w:t>compassionate ground</w:t>
      </w:r>
      <w:r>
        <w:t xml:space="preserve"> and </w:t>
      </w:r>
      <w:r>
        <w:rPr>
          <w:rStyle w:val="CharDefText"/>
        </w:rPr>
        <w:t>severe financial hardship</w:t>
      </w:r>
      <w:r>
        <w:t xml:space="preserve"> have the same meanings as they have in Part 6 of the SIS Regulations.</w:t>
      </w:r>
    </w:p>
    <w:p>
      <w:pPr>
        <w:pStyle w:val="Footnotesection"/>
      </w:pPr>
      <w:r>
        <w:tab/>
        <w:t>[Regulation 123 inserted: Gazette 13 Apr 2007 p. 1659-60.]</w:t>
      </w:r>
    </w:p>
    <w:p>
      <w:pPr>
        <w:pStyle w:val="Heading5"/>
        <w:spacing w:before="180"/>
      </w:pPr>
      <w:bookmarkStart w:id="315" w:name="_Toc48295604"/>
      <w:r>
        <w:rPr>
          <w:rStyle w:val="CharSectno"/>
        </w:rPr>
        <w:t>124</w:t>
      </w:r>
      <w:r>
        <w:t>.</w:t>
      </w:r>
      <w:r>
        <w:tab/>
        <w:t>Phased retirement benefit, early payment for purpose of</w:t>
      </w:r>
      <w:bookmarkEnd w:id="315"/>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Gazette 13 Apr 2007 p. 1661.]</w:t>
      </w:r>
    </w:p>
    <w:p>
      <w:pPr>
        <w:pStyle w:val="Heading5"/>
      </w:pPr>
      <w:bookmarkStart w:id="316" w:name="_Toc48295605"/>
      <w:r>
        <w:rPr>
          <w:rStyle w:val="CharSectno"/>
        </w:rPr>
        <w:t>125</w:t>
      </w:r>
      <w:r>
        <w:t>.</w:t>
      </w:r>
      <w:r>
        <w:tab/>
        <w:t>Temporary resident departing Australia, early payment in case of</w:t>
      </w:r>
      <w:bookmarkEnd w:id="316"/>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Gazette 13 Apr 2007 p. 1661-2.]</w:t>
      </w:r>
    </w:p>
    <w:p>
      <w:pPr>
        <w:pStyle w:val="Heading5"/>
      </w:pPr>
      <w:bookmarkStart w:id="317" w:name="_Toc48295606"/>
      <w:r>
        <w:rPr>
          <w:rStyle w:val="CharSectno"/>
        </w:rPr>
        <w:t>126</w:t>
      </w:r>
      <w:r>
        <w:t>.</w:t>
      </w:r>
      <w:r>
        <w:tab/>
        <w:t>Transfer of Member’s balance to eligible rollover fund</w:t>
      </w:r>
      <w:bookmarkEnd w:id="317"/>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Gazette 13 Apr 2007 p. 1662.]</w:t>
      </w:r>
    </w:p>
    <w:p>
      <w:pPr>
        <w:pStyle w:val="Ednotesection"/>
        <w:tabs>
          <w:tab w:val="clear" w:pos="893"/>
          <w:tab w:val="left" w:pos="1320"/>
        </w:tabs>
      </w:pPr>
      <w:r>
        <w:t>[</w:t>
      </w:r>
      <w:r>
        <w:rPr>
          <w:b/>
        </w:rPr>
        <w:t>127 to 169.</w:t>
      </w:r>
      <w:r>
        <w:rPr>
          <w:b/>
        </w:rPr>
        <w:tab/>
      </w:r>
      <w:r>
        <w:t>Reserved.]</w:t>
      </w:r>
    </w:p>
    <w:p>
      <w:pPr>
        <w:pStyle w:val="Heading2"/>
      </w:pPr>
      <w:bookmarkStart w:id="318" w:name="_Toc48223259"/>
      <w:bookmarkStart w:id="319" w:name="_Toc48223755"/>
      <w:bookmarkStart w:id="320" w:name="_Toc48295607"/>
      <w:r>
        <w:rPr>
          <w:rStyle w:val="CharPartNo"/>
        </w:rPr>
        <w:t>Part 4</w:t>
      </w:r>
      <w:r>
        <w:t> — </w:t>
      </w:r>
      <w:r>
        <w:rPr>
          <w:rStyle w:val="CharPartText"/>
        </w:rPr>
        <w:t>Retirement Income Scheme</w:t>
      </w:r>
      <w:bookmarkEnd w:id="318"/>
      <w:bookmarkEnd w:id="319"/>
      <w:bookmarkEnd w:id="320"/>
    </w:p>
    <w:p>
      <w:pPr>
        <w:pStyle w:val="Footnoteheading"/>
        <w:tabs>
          <w:tab w:val="left" w:pos="851"/>
        </w:tabs>
        <w:spacing w:before="100"/>
      </w:pPr>
      <w:r>
        <w:tab/>
        <w:t>[Heading inserted: Gazette 19 Mar 2003 p. 817.]</w:t>
      </w:r>
    </w:p>
    <w:p>
      <w:pPr>
        <w:pStyle w:val="Heading3"/>
        <w:spacing w:before="220"/>
      </w:pPr>
      <w:bookmarkStart w:id="321" w:name="_Toc48223260"/>
      <w:bookmarkStart w:id="322" w:name="_Toc48223756"/>
      <w:bookmarkStart w:id="323" w:name="_Toc48295608"/>
      <w:r>
        <w:rPr>
          <w:rStyle w:val="CharDivNo"/>
        </w:rPr>
        <w:t>Division 1</w:t>
      </w:r>
      <w:r>
        <w:t> — </w:t>
      </w:r>
      <w:r>
        <w:rPr>
          <w:rStyle w:val="CharDivText"/>
        </w:rPr>
        <w:t>Establishment and preliminary</w:t>
      </w:r>
      <w:bookmarkEnd w:id="321"/>
      <w:bookmarkEnd w:id="322"/>
      <w:bookmarkEnd w:id="323"/>
    </w:p>
    <w:p>
      <w:pPr>
        <w:pStyle w:val="Footnoteheading"/>
        <w:tabs>
          <w:tab w:val="left" w:pos="851"/>
        </w:tabs>
        <w:spacing w:before="100"/>
      </w:pPr>
      <w:r>
        <w:tab/>
        <w:t>[Heading inserted: Gazette 19 Mar 2003 p. 817.]</w:t>
      </w:r>
    </w:p>
    <w:p>
      <w:pPr>
        <w:pStyle w:val="Heading5"/>
        <w:spacing w:before="180"/>
      </w:pPr>
      <w:bookmarkStart w:id="324" w:name="_Toc48295609"/>
      <w:r>
        <w:rPr>
          <w:rStyle w:val="CharSectno"/>
        </w:rPr>
        <w:t>170</w:t>
      </w:r>
      <w:r>
        <w:t>.</w:t>
      </w:r>
      <w:r>
        <w:tab/>
        <w:t>Scheme established</w:t>
      </w:r>
      <w:bookmarkEnd w:id="324"/>
    </w:p>
    <w:p>
      <w:pPr>
        <w:pStyle w:val="Subsection"/>
      </w:pPr>
      <w:r>
        <w:tab/>
      </w:r>
      <w:r>
        <w:tab/>
        <w:t>The Retirement Income Scheme is established as a superannuation scheme under section 28 of the Act.</w:t>
      </w:r>
    </w:p>
    <w:p>
      <w:pPr>
        <w:pStyle w:val="Footnotesection"/>
        <w:spacing w:before="100"/>
        <w:ind w:left="890" w:hanging="890"/>
      </w:pPr>
      <w:r>
        <w:tab/>
        <w:t>[Regulation 170 inserted: Gazette 19 Mar 2003 p. 817.]</w:t>
      </w:r>
    </w:p>
    <w:p>
      <w:pPr>
        <w:pStyle w:val="Heading5"/>
        <w:spacing w:before="180"/>
      </w:pPr>
      <w:bookmarkStart w:id="325" w:name="_Toc48295610"/>
      <w:r>
        <w:rPr>
          <w:rStyle w:val="CharSectno"/>
        </w:rPr>
        <w:t>171</w:t>
      </w:r>
      <w:r>
        <w:t>.</w:t>
      </w:r>
      <w:r>
        <w:tab/>
        <w:t>Terms used</w:t>
      </w:r>
      <w:bookmarkEnd w:id="325"/>
    </w:p>
    <w:p>
      <w:pPr>
        <w:pStyle w:val="Subsection"/>
        <w:spacing w:before="120"/>
      </w:pPr>
      <w:r>
        <w:tab/>
      </w:r>
      <w:r>
        <w:tab/>
        <w:t xml:space="preserve">In this Part — </w:t>
      </w:r>
    </w:p>
    <w:p>
      <w:pPr>
        <w:pStyle w:val="Defstart"/>
      </w:pPr>
      <w:r>
        <w:rPr>
          <w:b/>
        </w:rPr>
        <w:tab/>
      </w:r>
      <w:r>
        <w:rPr>
          <w:rStyle w:val="CharDefText"/>
        </w:rPr>
        <w:t>allocated pension fund</w:t>
      </w:r>
      <w:r>
        <w:t xml:space="preserve"> means a superannuation fund the rules of which provide for the payment of a pension but —</w:t>
      </w:r>
    </w:p>
    <w:p>
      <w:pPr>
        <w:pStyle w:val="Defpara"/>
        <w:spacing w:before="60"/>
      </w:pPr>
      <w:r>
        <w:tab/>
        <w:t>(a)</w:t>
      </w:r>
      <w:r>
        <w:tab/>
        <w:t>do not provide for the pension to be paid throughout the lifetime of the pensioner; and</w:t>
      </w:r>
    </w:p>
    <w:p>
      <w:pPr>
        <w:pStyle w:val="Defpara"/>
        <w:spacing w:before="60"/>
      </w:pPr>
      <w:r>
        <w:tab/>
        <w:t>(b)</w:t>
      </w:r>
      <w:r>
        <w:tab/>
        <w:t>do not fix the annual amount of the pension;</w:t>
      </w:r>
    </w:p>
    <w:p>
      <w:pPr>
        <w:pStyle w:val="Defstart"/>
      </w:pPr>
      <w:r>
        <w:rPr>
          <w:b/>
        </w:rPr>
        <w:tab/>
      </w:r>
      <w:r>
        <w:rPr>
          <w:rStyle w:val="CharDefText"/>
        </w:rPr>
        <w:t>Commonwealth maximum</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r>
      <w:r>
        <w:rPr>
          <w:rStyle w:val="CharDefText"/>
        </w:rPr>
        <w:t>Commonwealth minimum</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r>
      <w:r>
        <w:rPr>
          <w:rStyle w:val="CharDefText"/>
        </w:rPr>
        <w:t>pension day</w:t>
      </w:r>
      <w:r>
        <w:t xml:space="preserve"> means —</w:t>
      </w:r>
    </w:p>
    <w:p>
      <w:pPr>
        <w:pStyle w:val="Defpara"/>
        <w:spacing w:before="60"/>
      </w:pPr>
      <w:r>
        <w:tab/>
        <w:t>(a)</w:t>
      </w:r>
      <w:r>
        <w:tab/>
        <w:t>for a Member who has selected monthly pension payments — the 15</w:t>
      </w:r>
      <w:r>
        <w:rPr>
          <w:vertAlign w:val="superscript"/>
        </w:rPr>
        <w:t>th</w:t>
      </w:r>
      <w:r>
        <w:t xml:space="preserve"> of each month; and</w:t>
      </w:r>
    </w:p>
    <w:p>
      <w:pPr>
        <w:pStyle w:val="Defpara"/>
        <w:spacing w:before="60"/>
      </w:pPr>
      <w:r>
        <w:tab/>
        <w:t>(b)</w:t>
      </w:r>
      <w:r>
        <w:tab/>
        <w:t>for a Member who has selected quarterly pension payments — the 15</w:t>
      </w:r>
      <w:r>
        <w:rPr>
          <w:vertAlign w:val="superscript"/>
        </w:rPr>
        <w:t>th</w:t>
      </w:r>
      <w:r>
        <w:t xml:space="preserve"> of each of the 4 months selected by the Member under regulation 189(1)(aa); and </w:t>
      </w:r>
    </w:p>
    <w:p>
      <w:pPr>
        <w:pStyle w:val="Defpara"/>
        <w:spacing w:before="60"/>
      </w:pPr>
      <w:r>
        <w:tab/>
        <w:t>(c)</w:t>
      </w:r>
      <w:r>
        <w:tab/>
        <w:t>for a Member who has selected annual pension payments — the 15</w:t>
      </w:r>
      <w:r>
        <w:rPr>
          <w:vertAlign w:val="superscript"/>
        </w:rPr>
        <w:t>th</w:t>
      </w:r>
      <w:r>
        <w:t xml:space="preserve"> of the month selected by the Member under regulation 189(1)(b);</w:t>
      </w:r>
    </w:p>
    <w:p>
      <w:pPr>
        <w:pStyle w:val="Defstart"/>
      </w:pPr>
      <w:r>
        <w:rPr>
          <w:b/>
        </w:rPr>
        <w:tab/>
      </w:r>
      <w:r>
        <w:rPr>
          <w:rStyle w:val="CharDefText"/>
        </w:rPr>
        <w:t>pension total</w:t>
      </w:r>
      <w:r>
        <w:t>, in relation to a Retirement Income Member, means the total amount paid to the Member from the Retirement Income Scheme during a financial year, not including any amounts paid under regulation 192;</w:t>
      </w:r>
    </w:p>
    <w:p>
      <w:pPr>
        <w:pStyle w:val="Defstart"/>
      </w:pPr>
      <w:r>
        <w:tab/>
      </w:r>
      <w:r>
        <w:rPr>
          <w:rStyle w:val="CharDefText"/>
        </w:rPr>
        <w:t>retirement income account</w:t>
      </w:r>
      <w:r>
        <w:t xml:space="preserve"> means an account kept under regulation 178;</w:t>
      </w:r>
    </w:p>
    <w:p>
      <w:pPr>
        <w:pStyle w:val="Defstart"/>
      </w:pPr>
      <w:r>
        <w:rPr>
          <w:b/>
        </w:rPr>
        <w:tab/>
      </w:r>
      <w:r>
        <w:rPr>
          <w:rStyle w:val="CharDefText"/>
        </w:rPr>
        <w:t>reversionary pensioner</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Gazette 19 Mar 2003 p. 817-18; amended: Gazette 13 Apr 2007 p. 1581.]</w:t>
      </w:r>
    </w:p>
    <w:p>
      <w:pPr>
        <w:pStyle w:val="Heading3"/>
      </w:pPr>
      <w:bookmarkStart w:id="326" w:name="_Toc48223263"/>
      <w:bookmarkStart w:id="327" w:name="_Toc48223759"/>
      <w:bookmarkStart w:id="328" w:name="_Toc48295611"/>
      <w:r>
        <w:rPr>
          <w:rStyle w:val="CharDivNo"/>
        </w:rPr>
        <w:t>Division 2</w:t>
      </w:r>
      <w:r>
        <w:t xml:space="preserve"> — </w:t>
      </w:r>
      <w:r>
        <w:rPr>
          <w:rStyle w:val="CharDivText"/>
        </w:rPr>
        <w:t>Membership</w:t>
      </w:r>
      <w:bookmarkEnd w:id="326"/>
      <w:bookmarkEnd w:id="327"/>
      <w:bookmarkEnd w:id="328"/>
    </w:p>
    <w:p>
      <w:pPr>
        <w:pStyle w:val="Footnoteheading"/>
      </w:pPr>
      <w:r>
        <w:tab/>
        <w:t>[Heading inserted: Gazette 19 Mar 2003 p. 818.]</w:t>
      </w:r>
    </w:p>
    <w:p>
      <w:pPr>
        <w:pStyle w:val="Heading5"/>
      </w:pPr>
      <w:bookmarkStart w:id="329" w:name="_Toc48295612"/>
      <w:r>
        <w:rPr>
          <w:rStyle w:val="CharSectno"/>
        </w:rPr>
        <w:t>172</w:t>
      </w:r>
      <w:r>
        <w:t>.</w:t>
      </w:r>
      <w:r>
        <w:tab/>
        <w:t>Retirement Income Members, who may be</w:t>
      </w:r>
      <w:bookmarkEnd w:id="329"/>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Ednotepara"/>
      </w:pPr>
      <w:r>
        <w:tab/>
        <w:t>[(b)</w:t>
      </w:r>
      <w:r>
        <w:tab/>
        <w:t>deleted]</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keepNext/>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deleted]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Gazette 19 Mar 2003 p. 818-19; amended: Gazette 1 Dec 2004 p. 5714; 26 May 2006 p. 1919</w:t>
      </w:r>
      <w:r>
        <w:noBreakHyphen/>
        <w:t>20; 13 Apr 2007 p. 1583; 6 Jun 2007 p. 2625; 10 Jan 2017 p. 153.]</w:t>
      </w:r>
    </w:p>
    <w:p>
      <w:pPr>
        <w:pStyle w:val="Heading5"/>
      </w:pPr>
      <w:bookmarkStart w:id="330" w:name="_Toc48295613"/>
      <w:r>
        <w:rPr>
          <w:rStyle w:val="CharSectno"/>
        </w:rPr>
        <w:t>173</w:t>
      </w:r>
      <w:r>
        <w:t>.</w:t>
      </w:r>
      <w:r>
        <w:tab/>
        <w:t>Additional or replacement pensions, applying for</w:t>
      </w:r>
      <w:bookmarkEnd w:id="330"/>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Gazette 19 Mar 2003 p. 819.]</w:t>
      </w:r>
    </w:p>
    <w:p>
      <w:pPr>
        <w:pStyle w:val="Heading5"/>
      </w:pPr>
      <w:bookmarkStart w:id="331" w:name="_Toc48295614"/>
      <w:r>
        <w:rPr>
          <w:rStyle w:val="CharSectno"/>
        </w:rPr>
        <w:t>174</w:t>
      </w:r>
      <w:r>
        <w:t>.</w:t>
      </w:r>
      <w:r>
        <w:tab/>
        <w:t>When membership ceases</w:t>
      </w:r>
      <w:bookmarkEnd w:id="331"/>
    </w:p>
    <w:p>
      <w:pPr>
        <w:pStyle w:val="Subsection"/>
      </w:pPr>
      <w:r>
        <w:tab/>
      </w:r>
      <w:r>
        <w:tab/>
        <w:t>A person ceases to be a Retirement Income Member when the balance in all of the Member’s retirement income accounts is reduced to zero.</w:t>
      </w:r>
    </w:p>
    <w:p>
      <w:pPr>
        <w:pStyle w:val="Footnotesection"/>
      </w:pPr>
      <w:r>
        <w:tab/>
        <w:t>[Regulation 174 inserted: Gazette 19 Mar 2003 p. 820.]</w:t>
      </w:r>
    </w:p>
    <w:p>
      <w:pPr>
        <w:pStyle w:val="Heading3"/>
      </w:pPr>
      <w:bookmarkStart w:id="332" w:name="_Toc48223267"/>
      <w:bookmarkStart w:id="333" w:name="_Toc48223763"/>
      <w:bookmarkStart w:id="334" w:name="_Toc48295615"/>
      <w:r>
        <w:rPr>
          <w:rStyle w:val="CharDivNo"/>
        </w:rPr>
        <w:t>Division 3</w:t>
      </w:r>
      <w:r>
        <w:t xml:space="preserve"> — </w:t>
      </w:r>
      <w:r>
        <w:rPr>
          <w:rStyle w:val="CharDivText"/>
        </w:rPr>
        <w:t>Contributions</w:t>
      </w:r>
      <w:bookmarkEnd w:id="332"/>
      <w:bookmarkEnd w:id="333"/>
      <w:bookmarkEnd w:id="334"/>
    </w:p>
    <w:p>
      <w:pPr>
        <w:pStyle w:val="Footnoteheading"/>
      </w:pPr>
      <w:r>
        <w:tab/>
        <w:t>[Heading inserted: Gazette 19 Mar 2003 p. 820.]</w:t>
      </w:r>
    </w:p>
    <w:p>
      <w:pPr>
        <w:pStyle w:val="Heading5"/>
      </w:pPr>
      <w:bookmarkStart w:id="335" w:name="_Toc48295616"/>
      <w:r>
        <w:rPr>
          <w:rStyle w:val="CharSectno"/>
        </w:rPr>
        <w:t>175</w:t>
      </w:r>
      <w:r>
        <w:t>.</w:t>
      </w:r>
      <w:r>
        <w:tab/>
        <w:t>Benefits from other schemes etc., transfer of to scheme by new Member</w:t>
      </w:r>
      <w:bookmarkEnd w:id="335"/>
    </w:p>
    <w:p>
      <w:pPr>
        <w:pStyle w:val="Subsection"/>
      </w:pPr>
      <w:r>
        <w:tab/>
        <w:t>(1)</w:t>
      </w:r>
      <w:r>
        <w:tab/>
        <w:t>When a person becomes a Retirement Income Member he or she must transfer to the Retirement Income Scheme all or part of the benefit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Ednotepara"/>
      </w:pPr>
      <w:r>
        <w:tab/>
        <w:t>[(b)</w:t>
      </w:r>
      <w:r>
        <w:tab/>
        <w:t>deleted]</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Gazette 19 Mar 2003 p. 820; amended: Gazette 1 Dec 2004 p. 5714-15; 26 May 2006 p. 1920; 13 Apr 2007 p. 1584; 6 Jun 2007 p. 2625; 10 Jan 2017 p. 153.]</w:t>
      </w:r>
    </w:p>
    <w:p>
      <w:pPr>
        <w:pStyle w:val="Heading5"/>
      </w:pPr>
      <w:bookmarkStart w:id="336" w:name="_Toc48295617"/>
      <w:r>
        <w:rPr>
          <w:rStyle w:val="CharSectno"/>
        </w:rPr>
        <w:t>176</w:t>
      </w:r>
      <w:r>
        <w:t>.</w:t>
      </w:r>
      <w:r>
        <w:tab/>
        <w:t>Member starting additional pension, duty to transfer benefits etc. to scheme</w:t>
      </w:r>
      <w:bookmarkEnd w:id="336"/>
    </w:p>
    <w:p>
      <w:pPr>
        <w:pStyle w:val="Subsection"/>
        <w:keepNext/>
        <w:spacing w:before="120"/>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Ednotepara"/>
      </w:pPr>
      <w:r>
        <w:tab/>
        <w:t>[(b)</w:t>
      </w:r>
      <w:r>
        <w:tab/>
        <w:t>deleted]</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spacing w:before="120"/>
      </w:pPr>
      <w:r>
        <w:tab/>
        <w:t>(2)</w:t>
      </w:r>
      <w:r>
        <w:tab/>
        <w:t>The transfer under subregulation (1) must be made before the Member’s first pension day after the Board accepts the Member’s application.</w:t>
      </w:r>
    </w:p>
    <w:p>
      <w:pPr>
        <w:pStyle w:val="Subsection"/>
        <w:spacing w:before="120"/>
      </w:pPr>
      <w:r>
        <w:tab/>
        <w:t>(3)</w:t>
      </w:r>
      <w:r>
        <w:tab/>
        <w:t>The total amount transferred under subregulation (1) must not be less than $10 000 unless the Board agrees to accept a lesser amount.</w:t>
      </w:r>
    </w:p>
    <w:p>
      <w:pPr>
        <w:pStyle w:val="Footnotesection"/>
        <w:ind w:left="890" w:hanging="890"/>
      </w:pPr>
      <w:r>
        <w:tab/>
        <w:t>[Regulation 176 inserted: Gazette 19 Mar 2003 p. 821; amended: Gazette 26 May 2006 p. 1921; 6 Jun 2007 p. 2625; 10 Jan 2017 p. 153.]</w:t>
      </w:r>
    </w:p>
    <w:p>
      <w:pPr>
        <w:pStyle w:val="Heading5"/>
        <w:spacing w:before="180"/>
      </w:pPr>
      <w:bookmarkStart w:id="337" w:name="_Toc48295618"/>
      <w:r>
        <w:rPr>
          <w:rStyle w:val="CharSectno"/>
        </w:rPr>
        <w:t>177</w:t>
      </w:r>
      <w:r>
        <w:t>.</w:t>
      </w:r>
      <w:r>
        <w:tab/>
        <w:t>Member starting replacement pension, transfers required or permitted</w:t>
      </w:r>
      <w:bookmarkEnd w:id="337"/>
    </w:p>
    <w:p>
      <w:pPr>
        <w:pStyle w:val="Subsection"/>
        <w:keepNext/>
        <w:spacing w:before="120"/>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keepNext/>
        <w:spacing w:before="60"/>
      </w:pPr>
      <w:r>
        <w:tab/>
        <w:t>(b)</w:t>
      </w:r>
      <w:r>
        <w:tab/>
        <w:t>the Member may transfer to the Retirement Income Scheme all or part of —</w:t>
      </w:r>
    </w:p>
    <w:p>
      <w:pPr>
        <w:pStyle w:val="Indenti"/>
        <w:spacing w:before="60"/>
      </w:pPr>
      <w:r>
        <w:tab/>
        <w:t>(i)</w:t>
      </w:r>
      <w:r>
        <w:tab/>
        <w:t>a benefit that is immediately payable to the Member from another scheme or another superannuation fund; or</w:t>
      </w:r>
    </w:p>
    <w:p>
      <w:pPr>
        <w:pStyle w:val="Ednotesubpara"/>
      </w:pPr>
      <w:r>
        <w:tab/>
        <w:t>[(ii)</w:t>
      </w:r>
      <w:r>
        <w:tab/>
        <w:t>deleted]</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Gazette 19 Mar 2003 p. 821-2; amended: Gazette 26 May 2006 p. 1921; 10 Jan 2017 p. 153.]</w:t>
      </w:r>
    </w:p>
    <w:p>
      <w:pPr>
        <w:pStyle w:val="Heading5"/>
      </w:pPr>
      <w:bookmarkStart w:id="338" w:name="_Toc48295619"/>
      <w:r>
        <w:rPr>
          <w:rStyle w:val="CharSectno"/>
        </w:rPr>
        <w:t>177A</w:t>
      </w:r>
      <w:r>
        <w:t>.</w:t>
      </w:r>
      <w:r>
        <w:tab/>
        <w:t>Transfers to be directly to scheme</w:t>
      </w:r>
      <w:bookmarkEnd w:id="338"/>
    </w:p>
    <w:p>
      <w:pPr>
        <w:pStyle w:val="Subsection"/>
      </w:pPr>
      <w:r>
        <w:tab/>
      </w:r>
      <w:r>
        <w:tab/>
        <w:t>A transfer under this Division must be made to the Retirement Income Scheme directly from the other scheme or superannuation fund.</w:t>
      </w:r>
    </w:p>
    <w:p>
      <w:pPr>
        <w:pStyle w:val="Footnotesection"/>
      </w:pPr>
      <w:r>
        <w:tab/>
        <w:t>[Regulation 177A inserted: Gazette 1 Dec 2004 p. 5715; amended: Gazette 10 Jan 2017 p. 153.]</w:t>
      </w:r>
    </w:p>
    <w:p>
      <w:pPr>
        <w:pStyle w:val="Heading5"/>
      </w:pPr>
      <w:bookmarkStart w:id="339" w:name="_Toc48295620"/>
      <w:r>
        <w:rPr>
          <w:rStyle w:val="CharSectno"/>
        </w:rPr>
        <w:t>178A</w:t>
      </w:r>
      <w:r>
        <w:t>.</w:t>
      </w:r>
      <w:r>
        <w:tab/>
        <w:t>Restriction on contributions and transfers</w:t>
      </w:r>
      <w:bookmarkEnd w:id="339"/>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pPr>
      <w:r>
        <w:tab/>
        <w:t>[Regulation 178A inserted: Gazette 8 Jul 2008 p. 3237.]</w:t>
      </w:r>
    </w:p>
    <w:p>
      <w:pPr>
        <w:pStyle w:val="Heading3"/>
        <w:keepNext w:val="0"/>
        <w:pageBreakBefore/>
        <w:spacing w:before="0"/>
      </w:pPr>
      <w:bookmarkStart w:id="340" w:name="_Toc48223273"/>
      <w:bookmarkStart w:id="341" w:name="_Toc48223769"/>
      <w:bookmarkStart w:id="342" w:name="_Toc48295621"/>
      <w:r>
        <w:rPr>
          <w:rStyle w:val="CharDivNo"/>
        </w:rPr>
        <w:t>Division 4</w:t>
      </w:r>
      <w:r>
        <w:t xml:space="preserve"> — </w:t>
      </w:r>
      <w:r>
        <w:rPr>
          <w:rStyle w:val="CharDivText"/>
        </w:rPr>
        <w:t>Retirement income accounts</w:t>
      </w:r>
      <w:bookmarkEnd w:id="340"/>
      <w:bookmarkEnd w:id="341"/>
      <w:bookmarkEnd w:id="342"/>
    </w:p>
    <w:p>
      <w:pPr>
        <w:pStyle w:val="Footnoteheading"/>
      </w:pPr>
      <w:r>
        <w:tab/>
        <w:t>[Heading inserted: Gazette 19 Mar 2003 p. 822.]</w:t>
      </w:r>
    </w:p>
    <w:p>
      <w:pPr>
        <w:pStyle w:val="Heading5"/>
        <w:keepNext w:val="0"/>
        <w:keepLines w:val="0"/>
      </w:pPr>
      <w:bookmarkStart w:id="343" w:name="_Toc48295622"/>
      <w:r>
        <w:rPr>
          <w:rStyle w:val="CharSectno"/>
        </w:rPr>
        <w:t>178</w:t>
      </w:r>
      <w:r>
        <w:t>.</w:t>
      </w:r>
      <w:r>
        <w:tab/>
        <w:t>Retirement income accounts for Members, Board to establish</w:t>
      </w:r>
      <w:bookmarkEnd w:id="343"/>
    </w:p>
    <w:p>
      <w:pPr>
        <w:pStyle w:val="Subsection"/>
      </w:pPr>
      <w:r>
        <w:tab/>
        <w:t>(1)</w:t>
      </w:r>
      <w:r>
        <w:tab/>
        <w:t>The Board is to establish and maintain in the Fund a retirement income account for each Retirement Income Member.</w:t>
      </w:r>
    </w:p>
    <w:p>
      <w:pPr>
        <w:pStyle w:val="Subsection"/>
      </w:pPr>
      <w:r>
        <w:tab/>
        <w:t>(2)</w:t>
      </w:r>
      <w:r>
        <w:tab/>
        <w:t>The Board may divide a retirement income account into 2 or more sub</w:t>
      </w:r>
      <w:r>
        <w:noBreakHyphen/>
        <w:t>accounts.</w:t>
      </w:r>
    </w:p>
    <w:p>
      <w:pPr>
        <w:pStyle w:val="Footnotesection"/>
      </w:pPr>
      <w:r>
        <w:tab/>
        <w:t>[Regulation 178 inserted: Gazette 19 Mar 2003 p. 822.]</w:t>
      </w:r>
    </w:p>
    <w:p>
      <w:pPr>
        <w:pStyle w:val="Heading5"/>
      </w:pPr>
      <w:bookmarkStart w:id="344" w:name="_Toc48295623"/>
      <w:r>
        <w:rPr>
          <w:rStyle w:val="CharSectno"/>
        </w:rPr>
        <w:t>179</w:t>
      </w:r>
      <w:r>
        <w:t>.</w:t>
      </w:r>
      <w:r>
        <w:tab/>
        <w:t>Sub</w:t>
      </w:r>
      <w:r>
        <w:noBreakHyphen/>
        <w:t>accounts, Member may request etc.</w:t>
      </w:r>
      <w:bookmarkEnd w:id="344"/>
    </w:p>
    <w:p>
      <w:pPr>
        <w:pStyle w:val="Subsection"/>
      </w:pPr>
      <w:r>
        <w:tab/>
        <w:t>(1)</w:t>
      </w:r>
      <w:r>
        <w:tab/>
        <w:t>A Retirement Income Member may request the Board to divide the Member’s retirement income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 or</w:t>
      </w:r>
    </w:p>
    <w:p>
      <w:pPr>
        <w:pStyle w:val="Indenta"/>
      </w:pPr>
      <w:r>
        <w:tab/>
        <w:t>(b)</w:t>
      </w:r>
      <w:r>
        <w:tab/>
        <w:t>change the proportion of the balance of the Member’s account that is held in each sub</w:t>
      </w:r>
      <w:r>
        <w:noBreakHyphen/>
        <w:t>account; or</w:t>
      </w:r>
    </w:p>
    <w:p>
      <w:pPr>
        <w:pStyle w:val="Indenta"/>
        <w:keepNext/>
      </w:pPr>
      <w:r>
        <w:tab/>
        <w:t>(c)</w:t>
      </w:r>
      <w:r>
        <w:tab/>
        <w:t>combine the sub</w:t>
      </w:r>
      <w:r>
        <w:noBreakHyphen/>
        <w:t>accounts into a single account.</w:t>
      </w:r>
    </w:p>
    <w:p>
      <w:pPr>
        <w:pStyle w:val="Subsection"/>
        <w:spacing w:before="180"/>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ind w:left="890" w:hanging="890"/>
      </w:pPr>
      <w:r>
        <w:tab/>
        <w:t>[Regulation 179 inserted: Gazette 19 Mar 2003 p. 822-3; amended: Gazette 10 Dec 2004 p. 5895.]</w:t>
      </w:r>
    </w:p>
    <w:p>
      <w:pPr>
        <w:pStyle w:val="Heading5"/>
        <w:spacing w:before="240"/>
      </w:pPr>
      <w:bookmarkStart w:id="345" w:name="_Toc48295624"/>
      <w:r>
        <w:rPr>
          <w:rStyle w:val="CharSectno"/>
        </w:rPr>
        <w:t>180</w:t>
      </w:r>
      <w:r>
        <w:t>.</w:t>
      </w:r>
      <w:r>
        <w:tab/>
        <w:t>Amounts to be credited to retirement income accounts</w:t>
      </w:r>
      <w:bookmarkEnd w:id="345"/>
    </w:p>
    <w:p>
      <w:pPr>
        <w:pStyle w:val="Subsection"/>
        <w:spacing w:before="12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 and</w:t>
      </w:r>
    </w:p>
    <w:p>
      <w:pPr>
        <w:pStyle w:val="Indenta"/>
      </w:pPr>
      <w:r>
        <w:tab/>
        <w:t>(b)</w:t>
      </w:r>
      <w:r>
        <w:tab/>
        <w:t>any amount required under regulation 177(1)(a) to be transferred to the account; and</w:t>
      </w:r>
    </w:p>
    <w:p>
      <w:pPr>
        <w:pStyle w:val="Indenta"/>
      </w:pPr>
      <w:r>
        <w:tab/>
        <w:t>(c)</w:t>
      </w:r>
      <w:r>
        <w:tab/>
        <w:t>earnings in accordance with regulation 182; and</w:t>
      </w:r>
    </w:p>
    <w:p>
      <w:pPr>
        <w:pStyle w:val="Indenta"/>
      </w:pPr>
      <w:r>
        <w:tab/>
        <w:t>(d)</w:t>
      </w:r>
      <w:r>
        <w:tab/>
        <w:t>any amounts transferred from reserves maintained under section 20A of the Act in accordance with the Board’s reserving strategy and any relevant Treasurer’s guidelines.</w:t>
      </w:r>
    </w:p>
    <w:p>
      <w:pPr>
        <w:pStyle w:val="Subsection"/>
        <w:spacing w:before="120"/>
      </w:pPr>
      <w:r>
        <w:tab/>
        <w:t>(2A)</w:t>
      </w:r>
      <w:r>
        <w:tab/>
        <w:t xml:space="preserve">If — </w:t>
      </w:r>
    </w:p>
    <w:p>
      <w:pPr>
        <w:pStyle w:val="Indenta"/>
      </w:pPr>
      <w:r>
        <w:tab/>
        <w:t>(a)</w:t>
      </w:r>
      <w:r>
        <w:tab/>
        <w:t>a lump sum benefit becomes payable on the death on or after 1 January 2010 of a Retirement Income Member; and</w:t>
      </w:r>
    </w:p>
    <w:p>
      <w:pPr>
        <w:pStyle w:val="Indenta"/>
      </w:pPr>
      <w:r>
        <w:tab/>
        <w:t>(b)</w:t>
      </w:r>
      <w:r>
        <w:tab/>
        <w:t xml:space="preserve">the Board would be entitled to a deduction under the </w:t>
      </w:r>
      <w:r>
        <w:rPr>
          <w:i/>
          <w:iCs/>
        </w:rPr>
        <w:t>Income Tax Assessment Act 1997</w:t>
      </w:r>
      <w:r>
        <w:t xml:space="preserve"> (Commonwealth) section 295</w:t>
      </w:r>
      <w:r>
        <w:noBreakHyphen/>
        <w:t>485 if it were to increase the amount of the benefit,</w:t>
      </w:r>
    </w:p>
    <w:p>
      <w:pPr>
        <w:pStyle w:val="Subsection"/>
        <w:spacing w:before="120"/>
      </w:pPr>
      <w:r>
        <w:tab/>
      </w:r>
      <w:r>
        <w:tab/>
        <w:t>then the Board may, if it considers it appropriate to do so, credit to the Member’s retirement income account an amount determined by the Board, not exceeding the tax saving amount in respect of the benefit.</w:t>
      </w:r>
    </w:p>
    <w:p>
      <w:pPr>
        <w:pStyle w:val="Subsection"/>
        <w:spacing w:before="12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keepLines w:val="0"/>
        <w:spacing w:before="80"/>
        <w:ind w:left="890" w:hanging="890"/>
      </w:pPr>
      <w:r>
        <w:tab/>
        <w:t>[Regulation 180 inserted: Gazette 19 Mar 2003 p. 823; amended: Gazette 1 Dec 2004 p. 5715; 13 Apr 2007 p. 1590; 8 Jan 2010 p. 30; 10 Jan 2017 p. 153</w:t>
      </w:r>
      <w:r>
        <w:noBreakHyphen/>
        <w:t>4.]</w:t>
      </w:r>
    </w:p>
    <w:p>
      <w:pPr>
        <w:pStyle w:val="Heading5"/>
        <w:keepNext w:val="0"/>
        <w:keepLines w:val="0"/>
        <w:spacing w:before="160"/>
      </w:pPr>
      <w:bookmarkStart w:id="346" w:name="_Toc48295625"/>
      <w:r>
        <w:rPr>
          <w:rStyle w:val="CharSectno"/>
        </w:rPr>
        <w:t>181</w:t>
      </w:r>
      <w:r>
        <w:t>.</w:t>
      </w:r>
      <w:r>
        <w:tab/>
        <w:t>Amounts to be debited to retirement income accounts</w:t>
      </w:r>
      <w:bookmarkEnd w:id="346"/>
    </w:p>
    <w:p>
      <w:pPr>
        <w:pStyle w:val="Subsection"/>
        <w:spacing w:before="120"/>
      </w:pPr>
      <w:r>
        <w:tab/>
        <w:t>(1)</w:t>
      </w:r>
      <w:r>
        <w:tab/>
        <w:t xml:space="preserve">The Board is to debit to a Retirement Income Member’s retirement income account — </w:t>
      </w:r>
    </w:p>
    <w:p>
      <w:pPr>
        <w:pStyle w:val="Indenta"/>
        <w:spacing w:before="60"/>
      </w:pPr>
      <w:r>
        <w:tab/>
        <w:t>(a)</w:t>
      </w:r>
      <w:r>
        <w:tab/>
        <w:t>any amount required under regulation 177(1) to be transferred from the account;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a Member’s entitlement to a benefit from the Retirement Income Scheme; and</w:t>
      </w:r>
    </w:p>
    <w:p>
      <w:pPr>
        <w:pStyle w:val="Indenta"/>
      </w:pPr>
      <w:r>
        <w:tab/>
        <w:t>(d)</w:t>
      </w:r>
      <w:r>
        <w:tab/>
        <w:t>any amount paid in respect of the Member or in respect of the account under regulation 196AA, 196AB or 196AD; and</w:t>
      </w:r>
    </w:p>
    <w:p>
      <w:pPr>
        <w:pStyle w:val="Indenta"/>
      </w:pPr>
      <w:r>
        <w:tab/>
        <w:t>(e)</w:t>
      </w:r>
      <w:r>
        <w:tab/>
        <w:t>the amount of any benefit of the member included in a payment made under regulation 196AC; and</w:t>
      </w:r>
    </w:p>
    <w:p>
      <w:pPr>
        <w:pStyle w:val="Indenta"/>
      </w:pPr>
      <w:r>
        <w:tab/>
        <w:t>(f)</w:t>
      </w:r>
      <w:r>
        <w:tab/>
        <w:t>any amount transferred from the account to comply with a commutation authority issued to the Board in respect of the Member.</w:t>
      </w:r>
    </w:p>
    <w:p>
      <w:pPr>
        <w:pStyle w:val="Subsection"/>
      </w:pPr>
      <w:r>
        <w:tab/>
        <w:t>(2)</w:t>
      </w:r>
      <w:r>
        <w:tab/>
        <w:t xml:space="preserve">The Board may debit to a Retirement Income Member’s retirement income account — </w:t>
      </w:r>
    </w:p>
    <w:p>
      <w:pPr>
        <w:pStyle w:val="Indenta"/>
      </w:pPr>
      <w:r>
        <w:tab/>
        <w:t>(a)</w:t>
      </w:r>
      <w:r>
        <w:tab/>
        <w:t>administrative costs to the extent that they have not been taken into account in the determination of earning rates under regulation 188;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pPr>
      <w:r>
        <w:tab/>
        <w:t>(a)</w:t>
      </w:r>
      <w:r>
        <w:tab/>
        <w:t>pension payments made under regulation 191 to the Member’s cash sub</w:t>
      </w:r>
      <w:r>
        <w:noBreakHyphen/>
        <w:t>account; and</w:t>
      </w:r>
    </w:p>
    <w:p>
      <w:pPr>
        <w:pStyle w:val="Indenta"/>
        <w:keepNext/>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Gazette 19 Mar 2003 p. 823-4; amended: Gazette 13 Apr 2007 p. 1590-1 and 1662; 6 Jan 2015 p. 29; 10 Jan 2017 p. 154; 12 Oct 2018 p. 4062</w:t>
      </w:r>
      <w:r>
        <w:noBreakHyphen/>
        <w:t>3.]</w:t>
      </w:r>
    </w:p>
    <w:p>
      <w:pPr>
        <w:pStyle w:val="Heading5"/>
      </w:pPr>
      <w:bookmarkStart w:id="347" w:name="_Toc48295626"/>
      <w:r>
        <w:rPr>
          <w:rStyle w:val="CharSectno"/>
        </w:rPr>
        <w:t>182</w:t>
      </w:r>
      <w:r>
        <w:t>.</w:t>
      </w:r>
      <w:r>
        <w:tab/>
        <w:t>Earnings to be credited to Member’s account</w:t>
      </w:r>
      <w:bookmarkEnd w:id="347"/>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Gazette 19 Mar 2003 p. 824-5.]</w:t>
      </w:r>
    </w:p>
    <w:p>
      <w:pPr>
        <w:pStyle w:val="Heading3"/>
      </w:pPr>
      <w:bookmarkStart w:id="348" w:name="_Toc48223279"/>
      <w:bookmarkStart w:id="349" w:name="_Toc48223775"/>
      <w:bookmarkStart w:id="350" w:name="_Toc48295627"/>
      <w:r>
        <w:rPr>
          <w:rStyle w:val="CharDivNo"/>
        </w:rPr>
        <w:t>Division 5</w:t>
      </w:r>
      <w:r>
        <w:t xml:space="preserve"> — </w:t>
      </w:r>
      <w:r>
        <w:rPr>
          <w:rStyle w:val="CharDivText"/>
        </w:rPr>
        <w:t>Member investment choice</w:t>
      </w:r>
      <w:bookmarkEnd w:id="348"/>
      <w:bookmarkEnd w:id="349"/>
      <w:bookmarkEnd w:id="350"/>
    </w:p>
    <w:p>
      <w:pPr>
        <w:pStyle w:val="Footnoteheading"/>
      </w:pPr>
      <w:r>
        <w:tab/>
        <w:t>[Heading inserted: Gazette 19 Mar 2003 p. 825.]</w:t>
      </w:r>
    </w:p>
    <w:p>
      <w:pPr>
        <w:pStyle w:val="Heading5"/>
      </w:pPr>
      <w:bookmarkStart w:id="351" w:name="_Toc48295628"/>
      <w:r>
        <w:rPr>
          <w:rStyle w:val="CharSectno"/>
        </w:rPr>
        <w:t>183</w:t>
      </w:r>
      <w:r>
        <w:t>.</w:t>
      </w:r>
      <w:r>
        <w:tab/>
        <w:t>Terms used</w:t>
      </w:r>
      <w:bookmarkEnd w:id="351"/>
    </w:p>
    <w:p>
      <w:pPr>
        <w:pStyle w:val="Subsection"/>
      </w:pPr>
      <w:r>
        <w:tab/>
      </w:r>
      <w:r>
        <w:tab/>
        <w:t>In this Division —</w:t>
      </w:r>
    </w:p>
    <w:p>
      <w:pPr>
        <w:pStyle w:val="Defstart"/>
      </w:pPr>
      <w:r>
        <w:tab/>
      </w:r>
      <w:r>
        <w:rPr>
          <w:rStyle w:val="CharDefText"/>
        </w:rPr>
        <w:t>default plan</w:t>
      </w:r>
      <w:r>
        <w:t xml:space="preserve"> means the readymade investment plan selected by the Board under regulation 185 as the default plan for Retirement Income Members;</w:t>
      </w:r>
    </w:p>
    <w:p>
      <w:pPr>
        <w:pStyle w:val="Defstart"/>
      </w:pPr>
      <w:r>
        <w:tab/>
      </w:r>
      <w:r>
        <w:rPr>
          <w:rStyle w:val="CharDefText"/>
        </w:rPr>
        <w:t>personalised investment plan</w:t>
      </w:r>
      <w:r>
        <w:rPr>
          <w:b/>
        </w:rPr>
        <w:t xml:space="preserve"> </w:t>
      </w:r>
      <w:r>
        <w:t>means an investment plan established under regulation 184(4);</w:t>
      </w:r>
    </w:p>
    <w:p>
      <w:pPr>
        <w:pStyle w:val="Defstart"/>
      </w:pPr>
      <w:r>
        <w:tab/>
      </w:r>
      <w:r>
        <w:rPr>
          <w:rStyle w:val="CharDefText"/>
        </w:rPr>
        <w:t>readymade investment plan</w:t>
      </w:r>
      <w:r>
        <w:t xml:space="preserve"> means an investment plan established under regulation 184(1).</w:t>
      </w:r>
    </w:p>
    <w:p>
      <w:pPr>
        <w:pStyle w:val="Footnotesection"/>
      </w:pPr>
      <w:r>
        <w:tab/>
        <w:t>[Regulation 183 inserted: Gazette 19 Mar 2003 p. 825.]</w:t>
      </w:r>
    </w:p>
    <w:p>
      <w:pPr>
        <w:pStyle w:val="Heading5"/>
      </w:pPr>
      <w:bookmarkStart w:id="352" w:name="_Toc48295629"/>
      <w:r>
        <w:rPr>
          <w:rStyle w:val="CharSectno"/>
        </w:rPr>
        <w:t>184</w:t>
      </w:r>
      <w:r>
        <w:t>.</w:t>
      </w:r>
      <w:r>
        <w:tab/>
        <w:t>Investment plans for Members, Board to establish</w:t>
      </w:r>
      <w:bookmarkEnd w:id="352"/>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Gazette 19 Mar 2003 p. 825-6.]</w:t>
      </w:r>
    </w:p>
    <w:p>
      <w:pPr>
        <w:pStyle w:val="Heading5"/>
      </w:pPr>
      <w:bookmarkStart w:id="353" w:name="_Toc48295630"/>
      <w:r>
        <w:rPr>
          <w:rStyle w:val="CharSectno"/>
        </w:rPr>
        <w:t>185</w:t>
      </w:r>
      <w:r>
        <w:t>.</w:t>
      </w:r>
      <w:r>
        <w:tab/>
        <w:t>Default plan for Members</w:t>
      </w:r>
      <w:bookmarkEnd w:id="353"/>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Gazette 19 Mar 2003 p. 826; amended: Gazette 13 Apr 2007 p. 1591.]</w:t>
      </w:r>
    </w:p>
    <w:p>
      <w:pPr>
        <w:pStyle w:val="Heading5"/>
      </w:pPr>
      <w:bookmarkStart w:id="354" w:name="_Toc48295631"/>
      <w:r>
        <w:rPr>
          <w:rStyle w:val="CharSectno"/>
        </w:rPr>
        <w:t>186</w:t>
      </w:r>
      <w:r>
        <w:t>.</w:t>
      </w:r>
      <w:r>
        <w:tab/>
        <w:t>Investment plan, Member to select etc.</w:t>
      </w:r>
      <w:bookmarkEnd w:id="354"/>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ind w:left="890" w:hanging="890"/>
      </w:pPr>
      <w:r>
        <w:tab/>
        <w:t>[Regulation 186 inserted: Gazette 19 Mar 2003 p. 826-7; amended: Gazette 13 Apr 2007 p. 1591.]</w:t>
      </w:r>
    </w:p>
    <w:p>
      <w:pPr>
        <w:pStyle w:val="Heading5"/>
        <w:spacing w:before="180"/>
      </w:pPr>
      <w:bookmarkStart w:id="355" w:name="_Toc48295632"/>
      <w:r>
        <w:rPr>
          <w:rStyle w:val="CharSectno"/>
        </w:rPr>
        <w:t>187</w:t>
      </w:r>
      <w:r>
        <w:t>.</w:t>
      </w:r>
      <w:r>
        <w:tab/>
        <w:t>Board to invest in accord with Member’s plan</w:t>
      </w:r>
      <w:bookmarkEnd w:id="355"/>
    </w:p>
    <w:p>
      <w:pPr>
        <w:pStyle w:val="Subsection"/>
        <w:spacing w:before="120"/>
      </w:pPr>
      <w:r>
        <w:tab/>
        <w:t>(1)</w:t>
      </w:r>
      <w:r>
        <w:tab/>
        <w:t>For each Retirement Income Member who selects a readymade investment plan the Board must, as far as is practicable —</w:t>
      </w:r>
    </w:p>
    <w:p>
      <w:pPr>
        <w:pStyle w:val="Indenta"/>
        <w:spacing w:before="60"/>
      </w:pPr>
      <w:r>
        <w:tab/>
        <w:t>(a)</w:t>
      </w:r>
      <w:r>
        <w:tab/>
        <w:t>invest the Member’s assets in accordance with the asset allocation determined under regulation 184 for that investment plan; and</w:t>
      </w:r>
    </w:p>
    <w:p>
      <w:pPr>
        <w:pStyle w:val="Indenta"/>
        <w:spacing w:before="60"/>
      </w:pPr>
      <w:r>
        <w:tab/>
        <w:t>(b)</w:t>
      </w:r>
      <w:r>
        <w:tab/>
        <w:t>ensure that the investment of the Member’s assets remains in accordance with that asset allocation until the Member selects a different investment plan.</w:t>
      </w:r>
    </w:p>
    <w:p>
      <w:pPr>
        <w:pStyle w:val="Subsection"/>
        <w:spacing w:before="12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12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spacing w:before="60"/>
      </w:pPr>
      <w:r>
        <w:tab/>
        <w:t>(a)</w:t>
      </w:r>
      <w:r>
        <w:tab/>
        <w:t>each of the sub</w:t>
      </w:r>
      <w:r>
        <w:noBreakHyphen/>
        <w:t>accounts were a retirement income account maintained for a separate person; and</w:t>
      </w:r>
    </w:p>
    <w:p>
      <w:pPr>
        <w:pStyle w:val="Indenta"/>
        <w:spacing w:before="60"/>
      </w:pPr>
      <w:r>
        <w:tab/>
        <w:t>(b)</w:t>
      </w:r>
      <w:r>
        <w:tab/>
        <w:t>the person for whom the investment sub</w:t>
      </w:r>
      <w:r>
        <w:noBreakHyphen/>
        <w:t>account is maintained had selected, under regulation 186, the investment plan selected by the Member under that regulation; and</w:t>
      </w:r>
    </w:p>
    <w:p>
      <w:pPr>
        <w:pStyle w:val="Indenta"/>
        <w:spacing w:before="60"/>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rStyle w:val="CharDefText"/>
        </w:rPr>
        <w:t>Member’s assets</w:t>
      </w:r>
      <w:r>
        <w:t xml:space="preserve"> means the assets of the Fund that represent the retirement income account of a Retirement Income Member.</w:t>
      </w:r>
    </w:p>
    <w:p>
      <w:pPr>
        <w:pStyle w:val="Footnotesection"/>
      </w:pPr>
      <w:r>
        <w:tab/>
        <w:t>[Regulation 187 inserted: Gazette 19 Mar 2003 p. 827-8; amended: Gazette 10 Dec 2004 p. 5895; 13 Apr 2007 p. 1591</w:t>
      </w:r>
      <w:r>
        <w:noBreakHyphen/>
        <w:t>2.]</w:t>
      </w:r>
    </w:p>
    <w:p>
      <w:pPr>
        <w:pStyle w:val="Heading5"/>
      </w:pPr>
      <w:bookmarkStart w:id="356" w:name="_Toc48295633"/>
      <w:r>
        <w:rPr>
          <w:rStyle w:val="CharSectno"/>
        </w:rPr>
        <w:t>188</w:t>
      </w:r>
      <w:r>
        <w:t>.</w:t>
      </w:r>
      <w:r>
        <w:tab/>
        <w:t>Earning rates, determining</w:t>
      </w:r>
      <w:bookmarkEnd w:id="356"/>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income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Gazette 19 Mar 2003 p. 828-9.]</w:t>
      </w:r>
    </w:p>
    <w:p>
      <w:pPr>
        <w:pStyle w:val="Heading3"/>
      </w:pPr>
      <w:bookmarkStart w:id="357" w:name="_Toc48223286"/>
      <w:bookmarkStart w:id="358" w:name="_Toc48223782"/>
      <w:bookmarkStart w:id="359" w:name="_Toc48295634"/>
      <w:r>
        <w:rPr>
          <w:rStyle w:val="CharDivNo"/>
        </w:rPr>
        <w:t>Division 6</w:t>
      </w:r>
      <w:r>
        <w:t xml:space="preserve"> — </w:t>
      </w:r>
      <w:r>
        <w:rPr>
          <w:rStyle w:val="CharDivText"/>
        </w:rPr>
        <w:t>Pension and other benefits</w:t>
      </w:r>
      <w:bookmarkEnd w:id="357"/>
      <w:bookmarkEnd w:id="358"/>
      <w:bookmarkEnd w:id="359"/>
    </w:p>
    <w:p>
      <w:pPr>
        <w:pStyle w:val="Footnoteheading"/>
      </w:pPr>
      <w:r>
        <w:tab/>
        <w:t>[Heading inserted: Gazette 19 Mar 2003 p. 829.]</w:t>
      </w:r>
    </w:p>
    <w:p>
      <w:pPr>
        <w:pStyle w:val="Heading5"/>
      </w:pPr>
      <w:bookmarkStart w:id="360" w:name="_Toc48295635"/>
      <w:r>
        <w:rPr>
          <w:rStyle w:val="CharSectno"/>
        </w:rPr>
        <w:t>189</w:t>
      </w:r>
      <w:r>
        <w:t>.</w:t>
      </w:r>
      <w:r>
        <w:tab/>
        <w:t>Frequency of pension payment, selection of</w:t>
      </w:r>
      <w:bookmarkEnd w:id="360"/>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keepNext/>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Gazette 19 Mar 2003 p. 829-30; amended: Gazette 13 Apr 2007 p. 1582.]</w:t>
      </w:r>
    </w:p>
    <w:p>
      <w:pPr>
        <w:pStyle w:val="Heading5"/>
      </w:pPr>
      <w:bookmarkStart w:id="361" w:name="_Toc48295636"/>
      <w:r>
        <w:rPr>
          <w:rStyle w:val="CharSectno"/>
        </w:rPr>
        <w:t>190</w:t>
      </w:r>
      <w:r>
        <w:t>.</w:t>
      </w:r>
      <w:r>
        <w:tab/>
        <w:t>Pension amount, selection of</w:t>
      </w:r>
      <w:bookmarkEnd w:id="361"/>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Gazette 19 Mar 2003 p. 830.]</w:t>
      </w:r>
    </w:p>
    <w:p>
      <w:pPr>
        <w:pStyle w:val="Heading5"/>
      </w:pPr>
      <w:bookmarkStart w:id="362" w:name="_Toc48295637"/>
      <w:r>
        <w:rPr>
          <w:rStyle w:val="CharSectno"/>
        </w:rPr>
        <w:t>191</w:t>
      </w:r>
      <w:r>
        <w:t>.</w:t>
      </w:r>
      <w:r>
        <w:tab/>
        <w:t>Pension, payment of by Board</w:t>
      </w:r>
      <w:bookmarkEnd w:id="362"/>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 or</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Gazette 19 Mar 2003 p. 830-1; amended: Gazette 13 Jun 2003 p. 2113.]</w:t>
      </w:r>
    </w:p>
    <w:p>
      <w:pPr>
        <w:pStyle w:val="Heading5"/>
      </w:pPr>
      <w:bookmarkStart w:id="363" w:name="_Toc48295638"/>
      <w:r>
        <w:rPr>
          <w:rStyle w:val="CharSectno"/>
        </w:rPr>
        <w:t>192</w:t>
      </w:r>
      <w:r>
        <w:t>.</w:t>
      </w:r>
      <w:r>
        <w:tab/>
        <w:t>Lump sum benefit, Member may request etc.</w:t>
      </w:r>
      <w:bookmarkEnd w:id="363"/>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spacing w:before="120"/>
      </w:pPr>
      <w:r>
        <w:tab/>
      </w:r>
      <w:r>
        <w:tab/>
        <w:t>unless the amount requested is the whole of the balance in the account or the Board otherwise agrees.</w:t>
      </w:r>
    </w:p>
    <w:p>
      <w:pPr>
        <w:pStyle w:val="Subsection"/>
        <w:spacing w:before="120"/>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the Member has satisfied an unrestricted condition of release; or</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keepNext/>
      </w:pPr>
      <w:r>
        <w:tab/>
        <w:t>(c)</w:t>
      </w:r>
      <w:r>
        <w:tab/>
        <w:t>the benefit is to be used to pay contributions tax and is paid to the Member for payment to the Commonwealth Commissioner of Taxation.</w:t>
      </w:r>
    </w:p>
    <w:p>
      <w:pPr>
        <w:pStyle w:val="Footnotesection"/>
        <w:ind w:left="890" w:hanging="890"/>
      </w:pPr>
      <w:r>
        <w:tab/>
        <w:t>[Regulation 192 inserted: Gazette 19 Mar 2003 p. 831-2; amended: Gazette 26 May 2006 p. 1921-2; 21 Jul 2006 p. 2652.]</w:t>
      </w:r>
    </w:p>
    <w:p>
      <w:pPr>
        <w:pStyle w:val="Heading5"/>
        <w:spacing w:before="240"/>
      </w:pPr>
      <w:bookmarkStart w:id="364" w:name="_Toc48295639"/>
      <w:r>
        <w:rPr>
          <w:rStyle w:val="CharSectno"/>
        </w:rPr>
        <w:t>193</w:t>
      </w:r>
      <w:r>
        <w:t>.</w:t>
      </w:r>
      <w:r>
        <w:tab/>
        <w:t>Payment on death of Member, Member to select type of</w:t>
      </w:r>
      <w:bookmarkEnd w:id="364"/>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Gazette 19 Mar 2003 p. 832; amended: Gazette 1 Dec 2004 p. 5706.]</w:t>
      </w:r>
    </w:p>
    <w:p>
      <w:pPr>
        <w:pStyle w:val="Heading5"/>
      </w:pPr>
      <w:bookmarkStart w:id="365" w:name="_Toc48295640"/>
      <w:r>
        <w:rPr>
          <w:rStyle w:val="CharSectno"/>
        </w:rPr>
        <w:t>194</w:t>
      </w:r>
      <w:r>
        <w:t>.</w:t>
      </w:r>
      <w:r>
        <w:tab/>
        <w:t>Lump sum death benefit, payment of by Board</w:t>
      </w:r>
      <w:bookmarkEnd w:id="365"/>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Gazette 19 Mar 2003 p. 833.]</w:t>
      </w:r>
    </w:p>
    <w:p>
      <w:pPr>
        <w:pStyle w:val="Heading5"/>
      </w:pPr>
      <w:bookmarkStart w:id="366" w:name="_Toc48295641"/>
      <w:r>
        <w:rPr>
          <w:rStyle w:val="CharSectno"/>
        </w:rPr>
        <w:t>195</w:t>
      </w:r>
      <w:r>
        <w:t>.</w:t>
      </w:r>
      <w:r>
        <w:tab/>
        <w:t>Reversionary pension, effect of selecting</w:t>
      </w:r>
      <w:bookmarkEnd w:id="366"/>
    </w:p>
    <w:p>
      <w:pPr>
        <w:pStyle w:val="Subsection"/>
      </w:pPr>
      <w:r>
        <w:tab/>
      </w:r>
      <w:r>
        <w:tab/>
        <w:t xml:space="preserve">On and after the death of a Retirement Income Member who selected a reversionary pension (the </w:t>
      </w:r>
      <w:r>
        <w:rPr>
          <w:rStyle w:val="CharDefText"/>
        </w:rPr>
        <w:t>primary Member</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Gazette 19 Mar 2003 p. 833.]</w:t>
      </w:r>
    </w:p>
    <w:p>
      <w:pPr>
        <w:pStyle w:val="Heading5"/>
      </w:pPr>
      <w:bookmarkStart w:id="367" w:name="_Toc48295642"/>
      <w:r>
        <w:rPr>
          <w:rStyle w:val="CharSectno"/>
        </w:rPr>
        <w:t>196AA</w:t>
      </w:r>
      <w:r>
        <w:t>.</w:t>
      </w:r>
      <w:r>
        <w:tab/>
        <w:t>Payments in respect of former temporary residents under the Commonwealth Unclaimed Money Act Part 3A</w:t>
      </w:r>
      <w:bookmarkEnd w:id="367"/>
    </w:p>
    <w:p>
      <w:pPr>
        <w:pStyle w:val="Subsection"/>
      </w:pPr>
      <w:r>
        <w:tab/>
      </w:r>
      <w:r>
        <w:tab/>
        <w:t xml:space="preserve">If — </w:t>
      </w:r>
    </w:p>
    <w:p>
      <w:pPr>
        <w:pStyle w:val="Indenta"/>
      </w:pPr>
      <w:r>
        <w:tab/>
        <w:t>(a)</w:t>
      </w:r>
      <w:r>
        <w:tab/>
        <w:t>the Retirement Income Scheme is a prescribed scheme; and</w:t>
      </w:r>
    </w:p>
    <w:p>
      <w:pPr>
        <w:pStyle w:val="Indenta"/>
        <w:keepNext/>
      </w:pPr>
      <w:r>
        <w:tab/>
        <w:t>(b)</w:t>
      </w:r>
      <w:r>
        <w:tab/>
        <w:t>a member is a former temporary resident,</w:t>
      </w:r>
    </w:p>
    <w:p>
      <w:pPr>
        <w:pStyle w:val="Subsection"/>
      </w:pPr>
      <w:r>
        <w:tab/>
      </w:r>
      <w:r>
        <w:tab/>
        <w:t>the Board is to make a payment in respect of the member to the Commonwealth Commissioner of Taxation in accordance with the Commonwealth Unclaimed Money Act Part 3A.</w:t>
      </w:r>
    </w:p>
    <w:p>
      <w:pPr>
        <w:pStyle w:val="Footnotesection"/>
      </w:pPr>
      <w:r>
        <w:tab/>
        <w:t>[Regulation 196AA inserted: Gazette 6 Jan 2015 p. 30.]</w:t>
      </w:r>
    </w:p>
    <w:p>
      <w:pPr>
        <w:pStyle w:val="Heading5"/>
      </w:pPr>
      <w:bookmarkStart w:id="368" w:name="_Toc48295643"/>
      <w:r>
        <w:rPr>
          <w:rStyle w:val="CharSectno"/>
        </w:rPr>
        <w:t>196AB</w:t>
      </w:r>
      <w:r>
        <w:t>.</w:t>
      </w:r>
      <w:r>
        <w:tab/>
        <w:t>Payments in respect of lost member accounts under the Commonwealth Unclaimed Money Act Part 4A</w:t>
      </w:r>
      <w:bookmarkEnd w:id="368"/>
    </w:p>
    <w:p>
      <w:pPr>
        <w:pStyle w:val="Subsection"/>
      </w:pPr>
      <w:r>
        <w:tab/>
      </w:r>
      <w:r>
        <w:tab/>
        <w:t xml:space="preserve">If — </w:t>
      </w:r>
    </w:p>
    <w:p>
      <w:pPr>
        <w:pStyle w:val="Indenta"/>
      </w:pPr>
      <w:r>
        <w:tab/>
        <w:t>(a)</w:t>
      </w:r>
      <w:r>
        <w:tab/>
        <w:t>the Retirement Income Scheme is a prescribed scheme; and</w:t>
      </w:r>
    </w:p>
    <w:p>
      <w:pPr>
        <w:pStyle w:val="Indenta"/>
      </w:pPr>
      <w:r>
        <w:tab/>
        <w:t>(b)</w:t>
      </w:r>
      <w:r>
        <w:tab/>
        <w:t>an account is a lost member account,</w:t>
      </w:r>
    </w:p>
    <w:p>
      <w:pPr>
        <w:pStyle w:val="Subsection"/>
      </w:pPr>
      <w:r>
        <w:tab/>
      </w:r>
      <w:r>
        <w:tab/>
        <w:t>the Board is to make a payment in respect of the account to the Commonwealth Commissioner of Taxation in accordance with the Commonwealth Unclaimed Money Act Part 4A.</w:t>
      </w:r>
    </w:p>
    <w:p>
      <w:pPr>
        <w:pStyle w:val="Footnotesection"/>
      </w:pPr>
      <w:r>
        <w:tab/>
        <w:t>[Regulation 196AB inserted: Gazette 6 Jan 2015 p. 30.]</w:t>
      </w:r>
    </w:p>
    <w:p>
      <w:pPr>
        <w:pStyle w:val="Heading5"/>
      </w:pPr>
      <w:bookmarkStart w:id="369" w:name="_Toc48295644"/>
      <w:r>
        <w:rPr>
          <w:rStyle w:val="CharSectno"/>
        </w:rPr>
        <w:t>196AC</w:t>
      </w:r>
      <w:r>
        <w:t>.</w:t>
      </w:r>
      <w:r>
        <w:tab/>
        <w:t>Transfer of benefit under the Commonwealth Unclaimed Money Act Part 3</w:t>
      </w:r>
      <w:bookmarkEnd w:id="369"/>
    </w:p>
    <w:p>
      <w:pPr>
        <w:pStyle w:val="Subsection"/>
        <w:keepNext/>
      </w:pPr>
      <w:r>
        <w:tab/>
      </w:r>
      <w:r>
        <w:tab/>
        <w:t xml:space="preserve">If — </w:t>
      </w:r>
    </w:p>
    <w:p>
      <w:pPr>
        <w:pStyle w:val="Indenta"/>
      </w:pPr>
      <w:r>
        <w:tab/>
        <w:t>(a)</w:t>
      </w:r>
      <w:r>
        <w:tab/>
        <w:t>the Retirement Income Scheme is a prescribed scheme; and</w:t>
      </w:r>
    </w:p>
    <w:p>
      <w:pPr>
        <w:pStyle w:val="Indenta"/>
      </w:pPr>
      <w:r>
        <w:tab/>
        <w:t>(b)</w:t>
      </w:r>
      <w:r>
        <w:tab/>
        <w:t>a benefit payable to or in respect of a member is unclaimed money,</w:t>
      </w:r>
    </w:p>
    <w:p>
      <w:pPr>
        <w:pStyle w:val="Subsection"/>
      </w:pPr>
      <w:r>
        <w:tab/>
      </w:r>
      <w:r>
        <w:tab/>
        <w:t>the Board is to transfer the benefit to the Commonwealth Commissioner of Taxation by including the amount of the benefit in a payment made in accordance with the Commonwealth Unclaimed Money Act Part 3.</w:t>
      </w:r>
    </w:p>
    <w:p>
      <w:pPr>
        <w:pStyle w:val="Footnotesection"/>
      </w:pPr>
      <w:r>
        <w:tab/>
        <w:t>[Regulation 196AC inserted: Gazette 6 Jan 2015 p. 30.]</w:t>
      </w:r>
    </w:p>
    <w:p>
      <w:pPr>
        <w:pStyle w:val="Heading5"/>
      </w:pPr>
      <w:bookmarkStart w:id="370" w:name="_Toc48295645"/>
      <w:r>
        <w:rPr>
          <w:rStyle w:val="CharSectno"/>
        </w:rPr>
        <w:t>196AD</w:t>
      </w:r>
      <w:r>
        <w:t>.</w:t>
      </w:r>
      <w:r>
        <w:tab/>
        <w:t>Payments in accordance with release authority</w:t>
      </w:r>
      <w:bookmarkEnd w:id="370"/>
    </w:p>
    <w:p>
      <w:pPr>
        <w:pStyle w:val="Subsection"/>
      </w:pPr>
      <w:r>
        <w:tab/>
      </w:r>
      <w:r>
        <w:tab/>
        <w:t>If the Board is given a release authority in respect of a Retirement Income Member, it may make a payment in respect of the Member in accordance with the release authority.</w:t>
      </w:r>
    </w:p>
    <w:p>
      <w:pPr>
        <w:pStyle w:val="Footnotesection"/>
      </w:pPr>
      <w:r>
        <w:tab/>
        <w:t>[Regulation 196AD inserted: Gazette 10 Jan 2017 p. 154.]</w:t>
      </w:r>
    </w:p>
    <w:p>
      <w:pPr>
        <w:pStyle w:val="Heading2"/>
      </w:pPr>
      <w:bookmarkStart w:id="371" w:name="_Toc48223298"/>
      <w:bookmarkStart w:id="372" w:name="_Toc48223794"/>
      <w:bookmarkStart w:id="373" w:name="_Toc48295646"/>
      <w:r>
        <w:rPr>
          <w:rStyle w:val="CharPartNo"/>
        </w:rPr>
        <w:t>Part 4A</w:t>
      </w:r>
      <w:r>
        <w:t> — </w:t>
      </w:r>
      <w:r>
        <w:rPr>
          <w:rStyle w:val="CharPartText"/>
        </w:rPr>
        <w:t>Term Allocated Pension Scheme</w:t>
      </w:r>
      <w:bookmarkEnd w:id="371"/>
      <w:bookmarkEnd w:id="372"/>
      <w:bookmarkEnd w:id="373"/>
    </w:p>
    <w:p>
      <w:pPr>
        <w:pStyle w:val="Footnoteheading"/>
        <w:tabs>
          <w:tab w:val="left" w:pos="851"/>
        </w:tabs>
      </w:pPr>
      <w:r>
        <w:tab/>
        <w:t>[Heading inserted: Gazette 10 Dec 2004 p. 5896.]</w:t>
      </w:r>
    </w:p>
    <w:p>
      <w:pPr>
        <w:pStyle w:val="Heading3"/>
      </w:pPr>
      <w:bookmarkStart w:id="374" w:name="_Toc48223299"/>
      <w:bookmarkStart w:id="375" w:name="_Toc48223795"/>
      <w:bookmarkStart w:id="376" w:name="_Toc48295647"/>
      <w:r>
        <w:rPr>
          <w:rStyle w:val="CharDivNo"/>
        </w:rPr>
        <w:t>Division 1</w:t>
      </w:r>
      <w:r>
        <w:t> — </w:t>
      </w:r>
      <w:r>
        <w:rPr>
          <w:rStyle w:val="CharDivText"/>
        </w:rPr>
        <w:t>Establishment and preliminary</w:t>
      </w:r>
      <w:bookmarkEnd w:id="374"/>
      <w:bookmarkEnd w:id="375"/>
      <w:bookmarkEnd w:id="376"/>
    </w:p>
    <w:p>
      <w:pPr>
        <w:pStyle w:val="Footnoteheading"/>
        <w:tabs>
          <w:tab w:val="left" w:pos="851"/>
        </w:tabs>
      </w:pPr>
      <w:r>
        <w:tab/>
        <w:t>[Heading inserted: Gazette 10 Dec 2004 p. 5896.]</w:t>
      </w:r>
    </w:p>
    <w:p>
      <w:pPr>
        <w:pStyle w:val="Heading5"/>
      </w:pPr>
      <w:bookmarkStart w:id="377" w:name="_Toc48295648"/>
      <w:r>
        <w:rPr>
          <w:rStyle w:val="CharSectno"/>
        </w:rPr>
        <w:t>196</w:t>
      </w:r>
      <w:r>
        <w:t>.</w:t>
      </w:r>
      <w:r>
        <w:tab/>
        <w:t>Scheme established</w:t>
      </w:r>
      <w:bookmarkEnd w:id="377"/>
    </w:p>
    <w:p>
      <w:pPr>
        <w:pStyle w:val="Subsection"/>
      </w:pPr>
      <w:r>
        <w:tab/>
      </w:r>
      <w:r>
        <w:tab/>
        <w:t>The Term Allocated Pension Scheme is established as a superannuation scheme under section 28 of the Act.</w:t>
      </w:r>
    </w:p>
    <w:p>
      <w:pPr>
        <w:pStyle w:val="Footnotesection"/>
      </w:pPr>
      <w:r>
        <w:tab/>
        <w:t>[Regulation 196 inserted: Gazette 10 Dec 2004 p. 5896.]</w:t>
      </w:r>
    </w:p>
    <w:p>
      <w:pPr>
        <w:pStyle w:val="Heading5"/>
      </w:pPr>
      <w:bookmarkStart w:id="378" w:name="_Toc48295649"/>
      <w:r>
        <w:rPr>
          <w:rStyle w:val="CharSectno"/>
        </w:rPr>
        <w:t>196A</w:t>
      </w:r>
      <w:r>
        <w:t>.</w:t>
      </w:r>
      <w:r>
        <w:tab/>
        <w:t>Terms used</w:t>
      </w:r>
      <w:bookmarkEnd w:id="378"/>
    </w:p>
    <w:p>
      <w:pPr>
        <w:pStyle w:val="Subsection"/>
      </w:pPr>
      <w:r>
        <w:tab/>
      </w:r>
      <w:r>
        <w:tab/>
        <w:t xml:space="preserve">In this Part — </w:t>
      </w:r>
    </w:p>
    <w:p>
      <w:pPr>
        <w:pStyle w:val="Defstart"/>
      </w:pPr>
      <w:r>
        <w:rPr>
          <w:b/>
        </w:rPr>
        <w:tab/>
      </w:r>
      <w:r>
        <w:rPr>
          <w:rStyle w:val="CharDefText"/>
        </w:rPr>
        <w:t>pension day</w:t>
      </w:r>
      <w:r>
        <w:t xml:space="preserve"> means —</w:t>
      </w:r>
    </w:p>
    <w:p>
      <w:pPr>
        <w:pStyle w:val="Defpara"/>
      </w:pPr>
      <w:r>
        <w:tab/>
        <w:t>(a)</w:t>
      </w:r>
      <w:r>
        <w:tab/>
        <w:t>for a Member who has selected monthly pension payments — the 15</w:t>
      </w:r>
      <w:r>
        <w:rPr>
          <w:vertAlign w:val="superscript"/>
        </w:rPr>
        <w:t>th</w:t>
      </w:r>
      <w:r>
        <w:t xml:space="preserve"> of each month; and</w:t>
      </w:r>
    </w:p>
    <w:p>
      <w:pPr>
        <w:pStyle w:val="Defpara"/>
      </w:pPr>
      <w:r>
        <w:tab/>
        <w:t>(b)</w:t>
      </w:r>
      <w:r>
        <w:tab/>
        <w:t>for a Member who has selected quarterly pension payments — the 15</w:t>
      </w:r>
      <w:r>
        <w:rPr>
          <w:vertAlign w:val="superscript"/>
        </w:rPr>
        <w:t>th</w:t>
      </w:r>
      <w:r>
        <w:t xml:space="preserve"> of each of the 4 months selected by the Member under regulation 196Q(1)(aa); and</w:t>
      </w:r>
    </w:p>
    <w:p>
      <w:pPr>
        <w:pStyle w:val="Defpara"/>
      </w:pPr>
      <w:r>
        <w:tab/>
        <w:t>(c)</w:t>
      </w:r>
      <w:r>
        <w:tab/>
        <w:t>for a Member who has selected annual pension payments — the 15</w:t>
      </w:r>
      <w:r>
        <w:rPr>
          <w:vertAlign w:val="superscript"/>
        </w:rPr>
        <w:t>th</w:t>
      </w:r>
      <w:r>
        <w:t xml:space="preserve"> of the month selected by the Member under regulation 196Q(1)(b);</w:t>
      </w:r>
    </w:p>
    <w:p>
      <w:pPr>
        <w:pStyle w:val="Defstart"/>
      </w:pPr>
      <w:r>
        <w:rPr>
          <w:b/>
        </w:rPr>
        <w:tab/>
      </w:r>
      <w:r>
        <w:rPr>
          <w:rStyle w:val="CharDefText"/>
        </w:rPr>
        <w:t>term allocated pension</w:t>
      </w:r>
      <w:r>
        <w:t xml:space="preserve"> means a pension payable under this Part;</w:t>
      </w:r>
    </w:p>
    <w:p>
      <w:pPr>
        <w:pStyle w:val="Defstart"/>
      </w:pPr>
      <w:r>
        <w:tab/>
      </w:r>
      <w:r>
        <w:rPr>
          <w:rStyle w:val="CharDefText"/>
        </w:rPr>
        <w:t>term allocated pension account</w:t>
      </w:r>
      <w:r>
        <w:t xml:space="preserve"> means an account kept under regulation 196E.</w:t>
      </w:r>
    </w:p>
    <w:p>
      <w:pPr>
        <w:pStyle w:val="Footnotesection"/>
      </w:pPr>
      <w:r>
        <w:tab/>
        <w:t>[Regulation 196A inserted: Gazette 10 Dec 2004 p. 5896; amended: Gazette 13 Apr 2007 p. 1582.]</w:t>
      </w:r>
    </w:p>
    <w:p>
      <w:pPr>
        <w:pStyle w:val="Heading3"/>
        <w:keepNext w:val="0"/>
        <w:pageBreakBefore/>
        <w:spacing w:before="0"/>
      </w:pPr>
      <w:bookmarkStart w:id="379" w:name="_Toc48223302"/>
      <w:bookmarkStart w:id="380" w:name="_Toc48223798"/>
      <w:bookmarkStart w:id="381" w:name="_Toc48295650"/>
      <w:r>
        <w:rPr>
          <w:rStyle w:val="CharDivNo"/>
        </w:rPr>
        <w:t>Division 2</w:t>
      </w:r>
      <w:r>
        <w:t xml:space="preserve"> — </w:t>
      </w:r>
      <w:r>
        <w:rPr>
          <w:rStyle w:val="CharDivText"/>
        </w:rPr>
        <w:t>Membership and purchase</w:t>
      </w:r>
      <w:bookmarkEnd w:id="379"/>
      <w:bookmarkEnd w:id="380"/>
      <w:bookmarkEnd w:id="381"/>
    </w:p>
    <w:p>
      <w:pPr>
        <w:pStyle w:val="Footnoteheading"/>
        <w:keepNext/>
        <w:tabs>
          <w:tab w:val="left" w:pos="851"/>
        </w:tabs>
      </w:pPr>
      <w:r>
        <w:tab/>
        <w:t>[Heading inserted: Gazette 10 Dec 2004 p. 5896.]</w:t>
      </w:r>
    </w:p>
    <w:p>
      <w:pPr>
        <w:pStyle w:val="Heading5"/>
        <w:spacing w:before="200"/>
      </w:pPr>
      <w:bookmarkStart w:id="382" w:name="_Toc48295651"/>
      <w:r>
        <w:rPr>
          <w:rStyle w:val="CharSectno"/>
        </w:rPr>
        <w:t>196B</w:t>
      </w:r>
      <w:r>
        <w:t>.</w:t>
      </w:r>
      <w:r>
        <w:tab/>
        <w:t>Term Allocated Pension Members, who may be</w:t>
      </w:r>
      <w:bookmarkEnd w:id="382"/>
    </w:p>
    <w:p>
      <w:pPr>
        <w:pStyle w:val="Subsection"/>
        <w:spacing w:before="18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Ednotepara"/>
      </w:pPr>
      <w:r>
        <w:tab/>
        <w:t>[(b)</w:t>
      </w:r>
      <w:r>
        <w:tab/>
        <w:t>deleted]</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18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180"/>
      </w:pPr>
      <w:r>
        <w:tab/>
        <w:t>(2)</w:t>
      </w:r>
      <w:r>
        <w:tab/>
        <w:t>The Board is to accept an application under this regulation unless the Board considers that the applicant, if accepted as a Term Allocated Pension Member, will not comply with regulation 196D.</w:t>
      </w:r>
    </w:p>
    <w:p>
      <w:pPr>
        <w:pStyle w:val="Subsection"/>
        <w:keepNext/>
        <w:spacing w:before="18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Gazette 10 Dec 2004 p. 5896-7; amended: Gazette 26 May 2006 p. 1922; 13 Apr 2007 p. 1584-5; 6 Jun 2007 p. 2626; 10 Jan 2017 p. 154.]</w:t>
      </w:r>
    </w:p>
    <w:p>
      <w:pPr>
        <w:pStyle w:val="Heading5"/>
      </w:pPr>
      <w:bookmarkStart w:id="383" w:name="_Toc48295652"/>
      <w:r>
        <w:rPr>
          <w:rStyle w:val="CharSectno"/>
        </w:rPr>
        <w:t>196C</w:t>
      </w:r>
      <w:r>
        <w:t>.</w:t>
      </w:r>
      <w:r>
        <w:tab/>
        <w:t>When membership ceases</w:t>
      </w:r>
      <w:bookmarkEnd w:id="383"/>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Gazette 10 Dec 2004 p. 5897.]</w:t>
      </w:r>
    </w:p>
    <w:p>
      <w:pPr>
        <w:pStyle w:val="Heading5"/>
      </w:pPr>
      <w:bookmarkStart w:id="384" w:name="_Toc48295653"/>
      <w:r>
        <w:rPr>
          <w:rStyle w:val="CharSectno"/>
        </w:rPr>
        <w:t>196D</w:t>
      </w:r>
      <w:r>
        <w:t>.</w:t>
      </w:r>
      <w:r>
        <w:tab/>
        <w:t>Benefits from other schemes etc., transfer of to scheme by new Member</w:t>
      </w:r>
      <w:bookmarkEnd w:id="384"/>
    </w:p>
    <w:p>
      <w:pPr>
        <w:pStyle w:val="Subsection"/>
      </w:pPr>
      <w:r>
        <w:tab/>
        <w:t>(1)</w:t>
      </w:r>
      <w:r>
        <w:tab/>
        <w:t>When a person becomes a Term Allocated Pension Member he or she must transfer to the Term Allocated Pension Scheme all or part of the benefit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Ednotepara"/>
      </w:pPr>
      <w:r>
        <w:tab/>
        <w:t>[(b)</w:t>
      </w:r>
      <w:r>
        <w:tab/>
        <w:t>deleted]</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spacing w:before="180"/>
      </w:pPr>
      <w:r>
        <w:tab/>
      </w:r>
      <w:r>
        <w:tab/>
        <w:t>unless the Board agrees to accept a lesser amount.</w:t>
      </w:r>
    </w:p>
    <w:p>
      <w:pPr>
        <w:pStyle w:val="Subsection"/>
        <w:spacing w:before="180"/>
      </w:pPr>
      <w:r>
        <w:tab/>
        <w:t>(5)</w:t>
      </w:r>
      <w:r>
        <w:tab/>
        <w:t>A transfer under this regulation must be made to the Term Allocated Pension Scheme directly from the other scheme or superannuation fund.</w:t>
      </w:r>
    </w:p>
    <w:p>
      <w:pPr>
        <w:pStyle w:val="Footnotesection"/>
        <w:ind w:left="890" w:hanging="890"/>
      </w:pPr>
      <w:r>
        <w:tab/>
        <w:t>[Regulation 196D inserted: Gazette 10 Dec 2004 p. 5897; amended: Gazette 26 May 2006 p. 1923; 13 Apr 2007 p. 1585; 6 Jun 2007 p. 2626; 10 Jan 2017 p. 154.]</w:t>
      </w:r>
    </w:p>
    <w:p>
      <w:pPr>
        <w:pStyle w:val="Heading5"/>
        <w:spacing w:before="240"/>
      </w:pPr>
      <w:bookmarkStart w:id="385" w:name="_Toc48295654"/>
      <w:r>
        <w:rPr>
          <w:rStyle w:val="CharSectno"/>
        </w:rPr>
        <w:t>196EA</w:t>
      </w:r>
      <w:r>
        <w:t>.</w:t>
      </w:r>
      <w:r>
        <w:tab/>
        <w:t>Restriction on transfers</w:t>
      </w:r>
      <w:bookmarkEnd w:id="385"/>
    </w:p>
    <w:p>
      <w:pPr>
        <w:pStyle w:val="Subsection"/>
        <w:spacing w:before="180"/>
      </w:pPr>
      <w:r>
        <w:tab/>
      </w:r>
      <w:r>
        <w:tab/>
        <w:t>Despite anything else in this Part the Board must not accept a transfer for a person if the trustee of a regulated superannuation fund would be prevented by the SIS Regulations from accepting such a transfer.</w:t>
      </w:r>
    </w:p>
    <w:p>
      <w:pPr>
        <w:pStyle w:val="Footnotesection"/>
      </w:pPr>
      <w:r>
        <w:tab/>
        <w:t>[Regulation 196EA inserted: Gazette 8 Jul 2008 p. 3238.]</w:t>
      </w:r>
    </w:p>
    <w:p>
      <w:pPr>
        <w:pStyle w:val="Heading3"/>
      </w:pPr>
      <w:bookmarkStart w:id="386" w:name="_Toc48223307"/>
      <w:bookmarkStart w:id="387" w:name="_Toc48223803"/>
      <w:bookmarkStart w:id="388" w:name="_Toc48295655"/>
      <w:r>
        <w:rPr>
          <w:rStyle w:val="CharDivNo"/>
        </w:rPr>
        <w:t>Division 3</w:t>
      </w:r>
      <w:r>
        <w:t xml:space="preserve"> — </w:t>
      </w:r>
      <w:r>
        <w:rPr>
          <w:rStyle w:val="CharDivText"/>
        </w:rPr>
        <w:t>Term allocated pension accounts</w:t>
      </w:r>
      <w:bookmarkEnd w:id="386"/>
      <w:bookmarkEnd w:id="387"/>
      <w:bookmarkEnd w:id="388"/>
    </w:p>
    <w:p>
      <w:pPr>
        <w:pStyle w:val="Footnoteheading"/>
        <w:keepNext/>
        <w:tabs>
          <w:tab w:val="left" w:pos="851"/>
        </w:tabs>
      </w:pPr>
      <w:r>
        <w:tab/>
        <w:t>[Heading inserted: Gazette 10 Dec 2004 p. 5897.]</w:t>
      </w:r>
    </w:p>
    <w:p>
      <w:pPr>
        <w:pStyle w:val="Heading5"/>
        <w:spacing w:before="240"/>
      </w:pPr>
      <w:bookmarkStart w:id="389" w:name="_Toc48295656"/>
      <w:r>
        <w:rPr>
          <w:rStyle w:val="CharSectno"/>
        </w:rPr>
        <w:t>196E</w:t>
      </w:r>
      <w:r>
        <w:t>.</w:t>
      </w:r>
      <w:r>
        <w:tab/>
        <w:t>Term allocated pension accounts for Members, Board to establish</w:t>
      </w:r>
      <w:bookmarkEnd w:id="389"/>
    </w:p>
    <w:p>
      <w:pPr>
        <w:pStyle w:val="Subsection"/>
        <w:spacing w:before="180"/>
      </w:pPr>
      <w:r>
        <w:tab/>
        <w:t>(1)</w:t>
      </w:r>
      <w:r>
        <w:tab/>
        <w:t>The Board is to establish and maintain in the Fund a term allocated pension account for each Term Allocated Pension Member.</w:t>
      </w:r>
    </w:p>
    <w:p>
      <w:pPr>
        <w:pStyle w:val="Subsection"/>
        <w:spacing w:before="180"/>
      </w:pPr>
      <w:r>
        <w:tab/>
        <w:t>(2)</w:t>
      </w:r>
      <w:r>
        <w:tab/>
        <w:t>The Board may divide a term allocated pension account into 2 or more sub</w:t>
      </w:r>
      <w:r>
        <w:noBreakHyphen/>
        <w:t>accounts.</w:t>
      </w:r>
    </w:p>
    <w:p>
      <w:pPr>
        <w:pStyle w:val="Footnotesection"/>
      </w:pPr>
      <w:r>
        <w:tab/>
        <w:t>[Regulation 196E inserted: Gazette 10 Dec 2004 p. 5897-8.]</w:t>
      </w:r>
    </w:p>
    <w:p>
      <w:pPr>
        <w:pStyle w:val="Heading5"/>
        <w:keepLines w:val="0"/>
        <w:spacing w:before="180"/>
      </w:pPr>
      <w:bookmarkStart w:id="390" w:name="_Toc48295657"/>
      <w:r>
        <w:rPr>
          <w:rStyle w:val="CharSectno"/>
        </w:rPr>
        <w:t>196F</w:t>
      </w:r>
      <w:r>
        <w:t>.</w:t>
      </w:r>
      <w:r>
        <w:tab/>
        <w:t>Sub</w:t>
      </w:r>
      <w:r>
        <w:noBreakHyphen/>
        <w:t>accounts, Member may request etc.</w:t>
      </w:r>
      <w:bookmarkEnd w:id="390"/>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keepNext/>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 or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Gazette 10 Dec 2004 p. 5898.]</w:t>
      </w:r>
    </w:p>
    <w:p>
      <w:pPr>
        <w:pStyle w:val="Heading5"/>
      </w:pPr>
      <w:bookmarkStart w:id="391" w:name="_Toc48295658"/>
      <w:r>
        <w:rPr>
          <w:rStyle w:val="CharSectno"/>
        </w:rPr>
        <w:t>196G</w:t>
      </w:r>
      <w:r>
        <w:t>.</w:t>
      </w:r>
      <w:r>
        <w:tab/>
        <w:t>Amounts to be credited to term allocated pension accounts</w:t>
      </w:r>
      <w:bookmarkEnd w:id="391"/>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 and</w:t>
      </w:r>
    </w:p>
    <w:p>
      <w:pPr>
        <w:pStyle w:val="Indenta"/>
      </w:pPr>
      <w:r>
        <w:tab/>
        <w:t>(c)</w:t>
      </w:r>
      <w:r>
        <w:tab/>
        <w:t>any amounts transferred from reserves maintained under section 20A of the Act in accordance with the Board’s reserving strategy and any relevant Treasurer’s guidelines.</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Gazette 10 Dec 2004 p. 5898; amended: Gazette 13 Apr 2007 p. 1592; 10 Jan 2017 p. 154</w:t>
      </w:r>
      <w:r>
        <w:noBreakHyphen/>
        <w:t>5.]</w:t>
      </w:r>
    </w:p>
    <w:p>
      <w:pPr>
        <w:pStyle w:val="Heading5"/>
      </w:pPr>
      <w:bookmarkStart w:id="392" w:name="_Toc48295659"/>
      <w:r>
        <w:rPr>
          <w:rStyle w:val="CharSectno"/>
        </w:rPr>
        <w:t>196H</w:t>
      </w:r>
      <w:r>
        <w:t>.</w:t>
      </w:r>
      <w:r>
        <w:tab/>
        <w:t>Amounts to be debited to term allocated pension accounts</w:t>
      </w:r>
      <w:bookmarkEnd w:id="392"/>
    </w:p>
    <w:p>
      <w:pPr>
        <w:pStyle w:val="Subsection"/>
      </w:pPr>
      <w:r>
        <w:tab/>
        <w:t>(1)</w:t>
      </w:r>
      <w:r>
        <w:tab/>
        <w:t xml:space="preserve">The Board is to debit to a Term Allocated Pension Member’s term allocated pension account — </w:t>
      </w:r>
    </w:p>
    <w:p>
      <w:pPr>
        <w:pStyle w:val="Indenta"/>
      </w:pPr>
      <w:r>
        <w:tab/>
        <w:t>(a)</w:t>
      </w:r>
      <w:r>
        <w:tab/>
        <w:t>any amounts paid to, or in respect of, the Member under Division 5; and</w:t>
      </w:r>
    </w:p>
    <w:p>
      <w:pPr>
        <w:pStyle w:val="Indenta"/>
      </w:pPr>
      <w:r>
        <w:tab/>
        <w:t>(b)</w:t>
      </w:r>
      <w:r>
        <w:tab/>
        <w:t>any amount transferred from the account to comply with a commutation authority issued to the Board in respect of the Member.</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Gazette 10 Dec 2004 p. 5899; amended: Gazette 13 Apr 2007 p. 1592-3 and 1663; 10 Jan 2017 p. 155; 12 Oct 2018 p. 4063.]</w:t>
      </w:r>
    </w:p>
    <w:p>
      <w:pPr>
        <w:pStyle w:val="Heading5"/>
      </w:pPr>
      <w:bookmarkStart w:id="393" w:name="_Toc48295660"/>
      <w:r>
        <w:rPr>
          <w:rStyle w:val="CharSectno"/>
        </w:rPr>
        <w:t>196I</w:t>
      </w:r>
      <w:r>
        <w:t>.</w:t>
      </w:r>
      <w:r>
        <w:tab/>
        <w:t>Earnings to be credited to Member’s account</w:t>
      </w:r>
      <w:bookmarkEnd w:id="393"/>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Gazette 10 Dec 2004 p. 5899.]</w:t>
      </w:r>
    </w:p>
    <w:p>
      <w:pPr>
        <w:pStyle w:val="Heading3"/>
        <w:keepLines/>
      </w:pPr>
      <w:bookmarkStart w:id="394" w:name="_Toc48223313"/>
      <w:bookmarkStart w:id="395" w:name="_Toc48223809"/>
      <w:bookmarkStart w:id="396" w:name="_Toc48295661"/>
      <w:r>
        <w:rPr>
          <w:rStyle w:val="CharDivNo"/>
        </w:rPr>
        <w:t>Division 4</w:t>
      </w:r>
      <w:r>
        <w:t xml:space="preserve"> — </w:t>
      </w:r>
      <w:r>
        <w:rPr>
          <w:rStyle w:val="CharDivText"/>
        </w:rPr>
        <w:t>Member investment choice</w:t>
      </w:r>
      <w:bookmarkEnd w:id="394"/>
      <w:bookmarkEnd w:id="395"/>
      <w:bookmarkEnd w:id="396"/>
    </w:p>
    <w:p>
      <w:pPr>
        <w:pStyle w:val="Footnoteheading"/>
        <w:keepNext/>
        <w:keepLines/>
        <w:tabs>
          <w:tab w:val="left" w:pos="851"/>
        </w:tabs>
      </w:pPr>
      <w:r>
        <w:tab/>
        <w:t>[Heading inserted: Gazette 10 Dec 2004 p. 5900.]</w:t>
      </w:r>
    </w:p>
    <w:p>
      <w:pPr>
        <w:pStyle w:val="Heading5"/>
        <w:spacing w:before="180"/>
      </w:pPr>
      <w:bookmarkStart w:id="397" w:name="_Toc48295662"/>
      <w:r>
        <w:rPr>
          <w:rStyle w:val="CharSectno"/>
        </w:rPr>
        <w:t>196J</w:t>
      </w:r>
      <w:r>
        <w:t>.</w:t>
      </w:r>
      <w:r>
        <w:tab/>
        <w:t>Terms used</w:t>
      </w:r>
      <w:bookmarkEnd w:id="397"/>
    </w:p>
    <w:p>
      <w:pPr>
        <w:pStyle w:val="Subsection"/>
      </w:pPr>
      <w:r>
        <w:tab/>
      </w:r>
      <w:r>
        <w:tab/>
        <w:t>In this Division —</w:t>
      </w:r>
    </w:p>
    <w:p>
      <w:pPr>
        <w:pStyle w:val="Defstart"/>
      </w:pPr>
      <w:r>
        <w:tab/>
      </w:r>
      <w:r>
        <w:rPr>
          <w:rStyle w:val="CharDefText"/>
        </w:rPr>
        <w:t>default plan</w:t>
      </w:r>
      <w:r>
        <w:t xml:space="preserve"> means the readymade investment plan selected by the Board under regulation 196L as the default plan for Term Allocated Pension Members;</w:t>
      </w:r>
    </w:p>
    <w:p>
      <w:pPr>
        <w:pStyle w:val="Defstart"/>
      </w:pPr>
      <w:r>
        <w:tab/>
      </w:r>
      <w:r>
        <w:rPr>
          <w:rStyle w:val="CharDefText"/>
        </w:rPr>
        <w:t>personalised investment plan</w:t>
      </w:r>
      <w:r>
        <w:rPr>
          <w:b/>
        </w:rPr>
        <w:t xml:space="preserve"> </w:t>
      </w:r>
      <w:r>
        <w:t>means an investment plan established under regulation 196K(4);</w:t>
      </w:r>
    </w:p>
    <w:p>
      <w:pPr>
        <w:pStyle w:val="Defstart"/>
      </w:pPr>
      <w:r>
        <w:tab/>
      </w:r>
      <w:r>
        <w:rPr>
          <w:rStyle w:val="CharDefText"/>
        </w:rPr>
        <w:t>readymade investment plan</w:t>
      </w:r>
      <w:r>
        <w:t xml:space="preserve"> means an investment plan established under regulation 196K(1).</w:t>
      </w:r>
    </w:p>
    <w:p>
      <w:pPr>
        <w:pStyle w:val="Footnotesection"/>
      </w:pPr>
      <w:r>
        <w:tab/>
        <w:t>[Regulation 196J inserted: Gazette 10 Dec 2004 p. 5900.]</w:t>
      </w:r>
    </w:p>
    <w:p>
      <w:pPr>
        <w:pStyle w:val="Heading5"/>
        <w:spacing w:before="180"/>
      </w:pPr>
      <w:bookmarkStart w:id="398" w:name="_Toc48295663"/>
      <w:r>
        <w:rPr>
          <w:rStyle w:val="CharSectno"/>
        </w:rPr>
        <w:t>196K</w:t>
      </w:r>
      <w:r>
        <w:t>.</w:t>
      </w:r>
      <w:r>
        <w:tab/>
        <w:t>Investment plans for Members, Board to establish</w:t>
      </w:r>
      <w:bookmarkEnd w:id="398"/>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spacing w:before="120"/>
      </w:pPr>
      <w:r>
        <w:tab/>
        <w:t>(4)</w:t>
      </w:r>
      <w:r>
        <w:tab/>
        <w:t>The Board may establish an investment plan under which a Term Allocated Pension Member who selects that plan may select the Member’s own asset allocation subject to any conditions determined by the Board.</w:t>
      </w:r>
    </w:p>
    <w:p>
      <w:pPr>
        <w:pStyle w:val="Subsection"/>
        <w:spacing w:before="120"/>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Gazette 10 Dec 2004 p. 5900.]</w:t>
      </w:r>
    </w:p>
    <w:p>
      <w:pPr>
        <w:pStyle w:val="Heading5"/>
      </w:pPr>
      <w:bookmarkStart w:id="399" w:name="_Toc48295664"/>
      <w:r>
        <w:rPr>
          <w:rStyle w:val="CharSectno"/>
        </w:rPr>
        <w:t>196L</w:t>
      </w:r>
      <w:r>
        <w:t>.</w:t>
      </w:r>
      <w:r>
        <w:tab/>
        <w:t>Default plan for Members</w:t>
      </w:r>
      <w:bookmarkEnd w:id="399"/>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Gazette 10 Dec 2004 p. 5900-1; amended: Gazette 13 Apr 2007 p. 1593.]</w:t>
      </w:r>
    </w:p>
    <w:p>
      <w:pPr>
        <w:pStyle w:val="Heading5"/>
      </w:pPr>
      <w:bookmarkStart w:id="400" w:name="_Toc48295665"/>
      <w:r>
        <w:rPr>
          <w:rStyle w:val="CharSectno"/>
        </w:rPr>
        <w:t>196M</w:t>
      </w:r>
      <w:r>
        <w:t>.</w:t>
      </w:r>
      <w:r>
        <w:tab/>
        <w:t>Investment plan, Member to select etc.</w:t>
      </w:r>
      <w:bookmarkEnd w:id="400"/>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ind w:left="890" w:hanging="890"/>
      </w:pPr>
      <w:r>
        <w:tab/>
        <w:t>[Regulation 196M inserted: Gazette 10 Dec 2004 p. 5901; amended: Gazette 13 Apr 2007 p. 1593.]</w:t>
      </w:r>
    </w:p>
    <w:p>
      <w:pPr>
        <w:pStyle w:val="Heading5"/>
        <w:spacing w:before="180"/>
      </w:pPr>
      <w:bookmarkStart w:id="401" w:name="_Toc48295666"/>
      <w:r>
        <w:rPr>
          <w:rStyle w:val="CharSectno"/>
        </w:rPr>
        <w:t>196N</w:t>
      </w:r>
      <w:r>
        <w:t>.</w:t>
      </w:r>
      <w:r>
        <w:tab/>
        <w:t>Board to invest in accord with Member’s plan</w:t>
      </w:r>
      <w:bookmarkEnd w:id="401"/>
    </w:p>
    <w:p>
      <w:pPr>
        <w:pStyle w:val="Subsection"/>
        <w:spacing w:before="120"/>
      </w:pPr>
      <w:r>
        <w:tab/>
        <w:t>(1)</w:t>
      </w:r>
      <w:r>
        <w:tab/>
        <w:t>For each Term Allocated Pension Member who selects a readymade investment plan the Board must, as far as is practicable —</w:t>
      </w:r>
    </w:p>
    <w:p>
      <w:pPr>
        <w:pStyle w:val="Indenta"/>
        <w:spacing w:before="60"/>
      </w:pPr>
      <w:r>
        <w:tab/>
        <w:t>(a)</w:t>
      </w:r>
      <w:r>
        <w:tab/>
        <w:t>invest the Member’s assets in accordance with the asset allocation determined under regulation 196K for that investment plan; and</w:t>
      </w:r>
    </w:p>
    <w:p>
      <w:pPr>
        <w:pStyle w:val="Indenta"/>
        <w:spacing w:before="60"/>
      </w:pPr>
      <w:r>
        <w:tab/>
        <w:t>(b)</w:t>
      </w:r>
      <w:r>
        <w:tab/>
        <w:t>ensure that the investment of the Member’s assets remains in accordance with that asset allocation until the Member selects a different investment plan.</w:t>
      </w:r>
    </w:p>
    <w:p>
      <w:pPr>
        <w:pStyle w:val="Subsection"/>
        <w:spacing w:before="12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12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spacing w:before="60"/>
      </w:pPr>
      <w:r>
        <w:tab/>
        <w:t>(a)</w:t>
      </w:r>
      <w:r>
        <w:tab/>
        <w:t>each of the sub</w:t>
      </w:r>
      <w:r>
        <w:noBreakHyphen/>
        <w:t>accounts were a term allocated pension account maintained for a separate person; and</w:t>
      </w:r>
    </w:p>
    <w:p>
      <w:pPr>
        <w:pStyle w:val="Indenta"/>
        <w:spacing w:before="60"/>
      </w:pPr>
      <w:r>
        <w:tab/>
        <w:t>(b)</w:t>
      </w:r>
      <w:r>
        <w:tab/>
        <w:t>the person for whom the investment sub</w:t>
      </w:r>
      <w:r>
        <w:noBreakHyphen/>
        <w:t>account is maintained had selected, under regulation 196M, the investment plan selected by the Member under that regulation; and</w:t>
      </w:r>
    </w:p>
    <w:p>
      <w:pPr>
        <w:pStyle w:val="Indenta"/>
        <w:spacing w:before="60"/>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rStyle w:val="CharDefText"/>
        </w:rPr>
        <w:t>Member’s assets</w:t>
      </w:r>
      <w:r>
        <w:t xml:space="preserve"> means the assets of the Fund that represent the term allocated pension account of a Term Allocated Pension Member.</w:t>
      </w:r>
    </w:p>
    <w:p>
      <w:pPr>
        <w:pStyle w:val="Footnotesection"/>
      </w:pPr>
      <w:r>
        <w:tab/>
        <w:t>[Regulation 196N inserted: Gazette 10 Dec 2004 p. 5901-2; amended: Gazette 13 Apr 2007 p. 1593.]</w:t>
      </w:r>
    </w:p>
    <w:p>
      <w:pPr>
        <w:pStyle w:val="Heading5"/>
      </w:pPr>
      <w:bookmarkStart w:id="402" w:name="_Toc48295667"/>
      <w:r>
        <w:rPr>
          <w:rStyle w:val="CharSectno"/>
        </w:rPr>
        <w:t>196O</w:t>
      </w:r>
      <w:r>
        <w:t>.</w:t>
      </w:r>
      <w:r>
        <w:tab/>
        <w:t>Earning rates, determining</w:t>
      </w:r>
      <w:bookmarkEnd w:id="40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Gazette 10 Dec 2004 p. 5902.]</w:t>
      </w:r>
    </w:p>
    <w:p>
      <w:pPr>
        <w:pStyle w:val="Heading3"/>
      </w:pPr>
      <w:bookmarkStart w:id="403" w:name="_Toc48223320"/>
      <w:bookmarkStart w:id="404" w:name="_Toc48223816"/>
      <w:bookmarkStart w:id="405" w:name="_Toc48295668"/>
      <w:r>
        <w:rPr>
          <w:rStyle w:val="CharDivNo"/>
        </w:rPr>
        <w:t>Division 5</w:t>
      </w:r>
      <w:r>
        <w:t xml:space="preserve"> — </w:t>
      </w:r>
      <w:r>
        <w:rPr>
          <w:rStyle w:val="CharDivText"/>
        </w:rPr>
        <w:t>Pension and other benefits</w:t>
      </w:r>
      <w:bookmarkEnd w:id="403"/>
      <w:bookmarkEnd w:id="404"/>
      <w:bookmarkEnd w:id="405"/>
    </w:p>
    <w:p>
      <w:pPr>
        <w:pStyle w:val="Footnoteheading"/>
        <w:keepNext/>
        <w:tabs>
          <w:tab w:val="left" w:pos="851"/>
        </w:tabs>
      </w:pPr>
      <w:r>
        <w:tab/>
        <w:t>[Heading inserted: Gazette 10 Dec 2004 p. 5902.]</w:t>
      </w:r>
    </w:p>
    <w:p>
      <w:pPr>
        <w:pStyle w:val="Heading5"/>
      </w:pPr>
      <w:bookmarkStart w:id="406" w:name="_Toc48295669"/>
      <w:r>
        <w:rPr>
          <w:rStyle w:val="CharSectno"/>
        </w:rPr>
        <w:t>196P</w:t>
      </w:r>
      <w:r>
        <w:t>.</w:t>
      </w:r>
      <w:r>
        <w:tab/>
        <w:t>Pension period, selection of</w:t>
      </w:r>
      <w:bookmarkEnd w:id="406"/>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 and</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keepNext/>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r>
      <w:r>
        <w:rPr>
          <w:rStyle w:val="CharDefText"/>
        </w:rPr>
        <w:t>life expectancy</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Gazette 10 Dec 2004 p. 5902-3; amended: Gazette 13 Apr 2007 p. 1581.]</w:t>
      </w:r>
    </w:p>
    <w:p>
      <w:pPr>
        <w:pStyle w:val="Heading5"/>
      </w:pPr>
      <w:bookmarkStart w:id="407" w:name="_Toc48295670"/>
      <w:r>
        <w:rPr>
          <w:rStyle w:val="CharSectno"/>
        </w:rPr>
        <w:t>196Q</w:t>
      </w:r>
      <w:r>
        <w:t>.</w:t>
      </w:r>
      <w:r>
        <w:tab/>
        <w:t>Frequency of pension payment, selection of</w:t>
      </w:r>
      <w:bookmarkEnd w:id="407"/>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keepNext/>
      </w:pPr>
      <w:r>
        <w:tab/>
        <w:t>(3)</w:t>
      </w:r>
      <w:r>
        <w:tab/>
        <w:t>Until a Term Allocated Pension Member selects otherwise the Member is taken to have selected monthly pension payments.</w:t>
      </w:r>
    </w:p>
    <w:p>
      <w:pPr>
        <w:pStyle w:val="Footnotesection"/>
      </w:pPr>
      <w:r>
        <w:tab/>
        <w:t>[Regulation 196Q inserted: Gazette 10 Dec 2004 p. 5903; amended: Gazette 13 Apr 2007 p. 1582-3.]</w:t>
      </w:r>
    </w:p>
    <w:p>
      <w:pPr>
        <w:pStyle w:val="Heading5"/>
      </w:pPr>
      <w:bookmarkStart w:id="408" w:name="_Toc48295671"/>
      <w:r>
        <w:rPr>
          <w:rStyle w:val="CharSectno"/>
        </w:rPr>
        <w:t>196R</w:t>
      </w:r>
      <w:r>
        <w:t>.</w:t>
      </w:r>
      <w:r>
        <w:tab/>
        <w:t>Pension, amount and payment of</w:t>
      </w:r>
      <w:bookmarkEnd w:id="408"/>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keepNext/>
      </w:pPr>
      <w:r>
        <w:tab/>
        <w:t>(6)</w:t>
      </w:r>
      <w:r>
        <w:tab/>
        <w:t xml:space="preserve">In this regulation — </w:t>
      </w:r>
    </w:p>
    <w:p>
      <w:pPr>
        <w:pStyle w:val="Defstart"/>
      </w:pPr>
      <w:r>
        <w:rPr>
          <w:b/>
        </w:rPr>
        <w:tab/>
      </w:r>
      <w:r>
        <w:rPr>
          <w:rStyle w:val="CharDefText"/>
        </w:rPr>
        <w:t>SIS annual amount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Gazette 10 Dec 2004 p. 5903-4.]</w:t>
      </w:r>
    </w:p>
    <w:p>
      <w:pPr>
        <w:pStyle w:val="Heading5"/>
      </w:pPr>
      <w:bookmarkStart w:id="409" w:name="_Toc48295672"/>
      <w:r>
        <w:rPr>
          <w:rStyle w:val="CharSectno"/>
        </w:rPr>
        <w:t>196S</w:t>
      </w:r>
      <w:r>
        <w:t>.</w:t>
      </w:r>
      <w:r>
        <w:tab/>
        <w:t>Commutation of pension, Member may request etc.</w:t>
      </w:r>
      <w:bookmarkEnd w:id="409"/>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r>
      <w:r>
        <w:tab/>
        <w:t>or</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 or</w:t>
      </w:r>
    </w:p>
    <w:p>
      <w:pPr>
        <w:pStyle w:val="Indenta"/>
      </w:pPr>
      <w:r>
        <w:tab/>
        <w:t>(b)</w:t>
      </w:r>
      <w:r>
        <w:tab/>
        <w:t>subregulation (1)(b) — to the Member for payment to the Commonwealth Commissioner of Taxation; or</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r>
      <w:r>
        <w:rPr>
          <w:rStyle w:val="CharDefText"/>
        </w:rPr>
        <w:t>SIS annuity or pension</w:t>
      </w:r>
      <w:r>
        <w:t xml:space="preserve"> means a benefit that is taken to be an annuity or pension for the purposes of the SIS Act;</w:t>
      </w:r>
    </w:p>
    <w:p>
      <w:pPr>
        <w:pStyle w:val="Defstart"/>
      </w:pPr>
      <w:r>
        <w:rPr>
          <w:b/>
        </w:rPr>
        <w:tab/>
      </w:r>
      <w:r>
        <w:rPr>
          <w:rStyle w:val="CharDefText"/>
        </w:rPr>
        <w:t>SIS minimum amount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keepLines w:val="0"/>
        <w:spacing w:before="80"/>
        <w:ind w:left="890" w:hanging="890"/>
      </w:pPr>
      <w:r>
        <w:tab/>
        <w:t>[Regulation 196S inserted: Gazette 10 Dec 2004 p. 5904-5; amended: Gazette 26 May 2006 p. 1923-4 and 1930; 21 Jul 2006 p. 2652.]</w:t>
      </w:r>
    </w:p>
    <w:p>
      <w:pPr>
        <w:pStyle w:val="Heading5"/>
      </w:pPr>
      <w:bookmarkStart w:id="410" w:name="_Toc48295673"/>
      <w:r>
        <w:rPr>
          <w:rStyle w:val="CharSectno"/>
        </w:rPr>
        <w:t>196T</w:t>
      </w:r>
      <w:r>
        <w:t>.</w:t>
      </w:r>
      <w:r>
        <w:tab/>
        <w:t>Payment on death of Member, Member to select type of</w:t>
      </w:r>
      <w:bookmarkEnd w:id="410"/>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ind w:left="890" w:hanging="890"/>
      </w:pPr>
      <w:r>
        <w:tab/>
        <w:t>[Regulation 196T inserted: Gazette 10 Dec 2004 p. 5905-6.]</w:t>
      </w:r>
    </w:p>
    <w:p>
      <w:pPr>
        <w:pStyle w:val="Heading5"/>
      </w:pPr>
      <w:bookmarkStart w:id="411" w:name="_Toc48295674"/>
      <w:r>
        <w:rPr>
          <w:rStyle w:val="CharSectno"/>
        </w:rPr>
        <w:t>196U</w:t>
      </w:r>
      <w:r>
        <w:t>.</w:t>
      </w:r>
      <w:r>
        <w:tab/>
        <w:t>Lump sum death benefit, payment of by Board</w:t>
      </w:r>
      <w:bookmarkEnd w:id="411"/>
    </w:p>
    <w:p>
      <w:pPr>
        <w:pStyle w:val="Subsection"/>
        <w:keepNext/>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Gazette 10 Dec 2004 p. 5906.]</w:t>
      </w:r>
    </w:p>
    <w:p>
      <w:pPr>
        <w:pStyle w:val="Heading5"/>
        <w:keepLines w:val="0"/>
      </w:pPr>
      <w:bookmarkStart w:id="412" w:name="_Toc48295675"/>
      <w:r>
        <w:rPr>
          <w:rStyle w:val="CharSectno"/>
        </w:rPr>
        <w:t>196V</w:t>
      </w:r>
      <w:r>
        <w:t>.</w:t>
      </w:r>
      <w:r>
        <w:tab/>
        <w:t>Reversionary pension, effect of selecting</w:t>
      </w:r>
      <w:bookmarkEnd w:id="412"/>
    </w:p>
    <w:p>
      <w:pPr>
        <w:pStyle w:val="Subsection"/>
      </w:pPr>
      <w:r>
        <w:tab/>
        <w:t>(1)</w:t>
      </w:r>
      <w:r>
        <w:tab/>
        <w:t xml:space="preserve">On and after the death of a Term Allocated Pension Member who selected a reversionary pension (the </w:t>
      </w:r>
      <w:r>
        <w:rPr>
          <w:rStyle w:val="CharDefText"/>
        </w:rPr>
        <w:t>primary Member</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Gazette 10 Dec 2004 p. 5906.]</w:t>
      </w:r>
    </w:p>
    <w:p>
      <w:pPr>
        <w:pStyle w:val="Heading5"/>
      </w:pPr>
      <w:bookmarkStart w:id="413" w:name="_Toc48295676"/>
      <w:r>
        <w:rPr>
          <w:rStyle w:val="CharSectno"/>
        </w:rPr>
        <w:t>196W</w:t>
      </w:r>
      <w:r>
        <w:t>.</w:t>
      </w:r>
      <w:r>
        <w:tab/>
        <w:t>Payments in accordance with release authority</w:t>
      </w:r>
      <w:bookmarkEnd w:id="413"/>
    </w:p>
    <w:p>
      <w:pPr>
        <w:pStyle w:val="Subsection"/>
      </w:pPr>
      <w:r>
        <w:tab/>
      </w:r>
      <w:r>
        <w:tab/>
        <w:t>If the Board is given a release authority in respect of a Term Allocated Pension Member, it may make a payment in respect of the Member in accordance with the release authority.</w:t>
      </w:r>
    </w:p>
    <w:p>
      <w:pPr>
        <w:pStyle w:val="Footnotesection"/>
      </w:pPr>
      <w:r>
        <w:tab/>
        <w:t>[Regulation 196W inserted: Gazette 10 Jan 2017 p. 155.]</w:t>
      </w:r>
    </w:p>
    <w:p>
      <w:pPr>
        <w:pStyle w:val="Ednotesection"/>
        <w:tabs>
          <w:tab w:val="clear" w:pos="893"/>
          <w:tab w:val="left" w:pos="1440"/>
        </w:tabs>
      </w:pPr>
      <w:r>
        <w:t>[</w:t>
      </w:r>
      <w:r>
        <w:rPr>
          <w:b/>
        </w:rPr>
        <w:t>197 to 199.</w:t>
      </w:r>
      <w:r>
        <w:tab/>
        <w:t>Reserved.]</w:t>
      </w:r>
    </w:p>
    <w:p>
      <w:pPr>
        <w:pStyle w:val="Heading2"/>
      </w:pPr>
      <w:bookmarkStart w:id="414" w:name="_Toc48223329"/>
      <w:bookmarkStart w:id="415" w:name="_Toc48223825"/>
      <w:bookmarkStart w:id="416" w:name="_Toc48295677"/>
      <w:r>
        <w:rPr>
          <w:rStyle w:val="CharPartNo"/>
        </w:rPr>
        <w:t>Part 5</w:t>
      </w:r>
      <w:r>
        <w:t> — </w:t>
      </w:r>
      <w:r>
        <w:rPr>
          <w:rStyle w:val="CharPartText"/>
        </w:rPr>
        <w:t>GESB Super (Retirement Access) Scheme</w:t>
      </w:r>
      <w:bookmarkEnd w:id="414"/>
      <w:bookmarkEnd w:id="415"/>
      <w:bookmarkEnd w:id="416"/>
    </w:p>
    <w:p>
      <w:pPr>
        <w:pStyle w:val="Footnoteheading"/>
        <w:spacing w:before="80"/>
      </w:pPr>
      <w:r>
        <w:tab/>
        <w:t>[Heading inserted: Gazette 28 Jun 2002 p. 3014; amended: Gazette 11 Apr 2008 p. 1379.]</w:t>
      </w:r>
    </w:p>
    <w:p>
      <w:pPr>
        <w:pStyle w:val="Heading3"/>
        <w:spacing w:before="200"/>
      </w:pPr>
      <w:bookmarkStart w:id="417" w:name="_Toc48223330"/>
      <w:bookmarkStart w:id="418" w:name="_Toc48223826"/>
      <w:bookmarkStart w:id="419" w:name="_Toc48295678"/>
      <w:r>
        <w:rPr>
          <w:rStyle w:val="CharDivNo"/>
        </w:rPr>
        <w:t>Division 1</w:t>
      </w:r>
      <w:r>
        <w:t> — </w:t>
      </w:r>
      <w:r>
        <w:rPr>
          <w:rStyle w:val="CharDivText"/>
        </w:rPr>
        <w:t>Establishment and preliminary</w:t>
      </w:r>
      <w:bookmarkEnd w:id="417"/>
      <w:bookmarkEnd w:id="418"/>
      <w:bookmarkEnd w:id="419"/>
    </w:p>
    <w:p>
      <w:pPr>
        <w:pStyle w:val="Footnoteheading"/>
        <w:spacing w:before="80"/>
      </w:pPr>
      <w:r>
        <w:tab/>
        <w:t>[Heading inserted: Gazette 28 Jun 2002 p. 3014.]</w:t>
      </w:r>
    </w:p>
    <w:p>
      <w:pPr>
        <w:pStyle w:val="Heading5"/>
        <w:spacing w:before="200"/>
      </w:pPr>
      <w:bookmarkStart w:id="420" w:name="_Toc48295679"/>
      <w:r>
        <w:rPr>
          <w:rStyle w:val="CharSectno"/>
        </w:rPr>
        <w:t>200</w:t>
      </w:r>
      <w:r>
        <w:t>.</w:t>
      </w:r>
      <w:r>
        <w:tab/>
        <w:t>Scheme established</w:t>
      </w:r>
      <w:bookmarkEnd w:id="420"/>
    </w:p>
    <w:p>
      <w:pPr>
        <w:pStyle w:val="Subsection"/>
      </w:pPr>
      <w:r>
        <w:tab/>
      </w:r>
      <w:r>
        <w:tab/>
        <w:t>The Retirement Access Scheme is established as a superannuation scheme under section 28 of the Act.</w:t>
      </w:r>
    </w:p>
    <w:p>
      <w:pPr>
        <w:pStyle w:val="Footnotesection"/>
        <w:ind w:left="890" w:hanging="890"/>
      </w:pPr>
      <w:r>
        <w:tab/>
        <w:t>[Regulation 200 inserted: Gazette 28 Jun 2002 p. 3014.]</w:t>
      </w:r>
    </w:p>
    <w:p>
      <w:pPr>
        <w:pStyle w:val="Heading5"/>
        <w:spacing w:before="200"/>
      </w:pPr>
      <w:bookmarkStart w:id="421" w:name="_Toc48295680"/>
      <w:r>
        <w:rPr>
          <w:rStyle w:val="CharSectno"/>
        </w:rPr>
        <w:t>200A</w:t>
      </w:r>
      <w:r>
        <w:t>.</w:t>
      </w:r>
      <w:r>
        <w:tab/>
        <w:t>Name of scheme changed on 12 Apr 2008</w:t>
      </w:r>
      <w:bookmarkEnd w:id="421"/>
    </w:p>
    <w:p>
      <w:pPr>
        <w:pStyle w:val="Subsection"/>
      </w:pPr>
      <w:r>
        <w:tab/>
      </w:r>
      <w:r>
        <w:tab/>
        <w:t>When this regulation comes into operation the superannuation scheme established by regulation 200 is renamed as the GESB Super (Retirement Access) Scheme.</w:t>
      </w:r>
    </w:p>
    <w:p>
      <w:pPr>
        <w:pStyle w:val="Footnotesection"/>
      </w:pPr>
      <w:r>
        <w:tab/>
        <w:t>[Regulation 200A inserted: Gazette 11 Apr 2008 p. 1377.]</w:t>
      </w:r>
    </w:p>
    <w:p>
      <w:pPr>
        <w:pStyle w:val="Heading5"/>
        <w:spacing w:before="200"/>
      </w:pPr>
      <w:bookmarkStart w:id="422" w:name="_Toc48295681"/>
      <w:r>
        <w:rPr>
          <w:rStyle w:val="CharSectno"/>
        </w:rPr>
        <w:t>201</w:t>
      </w:r>
      <w:r>
        <w:t>.</w:t>
      </w:r>
      <w:r>
        <w:tab/>
        <w:t>Term used: retirement access account</w:t>
      </w:r>
      <w:bookmarkEnd w:id="422"/>
    </w:p>
    <w:p>
      <w:pPr>
        <w:pStyle w:val="Subsection"/>
      </w:pPr>
      <w:r>
        <w:tab/>
      </w:r>
      <w:r>
        <w:tab/>
        <w:t xml:space="preserve">In this Part — </w:t>
      </w:r>
    </w:p>
    <w:p>
      <w:pPr>
        <w:pStyle w:val="Defstart"/>
      </w:pPr>
      <w:r>
        <w:tab/>
      </w:r>
      <w:r>
        <w:rPr>
          <w:rStyle w:val="CharDefText"/>
        </w:rPr>
        <w:t>retirement access account</w:t>
      </w:r>
      <w:r>
        <w:t xml:space="preserve"> means an account kept under regulation 207.</w:t>
      </w:r>
    </w:p>
    <w:p>
      <w:pPr>
        <w:pStyle w:val="Footnotesection"/>
        <w:spacing w:before="80"/>
        <w:ind w:left="890" w:hanging="890"/>
      </w:pPr>
      <w:r>
        <w:tab/>
        <w:t>[Regulation 201 inserted: Gazette 28 Jun 2002 p. 3014; amended: Gazette 13 Apr 2007 p. 1596.]</w:t>
      </w:r>
    </w:p>
    <w:p>
      <w:pPr>
        <w:pStyle w:val="Heading3"/>
        <w:keepNext w:val="0"/>
        <w:spacing w:before="180"/>
      </w:pPr>
      <w:bookmarkStart w:id="423" w:name="_Toc48223334"/>
      <w:bookmarkStart w:id="424" w:name="_Toc48223830"/>
      <w:bookmarkStart w:id="425" w:name="_Toc48295682"/>
      <w:r>
        <w:rPr>
          <w:rStyle w:val="CharDivNo"/>
        </w:rPr>
        <w:t>Division 2</w:t>
      </w:r>
      <w:r>
        <w:t> — </w:t>
      </w:r>
      <w:r>
        <w:rPr>
          <w:rStyle w:val="CharDivText"/>
        </w:rPr>
        <w:t>Membership</w:t>
      </w:r>
      <w:bookmarkEnd w:id="423"/>
      <w:bookmarkEnd w:id="424"/>
      <w:bookmarkEnd w:id="425"/>
    </w:p>
    <w:p>
      <w:pPr>
        <w:pStyle w:val="Footnoteheading"/>
        <w:spacing w:before="100"/>
      </w:pPr>
      <w:r>
        <w:tab/>
        <w:t>[Heading inserted: Gazette 28 Jun 2002 p. 3014.]</w:t>
      </w:r>
    </w:p>
    <w:p>
      <w:pPr>
        <w:pStyle w:val="Heading5"/>
        <w:keepNext w:val="0"/>
        <w:keepLines w:val="0"/>
        <w:spacing w:before="180"/>
      </w:pPr>
      <w:bookmarkStart w:id="426" w:name="_Toc48295683"/>
      <w:r>
        <w:rPr>
          <w:rStyle w:val="CharSectno"/>
        </w:rPr>
        <w:t>202</w:t>
      </w:r>
      <w:r>
        <w:t>.</w:t>
      </w:r>
      <w:r>
        <w:tab/>
        <w:t>Scheme closed to new members on 2 Apr 2008</w:t>
      </w:r>
      <w:bookmarkEnd w:id="426"/>
    </w:p>
    <w:p>
      <w:pPr>
        <w:pStyle w:val="Subsection"/>
        <w:spacing w:before="120"/>
      </w:pPr>
      <w:r>
        <w:tab/>
      </w:r>
      <w:r>
        <w:tab/>
        <w:t>No person can become a GESB Super (Retirement Access) Member on or after the day on which this regulation comes into operation.</w:t>
      </w:r>
    </w:p>
    <w:p>
      <w:pPr>
        <w:pStyle w:val="Footnotesection"/>
        <w:spacing w:before="80"/>
        <w:ind w:left="890" w:hanging="890"/>
      </w:pPr>
      <w:r>
        <w:tab/>
        <w:t>[Regulation 202 inserted: Gazette 1 Apr 2008 p. 1286; amended: Gazette 11 Apr 2008 p. 1379 and 1380.]</w:t>
      </w:r>
    </w:p>
    <w:p>
      <w:pPr>
        <w:pStyle w:val="Heading5"/>
      </w:pPr>
      <w:bookmarkStart w:id="427" w:name="_Toc48295684"/>
      <w:r>
        <w:rPr>
          <w:rStyle w:val="CharSectno"/>
        </w:rPr>
        <w:t>203</w:t>
      </w:r>
      <w:r>
        <w:t>.</w:t>
      </w:r>
      <w:r>
        <w:tab/>
        <w:t>When membership ceases</w:t>
      </w:r>
      <w:bookmarkEnd w:id="427"/>
    </w:p>
    <w:p>
      <w:pPr>
        <w:pStyle w:val="Subsection"/>
        <w:spacing w:before="180"/>
      </w:pPr>
      <w:r>
        <w:tab/>
      </w:r>
      <w:r>
        <w:tab/>
        <w:t>A person ceases to be a GESB Super (Retirement Access) Member when the balance in the Member’s retirement access account is reduced to zero.</w:t>
      </w:r>
    </w:p>
    <w:p>
      <w:pPr>
        <w:pStyle w:val="Footnotesection"/>
      </w:pPr>
      <w:r>
        <w:tab/>
        <w:t>[Regulation 203 inserted: Gazette 28 Jun 2002 p. 3015; amended: Gazette 11 Apr 2008 p. 1380.]</w:t>
      </w:r>
    </w:p>
    <w:p>
      <w:pPr>
        <w:pStyle w:val="Heading3"/>
      </w:pPr>
      <w:bookmarkStart w:id="428" w:name="_Toc48223337"/>
      <w:bookmarkStart w:id="429" w:name="_Toc48223833"/>
      <w:bookmarkStart w:id="430" w:name="_Toc48295685"/>
      <w:r>
        <w:rPr>
          <w:rStyle w:val="CharDivNo"/>
        </w:rPr>
        <w:t>Division 3</w:t>
      </w:r>
      <w:r>
        <w:t> — </w:t>
      </w:r>
      <w:r>
        <w:rPr>
          <w:rStyle w:val="CharDivText"/>
        </w:rPr>
        <w:t>Contributions</w:t>
      </w:r>
      <w:bookmarkEnd w:id="428"/>
      <w:bookmarkEnd w:id="429"/>
      <w:bookmarkEnd w:id="430"/>
    </w:p>
    <w:p>
      <w:pPr>
        <w:pStyle w:val="Footnoteheading"/>
      </w:pPr>
      <w:r>
        <w:tab/>
        <w:t>[Heading inserted: Gazette 28 Jun 2002 p. 3015.]</w:t>
      </w:r>
    </w:p>
    <w:p>
      <w:pPr>
        <w:pStyle w:val="Ednotesection"/>
        <w:spacing w:before="240"/>
      </w:pPr>
      <w:r>
        <w:t>[</w:t>
      </w:r>
      <w:r>
        <w:rPr>
          <w:b/>
        </w:rPr>
        <w:t>204.</w:t>
      </w:r>
      <w:r>
        <w:tab/>
        <w:t>Deleted: Gazette 11 Apr 2008 p. 1377.]</w:t>
      </w:r>
    </w:p>
    <w:p>
      <w:pPr>
        <w:pStyle w:val="Heading5"/>
        <w:spacing w:before="240"/>
      </w:pPr>
      <w:bookmarkStart w:id="431" w:name="_Toc48295686"/>
      <w:r>
        <w:rPr>
          <w:rStyle w:val="CharSectno"/>
        </w:rPr>
        <w:t>205</w:t>
      </w:r>
      <w:r>
        <w:t>.</w:t>
      </w:r>
      <w:r>
        <w:tab/>
        <w:t>Voluntary contributions, making</w:t>
      </w:r>
      <w:bookmarkEnd w:id="431"/>
    </w:p>
    <w:p>
      <w:pPr>
        <w:pStyle w:val="Subsection"/>
        <w:spacing w:before="180"/>
      </w:pPr>
      <w:r>
        <w:tab/>
        <w:t>(1)</w:t>
      </w:r>
      <w:r>
        <w:tab/>
        <w:t>A GESB Super (Retirement Access) Member may contribute to the Fund the amounts, at the times, and in the manner, agreed between the Member and the Board.</w:t>
      </w:r>
    </w:p>
    <w:p>
      <w:pPr>
        <w:pStyle w:val="Subsection"/>
        <w:spacing w:before="180"/>
      </w:pPr>
      <w:r>
        <w:tab/>
        <w:t>(2)</w:t>
      </w:r>
      <w:r>
        <w:tab/>
        <w:t>The Board must not accept a contribution for a person who is over 65 years of age if a regulated superannuation fund would be prevented by regulation 7.04 of the SIS Regulations from accepting the contribution.</w:t>
      </w:r>
    </w:p>
    <w:p>
      <w:pPr>
        <w:pStyle w:val="Footnotesection"/>
      </w:pPr>
      <w:r>
        <w:tab/>
        <w:t>[Regulation 205 inserted: Gazette 28 Jun 2002 p. 3015; amended: Gazette 11 Apr 2008 p. 1377 and 1380.]</w:t>
      </w:r>
    </w:p>
    <w:p>
      <w:pPr>
        <w:pStyle w:val="Heading5"/>
      </w:pPr>
      <w:bookmarkStart w:id="432" w:name="_Toc48295687"/>
      <w:r>
        <w:rPr>
          <w:rStyle w:val="CharSectno"/>
        </w:rPr>
        <w:t>206</w:t>
      </w:r>
      <w:r>
        <w:t>.</w:t>
      </w:r>
      <w:r>
        <w:tab/>
        <w:t>Transfer of benefits to scheme by Member</w:t>
      </w:r>
      <w:bookmarkEnd w:id="432"/>
    </w:p>
    <w:p>
      <w:pPr>
        <w:pStyle w:val="Subsection"/>
      </w:pPr>
      <w:r>
        <w:tab/>
      </w:r>
      <w:r>
        <w:tab/>
        <w:t>A GESB Super (Retirement Access) Member may transfer to the GESB Super (Retirement Access) Scheme a benefit that is immediately payable to the Member from another scheme or from another superannuation fund by paying, or arranging the payment of, the amount of that benefit to the Fund.</w:t>
      </w:r>
    </w:p>
    <w:p>
      <w:pPr>
        <w:pStyle w:val="Footnotesection"/>
      </w:pPr>
      <w:r>
        <w:tab/>
        <w:t>[Regulation 206 inserted: Gazette 10 Jan 2017 p. 155.]</w:t>
      </w:r>
    </w:p>
    <w:p>
      <w:pPr>
        <w:pStyle w:val="Heading5"/>
      </w:pPr>
      <w:bookmarkStart w:id="433" w:name="_Toc48295688"/>
      <w:r>
        <w:rPr>
          <w:rStyle w:val="CharSectno"/>
        </w:rPr>
        <w:t>206A</w:t>
      </w:r>
      <w:r>
        <w:t>.</w:t>
      </w:r>
      <w:r>
        <w:tab/>
        <w:t>Other payments etc. for Members</w:t>
      </w:r>
      <w:bookmarkEnd w:id="433"/>
    </w:p>
    <w:p>
      <w:pPr>
        <w:pStyle w:val="Subsection"/>
        <w:spacing w:before="120"/>
      </w:pPr>
      <w:r>
        <w:tab/>
      </w:r>
      <w:r>
        <w:tab/>
        <w:t xml:space="preserve">The Board may accept, in respect of a GESB Super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GESB Super (Retirement Access) Scheme for the Member from another scheme or other superannuation fund.</w:t>
      </w:r>
    </w:p>
    <w:p>
      <w:pPr>
        <w:pStyle w:val="Footnotesection"/>
        <w:spacing w:before="100"/>
        <w:ind w:left="890" w:hanging="890"/>
      </w:pPr>
      <w:r>
        <w:tab/>
        <w:t>[Regulation 206A inserted: Gazette 1 Dec 2004 p. 5716; amended: Gazette 13 Apr 2007 p. 1594; 11 Apr 2008 p. 1379 and 1380.]</w:t>
      </w:r>
    </w:p>
    <w:p>
      <w:pPr>
        <w:pStyle w:val="Heading5"/>
      </w:pPr>
      <w:bookmarkStart w:id="434" w:name="_Toc48295689"/>
      <w:r>
        <w:rPr>
          <w:rStyle w:val="CharSectno"/>
        </w:rPr>
        <w:t>206B</w:t>
      </w:r>
      <w:r>
        <w:t>.</w:t>
      </w:r>
      <w:r>
        <w:tab/>
        <w:t>Transfers to be directly to scheme</w:t>
      </w:r>
      <w:bookmarkEnd w:id="434"/>
    </w:p>
    <w:p>
      <w:pPr>
        <w:pStyle w:val="Subsection"/>
        <w:spacing w:before="120"/>
      </w:pPr>
      <w:r>
        <w:tab/>
      </w:r>
      <w:r>
        <w:tab/>
        <w:t>A transfer under this Division must be made to the GESB Super (Retirement Access) Scheme directly from the other scheme or superannuation fund.</w:t>
      </w:r>
    </w:p>
    <w:p>
      <w:pPr>
        <w:pStyle w:val="Footnotesection"/>
        <w:spacing w:before="100"/>
        <w:ind w:left="890" w:hanging="890"/>
      </w:pPr>
      <w:r>
        <w:tab/>
        <w:t>[Regulation 206B inserted: Gazette 1 Dec 2004 p. 5717; amended: Gazette 11 Apr 2008 p. 1379; 10 Jan 2017 p. 155.]</w:t>
      </w:r>
    </w:p>
    <w:p>
      <w:pPr>
        <w:pStyle w:val="Heading5"/>
      </w:pPr>
      <w:bookmarkStart w:id="435" w:name="_Toc48295690"/>
      <w:r>
        <w:rPr>
          <w:rStyle w:val="CharSectno"/>
        </w:rPr>
        <w:t>207A</w:t>
      </w:r>
      <w:r>
        <w:t>.</w:t>
      </w:r>
      <w:r>
        <w:tab/>
        <w:t>Restriction on contributions and transfers</w:t>
      </w:r>
      <w:bookmarkEnd w:id="435"/>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spacing w:before="80"/>
        <w:ind w:left="890" w:hanging="890"/>
      </w:pPr>
      <w:r>
        <w:tab/>
        <w:t>[Regulation 207A inserted: Gazette 8 Jul 2008 p. 3238.]</w:t>
      </w:r>
    </w:p>
    <w:p>
      <w:pPr>
        <w:pStyle w:val="Heading3"/>
        <w:keepLines/>
      </w:pPr>
      <w:bookmarkStart w:id="436" w:name="_Toc48223343"/>
      <w:bookmarkStart w:id="437" w:name="_Toc48223839"/>
      <w:bookmarkStart w:id="438" w:name="_Toc48295691"/>
      <w:r>
        <w:rPr>
          <w:rStyle w:val="CharDivNo"/>
        </w:rPr>
        <w:t>Division 4</w:t>
      </w:r>
      <w:r>
        <w:t> — </w:t>
      </w:r>
      <w:r>
        <w:rPr>
          <w:rStyle w:val="CharDivText"/>
        </w:rPr>
        <w:t>Retirement access accounts</w:t>
      </w:r>
      <w:bookmarkEnd w:id="436"/>
      <w:bookmarkEnd w:id="437"/>
      <w:bookmarkEnd w:id="438"/>
    </w:p>
    <w:p>
      <w:pPr>
        <w:pStyle w:val="Footnoteheading"/>
        <w:keepNext/>
        <w:keepLines/>
      </w:pPr>
      <w:r>
        <w:tab/>
        <w:t>[Heading inserted: Gazette 28 Jun 2002 p. 3015.]</w:t>
      </w:r>
    </w:p>
    <w:p>
      <w:pPr>
        <w:pStyle w:val="Heading5"/>
        <w:spacing w:before="240"/>
      </w:pPr>
      <w:bookmarkStart w:id="439" w:name="_Toc48295692"/>
      <w:r>
        <w:rPr>
          <w:rStyle w:val="CharSectno"/>
        </w:rPr>
        <w:t>207</w:t>
      </w:r>
      <w:r>
        <w:t>.</w:t>
      </w:r>
      <w:r>
        <w:tab/>
        <w:t>Retirement access accounts for Members, Board to establish</w:t>
      </w:r>
      <w:bookmarkEnd w:id="439"/>
    </w:p>
    <w:p>
      <w:pPr>
        <w:pStyle w:val="Subsection"/>
        <w:spacing w:before="180"/>
      </w:pPr>
      <w:r>
        <w:tab/>
        <w:t>(1)</w:t>
      </w:r>
      <w:r>
        <w:tab/>
        <w:t>The Board is to establish and maintain in the Fund a retirement access account for each GESB Super (Retirement Access) Member.</w:t>
      </w:r>
    </w:p>
    <w:p>
      <w:pPr>
        <w:pStyle w:val="Subsection"/>
        <w:spacing w:before="180"/>
      </w:pPr>
      <w:r>
        <w:tab/>
        <w:t>(2)</w:t>
      </w:r>
      <w:r>
        <w:tab/>
        <w:t>The Board may divide a retirement access account into 2 or more sub</w:t>
      </w:r>
      <w:r>
        <w:noBreakHyphen/>
        <w:t>accounts.</w:t>
      </w:r>
    </w:p>
    <w:p>
      <w:pPr>
        <w:pStyle w:val="Footnotesection"/>
      </w:pPr>
      <w:r>
        <w:tab/>
        <w:t>[Regulation 207 inserted: Gazette 28 Jun 2002 p. 3015; amended: Gazette 11 Apr 2008 p. 1380.]</w:t>
      </w:r>
    </w:p>
    <w:p>
      <w:pPr>
        <w:pStyle w:val="Heading5"/>
        <w:spacing w:before="240"/>
      </w:pPr>
      <w:bookmarkStart w:id="440" w:name="_Toc48295693"/>
      <w:r>
        <w:rPr>
          <w:rStyle w:val="CharSectno"/>
        </w:rPr>
        <w:t>208</w:t>
      </w:r>
      <w:r>
        <w:t>.</w:t>
      </w:r>
      <w:r>
        <w:tab/>
        <w:t>Amounts to be credited to retirement access accounts</w:t>
      </w:r>
      <w:bookmarkEnd w:id="440"/>
    </w:p>
    <w:p>
      <w:pPr>
        <w:pStyle w:val="Subsection"/>
        <w:spacing w:before="180"/>
      </w:pPr>
      <w:r>
        <w:tab/>
        <w:t>(1)</w:t>
      </w:r>
      <w:r>
        <w:tab/>
        <w:t xml:space="preserve">The Board is to credit to a GESB Super (Retirement Access) Member’s retirement access account — </w:t>
      </w:r>
    </w:p>
    <w:p>
      <w:pPr>
        <w:pStyle w:val="Ednotepara"/>
        <w:spacing w:before="100"/>
      </w:pPr>
      <w:r>
        <w:tab/>
        <w:t>[(a)</w:t>
      </w:r>
      <w:r>
        <w:tab/>
        <w:t>deleted]</w:t>
      </w:r>
    </w:p>
    <w:p>
      <w:pPr>
        <w:pStyle w:val="Indenta"/>
        <w:spacing w:before="100"/>
      </w:pPr>
      <w:r>
        <w:tab/>
        <w:t>(b)</w:t>
      </w:r>
      <w:r>
        <w:tab/>
        <w:t>any contributions made by the Member under regulation 205; and</w:t>
      </w:r>
    </w:p>
    <w:p>
      <w:pPr>
        <w:pStyle w:val="Indenta"/>
        <w:spacing w:before="100"/>
      </w:pPr>
      <w:r>
        <w:tab/>
        <w:t>(c)</w:t>
      </w:r>
      <w:r>
        <w:tab/>
        <w:t>any benefits transferred to the GESB Super (Retirement Access) Scheme under regulation 206; and</w:t>
      </w:r>
    </w:p>
    <w:p>
      <w:pPr>
        <w:pStyle w:val="Indenta"/>
        <w:spacing w:before="100"/>
      </w:pPr>
      <w:r>
        <w:tab/>
        <w:t>(ca)</w:t>
      </w:r>
      <w:r>
        <w:tab/>
        <w:t xml:space="preserve">any amounts accepted in respect of the Member under regulation 206A; and </w:t>
      </w:r>
    </w:p>
    <w:p>
      <w:pPr>
        <w:pStyle w:val="Indenta"/>
        <w:spacing w:before="100"/>
      </w:pPr>
      <w:r>
        <w:tab/>
        <w:t>(d)</w:t>
      </w:r>
      <w:r>
        <w:tab/>
        <w:t>earnings in accordance with regulation 210; and</w:t>
      </w:r>
    </w:p>
    <w:p>
      <w:pPr>
        <w:pStyle w:val="Indenta"/>
      </w:pPr>
      <w:r>
        <w:tab/>
        <w:t>(e)</w:t>
      </w:r>
      <w:r>
        <w:tab/>
        <w:t>any amounts transferred from reserves maintained under section 20A of the Act in accordance with the Board’s reserving strategy and any relevant Treasurer’s guidelines.</w:t>
      </w:r>
    </w:p>
    <w:p>
      <w:pPr>
        <w:pStyle w:val="Subsection"/>
        <w:keepNext/>
        <w:spacing w:before="180"/>
      </w:pPr>
      <w:r>
        <w:tab/>
        <w:t>(2A)</w:t>
      </w:r>
      <w:r>
        <w:tab/>
        <w:t xml:space="preserve">If — </w:t>
      </w:r>
    </w:p>
    <w:p>
      <w:pPr>
        <w:pStyle w:val="Indenta"/>
        <w:spacing w:before="100"/>
      </w:pPr>
      <w:r>
        <w:tab/>
        <w:t>(a)</w:t>
      </w:r>
      <w:r>
        <w:tab/>
        <w:t>a benefit becomes payable on the death on or after 1 January 2010 of a GESB Super (Retirement Access) Member; and</w:t>
      </w:r>
    </w:p>
    <w:p>
      <w:pPr>
        <w:pStyle w:val="Indenta"/>
        <w:spacing w:before="100"/>
      </w:pPr>
      <w:r>
        <w:tab/>
        <w:t>(b)</w:t>
      </w:r>
      <w:r>
        <w:tab/>
        <w:t xml:space="preserve">the Board would be entitled to a deduction under the </w:t>
      </w:r>
      <w:r>
        <w:rPr>
          <w:i/>
          <w:iCs/>
        </w:rPr>
        <w:t>Income Tax Assessment Act 1997</w:t>
      </w:r>
      <w:r>
        <w:t xml:space="preserve"> (Commonwealth) section 295</w:t>
      </w:r>
      <w:r>
        <w:noBreakHyphen/>
        <w:t>485 if it were to increase the amount of the benefit,</w:t>
      </w:r>
    </w:p>
    <w:p>
      <w:pPr>
        <w:pStyle w:val="Subsection"/>
      </w:pPr>
      <w:r>
        <w:tab/>
      </w:r>
      <w:r>
        <w:tab/>
        <w:t>then the Board may, if it considers it appropriate to do so, credit to the Member’s retirement access account an amount determined by the Board, not exceeding the tax saving amount in respect of the benefit.</w:t>
      </w:r>
    </w:p>
    <w:p>
      <w:pPr>
        <w:pStyle w:val="Subsection"/>
      </w:pPr>
      <w:r>
        <w:tab/>
        <w:t>(2)</w:t>
      </w:r>
      <w:r>
        <w:tab/>
        <w:t>The Board may temporarily keep amounts transferred to the GESB Super (Retirement Access) Scheme for a GESB Super (Retirement Access) Member, together with amounts transferred for other GESB Super (Retirement Access) Members, in an account maintained for that purpose until those amounts are credited to the appropriate retirement access accounts.</w:t>
      </w:r>
    </w:p>
    <w:p>
      <w:pPr>
        <w:pStyle w:val="Footnotesection"/>
      </w:pPr>
      <w:r>
        <w:tab/>
        <w:t>[Regulation 208 inserted: Gazette 28 Jun 2002 p. 3016; amended: Gazette 19 Mar 2003 p. 839; 1 Dec 2004 p. 5717; 13 Apr 2007 p. 1594; 11 Apr 2008 p. 1377, 1379 and 1380; 8 Jan 2010 p. 30; 10 Jan 2017 p. 155</w:t>
      </w:r>
      <w:r>
        <w:noBreakHyphen/>
        <w:t>6.]</w:t>
      </w:r>
    </w:p>
    <w:p>
      <w:pPr>
        <w:pStyle w:val="Heading5"/>
        <w:spacing w:before="240"/>
      </w:pPr>
      <w:bookmarkStart w:id="441" w:name="_Toc48295694"/>
      <w:r>
        <w:rPr>
          <w:rStyle w:val="CharSectno"/>
        </w:rPr>
        <w:t>209</w:t>
      </w:r>
      <w:r>
        <w:t>.</w:t>
      </w:r>
      <w:r>
        <w:tab/>
        <w:t>Amounts to be debited to retirement access accounts</w:t>
      </w:r>
      <w:bookmarkEnd w:id="441"/>
    </w:p>
    <w:p>
      <w:pPr>
        <w:pStyle w:val="Subsection"/>
      </w:pPr>
      <w:r>
        <w:tab/>
        <w:t>(1)</w:t>
      </w:r>
      <w:r>
        <w:tab/>
        <w:t xml:space="preserve">The Board is to debit to a GESB Super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GESB Super (Retirement Access) Scheme; and</w:t>
      </w:r>
    </w:p>
    <w:p>
      <w:pPr>
        <w:pStyle w:val="Indenta"/>
      </w:pPr>
      <w:r>
        <w:tab/>
        <w:t>(c)</w:t>
      </w:r>
      <w:r>
        <w:tab/>
        <w:t>any amount paid to the Commonwealth Commissioner of Taxation in respect of the member under regulation 219AB or 219AC; and</w:t>
      </w:r>
    </w:p>
    <w:p>
      <w:pPr>
        <w:pStyle w:val="Indenta"/>
      </w:pPr>
      <w:r>
        <w:tab/>
        <w:t>(d)</w:t>
      </w:r>
      <w:r>
        <w:tab/>
        <w:t>the amount of any benefit of the member included in a payment made under regulation 219AD.</w:t>
      </w:r>
    </w:p>
    <w:p>
      <w:pPr>
        <w:pStyle w:val="Subsection"/>
        <w:keepNext/>
      </w:pPr>
      <w:r>
        <w:tab/>
        <w:t>(2)</w:t>
      </w:r>
      <w:r>
        <w:tab/>
        <w:t xml:space="preserve">The Board may debit to a GESB Super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access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Gazette 19 Mar 2003 p. 839-40; amended: Gazette 13 Apr 2007 p. 1594-5 and 1663; 11 Apr 2008 p. 1379 and 1380; 6 Jan 2015 p. 30</w:t>
      </w:r>
      <w:r>
        <w:noBreakHyphen/>
        <w:t>1.]</w:t>
      </w:r>
    </w:p>
    <w:p>
      <w:pPr>
        <w:pStyle w:val="Heading5"/>
      </w:pPr>
      <w:bookmarkStart w:id="442" w:name="_Toc48295695"/>
      <w:r>
        <w:rPr>
          <w:rStyle w:val="CharSectno"/>
        </w:rPr>
        <w:t>210</w:t>
      </w:r>
      <w:r>
        <w:t>.</w:t>
      </w:r>
      <w:r>
        <w:tab/>
        <w:t>Earnings to be credited to Member’s account</w:t>
      </w:r>
      <w:bookmarkEnd w:id="442"/>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Gazette 28 Jun 2002 p. 3016-17; amended: Gazette 19 Mar 2003 p. 840.]</w:t>
      </w:r>
    </w:p>
    <w:p>
      <w:pPr>
        <w:pStyle w:val="Heading3"/>
      </w:pPr>
      <w:bookmarkStart w:id="443" w:name="_Toc48223348"/>
      <w:bookmarkStart w:id="444" w:name="_Toc48223844"/>
      <w:bookmarkStart w:id="445" w:name="_Toc48295696"/>
      <w:r>
        <w:rPr>
          <w:rStyle w:val="CharDivNo"/>
        </w:rPr>
        <w:t>Division 5</w:t>
      </w:r>
      <w:r>
        <w:t> — </w:t>
      </w:r>
      <w:r>
        <w:rPr>
          <w:rStyle w:val="CharDivText"/>
        </w:rPr>
        <w:t>Member investment choice</w:t>
      </w:r>
      <w:bookmarkEnd w:id="443"/>
      <w:bookmarkEnd w:id="444"/>
      <w:bookmarkEnd w:id="445"/>
    </w:p>
    <w:p>
      <w:pPr>
        <w:pStyle w:val="Footnoteheading"/>
      </w:pPr>
      <w:r>
        <w:tab/>
        <w:t>[Heading inserted: Gazette 28 Jun 2002 p. 3017.]</w:t>
      </w:r>
    </w:p>
    <w:p>
      <w:pPr>
        <w:pStyle w:val="Heading5"/>
      </w:pPr>
      <w:bookmarkStart w:id="446" w:name="_Toc48295697"/>
      <w:r>
        <w:rPr>
          <w:rStyle w:val="CharSectno"/>
        </w:rPr>
        <w:t>211</w:t>
      </w:r>
      <w:r>
        <w:t>.</w:t>
      </w:r>
      <w:r>
        <w:tab/>
        <w:t>Terms used</w:t>
      </w:r>
      <w:bookmarkEnd w:id="446"/>
    </w:p>
    <w:p>
      <w:pPr>
        <w:pStyle w:val="Subsection"/>
      </w:pPr>
      <w:r>
        <w:tab/>
      </w:r>
      <w:r>
        <w:tab/>
        <w:t>In this Division —</w:t>
      </w:r>
    </w:p>
    <w:p>
      <w:pPr>
        <w:pStyle w:val="Defstart"/>
      </w:pPr>
      <w:r>
        <w:tab/>
      </w:r>
      <w:r>
        <w:rPr>
          <w:rStyle w:val="CharDefText"/>
        </w:rPr>
        <w:t>default plan</w:t>
      </w:r>
      <w:r>
        <w:t xml:space="preserve"> means the readymade investment plan selected by the Board under regulation 213 as the default plan for GESB Super (Retirement Access) Members;</w:t>
      </w:r>
    </w:p>
    <w:p>
      <w:pPr>
        <w:pStyle w:val="Defstart"/>
      </w:pPr>
      <w:r>
        <w:tab/>
      </w:r>
      <w:r>
        <w:rPr>
          <w:rStyle w:val="CharDefText"/>
        </w:rPr>
        <w:t>personalised investment plan</w:t>
      </w:r>
      <w:r>
        <w:rPr>
          <w:b/>
        </w:rPr>
        <w:t xml:space="preserve"> </w:t>
      </w:r>
      <w:r>
        <w:t>means an investment plan established under regulation 212(3);</w:t>
      </w:r>
    </w:p>
    <w:p>
      <w:pPr>
        <w:pStyle w:val="Defstart"/>
      </w:pPr>
      <w:r>
        <w:tab/>
      </w:r>
      <w:r>
        <w:rPr>
          <w:rStyle w:val="CharDefText"/>
        </w:rPr>
        <w:t>readymade investment plan</w:t>
      </w:r>
      <w:r>
        <w:t xml:space="preserve"> means an investment plan established under regulation 212(1).</w:t>
      </w:r>
    </w:p>
    <w:p>
      <w:pPr>
        <w:pStyle w:val="Footnotesection"/>
      </w:pPr>
      <w:r>
        <w:tab/>
        <w:t>[Regulation 211 inserted: Gazette 28 Jun 2002 p. 3017; amended: Gazette 11 Apr 2008 p. 1380.]</w:t>
      </w:r>
    </w:p>
    <w:p>
      <w:pPr>
        <w:pStyle w:val="Heading5"/>
      </w:pPr>
      <w:bookmarkStart w:id="447" w:name="_Toc48295698"/>
      <w:r>
        <w:rPr>
          <w:rStyle w:val="CharSectno"/>
        </w:rPr>
        <w:t>212</w:t>
      </w:r>
      <w:r>
        <w:t>.</w:t>
      </w:r>
      <w:r>
        <w:tab/>
        <w:t>Investment plans for Members, Board to establish</w:t>
      </w:r>
      <w:bookmarkEnd w:id="447"/>
    </w:p>
    <w:p>
      <w:pPr>
        <w:pStyle w:val="Subsection"/>
      </w:pPr>
      <w:r>
        <w:tab/>
        <w:t>(1)</w:t>
      </w:r>
      <w:r>
        <w:tab/>
        <w:t>The Board is to establish one or more investment plans for GESB Super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(2A)</w:t>
      </w:r>
      <w:r>
        <w:tab/>
        <w:t xml:space="preserve">The Board must ensure that for each readymade investment plan established under regulation 106(1) there is a corresponding readymade investment plan established under this regulation with the same asset allocation. </w:t>
      </w:r>
    </w:p>
    <w:p>
      <w:pPr>
        <w:pStyle w:val="Subsection"/>
      </w:pPr>
      <w:r>
        <w:tab/>
        <w:t>(3)</w:t>
      </w:r>
      <w:r>
        <w:tab/>
        <w:t>The Board may establish an investment plan under which a GESB Super (Retirement Access) Member who selects that plan may select the Member’s own asset allocation subject to any conditions determined by the Board.</w:t>
      </w:r>
    </w:p>
    <w:p>
      <w:pPr>
        <w:pStyle w:val="Subsection"/>
        <w:keepNext/>
      </w:pPr>
      <w:r>
        <w:tab/>
        <w:t>(4)</w:t>
      </w:r>
      <w:r>
        <w:tab/>
        <w:t>The Board must notify all GESB Super (Retirement Access) Members of —</w:t>
      </w:r>
    </w:p>
    <w:p>
      <w:pPr>
        <w:pStyle w:val="Indenta"/>
      </w:pPr>
      <w:r>
        <w:tab/>
        <w:t>(a)</w:t>
      </w:r>
      <w:r>
        <w:tab/>
        <w:t>the establishment of a new investment plan for GESB Super (Retirement Access)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Gazette 28 Jun 2002 p. 3017; amended: Gazette 11 Apr 2008 p. 1377 and 1380.]</w:t>
      </w:r>
    </w:p>
    <w:p>
      <w:pPr>
        <w:pStyle w:val="Heading5"/>
      </w:pPr>
      <w:bookmarkStart w:id="448" w:name="_Toc48295699"/>
      <w:r>
        <w:rPr>
          <w:rStyle w:val="CharSectno"/>
        </w:rPr>
        <w:t>213</w:t>
      </w:r>
      <w:r>
        <w:t>.</w:t>
      </w:r>
      <w:r>
        <w:tab/>
        <w:t>Default plan for Members</w:t>
      </w:r>
      <w:bookmarkEnd w:id="448"/>
    </w:p>
    <w:p>
      <w:pPr>
        <w:pStyle w:val="Subsection"/>
      </w:pPr>
      <w:r>
        <w:tab/>
        <w:t>(1)</w:t>
      </w:r>
      <w:r>
        <w:tab/>
        <w:t>The Board is to select one of the readymade investment plans as the default plan for GESB Super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(Retirement Access) Members of any change made under subregulation (2) before, or as soon as practicable after, the change occurs.</w:t>
      </w:r>
    </w:p>
    <w:p>
      <w:pPr>
        <w:pStyle w:val="Footnotesection"/>
      </w:pPr>
      <w:r>
        <w:tab/>
        <w:t>[Regulation 213 inserted: Gazette 28 Jun 2002 p. 3017; amended: Gazette 13 Apr 2007 p. 1595; 11 Apr 2008 p. 1380.]</w:t>
      </w:r>
    </w:p>
    <w:p>
      <w:pPr>
        <w:pStyle w:val="Heading5"/>
      </w:pPr>
      <w:bookmarkStart w:id="449" w:name="_Toc48295700"/>
      <w:r>
        <w:rPr>
          <w:rStyle w:val="CharSectno"/>
        </w:rPr>
        <w:t>214</w:t>
      </w:r>
      <w:r>
        <w:t>.</w:t>
      </w:r>
      <w:r>
        <w:tab/>
        <w:t>Investment plan, Member to select etc.</w:t>
      </w:r>
      <w:bookmarkEnd w:id="449"/>
    </w:p>
    <w:p>
      <w:pPr>
        <w:pStyle w:val="Subsection"/>
      </w:pPr>
      <w:r>
        <w:tab/>
        <w:t>(1)</w:t>
      </w:r>
      <w:r>
        <w:tab/>
        <w:t>A GESB Super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GESB Super (Retirement Access) Member selects otherwise the Member is taken to have selected the plan that was the default plan at the time the person became a GESB Super (Retirement Access) Member.</w:t>
      </w:r>
    </w:p>
    <w:p>
      <w:pPr>
        <w:pStyle w:val="Footnotesection"/>
      </w:pPr>
      <w:r>
        <w:tab/>
        <w:t>[Regulation 214 inserted: Gazette 28 Jun 2002 p. 3018; amended: Gazette 19 Mar 2003 p. 840-1; 13 Apr 2007 p. 1596; 11 Apr 2008 p. 1380.]</w:t>
      </w:r>
    </w:p>
    <w:p>
      <w:pPr>
        <w:pStyle w:val="Heading5"/>
      </w:pPr>
      <w:bookmarkStart w:id="450" w:name="_Toc48295701"/>
      <w:r>
        <w:rPr>
          <w:rStyle w:val="CharSectno"/>
        </w:rPr>
        <w:t>214A</w:t>
      </w:r>
      <w:r>
        <w:t>.</w:t>
      </w:r>
      <w:r>
        <w:tab/>
        <w:t>Investment plan of Member who is also a GESB Super Member</w:t>
      </w:r>
      <w:bookmarkEnd w:id="450"/>
    </w:p>
    <w:p>
      <w:pPr>
        <w:pStyle w:val="Subsection"/>
      </w:pPr>
      <w:r>
        <w:tab/>
        <w:t>(1)</w:t>
      </w:r>
      <w:r>
        <w:tab/>
        <w:t xml:space="preserve">This regulation applies — </w:t>
      </w:r>
    </w:p>
    <w:p>
      <w:pPr>
        <w:pStyle w:val="Indenta"/>
      </w:pPr>
      <w:r>
        <w:tab/>
        <w:t>(a)</w:t>
      </w:r>
      <w:r>
        <w:tab/>
        <w:t>in relation to each GESB Super (Retirement Access) Member who is also a GESB Super Member; and</w:t>
      </w:r>
    </w:p>
    <w:p>
      <w:pPr>
        <w:pStyle w:val="Indenta"/>
      </w:pPr>
      <w:r>
        <w:tab/>
        <w:t>(b)</w:t>
      </w:r>
      <w:r>
        <w:tab/>
        <w:t>despite anything in regulation 214.</w:t>
      </w:r>
    </w:p>
    <w:p>
      <w:pPr>
        <w:pStyle w:val="Subsection"/>
      </w:pPr>
      <w:r>
        <w:tab/>
        <w:t>(2)</w:t>
      </w:r>
      <w:r>
        <w:tab/>
        <w:t xml:space="preserve">If the Member’s selection under regulation 108 is a readymade investment plan (as defined in regulation 105), then the Member is taken to have selected under regulation 214(1) the readymade investment plan (as defined in regulation 211) with the same asset allocation as that of the plan selected under regulation 108. </w:t>
      </w:r>
    </w:p>
    <w:p>
      <w:pPr>
        <w:pStyle w:val="Subsection"/>
      </w:pPr>
      <w:r>
        <w:tab/>
        <w:t>(3)</w:t>
      </w:r>
      <w:r>
        <w:tab/>
        <w:t xml:space="preserve">If the Member’s selection under regulation 108 is a personalised investment plan (as defined in regulation 105), then the Member is taken to have selected — </w:t>
      </w:r>
    </w:p>
    <w:p>
      <w:pPr>
        <w:pStyle w:val="Indenta"/>
      </w:pPr>
      <w:r>
        <w:tab/>
        <w:t>(a)</w:t>
      </w:r>
      <w:r>
        <w:tab/>
        <w:t>under regulation 214(1), a personalised investment plan (as defined in regulation 211); and</w:t>
      </w:r>
    </w:p>
    <w:p>
      <w:pPr>
        <w:pStyle w:val="Indenta"/>
      </w:pPr>
      <w:r>
        <w:tab/>
        <w:t>(b)</w:t>
      </w:r>
      <w:r>
        <w:tab/>
        <w:t xml:space="preserve">under regulation 214(1a), the same asset allocation as the Member has selected under regulation 108(2). </w:t>
      </w:r>
    </w:p>
    <w:p>
      <w:pPr>
        <w:pStyle w:val="Footnotesection"/>
      </w:pPr>
      <w:r>
        <w:tab/>
        <w:t>[Regulation 214A inserted: Gazette 11 Apr 2008 p. 1378.]</w:t>
      </w:r>
    </w:p>
    <w:p>
      <w:pPr>
        <w:pStyle w:val="Heading5"/>
      </w:pPr>
      <w:bookmarkStart w:id="451" w:name="_Toc48295702"/>
      <w:r>
        <w:rPr>
          <w:rStyle w:val="CharSectno"/>
        </w:rPr>
        <w:t>215</w:t>
      </w:r>
      <w:r>
        <w:t>.</w:t>
      </w:r>
      <w:r>
        <w:tab/>
        <w:t>Board to invest in accord with Member’s plan</w:t>
      </w:r>
      <w:bookmarkEnd w:id="451"/>
    </w:p>
    <w:p>
      <w:pPr>
        <w:pStyle w:val="Subsection"/>
        <w:keepNext/>
        <w:keepLines/>
        <w:spacing w:before="200"/>
      </w:pPr>
      <w:r>
        <w:tab/>
        <w:t>(1)</w:t>
      </w:r>
      <w:r>
        <w:tab/>
        <w:t>For each GESB Super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GESB Super (Retirement Access) Member who selects a personalised investment plan the Board must invest — </w:t>
      </w:r>
    </w:p>
    <w:p>
      <w:pPr>
        <w:pStyle w:val="Indenta"/>
      </w:pPr>
      <w:r>
        <w:tab/>
        <w:t>(a)</w:t>
      </w:r>
      <w:r>
        <w:tab/>
        <w:t>the Member’s assets as at the time the Board gives effect to the selection (</w:t>
      </w:r>
      <w:r>
        <w:rPr>
          <w:rStyle w:val="CharDefText"/>
          <w:snapToGrid w:val="0"/>
        </w:rPr>
        <w:t>selection day</w:t>
      </w:r>
      <w:r>
        <w:t>); and</w:t>
      </w:r>
    </w:p>
    <w:p>
      <w:pPr>
        <w:pStyle w:val="Indenta"/>
      </w:pPr>
      <w:r>
        <w:tab/>
        <w:t>(b)</w:t>
      </w:r>
      <w:r>
        <w:tab/>
        <w:t>contributions made, and any benefits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keepNext/>
        <w:spacing w:before="200"/>
      </w:pPr>
      <w:r>
        <w:tab/>
        <w:t>(3)</w:t>
      </w:r>
      <w:r>
        <w:tab/>
        <w:t>In this regulation —</w:t>
      </w:r>
    </w:p>
    <w:p>
      <w:pPr>
        <w:pStyle w:val="Defstart"/>
      </w:pPr>
      <w:r>
        <w:tab/>
      </w:r>
      <w:r>
        <w:rPr>
          <w:rStyle w:val="CharDefText"/>
        </w:rPr>
        <w:t>Member’s assets</w:t>
      </w:r>
      <w:r>
        <w:t xml:space="preserve"> means the assets of the Fund that represent the retirement access account of a GESB Super (Retirement Access) Member.</w:t>
      </w:r>
    </w:p>
    <w:p>
      <w:pPr>
        <w:pStyle w:val="Footnotesection"/>
      </w:pPr>
      <w:r>
        <w:tab/>
        <w:t>[Regulation 215 inserted: Gazette 28 Jun 2002 p. 3018; amended: Gazette 13 Apr 2007 p. 1596; 11 Apr 2008 p. 1380; 10 Jan 2017 p. 156.]</w:t>
      </w:r>
    </w:p>
    <w:p>
      <w:pPr>
        <w:pStyle w:val="Heading5"/>
      </w:pPr>
      <w:bookmarkStart w:id="452" w:name="_Toc48295703"/>
      <w:r>
        <w:rPr>
          <w:rStyle w:val="CharSectno"/>
        </w:rPr>
        <w:t>216</w:t>
      </w:r>
      <w:r>
        <w:t>.</w:t>
      </w:r>
      <w:r>
        <w:tab/>
        <w:t>Earning rates, determining</w:t>
      </w:r>
      <w:bookmarkEnd w:id="452"/>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 and</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Gazette 28 Jun 2002 p. 3018-19; amended: Gazette 19 Mar 2003 p. 841; 11 Apr 2008 p. 1380.]</w:t>
      </w:r>
    </w:p>
    <w:p>
      <w:pPr>
        <w:pStyle w:val="Heading3"/>
      </w:pPr>
      <w:bookmarkStart w:id="453" w:name="_Toc48223356"/>
      <w:bookmarkStart w:id="454" w:name="_Toc48223852"/>
      <w:bookmarkStart w:id="455" w:name="_Toc48295704"/>
      <w:r>
        <w:rPr>
          <w:rStyle w:val="CharDivNo"/>
        </w:rPr>
        <w:t>Division 6</w:t>
      </w:r>
      <w:r>
        <w:t> — </w:t>
      </w:r>
      <w:r>
        <w:rPr>
          <w:rStyle w:val="CharDivText"/>
        </w:rPr>
        <w:t>Access to benefits</w:t>
      </w:r>
      <w:bookmarkEnd w:id="453"/>
      <w:bookmarkEnd w:id="454"/>
      <w:bookmarkEnd w:id="455"/>
    </w:p>
    <w:p>
      <w:pPr>
        <w:pStyle w:val="Footnoteheading"/>
      </w:pPr>
      <w:r>
        <w:tab/>
        <w:t>[Heading inserted: Gazette 28 Jun 2002 p. 3019.]</w:t>
      </w:r>
    </w:p>
    <w:p>
      <w:pPr>
        <w:pStyle w:val="Heading5"/>
      </w:pPr>
      <w:bookmarkStart w:id="456" w:name="_Toc48295705"/>
      <w:r>
        <w:rPr>
          <w:rStyle w:val="CharSectno"/>
        </w:rPr>
        <w:t>217</w:t>
      </w:r>
      <w:r>
        <w:t>.</w:t>
      </w:r>
      <w:r>
        <w:tab/>
        <w:t>Payment or transfer of benefit, Member may request etc.</w:t>
      </w:r>
      <w:bookmarkEnd w:id="456"/>
    </w:p>
    <w:p>
      <w:pPr>
        <w:pStyle w:val="Subsection"/>
      </w:pPr>
      <w:r>
        <w:tab/>
        <w:t>(1)</w:t>
      </w:r>
      <w:r>
        <w:tab/>
        <w:t xml:space="preserve">A GESB Super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(1A)</w:t>
      </w:r>
      <w:r>
        <w:tab/>
        <w:t xml:space="preserve">A request under subregulation (1)(a) may be made — </w:t>
      </w:r>
    </w:p>
    <w:p>
      <w:pPr>
        <w:pStyle w:val="Indenta"/>
      </w:pPr>
      <w:r>
        <w:tab/>
        <w:t>(a)</w:t>
      </w:r>
      <w:r>
        <w:tab/>
        <w:t>in relation to so much of the Member’s account balance as constitutes an unrestricted non</w:t>
      </w:r>
      <w:r>
        <w:noBreakHyphen/>
        <w:t xml:space="preserve">preserved benefit, at any time; or </w:t>
      </w:r>
    </w:p>
    <w:p>
      <w:pPr>
        <w:pStyle w:val="Indenta"/>
      </w:pPr>
      <w:r>
        <w:tab/>
        <w:t>(b)</w:t>
      </w:r>
      <w:r>
        <w:tab/>
        <w:t>in relation to so much of the Member’s account balance as constitutes a restricted non</w:t>
      </w:r>
      <w:r>
        <w:noBreakHyphen/>
        <w:t>preserved benefit, at any time after the Member has ceased to be a worker.</w:t>
      </w:r>
    </w:p>
    <w:p>
      <w:pPr>
        <w:pStyle w:val="Ednotepara"/>
      </w:pPr>
      <w:r>
        <w:tab/>
        <w:t>[(c)</w:t>
      </w:r>
      <w:r>
        <w:tab/>
        <w:t>deleted]</w:t>
      </w:r>
    </w:p>
    <w:p>
      <w:pPr>
        <w:pStyle w:val="Subsection"/>
      </w:pPr>
      <w:r>
        <w:tab/>
        <w:t>(1B)</w:t>
      </w:r>
      <w:r>
        <w:tab/>
        <w:t>A request under subregulation (1)(b) may be made at any time.</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keepNext/>
      </w:pPr>
      <w:r>
        <w:tab/>
        <w:t>(3)</w:t>
      </w:r>
      <w:r>
        <w:tab/>
        <w:t xml:space="preserve">On receipt of a request under subregulation (1) the Board is to pay or transfer the benefit as requested. </w:t>
      </w:r>
    </w:p>
    <w:p>
      <w:pPr>
        <w:pStyle w:val="Footnotesection"/>
      </w:pPr>
      <w:r>
        <w:tab/>
        <w:t>[Regulation 217 inserted: Gazette 28 Jun 2002 p. 3019; amended: Gazette 11 Apr 2008 p. 1378 and 1380; 10 Jan 2017 p. 156.]</w:t>
      </w:r>
    </w:p>
    <w:p>
      <w:pPr>
        <w:pStyle w:val="Ednotesection"/>
      </w:pPr>
      <w:r>
        <w:t>[</w:t>
      </w:r>
      <w:r>
        <w:rPr>
          <w:b/>
        </w:rPr>
        <w:t>218.</w:t>
      </w:r>
      <w:r>
        <w:tab/>
        <w:t>Deleted: Gazette 13 Apr 2007 p. 1596.]</w:t>
      </w:r>
    </w:p>
    <w:p>
      <w:pPr>
        <w:pStyle w:val="Heading5"/>
        <w:spacing w:before="240"/>
      </w:pPr>
      <w:bookmarkStart w:id="457" w:name="_Toc48295706"/>
      <w:r>
        <w:rPr>
          <w:rStyle w:val="CharSectno"/>
        </w:rPr>
        <w:t>219</w:t>
      </w:r>
      <w:r>
        <w:t>.</w:t>
      </w:r>
      <w:r>
        <w:tab/>
        <w:t>Death of Member, payment on</w:t>
      </w:r>
      <w:bookmarkEnd w:id="457"/>
    </w:p>
    <w:p>
      <w:pPr>
        <w:pStyle w:val="Subsection"/>
      </w:pPr>
      <w:r>
        <w:tab/>
        <w:t>(1)</w:t>
      </w:r>
      <w:r>
        <w:tab/>
        <w:t>If a GESB Super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the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keepNext/>
      </w:pPr>
      <w:r>
        <w:tab/>
        <w:t>(4)</w:t>
      </w:r>
      <w:r>
        <w:tab/>
        <w:t>In this regulation —</w:t>
      </w:r>
    </w:p>
    <w:p>
      <w:pPr>
        <w:pStyle w:val="Defstart"/>
      </w:pPr>
      <w:r>
        <w:rPr>
          <w:b/>
        </w:rPr>
        <w:tab/>
      </w:r>
      <w:r>
        <w:rPr>
          <w:rStyle w:val="CharDefText"/>
        </w:rPr>
        <w:t>dependant</w:t>
      </w:r>
      <w:r>
        <w:t xml:space="preserve"> has the same meaning as it has in section 10 of the SIS Act.</w:t>
      </w:r>
    </w:p>
    <w:p>
      <w:pPr>
        <w:pStyle w:val="Footnotesection"/>
      </w:pPr>
      <w:r>
        <w:tab/>
        <w:t>[Regulation 219 inserted: Gazette 28 Jun 2002 p. 3020; amended: Gazette 13 Jun 2003 p. 2113; 1 Dec 2004 p. 5706; 11 Apr 2008 p. 1379 and 1380.]</w:t>
      </w:r>
    </w:p>
    <w:p>
      <w:pPr>
        <w:pStyle w:val="Heading5"/>
      </w:pPr>
      <w:bookmarkStart w:id="458" w:name="_Toc48295707"/>
      <w:r>
        <w:rPr>
          <w:rStyle w:val="CharSectno"/>
        </w:rPr>
        <w:t>219AA</w:t>
      </w:r>
      <w:r>
        <w:t>.</w:t>
      </w:r>
      <w:r>
        <w:tab/>
        <w:t>Transfer to eligible rollover fund by Board</w:t>
      </w:r>
      <w:bookmarkEnd w:id="458"/>
    </w:p>
    <w:p>
      <w:pPr>
        <w:pStyle w:val="Subsection"/>
      </w:pPr>
      <w:r>
        <w:tab/>
      </w:r>
      <w:r>
        <w:tab/>
        <w:t>T</w:t>
      </w:r>
      <w:r>
        <w:rPr>
          <w:snapToGrid w:val="0"/>
        </w:rPr>
        <w:t xml:space="preserve">he Board may transfer the balance of a Member’s retirement access account to an eligible rollover fund if that fund is permitted by the SIS Act to accept the benefit, </w:t>
      </w:r>
      <w:r>
        <w:t>whether or not the Member has requested the transfer.</w:t>
      </w:r>
    </w:p>
    <w:p>
      <w:pPr>
        <w:pStyle w:val="Footnotesection"/>
      </w:pPr>
      <w:r>
        <w:tab/>
        <w:t>[Regulation 219AA inserted: Gazette 11 Apr 2008 p. 1379.]</w:t>
      </w:r>
    </w:p>
    <w:p>
      <w:pPr>
        <w:pStyle w:val="Heading5"/>
      </w:pPr>
      <w:bookmarkStart w:id="459" w:name="_Toc48295708"/>
      <w:r>
        <w:rPr>
          <w:rStyle w:val="CharSectno"/>
        </w:rPr>
        <w:t>219AB</w:t>
      </w:r>
      <w:r>
        <w:t>.</w:t>
      </w:r>
      <w:r>
        <w:tab/>
        <w:t>Payments in respect of former temporary residents under the Commonwealth Unclaimed Money Act Part 3A</w:t>
      </w:r>
      <w:bookmarkEnd w:id="459"/>
    </w:p>
    <w:p>
      <w:pPr>
        <w:pStyle w:val="Subsection"/>
      </w:pPr>
      <w:r>
        <w:tab/>
      </w:r>
      <w:r>
        <w:tab/>
        <w:t xml:space="preserve">If — </w:t>
      </w:r>
    </w:p>
    <w:p>
      <w:pPr>
        <w:pStyle w:val="Indenta"/>
      </w:pPr>
      <w:r>
        <w:tab/>
        <w:t>(a)</w:t>
      </w:r>
      <w:r>
        <w:tab/>
        <w:t>the GESB Super (Retirement Access) Scheme is a prescribed scheme; and</w:t>
      </w:r>
    </w:p>
    <w:p>
      <w:pPr>
        <w:pStyle w:val="Indenta"/>
      </w:pPr>
      <w:r>
        <w:tab/>
        <w:t>(b)</w:t>
      </w:r>
      <w:r>
        <w:tab/>
        <w:t>a member is a former temporary resident,</w:t>
      </w:r>
    </w:p>
    <w:p>
      <w:pPr>
        <w:pStyle w:val="Subsection"/>
      </w:pPr>
      <w:r>
        <w:tab/>
      </w:r>
      <w:r>
        <w:tab/>
        <w:t>the Board is to make a payment in respect of the member to the Commonwealth Commissioner of Taxation in accordance with the Commonwealth Unclaimed Money Act Part 3A.</w:t>
      </w:r>
    </w:p>
    <w:p>
      <w:pPr>
        <w:pStyle w:val="Footnotesection"/>
      </w:pPr>
      <w:r>
        <w:tab/>
        <w:t>[Regulation 219AB inserted: Gazette 6 Jan 2015 p. 31.]</w:t>
      </w:r>
    </w:p>
    <w:p>
      <w:pPr>
        <w:pStyle w:val="Heading5"/>
      </w:pPr>
      <w:bookmarkStart w:id="460" w:name="_Toc48295709"/>
      <w:r>
        <w:rPr>
          <w:rStyle w:val="CharSectno"/>
        </w:rPr>
        <w:t>219AC</w:t>
      </w:r>
      <w:r>
        <w:t>.</w:t>
      </w:r>
      <w:r>
        <w:tab/>
        <w:t>Payments in respect of lost member accounts under the Commonwealth Unclaimed Money Act Part 4A</w:t>
      </w:r>
      <w:bookmarkEnd w:id="460"/>
    </w:p>
    <w:p>
      <w:pPr>
        <w:pStyle w:val="Subsection"/>
      </w:pPr>
      <w:r>
        <w:tab/>
      </w:r>
      <w:r>
        <w:tab/>
        <w:t xml:space="preserve">If — </w:t>
      </w:r>
    </w:p>
    <w:p>
      <w:pPr>
        <w:pStyle w:val="Indenta"/>
      </w:pPr>
      <w:r>
        <w:tab/>
        <w:t>(a)</w:t>
      </w:r>
      <w:r>
        <w:tab/>
        <w:t>the GESB Super (Retirement Access) Scheme is a prescribed scheme; and</w:t>
      </w:r>
    </w:p>
    <w:p>
      <w:pPr>
        <w:pStyle w:val="Indenta"/>
        <w:keepNext/>
      </w:pPr>
      <w:r>
        <w:tab/>
        <w:t>(b)</w:t>
      </w:r>
      <w:r>
        <w:tab/>
        <w:t>an account is a lost member account,</w:t>
      </w:r>
    </w:p>
    <w:p>
      <w:pPr>
        <w:pStyle w:val="Subsection"/>
      </w:pPr>
      <w:r>
        <w:tab/>
      </w:r>
      <w:r>
        <w:tab/>
        <w:t>the Board is to make a payment in respect of the account to the Commonwealth Commissioner of Taxation in accordance with the Commonwealth Unclaimed Money Act Part 4A.</w:t>
      </w:r>
    </w:p>
    <w:p>
      <w:pPr>
        <w:pStyle w:val="Footnotesection"/>
      </w:pPr>
      <w:r>
        <w:tab/>
        <w:t>[Regulation 219AC inserted: Gazette 6 Jan 2015 p. 31.]</w:t>
      </w:r>
    </w:p>
    <w:p>
      <w:pPr>
        <w:pStyle w:val="Heading5"/>
      </w:pPr>
      <w:bookmarkStart w:id="461" w:name="_Toc48295710"/>
      <w:r>
        <w:rPr>
          <w:rStyle w:val="CharSectno"/>
        </w:rPr>
        <w:t>219AD</w:t>
      </w:r>
      <w:r>
        <w:t>.</w:t>
      </w:r>
      <w:r>
        <w:tab/>
        <w:t>Transfer of benefit under the Commonwealth Unclaimed Money Act Part 3</w:t>
      </w:r>
      <w:bookmarkEnd w:id="461"/>
    </w:p>
    <w:p>
      <w:pPr>
        <w:pStyle w:val="Subsection"/>
      </w:pPr>
      <w:r>
        <w:tab/>
      </w:r>
      <w:r>
        <w:tab/>
        <w:t xml:space="preserve">If — </w:t>
      </w:r>
    </w:p>
    <w:p>
      <w:pPr>
        <w:pStyle w:val="Indenta"/>
      </w:pPr>
      <w:r>
        <w:tab/>
        <w:t>(a)</w:t>
      </w:r>
      <w:r>
        <w:tab/>
        <w:t>the GESB Super (Retirement Access) Scheme is a prescribed scheme; and</w:t>
      </w:r>
    </w:p>
    <w:p>
      <w:pPr>
        <w:pStyle w:val="Indenta"/>
      </w:pPr>
      <w:r>
        <w:tab/>
        <w:t>(b)</w:t>
      </w:r>
      <w:r>
        <w:tab/>
        <w:t>a benefit payable to or in respect of a member is unclaimed money,</w:t>
      </w:r>
    </w:p>
    <w:p>
      <w:pPr>
        <w:pStyle w:val="Subsection"/>
      </w:pPr>
      <w:r>
        <w:tab/>
      </w:r>
      <w:r>
        <w:tab/>
        <w:t>the Board is to transfer the benefit to the Commonwealth Commissioner of Taxation by including the amount of the benefit in a payment made in accordance with the Commonwealth Unclaimed Money Act Part 3.</w:t>
      </w:r>
    </w:p>
    <w:p>
      <w:pPr>
        <w:pStyle w:val="Footnotesection"/>
      </w:pPr>
      <w:r>
        <w:tab/>
        <w:t>[Regulation 219AD inserted: Gazette 6 Jan 2015 p. 31</w:t>
      </w:r>
      <w:r>
        <w:noBreakHyphen/>
        <w:t>2.]</w:t>
      </w:r>
    </w:p>
    <w:p>
      <w:pPr>
        <w:pStyle w:val="Heading2"/>
      </w:pPr>
      <w:bookmarkStart w:id="462" w:name="_Toc48223363"/>
      <w:bookmarkStart w:id="463" w:name="_Toc48223859"/>
      <w:bookmarkStart w:id="464" w:name="_Toc48295711"/>
      <w:r>
        <w:rPr>
          <w:rStyle w:val="CharPartNo"/>
        </w:rPr>
        <w:t>Part 5A</w:t>
      </w:r>
      <w:r>
        <w:rPr>
          <w:rStyle w:val="CharDivNo"/>
        </w:rPr>
        <w:t> </w:t>
      </w:r>
      <w:r>
        <w:t>—</w:t>
      </w:r>
      <w:r>
        <w:rPr>
          <w:rStyle w:val="CharDivText"/>
        </w:rPr>
        <w:t> </w:t>
      </w:r>
      <w:r>
        <w:rPr>
          <w:rStyle w:val="CharPartText"/>
        </w:rPr>
        <w:t>Family law property settlements</w:t>
      </w:r>
      <w:bookmarkEnd w:id="462"/>
      <w:bookmarkEnd w:id="463"/>
      <w:bookmarkEnd w:id="464"/>
    </w:p>
    <w:p>
      <w:pPr>
        <w:pStyle w:val="Footnoteheading"/>
      </w:pPr>
      <w:r>
        <w:tab/>
        <w:t>[Heading inserted: Gazette 18 Jan 2008 p. 150.]</w:t>
      </w:r>
    </w:p>
    <w:p>
      <w:pPr>
        <w:pStyle w:val="Heading5"/>
      </w:pPr>
      <w:bookmarkStart w:id="465" w:name="_Toc48295712"/>
      <w:r>
        <w:rPr>
          <w:rStyle w:val="CharSectno"/>
        </w:rPr>
        <w:t>219A</w:t>
      </w:r>
      <w:r>
        <w:t>.</w:t>
      </w:r>
      <w:r>
        <w:tab/>
        <w:t>Terms used</w:t>
      </w:r>
      <w:bookmarkEnd w:id="465"/>
    </w:p>
    <w:p>
      <w:pPr>
        <w:pStyle w:val="Subsection"/>
      </w:pPr>
      <w:r>
        <w:tab/>
        <w:t>(1)</w:t>
      </w:r>
      <w:r>
        <w:tab/>
        <w:t xml:space="preserve">In this Part — </w:t>
      </w:r>
    </w:p>
    <w:p>
      <w:pPr>
        <w:pStyle w:val="Defstart"/>
      </w:pPr>
      <w:r>
        <w:rPr>
          <w:b/>
        </w:rPr>
        <w:tab/>
      </w:r>
      <w:r>
        <w:rPr>
          <w:rStyle w:val="CharDefText"/>
        </w:rPr>
        <w:t>ex</w:t>
      </w:r>
      <w:r>
        <w:rPr>
          <w:rStyle w:val="CharDefText"/>
        </w:rPr>
        <w:noBreakHyphen/>
        <w:t>spouse</w:t>
      </w:r>
      <w:r>
        <w:t>, in relation to a Member in relation to whose superannuation interest a splitting instrument has been served on the Board, means the other party to the marriage in relation to which the splitting instrument was made;</w:t>
      </w:r>
    </w:p>
    <w:p>
      <w:pPr>
        <w:pStyle w:val="Defstart"/>
      </w:pPr>
      <w:r>
        <w:tab/>
      </w:r>
      <w:r>
        <w:rPr>
          <w:rStyle w:val="CharDefText"/>
        </w:rPr>
        <w:t>splitting instrument</w:t>
      </w:r>
      <w:r>
        <w:t xml:space="preserve"> means — </w:t>
      </w:r>
    </w:p>
    <w:p>
      <w:pPr>
        <w:pStyle w:val="Defpara"/>
      </w:pPr>
      <w:r>
        <w:tab/>
        <w:t>(a)</w:t>
      </w:r>
      <w:r>
        <w:tab/>
        <w:t>a splitting order; or</w:t>
      </w:r>
    </w:p>
    <w:p>
      <w:pPr>
        <w:pStyle w:val="Defpara"/>
      </w:pPr>
      <w:r>
        <w:tab/>
        <w:t>(b)</w:t>
      </w:r>
      <w:r>
        <w:tab/>
        <w:t>a superannuation agreement that provides for a payment split; or</w:t>
      </w:r>
    </w:p>
    <w:p>
      <w:pPr>
        <w:pStyle w:val="Defpara"/>
      </w:pPr>
      <w:r>
        <w:tab/>
        <w:t>(c)</w:t>
      </w:r>
      <w:r>
        <w:tab/>
        <w:t>a flag lifting agreement that provides for a payment split;</w:t>
      </w:r>
    </w:p>
    <w:p>
      <w:pPr>
        <w:pStyle w:val="Defstart"/>
      </w:pPr>
      <w:r>
        <w:rPr>
          <w:b/>
        </w:rPr>
        <w:tab/>
      </w:r>
      <w:r>
        <w:rPr>
          <w:rStyle w:val="CharDefText"/>
        </w:rPr>
        <w:t>superannuation interest</w:t>
      </w:r>
      <w:r>
        <w:t xml:space="preserve"> means a superannuation interest (as defined in the Family Law Act section 90XD) in a scheme under the Act other than an unsplittable interest;</w:t>
      </w:r>
    </w:p>
    <w:p>
      <w:pPr>
        <w:pStyle w:val="Defstart"/>
      </w:pPr>
      <w:r>
        <w:rPr>
          <w:b/>
        </w:rPr>
        <w:tab/>
      </w:r>
      <w:r>
        <w:rPr>
          <w:rStyle w:val="CharDefText"/>
        </w:rPr>
        <w:t>value</w:t>
      </w:r>
      <w:r>
        <w:t>, in relation to the superannuation interest of an ex</w:t>
      </w:r>
      <w:r>
        <w:noBreakHyphen/>
        <w:t xml:space="preserve">spouse, means the value of that interest determined in accordance with the </w:t>
      </w:r>
      <w:r>
        <w:rPr>
          <w:i/>
          <w:iCs/>
        </w:rPr>
        <w:t>Family Law (Superannuation) Regulations 2001</w:t>
      </w:r>
      <w:r>
        <w:t xml:space="preserve"> (Commonwealth) regulation 14G.</w:t>
      </w:r>
    </w:p>
    <w:p>
      <w:pPr>
        <w:pStyle w:val="Subsection"/>
      </w:pPr>
      <w:r>
        <w:tab/>
        <w:t>(2)</w:t>
      </w:r>
      <w:r>
        <w:tab/>
        <w:t xml:space="preserve">In this Part the following terms each have the meaning given in the Family Law Act section 90XD — </w:t>
      </w:r>
    </w:p>
    <w:p>
      <w:pPr>
        <w:pStyle w:val="Indenta"/>
      </w:pPr>
      <w:r>
        <w:tab/>
        <w:t>(a)</w:t>
      </w:r>
      <w:r>
        <w:tab/>
      </w:r>
      <w:r>
        <w:rPr>
          <w:rStyle w:val="CharDefText"/>
        </w:rPr>
        <w:t>flag lifting agreement</w:t>
      </w:r>
      <w:r>
        <w:t>;</w:t>
      </w:r>
    </w:p>
    <w:p>
      <w:pPr>
        <w:pStyle w:val="Indenta"/>
      </w:pPr>
      <w:r>
        <w:tab/>
        <w:t>(b)</w:t>
      </w:r>
      <w:r>
        <w:tab/>
        <w:t xml:space="preserve">subject to subregulation (3), </w:t>
      </w:r>
      <w:r>
        <w:rPr>
          <w:rStyle w:val="CharDefText"/>
        </w:rPr>
        <w:t>operative time</w:t>
      </w:r>
      <w:r>
        <w:t xml:space="preserve">; </w:t>
      </w:r>
    </w:p>
    <w:p>
      <w:pPr>
        <w:pStyle w:val="Indenta"/>
      </w:pPr>
      <w:r>
        <w:tab/>
        <w:t>(c)</w:t>
      </w:r>
      <w:r>
        <w:tab/>
      </w:r>
      <w:r>
        <w:rPr>
          <w:rStyle w:val="CharDefText"/>
        </w:rPr>
        <w:t>payment split</w:t>
      </w:r>
      <w:r>
        <w:t xml:space="preserve">; </w:t>
      </w:r>
    </w:p>
    <w:p>
      <w:pPr>
        <w:pStyle w:val="Indenta"/>
      </w:pPr>
      <w:r>
        <w:tab/>
        <w:t>(d)</w:t>
      </w:r>
      <w:r>
        <w:tab/>
      </w:r>
      <w:r>
        <w:rPr>
          <w:rStyle w:val="CharDefText"/>
        </w:rPr>
        <w:t>splitting order</w:t>
      </w:r>
      <w:r>
        <w:t xml:space="preserve">; </w:t>
      </w:r>
    </w:p>
    <w:p>
      <w:pPr>
        <w:pStyle w:val="Indenta"/>
      </w:pPr>
      <w:r>
        <w:tab/>
        <w:t>(e)</w:t>
      </w:r>
      <w:r>
        <w:tab/>
      </w:r>
      <w:r>
        <w:rPr>
          <w:rStyle w:val="CharDefText"/>
        </w:rPr>
        <w:t>superannuation agreement</w:t>
      </w:r>
      <w:r>
        <w:t xml:space="preserve">; </w:t>
      </w:r>
    </w:p>
    <w:p>
      <w:pPr>
        <w:pStyle w:val="Indenta"/>
      </w:pPr>
      <w:r>
        <w:tab/>
        <w:t>(f)</w:t>
      </w:r>
      <w:r>
        <w:tab/>
      </w:r>
      <w:r>
        <w:rPr>
          <w:rStyle w:val="CharDefText"/>
        </w:rPr>
        <w:t>unsplittable interest</w:t>
      </w:r>
      <w:r>
        <w:t>.</w:t>
      </w:r>
    </w:p>
    <w:p>
      <w:pPr>
        <w:pStyle w:val="Subsection"/>
        <w:keepNext/>
      </w:pPr>
      <w:r>
        <w:tab/>
        <w:t>(3)</w:t>
      </w:r>
      <w:r>
        <w:tab/>
        <w:t xml:space="preserve">If — </w:t>
      </w:r>
    </w:p>
    <w:p>
      <w:pPr>
        <w:pStyle w:val="Indenta"/>
      </w:pPr>
      <w:r>
        <w:tab/>
        <w:t>(a)</w:t>
      </w:r>
      <w:r>
        <w:tab/>
        <w:t>a splitting instrument is served on the Board before 1 February 2008; and</w:t>
      </w:r>
    </w:p>
    <w:p>
      <w:pPr>
        <w:pStyle w:val="Indenta"/>
      </w:pPr>
      <w:r>
        <w:tab/>
        <w:t>(b)</w:t>
      </w:r>
      <w:r>
        <w:tab/>
        <w:t>the time that would, but for this subregulation, be the operative time in relation to that splitting instrument is before 1 February 2008,</w:t>
      </w:r>
    </w:p>
    <w:p>
      <w:pPr>
        <w:pStyle w:val="Subsection"/>
        <w:spacing w:before="180"/>
      </w:pPr>
      <w:r>
        <w:tab/>
      </w:r>
      <w:r>
        <w:tab/>
        <w:t>then the operative time in relation to that splitting instrument is 1 February 2008.</w:t>
      </w:r>
    </w:p>
    <w:p>
      <w:pPr>
        <w:pStyle w:val="Footnotesection"/>
      </w:pPr>
      <w:r>
        <w:tab/>
        <w:t>[Regulation 219A inserted: Gazette 18 Jan 2008 p. 150-1; amended: Gazette 8 Nov 2019 p. 4005.]</w:t>
      </w:r>
    </w:p>
    <w:p>
      <w:pPr>
        <w:pStyle w:val="Heading5"/>
        <w:spacing w:before="240"/>
      </w:pPr>
      <w:bookmarkStart w:id="466" w:name="_Toc48295713"/>
      <w:r>
        <w:rPr>
          <w:rStyle w:val="CharSectno"/>
        </w:rPr>
        <w:t>219B</w:t>
      </w:r>
      <w:r>
        <w:t>.</w:t>
      </w:r>
      <w:r>
        <w:tab/>
        <w:t>Application of this Part</w:t>
      </w:r>
      <w:bookmarkEnd w:id="466"/>
    </w:p>
    <w:p>
      <w:pPr>
        <w:pStyle w:val="Subsection"/>
        <w:spacing w:before="180"/>
      </w:pPr>
      <w:r>
        <w:tab/>
      </w:r>
      <w:r>
        <w:tab/>
        <w:t>This Part applies in relation to a Member if the Board is served with a splitting instrument that relates to the superannuation interest of the Member.</w:t>
      </w:r>
    </w:p>
    <w:p>
      <w:pPr>
        <w:pStyle w:val="Footnotesection"/>
      </w:pPr>
      <w:r>
        <w:tab/>
        <w:t>[Regulation 219B inserted: Gazette 18 Jan 2008 p. 151.]</w:t>
      </w:r>
    </w:p>
    <w:p>
      <w:pPr>
        <w:pStyle w:val="Heading5"/>
        <w:spacing w:before="240"/>
      </w:pPr>
      <w:bookmarkStart w:id="467" w:name="_Toc48295714"/>
      <w:r>
        <w:rPr>
          <w:rStyle w:val="CharSectno"/>
        </w:rPr>
        <w:t>219C</w:t>
      </w:r>
      <w:r>
        <w:t>.</w:t>
      </w:r>
      <w:r>
        <w:tab/>
        <w:t>Splitting instrument, effect of at operative time</w:t>
      </w:r>
      <w:bookmarkEnd w:id="467"/>
    </w:p>
    <w:p>
      <w:pPr>
        <w:pStyle w:val="Subsection"/>
        <w:spacing w:before="180"/>
      </w:pPr>
      <w:r>
        <w:tab/>
      </w:r>
      <w:r>
        <w:tab/>
        <w:t xml:space="preserve">If this Part applies in relation to a Member, at the operative time — </w:t>
      </w:r>
    </w:p>
    <w:p>
      <w:pPr>
        <w:pStyle w:val="Indenta"/>
        <w:spacing w:before="100"/>
      </w:pPr>
      <w:r>
        <w:tab/>
        <w:t>(a)</w:t>
      </w:r>
      <w:r>
        <w:tab/>
        <w:t>the Member’s ex</w:t>
      </w:r>
      <w:r>
        <w:noBreakHyphen/>
        <w:t>spouse becomes entitled to a superannuation interest of an amount equal to the value of the ex</w:t>
      </w:r>
      <w:r>
        <w:noBreakHyphen/>
        <w:t>spouse’s entitlement in respect of the Member’s superannuation interest at the operative time; and</w:t>
      </w:r>
    </w:p>
    <w:p>
      <w:pPr>
        <w:pStyle w:val="Indenta"/>
        <w:spacing w:before="100"/>
      </w:pPr>
      <w:r>
        <w:tab/>
        <w:t>(b)</w:t>
      </w:r>
      <w:r>
        <w:tab/>
        <w:t>there is a corresponding reduction in value of the Member’s superannuation interest.</w:t>
      </w:r>
    </w:p>
    <w:p>
      <w:pPr>
        <w:pStyle w:val="Footnotesection"/>
      </w:pPr>
      <w:r>
        <w:tab/>
        <w:t>[Regulation 219C inserted: Gazette 18 Jan 2008 p. 151-2.]</w:t>
      </w:r>
    </w:p>
    <w:p>
      <w:pPr>
        <w:pStyle w:val="Heading5"/>
        <w:spacing w:before="240"/>
      </w:pPr>
      <w:bookmarkStart w:id="468" w:name="_Toc48295715"/>
      <w:r>
        <w:rPr>
          <w:rStyle w:val="CharSectno"/>
        </w:rPr>
        <w:t>219D</w:t>
      </w:r>
      <w:r>
        <w:t>.</w:t>
      </w:r>
      <w:r>
        <w:tab/>
        <w:t>Ex</w:t>
      </w:r>
      <w:r>
        <w:noBreakHyphen/>
        <w:t>spouse’s entitlement, value and transfer of etc.</w:t>
      </w:r>
      <w:bookmarkEnd w:id="468"/>
    </w:p>
    <w:p>
      <w:pPr>
        <w:pStyle w:val="Subsection"/>
        <w:spacing w:before="180"/>
      </w:pPr>
      <w:r>
        <w:tab/>
        <w:t>(1)</w:t>
      </w:r>
      <w:r>
        <w:tab/>
        <w:t>The value of the ex</w:t>
      </w:r>
      <w:r>
        <w:noBreakHyphen/>
        <w:t xml:space="preserve">spouse’s entitlement under regulation 219C(a) is to be determined in accordance with the </w:t>
      </w:r>
      <w:r>
        <w:rPr>
          <w:i/>
          <w:iCs/>
        </w:rPr>
        <w:t>Family Law (Superannuation) Regulations 2001</w:t>
      </w:r>
      <w:r>
        <w:t xml:space="preserve"> (Commonwealth) regulation 14G.</w:t>
      </w:r>
    </w:p>
    <w:p>
      <w:pPr>
        <w:pStyle w:val="Subsection"/>
        <w:spacing w:before="120"/>
      </w:pPr>
      <w:r>
        <w:tab/>
        <w:t>(2)</w:t>
      </w:r>
      <w:r>
        <w:tab/>
        <w:t>When an ex</w:t>
      </w:r>
      <w:r>
        <w:noBreakHyphen/>
        <w:t xml:space="preserve">spouse becomes entitled to a superannuation interest under regulation 219C(a) the Board is to transfer to the fund determined under subregulation (3) an amount equal to — </w:t>
      </w:r>
    </w:p>
    <w:p>
      <w:pPr>
        <w:pStyle w:val="Indenta"/>
      </w:pPr>
      <w:r>
        <w:tab/>
        <w:t>(a)</w:t>
      </w:r>
      <w:r>
        <w:tab/>
        <w:t>the value of the ex</w:t>
      </w:r>
      <w:r>
        <w:noBreakHyphen/>
        <w:t xml:space="preserve">spouse’s entitlement; less </w:t>
      </w:r>
    </w:p>
    <w:p>
      <w:pPr>
        <w:pStyle w:val="Indenta"/>
      </w:pPr>
      <w:r>
        <w:tab/>
        <w:t>(b)</w:t>
      </w:r>
      <w:r>
        <w:tab/>
        <w:t>any fees payable by the ex</w:t>
      </w:r>
      <w:r>
        <w:noBreakHyphen/>
        <w:t>spouse under the Family Law Act section 90XY.</w:t>
      </w:r>
    </w:p>
    <w:p>
      <w:pPr>
        <w:pStyle w:val="Subsection"/>
        <w:spacing w:before="120"/>
      </w:pPr>
      <w:r>
        <w:tab/>
        <w:t>(3)</w:t>
      </w:r>
      <w:r>
        <w:tab/>
        <w:t xml:space="preserve">The superannuation fund to which the amount is to be transferred is — </w:t>
      </w:r>
    </w:p>
    <w:p>
      <w:pPr>
        <w:pStyle w:val="Indenta"/>
      </w:pPr>
      <w:r>
        <w:tab/>
        <w:t>(a)</w:t>
      </w:r>
      <w:r>
        <w:tab/>
        <w:t xml:space="preserve">if — </w:t>
      </w:r>
    </w:p>
    <w:p>
      <w:pPr>
        <w:pStyle w:val="Indenti"/>
      </w:pPr>
      <w:r>
        <w:tab/>
        <w:t>(i)</w:t>
      </w:r>
      <w:r>
        <w:tab/>
        <w:t>the ex</w:t>
      </w:r>
      <w:r>
        <w:noBreakHyphen/>
        <w:t>spouse has nominated a superannuation fund to which the amount is to be transferred; and</w:t>
      </w:r>
    </w:p>
    <w:p>
      <w:pPr>
        <w:pStyle w:val="Indenti"/>
      </w:pPr>
      <w:r>
        <w:tab/>
        <w:t>(ii)</w:t>
      </w:r>
      <w:r>
        <w:tab/>
        <w:t>the Board is able to transfer the amount to that fund,</w:t>
      </w:r>
    </w:p>
    <w:p>
      <w:pPr>
        <w:pStyle w:val="Indenta"/>
      </w:pPr>
      <w:r>
        <w:tab/>
      </w:r>
      <w:r>
        <w:tab/>
        <w:t>that fund; or</w:t>
      </w:r>
    </w:p>
    <w:p>
      <w:pPr>
        <w:pStyle w:val="Indenta"/>
      </w:pPr>
      <w:r>
        <w:tab/>
        <w:t>(b)</w:t>
      </w:r>
      <w:r>
        <w:tab/>
        <w:t>if paragraph (a) does not apply and the ex</w:t>
      </w:r>
      <w:r>
        <w:noBreakHyphen/>
        <w:t>spouse is a member of the West State scheme in respect of whom transfers to that scheme may be accepted, that scheme; or</w:t>
      </w:r>
    </w:p>
    <w:p>
      <w:pPr>
        <w:pStyle w:val="Indenta"/>
      </w:pPr>
      <w:r>
        <w:tab/>
        <w:t>(c)</w:t>
      </w:r>
      <w:r>
        <w:tab/>
        <w:t xml:space="preserve">if — </w:t>
      </w:r>
    </w:p>
    <w:p>
      <w:pPr>
        <w:pStyle w:val="Indenti"/>
      </w:pPr>
      <w:r>
        <w:tab/>
        <w:t>(i)</w:t>
      </w:r>
      <w:r>
        <w:tab/>
        <w:t>neither paragraph (a) nor (b) applies; and</w:t>
      </w:r>
    </w:p>
    <w:p>
      <w:pPr>
        <w:pStyle w:val="Indenti"/>
      </w:pPr>
      <w:r>
        <w:tab/>
        <w:t>(ii)</w:t>
      </w:r>
      <w:r>
        <w:tab/>
        <w:t>the ex</w:t>
      </w:r>
      <w:r>
        <w:noBreakHyphen/>
        <w:t>spouse is a member of the GESB Super Scheme, the Gold State Super Scheme or the Pension Scheme,</w:t>
      </w:r>
    </w:p>
    <w:p>
      <w:pPr>
        <w:pStyle w:val="Indenta"/>
      </w:pPr>
      <w:r>
        <w:tab/>
      </w:r>
      <w:r>
        <w:tab/>
        <w:t>the GESB Super Scheme; or</w:t>
      </w:r>
    </w:p>
    <w:p>
      <w:pPr>
        <w:pStyle w:val="Indenta"/>
      </w:pPr>
      <w:r>
        <w:tab/>
        <w:t>(d)</w:t>
      </w:r>
      <w:r>
        <w:tab/>
        <w:t>if none of paragraphs (a), (b) and (c) applies, an eligible rollover fund determined by the Board to which an amount may be rolled over or transferred under the SIS Regulations regulation 7A.03H.</w:t>
      </w:r>
    </w:p>
    <w:p>
      <w:pPr>
        <w:pStyle w:val="Subsection"/>
        <w:spacing w:before="120"/>
      </w:pPr>
      <w:r>
        <w:tab/>
        <w:t>(4)</w:t>
      </w:r>
      <w:r>
        <w:tab/>
        <w:t>A nomination for the purposes of subregulation (3)(a) must be made in writing to the Board within 28 days (or such longer period as the Board allows) of the ex</w:t>
      </w:r>
      <w:r>
        <w:noBreakHyphen/>
        <w:t>spouse being requested by the Board to nominate a fund.</w:t>
      </w:r>
    </w:p>
    <w:p>
      <w:pPr>
        <w:pStyle w:val="Footnotesection"/>
      </w:pPr>
      <w:r>
        <w:tab/>
        <w:t>[Regulation 219D inserted: Gazette 18 Jan 2008 p. 152; amended: Gazette 10 Jan 2017 p. 156; 12 Oct 2018 p. 4063; 8 Nov 2019 p. 4005.]</w:t>
      </w:r>
    </w:p>
    <w:p>
      <w:pPr>
        <w:pStyle w:val="Heading5"/>
        <w:keepNext w:val="0"/>
        <w:keepLines w:val="0"/>
        <w:spacing w:before="180"/>
      </w:pPr>
      <w:bookmarkStart w:id="469" w:name="_Toc48295716"/>
      <w:r>
        <w:rPr>
          <w:rStyle w:val="CharSectno"/>
        </w:rPr>
        <w:t>219E</w:t>
      </w:r>
      <w:r>
        <w:t>.</w:t>
      </w:r>
      <w:r>
        <w:tab/>
        <w:t>Member in 2 or more schemes, effect of reduction on</w:t>
      </w:r>
      <w:bookmarkEnd w:id="469"/>
    </w:p>
    <w:p>
      <w:pPr>
        <w:pStyle w:val="Subsection"/>
        <w:spacing w:before="120"/>
      </w:pPr>
      <w:r>
        <w:tab/>
      </w:r>
      <w:r>
        <w:tab/>
        <w:t>If a Member whose superannuation interest is reduced under regulation 219C(b) is a member of 2 or more schemes, the reduction is to be apportioned proportionately between the Member’s superannuation interests in each scheme in which he or she is a member, unless the splitting instrument provides otherwise.</w:t>
      </w:r>
    </w:p>
    <w:p>
      <w:pPr>
        <w:pStyle w:val="Footnotesection"/>
      </w:pPr>
      <w:r>
        <w:tab/>
        <w:t>[Regulation 219E inserted: Gazette 18 Jan 2008 p. 152.]</w:t>
      </w:r>
    </w:p>
    <w:p>
      <w:pPr>
        <w:pStyle w:val="Heading5"/>
      </w:pPr>
      <w:bookmarkStart w:id="470" w:name="_Toc48295717"/>
      <w:r>
        <w:rPr>
          <w:rStyle w:val="CharSectno"/>
        </w:rPr>
        <w:t>219F</w:t>
      </w:r>
      <w:r>
        <w:t>.</w:t>
      </w:r>
      <w:r>
        <w:tab/>
        <w:t>Member of accumulation scheme, effect of reduction on</w:t>
      </w:r>
      <w:bookmarkEnd w:id="470"/>
    </w:p>
    <w:p>
      <w:pPr>
        <w:pStyle w:val="Subsection"/>
      </w:pPr>
      <w:r>
        <w:tab/>
        <w:t>(1)</w:t>
      </w:r>
      <w:r>
        <w:tab/>
        <w:t xml:space="preserve">In this regulation — </w:t>
      </w:r>
    </w:p>
    <w:p>
      <w:pPr>
        <w:pStyle w:val="Defstart"/>
      </w:pPr>
      <w:r>
        <w:rPr>
          <w:b/>
        </w:rPr>
        <w:tab/>
      </w:r>
      <w:r>
        <w:rPr>
          <w:rStyle w:val="CharDefText"/>
        </w:rPr>
        <w:t>accumulation scheme</w:t>
      </w:r>
      <w:r>
        <w:t xml:space="preserve"> means the West State Super Scheme, GESB Super Scheme, Retirement Income Scheme, Term Allocated Pension Scheme or GESB Super (Retirement Access) Scheme.</w:t>
      </w:r>
    </w:p>
    <w:p>
      <w:pPr>
        <w:pStyle w:val="Subsection"/>
      </w:pPr>
      <w:r>
        <w:tab/>
        <w:t>(2)</w:t>
      </w:r>
      <w:r>
        <w:tab/>
        <w:t>If the value of a Member’s superannuation interest in an accumulation scheme is reduced under regulation 219C(b), the balance in the Member’s account in that scheme is reduced by an amount equal to the value of the ex</w:t>
      </w:r>
      <w:r>
        <w:noBreakHyphen/>
        <w:t>spouse’s entitlement under regulation 219C(a).</w:t>
      </w:r>
    </w:p>
    <w:p>
      <w:pPr>
        <w:pStyle w:val="Footnotesection"/>
      </w:pPr>
      <w:r>
        <w:tab/>
        <w:t>[Regulation 219F inserted: Gazette 18 Jan 2008 p. 153; amended: Gazette 11 Apr 2008 p. 1379.]</w:t>
      </w:r>
    </w:p>
    <w:p>
      <w:pPr>
        <w:pStyle w:val="Heading5"/>
      </w:pPr>
      <w:bookmarkStart w:id="471" w:name="_Toc48295718"/>
      <w:r>
        <w:rPr>
          <w:rStyle w:val="CharSectno"/>
        </w:rPr>
        <w:t>219G</w:t>
      </w:r>
      <w:r>
        <w:t>.</w:t>
      </w:r>
      <w:r>
        <w:tab/>
        <w:t>Member of Gold State Super Scheme, effect of reduction on</w:t>
      </w:r>
      <w:bookmarkEnd w:id="471"/>
    </w:p>
    <w:p>
      <w:pPr>
        <w:pStyle w:val="Subsection"/>
      </w:pPr>
      <w:r>
        <w:tab/>
        <w:t>(1)</w:t>
      </w:r>
      <w:r>
        <w:tab/>
        <w:t xml:space="preserve">If the value of a Member’s superannuation interest in the Gold State Super Scheme is reduced under regulation 219C(b) the value of the reduction is to be calculated by the actuary and may be effected — </w:t>
      </w:r>
    </w:p>
    <w:p>
      <w:pPr>
        <w:pStyle w:val="Indenta"/>
      </w:pPr>
      <w:r>
        <w:tab/>
        <w:t>(a)</w:t>
      </w:r>
      <w:r>
        <w:tab/>
        <w:t>by the deduction of a monetary amount, with or without interest; or</w:t>
      </w:r>
    </w:p>
    <w:p>
      <w:pPr>
        <w:pStyle w:val="Indenta"/>
      </w:pPr>
      <w:r>
        <w:tab/>
        <w:t>(b)</w:t>
      </w:r>
      <w:r>
        <w:tab/>
        <w:t>by the reduction by a specified amount of the multiple of final remuneration used to calculate the Member’s superannuation interest; or</w:t>
      </w:r>
    </w:p>
    <w:p>
      <w:pPr>
        <w:pStyle w:val="Indenta"/>
      </w:pPr>
      <w:r>
        <w:tab/>
        <w:t>(c)</w:t>
      </w:r>
      <w:r>
        <w:tab/>
        <w:t>in any other manner agreed between the actuary and the Board.</w:t>
      </w:r>
    </w:p>
    <w:p>
      <w:pPr>
        <w:pStyle w:val="Subsection"/>
      </w:pPr>
      <w:r>
        <w:tab/>
        <w:t>(2)</w:t>
      </w:r>
      <w:r>
        <w:tab/>
        <w:t xml:space="preserve">If the Member is a Part 1 Member within the meaning of Schedule 2 Part 1 clause 1(1),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1. </w:t>
      </w:r>
    </w:p>
    <w:p>
      <w:pPr>
        <w:pStyle w:val="Subsection"/>
      </w:pPr>
      <w:r>
        <w:tab/>
        <w:t>(3)</w:t>
      </w:r>
      <w:r>
        <w:tab/>
        <w:t xml:space="preserve">If the Member is a Part 6 Member within the meaning of Schedule 2 Part 6 clause 17,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6. </w:t>
      </w:r>
    </w:p>
    <w:p>
      <w:pPr>
        <w:pStyle w:val="Footnotesection"/>
      </w:pPr>
      <w:r>
        <w:tab/>
        <w:t>[Regulation 219G inserted: Gazette 18 Jan 2008 p. 153.]</w:t>
      </w:r>
    </w:p>
    <w:p>
      <w:pPr>
        <w:pStyle w:val="Heading5"/>
      </w:pPr>
      <w:bookmarkStart w:id="472" w:name="_Toc48295719"/>
      <w:r>
        <w:rPr>
          <w:rStyle w:val="CharSectno"/>
        </w:rPr>
        <w:t>219H</w:t>
      </w:r>
      <w:r>
        <w:t>.</w:t>
      </w:r>
      <w:r>
        <w:tab/>
        <w:t>Transfer under r. 219D, notice of by Board</w:t>
      </w:r>
      <w:bookmarkEnd w:id="472"/>
    </w:p>
    <w:p>
      <w:pPr>
        <w:pStyle w:val="Subsection"/>
      </w:pPr>
      <w:r>
        <w:tab/>
        <w:t>(1)</w:t>
      </w:r>
      <w:r>
        <w:tab/>
        <w:t>When the Board transfers an amount under regulation 219D in respect of a Member’s ex</w:t>
      </w:r>
      <w:r>
        <w:noBreakHyphen/>
        <w:t xml:space="preserve">spouse the Board must — </w:t>
      </w:r>
    </w:p>
    <w:p>
      <w:pPr>
        <w:pStyle w:val="Indenta"/>
      </w:pPr>
      <w:r>
        <w:tab/>
        <w:t>(a)</w:t>
      </w:r>
      <w:r>
        <w:tab/>
        <w:t>give the ex</w:t>
      </w:r>
      <w:r>
        <w:noBreakHyphen/>
        <w:t xml:space="preserve">spouse a notice setting out the matters mentioned in subregulation (2); and </w:t>
      </w:r>
    </w:p>
    <w:p>
      <w:pPr>
        <w:pStyle w:val="Indenta"/>
      </w:pPr>
      <w:r>
        <w:tab/>
        <w:t>(b)</w:t>
      </w:r>
      <w:r>
        <w:tab/>
        <w:t xml:space="preserve">give the Member a notice setting out the matters mentioned in subregulation (3). </w:t>
      </w:r>
    </w:p>
    <w:p>
      <w:pPr>
        <w:pStyle w:val="Subsection"/>
      </w:pPr>
      <w:r>
        <w:tab/>
        <w:t>(2)</w:t>
      </w:r>
      <w:r>
        <w:tab/>
        <w:t>The notice to the ex</w:t>
      </w:r>
      <w:r>
        <w:noBreakHyphen/>
        <w:t xml:space="preserve">spouse must set out — </w:t>
      </w:r>
    </w:p>
    <w:p>
      <w:pPr>
        <w:pStyle w:val="Indenta"/>
      </w:pPr>
      <w:r>
        <w:tab/>
        <w:t>(a)</w:t>
      </w:r>
      <w:r>
        <w:tab/>
        <w:t xml:space="preserve">that the new interest has been created; and </w:t>
      </w:r>
    </w:p>
    <w:p>
      <w:pPr>
        <w:pStyle w:val="Indenta"/>
      </w:pPr>
      <w:r>
        <w:tab/>
        <w:t>(b)</w:t>
      </w:r>
      <w:r>
        <w:tab/>
        <w:t xml:space="preserve">the value of that interest and how that value was calculated; and </w:t>
      </w:r>
    </w:p>
    <w:p>
      <w:pPr>
        <w:pStyle w:val="Indenta"/>
      </w:pPr>
      <w:r>
        <w:tab/>
        <w:t>(c)</w:t>
      </w:r>
      <w:r>
        <w:tab/>
        <w:t>the fund to which the transfer under regulation 219D(2) was made; and</w:t>
      </w:r>
    </w:p>
    <w:p>
      <w:pPr>
        <w:pStyle w:val="Indenta"/>
      </w:pPr>
      <w:r>
        <w:tab/>
        <w:t>(d)</w:t>
      </w:r>
      <w:r>
        <w:tab/>
        <w:t xml:space="preserve">if the transfer was made to — </w:t>
      </w:r>
    </w:p>
    <w:p>
      <w:pPr>
        <w:pStyle w:val="Indenti"/>
      </w:pPr>
      <w:r>
        <w:tab/>
        <w:t>(i)</w:t>
      </w:r>
      <w:r>
        <w:tab/>
        <w:t>the GESB Super Scheme in accordance with regulation 219D(3)(c), details of how the trustee of that fund can be contacted; or</w:t>
      </w:r>
    </w:p>
    <w:p>
      <w:pPr>
        <w:pStyle w:val="Indenti"/>
      </w:pPr>
      <w:r>
        <w:tab/>
        <w:t>(ii)</w:t>
      </w:r>
      <w:r>
        <w:tab/>
        <w:t>an eligible rollover fund in accordance with regulation 219D(3)(d), the name of the eligible rollover fund and details of how the trustee of that fund can be contacted.</w:t>
      </w:r>
    </w:p>
    <w:p>
      <w:pPr>
        <w:pStyle w:val="Subsection"/>
      </w:pPr>
      <w:r>
        <w:tab/>
        <w:t>(3)</w:t>
      </w:r>
      <w:r>
        <w:tab/>
        <w:t xml:space="preserve">The notice to the Member must set out — </w:t>
      </w:r>
    </w:p>
    <w:p>
      <w:pPr>
        <w:pStyle w:val="Indenta"/>
      </w:pPr>
      <w:r>
        <w:tab/>
        <w:t>(a)</w:t>
      </w:r>
      <w:r>
        <w:tab/>
        <w:t>that a new interest has been created for the ex</w:t>
      </w:r>
      <w:r>
        <w:noBreakHyphen/>
        <w:t xml:space="preserve">spouse and that a corresponding reduction has been made to the Member’s interest; and </w:t>
      </w:r>
    </w:p>
    <w:p>
      <w:pPr>
        <w:pStyle w:val="Indenta"/>
      </w:pPr>
      <w:r>
        <w:tab/>
        <w:t>(b)</w:t>
      </w:r>
      <w:r>
        <w:tab/>
        <w:t>the value of the ex</w:t>
      </w:r>
      <w:r>
        <w:noBreakHyphen/>
        <w:t xml:space="preserve">spouse’s interest and how that value was calculated; and </w:t>
      </w:r>
    </w:p>
    <w:p>
      <w:pPr>
        <w:pStyle w:val="Indenta"/>
      </w:pPr>
      <w:r>
        <w:tab/>
        <w:t>(c)</w:t>
      </w:r>
      <w:r>
        <w:tab/>
        <w:t>the amount by which, or the manner in which, the Member’s interest has been reduced.</w:t>
      </w:r>
    </w:p>
    <w:p>
      <w:pPr>
        <w:pStyle w:val="Footnotesection"/>
      </w:pPr>
      <w:r>
        <w:tab/>
        <w:t>[Regulation 219H inserted: Gazette 18 Jan 2008 p. 153-4; amended: Gazette 10 Jan 2017 p. 156; 8 Nov 2019 p. 4005.]</w:t>
      </w:r>
    </w:p>
    <w:p>
      <w:pPr>
        <w:pStyle w:val="Heading2"/>
      </w:pPr>
      <w:bookmarkStart w:id="473" w:name="_Toc48223372"/>
      <w:bookmarkStart w:id="474" w:name="_Toc48223868"/>
      <w:bookmarkStart w:id="475" w:name="_Toc48295720"/>
      <w:r>
        <w:rPr>
          <w:rStyle w:val="CharPartNo"/>
        </w:rPr>
        <w:t>Part 6</w:t>
      </w:r>
      <w:r>
        <w:rPr>
          <w:rStyle w:val="CharDivNo"/>
        </w:rPr>
        <w:t> </w:t>
      </w:r>
      <w:r>
        <w:t>—</w:t>
      </w:r>
      <w:r>
        <w:rPr>
          <w:rStyle w:val="CharDivText"/>
        </w:rPr>
        <w:t> </w:t>
      </w:r>
      <w:r>
        <w:rPr>
          <w:rStyle w:val="CharPartText"/>
        </w:rPr>
        <w:t>Information requirements</w:t>
      </w:r>
      <w:bookmarkEnd w:id="473"/>
      <w:bookmarkEnd w:id="474"/>
      <w:bookmarkEnd w:id="475"/>
    </w:p>
    <w:p>
      <w:pPr>
        <w:pStyle w:val="Footnoteheading"/>
      </w:pPr>
      <w:r>
        <w:tab/>
        <w:t>[Heading inserted: Gazette 29 Jun 2001 p. 3092.]</w:t>
      </w:r>
    </w:p>
    <w:p>
      <w:pPr>
        <w:pStyle w:val="Heading5"/>
      </w:pPr>
      <w:bookmarkStart w:id="476" w:name="_Toc48295721"/>
      <w:r>
        <w:rPr>
          <w:rStyle w:val="CharSectno"/>
        </w:rPr>
        <w:t>220</w:t>
      </w:r>
      <w:r>
        <w:t>.</w:t>
      </w:r>
      <w:r>
        <w:tab/>
        <w:t>Terms used</w:t>
      </w:r>
      <w:bookmarkEnd w:id="476"/>
    </w:p>
    <w:p>
      <w:pPr>
        <w:pStyle w:val="Subsection"/>
      </w:pPr>
      <w:r>
        <w:tab/>
      </w:r>
      <w:r>
        <w:tab/>
        <w:t>In this Part —</w:t>
      </w:r>
    </w:p>
    <w:p>
      <w:pPr>
        <w:pStyle w:val="Defstart"/>
        <w:spacing w:before="120"/>
      </w:pPr>
      <w:r>
        <w:rPr>
          <w:b/>
        </w:rPr>
        <w:tab/>
      </w:r>
      <w:r>
        <w:rPr>
          <w:rStyle w:val="CharDefText"/>
        </w:rPr>
        <w:t>accumulation scheme</w:t>
      </w:r>
      <w:r>
        <w:t xml:space="preserve"> means the GESB Super Scheme, West State Super Scheme, GESB Super (Retirement Access) Scheme, Retirement Income Scheme or Term Allocated Pension Scheme;</w:t>
      </w:r>
    </w:p>
    <w:p>
      <w:pPr>
        <w:pStyle w:val="Defstart"/>
        <w:spacing w:before="120"/>
      </w:pPr>
      <w:r>
        <w:tab/>
      </w:r>
      <w:r>
        <w:rPr>
          <w:rStyle w:val="CharDefText"/>
        </w:rPr>
        <w:t>annual reporting day</w:t>
      </w:r>
      <w:r>
        <w:t xml:space="preserve"> means the day selected under regulation 222(1);</w:t>
      </w:r>
    </w:p>
    <w:p>
      <w:pPr>
        <w:pStyle w:val="Defstart"/>
        <w:spacing w:before="120"/>
      </w:pPr>
      <w:r>
        <w:tab/>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spacing w:before="120"/>
      </w:pPr>
      <w:r>
        <w:tab/>
      </w:r>
      <w:r>
        <w:rPr>
          <w:rStyle w:val="CharDefText"/>
        </w:rPr>
        <w:t>reporting period</w:t>
      </w:r>
      <w:r>
        <w:t xml:space="preserve"> means —</w:t>
      </w:r>
    </w:p>
    <w:p>
      <w:pPr>
        <w:pStyle w:val="Defpara"/>
        <w:spacing w:before="120"/>
      </w:pPr>
      <w:r>
        <w:tab/>
        <w:t>(a)</w:t>
      </w:r>
      <w:r>
        <w:tab/>
        <w:t xml:space="preserve">on and before a Member’s first annual reporting day — the period on and from the day the person became a Member to and including that first annual reporting day; and </w:t>
      </w:r>
    </w:p>
    <w:p>
      <w:pPr>
        <w:pStyle w:val="Defpara"/>
        <w:spacing w:before="120"/>
      </w:pPr>
      <w:r>
        <w:tab/>
        <w:t>(b)</w:t>
      </w:r>
      <w:r>
        <w:tab/>
        <w:t>otherwise, the period from one annual reporting day to and including the next.</w:t>
      </w:r>
    </w:p>
    <w:p>
      <w:pPr>
        <w:pStyle w:val="Footnotesection"/>
      </w:pPr>
      <w:r>
        <w:tab/>
        <w:t>[Regulation 220 inserted: Gazette 29 Jun 2001 p. 3092; amended: Gazette 13 Apr 2007 p. 1603 and 1663; 11 Apr 2008 p. 1379; 12 Oct 2018 p. 4063.]</w:t>
      </w:r>
    </w:p>
    <w:p>
      <w:pPr>
        <w:pStyle w:val="Heading5"/>
      </w:pPr>
      <w:bookmarkStart w:id="477" w:name="_Toc48295722"/>
      <w:r>
        <w:rPr>
          <w:rStyle w:val="CharSectno"/>
        </w:rPr>
        <w:t>221</w:t>
      </w:r>
      <w:r>
        <w:t>.</w:t>
      </w:r>
      <w:r>
        <w:tab/>
        <w:t>Information for new Members, Board to give</w:t>
      </w:r>
      <w:bookmarkEnd w:id="477"/>
    </w:p>
    <w:p>
      <w:pPr>
        <w:pStyle w:val="Subsection"/>
        <w:spacing w:before="200"/>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spacing w:before="60"/>
      </w:pPr>
      <w:r>
        <w:tab/>
        <w:t>(ii)</w:t>
      </w:r>
      <w:r>
        <w:tab/>
        <w:t>an outline of the fees and charges that are attributed to Members of the scheme;</w:t>
      </w:r>
    </w:p>
    <w:p>
      <w:pPr>
        <w:pStyle w:val="Indenta"/>
        <w:spacing w:before="60"/>
      </w:pPr>
      <w:r>
        <w:tab/>
      </w:r>
      <w:r>
        <w:tab/>
        <w:t>and</w:t>
      </w:r>
    </w:p>
    <w:p>
      <w:pPr>
        <w:pStyle w:val="Indenta"/>
        <w:spacing w:before="60"/>
      </w:pPr>
      <w:r>
        <w:tab/>
        <w:t>(e)</w:t>
      </w:r>
      <w:r>
        <w:tab/>
        <w:t>a copy of the latest information given under regulation 224 to Members of the relevant scheme; and</w:t>
      </w:r>
    </w:p>
    <w:p>
      <w:pPr>
        <w:pStyle w:val="Indenta"/>
        <w:spacing w:before="60"/>
      </w:pPr>
      <w:r>
        <w:tab/>
        <w:t>(f)</w:t>
      </w:r>
      <w:r>
        <w:tab/>
        <w:t>a summary of —</w:t>
      </w:r>
    </w:p>
    <w:p>
      <w:pPr>
        <w:pStyle w:val="Indenti"/>
        <w:spacing w:before="60"/>
      </w:pPr>
      <w:r>
        <w:tab/>
        <w:t>(i)</w:t>
      </w:r>
      <w:r>
        <w:tab/>
        <w:t>the arrangements that the Board has to deal with inquiries or complaints; and</w:t>
      </w:r>
    </w:p>
    <w:p>
      <w:pPr>
        <w:pStyle w:val="Indenti"/>
      </w:pPr>
      <w:r>
        <w:tab/>
        <w:t>(ii)</w:t>
      </w:r>
      <w:r>
        <w:tab/>
        <w:t>the operation of the AFCA scheme.</w:t>
      </w:r>
    </w:p>
    <w:p>
      <w:pPr>
        <w:pStyle w:val="Footnotesection"/>
        <w:spacing w:before="80"/>
        <w:ind w:left="890" w:hanging="890"/>
      </w:pPr>
      <w:r>
        <w:tab/>
        <w:t>[Regulation 221 inserted: Gazette 29 Jun 2001 p. 3093</w:t>
      </w:r>
      <w:r>
        <w:noBreakHyphen/>
        <w:t>4; amended: Gazette 13 Apr 2007 p. 1603-4; 12 Oct 2018 p. 4064.]</w:t>
      </w:r>
    </w:p>
    <w:p>
      <w:pPr>
        <w:pStyle w:val="Heading5"/>
        <w:keepNext w:val="0"/>
        <w:keepLines w:val="0"/>
        <w:spacing w:before="180"/>
      </w:pPr>
      <w:bookmarkStart w:id="478" w:name="_Toc48295723"/>
      <w:r>
        <w:rPr>
          <w:rStyle w:val="CharSectno"/>
        </w:rPr>
        <w:t>222</w:t>
      </w:r>
      <w:r>
        <w:t>.</w:t>
      </w:r>
      <w:r>
        <w:tab/>
        <w:t>Annual reporting day for Member, Board to select</w:t>
      </w:r>
      <w:bookmarkEnd w:id="478"/>
    </w:p>
    <w:p>
      <w:pPr>
        <w:pStyle w:val="Subsection"/>
        <w:spacing w:before="120"/>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Gazette 29 Jun 2001 p. 3094.]</w:t>
      </w:r>
    </w:p>
    <w:p>
      <w:pPr>
        <w:pStyle w:val="Heading5"/>
      </w:pPr>
      <w:bookmarkStart w:id="479" w:name="_Toc48295724"/>
      <w:r>
        <w:rPr>
          <w:rStyle w:val="CharSectno"/>
        </w:rPr>
        <w:t>223</w:t>
      </w:r>
      <w:r>
        <w:t>.</w:t>
      </w:r>
      <w:r>
        <w:tab/>
        <w:t>Member’s benefit entitlements, Board to inform Member about annually</w:t>
      </w:r>
      <w:bookmarkEnd w:id="479"/>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transferred to the scheme for the Member; and</w:t>
      </w:r>
    </w:p>
    <w:p>
      <w:pPr>
        <w:pStyle w:val="Indenti"/>
        <w:keepNext/>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keepNext/>
      </w:pPr>
      <w:r>
        <w:tab/>
        <w:t>(d)</w:t>
      </w:r>
      <w:r>
        <w:tab/>
        <w:t xml:space="preserve">details of the Member’s benefit entitlements (including death and disablement benefits and any other insured benefits) — </w:t>
      </w:r>
    </w:p>
    <w:p>
      <w:pPr>
        <w:pStyle w:val="Indenti"/>
      </w:pPr>
      <w:r>
        <w:tab/>
        <w:t>(i)</w:t>
      </w:r>
      <w:r>
        <w:tab/>
        <w:t>on last day of the reporting period; and</w:t>
      </w:r>
    </w:p>
    <w:p>
      <w:pPr>
        <w:pStyle w:val="Indenti"/>
      </w:pPr>
      <w:r>
        <w:tab/>
        <w:t>(ii)</w:t>
      </w:r>
      <w:r>
        <w:tab/>
        <w:t>except in the case of death and disablement benefits, on the first day of the reporting period,</w:t>
      </w:r>
    </w:p>
    <w:p>
      <w:pPr>
        <w:pStyle w:val="Indenta"/>
      </w:pPr>
      <w:r>
        <w:tab/>
      </w:r>
      <w:r>
        <w:tab/>
        <w:t>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ind w:left="890" w:hanging="890"/>
      </w:pPr>
      <w:r>
        <w:tab/>
        <w:t>[Regulation 223 inserted: Gazette 29 Jun 2001 p. 3094</w:t>
      </w:r>
      <w:r>
        <w:noBreakHyphen/>
        <w:t>5; amended: Gazette 28 Jun 2002 p. 3022; 13 Apr 2007 p. 1604</w:t>
      </w:r>
      <w:r>
        <w:noBreakHyphen/>
        <w:t>5; 8 Jul 2011 p. 2901; 10 Jan 2017 p. 156.]</w:t>
      </w:r>
    </w:p>
    <w:p>
      <w:pPr>
        <w:pStyle w:val="Heading5"/>
      </w:pPr>
      <w:bookmarkStart w:id="480" w:name="_Toc48295725"/>
      <w:r>
        <w:rPr>
          <w:rStyle w:val="CharSectno"/>
        </w:rPr>
        <w:t>224</w:t>
      </w:r>
      <w:r>
        <w:t>.</w:t>
      </w:r>
      <w:r>
        <w:tab/>
        <w:t>Fund, Board to inform Members about annually</w:t>
      </w:r>
      <w:bookmarkEnd w:id="480"/>
    </w:p>
    <w:p>
      <w:pPr>
        <w:pStyle w:val="Subsection"/>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keepNext/>
        <w:keepLines/>
      </w:pPr>
      <w:r>
        <w:tab/>
        <w:t>(2)</w:t>
      </w:r>
      <w:r>
        <w:tab/>
        <w:t>The information given under subregulation (1) is to include —</w:t>
      </w:r>
    </w:p>
    <w:p>
      <w:pPr>
        <w:pStyle w:val="Indenta"/>
        <w:keepNext/>
        <w:keepLines/>
        <w:spacing w:before="100"/>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keepNext/>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operation of the AFCA scheme;</w:t>
      </w:r>
    </w:p>
    <w:p>
      <w:pPr>
        <w:pStyle w:val="Indenta"/>
      </w:pPr>
      <w:r>
        <w:tab/>
      </w:r>
      <w:r>
        <w:tab/>
        <w:t>and</w:t>
      </w:r>
    </w:p>
    <w:p>
      <w:pPr>
        <w:pStyle w:val="Indenta"/>
      </w:pPr>
      <w:r>
        <w:tab/>
        <w:t>(f)</w:t>
      </w:r>
      <w:r>
        <w:tab/>
        <w:t>a statement setting out the kind of information that is available on request.</w:t>
      </w:r>
    </w:p>
    <w:p>
      <w:pPr>
        <w:pStyle w:val="Subsection"/>
        <w:keepNext/>
      </w:pPr>
      <w:r>
        <w:tab/>
        <w:t>(3)</w:t>
      </w:r>
      <w:r>
        <w:tab/>
        <w:t>In this regulation —</w:t>
      </w:r>
    </w:p>
    <w:p>
      <w:pPr>
        <w:pStyle w:val="Defstart"/>
      </w:pPr>
      <w:r>
        <w:tab/>
      </w:r>
      <w:r>
        <w:rPr>
          <w:rStyle w:val="CharDefText"/>
        </w:rPr>
        <w:t>abridged financial information</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keepNext/>
        <w:keepLines w:val="0"/>
      </w:pPr>
      <w:r>
        <w:tab/>
        <w:t>(ii)</w:t>
      </w:r>
      <w:r>
        <w:tab/>
        <w:t>the financial position of the Fund at the end of the reporting period;</w:t>
      </w:r>
    </w:p>
    <w:p>
      <w:pPr>
        <w:pStyle w:val="Defpara"/>
      </w:pPr>
      <w:r>
        <w:tab/>
      </w:r>
      <w:r>
        <w:tab/>
        <w:t>or</w:t>
      </w:r>
    </w:p>
    <w:p>
      <w:pPr>
        <w:pStyle w:val="Defpara"/>
      </w:pPr>
      <w:r>
        <w:tab/>
        <w:t>(b)</w:t>
      </w:r>
      <w:r>
        <w:tab/>
        <w:t>both —</w:t>
      </w:r>
    </w:p>
    <w:p>
      <w:pPr>
        <w:pStyle w:val="Defsubpara"/>
        <w:keepLines w:val="0"/>
      </w:pPr>
      <w:r>
        <w:tab/>
        <w:t>(i)</w:t>
      </w:r>
      <w:r>
        <w:tab/>
        <w:t>changes in the nett assets of the Fund during the reporting period; and</w:t>
      </w:r>
    </w:p>
    <w:p>
      <w:pPr>
        <w:pStyle w:val="Defsubpara"/>
        <w:keepLines w:val="0"/>
      </w:pPr>
      <w:r>
        <w:tab/>
        <w:t>(ii)</w:t>
      </w:r>
      <w:r>
        <w:tab/>
        <w:t>the nett assets of the Fund at the end of the reporting period.</w:t>
      </w:r>
    </w:p>
    <w:p>
      <w:pPr>
        <w:pStyle w:val="Footnotesection"/>
        <w:ind w:left="890" w:hanging="890"/>
      </w:pPr>
      <w:r>
        <w:tab/>
        <w:t>[Regulation 224 inserted: Gazette 29 Jun 2001 p. 3095</w:t>
      </w:r>
      <w:r>
        <w:noBreakHyphen/>
        <w:t>8; amended: Gazette 13 Apr 2007 p. 1605; 12 Oct 2018 p. 4064.]</w:t>
      </w:r>
    </w:p>
    <w:p>
      <w:pPr>
        <w:pStyle w:val="Heading5"/>
      </w:pPr>
      <w:bookmarkStart w:id="481" w:name="_Toc48295726"/>
      <w:r>
        <w:rPr>
          <w:rStyle w:val="CharSectno"/>
        </w:rPr>
        <w:t>224A</w:t>
      </w:r>
      <w:r>
        <w:t>.</w:t>
      </w:r>
      <w:r>
        <w:tab/>
        <w:t>Significant events, Board to inform Members about</w:t>
      </w:r>
      <w:bookmarkEnd w:id="481"/>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pPr>
      <w:r>
        <w:tab/>
        <w:t>(a)</w:t>
      </w:r>
      <w:r>
        <w:tab/>
        <w:t>the nature of the event; and</w:t>
      </w:r>
    </w:p>
    <w:p>
      <w:pPr>
        <w:pStyle w:val="Indenta"/>
      </w:pPr>
      <w:r>
        <w:tab/>
        <w:t>(b)</w:t>
      </w:r>
      <w:r>
        <w:tab/>
        <w:t>the purpose (if any) of the event; and</w:t>
      </w:r>
    </w:p>
    <w:p>
      <w:pPr>
        <w:pStyle w:val="Indenta"/>
      </w:pPr>
      <w:r>
        <w:tab/>
        <w:t>(c)</w:t>
      </w:r>
      <w:r>
        <w:tab/>
        <w:t>its effect on the Member’s rights and entitlements.</w:t>
      </w:r>
    </w:p>
    <w:p>
      <w:pPr>
        <w:pStyle w:val="Subsection"/>
        <w:keepNext/>
        <w:keepLines/>
      </w:pPr>
      <w:r>
        <w:tab/>
        <w:t>(2)</w:t>
      </w:r>
      <w:r>
        <w:tab/>
        <w:t>In this regulation —</w:t>
      </w:r>
    </w:p>
    <w:p>
      <w:pPr>
        <w:pStyle w:val="Defstart"/>
      </w:pPr>
      <w:r>
        <w:tab/>
      </w:r>
      <w:r>
        <w:rPr>
          <w:rStyle w:val="CharDefText"/>
        </w:rPr>
        <w:t>significant event</w:t>
      </w:r>
      <w:r>
        <w:t xml:space="preserve"> means any event that the Board reasonably believes —</w:t>
      </w:r>
    </w:p>
    <w:p>
      <w:pPr>
        <w:pStyle w:val="Defpara"/>
      </w:pPr>
      <w:r>
        <w:tab/>
        <w:t>(a)</w:t>
      </w:r>
      <w:r>
        <w:tab/>
        <w:t>will or may have, or has had, an adverse effect on —</w:t>
      </w:r>
    </w:p>
    <w:p>
      <w:pPr>
        <w:pStyle w:val="Defsubpara"/>
        <w:keepLines w:val="0"/>
      </w:pPr>
      <w:r>
        <w:tab/>
        <w:t>(i)</w:t>
      </w:r>
      <w:r>
        <w:tab/>
        <w:t>a Member’s right to accrued benefits or the amount of those benefits; or</w:t>
      </w:r>
    </w:p>
    <w:p>
      <w:pPr>
        <w:pStyle w:val="Defsubpara"/>
        <w:keepLines w:val="0"/>
      </w:pPr>
      <w:r>
        <w:tab/>
        <w:t>(ii)</w:t>
      </w:r>
      <w:r>
        <w:tab/>
        <w:t>the benefits to which a Member may become entitled; or</w:t>
      </w:r>
    </w:p>
    <w:p>
      <w:pPr>
        <w:pStyle w:val="Defsubpara"/>
        <w:keepLines w:val="0"/>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Gazette 29 Jun 2001 p. 3098</w:t>
      </w:r>
      <w:r>
        <w:noBreakHyphen/>
        <w:t>9; amended: Gazette 13 Apr 2007 p. 1605-6.]</w:t>
      </w:r>
    </w:p>
    <w:p>
      <w:pPr>
        <w:pStyle w:val="Heading5"/>
      </w:pPr>
      <w:bookmarkStart w:id="482" w:name="_Toc48295727"/>
      <w:r>
        <w:rPr>
          <w:rStyle w:val="CharSectno"/>
        </w:rPr>
        <w:t>224B</w:t>
      </w:r>
      <w:r>
        <w:t>.</w:t>
      </w:r>
      <w:r>
        <w:tab/>
        <w:t>Person ceasing to be Member, Board to inform about entitlements</w:t>
      </w:r>
      <w:bookmarkEnd w:id="482"/>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keepNext/>
      </w:pPr>
      <w:r>
        <w:tab/>
        <w:t>(c)</w:t>
      </w:r>
      <w:r>
        <w:tab/>
        <w:t>a summary of —</w:t>
      </w:r>
    </w:p>
    <w:p>
      <w:pPr>
        <w:pStyle w:val="Indenti"/>
      </w:pPr>
      <w:r>
        <w:tab/>
        <w:t>(i)</w:t>
      </w:r>
      <w:r>
        <w:tab/>
        <w:t>the arrangements that the Board has to deal with inquiries or complaints; and</w:t>
      </w:r>
    </w:p>
    <w:p>
      <w:pPr>
        <w:pStyle w:val="Indenti"/>
      </w:pPr>
      <w:r>
        <w:tab/>
        <w:t>(ii)</w:t>
      </w:r>
      <w:r>
        <w:tab/>
        <w:t>the operation of the AFCA scheme.</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operation of the AFCA scheme;</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Gazette 29 Jun 2001 p. 3099</w:t>
      </w:r>
      <w:r>
        <w:noBreakHyphen/>
        <w:t>100; amended: Gazette 12 Oct 2018 p. 4064.]</w:t>
      </w:r>
    </w:p>
    <w:p>
      <w:pPr>
        <w:pStyle w:val="Heading5"/>
      </w:pPr>
      <w:bookmarkStart w:id="483" w:name="_Toc48295728"/>
      <w:r>
        <w:rPr>
          <w:rStyle w:val="CharSectno"/>
        </w:rPr>
        <w:t>224C</w:t>
      </w:r>
      <w:r>
        <w:t>.</w:t>
      </w:r>
      <w:r>
        <w:tab/>
        <w:t>Employers to give Board information</w:t>
      </w:r>
      <w:bookmarkEnd w:id="483"/>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Gazette 29 Jun 2001 p. 3100</w:t>
      </w:r>
      <w:r>
        <w:noBreakHyphen/>
        <w:t>1; amended: Gazette 13 Apr 2007 p. 1606.]</w:t>
      </w:r>
    </w:p>
    <w:p>
      <w:pPr>
        <w:pStyle w:val="Heading5"/>
        <w:spacing w:before="180"/>
      </w:pPr>
      <w:bookmarkStart w:id="484" w:name="_Toc48295729"/>
      <w:r>
        <w:rPr>
          <w:rStyle w:val="CharSectno"/>
        </w:rPr>
        <w:t>224D</w:t>
      </w:r>
      <w:r>
        <w:t>.</w:t>
      </w:r>
      <w:r>
        <w:tab/>
        <w:t>Member, Employer etc., Board to give information to on request</w:t>
      </w:r>
      <w:bookmarkEnd w:id="484"/>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keepNext/>
        <w:spacing w:before="120"/>
      </w:pPr>
      <w:r>
        <w:tab/>
        <w:t>(2)</w:t>
      </w:r>
      <w:r>
        <w:tab/>
        <w:t>If requested to do so by an Employer, the Board is to give to the Employer all the information that the Employer reasonably requires for the purposes of —</w:t>
      </w:r>
    </w:p>
    <w:p>
      <w:pPr>
        <w:pStyle w:val="Indenta"/>
        <w:spacing w:before="60"/>
      </w:pPr>
      <w:r>
        <w:tab/>
        <w:t>(a)</w:t>
      </w:r>
      <w:r>
        <w:tab/>
        <w:t>understanding the main features of the relevant scheme; and</w:t>
      </w:r>
    </w:p>
    <w:p>
      <w:pPr>
        <w:pStyle w:val="Indenta"/>
        <w:spacing w:before="60"/>
      </w:pPr>
      <w:r>
        <w:tab/>
        <w:t>(b)</w:t>
      </w:r>
      <w:r>
        <w:tab/>
        <w:t>understanding the kinds of benefits to which the Employer’s workers are entitled or will or may become entitled; and</w:t>
      </w:r>
    </w:p>
    <w:p>
      <w:pPr>
        <w:pStyle w:val="Indenta"/>
        <w:spacing w:before="60"/>
      </w:pPr>
      <w:r>
        <w:tab/>
        <w:t>(c)</w:t>
      </w:r>
      <w:r>
        <w:tab/>
        <w:t>making an informed judgment about the management and financial condition of the Fund; and</w:t>
      </w:r>
    </w:p>
    <w:p>
      <w:pPr>
        <w:pStyle w:val="Indenta"/>
        <w:spacing w:before="60"/>
      </w:pPr>
      <w:r>
        <w:tab/>
        <w:t>(d)</w:t>
      </w:r>
      <w:r>
        <w:tab/>
        <w:t>making an informed judgment about the investment performance of the Fund.</w:t>
      </w:r>
    </w:p>
    <w:p>
      <w:pPr>
        <w:pStyle w:val="Subsection"/>
        <w:spacing w:before="120"/>
      </w:pPr>
      <w:r>
        <w:tab/>
        <w:t>(3)</w:t>
      </w:r>
      <w:r>
        <w:tab/>
        <w:t>If requested to do so by a Member, a person to whom a death benefit is paid or an Employer, the Board is to give to the person a copy, or access to a copy, of —</w:t>
      </w:r>
    </w:p>
    <w:p>
      <w:pPr>
        <w:pStyle w:val="Indenta"/>
        <w:spacing w:before="60"/>
      </w:pPr>
      <w:r>
        <w:tab/>
        <w:t>(a)</w:t>
      </w:r>
      <w:r>
        <w:tab/>
        <w:t>the Act, these regulations and any other regulation under the Act; or</w:t>
      </w:r>
    </w:p>
    <w:p>
      <w:pPr>
        <w:pStyle w:val="Indenta"/>
        <w:spacing w:before="60"/>
      </w:pPr>
      <w:r>
        <w:tab/>
        <w:t>(b)</w:t>
      </w:r>
      <w:r>
        <w:tab/>
        <w:t>the most recent audited accounts of the Fund, together with (whether or not specifically requested) the auditor’s report in relation to the accounts; or</w:t>
      </w:r>
    </w:p>
    <w:p>
      <w:pPr>
        <w:pStyle w:val="Indenta"/>
        <w:spacing w:before="60"/>
      </w:pPr>
      <w:r>
        <w:tab/>
        <w:t>(c)</w:t>
      </w:r>
      <w:r>
        <w:tab/>
        <w:t>the report relating to the most recent actuarial investigation of the Fund; or</w:t>
      </w:r>
    </w:p>
    <w:p>
      <w:pPr>
        <w:pStyle w:val="Indenta"/>
        <w:spacing w:before="60"/>
      </w:pPr>
      <w:r>
        <w:tab/>
        <w:t>(d)</w:t>
      </w:r>
      <w:r>
        <w:tab/>
        <w:t>the latest information given under regulation 223 to Members of the relevant scheme.</w:t>
      </w:r>
    </w:p>
    <w:p>
      <w:pPr>
        <w:pStyle w:val="Subsection"/>
        <w:spacing w:before="120"/>
      </w:pPr>
      <w:r>
        <w:tab/>
        <w:t>(4)</w:t>
      </w:r>
      <w:r>
        <w:tab/>
        <w:t xml:space="preserve">The Board need not give a person information or a copy of a document under this regulation if it has previously given the person the information, or a copy of the document, under this regulation. </w:t>
      </w:r>
    </w:p>
    <w:p>
      <w:pPr>
        <w:pStyle w:val="Footnotesection"/>
        <w:keepLines w:val="0"/>
        <w:spacing w:before="60"/>
        <w:ind w:left="890" w:hanging="890"/>
        <w:rPr>
          <w:b/>
        </w:rPr>
      </w:pPr>
      <w:r>
        <w:tab/>
        <w:t>[Regulation 224D inserted: Gazette 29 Jun 2001 p. 3101</w:t>
      </w:r>
      <w:r>
        <w:noBreakHyphen/>
        <w:t>3; amended: Gazette 13 Apr 2007 p. 1606-7; 6 Dec 2011 p. 5133; 17 Jan 2012 p. 473.]</w:t>
      </w:r>
    </w:p>
    <w:p>
      <w:pPr>
        <w:pStyle w:val="Heading5"/>
      </w:pPr>
      <w:bookmarkStart w:id="485" w:name="_Toc48295730"/>
      <w:r>
        <w:rPr>
          <w:rStyle w:val="CharSectno"/>
        </w:rPr>
        <w:t>224E</w:t>
      </w:r>
      <w:r>
        <w:t>.</w:t>
      </w:r>
      <w:r>
        <w:tab/>
        <w:t>Eligible rollover fund, Board to give fund trustee information if transfer made to fund</w:t>
      </w:r>
      <w:bookmarkEnd w:id="485"/>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ind w:left="890" w:hanging="890"/>
      </w:pPr>
      <w:r>
        <w:tab/>
        <w:t>[Regulation 224E inserted: Gazette 29 Jun 2001 p. 3103; amended: Gazette 13 Apr 2007 p. 1607; 6 Jan 2015 p. 32.]</w:t>
      </w:r>
    </w:p>
    <w:p>
      <w:pPr>
        <w:pStyle w:val="Heading5"/>
      </w:pPr>
      <w:bookmarkStart w:id="486" w:name="_Toc48295731"/>
      <w:r>
        <w:rPr>
          <w:rStyle w:val="CharSectno"/>
        </w:rPr>
        <w:t>224F</w:t>
      </w:r>
      <w:r>
        <w:t>.</w:t>
      </w:r>
      <w:r>
        <w:tab/>
        <w:t>Certain information protected from disclosure by Board</w:t>
      </w:r>
      <w:bookmarkEnd w:id="486"/>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Gazette 29 Jun 2001 p. 3103-4; amended: Gazette 13 Apr 2007 p. 1607.]</w:t>
      </w:r>
    </w:p>
    <w:p>
      <w:pPr>
        <w:pStyle w:val="Heading5"/>
      </w:pPr>
      <w:bookmarkStart w:id="487" w:name="_Toc48295732"/>
      <w:r>
        <w:rPr>
          <w:rStyle w:val="CharSectno"/>
        </w:rPr>
        <w:t>224G</w:t>
      </w:r>
      <w:r>
        <w:t>.</w:t>
      </w:r>
      <w:r>
        <w:tab/>
        <w:t>Family Law Act, Board’s duties under to give information</w:t>
      </w:r>
      <w:bookmarkEnd w:id="487"/>
    </w:p>
    <w:p>
      <w:pPr>
        <w:pStyle w:val="Subsection"/>
      </w:pPr>
      <w:r>
        <w:tab/>
        <w:t>(1)</w:t>
      </w:r>
      <w:r>
        <w:tab/>
        <w:t>If the Board is required by the Family Law Act to give information to a person, nothing in these regulations (including regulation 224F) affects the Board’s obligation to give that information to that person or its ability to give information in accordance with subregulation (2).</w:t>
      </w:r>
    </w:p>
    <w:p>
      <w:pPr>
        <w:pStyle w:val="Subsection"/>
      </w:pPr>
      <w:r>
        <w:tab/>
        <w:t>(2)</w:t>
      </w:r>
      <w:r>
        <w:tab/>
        <w:t>If the Board receives an application for information under the Family Law Act, the Board may provide to the applicant, in addition to the information required by that Act to be provided, any further information that the Board considers is reasonably necessary for the applicant to understand the superannuation interest to which the application relates.</w:t>
      </w:r>
    </w:p>
    <w:p>
      <w:pPr>
        <w:pStyle w:val="Footnotesection"/>
      </w:pPr>
      <w:r>
        <w:tab/>
        <w:t>[Regulation 224G inserted: Gazette 18 Jan 2008 p. 154.]</w:t>
      </w:r>
    </w:p>
    <w:p>
      <w:pPr>
        <w:pStyle w:val="Heading5"/>
      </w:pPr>
      <w:bookmarkStart w:id="488" w:name="_Toc48295733"/>
      <w:r>
        <w:rPr>
          <w:rStyle w:val="CharSectno"/>
        </w:rPr>
        <w:t>225AA</w:t>
      </w:r>
      <w:r>
        <w:t>.</w:t>
      </w:r>
      <w:r>
        <w:tab/>
        <w:t>Information relating to unclaimed money, etc.</w:t>
      </w:r>
      <w:bookmarkEnd w:id="488"/>
    </w:p>
    <w:p>
      <w:pPr>
        <w:pStyle w:val="Subsection"/>
      </w:pPr>
      <w:r>
        <w:tab/>
      </w:r>
      <w:r>
        <w:tab/>
        <w:t>If a scheme is a prescribed scheme, the Board is to give the Commonwealth Commissioner of Taxation the statements referred to in the Commonwealth Unclaimed Money Act sections 16, 20E and 24C.</w:t>
      </w:r>
    </w:p>
    <w:p>
      <w:pPr>
        <w:pStyle w:val="Footnotesection"/>
        <w:ind w:left="890" w:hanging="890"/>
      </w:pPr>
      <w:r>
        <w:tab/>
        <w:t>[Regulation 225AA inserted: Gazette 6 Jan 2015 p. 32.]</w:t>
      </w:r>
    </w:p>
    <w:p>
      <w:pPr>
        <w:pStyle w:val="Heading5"/>
      </w:pPr>
      <w:bookmarkStart w:id="489" w:name="_Toc48295734"/>
      <w:r>
        <w:rPr>
          <w:rStyle w:val="CharSectno"/>
        </w:rPr>
        <w:t>225A</w:t>
      </w:r>
      <w:r>
        <w:t>.</w:t>
      </w:r>
      <w:r>
        <w:tab/>
        <w:t>How Board to give information</w:t>
      </w:r>
      <w:bookmarkEnd w:id="489"/>
    </w:p>
    <w:p>
      <w:pPr>
        <w:pStyle w:val="Subsection"/>
      </w:pPr>
      <w:r>
        <w:tab/>
      </w:r>
      <w:r>
        <w:tab/>
        <w:t xml:space="preserve">The Board is to give the information required to be given under regulation 221 to 224E — </w:t>
      </w:r>
    </w:p>
    <w:p>
      <w:pPr>
        <w:pStyle w:val="Indenta"/>
      </w:pPr>
      <w:r>
        <w:tab/>
        <w:t>(a)</w:t>
      </w:r>
      <w:r>
        <w:tab/>
        <w:t>in writing; or</w:t>
      </w:r>
    </w:p>
    <w:p>
      <w:pPr>
        <w:pStyle w:val="Indenta"/>
      </w:pPr>
      <w:r>
        <w:tab/>
        <w:t>(b)</w:t>
      </w:r>
      <w:r>
        <w:tab/>
        <w:t xml:space="preserve">by any other means which is consistent with the </w:t>
      </w:r>
      <w:r>
        <w:rPr>
          <w:i/>
        </w:rPr>
        <w:t xml:space="preserve">Corporations Act 2001 </w:t>
      </w:r>
      <w:r>
        <w:t>(Commonwealth) Parts 7.7 to 7.9 as they apply to the Board and to the information to be given, having regard to any exemptions or modifications made under that Act.</w:t>
      </w:r>
    </w:p>
    <w:p>
      <w:pPr>
        <w:pStyle w:val="Footnotesection"/>
        <w:ind w:left="890" w:hanging="890"/>
      </w:pPr>
      <w:r>
        <w:tab/>
        <w:t>[Regulation 225A inserted: Gazette 10 Jan 2017 p. 157.]</w:t>
      </w:r>
    </w:p>
    <w:p>
      <w:pPr>
        <w:pStyle w:val="Heading2"/>
      </w:pPr>
      <w:bookmarkStart w:id="490" w:name="_Toc48223387"/>
      <w:bookmarkStart w:id="491" w:name="_Toc48223883"/>
      <w:bookmarkStart w:id="492" w:name="_Toc48295735"/>
      <w:r>
        <w:rPr>
          <w:rStyle w:val="CharPartNo"/>
        </w:rPr>
        <w:t>Part 7</w:t>
      </w:r>
      <w:r>
        <w:rPr>
          <w:rStyle w:val="CharDivNo"/>
        </w:rPr>
        <w:t xml:space="preserve"> </w:t>
      </w:r>
      <w:r>
        <w:t>—</w:t>
      </w:r>
      <w:r>
        <w:rPr>
          <w:rStyle w:val="CharDivText"/>
        </w:rPr>
        <w:t xml:space="preserve"> </w:t>
      </w:r>
      <w:r>
        <w:rPr>
          <w:rStyle w:val="CharPartText"/>
        </w:rPr>
        <w:t>Board elections</w:t>
      </w:r>
      <w:bookmarkEnd w:id="490"/>
      <w:bookmarkEnd w:id="491"/>
      <w:bookmarkEnd w:id="492"/>
    </w:p>
    <w:p>
      <w:pPr>
        <w:pStyle w:val="Heading5"/>
      </w:pPr>
      <w:bookmarkStart w:id="493" w:name="_Toc48295736"/>
      <w:r>
        <w:rPr>
          <w:rStyle w:val="CharSectno"/>
        </w:rPr>
        <w:t>225</w:t>
      </w:r>
      <w:r>
        <w:t>.</w:t>
      </w:r>
      <w:r>
        <w:tab/>
        <w:t>Terms used</w:t>
      </w:r>
      <w:bookmarkEnd w:id="493"/>
    </w:p>
    <w:p>
      <w:pPr>
        <w:pStyle w:val="Subsection"/>
      </w:pPr>
      <w:r>
        <w:tab/>
      </w:r>
      <w:r>
        <w:tab/>
        <w:t>In this Part —</w:t>
      </w:r>
    </w:p>
    <w:p>
      <w:pPr>
        <w:pStyle w:val="Defstart"/>
      </w:pPr>
      <w:r>
        <w:tab/>
      </w:r>
      <w:r>
        <w:rPr>
          <w:rStyle w:val="CharDefText"/>
        </w:rPr>
        <w:t>close of nominations</w:t>
      </w:r>
      <w:r>
        <w:t xml:space="preserve"> means the end of the period within which nominations for candidates for an election must be lodged;</w:t>
      </w:r>
    </w:p>
    <w:p>
      <w:pPr>
        <w:pStyle w:val="Defstart"/>
      </w:pPr>
      <w:r>
        <w:tab/>
      </w:r>
      <w:r>
        <w:rPr>
          <w:rStyle w:val="CharDefText"/>
        </w:rPr>
        <w:t>Member</w:t>
      </w:r>
      <w:r>
        <w:t xml:space="preserve"> means —</w:t>
      </w:r>
    </w:p>
    <w:p>
      <w:pPr>
        <w:pStyle w:val="Defpara"/>
      </w:pPr>
      <w:r>
        <w:tab/>
        <w:t>(a)</w:t>
      </w:r>
      <w:r>
        <w:tab/>
        <w:t>a Member as defined in regulation 3; or</w:t>
      </w:r>
    </w:p>
    <w:p>
      <w:pPr>
        <w:pStyle w:val="Defpara"/>
      </w:pPr>
      <w:r>
        <w:tab/>
        <w:t>(b)</w:t>
      </w:r>
      <w:r>
        <w:tab/>
        <w:t>a Provident Scheme Member or Pension Scheme Member; or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rStyle w:val="CharDefText"/>
        </w:rPr>
        <w:t>organisation</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rStyle w:val="CharDefText"/>
        </w:rPr>
        <w:t>Registrar</w:t>
      </w:r>
      <w:r>
        <w:t xml:space="preserve"> means the Registrar appointed under the </w:t>
      </w:r>
      <w:r>
        <w:rPr>
          <w:i/>
        </w:rPr>
        <w:t>Industrial Relations Act 1979</w:t>
      </w:r>
      <w:r>
        <w:t>;</w:t>
      </w:r>
    </w:p>
    <w:p>
      <w:pPr>
        <w:pStyle w:val="Defstart"/>
      </w:pPr>
      <w:r>
        <w:tab/>
      </w:r>
      <w:r>
        <w:rPr>
          <w:rStyle w:val="CharDefText"/>
        </w:rPr>
        <w:t>returning officer</w:t>
      </w:r>
      <w:r>
        <w:t xml:space="preserve"> means the person appointed under regulation 228;</w:t>
      </w:r>
    </w:p>
    <w:p>
      <w:pPr>
        <w:pStyle w:val="Defstart"/>
      </w:pPr>
      <w:r>
        <w:tab/>
      </w:r>
      <w:r>
        <w:rPr>
          <w:rStyle w:val="CharDefText"/>
        </w:rPr>
        <w:t>UnionsWA</w:t>
      </w:r>
      <w:r>
        <w:t xml:space="preserve"> means the body known as Unions Western Australia (and formerly known as the Trades and Labor Council of Western Australia).</w:t>
      </w:r>
    </w:p>
    <w:p>
      <w:pPr>
        <w:pStyle w:val="Footnotesection"/>
      </w:pPr>
      <w:r>
        <w:tab/>
        <w:t>[Regulation 225 amended: Gazette 28 Jun 2002 p. 3021; 19 Mar 2003 p. 834-5; 13 Apr 2007 p. 1609.]</w:t>
      </w:r>
    </w:p>
    <w:p>
      <w:pPr>
        <w:pStyle w:val="Heading5"/>
      </w:pPr>
      <w:bookmarkStart w:id="494" w:name="_Toc48295737"/>
      <w:r>
        <w:rPr>
          <w:rStyle w:val="CharSectno"/>
        </w:rPr>
        <w:t>226</w:t>
      </w:r>
      <w:r>
        <w:t>.</w:t>
      </w:r>
      <w:r>
        <w:tab/>
        <w:t>Conduct of elections (Act s. 8(1)(c))</w:t>
      </w:r>
      <w:bookmarkEnd w:id="494"/>
    </w:p>
    <w:p>
      <w:pPr>
        <w:pStyle w:val="Subsection"/>
      </w:pPr>
      <w:r>
        <w:tab/>
      </w:r>
      <w:r>
        <w:tab/>
        <w:t>Elections for the purposes of section 8(1)(c) of the Act are to be conducted by UnionsWA in accordance with these regulations.</w:t>
      </w:r>
    </w:p>
    <w:p>
      <w:pPr>
        <w:pStyle w:val="Heading5"/>
      </w:pPr>
      <w:bookmarkStart w:id="495" w:name="_Toc48295738"/>
      <w:r>
        <w:rPr>
          <w:rStyle w:val="CharSectno"/>
        </w:rPr>
        <w:t>227</w:t>
      </w:r>
      <w:r>
        <w:t>.</w:t>
      </w:r>
      <w:r>
        <w:tab/>
        <w:t>Need for election, Board to notify UnionsWA of (Act s. 8(1)(c))</w:t>
      </w:r>
      <w:bookmarkEnd w:id="495"/>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496" w:name="_Toc48295739"/>
      <w:r>
        <w:rPr>
          <w:rStyle w:val="CharSectno"/>
        </w:rPr>
        <w:t>228</w:t>
      </w:r>
      <w:r>
        <w:t>.</w:t>
      </w:r>
      <w:r>
        <w:tab/>
        <w:t>Returning officer, appointment of</w:t>
      </w:r>
      <w:bookmarkEnd w:id="496"/>
    </w:p>
    <w:p>
      <w:pPr>
        <w:pStyle w:val="Subsection"/>
      </w:pPr>
      <w:r>
        <w:tab/>
      </w:r>
      <w:r>
        <w:tab/>
        <w:t>On receipt of a notification under regulation 227 UnionsWA is to appoint a returning officer who is to be responsible for the conduct of the election.</w:t>
      </w:r>
    </w:p>
    <w:p>
      <w:pPr>
        <w:pStyle w:val="Heading5"/>
      </w:pPr>
      <w:bookmarkStart w:id="497" w:name="_Toc48295740"/>
      <w:r>
        <w:rPr>
          <w:rStyle w:val="CharSectno"/>
        </w:rPr>
        <w:t>229</w:t>
      </w:r>
      <w:r>
        <w:t>.</w:t>
      </w:r>
      <w:r>
        <w:tab/>
        <w:t>Nominations, calling for</w:t>
      </w:r>
      <w:bookmarkEnd w:id="497"/>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 and</w:t>
      </w:r>
    </w:p>
    <w:p>
      <w:pPr>
        <w:pStyle w:val="Indenta"/>
      </w:pPr>
      <w:r>
        <w:tab/>
        <w:t>(b)</w:t>
      </w:r>
      <w:r>
        <w:tab/>
        <w:t>the term of office; and</w:t>
      </w:r>
    </w:p>
    <w:p>
      <w:pPr>
        <w:pStyle w:val="Indenta"/>
      </w:pPr>
      <w:r>
        <w:tab/>
        <w:t>(c)</w:t>
      </w:r>
      <w:r>
        <w:tab/>
        <w:t>the form in which nominations are to be made; and</w:t>
      </w:r>
    </w:p>
    <w:p>
      <w:pPr>
        <w:pStyle w:val="Indenta"/>
      </w:pPr>
      <w:r>
        <w:tab/>
        <w:t>(d)</w:t>
      </w:r>
      <w:r>
        <w:tab/>
        <w:t>the place where nominations are to be lodged; and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498" w:name="_Toc48295741"/>
      <w:r>
        <w:rPr>
          <w:rStyle w:val="CharSectno"/>
        </w:rPr>
        <w:t>230</w:t>
      </w:r>
      <w:r>
        <w:t>.</w:t>
      </w:r>
      <w:r>
        <w:tab/>
        <w:t>Nominations, making etc.</w:t>
      </w:r>
      <w:bookmarkEnd w:id="498"/>
    </w:p>
    <w:p>
      <w:pPr>
        <w:pStyle w:val="Subsection"/>
      </w:pPr>
      <w:r>
        <w:tab/>
        <w:t>(1)</w:t>
      </w:r>
      <w:r>
        <w:tab/>
        <w:t>A nomination of a person as a candidate is to be —</w:t>
      </w:r>
    </w:p>
    <w:p>
      <w:pPr>
        <w:pStyle w:val="Indenta"/>
      </w:pPr>
      <w:r>
        <w:tab/>
        <w:t>(a)</w:t>
      </w:r>
      <w:r>
        <w:tab/>
        <w:t>in writing, signed by the nominee; and</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Gazette 28 Jun 2002 p. 3027.]</w:t>
      </w:r>
    </w:p>
    <w:p>
      <w:pPr>
        <w:pStyle w:val="Heading5"/>
      </w:pPr>
      <w:bookmarkStart w:id="499" w:name="_Toc48295742"/>
      <w:r>
        <w:rPr>
          <w:rStyle w:val="CharSectno"/>
        </w:rPr>
        <w:t>231</w:t>
      </w:r>
      <w:r>
        <w:t>.</w:t>
      </w:r>
      <w:r>
        <w:tab/>
        <w:t>Close of nominations, procedure after</w:t>
      </w:r>
      <w:bookmarkEnd w:id="499"/>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 and</w:t>
      </w:r>
    </w:p>
    <w:p>
      <w:pPr>
        <w:pStyle w:val="Indenta"/>
      </w:pPr>
      <w:r>
        <w:tab/>
        <w:t>(b)</w:t>
      </w:r>
      <w:r>
        <w:tab/>
        <w:t>the returning officer is to notify the Treasurer;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Footnotesection"/>
      </w:pPr>
      <w:r>
        <w:tab/>
        <w:t>[Regulation 231 amended: Gazette 17 Jan 2012 p. 473.]</w:t>
      </w:r>
    </w:p>
    <w:p>
      <w:pPr>
        <w:pStyle w:val="Heading5"/>
      </w:pPr>
      <w:bookmarkStart w:id="500" w:name="_Toc48295743"/>
      <w:r>
        <w:rPr>
          <w:rStyle w:val="CharSectno"/>
        </w:rPr>
        <w:t>232</w:t>
      </w:r>
      <w:r>
        <w:t>.</w:t>
      </w:r>
      <w:r>
        <w:tab/>
        <w:t>Entitlement of organisations to vote</w:t>
      </w:r>
      <w:bookmarkEnd w:id="500"/>
    </w:p>
    <w:p>
      <w:pPr>
        <w:pStyle w:val="Subsection"/>
        <w:spacing w:before="120"/>
      </w:pPr>
      <w:r>
        <w:tab/>
        <w:t>(1)</w:t>
      </w:r>
      <w:r>
        <w:tab/>
        <w:t>An organisation whose members includes people who are, or are eligible to become, Members may vote in an election.</w:t>
      </w:r>
    </w:p>
    <w:p>
      <w:pPr>
        <w:pStyle w:val="Subsection"/>
        <w:spacing w:before="120"/>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spacing w:before="120"/>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 and</w:t>
      </w:r>
    </w:p>
    <w:p>
      <w:pPr>
        <w:pStyle w:val="Indenti"/>
      </w:pPr>
      <w:r>
        <w:tab/>
        <w:t>(ii)</w:t>
      </w:r>
      <w:r>
        <w:tab/>
        <w:t>UnionsWA; and</w:t>
      </w:r>
    </w:p>
    <w:p>
      <w:pPr>
        <w:pStyle w:val="Indenti"/>
      </w:pPr>
      <w:r>
        <w:tab/>
        <w:t>(iii)</w:t>
      </w:r>
      <w:r>
        <w:tab/>
        <w:t>the Board; and</w:t>
      </w:r>
    </w:p>
    <w:p>
      <w:pPr>
        <w:pStyle w:val="Indenti"/>
      </w:pPr>
      <w:r>
        <w:tab/>
        <w:t>(iv)</w:t>
      </w:r>
      <w:r>
        <w:tab/>
        <w:t>the relevant organisation.</w:t>
      </w:r>
    </w:p>
    <w:p>
      <w:pPr>
        <w:pStyle w:val="Subsection"/>
        <w:spacing w:before="120"/>
      </w:pPr>
      <w:r>
        <w:tab/>
        <w:t>(4)</w:t>
      </w:r>
      <w:r>
        <w:tab/>
        <w:t>An organisation entitled to vote in an election may cast the number of votes equal to the number of people (as determined under subregulation (2)) who —</w:t>
      </w:r>
    </w:p>
    <w:p>
      <w:pPr>
        <w:pStyle w:val="Indenta"/>
        <w:spacing w:before="60"/>
      </w:pPr>
      <w:r>
        <w:tab/>
        <w:t>(a)</w:t>
      </w:r>
      <w:r>
        <w:tab/>
        <w:t>are, or are eligible to become, members of the organisation; and</w:t>
      </w:r>
    </w:p>
    <w:p>
      <w:pPr>
        <w:pStyle w:val="Indenta"/>
        <w:spacing w:before="60"/>
      </w:pPr>
      <w:r>
        <w:tab/>
        <w:t>(b)</w:t>
      </w:r>
      <w:r>
        <w:tab/>
        <w:t>are, or are eligible to become, Members.</w:t>
      </w:r>
    </w:p>
    <w:p>
      <w:pPr>
        <w:pStyle w:val="Heading5"/>
        <w:keepNext w:val="0"/>
        <w:keepLines w:val="0"/>
        <w:spacing w:before="160"/>
      </w:pPr>
      <w:bookmarkStart w:id="501" w:name="_Toc48295744"/>
      <w:r>
        <w:rPr>
          <w:rStyle w:val="CharSectno"/>
        </w:rPr>
        <w:t>233</w:t>
      </w:r>
      <w:r>
        <w:t>.</w:t>
      </w:r>
      <w:r>
        <w:tab/>
        <w:t>Ballot papers, form and content of</w:t>
      </w:r>
      <w:bookmarkEnd w:id="501"/>
    </w:p>
    <w:p>
      <w:pPr>
        <w:pStyle w:val="Subsection"/>
        <w:spacing w:before="100"/>
      </w:pPr>
      <w:r>
        <w:tab/>
        <w:t>(1)</w:t>
      </w:r>
      <w:r>
        <w:tab/>
        <w:t>When an election is to be held the returning officer is to —</w:t>
      </w:r>
    </w:p>
    <w:p>
      <w:pPr>
        <w:pStyle w:val="Indenta"/>
        <w:spacing w:before="60"/>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 and</w:t>
      </w:r>
    </w:p>
    <w:p>
      <w:pPr>
        <w:pStyle w:val="Indenta"/>
      </w:pPr>
      <w:r>
        <w:tab/>
        <w:t>(b)</w:t>
      </w:r>
      <w:r>
        <w:tab/>
        <w:t>the name of the organisation entitled to exercise the vote; and</w:t>
      </w:r>
    </w:p>
    <w:p>
      <w:pPr>
        <w:pStyle w:val="Indenta"/>
      </w:pPr>
      <w:r>
        <w:tab/>
        <w:t>(c)</w:t>
      </w:r>
      <w:r>
        <w:tab/>
        <w:t>the number of votes the organisation is entitled to cast, as determined under regulation 232; and</w:t>
      </w:r>
    </w:p>
    <w:p>
      <w:pPr>
        <w:pStyle w:val="Indenta"/>
      </w:pPr>
      <w:r>
        <w:tab/>
        <w:t>(d)</w:t>
      </w:r>
      <w:r>
        <w:tab/>
        <w:t>the names of each of the candidates in the order determined under subregulation (1)(a); and</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spacing w:before="120"/>
      </w:pPr>
      <w:r>
        <w:tab/>
        <w:t>(3)</w:t>
      </w:r>
      <w:r>
        <w:tab/>
        <w:t>The time specified under subregulation (2)(f) as the time by which ballot papers must be returned must not be more than 28 days after the close of nominations.</w:t>
      </w:r>
    </w:p>
    <w:p>
      <w:pPr>
        <w:pStyle w:val="Subsection"/>
        <w:spacing w:before="120"/>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spacing w:before="180"/>
      </w:pPr>
      <w:bookmarkStart w:id="502" w:name="_Toc48295745"/>
      <w:r>
        <w:rPr>
          <w:rStyle w:val="CharSectno"/>
        </w:rPr>
        <w:t>234</w:t>
      </w:r>
      <w:r>
        <w:t>.</w:t>
      </w:r>
      <w:r>
        <w:tab/>
        <w:t>Ballot papers, replacing</w:t>
      </w:r>
      <w:bookmarkEnd w:id="502"/>
    </w:p>
    <w:p>
      <w:pPr>
        <w:pStyle w:val="Subsection"/>
        <w:spacing w:before="120"/>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spacing w:before="180"/>
      </w:pPr>
      <w:bookmarkStart w:id="503" w:name="_Toc48295746"/>
      <w:r>
        <w:rPr>
          <w:rStyle w:val="CharSectno"/>
        </w:rPr>
        <w:t>235</w:t>
      </w:r>
      <w:r>
        <w:t>.</w:t>
      </w:r>
      <w:r>
        <w:tab/>
        <w:t>Voting, method of</w:t>
      </w:r>
      <w:bookmarkEnd w:id="503"/>
    </w:p>
    <w:p>
      <w:pPr>
        <w:pStyle w:val="Subsection"/>
        <w:spacing w:before="120"/>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504" w:name="_Toc48295747"/>
      <w:r>
        <w:rPr>
          <w:rStyle w:val="CharSectno"/>
        </w:rPr>
        <w:t>236</w:t>
      </w:r>
      <w:r>
        <w:t>.</w:t>
      </w:r>
      <w:r>
        <w:tab/>
        <w:t>Scrutineers, appointment and functions of</w:t>
      </w:r>
      <w:bookmarkEnd w:id="504"/>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505" w:name="_Toc48295748"/>
      <w:r>
        <w:rPr>
          <w:rStyle w:val="CharSectno"/>
        </w:rPr>
        <w:t>237</w:t>
      </w:r>
      <w:r>
        <w:t>.</w:t>
      </w:r>
      <w:r>
        <w:tab/>
        <w:t>Counting of votes</w:t>
      </w:r>
      <w:bookmarkEnd w:id="505"/>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506" w:name="_Toc48295749"/>
      <w:r>
        <w:rPr>
          <w:rStyle w:val="CharSectno"/>
        </w:rPr>
        <w:t>238</w:t>
      </w:r>
      <w:r>
        <w:t>.</w:t>
      </w:r>
      <w:r>
        <w:tab/>
        <w:t>Declaration and notification of results</w:t>
      </w:r>
      <w:bookmarkEnd w:id="506"/>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Treasurer —</w:t>
      </w:r>
    </w:p>
    <w:p>
      <w:pPr>
        <w:pStyle w:val="Indenta"/>
      </w:pPr>
      <w:r>
        <w:tab/>
        <w:t>(a)</w:t>
      </w:r>
      <w:r>
        <w:tab/>
        <w:t>of the results; and</w:t>
      </w:r>
    </w:p>
    <w:p>
      <w:pPr>
        <w:pStyle w:val="Indenta"/>
      </w:pPr>
      <w:r>
        <w:tab/>
        <w:t>(b)</w:t>
      </w:r>
      <w:r>
        <w:tab/>
        <w:t>that the election has been conducted in accordance with these regulations.</w:t>
      </w:r>
    </w:p>
    <w:p>
      <w:pPr>
        <w:pStyle w:val="Subsection"/>
        <w:spacing w:before="120"/>
      </w:pPr>
      <w:r>
        <w:tab/>
        <w:t>(3)</w:t>
      </w:r>
      <w:r>
        <w:tab/>
        <w:t xml:space="preserve">The Treasurer is to cause notice of the results to be published in the </w:t>
      </w:r>
      <w:r>
        <w:rPr>
          <w:i/>
        </w:rPr>
        <w:t>Gazette</w:t>
      </w:r>
      <w:r>
        <w:t xml:space="preserve">. </w:t>
      </w:r>
    </w:p>
    <w:p>
      <w:pPr>
        <w:pStyle w:val="Footnotesection"/>
      </w:pPr>
      <w:r>
        <w:tab/>
        <w:t>[Regulation 238 amended: Gazette 17 Jan 2012 p. 473.]</w:t>
      </w:r>
    </w:p>
    <w:p>
      <w:pPr>
        <w:pStyle w:val="Heading5"/>
        <w:spacing w:before="180"/>
      </w:pPr>
      <w:bookmarkStart w:id="507" w:name="_Toc48295750"/>
      <w:r>
        <w:rPr>
          <w:rStyle w:val="CharSectno"/>
        </w:rPr>
        <w:t>239</w:t>
      </w:r>
      <w:r>
        <w:t>.</w:t>
      </w:r>
      <w:r>
        <w:tab/>
        <w:t>Ballot papers, preservation of</w:t>
      </w:r>
      <w:bookmarkEnd w:id="507"/>
    </w:p>
    <w:p>
      <w:pPr>
        <w:pStyle w:val="Subsection"/>
      </w:pPr>
      <w:r>
        <w:tab/>
      </w:r>
      <w:r>
        <w:tab/>
        <w:t>UnionsWA is to keep all nomination and ballot papers in safe custody for at least 12 months after the election.</w:t>
      </w:r>
    </w:p>
    <w:p>
      <w:pPr>
        <w:pStyle w:val="Heading5"/>
        <w:spacing w:before="180"/>
      </w:pPr>
      <w:bookmarkStart w:id="508" w:name="_Toc48295751"/>
      <w:r>
        <w:rPr>
          <w:rStyle w:val="CharSectno"/>
        </w:rPr>
        <w:t>240</w:t>
      </w:r>
      <w:r>
        <w:t>.</w:t>
      </w:r>
      <w:r>
        <w:tab/>
        <w:t>Disputes as to conduct or result of election</w:t>
      </w:r>
      <w:bookmarkEnd w:id="508"/>
    </w:p>
    <w:p>
      <w:pPr>
        <w:pStyle w:val="Subsection"/>
      </w:pPr>
      <w:r>
        <w:tab/>
        <w:t>(1)</w:t>
      </w:r>
      <w:r>
        <w:tab/>
        <w:t>A person may appeal to the Treasurer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Treasurer within one month of the publication of the election results in the </w:t>
      </w:r>
      <w:r>
        <w:rPr>
          <w:i/>
        </w:rPr>
        <w:t>Gazette</w:t>
      </w:r>
      <w:r>
        <w:t>.</w:t>
      </w:r>
    </w:p>
    <w:p>
      <w:pPr>
        <w:pStyle w:val="Subsection"/>
      </w:pPr>
      <w:r>
        <w:tab/>
        <w:t>(3)</w:t>
      </w:r>
      <w:r>
        <w:tab/>
        <w:t>The Treasurer is to determine an appeal made under subregulation (1) and the Treasurer’s decision is final and binding.</w:t>
      </w:r>
    </w:p>
    <w:p>
      <w:pPr>
        <w:pStyle w:val="Footnotesection"/>
      </w:pPr>
      <w:r>
        <w:tab/>
        <w:t>[Regulation 240 amended: Gazette 17 Jan 2012 p. 473.]</w:t>
      </w:r>
    </w:p>
    <w:p>
      <w:pPr>
        <w:pStyle w:val="Heading5"/>
        <w:keepNext w:val="0"/>
        <w:keepLines w:val="0"/>
        <w:spacing w:before="180"/>
      </w:pPr>
      <w:bookmarkStart w:id="509" w:name="_Toc48295752"/>
      <w:r>
        <w:rPr>
          <w:rStyle w:val="CharSectno"/>
        </w:rPr>
        <w:t>241</w:t>
      </w:r>
      <w:r>
        <w:t>.</w:t>
      </w:r>
      <w:r>
        <w:tab/>
        <w:t>Costs of election</w:t>
      </w:r>
      <w:bookmarkEnd w:id="509"/>
      <w:r>
        <w:t xml:space="preserve"> </w:t>
      </w:r>
    </w:p>
    <w:p>
      <w:pPr>
        <w:pStyle w:val="Subsection"/>
        <w:spacing w:before="120"/>
      </w:pPr>
      <w:r>
        <w:tab/>
      </w:r>
      <w:r>
        <w:tab/>
        <w:t>The Board may pay out of the Fund the reasonable costs incurred by UnionsWA, the returning officer or the Registrar in conducting an election.</w:t>
      </w:r>
    </w:p>
    <w:p>
      <w:pPr>
        <w:pStyle w:val="Heading2"/>
      </w:pPr>
      <w:bookmarkStart w:id="510" w:name="_Toc48223405"/>
      <w:bookmarkStart w:id="511" w:name="_Toc48223901"/>
      <w:bookmarkStart w:id="512" w:name="_Toc48295753"/>
      <w:r>
        <w:rPr>
          <w:rStyle w:val="CharPartNo"/>
        </w:rPr>
        <w:t>Part 8</w:t>
      </w:r>
      <w:r>
        <w:t xml:space="preserve"> — </w:t>
      </w:r>
      <w:r>
        <w:rPr>
          <w:rStyle w:val="CharPartText"/>
        </w:rPr>
        <w:t>General</w:t>
      </w:r>
      <w:bookmarkEnd w:id="510"/>
      <w:bookmarkEnd w:id="511"/>
      <w:bookmarkEnd w:id="512"/>
    </w:p>
    <w:p>
      <w:pPr>
        <w:pStyle w:val="Heading3"/>
        <w:keepNext w:val="0"/>
      </w:pPr>
      <w:bookmarkStart w:id="513" w:name="_Toc48223406"/>
      <w:bookmarkStart w:id="514" w:name="_Toc48223902"/>
      <w:bookmarkStart w:id="515" w:name="_Toc48295754"/>
      <w:r>
        <w:rPr>
          <w:rStyle w:val="CharDivNo"/>
        </w:rPr>
        <w:t>Division 1</w:t>
      </w:r>
      <w:r>
        <w:t xml:space="preserve"> — </w:t>
      </w:r>
      <w:r>
        <w:rPr>
          <w:rStyle w:val="CharDivText"/>
        </w:rPr>
        <w:t>Benefits</w:t>
      </w:r>
      <w:bookmarkEnd w:id="513"/>
      <w:bookmarkEnd w:id="514"/>
      <w:bookmarkEnd w:id="515"/>
    </w:p>
    <w:p>
      <w:pPr>
        <w:pStyle w:val="Heading5"/>
        <w:keepNext w:val="0"/>
        <w:keepLines w:val="0"/>
        <w:rPr>
          <w:snapToGrid w:val="0"/>
        </w:rPr>
      </w:pPr>
      <w:bookmarkStart w:id="516" w:name="_Toc48295755"/>
      <w:r>
        <w:rPr>
          <w:rStyle w:val="CharSectno"/>
        </w:rPr>
        <w:t>242</w:t>
      </w:r>
      <w:r>
        <w:rPr>
          <w:snapToGrid w:val="0"/>
        </w:rPr>
        <w:t>.</w:t>
      </w:r>
      <w:r>
        <w:rPr>
          <w:snapToGrid w:val="0"/>
        </w:rPr>
        <w:tab/>
        <w:t>Incapacity of beneficiary, effect of</w:t>
      </w:r>
      <w:bookmarkEnd w:id="516"/>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 or</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517" w:name="_Toc48295756"/>
      <w:r>
        <w:rPr>
          <w:rStyle w:val="CharSectno"/>
        </w:rPr>
        <w:t>243</w:t>
      </w:r>
      <w:r>
        <w:rPr>
          <w:snapToGrid w:val="0"/>
        </w:rPr>
        <w:t>.</w:t>
      </w:r>
      <w:r>
        <w:rPr>
          <w:snapToGrid w:val="0"/>
        </w:rPr>
        <w:tab/>
        <w:t>Late payments, interest on</w:t>
      </w:r>
      <w:bookmarkEnd w:id="517"/>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r>
      <w:r>
        <w:tab/>
        <w:t>and</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Gazette 29 Jun 2001 p. 3104; 28 Jun 2002 p.  3021; 19 Mar 2003 p. 841; 26 May 2006 p. 1927; 13 Apr 2007 p. 1663.]</w:t>
      </w:r>
    </w:p>
    <w:p>
      <w:pPr>
        <w:pStyle w:val="Heading5"/>
        <w:keepLines w:val="0"/>
      </w:pPr>
      <w:bookmarkStart w:id="518" w:name="_Toc48295757"/>
      <w:r>
        <w:rPr>
          <w:rStyle w:val="CharSectno"/>
        </w:rPr>
        <w:t>244</w:t>
      </w:r>
      <w:r>
        <w:rPr>
          <w:snapToGrid w:val="0"/>
        </w:rPr>
        <w:t>.</w:t>
      </w:r>
      <w:r>
        <w:rPr>
          <w:snapToGrid w:val="0"/>
        </w:rPr>
        <w:tab/>
        <w:t>Benefit in special circumstances, payment of</w:t>
      </w:r>
      <w:bookmarkEnd w:id="518"/>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 or</w:t>
      </w:r>
    </w:p>
    <w:p>
      <w:pPr>
        <w:pStyle w:val="Indenta"/>
      </w:pPr>
      <w:r>
        <w:rPr>
          <w:snapToGrid w:val="0"/>
        </w:rPr>
        <w:tab/>
        <w:t>(b)</w:t>
      </w:r>
      <w:r>
        <w:rPr>
          <w:snapToGrid w:val="0"/>
        </w:rPr>
        <w:tab/>
        <w:t xml:space="preserve">a </w:t>
      </w:r>
      <w:r>
        <w:t>former Member; or</w:t>
      </w:r>
    </w:p>
    <w:p>
      <w:pPr>
        <w:pStyle w:val="Indenta"/>
        <w:rPr>
          <w:snapToGrid w:val="0"/>
        </w:rPr>
      </w:pPr>
      <w:r>
        <w:tab/>
        <w:t>(c)</w:t>
      </w:r>
      <w:r>
        <w:tab/>
        <w:t>the personal representative of a Member or former Member; or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Gazette 28 Jun 2002 p. 3021; 19 Mar 2003 p. 835; 13 Jun 2003 p. 2114; 26 Aug 2003 p. 3756-7; 10 Dec 2004 p. 5906.]</w:t>
      </w:r>
    </w:p>
    <w:p>
      <w:pPr>
        <w:pStyle w:val="Heading5"/>
      </w:pPr>
      <w:bookmarkStart w:id="519" w:name="_Toc48295758"/>
      <w:r>
        <w:rPr>
          <w:rStyle w:val="CharSectno"/>
        </w:rPr>
        <w:t>244A</w:t>
      </w:r>
      <w:r>
        <w:t>.</w:t>
      </w:r>
      <w:r>
        <w:tab/>
        <w:t>Board must comply with forfeiture orders</w:t>
      </w:r>
      <w:bookmarkEnd w:id="519"/>
    </w:p>
    <w:p>
      <w:pPr>
        <w:pStyle w:val="Subsection"/>
        <w:keepNext/>
      </w:pPr>
      <w:r>
        <w:tab/>
      </w:r>
      <w:r>
        <w:tab/>
        <w:t xml:space="preserve">Despite anything in these regulations, the Board must comply with a court order — </w:t>
      </w:r>
    </w:p>
    <w:p>
      <w:pPr>
        <w:pStyle w:val="Indenta"/>
      </w:pPr>
      <w:r>
        <w:tab/>
        <w:t>(a)</w:t>
      </w:r>
      <w:r>
        <w:tab/>
        <w:t>that restrains payment of a Member’s benefit; or</w:t>
      </w:r>
    </w:p>
    <w:p>
      <w:pPr>
        <w:pStyle w:val="Indenta"/>
      </w:pPr>
      <w:r>
        <w:tab/>
        <w:t>(b)</w:t>
      </w:r>
      <w:r>
        <w:tab/>
        <w:t xml:space="preserve">that — </w:t>
      </w:r>
    </w:p>
    <w:p>
      <w:pPr>
        <w:pStyle w:val="Indenti"/>
      </w:pPr>
      <w:r>
        <w:tab/>
        <w:t>(i)</w:t>
      </w:r>
      <w:r>
        <w:tab/>
        <w:t>is made under a provision specified in the table to the SIS Regulations regulation 6.17(2C); and</w:t>
      </w:r>
    </w:p>
    <w:p>
      <w:pPr>
        <w:pStyle w:val="Indenti"/>
      </w:pPr>
      <w:r>
        <w:tab/>
        <w:t>(ii)</w:t>
      </w:r>
      <w:r>
        <w:tab/>
        <w:t>forfeits part or all of a Member’s benefit to the State, the Commonwealth, another State or a Territory, as the case requires.</w:t>
      </w:r>
    </w:p>
    <w:p>
      <w:pPr>
        <w:pStyle w:val="Footnotesection"/>
      </w:pPr>
      <w:r>
        <w:tab/>
        <w:t>[Regulation 244A inserted: SL 2020/135 r. 4.]</w:t>
      </w:r>
    </w:p>
    <w:p>
      <w:pPr>
        <w:pStyle w:val="Heading5"/>
        <w:keepLines w:val="0"/>
        <w:rPr>
          <w:snapToGrid w:val="0"/>
        </w:rPr>
      </w:pPr>
      <w:bookmarkStart w:id="520" w:name="_Toc48295759"/>
      <w:r>
        <w:rPr>
          <w:rStyle w:val="CharSectno"/>
        </w:rPr>
        <w:t>245</w:t>
      </w:r>
      <w:r>
        <w:rPr>
          <w:snapToGrid w:val="0"/>
        </w:rPr>
        <w:t>.</w:t>
      </w:r>
      <w:r>
        <w:rPr>
          <w:snapToGrid w:val="0"/>
        </w:rPr>
        <w:tab/>
        <w:t>Assignment or charge over benefit prohibited</w:t>
      </w:r>
      <w:bookmarkEnd w:id="520"/>
    </w:p>
    <w:p>
      <w:pPr>
        <w:pStyle w:val="Subsection"/>
        <w:rPr>
          <w:snapToGrid w:val="0"/>
        </w:rPr>
      </w:pPr>
      <w:r>
        <w:rPr>
          <w:snapToGrid w:val="0"/>
        </w:rPr>
        <w:tab/>
      </w:r>
      <w:r>
        <w:rPr>
          <w:snapToGrid w:val="0"/>
        </w:rPr>
        <w:tab/>
      </w:r>
      <w:r>
        <w:t xml:space="preserve">Subject to the Family Law Act a person </w:t>
      </w:r>
      <w:r>
        <w:rPr>
          <w:snapToGrid w:val="0"/>
        </w:rPr>
        <w:t>who is, or may become, entitled to a benefit cannot assign the person’s right to, or create a charge over, the benefit, and any purported assignment or charge is void.</w:t>
      </w:r>
    </w:p>
    <w:p>
      <w:pPr>
        <w:pStyle w:val="Footnotesection"/>
      </w:pPr>
      <w:r>
        <w:tab/>
        <w:t>[Regulation 245 amended: Gazette 18 Jan 2008 p. 154.]</w:t>
      </w:r>
    </w:p>
    <w:p>
      <w:pPr>
        <w:pStyle w:val="Heading5"/>
        <w:keepLines w:val="0"/>
        <w:rPr>
          <w:snapToGrid w:val="0"/>
        </w:rPr>
      </w:pPr>
      <w:bookmarkStart w:id="521" w:name="_Toc48295760"/>
      <w:r>
        <w:rPr>
          <w:rStyle w:val="CharSectno"/>
        </w:rPr>
        <w:t>246</w:t>
      </w:r>
      <w:r>
        <w:rPr>
          <w:snapToGrid w:val="0"/>
        </w:rPr>
        <w:t>.</w:t>
      </w:r>
      <w:r>
        <w:rPr>
          <w:snapToGrid w:val="0"/>
        </w:rPr>
        <w:tab/>
        <w:t>Benefit does not pass to other persons</w:t>
      </w:r>
      <w:bookmarkEnd w:id="521"/>
    </w:p>
    <w:p>
      <w:pPr>
        <w:pStyle w:val="Subsection"/>
        <w:rPr>
          <w:snapToGrid w:val="0"/>
        </w:rPr>
      </w:pPr>
      <w:r>
        <w:tab/>
        <w:t>(1)</w:t>
      </w:r>
      <w:r>
        <w:tab/>
        <w:t xml:space="preserve">Where, </w:t>
      </w:r>
      <w:r>
        <w:rPr>
          <w:snapToGrid w:val="0"/>
        </w:rPr>
        <w:t>but for this regulation, a benefit would pass by operation of law to a person other than the person who is entitled to it under these regulations, the benefit does not so pass.</w:t>
      </w:r>
    </w:p>
    <w:p>
      <w:pPr>
        <w:pStyle w:val="Subsection"/>
      </w:pPr>
      <w:r>
        <w:tab/>
        <w:t>(2)</w:t>
      </w:r>
      <w:r>
        <w:tab/>
        <w:t>Subregulation (1) is subject to the Family Law Act.</w:t>
      </w:r>
    </w:p>
    <w:p>
      <w:pPr>
        <w:pStyle w:val="Subsection"/>
      </w:pPr>
      <w:r>
        <w:tab/>
        <w:t>(3)</w:t>
      </w:r>
      <w:r>
        <w:tab/>
        <w:t xml:space="preserve">Subregulation (1) is also subject to a court order — </w:t>
      </w:r>
    </w:p>
    <w:p>
      <w:pPr>
        <w:pStyle w:val="Indenta"/>
      </w:pPr>
      <w:r>
        <w:tab/>
        <w:t>(a)</w:t>
      </w:r>
      <w:r>
        <w:tab/>
        <w:t>that restrains payment of a Member’s benefit; or</w:t>
      </w:r>
    </w:p>
    <w:p>
      <w:pPr>
        <w:pStyle w:val="Indenta"/>
      </w:pPr>
      <w:r>
        <w:tab/>
        <w:t>(b)</w:t>
      </w:r>
      <w:r>
        <w:tab/>
        <w:t xml:space="preserve">that — </w:t>
      </w:r>
    </w:p>
    <w:p>
      <w:pPr>
        <w:pStyle w:val="Indenti"/>
      </w:pPr>
      <w:r>
        <w:tab/>
        <w:t>(i)</w:t>
      </w:r>
      <w:r>
        <w:tab/>
        <w:t>is made under a provision specified in the table to the SIS Regulations regulation 6.17(2C); and</w:t>
      </w:r>
    </w:p>
    <w:p>
      <w:pPr>
        <w:pStyle w:val="Indenti"/>
      </w:pPr>
      <w:r>
        <w:tab/>
        <w:t>(ii)</w:t>
      </w:r>
      <w:r>
        <w:tab/>
        <w:t>forfeits part or all of a Member’s benefit to the State, the Commonwealth, another State or a Territory, as the case requires.</w:t>
      </w:r>
    </w:p>
    <w:p>
      <w:pPr>
        <w:pStyle w:val="Footnotesection"/>
      </w:pPr>
      <w:r>
        <w:tab/>
        <w:t>[Regulation 246 amended: Gazette 18 Jan 2008 p. 155; SL 2020/135 r. 5.]</w:t>
      </w:r>
    </w:p>
    <w:p>
      <w:pPr>
        <w:pStyle w:val="Heading5"/>
      </w:pPr>
      <w:bookmarkStart w:id="522" w:name="_Toc48295761"/>
      <w:r>
        <w:rPr>
          <w:rStyle w:val="CharSectno"/>
        </w:rPr>
        <w:t>246A</w:t>
      </w:r>
      <w:r>
        <w:t>.</w:t>
      </w:r>
      <w:r>
        <w:tab/>
        <w:t>Transfers to other fund not agreeing to transfer</w:t>
      </w:r>
      <w:bookmarkEnd w:id="522"/>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Gazette 28 Jun 2002 p. 3027.]</w:t>
      </w:r>
    </w:p>
    <w:p>
      <w:pPr>
        <w:pStyle w:val="Heading5"/>
      </w:pPr>
      <w:bookmarkStart w:id="523" w:name="_Toc48295762"/>
      <w:r>
        <w:rPr>
          <w:rStyle w:val="CharSectno"/>
        </w:rPr>
        <w:t>246B</w:t>
      </w:r>
      <w:r>
        <w:t>.</w:t>
      </w:r>
      <w:r>
        <w:tab/>
        <w:t>Investment powers of Member, exercise of after death or incapacity of</w:t>
      </w:r>
      <w:bookmarkEnd w:id="523"/>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keepNext/>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r>
      <w:r>
        <w:rPr>
          <w:rStyle w:val="CharDefText"/>
        </w:rPr>
        <w:t>investment powers</w:t>
      </w:r>
      <w:r>
        <w:t xml:space="preserve"> means the powers exercisable by a Member under the regulations relating to investment choice for Members of the scheme of which the Member was a member.</w:t>
      </w:r>
    </w:p>
    <w:p>
      <w:pPr>
        <w:pStyle w:val="Footnotesection"/>
      </w:pPr>
      <w:r>
        <w:tab/>
        <w:t>[Regulation 246B inserted: Gazette 10 Dec 2004 p. 5907.]</w:t>
      </w:r>
    </w:p>
    <w:p>
      <w:pPr>
        <w:pStyle w:val="Heading3"/>
        <w:keepNext w:val="0"/>
      </w:pPr>
      <w:bookmarkStart w:id="524" w:name="_Toc48223414"/>
      <w:bookmarkStart w:id="525" w:name="_Toc48223911"/>
      <w:bookmarkStart w:id="526" w:name="_Toc48295763"/>
      <w:r>
        <w:rPr>
          <w:rStyle w:val="CharDivNo"/>
        </w:rPr>
        <w:t>Division 2</w:t>
      </w:r>
      <w:r>
        <w:t xml:space="preserve"> — </w:t>
      </w:r>
      <w:r>
        <w:rPr>
          <w:rStyle w:val="CharDivText"/>
        </w:rPr>
        <w:t>Other matters</w:t>
      </w:r>
      <w:bookmarkEnd w:id="524"/>
      <w:bookmarkEnd w:id="525"/>
      <w:bookmarkEnd w:id="526"/>
    </w:p>
    <w:p>
      <w:pPr>
        <w:pStyle w:val="Heading5"/>
        <w:keepNext w:val="0"/>
        <w:keepLines w:val="0"/>
      </w:pPr>
      <w:bookmarkStart w:id="527" w:name="_Toc48295764"/>
      <w:r>
        <w:rPr>
          <w:rStyle w:val="CharSectno"/>
        </w:rPr>
        <w:t>247</w:t>
      </w:r>
      <w:r>
        <w:t>.</w:t>
      </w:r>
      <w:r>
        <w:tab/>
        <w:t>Percentage prescribed (Act s. 20(3))</w:t>
      </w:r>
      <w:bookmarkEnd w:id="527"/>
    </w:p>
    <w:p>
      <w:pPr>
        <w:pStyle w:val="Subsection"/>
      </w:pPr>
      <w:r>
        <w:tab/>
      </w:r>
      <w:r>
        <w:tab/>
        <w:t>The prescribed percentage for the purposes of section 20(3) of the Act is 5%.</w:t>
      </w:r>
    </w:p>
    <w:p>
      <w:pPr>
        <w:pStyle w:val="Heading5"/>
        <w:keepNext w:val="0"/>
        <w:keepLines w:val="0"/>
      </w:pPr>
      <w:bookmarkStart w:id="528" w:name="_Toc48295765"/>
      <w:r>
        <w:rPr>
          <w:rStyle w:val="CharSectno"/>
        </w:rPr>
        <w:t>248</w:t>
      </w:r>
      <w:r>
        <w:t>.</w:t>
      </w:r>
      <w:r>
        <w:tab/>
        <w:t>Board direction under Act s. 26(2), restriction on etc.</w:t>
      </w:r>
      <w:bookmarkEnd w:id="528"/>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529" w:name="_Toc48295766"/>
      <w:r>
        <w:rPr>
          <w:rStyle w:val="CharSectno"/>
        </w:rPr>
        <w:t>248A</w:t>
      </w:r>
      <w:r>
        <w:t>.</w:t>
      </w:r>
      <w:r>
        <w:tab/>
        <w:t>Crown payments to Board to accord with deed</w:t>
      </w:r>
      <w:bookmarkEnd w:id="529"/>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ind w:left="890" w:hanging="890"/>
      </w:pPr>
      <w:r>
        <w:tab/>
        <w:t>[Regulation 248A inserted: Gazette 29 Jun 2001 p. 3104.]</w:t>
      </w:r>
    </w:p>
    <w:p>
      <w:pPr>
        <w:pStyle w:val="Heading5"/>
      </w:pPr>
      <w:bookmarkStart w:id="530" w:name="_Toc48295767"/>
      <w:r>
        <w:rPr>
          <w:rStyle w:val="CharSectno"/>
        </w:rPr>
        <w:t>248B</w:t>
      </w:r>
      <w:r>
        <w:t>.</w:t>
      </w:r>
      <w:r>
        <w:tab/>
        <w:t>Overpayment by Employer</w:t>
      </w:r>
      <w:bookmarkEnd w:id="530"/>
    </w:p>
    <w:p>
      <w:pPr>
        <w:pStyle w:val="Subsection"/>
      </w:pPr>
      <w:r>
        <w:tab/>
        <w:t>(1)</w:t>
      </w:r>
      <w:r>
        <w:tab/>
        <w:t xml:space="preserve">In this regulation — </w:t>
      </w:r>
    </w:p>
    <w:p>
      <w:pPr>
        <w:pStyle w:val="Defstart"/>
      </w:pPr>
      <w:r>
        <w:tab/>
      </w:r>
      <w:r>
        <w:rPr>
          <w:rStyle w:val="CharDefText"/>
        </w:rPr>
        <w:t>overpayment</w:t>
      </w:r>
      <w:r>
        <w:t xml:space="preserve"> means a payment by an Employer of an amount of superannuation contribution that is not required under — </w:t>
      </w:r>
    </w:p>
    <w:p>
      <w:pPr>
        <w:pStyle w:val="Defpara"/>
      </w:pPr>
      <w:r>
        <w:tab/>
        <w:t>(a)</w:t>
      </w:r>
      <w:r>
        <w:tab/>
        <w:t>these regulations; or</w:t>
      </w:r>
    </w:p>
    <w:p>
      <w:pPr>
        <w:pStyle w:val="Defpara"/>
      </w:pPr>
      <w:r>
        <w:tab/>
        <w:t>(b)</w:t>
      </w:r>
      <w:r>
        <w:tab/>
        <w:t>any award, determination, order, enterprise agreement or similar industrial instrument; or</w:t>
      </w:r>
    </w:p>
    <w:p>
      <w:pPr>
        <w:pStyle w:val="Defpara"/>
      </w:pPr>
      <w:r>
        <w:tab/>
        <w:t>(c)</w:t>
      </w:r>
      <w:r>
        <w:tab/>
        <w:t>any contract of employment.</w:t>
      </w:r>
    </w:p>
    <w:p>
      <w:pPr>
        <w:pStyle w:val="Subsection"/>
      </w:pPr>
      <w:r>
        <w:tab/>
        <w:t>(2)</w:t>
      </w:r>
      <w:r>
        <w:tab/>
        <w:t>If an Employer demonstrates to the satisfaction of the Board that it has made an overpayment to the Fund and seeks to recover the overpayment —</w:t>
      </w:r>
    </w:p>
    <w:p>
      <w:pPr>
        <w:pStyle w:val="Indenta"/>
      </w:pPr>
      <w:r>
        <w:tab/>
        <w:t>(a)</w:t>
      </w:r>
      <w:r>
        <w:tab/>
        <w:t xml:space="preserve">if the overpayment has not been credited to an accumulation account, the Board may — </w:t>
      </w:r>
    </w:p>
    <w:p>
      <w:pPr>
        <w:pStyle w:val="Indenti"/>
      </w:pPr>
      <w:r>
        <w:tab/>
        <w:t>(i)</w:t>
      </w:r>
      <w:r>
        <w:tab/>
        <w:t>retain the overpayment and offset it against amounts that become payable to the Fund by the Employer in the future; or</w:t>
      </w:r>
    </w:p>
    <w:p>
      <w:pPr>
        <w:pStyle w:val="Indenti"/>
      </w:pPr>
      <w:r>
        <w:tab/>
        <w:t>(ii)</w:t>
      </w:r>
      <w:r>
        <w:tab/>
        <w:t>refund the overpayment to the Employer;</w:t>
      </w:r>
    </w:p>
    <w:p>
      <w:pPr>
        <w:pStyle w:val="Indenta"/>
      </w:pPr>
      <w:r>
        <w:tab/>
      </w:r>
      <w:r>
        <w:tab/>
        <w:t>or</w:t>
      </w:r>
    </w:p>
    <w:p>
      <w:pPr>
        <w:pStyle w:val="Indenta"/>
      </w:pPr>
      <w:r>
        <w:tab/>
        <w:t>(b)</w:t>
      </w:r>
      <w:r>
        <w:tab/>
        <w:t xml:space="preserve">if the overpayment has been credited to an accumulation account but has not been paid as a benefit or transferred out of that account, the Board may — </w:t>
      </w:r>
    </w:p>
    <w:p>
      <w:pPr>
        <w:pStyle w:val="Indenti"/>
      </w:pPr>
      <w:r>
        <w:tab/>
        <w:t>(i)</w:t>
      </w:r>
      <w:r>
        <w:tab/>
        <w:t>retain the overpayment in that accumulation account and offset it against contributions that become payable by the Employer in the future and are to be credited to that account; or</w:t>
      </w:r>
    </w:p>
    <w:p>
      <w:pPr>
        <w:pStyle w:val="Indenti"/>
      </w:pPr>
      <w:r>
        <w:tab/>
        <w:t>(ii)</w:t>
      </w:r>
      <w:r>
        <w:tab/>
        <w:t xml:space="preserve">deduct the overpayment from that accumulation account and deal with it in accordance with paragraph (a); </w:t>
      </w:r>
    </w:p>
    <w:p>
      <w:pPr>
        <w:pStyle w:val="Indenta"/>
      </w:pPr>
      <w:r>
        <w:tab/>
      </w:r>
      <w:r>
        <w:tab/>
        <w:t>or</w:t>
      </w:r>
    </w:p>
    <w:p>
      <w:pPr>
        <w:pStyle w:val="Indenta"/>
      </w:pPr>
      <w:r>
        <w:tab/>
        <w:t>(c)</w:t>
      </w:r>
      <w:r>
        <w:tab/>
        <w:t>if the overpayment has been paid or transferred as part of a benefit, and if the overpayment was due to the fault of the Board, the Board may repay the overpayment from the Fund.</w:t>
      </w:r>
    </w:p>
    <w:p>
      <w:pPr>
        <w:pStyle w:val="Subsection"/>
      </w:pPr>
      <w:r>
        <w:tab/>
        <w:t>(3)</w:t>
      </w:r>
      <w:r>
        <w:tab/>
        <w:t xml:space="preserve">An Employer that has made an overpayment may, subject to any contrary instruction issued by the Treasurer under the </w:t>
      </w:r>
      <w:r>
        <w:rPr>
          <w:i/>
        </w:rPr>
        <w:t>Financial Management Act 2006</w:t>
      </w:r>
      <w:r>
        <w:t xml:space="preserve"> section 78, elect not to seek to recover the overpayment.</w:t>
      </w:r>
    </w:p>
    <w:p>
      <w:pPr>
        <w:pStyle w:val="Footnotesection"/>
        <w:ind w:left="890" w:hanging="890"/>
      </w:pPr>
      <w:r>
        <w:tab/>
        <w:t>[Regulation 248B inserted: Gazette 23 Jul 2013 p. 3310-11.]</w:t>
      </w:r>
    </w:p>
    <w:p>
      <w:pPr>
        <w:pStyle w:val="Heading5"/>
        <w:keepLines w:val="0"/>
      </w:pPr>
      <w:bookmarkStart w:id="531" w:name="_Toc48295768"/>
      <w:r>
        <w:rPr>
          <w:rStyle w:val="CharSectno"/>
        </w:rPr>
        <w:t>249</w:t>
      </w:r>
      <w:r>
        <w:rPr>
          <w:snapToGrid w:val="0"/>
        </w:rPr>
        <w:t>.</w:t>
      </w:r>
      <w:r>
        <w:rPr>
          <w:snapToGrid w:val="0"/>
        </w:rPr>
        <w:tab/>
        <w:t>Rights etc. lost by person, restoration of etc. by Board</w:t>
      </w:r>
      <w:bookmarkEnd w:id="531"/>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 or</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Gazette 28 Jun 2002 p. 3028.]</w:t>
      </w:r>
    </w:p>
    <w:p>
      <w:pPr>
        <w:pStyle w:val="Heading5"/>
      </w:pPr>
      <w:bookmarkStart w:id="532" w:name="_Toc48295769"/>
      <w:r>
        <w:rPr>
          <w:rStyle w:val="CharSectno"/>
        </w:rPr>
        <w:t>250</w:t>
      </w:r>
      <w:r>
        <w:t>.</w:t>
      </w:r>
      <w:r>
        <w:tab/>
        <w:t>Independent review by AFCA of Board’s decisions</w:t>
      </w:r>
      <w:bookmarkEnd w:id="532"/>
    </w:p>
    <w:p>
      <w:pPr>
        <w:pStyle w:val="Subsection"/>
      </w:pPr>
      <w:r>
        <w:tab/>
        <w:t>(1)</w:t>
      </w:r>
      <w:r>
        <w:tab/>
        <w:t>For the purposes of the independent review mentioned in section 13(3)(b) of the Act, the Australian Financial Complaints Authority is prescribed.</w:t>
      </w:r>
    </w:p>
    <w:p>
      <w:pPr>
        <w:pStyle w:val="Subsection"/>
      </w:pPr>
      <w:r>
        <w:tab/>
        <w:t>(2)</w:t>
      </w:r>
      <w:r>
        <w:tab/>
        <w:t>Subject to the Corporations Act Part 7.10A, a person refers a matter under section 13(3)(b) of the Act by making a complaint under the AFCA scheme in relation to the matter.</w:t>
      </w:r>
    </w:p>
    <w:p>
      <w:pPr>
        <w:pStyle w:val="PermNoteHeading"/>
      </w:pPr>
      <w:r>
        <w:tab/>
        <w:t>Note for this regulation:</w:t>
      </w:r>
    </w:p>
    <w:p>
      <w:pPr>
        <w:pStyle w:val="PermNoteText"/>
      </w:pPr>
      <w:r>
        <w:tab/>
      </w:r>
      <w:r>
        <w:tab/>
        <w:t xml:space="preserve">The Superannuation Complaints Tribunal will continue to deal with complaints, relating to decisions of the Board, that are made to it but not finalised before the commencement of the </w:t>
      </w:r>
      <w:r>
        <w:rPr>
          <w:i/>
        </w:rPr>
        <w:t>State Superannuation Amendment Regulations 2018</w:t>
      </w:r>
      <w:r>
        <w:t xml:space="preserve"> regulation 16 until the </w:t>
      </w:r>
      <w:r>
        <w:rPr>
          <w:i/>
        </w:rPr>
        <w:t>Superannuation (Resolution of Complaints) Act 1993</w:t>
      </w:r>
      <w:r>
        <w:t xml:space="preserve"> (Commonwealth) is repealed.</w:t>
      </w:r>
    </w:p>
    <w:p>
      <w:pPr>
        <w:pStyle w:val="Footnotesection"/>
      </w:pPr>
      <w:r>
        <w:tab/>
        <w:t>[Regulation 250 inserted: Gazette 12 Oct 2018 p. 4064.]</w:t>
      </w:r>
    </w:p>
    <w:p>
      <w:pPr>
        <w:pStyle w:val="Heading5"/>
        <w:keepLines w:val="0"/>
        <w:rPr>
          <w:snapToGrid w:val="0"/>
        </w:rPr>
      </w:pPr>
      <w:bookmarkStart w:id="533" w:name="_Toc48295770"/>
      <w:r>
        <w:rPr>
          <w:rStyle w:val="CharSectno"/>
        </w:rPr>
        <w:t>251</w:t>
      </w:r>
      <w:r>
        <w:rPr>
          <w:snapToGrid w:val="0"/>
        </w:rPr>
        <w:t>.</w:t>
      </w:r>
      <w:r>
        <w:rPr>
          <w:snapToGrid w:val="0"/>
        </w:rPr>
        <w:tab/>
        <w:t>Documents and information, form of etc.</w:t>
      </w:r>
      <w:bookmarkEnd w:id="533"/>
    </w:p>
    <w:p>
      <w:pPr>
        <w:pStyle w:val="Subsection"/>
        <w:rPr>
          <w:snapToGrid w:val="0"/>
        </w:rPr>
      </w:pPr>
      <w:r>
        <w:rPr>
          <w:snapToGrid w:val="0"/>
        </w:rPr>
        <w:tab/>
        <w:t>(1)</w:t>
      </w:r>
      <w:r>
        <w:rPr>
          <w:snapToGrid w:val="0"/>
        </w:rPr>
        <w:tab/>
      </w:r>
      <w:r>
        <w:t>Except as provided in regulations 69J(2) and 111D(2), an</w:t>
      </w:r>
      <w:r>
        <w:rPr>
          <w:snapToGrid w:val="0"/>
        </w:rPr>
        <w:t xml:space="preserve"> application, approval, certificate, determination, direction, notice, notification,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 and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keepNext/>
        <w:keepLines/>
      </w:pPr>
      <w:r>
        <w:rPr>
          <w:snapToGrid w:val="0"/>
        </w:rPr>
        <w:tab/>
        <w:t>(5)</w:t>
      </w:r>
      <w:r>
        <w:rPr>
          <w:snapToGrid w:val="0"/>
        </w:rPr>
        <w:tab/>
      </w:r>
      <w:r>
        <w:t>In this regulation —</w:t>
      </w:r>
    </w:p>
    <w:p>
      <w:pPr>
        <w:pStyle w:val="Defstart"/>
        <w:keepNext/>
        <w:keepLines/>
      </w:pPr>
      <w:r>
        <w:tab/>
      </w:r>
      <w:r>
        <w:rPr>
          <w:rStyle w:val="CharDefText"/>
        </w:rPr>
        <w:t>document</w:t>
      </w:r>
      <w:r>
        <w:t xml:space="preserve"> means anything in writing.</w:t>
      </w:r>
    </w:p>
    <w:p>
      <w:pPr>
        <w:pStyle w:val="Footnotesection"/>
      </w:pPr>
      <w:r>
        <w:tab/>
        <w:t>[Regulation 251 amended: Gazette 28 Jun 2002 p. 3028; 22 Jul 2011 p. 3029; 8 Nov 2019 p. 4006.]</w:t>
      </w:r>
    </w:p>
    <w:p>
      <w:pPr>
        <w:pStyle w:val="Heading5"/>
        <w:keepLines w:val="0"/>
      </w:pPr>
      <w:bookmarkStart w:id="534" w:name="_Toc48295771"/>
      <w:r>
        <w:rPr>
          <w:rStyle w:val="CharSectno"/>
        </w:rPr>
        <w:t>252</w:t>
      </w:r>
      <w:r>
        <w:t>.</w:t>
      </w:r>
      <w:r>
        <w:tab/>
        <w:t>Special provisions for certain Gold State Super Members and West State Super Members (Sch. 2)</w:t>
      </w:r>
      <w:bookmarkEnd w:id="534"/>
    </w:p>
    <w:p>
      <w:pPr>
        <w:pStyle w:val="Subsection"/>
      </w:pPr>
      <w:r>
        <w:tab/>
      </w:r>
      <w:r>
        <w:tab/>
        <w:t>Schedule 2 has effect.</w:t>
      </w:r>
    </w:p>
    <w:p>
      <w:pPr>
        <w:pStyle w:val="Heading5"/>
        <w:keepLines w:val="0"/>
      </w:pPr>
      <w:bookmarkStart w:id="535" w:name="_Toc48295772"/>
      <w:r>
        <w:rPr>
          <w:rStyle w:val="CharSectno"/>
        </w:rPr>
        <w:t>253</w:t>
      </w:r>
      <w:r>
        <w:t>.</w:t>
      </w:r>
      <w:r>
        <w:tab/>
        <w:t>Some GES Act provisions discontinued in relation to some schemes</w:t>
      </w:r>
      <w:bookmarkEnd w:id="535"/>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536" w:name="_Toc48295773"/>
      <w:r>
        <w:rPr>
          <w:rStyle w:val="CharSectno"/>
        </w:rPr>
        <w:t>254</w:t>
      </w:r>
      <w:r>
        <w:t>.</w:t>
      </w:r>
      <w:r>
        <w:tab/>
        <w:t>Transitional provisions (Sch. 3)</w:t>
      </w:r>
      <w:bookmarkEnd w:id="536"/>
    </w:p>
    <w:p>
      <w:pPr>
        <w:pStyle w:val="Subsection"/>
      </w:pPr>
      <w:r>
        <w:tab/>
      </w:r>
      <w:r>
        <w:tab/>
        <w:t>Schedule 3 has effect.</w:t>
      </w:r>
    </w:p>
    <w:p>
      <w:pPr>
        <w:pStyle w:val="Ednotepart"/>
      </w:pPr>
      <w:r>
        <w:t>[Part 9</w:t>
      </w:r>
      <w:r>
        <w:rPr>
          <w:vertAlign w:val="superscript"/>
        </w:rPr>
        <w:t> 1</w:t>
      </w:r>
      <w:r>
        <w:t xml:space="preserve"> omitted under the Reprints Act 1984 s. 7(4)(e).]</w:t>
      </w:r>
    </w:p>
    <w:p>
      <w:pPr>
        <w:jc w:val="center"/>
        <w:rPr>
          <w:b/>
        </w:rPr>
        <w:sectPr>
          <w:headerReference w:type="even" r:id="rId42"/>
          <w:headerReference w:type="default" r:id="rId43"/>
          <w:headerReference w:type="first" r:id="rId44"/>
          <w:pgSz w:w="11907" w:h="16840" w:code="9"/>
          <w:pgMar w:top="2376" w:right="2405" w:bottom="3542" w:left="2405" w:header="706" w:footer="3380" w:gutter="0"/>
          <w:pgNumType w:start="1"/>
          <w:cols w:space="720"/>
          <w:noEndnote/>
          <w:titlePg/>
          <w:docGrid w:linePitch="326"/>
        </w:sectPr>
      </w:pPr>
    </w:p>
    <w:p>
      <w:pPr>
        <w:pStyle w:val="yScheduleHeading"/>
      </w:pPr>
      <w:bookmarkStart w:id="537" w:name="_Toc48223425"/>
      <w:bookmarkStart w:id="538" w:name="_Toc48223922"/>
      <w:bookmarkStart w:id="539" w:name="_Toc48295774"/>
      <w:r>
        <w:rPr>
          <w:rStyle w:val="CharSchNo"/>
        </w:rPr>
        <w:t>Schedule 1</w:t>
      </w:r>
      <w:r>
        <w:t xml:space="preserve"> — </w:t>
      </w:r>
      <w:r>
        <w:rPr>
          <w:rStyle w:val="CharSchText"/>
        </w:rPr>
        <w:t>Employers</w:t>
      </w:r>
      <w:bookmarkEnd w:id="537"/>
      <w:bookmarkEnd w:id="538"/>
      <w:bookmarkEnd w:id="539"/>
    </w:p>
    <w:p>
      <w:pPr>
        <w:pStyle w:val="yShoulderClause"/>
        <w:spacing w:before="0"/>
      </w:pPr>
      <w:r>
        <w:t>[r. 7]</w:t>
      </w:r>
    </w:p>
    <w:p>
      <w:pPr>
        <w:pStyle w:val="yHeading3"/>
      </w:pPr>
      <w:bookmarkStart w:id="540" w:name="_Toc48223426"/>
      <w:bookmarkStart w:id="541" w:name="_Toc48223923"/>
      <w:bookmarkStart w:id="542" w:name="_Toc48295775"/>
      <w:r>
        <w:rPr>
          <w:rStyle w:val="CharSDivNo"/>
        </w:rPr>
        <w:t>Division 1</w:t>
      </w:r>
      <w:r>
        <w:t xml:space="preserve"> — </w:t>
      </w:r>
      <w:r>
        <w:rPr>
          <w:rStyle w:val="CharSDivText"/>
        </w:rPr>
        <w:t>State funded employers</w:t>
      </w:r>
      <w:bookmarkEnd w:id="540"/>
      <w:bookmarkEnd w:id="541"/>
      <w:bookmarkEnd w:id="542"/>
    </w:p>
    <w:p>
      <w:pPr>
        <w:pStyle w:val="yNumberedItem"/>
        <w:ind w:left="912" w:hanging="912"/>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NumberedItem"/>
        <w:ind w:left="912" w:hanging="912"/>
      </w:pPr>
      <w:r>
        <w:t>2.</w:t>
      </w:r>
      <w:r>
        <w:rPr>
          <w:b/>
        </w:rPr>
        <w:tab/>
        <w:t xml:space="preserve">The Government of Western Australia </w:t>
      </w:r>
      <w:r>
        <w:t>in relation to a worker in respect of whom the obligations of the Government are being discharged under regulation 9(1)(a) by a Minister</w:t>
      </w:r>
    </w:p>
    <w:p>
      <w:pPr>
        <w:pStyle w:val="yNumberedItem"/>
        <w:ind w:left="912" w:hanging="912"/>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NumberedItem"/>
        <w:ind w:left="912" w:hanging="912"/>
      </w:pPr>
      <w:r>
        <w:t>3a.</w:t>
      </w:r>
      <w:r>
        <w:rPr>
          <w:b/>
        </w:rPr>
        <w:tab/>
        <w:t>The Government of Western Australia</w:t>
      </w:r>
      <w:r>
        <w:t xml:space="preserve"> in relation to a worker who is a parliamentarian</w:t>
      </w:r>
    </w:p>
    <w:p>
      <w:pPr>
        <w:pStyle w:val="yNumberedItem"/>
        <w:ind w:left="912" w:hanging="912"/>
        <w:rPr>
          <w:b/>
        </w:rPr>
      </w:pPr>
      <w:r>
        <w:t>4.</w:t>
      </w:r>
      <w:r>
        <w:tab/>
      </w:r>
      <w:r>
        <w:rPr>
          <w:b/>
        </w:rPr>
        <w:t>Agent General</w:t>
      </w:r>
      <w:r>
        <w:t xml:space="preserve"> appointed under the </w:t>
      </w:r>
      <w:r>
        <w:rPr>
          <w:i/>
        </w:rPr>
        <w:t>Agent General Act 1895</w:t>
      </w:r>
      <w:r>
        <w:t xml:space="preserve"> </w:t>
      </w:r>
    </w:p>
    <w:p>
      <w:pPr>
        <w:pStyle w:val="yEdnoteitem"/>
      </w:pPr>
      <w:r>
        <w:t>[5-7.  deleted]</w:t>
      </w:r>
    </w:p>
    <w:p>
      <w:pPr>
        <w:pStyle w:val="yNumberedItem"/>
        <w:ind w:left="912" w:hanging="912"/>
      </w:pPr>
      <w:r>
        <w:t>8.</w:t>
      </w:r>
      <w:r>
        <w:rPr>
          <w:b/>
        </w:rPr>
        <w:tab/>
        <w:t>Colleges</w:t>
      </w:r>
      <w:r>
        <w:t xml:space="preserve"> established or continued under the </w:t>
      </w:r>
      <w:r>
        <w:rPr>
          <w:i/>
        </w:rPr>
        <w:t>Vocational Education and Training Act 1996</w:t>
      </w:r>
      <w:r>
        <w:t xml:space="preserve"> </w:t>
      </w:r>
    </w:p>
    <w:p>
      <w:pPr>
        <w:pStyle w:val="yNumberedItem"/>
        <w:ind w:left="912" w:hanging="912"/>
      </w:pPr>
      <w:r>
        <w:t>9.</w:t>
      </w:r>
      <w:r>
        <w:tab/>
      </w:r>
      <w:r>
        <w:rPr>
          <w:b/>
        </w:rPr>
        <w:t>Commissioner for Children and Young People</w:t>
      </w:r>
      <w:r>
        <w:t xml:space="preserve"> established under the </w:t>
      </w:r>
      <w:r>
        <w:rPr>
          <w:i/>
        </w:rPr>
        <w:t>Commissioner for Children and Young People Act 2006</w:t>
      </w:r>
    </w:p>
    <w:p>
      <w:pPr>
        <w:pStyle w:val="yNumberedItem"/>
        <w:ind w:left="912" w:hanging="912"/>
      </w:pPr>
      <w:r>
        <w:t>10.</w:t>
      </w:r>
      <w:r>
        <w:tab/>
      </w:r>
      <w:r>
        <w:rPr>
          <w:b/>
        </w:rPr>
        <w:t>Commissioner for Equal Opportunity</w:t>
      </w:r>
      <w:r>
        <w:t xml:space="preserve"> appointed under the </w:t>
      </w:r>
      <w:r>
        <w:rPr>
          <w:i/>
        </w:rPr>
        <w:t>Equal Opportunity Act 1984</w:t>
      </w:r>
      <w:r>
        <w:t xml:space="preserve"> </w:t>
      </w:r>
    </w:p>
    <w:p>
      <w:pPr>
        <w:pStyle w:val="yNumberedItem"/>
        <w:ind w:left="912" w:hanging="912"/>
      </w:pPr>
      <w:r>
        <w:t>11.</w:t>
      </w:r>
      <w:r>
        <w:rPr>
          <w:b/>
        </w:rPr>
        <w:tab/>
        <w:t>Commissioner of Police</w:t>
      </w:r>
      <w:r>
        <w:t xml:space="preserve"> appointed under the </w:t>
      </w:r>
      <w:r>
        <w:rPr>
          <w:i/>
        </w:rPr>
        <w:t>Police Act 1892</w:t>
      </w:r>
    </w:p>
    <w:p>
      <w:pPr>
        <w:pStyle w:val="yEdnoteitem"/>
      </w:pPr>
      <w:r>
        <w:t>[12, 13.  deleted]</w:t>
      </w:r>
    </w:p>
    <w:p>
      <w:pPr>
        <w:pStyle w:val="yNumberedItem"/>
        <w:ind w:left="912" w:hanging="912"/>
      </w:pPr>
      <w:r>
        <w:t>13A.</w:t>
      </w:r>
      <w:r>
        <w:tab/>
      </w:r>
      <w:r>
        <w:rPr>
          <w:b/>
        </w:rPr>
        <w:t>Corruption and Crime Commission</w:t>
      </w:r>
      <w:r>
        <w:t xml:space="preserve"> established under the </w:t>
      </w:r>
      <w:r>
        <w:rPr>
          <w:i/>
          <w:szCs w:val="22"/>
        </w:rPr>
        <w:t>Corruption, Crime and Misconduct Act 2003</w:t>
      </w:r>
    </w:p>
    <w:p>
      <w:pPr>
        <w:pStyle w:val="yNumberedItem"/>
        <w:ind w:left="912" w:hanging="912"/>
      </w:pPr>
      <w:r>
        <w:t>14.</w:t>
      </w:r>
      <w:r>
        <w:tab/>
      </w:r>
      <w:r>
        <w:rPr>
          <w:b/>
        </w:rPr>
        <w:t xml:space="preserve">Director of Public Prosecutions </w:t>
      </w:r>
      <w:r>
        <w:t xml:space="preserve">under the </w:t>
      </w:r>
      <w:r>
        <w:rPr>
          <w:i/>
        </w:rPr>
        <w:t>Director of Public Prosecutions Act 1991</w:t>
      </w:r>
      <w:r>
        <w:t xml:space="preserve"> </w:t>
      </w:r>
    </w:p>
    <w:p>
      <w:pPr>
        <w:pStyle w:val="yNumberedItem"/>
      </w:pPr>
      <w:r>
        <w:t>15A.</w:t>
      </w:r>
      <w:r>
        <w:tab/>
      </w:r>
      <w:r>
        <w:rPr>
          <w:b/>
        </w:rPr>
        <w:t>Disability Services Commission</w:t>
      </w:r>
      <w:r>
        <w:t xml:space="preserve"> continued under the </w:t>
      </w:r>
      <w:r>
        <w:rPr>
          <w:i/>
        </w:rPr>
        <w:t>Disability Services Act 1993</w:t>
      </w:r>
    </w:p>
    <w:p>
      <w:pPr>
        <w:pStyle w:val="yNumberedItem"/>
        <w:ind w:left="912" w:hanging="912"/>
      </w:pPr>
      <w:r>
        <w:t>15.</w:t>
      </w:r>
      <w:r>
        <w:rPr>
          <w:b/>
        </w:rPr>
        <w:tab/>
        <w:t xml:space="preserve">Governor </w:t>
      </w:r>
      <w:r>
        <w:t xml:space="preserve">under the </w:t>
      </w:r>
      <w:r>
        <w:rPr>
          <w:i/>
        </w:rPr>
        <w:t>Governor’s Establishment Act 1992</w:t>
      </w:r>
      <w:r>
        <w:t xml:space="preserve"> </w:t>
      </w:r>
    </w:p>
    <w:p>
      <w:pPr>
        <w:pStyle w:val="yEdnoteitem"/>
      </w:pPr>
      <w:r>
        <w:t>[16A, 16.  deleted]</w:t>
      </w:r>
    </w:p>
    <w:p>
      <w:pPr>
        <w:pStyle w:val="yNumberedItem"/>
        <w:ind w:left="912" w:hanging="912"/>
      </w:pPr>
      <w:r>
        <w:t>17.</w:t>
      </w:r>
      <w:r>
        <w:tab/>
      </w:r>
      <w:r>
        <w:rPr>
          <w:b/>
        </w:rPr>
        <w:t>Information Commissioner</w:t>
      </w:r>
      <w:r>
        <w:t xml:space="preserve"> </w:t>
      </w:r>
      <w:r>
        <w:rPr>
          <w:szCs w:val="22"/>
        </w:rPr>
        <w:t>appointed</w:t>
      </w:r>
      <w:r>
        <w:t xml:space="preserve"> under the </w:t>
      </w:r>
      <w:r>
        <w:rPr>
          <w:i/>
        </w:rPr>
        <w:t>Freedom of Information Act 1992</w:t>
      </w:r>
      <w:r>
        <w:t xml:space="preserve"> </w:t>
      </w:r>
    </w:p>
    <w:p>
      <w:pPr>
        <w:pStyle w:val="yNumberedItem"/>
      </w:pPr>
      <w:r>
        <w:t>17A.</w:t>
      </w:r>
      <w:r>
        <w:tab/>
      </w:r>
      <w:r>
        <w:rPr>
          <w:b/>
        </w:rPr>
        <w:t>Infrastructure WA</w:t>
      </w:r>
      <w:r>
        <w:t xml:space="preserve"> established under the </w:t>
      </w:r>
      <w:r>
        <w:rPr>
          <w:i/>
        </w:rPr>
        <w:t>Infrastructure Western Australia Act 2019</w:t>
      </w:r>
    </w:p>
    <w:p>
      <w:pPr>
        <w:pStyle w:val="yNumberedItem"/>
        <w:ind w:left="912" w:hanging="912"/>
        <w:rPr>
          <w:i/>
        </w:rPr>
      </w:pPr>
      <w:r>
        <w:t>18.</w:t>
      </w:r>
      <w:r>
        <w:tab/>
      </w:r>
      <w:r>
        <w:rPr>
          <w:b/>
        </w:rPr>
        <w:t>Inspector of Custodial Services</w:t>
      </w:r>
      <w:r>
        <w:t xml:space="preserve"> continued under the </w:t>
      </w:r>
      <w:r>
        <w:rPr>
          <w:i/>
        </w:rPr>
        <w:t>Inspector of Custodial Services Act 2003</w:t>
      </w:r>
    </w:p>
    <w:p>
      <w:pPr>
        <w:pStyle w:val="yNumberedItem"/>
      </w:pPr>
      <w:r>
        <w:t>19.</w:t>
      </w:r>
      <w:r>
        <w:tab/>
      </w:r>
      <w:r>
        <w:rPr>
          <w:b/>
        </w:rPr>
        <w:t>Law Reform Commission of Western Australia</w:t>
      </w:r>
      <w:r>
        <w:t xml:space="preserve"> established under the </w:t>
      </w:r>
      <w:r>
        <w:rPr>
          <w:i/>
        </w:rPr>
        <w:t>Law Reform Commission Act 1972</w:t>
      </w:r>
    </w:p>
    <w:p>
      <w:pPr>
        <w:pStyle w:val="yNumberedItem"/>
      </w:pPr>
      <w:r>
        <w:t>20A.</w:t>
      </w:r>
      <w:r>
        <w:tab/>
      </w:r>
      <w:r>
        <w:rPr>
          <w:b/>
        </w:rPr>
        <w:t>Minerals Research Institute of Western Australia</w:t>
      </w:r>
      <w:r>
        <w:t xml:space="preserve"> established under the </w:t>
      </w:r>
      <w:r>
        <w:rPr>
          <w:i/>
        </w:rPr>
        <w:t>Minerals Research Institute of Western Australia Act 2013</w:t>
      </w:r>
    </w:p>
    <w:p>
      <w:pPr>
        <w:pStyle w:val="yNumberedItem"/>
        <w:ind w:left="912" w:hanging="912"/>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NumberedItem"/>
        <w:ind w:left="912" w:hanging="912"/>
      </w:pPr>
      <w:r>
        <w:t>21.</w:t>
      </w:r>
      <w:r>
        <w:tab/>
      </w:r>
      <w:r>
        <w:rPr>
          <w:b/>
        </w:rPr>
        <w:t>Perth Theatre Trust</w:t>
      </w:r>
      <w:r>
        <w:t xml:space="preserve"> established by the </w:t>
      </w:r>
      <w:r>
        <w:rPr>
          <w:i/>
        </w:rPr>
        <w:t>Perth Theatre Trust Act 1979</w:t>
      </w:r>
      <w:r>
        <w:t xml:space="preserve"> </w:t>
      </w:r>
    </w:p>
    <w:p>
      <w:pPr>
        <w:pStyle w:val="yNumberedItem"/>
        <w:ind w:left="912" w:hanging="912"/>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NumberedItem"/>
      </w:pPr>
      <w:r>
        <w:t>23A.</w:t>
      </w:r>
      <w:r>
        <w:tab/>
      </w:r>
      <w:r>
        <w:rPr>
          <w:b/>
        </w:rPr>
        <w:t>Public Sector Commissioner</w:t>
      </w:r>
      <w:r>
        <w:t xml:space="preserve"> appointed under the </w:t>
      </w:r>
      <w:r>
        <w:rPr>
          <w:i/>
        </w:rPr>
        <w:t>Public Sector Management Act 1994</w:t>
      </w:r>
    </w:p>
    <w:p>
      <w:pPr>
        <w:pStyle w:val="yNumberedItem"/>
      </w:pPr>
      <w:r>
        <w:t>23B.</w:t>
      </w:r>
      <w:r>
        <w:tab/>
      </w:r>
      <w:r>
        <w:rPr>
          <w:b/>
        </w:rPr>
        <w:t>Regional Development Commissions</w:t>
      </w:r>
      <w:r>
        <w:t xml:space="preserve"> established by the </w:t>
      </w:r>
      <w:r>
        <w:rPr>
          <w:i/>
        </w:rPr>
        <w:t>Regional Development Commissions Act 1993</w:t>
      </w:r>
    </w:p>
    <w:p>
      <w:pPr>
        <w:pStyle w:val="yNumberedItem"/>
        <w:ind w:left="912" w:hanging="912"/>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NumberedItem"/>
      </w:pPr>
      <w:r>
        <w:t>24.</w:t>
      </w:r>
      <w:r>
        <w:tab/>
      </w:r>
      <w:r>
        <w:rPr>
          <w:b/>
        </w:rPr>
        <w:t>School</w:t>
      </w:r>
      <w:r>
        <w:t xml:space="preserve"> </w:t>
      </w:r>
      <w:r>
        <w:rPr>
          <w:b/>
        </w:rPr>
        <w:t xml:space="preserve">Curriculum and Standards Authority </w:t>
      </w:r>
      <w:r>
        <w:t xml:space="preserve">established by the </w:t>
      </w:r>
      <w:r>
        <w:rPr>
          <w:i/>
        </w:rPr>
        <w:t>School Curriculum and Standards Authority Act 1997</w:t>
      </w:r>
    </w:p>
    <w:p>
      <w:pPr>
        <w:pStyle w:val="yNumberedItem"/>
      </w:pPr>
      <w:r>
        <w:t>25.</w:t>
      </w:r>
      <w:r>
        <w:tab/>
      </w:r>
      <w:r>
        <w:rPr>
          <w:b/>
        </w:rPr>
        <w:t>Small Business Development Corporation</w:t>
      </w:r>
      <w:r>
        <w:t xml:space="preserve"> established by the </w:t>
      </w:r>
      <w:r>
        <w:rPr>
          <w:i/>
        </w:rPr>
        <w:t>Small Business Development Corporation Act 1983</w:t>
      </w:r>
    </w:p>
    <w:p>
      <w:pPr>
        <w:pStyle w:val="yNumberedItem"/>
      </w:pPr>
      <w:r>
        <w:t>25A.</w:t>
      </w:r>
      <w:r>
        <w:tab/>
      </w:r>
      <w:r>
        <w:rPr>
          <w:b/>
        </w:rPr>
        <w:t xml:space="preserve">The Aboriginal Affairs Planning Authority </w:t>
      </w:r>
      <w:r>
        <w:t xml:space="preserve">continued by the </w:t>
      </w:r>
      <w:r>
        <w:rPr>
          <w:i/>
        </w:rPr>
        <w:t>Aboriginal Affairs Planning Authority Act 1972</w:t>
      </w:r>
    </w:p>
    <w:p>
      <w:pPr>
        <w:pStyle w:val="yNumberedItem"/>
        <w:ind w:left="912" w:hanging="912"/>
        <w:rPr>
          <w:b/>
        </w:rPr>
      </w:pPr>
      <w:r>
        <w:t>26.</w:t>
      </w:r>
      <w:r>
        <w:tab/>
      </w:r>
      <w:r>
        <w:rPr>
          <w:b/>
        </w:rPr>
        <w:t>The Board of the Art Gallery of Western Australia</w:t>
      </w:r>
      <w:r>
        <w:t xml:space="preserve"> continued by </w:t>
      </w:r>
      <w:r>
        <w:rPr>
          <w:bCs/>
        </w:rPr>
        <w:t xml:space="preserve">the </w:t>
      </w:r>
      <w:r>
        <w:rPr>
          <w:bCs/>
          <w:i/>
          <w:iCs/>
        </w:rPr>
        <w:t>Art Gallery Act 1959</w:t>
      </w:r>
      <w:r>
        <w:rPr>
          <w:b/>
        </w:rPr>
        <w:t xml:space="preserve"> </w:t>
      </w:r>
    </w:p>
    <w:p>
      <w:pPr>
        <w:pStyle w:val="yNumberedItem"/>
        <w:ind w:left="912" w:hanging="912"/>
      </w:pPr>
      <w:r>
        <w:t>27.</w:t>
      </w:r>
      <w:r>
        <w:tab/>
      </w:r>
      <w:r>
        <w:rPr>
          <w:b/>
        </w:rPr>
        <w:t>The Library Board of Western Australia</w:t>
      </w:r>
      <w:r>
        <w:t xml:space="preserve"> constituted under the </w:t>
      </w:r>
      <w:r>
        <w:rPr>
          <w:i/>
        </w:rPr>
        <w:t>Library Board of Western Australia Act 1951</w:t>
      </w:r>
      <w:r>
        <w:t xml:space="preserve"> </w:t>
      </w:r>
    </w:p>
    <w:p>
      <w:pPr>
        <w:pStyle w:val="yEdnoteitem"/>
      </w:pPr>
      <w:r>
        <w:t>[28.  deleted]</w:t>
      </w:r>
    </w:p>
    <w:p>
      <w:pPr>
        <w:pStyle w:val="yNumberedItem"/>
        <w:ind w:left="912" w:hanging="912"/>
      </w:pPr>
      <w:r>
        <w:t>29.</w:t>
      </w:r>
      <w:r>
        <w:tab/>
      </w:r>
      <w:r>
        <w:rPr>
          <w:b/>
        </w:rPr>
        <w:t>The Western Australian Museum</w:t>
      </w:r>
      <w:r>
        <w:t xml:space="preserve"> constituted by the </w:t>
      </w:r>
      <w:r>
        <w:rPr>
          <w:i/>
        </w:rPr>
        <w:t>Museum Act 1969</w:t>
      </w:r>
      <w:r>
        <w:t xml:space="preserve"> </w:t>
      </w:r>
    </w:p>
    <w:p>
      <w:pPr>
        <w:pStyle w:val="yNumberedItem"/>
      </w:pPr>
      <w:r>
        <w:t>29A.</w:t>
      </w:r>
      <w:r>
        <w:tab/>
      </w:r>
      <w:r>
        <w:rPr>
          <w:b/>
        </w:rPr>
        <w:t>Western Australian Health Promotion Foundation</w:t>
      </w:r>
      <w:r>
        <w:t xml:space="preserve"> mentioned in the </w:t>
      </w:r>
      <w:r>
        <w:rPr>
          <w:i/>
        </w:rPr>
        <w:t>Western Australian Health Promotion Foundation Act 2016</w:t>
      </w:r>
      <w:r>
        <w:t xml:space="preserve"> section 5.</w:t>
      </w:r>
    </w:p>
    <w:p>
      <w:pPr>
        <w:pStyle w:val="yNumberedItem"/>
        <w:ind w:left="912" w:hanging="912"/>
      </w:pPr>
      <w:r>
        <w:t>30.</w:t>
      </w:r>
      <w:r>
        <w:tab/>
      </w:r>
      <w:r>
        <w:rPr>
          <w:b/>
        </w:rPr>
        <w:t>Western Australian Land Information Authority</w:t>
      </w:r>
      <w:r>
        <w:t xml:space="preserve"> established by the </w:t>
      </w:r>
      <w:r>
        <w:rPr>
          <w:i/>
        </w:rPr>
        <w:t>Land Information Authority Act 2006</w:t>
      </w:r>
    </w:p>
    <w:p>
      <w:pPr>
        <w:pStyle w:val="yNumberedItem"/>
        <w:ind w:left="912" w:hanging="912"/>
        <w:rPr>
          <w:i/>
        </w:rPr>
      </w:pPr>
      <w:r>
        <w:t>31.</w:t>
      </w:r>
      <w:r>
        <w:rPr>
          <w:b/>
        </w:rPr>
        <w:tab/>
        <w:t xml:space="preserve">Western Australian Planning Commission </w:t>
      </w:r>
      <w:r>
        <w:t>established by the</w:t>
      </w:r>
      <w:r>
        <w:rPr>
          <w:i/>
        </w:rPr>
        <w:t xml:space="preserve"> Planning and Development Act 2005</w:t>
      </w:r>
    </w:p>
    <w:p>
      <w:pPr>
        <w:pStyle w:val="yFootnotesection"/>
      </w:pPr>
      <w:r>
        <w:tab/>
        <w:t xml:space="preserve">[Division 1 amended: Gazette 29 Jun 2001 p. 3105; 26 Aug 2003 p. 3757; Act No. 75 of 2003 s. 56(1); Gazette 1 Dec 2004 p. 5703 and 5717; 26 May 2006 p. 1931; 13 Apr 2007 p. 1609-10; Act No. 10 of 2007 s. 43; Gazette </w:t>
      </w:r>
      <w:r>
        <w:rPr>
          <w:szCs w:val="22"/>
        </w:rPr>
        <w:t>11 Feb 2011 p. 506; 23 Jul 2013 p. 3311</w:t>
      </w:r>
      <w:r>
        <w:rPr>
          <w:szCs w:val="22"/>
        </w:rPr>
        <w:noBreakHyphen/>
        <w:t>12</w:t>
      </w:r>
      <w:r>
        <w:t>; 14 Nov 2013 p. 5073; 10 Jun 2014 p. 1806; 26 Jun 2015 p. 2273; 1 Jul 2016 p. 2750; 26 Aug 2016 p. 3668</w:t>
      </w:r>
      <w:r>
        <w:rPr>
          <w:szCs w:val="22"/>
        </w:rPr>
        <w:t xml:space="preserve">; 10 Jan 2017 p. 157; </w:t>
      </w:r>
      <w:r>
        <w:t>8 Nov 2019 p. 4006.]</w:t>
      </w:r>
    </w:p>
    <w:p>
      <w:pPr>
        <w:pStyle w:val="yHeading3"/>
      </w:pPr>
      <w:bookmarkStart w:id="543" w:name="_Toc48223427"/>
      <w:bookmarkStart w:id="544" w:name="_Toc48223924"/>
      <w:bookmarkStart w:id="545" w:name="_Toc48295776"/>
      <w:r>
        <w:rPr>
          <w:rStyle w:val="CharSDivNo"/>
        </w:rPr>
        <w:t>Division 2</w:t>
      </w:r>
      <w:r>
        <w:t xml:space="preserve"> — </w:t>
      </w:r>
      <w:r>
        <w:rPr>
          <w:rStyle w:val="CharSDivText"/>
        </w:rPr>
        <w:t>Self funding employers</w:t>
      </w:r>
      <w:bookmarkEnd w:id="543"/>
      <w:bookmarkEnd w:id="544"/>
      <w:bookmarkEnd w:id="545"/>
    </w:p>
    <w:p>
      <w:pPr>
        <w:pStyle w:val="yNumberedItem"/>
        <w:ind w:left="912" w:hanging="912"/>
      </w:pPr>
      <w:r>
        <w:t>1.</w:t>
      </w:r>
      <w:r>
        <w:tab/>
      </w:r>
      <w:r>
        <w:rPr>
          <w:b/>
          <w:bCs/>
        </w:rPr>
        <w:t>The Government of Western Australia</w:t>
      </w:r>
      <w:r>
        <w:t xml:space="preserve"> in relation to a worker in respect of whom the obligations of the Government are being discharged by a person, or by the employing authority of a department or organisation, specified in an order under regulation 9(1)(b) unless the order specifies that in relation to that worker the Government is a Division 1 Employer</w:t>
      </w:r>
    </w:p>
    <w:p>
      <w:pPr>
        <w:pStyle w:val="yEdnoteitem"/>
      </w:pPr>
      <w:r>
        <w:t>[2A.  deleted]</w:t>
      </w:r>
    </w:p>
    <w:p>
      <w:pPr>
        <w:pStyle w:val="yNumberedItem"/>
        <w:ind w:left="912" w:hanging="912"/>
      </w:pPr>
      <w:r>
        <w:t>2.</w:t>
      </w:r>
      <w:r>
        <w:tab/>
      </w:r>
      <w:r>
        <w:rPr>
          <w:b/>
          <w:bCs/>
        </w:rPr>
        <w:t>Animal Resources Authority</w:t>
      </w:r>
      <w:r>
        <w:t xml:space="preserve"> established by the </w:t>
      </w:r>
      <w:r>
        <w:rPr>
          <w:i/>
          <w:iCs/>
        </w:rPr>
        <w:t>Animal Resources Authority Act 1981</w:t>
      </w:r>
    </w:p>
    <w:p>
      <w:pPr>
        <w:pStyle w:val="yNumberedItem"/>
        <w:ind w:left="912" w:hanging="912"/>
      </w:pPr>
      <w:r>
        <w:t>3.</w:t>
      </w:r>
      <w:r>
        <w:tab/>
      </w:r>
      <w:r>
        <w:rPr>
          <w:b/>
        </w:rPr>
        <w:t xml:space="preserve">Australian Health Practitioner Regulation Agency </w:t>
      </w:r>
      <w:r>
        <w:t xml:space="preserve">established under the </w:t>
      </w:r>
      <w:r>
        <w:rPr>
          <w:i/>
        </w:rPr>
        <w:t>Health Practitioner Regulation National Law (WA) Act 2010</w:t>
      </w:r>
    </w:p>
    <w:p>
      <w:pPr>
        <w:pStyle w:val="yNumberedItem"/>
        <w:ind w:left="912" w:hanging="912"/>
      </w:pPr>
      <w:r>
        <w:t>4.</w:t>
      </w:r>
      <w:r>
        <w:tab/>
      </w:r>
      <w:r>
        <w:rPr>
          <w:b/>
          <w:bCs/>
        </w:rPr>
        <w:t>Botanic Gardens and Parks Authority</w:t>
      </w:r>
      <w:r>
        <w:t xml:space="preserve"> established under the </w:t>
      </w:r>
      <w:r>
        <w:rPr>
          <w:i/>
          <w:iCs/>
        </w:rPr>
        <w:t>Botanic Gardens and Parks Authority Act 1998</w:t>
      </w:r>
    </w:p>
    <w:p>
      <w:pPr>
        <w:pStyle w:val="yEdnoteitem"/>
      </w:pPr>
      <w:r>
        <w:t>[5.  deleted]</w:t>
      </w:r>
    </w:p>
    <w:p>
      <w:pPr>
        <w:pStyle w:val="yNumberedItem"/>
        <w:ind w:left="912" w:hanging="912"/>
      </w:pPr>
      <w:r>
        <w:t>6.</w:t>
      </w:r>
      <w:r>
        <w:tab/>
      </w:r>
      <w:r>
        <w:rPr>
          <w:b/>
          <w:bCs/>
        </w:rPr>
        <w:t>Building and Construction Industry Training Board</w:t>
      </w:r>
      <w:r>
        <w:t xml:space="preserve"> established under the </w:t>
      </w:r>
      <w:r>
        <w:rPr>
          <w:i/>
          <w:iCs/>
        </w:rPr>
        <w:t>Building and Construction Industry Training Fund and Levy Collection Act 1990</w:t>
      </w:r>
    </w:p>
    <w:p>
      <w:pPr>
        <w:pStyle w:val="yNumberedItem"/>
        <w:ind w:left="912" w:hanging="912"/>
      </w:pPr>
      <w:r>
        <w:t>6a.</w:t>
      </w:r>
      <w:r>
        <w:tab/>
      </w:r>
      <w:r>
        <w:rPr>
          <w:b/>
          <w:bCs/>
        </w:rPr>
        <w:t>Chemistry Centre (WA)</w:t>
      </w:r>
      <w:r>
        <w:t xml:space="preserve"> established by the </w:t>
      </w:r>
      <w:r>
        <w:rPr>
          <w:i/>
          <w:iCs/>
        </w:rPr>
        <w:t>Chemistry Centre (WA) Act 2007</w:t>
      </w:r>
    </w:p>
    <w:p>
      <w:pPr>
        <w:pStyle w:val="yNumberedItem"/>
        <w:ind w:left="912" w:hanging="912"/>
      </w:pPr>
      <w:r>
        <w:t>7.</w:t>
      </w:r>
      <w:r>
        <w:tab/>
      </w:r>
      <w:r>
        <w:rPr>
          <w:b/>
          <w:bCs/>
        </w:rPr>
        <w:t>Commissioner of Main Roads</w:t>
      </w:r>
      <w:r>
        <w:t xml:space="preserve"> appointed under the </w:t>
      </w:r>
      <w:r>
        <w:rPr>
          <w:i/>
          <w:iCs/>
        </w:rPr>
        <w:t xml:space="preserve">Main Roads Act 1930 </w:t>
      </w:r>
    </w:p>
    <w:p>
      <w:pPr>
        <w:pStyle w:val="yEdnoteitem"/>
      </w:pPr>
      <w:r>
        <w:t>[8.  deleted]</w:t>
      </w:r>
    </w:p>
    <w:p>
      <w:pPr>
        <w:pStyle w:val="yNumberedItem"/>
        <w:ind w:left="912" w:hanging="912"/>
      </w:pPr>
      <w:r>
        <w:t>9.</w:t>
      </w:r>
      <w:r>
        <w:tab/>
      </w:r>
      <w:r>
        <w:rPr>
          <w:b/>
          <w:bCs/>
        </w:rPr>
        <w:t>Construction Industry Long Service Leave Payments Board</w:t>
      </w:r>
      <w:r>
        <w:t xml:space="preserve"> established under </w:t>
      </w:r>
      <w:r>
        <w:rPr>
          <w:i/>
          <w:iCs/>
        </w:rPr>
        <w:t>Construction Industry Portable Paid Long Service Leave Act 1985</w:t>
      </w:r>
      <w:r>
        <w:t xml:space="preserve"> </w:t>
      </w:r>
    </w:p>
    <w:p>
      <w:pPr>
        <w:pStyle w:val="yEdnoteitem"/>
      </w:pPr>
      <w:r>
        <w:t>[10.  deleted]</w:t>
      </w:r>
    </w:p>
    <w:p>
      <w:pPr>
        <w:pStyle w:val="yNumberedItem"/>
        <w:ind w:left="912" w:hanging="912"/>
      </w:pPr>
      <w:r>
        <w:t>11.</w:t>
      </w:r>
      <w:r>
        <w:tab/>
      </w:r>
      <w:r>
        <w:rPr>
          <w:b/>
          <w:bCs/>
        </w:rPr>
        <w:t>Country Housing Authority</w:t>
      </w:r>
      <w:r>
        <w:t xml:space="preserve"> established under the </w:t>
      </w:r>
      <w:r>
        <w:rPr>
          <w:i/>
          <w:iCs/>
        </w:rPr>
        <w:t>Country Housing Act 1998</w:t>
      </w:r>
    </w:p>
    <w:p>
      <w:pPr>
        <w:pStyle w:val="yEdnoteitem"/>
      </w:pPr>
      <w:r>
        <w:t>[12-17.  deleted]</w:t>
      </w:r>
    </w:p>
    <w:p>
      <w:pPr>
        <w:pStyle w:val="yNumberedItem"/>
        <w:ind w:left="912" w:hanging="912"/>
      </w:pPr>
      <w:r>
        <w:t>17A.</w:t>
      </w:r>
      <w:r>
        <w:tab/>
      </w:r>
      <w:r>
        <w:rPr>
          <w:b/>
          <w:bCs/>
        </w:rPr>
        <w:t xml:space="preserve">Electricity Generation </w:t>
      </w:r>
      <w:r>
        <w:rPr>
          <w:b/>
          <w:szCs w:val="22"/>
        </w:rPr>
        <w:t>and Retail</w:t>
      </w:r>
      <w:r>
        <w:rPr>
          <w:b/>
          <w:bCs/>
        </w:rPr>
        <w:t xml:space="preserve"> Corporation</w:t>
      </w:r>
      <w:r>
        <w:t xml:space="preserve"> established by the </w:t>
      </w:r>
      <w:r>
        <w:rPr>
          <w:i/>
          <w:iCs/>
        </w:rPr>
        <w:t>Electricity Corporations Act 2005</w:t>
      </w:r>
    </w:p>
    <w:p>
      <w:pPr>
        <w:pStyle w:val="yNumberedItem"/>
        <w:ind w:left="912" w:hanging="912"/>
      </w:pPr>
      <w:r>
        <w:t>17B.</w:t>
      </w:r>
      <w:r>
        <w:tab/>
      </w:r>
      <w:r>
        <w:rPr>
          <w:b/>
          <w:bCs/>
        </w:rPr>
        <w:t>Electricity Networks Corporation</w:t>
      </w:r>
      <w:r>
        <w:t xml:space="preserve"> established by the </w:t>
      </w:r>
      <w:r>
        <w:rPr>
          <w:i/>
          <w:iCs/>
        </w:rPr>
        <w:t>Electricity Corporations Act 2005</w:t>
      </w:r>
    </w:p>
    <w:p>
      <w:pPr>
        <w:pStyle w:val="yNumberedItem"/>
        <w:ind w:left="912" w:hanging="912"/>
      </w:pPr>
      <w:r>
        <w:t>18.</w:t>
      </w:r>
      <w:r>
        <w:tab/>
      </w:r>
      <w:r>
        <w:rPr>
          <w:b/>
          <w:bCs/>
        </w:rPr>
        <w:t>Family Court of Western Australia</w:t>
      </w:r>
      <w:r>
        <w:t xml:space="preserve"> continued by the </w:t>
      </w:r>
      <w:r>
        <w:rPr>
          <w:i/>
          <w:iCs/>
        </w:rPr>
        <w:t>Family Court Act 1997</w:t>
      </w:r>
    </w:p>
    <w:p>
      <w:pPr>
        <w:pStyle w:val="yNumberedItem"/>
        <w:ind w:left="912" w:hanging="912"/>
      </w:pPr>
      <w:r>
        <w:t>19.</w:t>
      </w:r>
      <w:r>
        <w:tab/>
      </w:r>
      <w:r>
        <w:rPr>
          <w:b/>
        </w:rPr>
        <w:t>Fire and Emergency Services Commissioner</w:t>
      </w:r>
      <w:r>
        <w:t xml:space="preserve"> within the meaning of the </w:t>
      </w:r>
      <w:r>
        <w:rPr>
          <w:i/>
        </w:rPr>
        <w:t>Fire and Emergency Services Act 1998</w:t>
      </w:r>
    </w:p>
    <w:p>
      <w:pPr>
        <w:pStyle w:val="yNumberedItem"/>
        <w:ind w:left="912" w:hanging="912"/>
      </w:pPr>
      <w:r>
        <w:t>20.</w:t>
      </w:r>
      <w:r>
        <w:tab/>
      </w:r>
      <w:r>
        <w:rPr>
          <w:b/>
          <w:bCs/>
        </w:rPr>
        <w:t>Forest Products Commission</w:t>
      </w:r>
      <w:r>
        <w:t xml:space="preserve"> established by the </w:t>
      </w:r>
      <w:r>
        <w:rPr>
          <w:i/>
          <w:iCs/>
        </w:rPr>
        <w:t>Forest Products Act 2000</w:t>
      </w:r>
    </w:p>
    <w:p>
      <w:pPr>
        <w:pStyle w:val="yEdnoteitem"/>
      </w:pPr>
      <w:r>
        <w:t>[21.  deleted]</w:t>
      </w:r>
    </w:p>
    <w:p>
      <w:pPr>
        <w:pStyle w:val="yNumberedItem"/>
        <w:ind w:left="912" w:hanging="912"/>
      </w:pPr>
      <w:r>
        <w:t>22.</w:t>
      </w:r>
      <w:r>
        <w:tab/>
      </w:r>
      <w:r>
        <w:rPr>
          <w:b/>
          <w:bCs/>
        </w:rPr>
        <w:t>Gaming and Wagering Commission of Western Australia</w:t>
      </w:r>
      <w:r>
        <w:t xml:space="preserve"> established under the </w:t>
      </w:r>
      <w:r>
        <w:rPr>
          <w:i/>
          <w:iCs/>
        </w:rPr>
        <w:t>Gaming and Wagering Commission Act 1987</w:t>
      </w:r>
      <w:r>
        <w:t xml:space="preserve"> </w:t>
      </w:r>
    </w:p>
    <w:p>
      <w:pPr>
        <w:pStyle w:val="yNumberedItem"/>
      </w:pPr>
      <w:r>
        <w:t>23.</w:t>
      </w:r>
      <w:r>
        <w:tab/>
      </w:r>
      <w:r>
        <w:rPr>
          <w:b/>
        </w:rPr>
        <w:t>GoldCorp Australia</w:t>
      </w:r>
      <w:r>
        <w:t xml:space="preserve"> established under the </w:t>
      </w:r>
      <w:r>
        <w:rPr>
          <w:i/>
        </w:rPr>
        <w:t>Gold Corporation Act 1987</w:t>
      </w:r>
    </w:p>
    <w:p>
      <w:pPr>
        <w:pStyle w:val="yNumberedItem"/>
      </w:pPr>
      <w:r>
        <w:t>24A.</w:t>
      </w:r>
      <w:r>
        <w:tab/>
      </w:r>
      <w:r>
        <w:rPr>
          <w:b/>
        </w:rPr>
        <w:t>Gold Corporation</w:t>
      </w:r>
      <w:r>
        <w:t xml:space="preserve"> established under the </w:t>
      </w:r>
      <w:r>
        <w:rPr>
          <w:i/>
        </w:rPr>
        <w:t>Gold Corporation Act 1987</w:t>
      </w:r>
    </w:p>
    <w:p>
      <w:pPr>
        <w:pStyle w:val="yNumberedItem"/>
        <w:ind w:left="912" w:hanging="912"/>
      </w:pPr>
      <w:r>
        <w:t>24.</w:t>
      </w:r>
      <w:r>
        <w:tab/>
      </w:r>
      <w:r>
        <w:rPr>
          <w:b/>
          <w:bCs/>
        </w:rPr>
        <w:t>Government Employees Superannuation Board</w:t>
      </w:r>
      <w:r>
        <w:t xml:space="preserve"> under the Act</w:t>
      </w:r>
    </w:p>
    <w:p>
      <w:pPr>
        <w:pStyle w:val="yEdnoteitem"/>
      </w:pPr>
      <w:r>
        <w:t>[25, 26.  deleted]</w:t>
      </w:r>
    </w:p>
    <w:p>
      <w:pPr>
        <w:pStyle w:val="yNumberedItem"/>
        <w:ind w:left="912" w:hanging="912"/>
      </w:pPr>
      <w:r>
        <w:t>26A.</w:t>
      </w:r>
      <w:r>
        <w:tab/>
      </w:r>
      <w:r>
        <w:rPr>
          <w:b/>
          <w:bCs/>
        </w:rPr>
        <w:t>Housing Authority</w:t>
      </w:r>
      <w:r>
        <w:t xml:space="preserve"> continued under the </w:t>
      </w:r>
      <w:r>
        <w:rPr>
          <w:i/>
          <w:iCs/>
        </w:rPr>
        <w:t>Housing Act 1980</w:t>
      </w:r>
    </w:p>
    <w:p>
      <w:pPr>
        <w:pStyle w:val="yNumberedItem"/>
        <w:ind w:left="912" w:hanging="912"/>
      </w:pPr>
      <w:r>
        <w:t>27.</w:t>
      </w:r>
      <w:r>
        <w:tab/>
      </w:r>
      <w:r>
        <w:rPr>
          <w:b/>
          <w:bCs/>
        </w:rPr>
        <w:t>Insurance Commission of Western Australia</w:t>
      </w:r>
      <w:r>
        <w:t xml:space="preserve"> continued under the </w:t>
      </w:r>
      <w:r>
        <w:rPr>
          <w:i/>
          <w:iCs/>
        </w:rPr>
        <w:t>Insurance Commission of Western Australia Act 1986</w:t>
      </w:r>
    </w:p>
    <w:p>
      <w:pPr>
        <w:pStyle w:val="yNumberedItem"/>
        <w:ind w:left="912" w:hanging="912"/>
      </w:pPr>
      <w:r>
        <w:t>28.</w:t>
      </w:r>
      <w:r>
        <w:tab/>
      </w:r>
      <w:r>
        <w:rPr>
          <w:b/>
          <w:bCs/>
        </w:rPr>
        <w:t>Keep Australia Beautiful Council (W.A.)</w:t>
      </w:r>
      <w:r>
        <w:t xml:space="preserve"> established under the </w:t>
      </w:r>
      <w:r>
        <w:rPr>
          <w:i/>
          <w:iCs/>
        </w:rPr>
        <w:t>Litter Act 1979</w:t>
      </w:r>
    </w:p>
    <w:p>
      <w:pPr>
        <w:pStyle w:val="yNumberedItem"/>
        <w:ind w:left="912" w:hanging="912"/>
      </w:pPr>
      <w:r>
        <w:t>29.</w:t>
      </w:r>
      <w:r>
        <w:tab/>
      </w:r>
      <w:r>
        <w:rPr>
          <w:b/>
          <w:bCs/>
        </w:rPr>
        <w:t>Legal Aid Commission of Western Australia</w:t>
      </w:r>
      <w:r>
        <w:t xml:space="preserve"> established under the </w:t>
      </w:r>
      <w:r>
        <w:rPr>
          <w:i/>
          <w:iCs/>
        </w:rPr>
        <w:t>Legal Aid Commission Act 1976</w:t>
      </w:r>
    </w:p>
    <w:p>
      <w:pPr>
        <w:pStyle w:val="yNumberedItem"/>
        <w:ind w:left="912" w:hanging="912"/>
      </w:pPr>
      <w:r>
        <w:t>30.</w:t>
      </w:r>
      <w:r>
        <w:tab/>
      </w:r>
      <w:r>
        <w:rPr>
          <w:b/>
          <w:bCs/>
        </w:rPr>
        <w:t>Lotteries Commission</w:t>
      </w:r>
      <w:r>
        <w:t xml:space="preserve"> preserved and continued under the </w:t>
      </w:r>
      <w:r>
        <w:rPr>
          <w:i/>
          <w:iCs/>
        </w:rPr>
        <w:t>Lotteries Commission Act 1990</w:t>
      </w:r>
    </w:p>
    <w:p>
      <w:pPr>
        <w:pStyle w:val="yEdnoteitem"/>
      </w:pPr>
      <w:r>
        <w:t>[31.  deleted]</w:t>
      </w:r>
    </w:p>
    <w:p>
      <w:pPr>
        <w:pStyle w:val="yNumberedItem"/>
        <w:ind w:left="912" w:hanging="912"/>
      </w:pPr>
      <w:r>
        <w:t>32.</w:t>
      </w:r>
      <w:r>
        <w:tab/>
      </w:r>
      <w:r>
        <w:rPr>
          <w:b/>
          <w:bCs/>
        </w:rPr>
        <w:t>Metropolitan Cemeteries Board</w:t>
      </w:r>
      <w:r>
        <w:t xml:space="preserve"> established under the </w:t>
      </w:r>
      <w:r>
        <w:rPr>
          <w:i/>
          <w:iCs/>
        </w:rPr>
        <w:t>Cemeteries Act 1986</w:t>
      </w:r>
      <w:r>
        <w:t xml:space="preserve"> </w:t>
      </w:r>
    </w:p>
    <w:p>
      <w:pPr>
        <w:pStyle w:val="yNumberedItem"/>
      </w:pPr>
      <w:r>
        <w:t>33.</w:t>
      </w:r>
      <w:r>
        <w:tab/>
      </w:r>
      <w:r>
        <w:rPr>
          <w:b/>
        </w:rPr>
        <w:t>Metropolitan Redevelopment Authority</w:t>
      </w:r>
      <w:r>
        <w:t xml:space="preserve"> established under the </w:t>
      </w:r>
      <w:r>
        <w:rPr>
          <w:i/>
        </w:rPr>
        <w:t>Metropolitan Redevelopment Authority Act 2011</w:t>
      </w:r>
    </w:p>
    <w:p>
      <w:pPr>
        <w:pStyle w:val="yEdnoteitem"/>
      </w:pPr>
      <w:r>
        <w:t>[34-38.  deleted]</w:t>
      </w:r>
    </w:p>
    <w:p>
      <w:pPr>
        <w:pStyle w:val="yNumberedItem"/>
        <w:ind w:left="912" w:hanging="912"/>
      </w:pPr>
      <w:r>
        <w:t>39.</w:t>
      </w:r>
      <w:r>
        <w:tab/>
      </w:r>
      <w:r>
        <w:rPr>
          <w:b/>
          <w:bCs/>
        </w:rPr>
        <w:t>Port authorities</w:t>
      </w:r>
      <w:r>
        <w:t xml:space="preserve"> established under the </w:t>
      </w:r>
      <w:r>
        <w:rPr>
          <w:i/>
          <w:iCs/>
        </w:rPr>
        <w:t>Port Authorities Act 1999</w:t>
      </w:r>
    </w:p>
    <w:p>
      <w:pPr>
        <w:pStyle w:val="yEdnoteitem"/>
      </w:pPr>
      <w:r>
        <w:t>[40.  deleted]</w:t>
      </w:r>
    </w:p>
    <w:p>
      <w:pPr>
        <w:pStyle w:val="yNumberedItem"/>
        <w:ind w:left="912" w:hanging="912"/>
      </w:pPr>
      <w:r>
        <w:t>40a.</w:t>
      </w:r>
      <w:r>
        <w:tab/>
      </w:r>
      <w:r>
        <w:rPr>
          <w:b/>
          <w:bCs/>
        </w:rPr>
        <w:t>Public Transport Authority of Western Australia</w:t>
      </w:r>
      <w:r>
        <w:t xml:space="preserve"> established under the </w:t>
      </w:r>
      <w:r>
        <w:rPr>
          <w:i/>
          <w:iCs/>
        </w:rPr>
        <w:t>Public Transport Authority Act 2003</w:t>
      </w:r>
    </w:p>
    <w:p>
      <w:pPr>
        <w:pStyle w:val="yNumberedItem"/>
        <w:ind w:left="912" w:hanging="912"/>
      </w:pPr>
      <w:r>
        <w:t>41.</w:t>
      </w:r>
      <w:r>
        <w:tab/>
      </w:r>
      <w:r>
        <w:rPr>
          <w:b/>
          <w:szCs w:val="22"/>
        </w:rPr>
        <w:t xml:space="preserve">Public Trustee </w:t>
      </w:r>
      <w:r>
        <w:rPr>
          <w:szCs w:val="22"/>
        </w:rPr>
        <w:t>within the meaning of</w:t>
      </w:r>
      <w:r>
        <w:rPr>
          <w:b/>
          <w:bCs/>
        </w:rPr>
        <w:t xml:space="preserve"> </w:t>
      </w:r>
      <w:r>
        <w:t xml:space="preserve">the </w:t>
      </w:r>
      <w:r>
        <w:rPr>
          <w:i/>
          <w:iCs/>
        </w:rPr>
        <w:t>Public Trustee Act 1941</w:t>
      </w:r>
    </w:p>
    <w:p>
      <w:pPr>
        <w:pStyle w:val="yNumberedItem"/>
        <w:ind w:left="912" w:hanging="912"/>
      </w:pPr>
      <w:r>
        <w:t>42.</w:t>
      </w:r>
      <w:r>
        <w:tab/>
      </w:r>
      <w:r>
        <w:rPr>
          <w:b/>
          <w:bCs/>
        </w:rPr>
        <w:t>Racing and Wagering Western Australia</w:t>
      </w:r>
      <w:r>
        <w:t xml:space="preserve"> established by the </w:t>
      </w:r>
      <w:r>
        <w:rPr>
          <w:i/>
          <w:iCs/>
        </w:rPr>
        <w:t>Racing and Wagering Western Australia Act 2003</w:t>
      </w:r>
    </w:p>
    <w:p>
      <w:pPr>
        <w:pStyle w:val="yEdnoteitem"/>
        <w:rPr>
          <w:iCs/>
        </w:rPr>
      </w:pPr>
      <w:r>
        <w:rPr>
          <w:iCs/>
        </w:rPr>
        <w:t>[43.  deleted]</w:t>
      </w:r>
    </w:p>
    <w:p>
      <w:pPr>
        <w:pStyle w:val="yNumberedItem"/>
        <w:ind w:left="912" w:hanging="912"/>
      </w:pPr>
      <w:r>
        <w:t>43A.</w:t>
      </w:r>
      <w:r>
        <w:tab/>
      </w:r>
      <w:r>
        <w:rPr>
          <w:b/>
          <w:bCs/>
        </w:rPr>
        <w:t>Regional Power Corporation</w:t>
      </w:r>
      <w:r>
        <w:t xml:space="preserve"> established by the </w:t>
      </w:r>
      <w:r>
        <w:rPr>
          <w:i/>
          <w:iCs/>
        </w:rPr>
        <w:t>Electricity Corporations Act 2005</w:t>
      </w:r>
    </w:p>
    <w:p>
      <w:pPr>
        <w:pStyle w:val="yNumberedItem"/>
        <w:ind w:left="912" w:hanging="912"/>
      </w:pPr>
      <w:r>
        <w:t>44.</w:t>
      </w:r>
      <w:r>
        <w:tab/>
      </w:r>
      <w:r>
        <w:rPr>
          <w:b/>
          <w:bCs/>
        </w:rPr>
        <w:t>Rottnest Island Authority</w:t>
      </w:r>
      <w:r>
        <w:t xml:space="preserve"> established under the </w:t>
      </w:r>
      <w:r>
        <w:rPr>
          <w:i/>
          <w:iCs/>
        </w:rPr>
        <w:t>Rottnest Island Authority Act 1987</w:t>
      </w:r>
    </w:p>
    <w:p>
      <w:pPr>
        <w:pStyle w:val="yEdnoteitem"/>
        <w:rPr>
          <w:iCs/>
        </w:rPr>
      </w:pPr>
      <w:r>
        <w:rPr>
          <w:iCs/>
        </w:rPr>
        <w:t>[45A-47.  deleted]</w:t>
      </w:r>
    </w:p>
    <w:p>
      <w:pPr>
        <w:pStyle w:val="yNumberedItem"/>
        <w:ind w:left="912" w:hanging="912"/>
      </w:pPr>
      <w:r>
        <w:t>48.</w:t>
      </w:r>
      <w:r>
        <w:tab/>
      </w:r>
      <w:r>
        <w:rPr>
          <w:b/>
          <w:bCs/>
        </w:rPr>
        <w:t>The Burswood Park Board</w:t>
      </w:r>
      <w:r>
        <w:t xml:space="preserve"> established under the </w:t>
      </w:r>
      <w:r>
        <w:rPr>
          <w:i/>
          <w:iCs/>
        </w:rPr>
        <w:t>Parks and Reserves Act 1895</w:t>
      </w:r>
    </w:p>
    <w:p>
      <w:pPr>
        <w:pStyle w:val="yNumberedItem"/>
        <w:ind w:left="912" w:hanging="912"/>
      </w:pPr>
      <w:r>
        <w:t>49.</w:t>
      </w:r>
      <w:r>
        <w:tab/>
      </w:r>
      <w:r>
        <w:rPr>
          <w:b/>
          <w:bCs/>
        </w:rPr>
        <w:t>The National Trust of Australia (W.A.)</w:t>
      </w:r>
      <w:r>
        <w:t xml:space="preserve"> established and incorporated under the </w:t>
      </w:r>
      <w:r>
        <w:rPr>
          <w:i/>
          <w:iCs/>
        </w:rPr>
        <w:t>National Trust of Australia (W.A.) Act 1964</w:t>
      </w:r>
    </w:p>
    <w:p>
      <w:pPr>
        <w:pStyle w:val="yNumberedItem"/>
      </w:pPr>
      <w:r>
        <w:t>50.</w:t>
      </w:r>
      <w:r>
        <w:tab/>
      </w:r>
      <w:r>
        <w:rPr>
          <w:b/>
        </w:rPr>
        <w:t xml:space="preserve">The Western Australian Mint </w:t>
      </w:r>
      <w:r>
        <w:t xml:space="preserve">continued under the </w:t>
      </w:r>
      <w:r>
        <w:rPr>
          <w:i/>
        </w:rPr>
        <w:t>Gold Corporation Act 1987</w:t>
      </w:r>
    </w:p>
    <w:p>
      <w:pPr>
        <w:pStyle w:val="yEdnoteitem"/>
      </w:pPr>
      <w:r>
        <w:t>[51-53.  deleted]</w:t>
      </w:r>
    </w:p>
    <w:p>
      <w:pPr>
        <w:pStyle w:val="yNumberedItem"/>
        <w:ind w:left="912" w:hanging="912"/>
      </w:pPr>
      <w:r>
        <w:t>54.</w:t>
      </w:r>
      <w:r>
        <w:tab/>
      </w:r>
      <w:r>
        <w:rPr>
          <w:b/>
          <w:bCs/>
        </w:rPr>
        <w:t>Water Corporation</w:t>
      </w:r>
      <w:r>
        <w:t xml:space="preserve"> established under the </w:t>
      </w:r>
      <w:r>
        <w:rPr>
          <w:i/>
          <w:iCs/>
        </w:rPr>
        <w:t>Water Corporation Act 1995</w:t>
      </w:r>
    </w:p>
    <w:p>
      <w:pPr>
        <w:pStyle w:val="yEdnoteitem"/>
      </w:pPr>
      <w:r>
        <w:t>[55, 56.  deleted]</w:t>
      </w:r>
    </w:p>
    <w:p>
      <w:pPr>
        <w:pStyle w:val="yNumberedItem"/>
        <w:ind w:left="912" w:hanging="912"/>
      </w:pPr>
      <w:r>
        <w:t>57.</w:t>
      </w:r>
      <w:r>
        <w:tab/>
      </w:r>
      <w:r>
        <w:rPr>
          <w:b/>
          <w:bCs/>
        </w:rPr>
        <w:t>Western Australian Coastal Shipping Commission</w:t>
      </w:r>
      <w:r>
        <w:t xml:space="preserve"> established under the </w:t>
      </w:r>
      <w:r>
        <w:rPr>
          <w:i/>
          <w:iCs/>
        </w:rPr>
        <w:t>Western Australian Coastal Shipping Commission Act 1965</w:t>
      </w:r>
    </w:p>
    <w:p>
      <w:pPr>
        <w:pStyle w:val="yEdnoteitem"/>
      </w:pPr>
      <w:r>
        <w:t>[58.  deleted]</w:t>
      </w:r>
    </w:p>
    <w:p>
      <w:pPr>
        <w:pStyle w:val="yNumberedItem"/>
        <w:ind w:left="912" w:hanging="912"/>
      </w:pPr>
      <w:r>
        <w:t>59.</w:t>
      </w:r>
      <w:r>
        <w:tab/>
      </w:r>
      <w:r>
        <w:rPr>
          <w:b/>
          <w:bCs/>
        </w:rPr>
        <w:t>Western Australian Greyhound Racing Association</w:t>
      </w:r>
      <w:r>
        <w:t xml:space="preserve"> established under the </w:t>
      </w:r>
      <w:r>
        <w:rPr>
          <w:i/>
          <w:iCs/>
        </w:rPr>
        <w:t>Western Australian Greyhound Racing Association Act 1981</w:t>
      </w:r>
    </w:p>
    <w:p>
      <w:pPr>
        <w:pStyle w:val="yEdnoteitem"/>
      </w:pPr>
      <w:r>
        <w:t>[60.  deleted]</w:t>
      </w:r>
    </w:p>
    <w:p>
      <w:pPr>
        <w:pStyle w:val="yNumberedItem"/>
        <w:ind w:left="912" w:hanging="912"/>
      </w:pPr>
      <w:r>
        <w:t>61.</w:t>
      </w:r>
      <w:r>
        <w:tab/>
      </w:r>
      <w:r>
        <w:rPr>
          <w:b/>
          <w:bCs/>
        </w:rPr>
        <w:t>Western Australian Land Authority (Landcorp)</w:t>
      </w:r>
      <w:r>
        <w:t xml:space="preserve"> established under the </w:t>
      </w:r>
      <w:r>
        <w:rPr>
          <w:i/>
          <w:iCs/>
        </w:rPr>
        <w:t>Western Australian Land Authority Act 1992</w:t>
      </w:r>
    </w:p>
    <w:p>
      <w:pPr>
        <w:pStyle w:val="yNumberedItem"/>
        <w:ind w:left="912" w:hanging="912"/>
      </w:pPr>
      <w:r>
        <w:t>62.</w:t>
      </w:r>
      <w:r>
        <w:tab/>
      </w:r>
      <w:r>
        <w:rPr>
          <w:b/>
          <w:bCs/>
        </w:rPr>
        <w:t>Western Australian Meat Industry Authority</w:t>
      </w:r>
      <w:r>
        <w:t xml:space="preserve"> established under the </w:t>
      </w:r>
      <w:r>
        <w:rPr>
          <w:i/>
          <w:iCs/>
        </w:rPr>
        <w:t>Western Australian Meat Industry Authority Act 1976</w:t>
      </w:r>
    </w:p>
    <w:p>
      <w:pPr>
        <w:pStyle w:val="yEdnoteitem"/>
      </w:pPr>
      <w:r>
        <w:t>[63.  deleted]</w:t>
      </w:r>
    </w:p>
    <w:p>
      <w:pPr>
        <w:pStyle w:val="yNumberedItem"/>
        <w:ind w:left="912" w:hanging="912"/>
      </w:pPr>
      <w:r>
        <w:t>64.</w:t>
      </w:r>
      <w:r>
        <w:tab/>
      </w:r>
      <w:r>
        <w:rPr>
          <w:b/>
          <w:bCs/>
        </w:rPr>
        <w:t>Western Australian Sports Centre Trust</w:t>
      </w:r>
      <w:r>
        <w:t xml:space="preserve"> established under the </w:t>
      </w:r>
      <w:r>
        <w:rPr>
          <w:i/>
          <w:iCs/>
        </w:rPr>
        <w:t>Western Australian Sports Centre Trust Act 1986</w:t>
      </w:r>
    </w:p>
    <w:p>
      <w:pPr>
        <w:pStyle w:val="yNumberedItem"/>
        <w:ind w:left="912" w:hanging="912"/>
      </w:pPr>
      <w:r>
        <w:t>65.</w:t>
      </w:r>
      <w:r>
        <w:tab/>
      </w:r>
      <w:r>
        <w:rPr>
          <w:b/>
          <w:bCs/>
        </w:rPr>
        <w:t>Western Australian Tourism Commission</w:t>
      </w:r>
      <w:r>
        <w:t xml:space="preserve"> established under the </w:t>
      </w:r>
      <w:r>
        <w:rPr>
          <w:i/>
          <w:iCs/>
        </w:rPr>
        <w:t>Western Australian Tourism Commission Act 1983</w:t>
      </w:r>
    </w:p>
    <w:p>
      <w:pPr>
        <w:pStyle w:val="yNumberedItem"/>
        <w:ind w:left="912" w:hanging="912"/>
      </w:pPr>
      <w:r>
        <w:t>66.</w:t>
      </w:r>
      <w:r>
        <w:tab/>
      </w:r>
      <w:r>
        <w:rPr>
          <w:b/>
          <w:bCs/>
        </w:rPr>
        <w:t>Western Australian Treasury Corporation</w:t>
      </w:r>
      <w:r>
        <w:t xml:space="preserve"> established under the </w:t>
      </w:r>
      <w:r>
        <w:rPr>
          <w:i/>
          <w:iCs/>
        </w:rPr>
        <w:t>Western Australian Treasury Corporation Act 1986</w:t>
      </w:r>
    </w:p>
    <w:p>
      <w:pPr>
        <w:pStyle w:val="yEdnoteitem"/>
      </w:pPr>
      <w:r>
        <w:t>[67.  deleted]</w:t>
      </w:r>
    </w:p>
    <w:p>
      <w:pPr>
        <w:pStyle w:val="yNumberedItem"/>
        <w:ind w:left="912" w:hanging="912"/>
      </w:pPr>
      <w:r>
        <w:t>68.</w:t>
      </w:r>
      <w:r>
        <w:tab/>
      </w:r>
      <w:r>
        <w:rPr>
          <w:b/>
          <w:bCs/>
        </w:rPr>
        <w:t>WorkCover Western Australia Authority (WorkCover Western Australia)</w:t>
      </w:r>
      <w:r>
        <w:t xml:space="preserve"> </w:t>
      </w:r>
      <w:r>
        <w:rPr>
          <w:szCs w:val="22"/>
        </w:rPr>
        <w:t>continued by</w:t>
      </w:r>
      <w:r>
        <w:t xml:space="preserve"> the </w:t>
      </w:r>
      <w:r>
        <w:rPr>
          <w:i/>
          <w:iCs/>
        </w:rPr>
        <w:t>Workers’ Compensation and Injury Management Act 1981</w:t>
      </w:r>
      <w:r>
        <w:rPr>
          <w:vertAlign w:val="superscript"/>
        </w:rPr>
        <w:t> 2</w:t>
      </w:r>
    </w:p>
    <w:p>
      <w:pPr>
        <w:pStyle w:val="yNumberedItem"/>
        <w:keepNext/>
        <w:ind w:left="912" w:hanging="912"/>
      </w:pPr>
      <w:r>
        <w:t>69.</w:t>
      </w:r>
      <w:r>
        <w:tab/>
      </w:r>
      <w:r>
        <w:rPr>
          <w:b/>
          <w:bCs/>
        </w:rPr>
        <w:t>Zoological Parks Authority</w:t>
      </w:r>
      <w:r>
        <w:t xml:space="preserve"> established under the </w:t>
      </w:r>
      <w:r>
        <w:rPr>
          <w:i/>
          <w:iCs/>
        </w:rPr>
        <w:t>Zoological Parks Authority Act 2001</w:t>
      </w:r>
    </w:p>
    <w:p>
      <w:pPr>
        <w:pStyle w:val="yFootnotesection"/>
      </w:pPr>
      <w:r>
        <w:tab/>
        <w:t>[Division 2 amended: Gazette 15 Aug 2003 p. 3692; 26 Aug 2003 p. 3757; 30 Dec 2003 p. 5725-6; 25 Jun 2004 p. 2232 and 2234; 1 Dec 2004 p. 5717; 31 Mar 2006 p. 1354; Act No. 43 of 2006 s. 7; Gazette 13 Apr 2007 p. 1610; Act No. 10 of 2007 s. 43; No. 28 of 2008 s. 16; Gazette 11 May 2012 p. 2064; 23 Jul 2013 p. 3312</w:t>
      </w:r>
      <w:r>
        <w:noBreakHyphen/>
        <w:t>13; 27 Dec 2013 p. 6479; 10 Jun 2014 p. 1806-7; 1 Jul 2016 p. 2750; 26 Aug 2016 p. 3668; 10 Jan 2017 p. 157; 8 Nov 2019 p. 4006.]</w:t>
      </w:r>
    </w:p>
    <w:p>
      <w:pPr>
        <w:sectPr>
          <w:headerReference w:type="even" r:id="rId45"/>
          <w:headerReference w:type="default" r:id="rId46"/>
          <w:headerReference w:type="first" r:id="rId47"/>
          <w:pgSz w:w="11907" w:h="16840" w:code="9"/>
          <w:pgMar w:top="2376" w:right="2404" w:bottom="3544" w:left="2404" w:header="720" w:footer="3380" w:gutter="0"/>
          <w:cols w:space="720"/>
          <w:noEndnote/>
          <w:docGrid w:linePitch="326"/>
        </w:sectPr>
      </w:pPr>
    </w:p>
    <w:p>
      <w:pPr>
        <w:pStyle w:val="yScheduleHeading"/>
      </w:pPr>
      <w:bookmarkStart w:id="547" w:name="_Toc48223428"/>
      <w:bookmarkStart w:id="548" w:name="_Toc48223925"/>
      <w:bookmarkStart w:id="549" w:name="_Toc48295777"/>
      <w:r>
        <w:rPr>
          <w:rStyle w:val="CharSchNo"/>
        </w:rPr>
        <w:t>Schedule 2</w:t>
      </w:r>
      <w:r>
        <w:t xml:space="preserve"> — </w:t>
      </w:r>
      <w:r>
        <w:rPr>
          <w:rStyle w:val="CharSchText"/>
        </w:rPr>
        <w:t>Special provisions for certain Gold State Super Members and West State Super Members</w:t>
      </w:r>
      <w:bookmarkEnd w:id="547"/>
      <w:bookmarkEnd w:id="548"/>
      <w:bookmarkEnd w:id="549"/>
    </w:p>
    <w:p>
      <w:pPr>
        <w:pStyle w:val="yShoulderClause"/>
      </w:pPr>
      <w:r>
        <w:t>[r. 252]</w:t>
      </w:r>
    </w:p>
    <w:p>
      <w:pPr>
        <w:pStyle w:val="yHeading3"/>
        <w:rPr>
          <w:rStyle w:val="CharPartText"/>
        </w:rPr>
      </w:pPr>
      <w:bookmarkStart w:id="550" w:name="_Toc48223429"/>
      <w:bookmarkStart w:id="551" w:name="_Toc48223926"/>
      <w:bookmarkStart w:id="552" w:name="_Toc48295778"/>
      <w:r>
        <w:rPr>
          <w:rStyle w:val="CharSDivNo"/>
        </w:rPr>
        <w:t>Part 1</w:t>
      </w:r>
      <w:r>
        <w:t xml:space="preserve"> — </w:t>
      </w:r>
      <w:r>
        <w:rPr>
          <w:rStyle w:val="CharSDivText"/>
        </w:rPr>
        <w:t>Gold State Super Members who transferred from the Pension Scheme or Provident Scheme</w:t>
      </w:r>
      <w:bookmarkEnd w:id="550"/>
      <w:bookmarkEnd w:id="551"/>
      <w:bookmarkEnd w:id="552"/>
      <w:r>
        <w:rPr>
          <w:rStyle w:val="CharPartText"/>
        </w:rPr>
        <w:t xml:space="preserve"> </w:t>
      </w:r>
    </w:p>
    <w:p>
      <w:pPr>
        <w:pStyle w:val="yHeading5"/>
      </w:pPr>
      <w:bookmarkStart w:id="553" w:name="_Toc48295779"/>
      <w:r>
        <w:rPr>
          <w:rStyle w:val="CharSClsNo"/>
        </w:rPr>
        <w:t>1</w:t>
      </w:r>
      <w:r>
        <w:t>.</w:t>
      </w:r>
      <w:r>
        <w:tab/>
        <w:t>Terms used</w:t>
      </w:r>
      <w:bookmarkEnd w:id="553"/>
    </w:p>
    <w:p>
      <w:pPr>
        <w:pStyle w:val="ySubsection"/>
      </w:pPr>
      <w:r>
        <w:tab/>
        <w:t>(1)</w:t>
      </w:r>
      <w:r>
        <w:tab/>
        <w:t>In this Part —</w:t>
      </w:r>
    </w:p>
    <w:p>
      <w:pPr>
        <w:pStyle w:val="yDefstart"/>
      </w:pPr>
      <w:r>
        <w:tab/>
      </w:r>
      <w:r>
        <w:rPr>
          <w:rStyle w:val="CharDefText"/>
        </w:rPr>
        <w:t>1987 part-time transferee</w:t>
      </w:r>
      <w:r>
        <w:t xml:space="preserve"> means a person who became a member of the 1987 scheme under the GES Act under clause 14 of Schedule 4 to that Act; </w:t>
      </w:r>
    </w:p>
    <w:p>
      <w:pPr>
        <w:pStyle w:val="yDefstart"/>
      </w:pPr>
      <w:r>
        <w:rPr>
          <w:b/>
        </w:rPr>
        <w:tab/>
      </w:r>
      <w:r>
        <w:rPr>
          <w:rStyle w:val="CharDefText"/>
        </w:rPr>
        <w:t>adjusted final remuneration</w:t>
      </w:r>
      <w:r>
        <w:t xml:space="preserve"> means a Part 1 Member’s final remuneration calculated as if the Member’s contributory membership period included the Member’s transferred service; </w:t>
      </w:r>
    </w:p>
    <w:p>
      <w:pPr>
        <w:pStyle w:val="yDefstart"/>
      </w:pPr>
      <w:r>
        <w:tab/>
      </w:r>
      <w:r>
        <w:rPr>
          <w:rStyle w:val="CharDefText"/>
        </w:rPr>
        <w:t>compulsory transferee</w:t>
      </w:r>
      <w:r>
        <w:t xml:space="preserve"> means a person who became a member of the 1987 scheme under the GES Act under clause 6 of Schedule 4 to that Act;</w:t>
      </w:r>
    </w:p>
    <w:p>
      <w:pPr>
        <w:pStyle w:val="yDefstart"/>
      </w:pPr>
      <w:r>
        <w:tab/>
      </w:r>
      <w:r>
        <w:rPr>
          <w:rStyle w:val="CharDefText"/>
        </w:rPr>
        <w:t>Part 1 Member</w:t>
      </w:r>
      <w:r>
        <w:t xml:space="preserve"> means —</w:t>
      </w:r>
    </w:p>
    <w:p>
      <w:pPr>
        <w:pStyle w:val="yDefpara"/>
      </w:pPr>
      <w:r>
        <w:tab/>
        <w:t>(a)</w:t>
      </w:r>
      <w:r>
        <w:tab/>
        <w:t>a voluntary transferee; or</w:t>
      </w:r>
    </w:p>
    <w:p>
      <w:pPr>
        <w:pStyle w:val="yDefpara"/>
      </w:pPr>
      <w:r>
        <w:tab/>
        <w:t>(b)</w:t>
      </w:r>
      <w:r>
        <w:tab/>
        <w:t>a compulsory transferee; or</w:t>
      </w:r>
    </w:p>
    <w:p>
      <w:pPr>
        <w:pStyle w:val="yDefpara"/>
      </w:pPr>
      <w:r>
        <w:tab/>
        <w:t>(c)</w:t>
      </w:r>
      <w:r>
        <w:tab/>
        <w:t>a 1987 part-time transferee; or</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rStyle w:val="CharDefText"/>
        </w:rPr>
        <w:t>post-1987 part-time transferee</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keepNext/>
      </w:pPr>
      <w:r>
        <w:tab/>
      </w:r>
      <w:r>
        <w:rPr>
          <w:rStyle w:val="CharDefText"/>
        </w:rPr>
        <w:t>retrenched transferee</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rStyle w:val="CharDefText"/>
        </w:rPr>
        <w:t>transfer day</w:t>
      </w:r>
      <w:r>
        <w:t xml:space="preserve"> means —</w:t>
      </w:r>
    </w:p>
    <w:p>
      <w:pPr>
        <w:pStyle w:val="yDefpara"/>
      </w:pPr>
      <w:r>
        <w:tab/>
        <w:t>(a)</w:t>
      </w:r>
      <w:r>
        <w:tab/>
        <w:t>for a voluntary transferee, the day on which the Member’s election to transfer under Schedule 4 to the GES Act was lodged with the Board; and</w:t>
      </w:r>
    </w:p>
    <w:p>
      <w:pPr>
        <w:pStyle w:val="yDefpara"/>
      </w:pPr>
      <w:r>
        <w:tab/>
        <w:t>(b)</w:t>
      </w:r>
      <w:r>
        <w:tab/>
        <w:t>for a compulsory transferee, 1 July 1987; and</w:t>
      </w:r>
    </w:p>
    <w:p>
      <w:pPr>
        <w:pStyle w:val="yDefpara"/>
      </w:pPr>
      <w:r>
        <w:tab/>
        <w:t>(c)</w:t>
      </w:r>
      <w:r>
        <w:tab/>
        <w:t>for a 1987 part-time transferee, the day on which the Member elected to become a member of the 1987 scheme under the GES Act; and</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rStyle w:val="CharDefText"/>
        </w:rPr>
        <w:t>transferred contributions</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rStyle w:val="CharDefText"/>
        </w:rPr>
        <w:t>transferred service</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rStyle w:val="CharDefText"/>
        </w:rPr>
        <w:t>voluntary transferee</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554" w:name="_Toc48295780"/>
      <w:r>
        <w:rPr>
          <w:rStyle w:val="CharSClsNo"/>
        </w:rPr>
        <w:t>2</w:t>
      </w:r>
      <w:r>
        <w:t>.</w:t>
      </w:r>
      <w:r>
        <w:tab/>
        <w:t>Contributions by Crown under r. 31 for Part 1 Members</w:t>
      </w:r>
      <w:bookmarkEnd w:id="554"/>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555" w:name="_Toc48295781"/>
      <w:r>
        <w:rPr>
          <w:rStyle w:val="CharSClsNo"/>
        </w:rPr>
        <w:t>3</w:t>
      </w:r>
      <w:r>
        <w:t>.</w:t>
      </w:r>
      <w:r>
        <w:tab/>
        <w:t>Retirement, death or disablement of Part 1 Member, benefit on</w:t>
      </w:r>
      <w:bookmarkEnd w:id="555"/>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spacing w:after="40"/>
      </w:pPr>
      <w:r>
        <w:tab/>
        <w:t>(2)</w:t>
      </w:r>
      <w:r>
        <w:tab/>
        <w:t xml:space="preserve">The amount calculated under this subclause is </w:t>
      </w:r>
      <w:r>
        <w:rPr>
          <w:b/>
          <w:bCs/>
          <w:i/>
          <w:iCs/>
        </w:rPr>
        <w:t>B</w:t>
      </w:r>
      <w:r>
        <w:t xml:space="preserve"> in the formula —</w:t>
      </w:r>
    </w:p>
    <w:p>
      <w:pPr>
        <w:pStyle w:val="Equation"/>
        <w:jc w:val="center"/>
        <w:rPr>
          <w:sz w:val="22"/>
        </w:rPr>
      </w:pPr>
      <w:r>
        <w:rPr>
          <w:position w:val="-26"/>
          <w:sz w:val="22"/>
        </w:rPr>
        <w:object w:dxaOrig="2720" w:dyaOrig="639">
          <v:shape id="_x0000_i1034" type="#_x0000_t75" style="width:135.75pt;height:33pt" o:ole="">
            <v:imagedata r:id="rId48" o:title=""/>
          </v:shape>
          <o:OLEObject Type="Embed" ProgID="Equation.3" ShapeID="_x0000_i1034" DrawAspect="Content" ObjectID="_1658920179" r:id="rId49"/>
        </w:object>
      </w:r>
    </w:p>
    <w:p>
      <w:pPr>
        <w:pStyle w:val="ySubsection"/>
      </w:pPr>
      <w:r>
        <w:tab/>
      </w:r>
      <w:r>
        <w:tab/>
        <w:t>where — </w:t>
      </w:r>
    </w:p>
    <w:p>
      <w:pPr>
        <w:pStyle w:val="yDefstart"/>
      </w:pPr>
      <w:r>
        <w:tab/>
      </w:r>
      <w:r>
        <w:rPr>
          <w:b/>
          <w:bCs/>
          <w:i/>
          <w:iCs/>
        </w:rPr>
        <w:t>FR</w:t>
      </w:r>
      <w:r>
        <w:t xml:space="preserve"> is the Member’s adjusted final remuneration;</w:t>
      </w:r>
    </w:p>
    <w:p>
      <w:pPr>
        <w:pStyle w:val="yDefstart"/>
      </w:pPr>
      <w:r>
        <w:tab/>
      </w:r>
      <w:r>
        <w:rPr>
          <w:b/>
          <w:bCs/>
          <w:i/>
          <w:iCs/>
        </w:rPr>
        <w:t>TS</w:t>
      </w:r>
      <w:r>
        <w:t xml:space="preserve"> is the number of complete months of the Member’s transferred service;</w:t>
      </w:r>
    </w:p>
    <w:p>
      <w:pPr>
        <w:pStyle w:val="yDefstart"/>
      </w:pPr>
      <w:r>
        <w:tab/>
      </w:r>
      <w:r>
        <w:rPr>
          <w:b/>
          <w:bCs/>
          <w:i/>
          <w:iCs/>
        </w:rPr>
        <w:t>C</w:t>
      </w:r>
      <w:r>
        <w:t xml:space="preserve"> is —</w:t>
      </w:r>
    </w:p>
    <w:p>
      <w:pPr>
        <w:pStyle w:val="yDefpara"/>
      </w:pPr>
      <w:r>
        <w:tab/>
        <w:t>(i)</w:t>
      </w:r>
      <w:r>
        <w:tab/>
        <w:t>for a retrenched transferee, 5%; or</w:t>
      </w:r>
    </w:p>
    <w:p>
      <w:pPr>
        <w:pStyle w:val="yDefpara"/>
      </w:pPr>
      <w:r>
        <w:tab/>
        <w:t>(ii)</w:t>
      </w:r>
      <w:r>
        <w:tab/>
        <w:t>otherwise, the Member’s average contribution rate;</w:t>
      </w:r>
    </w:p>
    <w:p>
      <w:pPr>
        <w:pStyle w:val="yDefstart"/>
      </w:pPr>
      <w:r>
        <w:tab/>
      </w:r>
      <w:r>
        <w:rPr>
          <w:b/>
          <w:bCs/>
          <w:i/>
          <w:iCs/>
        </w:rPr>
        <w:t>A</w:t>
      </w:r>
      <w:r>
        <w:t xml:space="preserve"> is the Member’s transferred contributions plus compound interest calculated —</w:t>
      </w:r>
    </w:p>
    <w:p>
      <w:pPr>
        <w:pStyle w:val="yDefpara"/>
      </w:pPr>
      <w:r>
        <w:tab/>
        <w:t>(i)</w:t>
      </w:r>
      <w:r>
        <w:tab/>
        <w:t>at the rate of the CPI rate plus 2%;</w:t>
      </w:r>
    </w:p>
    <w:p>
      <w:pPr>
        <w:pStyle w:val="yDefpara"/>
      </w:pPr>
      <w:r>
        <w:tab/>
        <w:t>(ii)</w:t>
      </w:r>
      <w:r>
        <w:tab/>
        <w:t>from the Member’s transfer day up to, but not including, the day on which the benefit becomes payable.</w:t>
      </w:r>
    </w:p>
    <w:p>
      <w:pPr>
        <w:pStyle w:val="yHeading5"/>
      </w:pPr>
      <w:bookmarkStart w:id="556" w:name="_Toc48295782"/>
      <w:r>
        <w:rPr>
          <w:rStyle w:val="CharSClsNo"/>
        </w:rPr>
        <w:t>4</w:t>
      </w:r>
      <w:r>
        <w:t>.</w:t>
      </w:r>
      <w:r>
        <w:tab/>
        <w:t>Other termination of work by Part 1 Member, benefit on</w:t>
      </w:r>
      <w:bookmarkEnd w:id="556"/>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 xml:space="preserve">The benefit under this subclause is an amount equal to </w:t>
      </w:r>
      <w:r>
        <w:rPr>
          <w:b/>
          <w:bCs/>
          <w:i/>
          <w:iCs/>
        </w:rPr>
        <w:t>B</w:t>
      </w:r>
      <w:r>
        <w:t xml:space="preserve"> in the formula —</w:t>
      </w:r>
    </w:p>
    <w:p>
      <w:pPr>
        <w:pStyle w:val="Equation"/>
        <w:jc w:val="center"/>
      </w:pPr>
      <w:r>
        <w:rPr>
          <w:position w:val="-22"/>
        </w:rPr>
        <w:object w:dxaOrig="2120" w:dyaOrig="580">
          <v:shape id="_x0000_i1035" type="#_x0000_t75" style="width:105pt;height:30pt" o:ole="">
            <v:imagedata r:id="rId50" o:title=""/>
          </v:shape>
          <o:OLEObject Type="Embed" ProgID="Equation.3" ShapeID="_x0000_i1035" DrawAspect="Content" ObjectID="_1658920180" r:id="rId51"/>
        </w:object>
      </w:r>
    </w:p>
    <w:p>
      <w:pPr>
        <w:pStyle w:val="ySubsection"/>
      </w:pPr>
      <w:r>
        <w:tab/>
      </w:r>
      <w:r>
        <w:tab/>
        <w:t>where — </w:t>
      </w:r>
    </w:p>
    <w:p>
      <w:pPr>
        <w:pStyle w:val="yDefstart"/>
        <w:rPr>
          <w:shd w:val="clear" w:color="auto" w:fill="FFFF00"/>
        </w:rPr>
      </w:pPr>
      <w:r>
        <w:tab/>
      </w:r>
      <w:r>
        <w:rPr>
          <w:b/>
          <w:bCs/>
          <w:i/>
          <w:iCs/>
        </w:rPr>
        <w:t>FR</w:t>
      </w:r>
      <w:r>
        <w:t xml:space="preserve"> is the Member’s adjusted final remuneration;</w:t>
      </w:r>
    </w:p>
    <w:p>
      <w:pPr>
        <w:pStyle w:val="yDefstart"/>
      </w:pPr>
      <w:r>
        <w:tab/>
      </w:r>
      <w:r>
        <w:rPr>
          <w:b/>
          <w:bCs/>
          <w:i/>
          <w:iCs/>
        </w:rPr>
        <w:t>TS</w:t>
      </w:r>
      <w:r>
        <w:t xml:space="preserve"> is the number of complete months of the Member’s transferred service;</w:t>
      </w:r>
    </w:p>
    <w:p>
      <w:pPr>
        <w:pStyle w:val="yDefstart"/>
      </w:pPr>
      <w:r>
        <w:tab/>
      </w:r>
      <w:r>
        <w:rPr>
          <w:b/>
          <w:bCs/>
          <w:i/>
          <w:iCs/>
        </w:rPr>
        <w:t>C</w:t>
      </w:r>
      <w:r>
        <w:t xml:space="preserve"> is —</w:t>
      </w:r>
    </w:p>
    <w:p>
      <w:pPr>
        <w:pStyle w:val="yDefpara"/>
      </w:pPr>
      <w:r>
        <w:tab/>
        <w:t>(i)</w:t>
      </w:r>
      <w:r>
        <w:tab/>
        <w:t>for a retrenched transferee 5%; or</w:t>
      </w:r>
    </w:p>
    <w:p>
      <w:pPr>
        <w:pStyle w:val="yDefpara"/>
      </w:pPr>
      <w:r>
        <w:tab/>
        <w:t>(ii)</w:t>
      </w:r>
      <w:r>
        <w:tab/>
        <w:t>for a Part 1 Member who withdrew from the Gold State Super Scheme under regulation 24 and elected in the Member’s application under that regulation to take the Member’s transferred contributions immediately — zero; or</w:t>
      </w:r>
    </w:p>
    <w:p>
      <w:pPr>
        <w:pStyle w:val="yDefpara"/>
      </w:pPr>
      <w:r>
        <w:tab/>
        <w:t>(iii)</w:t>
      </w:r>
      <w:r>
        <w:tab/>
        <w:t>otherwise, the Member’s average contribution rate.</w:t>
      </w:r>
    </w:p>
    <w:p>
      <w:pPr>
        <w:pStyle w:val="ySubsection"/>
        <w:keepNext/>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spacing w:before="120"/>
      </w:pPr>
      <w:r>
        <w:tab/>
        <w:t>(5)</w:t>
      </w:r>
      <w:r>
        <w:tab/>
        <w:t xml:space="preserve">Despite the definition of </w:t>
      </w:r>
      <w:r>
        <w:rPr>
          <w:b/>
          <w:bCs/>
          <w:i/>
          <w:iCs/>
        </w:rPr>
        <w:t>GSS withdrawal benefit</w:t>
      </w:r>
      <w:r>
        <w:t xml:space="preserve"> in regulation 12, a benefit described in subclause (1) or (2) as a preserved benefit is a GSS withdrawal benefit for the purposes of Part 2 of the regulations.</w:t>
      </w:r>
    </w:p>
    <w:p>
      <w:pPr>
        <w:pStyle w:val="ySubsection"/>
        <w:spacing w:before="120"/>
      </w:pPr>
      <w:r>
        <w:tab/>
        <w:t>(6)</w:t>
      </w:r>
      <w:r>
        <w:tab/>
        <w:t>Despite regulation 46(a), the interest rate to be applied under regulation 46 to a benefit under subclause (4) is a rate equal to the CPI rate plus 2%.</w:t>
      </w:r>
    </w:p>
    <w:p>
      <w:pPr>
        <w:pStyle w:val="yFootnotesection"/>
        <w:spacing w:before="80"/>
      </w:pPr>
      <w:r>
        <w:tab/>
        <w:t>[Clause 4 amended: Gazette 13 Jun 2003 p. 2114; 13 Apr 2007 p. 1602.]</w:t>
      </w:r>
    </w:p>
    <w:p>
      <w:pPr>
        <w:pStyle w:val="yHeading5"/>
        <w:spacing w:before="180"/>
      </w:pPr>
      <w:bookmarkStart w:id="557" w:name="_Toc48295783"/>
      <w:r>
        <w:rPr>
          <w:rStyle w:val="CharSClsNo"/>
        </w:rPr>
        <w:t>5</w:t>
      </w:r>
      <w:r>
        <w:t>.</w:t>
      </w:r>
      <w:r>
        <w:tab/>
        <w:t>Benefit under r. 43, calculation of for certain Part 1 Members</w:t>
      </w:r>
      <w:bookmarkEnd w:id="557"/>
    </w:p>
    <w:p>
      <w:pPr>
        <w:pStyle w:val="ySubsection"/>
        <w:spacing w:before="120"/>
      </w:pPr>
      <w:r>
        <w:rPr>
          <w:snapToGrid w:val="0"/>
        </w:rPr>
        <w:tab/>
        <w:t>(1)</w:t>
      </w:r>
      <w:r>
        <w:rPr>
          <w:snapToGrid w:val="0"/>
        </w:rPr>
        <w:tab/>
      </w:r>
      <w:r>
        <w:t>In this clause —</w:t>
      </w:r>
    </w:p>
    <w:p>
      <w:pPr>
        <w:pStyle w:val="yDefstart"/>
      </w:pPr>
      <w:r>
        <w:tab/>
      </w:r>
      <w:r>
        <w:rPr>
          <w:rStyle w:val="CharDefText"/>
        </w:rPr>
        <w:t>transferred contributor for limited benefits</w:t>
      </w:r>
      <w:r>
        <w:t xml:space="preserve"> means a Part 1 Member who was, immediately before the Member’s transfer day, a contributor for limited benefits for the purposes of section 61 of the S&amp;FB Act.</w:t>
      </w:r>
    </w:p>
    <w:p>
      <w:pPr>
        <w:pStyle w:val="ySubsection"/>
        <w:spacing w:before="120"/>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spacing w:before="180"/>
      </w:pPr>
      <w:bookmarkStart w:id="558" w:name="_Toc48295784"/>
      <w:r>
        <w:rPr>
          <w:rStyle w:val="CharSClsNo"/>
        </w:rPr>
        <w:t>6</w:t>
      </w:r>
      <w:r>
        <w:t>.</w:t>
      </w:r>
      <w:r>
        <w:tab/>
        <w:t>Curtin and Edith Cowan Universities deemed to be Employers for Part 1 Members</w:t>
      </w:r>
      <w:bookmarkEnd w:id="558"/>
      <w:r>
        <w:t xml:space="preserve"> </w:t>
      </w:r>
    </w:p>
    <w:p>
      <w:pPr>
        <w:pStyle w:val="ySubsection"/>
        <w:spacing w:before="120"/>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keepNext/>
        <w:spacing w:before="120"/>
      </w:pPr>
      <w:r>
        <w:tab/>
        <w:t>(2)</w:t>
      </w:r>
      <w:r>
        <w:tab/>
        <w:t>In this clause —</w:t>
      </w:r>
    </w:p>
    <w:p>
      <w:pPr>
        <w:pStyle w:val="yDefstart"/>
        <w:spacing w:before="60"/>
      </w:pPr>
      <w:r>
        <w:tab/>
      </w:r>
      <w:r>
        <w:rPr>
          <w:rStyle w:val="CharDefText"/>
        </w:rPr>
        <w:t>University</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559" w:name="_Toc48223436"/>
      <w:bookmarkStart w:id="560" w:name="_Toc48223933"/>
      <w:bookmarkStart w:id="561" w:name="_Toc48295785"/>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559"/>
      <w:bookmarkEnd w:id="560"/>
      <w:bookmarkEnd w:id="561"/>
    </w:p>
    <w:p>
      <w:pPr>
        <w:pStyle w:val="yHeading5"/>
      </w:pPr>
      <w:bookmarkStart w:id="562" w:name="_Toc48295786"/>
      <w:r>
        <w:rPr>
          <w:rStyle w:val="CharSClsNo"/>
        </w:rPr>
        <w:t>7</w:t>
      </w:r>
      <w:r>
        <w:t>.</w:t>
      </w:r>
      <w:r>
        <w:tab/>
        <w:t>Terms used</w:t>
      </w:r>
      <w:bookmarkEnd w:id="562"/>
    </w:p>
    <w:p>
      <w:pPr>
        <w:pStyle w:val="ySubsection"/>
      </w:pPr>
      <w:r>
        <w:tab/>
      </w:r>
      <w:r>
        <w:tab/>
        <w:t>In this Part —</w:t>
      </w:r>
    </w:p>
    <w:p>
      <w:pPr>
        <w:pStyle w:val="yDefstart"/>
      </w:pPr>
      <w:r>
        <w:tab/>
      </w:r>
      <w:r>
        <w:rPr>
          <w:rStyle w:val="CharDefText"/>
        </w:rPr>
        <w:t>non</w:t>
      </w:r>
      <w:r>
        <w:rPr>
          <w:rStyle w:val="CharDefText"/>
        </w:rPr>
        <w:noBreakHyphen/>
        <w:t>contributory period</w:t>
      </w:r>
      <w:r>
        <w:t xml:space="preserve"> means the period during which a Part 2 Member was a non</w:t>
      </w:r>
      <w:r>
        <w:noBreakHyphen/>
        <w:t>contributory member under the previous law;</w:t>
      </w:r>
    </w:p>
    <w:p>
      <w:pPr>
        <w:pStyle w:val="yDefstart"/>
      </w:pPr>
      <w:r>
        <w:tab/>
      </w:r>
      <w:r>
        <w:rPr>
          <w:rStyle w:val="CharDefText"/>
        </w:rPr>
        <w:t>Part 2 Member</w:t>
      </w:r>
      <w:r>
        <w:t xml:space="preserve"> means a Gold State Super Member who, under the previous law, was a non</w:t>
      </w:r>
      <w:r>
        <w:noBreakHyphen/>
        <w:t>contributory member before becoming a contributory member;</w:t>
      </w:r>
    </w:p>
    <w:p>
      <w:pPr>
        <w:pStyle w:val="yDefstart"/>
      </w:pPr>
      <w:r>
        <w:tab/>
      </w:r>
      <w:r>
        <w:rPr>
          <w:rStyle w:val="CharDefText"/>
        </w:rPr>
        <w:t>previous law</w:t>
      </w:r>
      <w:r>
        <w:t xml:space="preserve"> means the GES Act as in force before the commencement of Part 2 of the </w:t>
      </w:r>
      <w:r>
        <w:rPr>
          <w:i/>
        </w:rPr>
        <w:t>Superannuation Legislation Amendment Act 1993</w:t>
      </w:r>
      <w:r>
        <w:t>.</w:t>
      </w:r>
    </w:p>
    <w:p>
      <w:pPr>
        <w:pStyle w:val="yHeading5"/>
      </w:pPr>
      <w:bookmarkStart w:id="563" w:name="_Toc48295787"/>
      <w:r>
        <w:rPr>
          <w:rStyle w:val="CharSClsNo"/>
        </w:rPr>
        <w:t>8</w:t>
      </w:r>
      <w:r>
        <w:t>.</w:t>
      </w:r>
      <w:r>
        <w:tab/>
        <w:t>Contributions by Crown under r. 31 for certain Part 2 Members</w:t>
      </w:r>
      <w:bookmarkEnd w:id="563"/>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564" w:name="_Toc48295788"/>
      <w:r>
        <w:rPr>
          <w:rStyle w:val="CharSClsNo"/>
        </w:rPr>
        <w:t>9</w:t>
      </w:r>
      <w:r>
        <w:t>.</w:t>
      </w:r>
      <w:r>
        <w:tab/>
        <w:t>Benefit for Part 2 Member, effect of non-contributory period on calculation of</w:t>
      </w:r>
      <w:bookmarkEnd w:id="564"/>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keepNext/>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565" w:name="_Toc48223440"/>
      <w:bookmarkStart w:id="566" w:name="_Toc48223937"/>
      <w:bookmarkStart w:id="567" w:name="_Toc48295789"/>
      <w:r>
        <w:rPr>
          <w:rStyle w:val="CharSDivNo"/>
        </w:rPr>
        <w:t>Part 3</w:t>
      </w:r>
      <w:r>
        <w:rPr>
          <w:rStyle w:val="CharDivNo"/>
        </w:rPr>
        <w:t xml:space="preserve"> </w:t>
      </w:r>
      <w:r>
        <w:t>—</w:t>
      </w:r>
      <w:r>
        <w:rPr>
          <w:rStyle w:val="CharDivText"/>
        </w:rPr>
        <w:t xml:space="preserve"> </w:t>
      </w:r>
      <w:r>
        <w:rPr>
          <w:rStyle w:val="CharSDivText"/>
        </w:rPr>
        <w:t>Director of Public Prosecutions</w:t>
      </w:r>
      <w:bookmarkEnd w:id="565"/>
      <w:bookmarkEnd w:id="566"/>
      <w:bookmarkEnd w:id="567"/>
    </w:p>
    <w:p>
      <w:pPr>
        <w:pStyle w:val="yHeading5"/>
        <w:spacing w:before="180"/>
      </w:pPr>
      <w:bookmarkStart w:id="568" w:name="_Toc48295790"/>
      <w:r>
        <w:rPr>
          <w:rStyle w:val="CharSClsNo"/>
        </w:rPr>
        <w:t>10</w:t>
      </w:r>
      <w:r>
        <w:t>.</w:t>
      </w:r>
      <w:r>
        <w:tab/>
        <w:t>Term used: DPP</w:t>
      </w:r>
      <w:bookmarkEnd w:id="568"/>
    </w:p>
    <w:p>
      <w:pPr>
        <w:pStyle w:val="ySubsection"/>
        <w:keepNext/>
        <w:keepLines/>
      </w:pPr>
      <w:r>
        <w:tab/>
      </w:r>
      <w:r>
        <w:tab/>
        <w:t>In this Part —</w:t>
      </w:r>
    </w:p>
    <w:p>
      <w:pPr>
        <w:pStyle w:val="yDefstart"/>
      </w:pPr>
      <w:r>
        <w:tab/>
      </w:r>
      <w:r>
        <w:rPr>
          <w:rStyle w:val="CharDefText"/>
        </w:rPr>
        <w:t>DPP</w:t>
      </w:r>
      <w:r>
        <w:t xml:space="preserve"> means the Director of Public Prosecutions under the </w:t>
      </w:r>
      <w:r>
        <w:rPr>
          <w:i/>
        </w:rPr>
        <w:t>Director of Public Prosecutions Act 1991</w:t>
      </w:r>
      <w:r>
        <w:t>.</w:t>
      </w:r>
    </w:p>
    <w:p>
      <w:pPr>
        <w:pStyle w:val="yHeading5"/>
        <w:spacing w:before="180"/>
      </w:pPr>
      <w:bookmarkStart w:id="569" w:name="_Toc48295791"/>
      <w:r>
        <w:rPr>
          <w:rStyle w:val="CharSClsNo"/>
        </w:rPr>
        <w:t>11</w:t>
      </w:r>
      <w:r>
        <w:t>.</w:t>
      </w:r>
      <w:r>
        <w:tab/>
        <w:t>Employer</w:t>
      </w:r>
      <w:bookmarkEnd w:id="569"/>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spacing w:before="180"/>
      </w:pPr>
      <w:bookmarkStart w:id="570" w:name="_Toc48295792"/>
      <w:r>
        <w:rPr>
          <w:rStyle w:val="CharSClsNo"/>
        </w:rPr>
        <w:t>12</w:t>
      </w:r>
      <w:r>
        <w:t>.</w:t>
      </w:r>
      <w:r>
        <w:tab/>
        <w:t>Member contributions</w:t>
      </w:r>
      <w:bookmarkEnd w:id="570"/>
    </w:p>
    <w:p>
      <w:pPr>
        <w:pStyle w:val="ySubsection"/>
        <w:spacing w:before="120"/>
      </w:pPr>
      <w:r>
        <w:tab/>
      </w:r>
      <w:r>
        <w:tab/>
        <w:t>If the DPP is a Gold State Super Member —</w:t>
      </w:r>
    </w:p>
    <w:p>
      <w:pPr>
        <w:pStyle w:val="yIndenta"/>
      </w:pPr>
      <w:r>
        <w:tab/>
        <w:t>(a)</w:t>
      </w:r>
      <w:r>
        <w:tab/>
        <w:t>the DPP is taken to have selected under regulation 33 the highest possible member contribution rate; and</w:t>
      </w:r>
    </w:p>
    <w:p>
      <w:pPr>
        <w:pStyle w:val="yIndenta"/>
      </w:pPr>
      <w:r>
        <w:tab/>
        <w:t>(b)</w:t>
      </w:r>
      <w:r>
        <w:tab/>
        <w:t>the DPP is not required to pay member contributions; and</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spacing w:before="180"/>
        <w:rPr>
          <w:rStyle w:val="CharPartText"/>
          <w:b w:val="0"/>
        </w:rPr>
      </w:pPr>
      <w:bookmarkStart w:id="571" w:name="_Toc48223444"/>
      <w:bookmarkStart w:id="572" w:name="_Toc48223941"/>
      <w:bookmarkStart w:id="573" w:name="_Toc48295793"/>
      <w:r>
        <w:rPr>
          <w:rStyle w:val="CharSDivNo"/>
        </w:rPr>
        <w:t>Part 4</w:t>
      </w:r>
      <w:r>
        <w:rPr>
          <w:rStyle w:val="CharDivNo"/>
        </w:rPr>
        <w:t xml:space="preserve"> </w:t>
      </w:r>
      <w:r>
        <w:t xml:space="preserve">— </w:t>
      </w:r>
      <w:r>
        <w:rPr>
          <w:rStyle w:val="CharSDivText"/>
        </w:rPr>
        <w:t>Members who became ASIC staff</w:t>
      </w:r>
      <w:bookmarkEnd w:id="571"/>
      <w:bookmarkEnd w:id="572"/>
      <w:bookmarkEnd w:id="573"/>
    </w:p>
    <w:p>
      <w:pPr>
        <w:pStyle w:val="yFootnoteheading"/>
        <w:keepNext/>
        <w:spacing w:before="80"/>
      </w:pPr>
      <w:r>
        <w:tab/>
        <w:t>[Heading amended: Gazette 28 Sep 2001 p. 5356.]</w:t>
      </w:r>
    </w:p>
    <w:p>
      <w:pPr>
        <w:pStyle w:val="yHeading5"/>
        <w:spacing w:before="180"/>
      </w:pPr>
      <w:bookmarkStart w:id="574" w:name="_Toc48295794"/>
      <w:r>
        <w:rPr>
          <w:rStyle w:val="CharSClsNo"/>
        </w:rPr>
        <w:t>13</w:t>
      </w:r>
      <w:r>
        <w:t>.</w:t>
      </w:r>
      <w:r>
        <w:tab/>
        <w:t>Terms used</w:t>
      </w:r>
      <w:bookmarkEnd w:id="574"/>
    </w:p>
    <w:p>
      <w:pPr>
        <w:pStyle w:val="ySubsection"/>
        <w:spacing w:before="120"/>
      </w:pPr>
      <w:r>
        <w:tab/>
      </w:r>
      <w:r>
        <w:tab/>
        <w:t>In this Part —</w:t>
      </w:r>
    </w:p>
    <w:p>
      <w:pPr>
        <w:pStyle w:val="yDefstart"/>
      </w:pPr>
      <w:r>
        <w:tab/>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 and</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rStyle w:val="CharDefText"/>
        </w:rPr>
        <w:t>ASIC worker</w:t>
      </w:r>
      <w:r>
        <w:t xml:space="preserve"> means a person who is a member of the staff of ASIC;</w:t>
      </w:r>
    </w:p>
    <w:p>
      <w:pPr>
        <w:pStyle w:val="yDefstart"/>
      </w:pPr>
      <w:r>
        <w:tab/>
      </w:r>
      <w:r>
        <w:rPr>
          <w:rStyle w:val="CharDefText"/>
        </w:rPr>
        <w:t>relevant regulations</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r>
        <w:tab/>
        <w:t>[Clause 13 amended: Gazette 28 Sep 2001 p. 5356.]</w:t>
      </w:r>
    </w:p>
    <w:p>
      <w:pPr>
        <w:pStyle w:val="yHeading5"/>
      </w:pPr>
      <w:bookmarkStart w:id="575" w:name="_Toc48295795"/>
      <w:r>
        <w:rPr>
          <w:rStyle w:val="CharSClsNo"/>
        </w:rPr>
        <w:t>14</w:t>
      </w:r>
      <w:r>
        <w:t>.</w:t>
      </w:r>
      <w:r>
        <w:tab/>
        <w:t>ASIC worker, consequences of becoming</w:t>
      </w:r>
      <w:bookmarkEnd w:id="575"/>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vertAlign w:val="superscript"/>
        </w:rPr>
        <w:t> 3</w:t>
      </w:r>
      <w:r>
        <w:t xml:space="preserve"> as then in force (</w:t>
      </w:r>
      <w:r>
        <w:rPr>
          <w:rStyle w:val="CharDefText"/>
        </w:rPr>
        <w:t>old law</w:t>
      </w:r>
      <w:r>
        <w:t>); and</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keepNext/>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r>
        <w:tab/>
        <w:t>[Clause 14 amended: Gazette 28 Sep 2001 p. 5356.]</w:t>
      </w:r>
    </w:p>
    <w:p>
      <w:pPr>
        <w:pStyle w:val="yHeading3"/>
        <w:pageBreakBefore/>
        <w:spacing w:before="0"/>
        <w:rPr>
          <w:rStyle w:val="CharPartNo"/>
          <w:b w:val="0"/>
          <w:sz w:val="22"/>
        </w:rPr>
      </w:pPr>
      <w:bookmarkStart w:id="576" w:name="_Toc48223447"/>
      <w:bookmarkStart w:id="577" w:name="_Toc48223944"/>
      <w:bookmarkStart w:id="578" w:name="_Toc48295796"/>
      <w:r>
        <w:rPr>
          <w:rStyle w:val="CharSDivNo"/>
        </w:rPr>
        <w:t>Part 5</w:t>
      </w:r>
      <w:r>
        <w:rPr>
          <w:rStyle w:val="CharPartNo"/>
        </w:rPr>
        <w:t xml:space="preserve"> — </w:t>
      </w:r>
      <w:r>
        <w:rPr>
          <w:rStyle w:val="CharSDivText"/>
        </w:rPr>
        <w:t>Curtin and Edith Cowan University Staff</w:t>
      </w:r>
      <w:bookmarkEnd w:id="576"/>
      <w:bookmarkEnd w:id="577"/>
      <w:bookmarkEnd w:id="578"/>
    </w:p>
    <w:p>
      <w:pPr>
        <w:pStyle w:val="yHeading5"/>
      </w:pPr>
      <w:bookmarkStart w:id="579" w:name="_Toc48295797"/>
      <w:r>
        <w:rPr>
          <w:rStyle w:val="CharSClsNo"/>
        </w:rPr>
        <w:t>15</w:t>
      </w:r>
      <w:r>
        <w:t>.</w:t>
      </w:r>
      <w:r>
        <w:tab/>
        <w:t>Terms used</w:t>
      </w:r>
      <w:bookmarkEnd w:id="579"/>
    </w:p>
    <w:p>
      <w:pPr>
        <w:pStyle w:val="ySubsection"/>
      </w:pPr>
      <w:r>
        <w:tab/>
      </w:r>
      <w:r>
        <w:tab/>
        <w:t>In this Part —</w:t>
      </w:r>
    </w:p>
    <w:p>
      <w:pPr>
        <w:pStyle w:val="yDefstart"/>
      </w:pPr>
      <w:r>
        <w:tab/>
      </w:r>
      <w:r>
        <w:rPr>
          <w:rStyle w:val="CharDefText"/>
        </w:rPr>
        <w:t>relevant regulations</w:t>
      </w:r>
      <w:r>
        <w:t xml:space="preserve"> means so much of these regulations as relate to the Gold State Super Scheme;</w:t>
      </w:r>
    </w:p>
    <w:p>
      <w:pPr>
        <w:pStyle w:val="yDefstart"/>
      </w:pPr>
      <w:r>
        <w:tab/>
      </w:r>
      <w:r>
        <w:rPr>
          <w:rStyle w:val="CharDefText"/>
        </w:rPr>
        <w:t>University</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rStyle w:val="CharDefText"/>
        </w:rPr>
        <w:t>University staff member</w:t>
      </w:r>
      <w:r>
        <w:t xml:space="preserve"> means a person who works for a University.</w:t>
      </w:r>
    </w:p>
    <w:p>
      <w:pPr>
        <w:pStyle w:val="yHeading5"/>
      </w:pPr>
      <w:bookmarkStart w:id="580" w:name="_Toc48295798"/>
      <w:r>
        <w:rPr>
          <w:rStyle w:val="CharSClsNo"/>
        </w:rPr>
        <w:t>16</w:t>
      </w:r>
      <w:r>
        <w:t>.</w:t>
      </w:r>
      <w:r>
        <w:tab/>
        <w:t>University staff member, consequences of becoming</w:t>
      </w:r>
      <w:bookmarkEnd w:id="580"/>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 and</w:t>
      </w:r>
    </w:p>
    <w:p>
      <w:pPr>
        <w:pStyle w:val="yIndenta"/>
      </w:pPr>
      <w:r>
        <w:tab/>
        <w:t>(b)</w:t>
      </w:r>
      <w:r>
        <w:tab/>
        <w:t>under clause 16 of Schedule 4 to the GES Act continued to be such a member after becoming a University staff member, and</w:t>
      </w:r>
    </w:p>
    <w:p>
      <w:pPr>
        <w:pStyle w:val="yIndenta"/>
        <w:keepNext/>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581" w:name="_Toc48223450"/>
      <w:bookmarkStart w:id="582" w:name="_Toc48223947"/>
      <w:bookmarkStart w:id="583" w:name="_Toc48295799"/>
      <w:r>
        <w:rPr>
          <w:rStyle w:val="CharSDivNo"/>
        </w:rPr>
        <w:t>Part 6</w:t>
      </w:r>
      <w:r>
        <w:rPr>
          <w:rStyle w:val="CharDivNo"/>
        </w:rPr>
        <w:t xml:space="preserve"> </w:t>
      </w:r>
      <w:r>
        <w:t>—</w:t>
      </w:r>
      <w:r>
        <w:rPr>
          <w:rStyle w:val="CharDivText"/>
        </w:rPr>
        <w:t xml:space="preserve"> </w:t>
      </w:r>
      <w:r>
        <w:rPr>
          <w:rStyle w:val="CharSDivText"/>
        </w:rPr>
        <w:t>Police officers, magistrates and industrial commissioners</w:t>
      </w:r>
      <w:bookmarkEnd w:id="581"/>
      <w:bookmarkEnd w:id="582"/>
      <w:bookmarkEnd w:id="583"/>
      <w:r>
        <w:rPr>
          <w:rStyle w:val="CharPartText"/>
        </w:rPr>
        <w:t xml:space="preserve"> </w:t>
      </w:r>
    </w:p>
    <w:p>
      <w:pPr>
        <w:pStyle w:val="yHeading5"/>
      </w:pPr>
      <w:bookmarkStart w:id="584" w:name="_Toc48295800"/>
      <w:r>
        <w:rPr>
          <w:rStyle w:val="CharSClsNo"/>
        </w:rPr>
        <w:t>17</w:t>
      </w:r>
      <w:r>
        <w:t>.</w:t>
      </w:r>
      <w:r>
        <w:tab/>
        <w:t>Terms used</w:t>
      </w:r>
      <w:bookmarkEnd w:id="584"/>
    </w:p>
    <w:p>
      <w:pPr>
        <w:pStyle w:val="ySubsection"/>
      </w:pPr>
      <w:r>
        <w:tab/>
      </w:r>
      <w:r>
        <w:tab/>
        <w:t>In this Part —</w:t>
      </w:r>
    </w:p>
    <w:p>
      <w:pPr>
        <w:pStyle w:val="yDefstart"/>
      </w:pPr>
      <w:r>
        <w:tab/>
      </w:r>
      <w:r>
        <w:rPr>
          <w:rStyle w:val="CharDefText"/>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rStyle w:val="CharDefText"/>
        </w:rPr>
        <w:t>end date</w:t>
      </w:r>
      <w:r>
        <w:t xml:space="preserve"> means the date determined under clause 18;</w:t>
      </w:r>
    </w:p>
    <w:p>
      <w:pPr>
        <w:pStyle w:val="yDefstart"/>
        <w:rPr>
          <w:shd w:val="clear" w:color="auto" w:fill="FFFF00"/>
        </w:rPr>
      </w:pPr>
      <w:r>
        <w:tab/>
      </w:r>
      <w:r>
        <w:rPr>
          <w:rStyle w:val="CharDefText"/>
        </w:rPr>
        <w:t>industrial commissioner</w:t>
      </w:r>
      <w:r>
        <w:t xml:space="preserve"> means a commissioner under the </w:t>
      </w:r>
      <w:r>
        <w:rPr>
          <w:i/>
        </w:rPr>
        <w:t>Industrial Relations Act 1979</w:t>
      </w:r>
      <w:r>
        <w:t>;</w:t>
      </w:r>
    </w:p>
    <w:p>
      <w:pPr>
        <w:pStyle w:val="yDefstart"/>
        <w:rPr>
          <w:shd w:val="clear" w:color="auto" w:fill="FFFF00"/>
        </w:rPr>
      </w:pPr>
      <w:r>
        <w:tab/>
      </w:r>
      <w:r>
        <w:rPr>
          <w:rStyle w:val="CharDefText"/>
        </w:rPr>
        <w:t>magistrate</w:t>
      </w:r>
      <w:r>
        <w:t xml:space="preserve"> means a magistrate of the Magistrates Court or, in respect of a day before 1 May 2005, a stipendiary magistrate under the </w:t>
      </w:r>
      <w:r>
        <w:rPr>
          <w:i/>
        </w:rPr>
        <w:t>Stipendiary Magistrates Act 1957</w:t>
      </w:r>
      <w:r>
        <w:rPr>
          <w:vertAlign w:val="superscript"/>
        </w:rPr>
        <w:t> 4</w:t>
      </w:r>
      <w:r>
        <w:t>;</w:t>
      </w:r>
    </w:p>
    <w:p>
      <w:pPr>
        <w:pStyle w:val="yDefstart"/>
      </w:pPr>
      <w:r>
        <w:tab/>
      </w:r>
      <w:r>
        <w:rPr>
          <w:rStyle w:val="CharDefText"/>
        </w:rPr>
        <w:t>over 50 transferee police officer</w:t>
      </w:r>
      <w:r>
        <w:t xml:space="preserve"> means a police officer who —</w:t>
      </w:r>
    </w:p>
    <w:p>
      <w:pPr>
        <w:pStyle w:val="yDefpara"/>
      </w:pPr>
      <w:r>
        <w:tab/>
        <w:t>(a)</w:t>
      </w:r>
      <w:r>
        <w:tab/>
        <w:t>became a Gold State Super Member by transferring from the Pension Scheme; and</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rStyle w:val="CharDefText"/>
        </w:rPr>
        <w:t>Part 6 Member</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pPr>
      <w:r>
        <w:tab/>
      </w:r>
      <w:r>
        <w:rPr>
          <w:rStyle w:val="CharDefText"/>
        </w:rPr>
        <w:t>police officer</w:t>
      </w:r>
      <w:r>
        <w:t xml:space="preserve"> means a person appointed under Part I of the </w:t>
      </w:r>
      <w:r>
        <w:rPr>
          <w:i/>
        </w:rPr>
        <w:t>Police Act 1892</w:t>
      </w:r>
      <w:r>
        <w:t xml:space="preserve"> other than the Commissioner of Police.</w:t>
      </w:r>
    </w:p>
    <w:p>
      <w:pPr>
        <w:pStyle w:val="yFootnotesection"/>
      </w:pPr>
      <w:r>
        <w:tab/>
        <w:t>[Clause 17 amended: Gazette 18 Jan 2008 p. 150.]</w:t>
      </w:r>
    </w:p>
    <w:p>
      <w:pPr>
        <w:pStyle w:val="yHeading5"/>
      </w:pPr>
      <w:bookmarkStart w:id="585" w:name="_Toc48295801"/>
      <w:r>
        <w:rPr>
          <w:rStyle w:val="CharSClsNo"/>
        </w:rPr>
        <w:t>18</w:t>
      </w:r>
      <w:r>
        <w:t>.</w:t>
      </w:r>
      <w:r>
        <w:tab/>
        <w:t>End date, meaning of</w:t>
      </w:r>
      <w:bookmarkEnd w:id="585"/>
    </w:p>
    <w:p>
      <w:pPr>
        <w:pStyle w:val="ySubsection"/>
        <w:keepNext/>
      </w:pPr>
      <w:r>
        <w:tab/>
        <w:t>(1)</w:t>
      </w:r>
      <w:r>
        <w:tab/>
        <w:t>For the purposes of this Part the end date for a police officer is —</w:t>
      </w:r>
    </w:p>
    <w:p>
      <w:pPr>
        <w:pStyle w:val="yIndenta"/>
      </w:pPr>
      <w:r>
        <w:tab/>
        <w:t>(a)</w:t>
      </w:r>
      <w:r>
        <w:tab/>
        <w:t>if the person was, on his or her 45</w:t>
      </w:r>
      <w:r>
        <w:rPr>
          <w:vertAlign w:val="superscript"/>
        </w:rPr>
        <w:t>th</w:t>
      </w:r>
      <w:r>
        <w:t xml:space="preserve"> birthday, both a Gold State Super Member and a police officer — the person’s 55</w:t>
      </w:r>
      <w:r>
        <w:rPr>
          <w:vertAlign w:val="superscript"/>
        </w:rPr>
        <w:t xml:space="preserve">th </w:t>
      </w:r>
      <w:r>
        <w:t>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keepNext/>
      </w:pPr>
      <w:r>
        <w:tab/>
        <w:t>(II)</w:t>
      </w:r>
      <w:r>
        <w:tab/>
        <w:t>the Member’s 60</w:t>
      </w:r>
      <w:r>
        <w:rPr>
          <w:vertAlign w:val="superscript"/>
        </w:rPr>
        <w:t>th</w:t>
      </w:r>
      <w:r>
        <w:t xml:space="preserve"> birthday;</w:t>
      </w:r>
    </w:p>
    <w:p>
      <w:pPr>
        <w:pStyle w:val="yIndenti0"/>
      </w:pPr>
      <w:r>
        <w:tab/>
      </w:r>
      <w:r>
        <w:tab/>
        <w:t>or</w:t>
      </w:r>
    </w:p>
    <w:p>
      <w:pPr>
        <w:pStyle w:val="yIndenti0"/>
      </w:pPr>
      <w:r>
        <w:tab/>
        <w:t>(ii)</w:t>
      </w:r>
      <w:r>
        <w:tab/>
        <w:t>otherwise — the person’s 55</w:t>
      </w:r>
      <w:r>
        <w:rPr>
          <w:vertAlign w:val="superscript"/>
        </w:rPr>
        <w:t>th</w:t>
      </w:r>
      <w:r>
        <w:t xml:space="preserve"> birthday.</w:t>
      </w:r>
    </w:p>
    <w:p>
      <w:pPr>
        <w:pStyle w:val="ySubsection"/>
      </w:pPr>
      <w:r>
        <w:tab/>
        <w:t>(2)</w:t>
      </w:r>
      <w:r>
        <w:tab/>
        <w:t>For the purposes of this Part the end date for a magistrate or an industrial commissioner is —</w:t>
      </w:r>
    </w:p>
    <w:p>
      <w:pPr>
        <w:pStyle w:val="yIndenta"/>
      </w:pPr>
      <w:r>
        <w:tab/>
        <w:t>(a)</w:t>
      </w:r>
      <w:r>
        <w:tab/>
        <w:t>if the person was, on his or her 45</w:t>
      </w:r>
      <w:r>
        <w:rPr>
          <w:vertAlign w:val="superscript"/>
        </w:rPr>
        <w:t>th</w:t>
      </w:r>
      <w:r>
        <w:t xml:space="preserve"> birthday, both a Gold State Super Member and a magistrate or industrial commissioner — the person’s 55</w:t>
      </w:r>
      <w:r>
        <w:rPr>
          <w:vertAlign w:val="superscript"/>
        </w:rPr>
        <w:t>th</w:t>
      </w:r>
      <w:r>
        <w:t xml:space="preserve">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586" w:name="_Toc48295802"/>
      <w:r>
        <w:rPr>
          <w:rStyle w:val="CharSClsNo"/>
        </w:rPr>
        <w:t>19</w:t>
      </w:r>
      <w:r>
        <w:t>.</w:t>
      </w:r>
      <w:r>
        <w:tab/>
        <w:t>Part 6 Member, electing to become etc.</w:t>
      </w:r>
      <w:bookmarkEnd w:id="586"/>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the Member’s 45</w:t>
      </w:r>
      <w:r>
        <w:rPr>
          <w:vertAlign w:val="superscript"/>
        </w:rPr>
        <w:t>th</w:t>
      </w:r>
      <w:r>
        <w:t xml:space="preserve">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ceases to be an eligible Gold State worker; or</w:t>
      </w:r>
    </w:p>
    <w:p>
      <w:pPr>
        <w:pStyle w:val="yIndenti0"/>
      </w:pPr>
      <w:r>
        <w:tab/>
        <w:t>(ii)</w:t>
      </w:r>
      <w:r>
        <w:tab/>
        <w:t>withdraws from Part 6 under subclause (3); or</w:t>
      </w:r>
    </w:p>
    <w:p>
      <w:pPr>
        <w:pStyle w:val="yIndenti0"/>
        <w:keepNext/>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587" w:name="_Toc48295803"/>
      <w:r>
        <w:rPr>
          <w:rStyle w:val="CharSClsNo"/>
        </w:rPr>
        <w:t>20</w:t>
      </w:r>
      <w:r>
        <w:t>.</w:t>
      </w:r>
      <w:r>
        <w:tab/>
        <w:t>Contribution rate for Part 6 Members, selecting etc.</w:t>
      </w:r>
      <w:bookmarkEnd w:id="587"/>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keepNext/>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588" w:name="_Toc48295804"/>
      <w:r>
        <w:rPr>
          <w:rStyle w:val="CharSClsNo"/>
        </w:rPr>
        <w:t>21</w:t>
      </w:r>
      <w:r>
        <w:t>.</w:t>
      </w:r>
      <w:r>
        <w:tab/>
        <w:t>Employer contributions under r. 29, calculation of; contributions by Crown under r. 31</w:t>
      </w:r>
      <w:bookmarkEnd w:id="588"/>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589" w:name="_Toc48295805"/>
      <w:r>
        <w:rPr>
          <w:rStyle w:val="CharSClsNo"/>
        </w:rPr>
        <w:t>22</w:t>
      </w:r>
      <w:r>
        <w:t>.</w:t>
      </w:r>
      <w:r>
        <w:tab/>
        <w:t>Retirement benefit under r. 38, increase of</w:t>
      </w:r>
      <w:bookmarkEnd w:id="589"/>
    </w:p>
    <w:p>
      <w:pPr>
        <w:pStyle w:val="ySubsection"/>
        <w:spacing w:after="40"/>
      </w:pPr>
      <w:r>
        <w:tab/>
      </w:r>
      <w:r>
        <w:tab/>
        <w:t xml:space="preserve">If a person who is, or was at any time, a Part 6 Member becomes entitled to a benefit under regulation 38 the benefit is to be increased by adding to it an amount equal to </w:t>
      </w:r>
      <w:r>
        <w:rPr>
          <w:b/>
          <w:bCs/>
          <w:i/>
          <w:iCs/>
        </w:rPr>
        <w:t>B</w:t>
      </w:r>
      <w:r>
        <w:t xml:space="preserve"> in the formula —</w:t>
      </w:r>
    </w:p>
    <w:p>
      <w:pPr>
        <w:pStyle w:val="Equation"/>
        <w:jc w:val="center"/>
      </w:pPr>
      <w:r>
        <w:rPr>
          <w:position w:val="-26"/>
        </w:rPr>
        <w:object w:dxaOrig="4320" w:dyaOrig="639">
          <v:shape id="_x0000_i1036" type="#_x0000_t75" style="width:3in;height:33pt" o:ole="">
            <v:imagedata r:id="rId52" o:title=""/>
          </v:shape>
          <o:OLEObject Type="Embed" ProgID="Equation.3" ShapeID="_x0000_i1036" DrawAspect="Content" ObjectID="_1658920181" r:id="rId53"/>
        </w:object>
      </w:r>
    </w:p>
    <w:p>
      <w:pPr>
        <w:pStyle w:val="ySubsection"/>
      </w:pPr>
      <w:r>
        <w:tab/>
      </w:r>
      <w:r>
        <w:tab/>
        <w:t>where — </w:t>
      </w:r>
    </w:p>
    <w:p>
      <w:pPr>
        <w:pStyle w:val="yDefstart"/>
      </w:pPr>
      <w:r>
        <w:tab/>
      </w:r>
      <w:r>
        <w:rPr>
          <w:b/>
          <w:bCs/>
          <w:i/>
          <w:iCs/>
        </w:rPr>
        <w:t>R</w:t>
      </w:r>
      <w:r>
        <w:t xml:space="preserve"> is the Member’s final remuneration; and</w:t>
      </w:r>
    </w:p>
    <w:p>
      <w:pPr>
        <w:pStyle w:val="yDefstart"/>
      </w:pPr>
      <w:r>
        <w:tab/>
      </w:r>
      <w:r>
        <w:rPr>
          <w:b/>
          <w:bCs/>
          <w:i/>
          <w:iCs/>
        </w:rPr>
        <w:t>M</w:t>
      </w:r>
      <w:r>
        <w:t xml:space="preserve"> is the number of complete months during which the person was a Part 6 Member; and</w:t>
      </w:r>
    </w:p>
    <w:p>
      <w:pPr>
        <w:pStyle w:val="yDefstart"/>
      </w:pPr>
      <w:r>
        <w:tab/>
      </w:r>
      <w:r>
        <w:rPr>
          <w:b/>
          <w:bCs/>
          <w:i/>
          <w:iCs/>
        </w:rPr>
        <w:t>C</w:t>
      </w:r>
      <w:r>
        <w:t xml:space="preserve"> is the Member’s average Part 6 contribution rate; and</w:t>
      </w:r>
    </w:p>
    <w:p>
      <w:pPr>
        <w:pStyle w:val="yDefstart"/>
      </w:pPr>
      <w:r>
        <w:tab/>
      </w:r>
      <w:r>
        <w:rPr>
          <w:b/>
          <w:bCs/>
          <w:i/>
          <w:iCs/>
        </w:rPr>
        <w:t>N</w:t>
      </w:r>
      <w:r>
        <w:t xml:space="preserve"> is —</w:t>
      </w:r>
    </w:p>
    <w:p>
      <w:pPr>
        <w:pStyle w:val="yDefpara"/>
      </w:pPr>
      <w:r>
        <w:tab/>
        <w:t>(i)</w:t>
      </w:r>
      <w:r>
        <w:tab/>
        <w:t>in the case of an over 50 transferee police officer, the number of complete months from the person’s 50</w:t>
      </w:r>
      <w:r>
        <w:rPr>
          <w:vertAlign w:val="superscript"/>
        </w:rPr>
        <w:t>th</w:t>
      </w:r>
      <w:r>
        <w:t xml:space="preserve"> birthday to the day on which he or she became a Part 6 Member; or</w:t>
      </w:r>
    </w:p>
    <w:p>
      <w:pPr>
        <w:pStyle w:val="yDefpara"/>
      </w:pPr>
      <w:r>
        <w:tab/>
        <w:t>(ii)</w:t>
      </w:r>
      <w:r>
        <w:tab/>
        <w:t>in any other case, zero.</w:t>
      </w:r>
    </w:p>
    <w:p>
      <w:pPr>
        <w:pStyle w:val="yHeading5"/>
      </w:pPr>
      <w:bookmarkStart w:id="590" w:name="_Toc48295806"/>
      <w:r>
        <w:rPr>
          <w:rStyle w:val="CharSClsNo"/>
        </w:rPr>
        <w:t>23</w:t>
      </w:r>
      <w:r>
        <w:t>.</w:t>
      </w:r>
      <w:r>
        <w:tab/>
        <w:t>Death benefit under r. 39, increase of</w:t>
      </w:r>
      <w:bookmarkEnd w:id="590"/>
    </w:p>
    <w:p>
      <w:pPr>
        <w:pStyle w:val="ySubsection"/>
        <w:keepNext/>
        <w:keepLines/>
        <w:spacing w:after="40"/>
      </w:pPr>
      <w:r>
        <w:tab/>
        <w:t>(1)</w:t>
      </w:r>
      <w:r>
        <w:tab/>
        <w:t xml:space="preserve">If a benefit becomes payable under regulation 39 in respect of a police officer, magistrate or industrial commissioner who was under 45 when he or she died the benefit is to be increased by adding to it an amount equal to </w:t>
      </w:r>
      <w:r>
        <w:rPr>
          <w:b/>
          <w:bCs/>
          <w:i/>
          <w:iCs/>
        </w:rPr>
        <w:t>B</w:t>
      </w:r>
      <w:r>
        <w:t xml:space="preserve"> in the formula —</w:t>
      </w:r>
    </w:p>
    <w:p>
      <w:pPr>
        <w:pStyle w:val="Equation"/>
        <w:jc w:val="center"/>
      </w:pPr>
      <w:r>
        <w:rPr>
          <w:position w:val="-22"/>
        </w:rPr>
        <w:object w:dxaOrig="980" w:dyaOrig="580">
          <v:shape id="_x0000_i1037" type="#_x0000_t75" style="width:48pt;height:30pt" o:ole="">
            <v:imagedata r:id="rId54" o:title=""/>
          </v:shape>
          <o:OLEObject Type="Embed" ProgID="Equation.3" ShapeID="_x0000_i1037" DrawAspect="Content" ObjectID="_1658920182" r:id="rId55"/>
        </w:object>
      </w:r>
    </w:p>
    <w:p>
      <w:pPr>
        <w:pStyle w:val="ySubsection"/>
        <w:spacing w:before="120"/>
      </w:pPr>
      <w:r>
        <w:tab/>
      </w:r>
      <w:r>
        <w:tab/>
        <w:t>where — </w:t>
      </w:r>
    </w:p>
    <w:p>
      <w:pPr>
        <w:pStyle w:val="yDefstart"/>
      </w:pPr>
      <w:r>
        <w:tab/>
      </w:r>
      <w:r>
        <w:rPr>
          <w:b/>
          <w:bCs/>
          <w:i/>
          <w:iCs/>
        </w:rPr>
        <w:t>R</w:t>
      </w:r>
      <w:r>
        <w:t xml:space="preserve"> is the Member’s final remuneration; and</w:t>
      </w:r>
    </w:p>
    <w:p>
      <w:pPr>
        <w:pStyle w:val="yDefstart"/>
      </w:pPr>
      <w:r>
        <w:tab/>
      </w:r>
      <w:r>
        <w:rPr>
          <w:b/>
          <w:bCs/>
          <w:i/>
          <w:iCs/>
        </w:rPr>
        <w:t>C</w:t>
      </w:r>
      <w:r>
        <w:t xml:space="preserve"> is the Member’s average contribution rate.</w:t>
      </w:r>
    </w:p>
    <w:p>
      <w:pPr>
        <w:pStyle w:val="ySubsection"/>
        <w:spacing w:before="120" w:after="40"/>
      </w:pPr>
      <w:r>
        <w:tab/>
        <w:t>(2)</w:t>
      </w:r>
      <w:r>
        <w:tab/>
        <w:t xml:space="preserve">If a benefit becomes payable under regulation 39 in respect of a Gold State Super Member who was at any time a Part 6 Member the benefit is to be increased by adding to it an amount equal to </w:t>
      </w:r>
      <w:r>
        <w:rPr>
          <w:b/>
          <w:bCs/>
          <w:i/>
          <w:iCs/>
        </w:rPr>
        <w:t>B</w:t>
      </w:r>
      <w:r>
        <w:t xml:space="preserve"> in the formula —</w:t>
      </w:r>
    </w:p>
    <w:p>
      <w:pPr>
        <w:pStyle w:val="Equation"/>
        <w:ind w:left="600"/>
        <w:jc w:val="center"/>
      </w:pPr>
      <w:r>
        <w:rPr>
          <w:position w:val="-28"/>
        </w:rPr>
        <w:object w:dxaOrig="5140" w:dyaOrig="660">
          <v:shape id="_x0000_i1038" type="#_x0000_t75" style="width:258pt;height:33pt" o:ole="">
            <v:imagedata r:id="rId56" o:title=""/>
          </v:shape>
          <o:OLEObject Type="Embed" ProgID="Equation.3" ShapeID="_x0000_i1038" DrawAspect="Content" ObjectID="_1658920183" r:id="rId57"/>
        </w:object>
      </w:r>
    </w:p>
    <w:p>
      <w:pPr>
        <w:pStyle w:val="ySubsection"/>
        <w:spacing w:before="120"/>
      </w:pPr>
      <w:r>
        <w:tab/>
      </w:r>
      <w:r>
        <w:tab/>
        <w:t>where — </w:t>
      </w:r>
    </w:p>
    <w:p>
      <w:pPr>
        <w:pStyle w:val="yDefstart"/>
      </w:pPr>
      <w:r>
        <w:tab/>
      </w:r>
      <w:r>
        <w:rPr>
          <w:b/>
          <w:bCs/>
          <w:i/>
          <w:iCs/>
        </w:rPr>
        <w:t>R</w:t>
      </w:r>
      <w:r>
        <w:t xml:space="preserve"> is the Member’s final remuneration; and</w:t>
      </w:r>
    </w:p>
    <w:p>
      <w:pPr>
        <w:pStyle w:val="yDefstart"/>
      </w:pPr>
      <w:r>
        <w:tab/>
      </w:r>
      <w:r>
        <w:rPr>
          <w:b/>
          <w:bCs/>
          <w:i/>
          <w:iCs/>
        </w:rPr>
        <w:t>M</w:t>
      </w:r>
      <w:r>
        <w:t xml:space="preserve"> is the number of complete months during which the person was a Part 6 Member; and</w:t>
      </w:r>
    </w:p>
    <w:p>
      <w:pPr>
        <w:pStyle w:val="yDefstart"/>
      </w:pPr>
      <w:r>
        <w:tab/>
      </w:r>
      <w:r>
        <w:rPr>
          <w:b/>
          <w:bCs/>
          <w:i/>
          <w:iCs/>
        </w:rPr>
        <w:t>F</w:t>
      </w:r>
      <w:r>
        <w:t xml:space="preserve"> is —</w:t>
      </w:r>
    </w:p>
    <w:p>
      <w:pPr>
        <w:pStyle w:val="yDefpara"/>
        <w:spacing w:before="70"/>
      </w:pPr>
      <w:r>
        <w:tab/>
        <w:t>(i)</w:t>
      </w:r>
      <w:r>
        <w:tab/>
        <w:t>if the Member —</w:t>
      </w:r>
    </w:p>
    <w:p>
      <w:pPr>
        <w:pStyle w:val="yDefsubpara"/>
        <w:spacing w:before="70"/>
      </w:pPr>
      <w:r>
        <w:tab/>
        <w:t>(I)</w:t>
      </w:r>
      <w:r>
        <w:tab/>
        <w:t>was a Part 6 Member when he or she died; and</w:t>
      </w:r>
    </w:p>
    <w:p>
      <w:pPr>
        <w:pStyle w:val="yDefsubpara"/>
        <w:spacing w:before="70"/>
      </w:pPr>
      <w:r>
        <w:tab/>
        <w:t>(II)</w:t>
      </w:r>
      <w:r>
        <w:tab/>
        <w:t>died before the end day,</w:t>
      </w:r>
    </w:p>
    <w:p>
      <w:pPr>
        <w:pStyle w:val="yDefpara"/>
        <w:spacing w:before="70"/>
      </w:pPr>
      <w:r>
        <w:tab/>
      </w:r>
      <w:r>
        <w:tab/>
        <w:t>the number of complete months from the day on which the Member died to the end day; or</w:t>
      </w:r>
    </w:p>
    <w:p>
      <w:pPr>
        <w:pStyle w:val="yDefpara"/>
        <w:spacing w:before="70"/>
      </w:pPr>
      <w:r>
        <w:tab/>
        <w:t>(ii)</w:t>
      </w:r>
      <w:r>
        <w:tab/>
        <w:t>otherwise, zero;</w:t>
      </w:r>
    </w:p>
    <w:p>
      <w:pPr>
        <w:pStyle w:val="ySubsection"/>
        <w:spacing w:before="120"/>
      </w:pPr>
      <w:r>
        <w:tab/>
      </w:r>
      <w:r>
        <w:tab/>
        <w:t>and</w:t>
      </w:r>
    </w:p>
    <w:p>
      <w:pPr>
        <w:pStyle w:val="yDefstart"/>
      </w:pPr>
      <w:r>
        <w:tab/>
      </w:r>
      <w:r>
        <w:rPr>
          <w:b/>
          <w:bCs/>
          <w:i/>
          <w:iCs/>
        </w:rPr>
        <w:t>P</w:t>
      </w:r>
      <w:r>
        <w:t xml:space="preserve"> is —</w:t>
      </w:r>
    </w:p>
    <w:p>
      <w:pPr>
        <w:pStyle w:val="yDefpara"/>
        <w:spacing w:before="70"/>
      </w:pPr>
      <w:r>
        <w:tab/>
        <w:t>(i)</w:t>
      </w:r>
      <w:r>
        <w:tab/>
        <w:t>if the Member was working on a part</w:t>
      </w:r>
      <w:r>
        <w:noBreakHyphen/>
        <w:t>time basis at the time the Member died, the number of hours customarily worked in a week by the Member divided by the number of hours customarily worked in a week by a comparable full</w:t>
      </w:r>
      <w:r>
        <w:noBreakHyphen/>
        <w:t>time employee (excluding overtime); or</w:t>
      </w:r>
    </w:p>
    <w:p>
      <w:pPr>
        <w:pStyle w:val="yDefpara"/>
        <w:spacing w:before="70"/>
      </w:pPr>
      <w:r>
        <w:tab/>
        <w:t>(ii)</w:t>
      </w:r>
      <w:r>
        <w:tab/>
        <w:t>otherwise, one;</w:t>
      </w:r>
    </w:p>
    <w:p>
      <w:pPr>
        <w:pStyle w:val="ySubsection"/>
        <w:spacing w:before="120"/>
      </w:pPr>
      <w:r>
        <w:tab/>
      </w:r>
      <w:r>
        <w:tab/>
        <w:t>and</w:t>
      </w:r>
    </w:p>
    <w:p>
      <w:pPr>
        <w:pStyle w:val="yDefstart"/>
      </w:pPr>
      <w:r>
        <w:tab/>
      </w:r>
      <w:r>
        <w:rPr>
          <w:b/>
          <w:bCs/>
          <w:i/>
          <w:iCs/>
        </w:rPr>
        <w:t>C</w:t>
      </w:r>
      <w:r>
        <w:t xml:space="preserve"> is the Member’s average Part 6 contribution rate; and</w:t>
      </w:r>
    </w:p>
    <w:p>
      <w:pPr>
        <w:pStyle w:val="yDefstart"/>
      </w:pPr>
      <w:r>
        <w:tab/>
      </w:r>
      <w:r>
        <w:rPr>
          <w:b/>
          <w:bCs/>
          <w:i/>
          <w:iCs/>
        </w:rPr>
        <w:t>N</w:t>
      </w:r>
      <w:r>
        <w:t xml:space="preserve"> is —</w:t>
      </w:r>
    </w:p>
    <w:p>
      <w:pPr>
        <w:pStyle w:val="yDefpara"/>
      </w:pPr>
      <w:r>
        <w:tab/>
        <w:t>(i)</w:t>
      </w:r>
      <w:r>
        <w:tab/>
        <w:t>in the case of an over 50 transferee police officer, the number of complete months from the person’s 50</w:t>
      </w:r>
      <w:r>
        <w:rPr>
          <w:rFonts w:ascii="Times" w:hAnsi="Times"/>
          <w:vertAlign w:val="superscript"/>
        </w:rPr>
        <w:t>th</w:t>
      </w:r>
      <w:r>
        <w:rPr>
          <w:rFonts w:ascii="Times" w:hAnsi="Times"/>
        </w:rPr>
        <w:t> </w:t>
      </w:r>
      <w:r>
        <w:t>birthday to the day on which he or she became a Part 6 Member; or</w:t>
      </w:r>
    </w:p>
    <w:p>
      <w:pPr>
        <w:pStyle w:val="yDefpara"/>
      </w:pPr>
      <w:r>
        <w:tab/>
        <w:t>(ii)</w:t>
      </w:r>
      <w:r>
        <w:tab/>
        <w:t>in any other case, zero.</w:t>
      </w:r>
    </w:p>
    <w:p>
      <w:pPr>
        <w:pStyle w:val="yHeading5"/>
        <w:keepNext w:val="0"/>
        <w:keepLines w:val="0"/>
        <w:pageBreakBefore/>
        <w:spacing w:before="0"/>
      </w:pPr>
      <w:bookmarkStart w:id="591" w:name="_Toc48295807"/>
      <w:r>
        <w:rPr>
          <w:rStyle w:val="CharSClsNo"/>
        </w:rPr>
        <w:t>24</w:t>
      </w:r>
      <w:r>
        <w:t>.</w:t>
      </w:r>
      <w:r>
        <w:tab/>
        <w:t>Total and permanent disablement benefit under r. 40, amount of</w:t>
      </w:r>
      <w:bookmarkEnd w:id="591"/>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592" w:name="_Toc48295808"/>
      <w:r>
        <w:rPr>
          <w:rStyle w:val="CharSClsNo"/>
        </w:rPr>
        <w:t>25</w:t>
      </w:r>
      <w:r>
        <w:t>.</w:t>
      </w:r>
      <w:r>
        <w:tab/>
        <w:t>Partial and permanent disablement under r. 41, increase of</w:t>
      </w:r>
      <w:bookmarkEnd w:id="592"/>
    </w:p>
    <w:p>
      <w:pPr>
        <w:pStyle w:val="ySubsection"/>
      </w:pPr>
      <w:r>
        <w:tab/>
        <w:t>(1)</w:t>
      </w:r>
      <w:r>
        <w:tab/>
        <w:t xml:space="preserve">If a police officer, magistrate or industrial commissioner who is under 45 becomes entitled to a benefit under regulation 41 the benefit is to be increased by adding to it an amount equal to </w:t>
      </w:r>
      <w:r>
        <w:rPr>
          <w:b/>
          <w:bCs/>
          <w:i/>
          <w:iCs/>
        </w:rPr>
        <w:t>B</w:t>
      </w:r>
      <w:r>
        <w:t xml:space="preserve"> in the formula —</w:t>
      </w:r>
    </w:p>
    <w:p>
      <w:pPr>
        <w:pStyle w:val="Equation"/>
        <w:jc w:val="center"/>
      </w:pPr>
      <w:r>
        <w:rPr>
          <w:position w:val="-22"/>
        </w:rPr>
        <w:object w:dxaOrig="980" w:dyaOrig="580">
          <v:shape id="_x0000_i1039" type="#_x0000_t75" style="width:48pt;height:30pt" o:ole="">
            <v:imagedata r:id="rId58" o:title=""/>
          </v:shape>
          <o:OLEObject Type="Embed" ProgID="Equation.3" ShapeID="_x0000_i1039" DrawAspect="Content" ObjectID="_1658920184" r:id="rId59"/>
        </w:object>
      </w:r>
    </w:p>
    <w:p>
      <w:pPr>
        <w:pStyle w:val="ySubsection"/>
        <w:keepNext/>
        <w:keepLines/>
      </w:pPr>
      <w:r>
        <w:tab/>
      </w:r>
      <w:r>
        <w:tab/>
        <w:t>where — </w:t>
      </w:r>
    </w:p>
    <w:p>
      <w:pPr>
        <w:pStyle w:val="yDefstart"/>
      </w:pPr>
      <w:r>
        <w:tab/>
      </w:r>
      <w:r>
        <w:rPr>
          <w:b/>
          <w:bCs/>
          <w:i/>
          <w:iCs/>
        </w:rPr>
        <w:t>R</w:t>
      </w:r>
      <w:r>
        <w:t xml:space="preserve"> is the Member’s final remuneration; and</w:t>
      </w:r>
    </w:p>
    <w:p>
      <w:pPr>
        <w:pStyle w:val="yDefstart"/>
      </w:pPr>
      <w:r>
        <w:tab/>
      </w:r>
      <w:r>
        <w:rPr>
          <w:b/>
          <w:bCs/>
          <w:i/>
          <w:iCs/>
        </w:rPr>
        <w:t>C</w:t>
      </w:r>
      <w:r>
        <w:t xml:space="preserve"> is the Member’s average contribution rate.</w:t>
      </w:r>
    </w:p>
    <w:p>
      <w:pPr>
        <w:pStyle w:val="ySubsection"/>
        <w:keepNext/>
        <w:spacing w:after="40"/>
      </w:pPr>
      <w:r>
        <w:tab/>
        <w:t>(2)</w:t>
      </w:r>
      <w:r>
        <w:tab/>
        <w:t xml:space="preserve">If a person who is or was at any time a Part 6 Member becomes entitled to a benefit under regulation 41 the benefit is to be increased by adding to it an amount equal to </w:t>
      </w:r>
      <w:r>
        <w:rPr>
          <w:b/>
          <w:bCs/>
          <w:i/>
          <w:iCs/>
        </w:rPr>
        <w:t>B</w:t>
      </w:r>
      <w:r>
        <w:t xml:space="preserve"> in the formula —</w:t>
      </w:r>
    </w:p>
    <w:p>
      <w:pPr>
        <w:pStyle w:val="Equation"/>
        <w:jc w:val="right"/>
      </w:pPr>
      <w:r>
        <w:rPr>
          <w:position w:val="-26"/>
        </w:rPr>
        <w:object w:dxaOrig="6880" w:dyaOrig="639">
          <v:shape id="_x0000_i1040" type="#_x0000_t75" style="width:345pt;height:33pt" o:ole="">
            <v:imagedata r:id="rId60" o:title=""/>
          </v:shape>
          <o:OLEObject Type="Embed" ProgID="Equation.3" ShapeID="_x0000_i1040" DrawAspect="Content" ObjectID="_1658920185" r:id="rId61"/>
        </w:object>
      </w:r>
    </w:p>
    <w:p>
      <w:pPr>
        <w:pStyle w:val="ySubsection"/>
      </w:pPr>
      <w:r>
        <w:tab/>
      </w:r>
      <w:r>
        <w:tab/>
        <w:t>where — </w:t>
      </w:r>
    </w:p>
    <w:p>
      <w:pPr>
        <w:pStyle w:val="yDefstart"/>
      </w:pPr>
      <w:r>
        <w:tab/>
      </w:r>
      <w:r>
        <w:rPr>
          <w:b/>
          <w:bCs/>
          <w:i/>
          <w:iCs/>
        </w:rPr>
        <w:t>R</w:t>
      </w:r>
      <w:r>
        <w:t xml:space="preserve"> is the Member’s final remuneration; and</w:t>
      </w:r>
    </w:p>
    <w:p>
      <w:pPr>
        <w:pStyle w:val="yDefstart"/>
      </w:pPr>
      <w:r>
        <w:tab/>
      </w:r>
      <w:r>
        <w:rPr>
          <w:b/>
          <w:bCs/>
          <w:i/>
          <w:iCs/>
        </w:rPr>
        <w:t>M</w:t>
      </w:r>
      <w:r>
        <w:t xml:space="preserve"> is the number of complete months during which the person was a Part 6 Member; and</w:t>
      </w:r>
    </w:p>
    <w:p>
      <w:pPr>
        <w:pStyle w:val="yDefstart"/>
      </w:pPr>
      <w:r>
        <w:tab/>
      </w:r>
      <w:r>
        <w:rPr>
          <w:b/>
          <w:bCs/>
          <w:i/>
          <w:iCs/>
        </w:rPr>
        <w:t>C</w:t>
      </w:r>
      <w:r>
        <w:t xml:space="preserve"> is the Member’s average Part 6 contribution rate; and</w:t>
      </w:r>
    </w:p>
    <w:p>
      <w:pPr>
        <w:pStyle w:val="yDefstart"/>
      </w:pPr>
      <w:r>
        <w:tab/>
      </w:r>
      <w:r>
        <w:rPr>
          <w:b/>
          <w:bCs/>
          <w:i/>
          <w:iCs/>
        </w:rPr>
        <w:t>E</w:t>
      </w:r>
      <w:r>
        <w:t xml:space="preserve"> is the annual amount of the remuneration that the Board considers the Member has the capacity to earn after becoming disabled; and</w:t>
      </w:r>
    </w:p>
    <w:p>
      <w:pPr>
        <w:pStyle w:val="yDefstart"/>
        <w:keepNext/>
      </w:pPr>
      <w:r>
        <w:tab/>
      </w:r>
      <w:r>
        <w:rPr>
          <w:b/>
          <w:bCs/>
          <w:i/>
          <w:iCs/>
        </w:rPr>
        <w:t>F</w:t>
      </w:r>
      <w:r>
        <w:t xml:space="preserve"> is —</w:t>
      </w:r>
    </w:p>
    <w:p>
      <w:pPr>
        <w:pStyle w:val="yDefpara"/>
      </w:pPr>
      <w:r>
        <w:tab/>
        <w:t>(i)</w:t>
      </w:r>
      <w:r>
        <w:tab/>
        <w:t>if the Member —</w:t>
      </w:r>
    </w:p>
    <w:p>
      <w:pPr>
        <w:pStyle w:val="yDefsubpara"/>
        <w:keepLines w:val="0"/>
      </w:pPr>
      <w:r>
        <w:tab/>
        <w:t>(I)</w:t>
      </w:r>
      <w:r>
        <w:tab/>
        <w:t>was a Part 6 Member when he or she ceased to be an eligible Gold State worker; and</w:t>
      </w:r>
    </w:p>
    <w:p>
      <w:pPr>
        <w:pStyle w:val="yDefsubpara"/>
        <w:keepLines w:val="0"/>
      </w:pPr>
      <w:r>
        <w:tab/>
        <w:t>(II)</w:t>
      </w:r>
      <w:r>
        <w:tab/>
        <w:t>ceased to be an eligible Gold State worker before the end day,</w:t>
      </w:r>
    </w:p>
    <w:p>
      <w:pPr>
        <w:pStyle w:val="yDefpara"/>
      </w:pPr>
      <w:r>
        <w:tab/>
      </w:r>
      <w:r>
        <w:tab/>
        <w:t>the number of complete months from the day on which the Member ceased to be an eligible Gold State worker to the end day; or</w:t>
      </w:r>
    </w:p>
    <w:p>
      <w:pPr>
        <w:pStyle w:val="yDefpara"/>
      </w:pPr>
      <w:r>
        <w:tab/>
        <w:t>(ii)</w:t>
      </w:r>
      <w:r>
        <w:tab/>
        <w:t>otherwise, zero;</w:t>
      </w:r>
    </w:p>
    <w:p>
      <w:pPr>
        <w:pStyle w:val="yDefstart"/>
      </w:pPr>
      <w:r>
        <w:tab/>
        <w:t xml:space="preserve">and </w:t>
      </w:r>
    </w:p>
    <w:p>
      <w:pPr>
        <w:pStyle w:val="yDefstart"/>
      </w:pPr>
      <w:r>
        <w:tab/>
      </w:r>
      <w:r>
        <w:rPr>
          <w:b/>
          <w:bCs/>
          <w:i/>
          <w:iCs/>
        </w:rPr>
        <w:t>N</w:t>
      </w:r>
      <w:r>
        <w:t xml:space="preserve"> is —</w:t>
      </w:r>
    </w:p>
    <w:p>
      <w:pPr>
        <w:pStyle w:val="yDefpara"/>
      </w:pPr>
      <w:r>
        <w:tab/>
        <w:t>(i)</w:t>
      </w:r>
      <w:r>
        <w:tab/>
        <w:t>in the case of an over 50 transferee police officer, the number of complete months from the person’s 50</w:t>
      </w:r>
      <w:r>
        <w:rPr>
          <w:rFonts w:ascii="Times" w:hAnsi="Times"/>
          <w:vertAlign w:val="superscript"/>
        </w:rPr>
        <w:t>th</w:t>
      </w:r>
      <w:r>
        <w:rPr>
          <w:rFonts w:ascii="Times" w:hAnsi="Times"/>
        </w:rPr>
        <w:t> </w:t>
      </w:r>
      <w:r>
        <w:t>birthday to the day on which he or she became a Part 6 Member; or</w:t>
      </w:r>
    </w:p>
    <w:p>
      <w:pPr>
        <w:pStyle w:val="yDefpara"/>
      </w:pPr>
      <w:r>
        <w:tab/>
        <w:t>(ii)</w:t>
      </w:r>
      <w:r>
        <w:tab/>
        <w:t>in any other case, zero.</w:t>
      </w:r>
    </w:p>
    <w:p>
      <w:pPr>
        <w:pStyle w:val="ySubsection"/>
      </w:pPr>
      <w:r>
        <w:tab/>
        <w:t>(3)</w:t>
      </w:r>
      <w:r>
        <w:tab/>
        <w:t>Subregulation 41(2) applies in respect of the determination of the value of E in the formula in subclause (1).</w:t>
      </w:r>
    </w:p>
    <w:p>
      <w:pPr>
        <w:pStyle w:val="yHeading5"/>
      </w:pPr>
      <w:bookmarkStart w:id="593" w:name="_Toc48295809"/>
      <w:r>
        <w:rPr>
          <w:rStyle w:val="CharSClsNo"/>
        </w:rPr>
        <w:t>26</w:t>
      </w:r>
      <w:r>
        <w:t>.</w:t>
      </w:r>
      <w:r>
        <w:tab/>
        <w:t>Benefit under r. 43 or 44, increase of</w:t>
      </w:r>
      <w:bookmarkEnd w:id="593"/>
    </w:p>
    <w:p>
      <w:pPr>
        <w:pStyle w:val="ySubsection"/>
        <w:spacing w:after="40"/>
      </w:pPr>
      <w:r>
        <w:tab/>
      </w:r>
      <w:r>
        <w:tab/>
        <w:t xml:space="preserve">If a person who is or was at any time a </w:t>
      </w:r>
      <w:r>
        <w:rPr>
          <w:snapToGrid w:val="0"/>
        </w:rPr>
        <w:t xml:space="preserve">Part </w:t>
      </w:r>
      <w:r>
        <w:t xml:space="preserve">6 Member becomes entitled to a benefit under regulation 43 or 44 the benefit is to be increased by adding to it an amount equal to </w:t>
      </w:r>
      <w:r>
        <w:rPr>
          <w:b/>
          <w:bCs/>
          <w:i/>
          <w:iCs/>
        </w:rPr>
        <w:t>B</w:t>
      </w:r>
      <w:r>
        <w:t xml:space="preserve"> in the formula —</w:t>
      </w:r>
    </w:p>
    <w:p>
      <w:pPr>
        <w:pStyle w:val="Equation"/>
        <w:jc w:val="center"/>
      </w:pPr>
      <w:r>
        <w:rPr>
          <w:position w:val="-26"/>
        </w:rPr>
        <w:object w:dxaOrig="4320" w:dyaOrig="639">
          <v:shape id="_x0000_i1041" type="#_x0000_t75" style="width:3in;height:33pt" o:ole="">
            <v:imagedata r:id="rId62" o:title=""/>
          </v:shape>
          <o:OLEObject Type="Embed" ProgID="Equation.3" ShapeID="_x0000_i1041" DrawAspect="Content" ObjectID="_1658920186" r:id="rId63"/>
        </w:object>
      </w:r>
    </w:p>
    <w:p>
      <w:pPr>
        <w:pStyle w:val="ySubsection"/>
        <w:keepNext/>
      </w:pPr>
      <w:r>
        <w:tab/>
      </w:r>
      <w:r>
        <w:tab/>
        <w:t>where — </w:t>
      </w:r>
    </w:p>
    <w:p>
      <w:pPr>
        <w:pStyle w:val="yDefstart"/>
      </w:pPr>
      <w:r>
        <w:tab/>
      </w:r>
      <w:r>
        <w:rPr>
          <w:b/>
          <w:bCs/>
          <w:i/>
          <w:iCs/>
        </w:rPr>
        <w:t>R</w:t>
      </w:r>
      <w:r>
        <w:t xml:space="preserve"> is the Member’s final remuneration; and</w:t>
      </w:r>
    </w:p>
    <w:p>
      <w:pPr>
        <w:pStyle w:val="yDefstart"/>
      </w:pPr>
      <w:r>
        <w:tab/>
      </w:r>
      <w:r>
        <w:rPr>
          <w:b/>
          <w:bCs/>
          <w:i/>
          <w:iCs/>
        </w:rPr>
        <w:t>M</w:t>
      </w:r>
      <w:r>
        <w:t xml:space="preserve"> is the number of complete months during which the person was a Part 6 Member; and</w:t>
      </w:r>
    </w:p>
    <w:p>
      <w:pPr>
        <w:pStyle w:val="yDefstart"/>
      </w:pPr>
      <w:r>
        <w:tab/>
      </w:r>
      <w:r>
        <w:rPr>
          <w:b/>
          <w:bCs/>
          <w:i/>
          <w:iCs/>
        </w:rPr>
        <w:t>C</w:t>
      </w:r>
      <w:r>
        <w:t xml:space="preserve"> is the Member’s average Part 6 contribution rate; and</w:t>
      </w:r>
    </w:p>
    <w:p>
      <w:pPr>
        <w:pStyle w:val="yDefstart"/>
        <w:keepNext/>
      </w:pPr>
      <w:r>
        <w:tab/>
      </w:r>
      <w:r>
        <w:rPr>
          <w:b/>
          <w:bCs/>
          <w:i/>
          <w:iCs/>
        </w:rPr>
        <w:t>N</w:t>
      </w:r>
      <w:r>
        <w:t xml:space="preserve"> is —</w:t>
      </w:r>
    </w:p>
    <w:p>
      <w:pPr>
        <w:pStyle w:val="yDefpara"/>
      </w:pPr>
      <w:r>
        <w:tab/>
        <w:t>(i)</w:t>
      </w:r>
      <w:r>
        <w:tab/>
        <w:t>in the case of an over 50 transferee police officer, the number of complete months from the person’s 50</w:t>
      </w:r>
      <w:r>
        <w:rPr>
          <w:rFonts w:ascii="Times" w:hAnsi="Times"/>
          <w:vertAlign w:val="superscript"/>
        </w:rPr>
        <w:t>th</w:t>
      </w:r>
      <w:r>
        <w:rPr>
          <w:rFonts w:ascii="Times" w:hAnsi="Times"/>
        </w:rPr>
        <w:t> </w:t>
      </w:r>
      <w:r>
        <w:t>birthday to the day on which he or she became a Part 6 Member; or</w:t>
      </w:r>
    </w:p>
    <w:p>
      <w:pPr>
        <w:pStyle w:val="yDefpara"/>
      </w:pPr>
      <w:r>
        <w:tab/>
        <w:t>(ii)</w:t>
      </w:r>
      <w:r>
        <w:tab/>
        <w:t>in any other case, zero.</w:t>
      </w:r>
    </w:p>
    <w:p>
      <w:pPr>
        <w:pStyle w:val="yHeading5"/>
        <w:spacing w:before="160"/>
      </w:pPr>
      <w:bookmarkStart w:id="594" w:name="_Toc48295810"/>
      <w:r>
        <w:rPr>
          <w:rStyle w:val="CharSClsNo"/>
        </w:rPr>
        <w:t>27</w:t>
      </w:r>
      <w:r>
        <w:t>.</w:t>
      </w:r>
      <w:r>
        <w:tab/>
        <w:t>Transitional provisions</w:t>
      </w:r>
      <w:bookmarkEnd w:id="594"/>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keepNext/>
        <w:spacing w:before="120"/>
      </w:pPr>
      <w:r>
        <w:tab/>
        <w:t>(4)</w:t>
      </w:r>
      <w:r>
        <w:tab/>
        <w:t>In this clause —</w:t>
      </w:r>
    </w:p>
    <w:p>
      <w:pPr>
        <w:pStyle w:val="yDefstart"/>
      </w:pPr>
      <w:r>
        <w:tab/>
      </w:r>
      <w:r>
        <w:rPr>
          <w:rStyle w:val="CharDefText"/>
        </w:rPr>
        <w:t>discretion notice</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t xml:space="preserve">in each case, as validated by section 58 of the </w:t>
      </w:r>
      <w:r>
        <w:rPr>
          <w:i/>
        </w:rPr>
        <w:t>Government Employees Superannuation Amendment Act (No. 2) 1995</w:t>
      </w:r>
      <w:r>
        <w:t>.</w:t>
      </w:r>
    </w:p>
    <w:p>
      <w:pPr>
        <w:pStyle w:val="yScheduleHeading"/>
      </w:pPr>
      <w:bookmarkStart w:id="595" w:name="_Toc48223462"/>
      <w:bookmarkStart w:id="596" w:name="_Toc48223959"/>
      <w:bookmarkStart w:id="597" w:name="_Toc48295811"/>
      <w:r>
        <w:rPr>
          <w:rStyle w:val="CharSchNo"/>
        </w:rPr>
        <w:t>Schedule 3</w:t>
      </w:r>
      <w:r>
        <w:t xml:space="preserve"> — </w:t>
      </w:r>
      <w:r>
        <w:rPr>
          <w:rStyle w:val="CharSchText"/>
        </w:rPr>
        <w:t>Transitional provisions</w:t>
      </w:r>
      <w:bookmarkEnd w:id="595"/>
      <w:bookmarkEnd w:id="596"/>
      <w:bookmarkEnd w:id="597"/>
    </w:p>
    <w:p>
      <w:pPr>
        <w:pStyle w:val="yShoulderClause"/>
      </w:pPr>
      <w:r>
        <w:t>[r. 254]</w:t>
      </w:r>
    </w:p>
    <w:p>
      <w:pPr>
        <w:pStyle w:val="yHeading3"/>
      </w:pPr>
      <w:bookmarkStart w:id="598" w:name="_Toc48223463"/>
      <w:bookmarkStart w:id="599" w:name="_Toc48223960"/>
      <w:bookmarkStart w:id="600" w:name="_Toc48295812"/>
      <w:r>
        <w:rPr>
          <w:rStyle w:val="CharSDivNo"/>
        </w:rPr>
        <w:t>Part 1</w:t>
      </w:r>
      <w:r>
        <w:t xml:space="preserve"> — </w:t>
      </w:r>
      <w:r>
        <w:rPr>
          <w:rStyle w:val="CharSDivText"/>
        </w:rPr>
        <w:t>Preliminary</w:t>
      </w:r>
      <w:bookmarkEnd w:id="598"/>
      <w:bookmarkEnd w:id="599"/>
      <w:bookmarkEnd w:id="600"/>
    </w:p>
    <w:p>
      <w:pPr>
        <w:pStyle w:val="yHeading5"/>
      </w:pPr>
      <w:bookmarkStart w:id="601" w:name="_Toc48295813"/>
      <w:r>
        <w:rPr>
          <w:rStyle w:val="CharSClsNo"/>
        </w:rPr>
        <w:t>1</w:t>
      </w:r>
      <w:r>
        <w:t>.</w:t>
      </w:r>
      <w:r>
        <w:tab/>
        <w:t>Terms used</w:t>
      </w:r>
      <w:bookmarkEnd w:id="601"/>
    </w:p>
    <w:p>
      <w:pPr>
        <w:pStyle w:val="ySubsection"/>
      </w:pPr>
      <w:r>
        <w:tab/>
        <w:t>(1)</w:t>
      </w:r>
      <w:r>
        <w:tab/>
        <w:t>In this Schedule —</w:t>
      </w:r>
    </w:p>
    <w:p>
      <w:pPr>
        <w:pStyle w:val="yDefstart"/>
      </w:pPr>
      <w:r>
        <w:tab/>
      </w:r>
      <w:r>
        <w:rPr>
          <w:rStyle w:val="CharDefText"/>
        </w:rPr>
        <w:t>1987 scheme</w:t>
      </w:r>
      <w:r>
        <w:t xml:space="preserve"> means the superannuation scheme continued by section 29(1)(b) of the Act as it was immediately before the commencement day;</w:t>
      </w:r>
    </w:p>
    <w:p>
      <w:pPr>
        <w:pStyle w:val="yDefstart"/>
      </w:pPr>
      <w:r>
        <w:tab/>
      </w:r>
      <w:r>
        <w:rPr>
          <w:rStyle w:val="CharDefText"/>
        </w:rPr>
        <w:t>1993 scheme</w:t>
      </w:r>
      <w:r>
        <w:t xml:space="preserve"> means the superannuation scheme continued by section 29(1)(a) of the Act as it was immediately before the commencement day;</w:t>
      </w:r>
    </w:p>
    <w:p>
      <w:pPr>
        <w:pStyle w:val="yDefstart"/>
      </w:pPr>
      <w:r>
        <w:tab/>
      </w:r>
      <w:r>
        <w:rPr>
          <w:rStyle w:val="CharDefText"/>
        </w:rPr>
        <w:t>continues</w:t>
      </w:r>
      <w:r>
        <w:t xml:space="preserve"> means continues on and after the commencement day;</w:t>
      </w:r>
    </w:p>
    <w:p>
      <w:pPr>
        <w:pStyle w:val="yDefstart"/>
      </w:pPr>
      <w:r>
        <w:tab/>
      </w:r>
      <w:r>
        <w:rPr>
          <w:rStyle w:val="CharDefText"/>
        </w:rPr>
        <w:t>continuing Gold State Super Member</w:t>
      </w:r>
      <w:r>
        <w:t xml:space="preserve"> means a Gold State Super Member who was a member of the 1987 scheme immediately before the commencement day;</w:t>
      </w:r>
    </w:p>
    <w:p>
      <w:pPr>
        <w:pStyle w:val="yDefstart"/>
      </w:pPr>
      <w:r>
        <w:tab/>
      </w:r>
      <w:r>
        <w:rPr>
          <w:rStyle w:val="CharDefText"/>
        </w:rPr>
        <w:t>continuing Member</w:t>
      </w:r>
      <w:r>
        <w:t xml:space="preserve"> means a continuing West State Super Member or a continuing Gold State Super Member;</w:t>
      </w:r>
    </w:p>
    <w:p>
      <w:pPr>
        <w:pStyle w:val="yDefstart"/>
      </w:pPr>
      <w:r>
        <w:tab/>
      </w:r>
      <w:r>
        <w:rPr>
          <w:rStyle w:val="CharDefText"/>
        </w:rPr>
        <w:t>continuing West State Super Member</w:t>
      </w:r>
      <w:r>
        <w:t xml:space="preserve"> means a West State Super Member who was a member of the 1993 scheme immediately before the commencement day;</w:t>
      </w:r>
    </w:p>
    <w:p>
      <w:pPr>
        <w:pStyle w:val="yDefstart"/>
      </w:pPr>
      <w:r>
        <w:tab/>
      </w:r>
      <w:r>
        <w:rPr>
          <w:rStyle w:val="CharDefText"/>
        </w:rPr>
        <w:t>current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602" w:name="_Toc48295814"/>
      <w:r>
        <w:rPr>
          <w:rStyle w:val="CharSClsNo"/>
        </w:rPr>
        <w:t>2</w:t>
      </w:r>
      <w:r>
        <w:t>.</w:t>
      </w:r>
      <w:r>
        <w:tab/>
        <w:t>Terms used: GSS withdrawal benefit and WSS withdrawal benefit</w:t>
      </w:r>
      <w:bookmarkEnd w:id="602"/>
    </w:p>
    <w:p>
      <w:pPr>
        <w:pStyle w:val="ySubsection"/>
      </w:pPr>
      <w:r>
        <w:tab/>
      </w:r>
      <w:r>
        <w:tab/>
        <w:t>In the regulations, in relation to a continuing Member —</w:t>
      </w:r>
    </w:p>
    <w:p>
      <w:pPr>
        <w:pStyle w:val="yDefstart"/>
      </w:pPr>
      <w:r>
        <w:tab/>
      </w:r>
      <w:r>
        <w:rPr>
          <w:rStyle w:val="CharDefText"/>
        </w:rPr>
        <w:t>GSS withdrawal benefit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rStyle w:val="CharDefText"/>
        </w:rPr>
        <w:t>WSS withdrawal benefit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Gazette 13 Apr 2007 p. 1602.]</w:t>
      </w:r>
    </w:p>
    <w:p>
      <w:pPr>
        <w:pStyle w:val="yHeading5"/>
      </w:pPr>
      <w:bookmarkStart w:id="603" w:name="_Toc48295815"/>
      <w:r>
        <w:rPr>
          <w:rStyle w:val="CharSClsNo"/>
        </w:rPr>
        <w:t>3</w:t>
      </w:r>
      <w:r>
        <w:t>.</w:t>
      </w:r>
      <w:r>
        <w:tab/>
        <w:t>Current determinations etc. under GES Act, effect of for r. 5 (</w:t>
      </w:r>
      <w:r>
        <w:rPr>
          <w:i/>
        </w:rPr>
        <w:t>remuneration</w:t>
      </w:r>
      <w:r>
        <w:t>)</w:t>
      </w:r>
      <w:bookmarkEnd w:id="603"/>
    </w:p>
    <w:p>
      <w:pPr>
        <w:pStyle w:val="ySubsection"/>
      </w:pPr>
      <w:r>
        <w:tab/>
        <w:t>(1)</w:t>
      </w:r>
      <w:r>
        <w:tab/>
        <w:t>A current determination made by an Employer for the purposes of section 4(5) of the GES Act as to the value of any non</w:t>
      </w:r>
      <w:r>
        <w:noBreakHyphen/>
        <w:t xml:space="preserve">monetary remuneration or benefit continues as a determination for the purposes of the definition of </w:t>
      </w:r>
      <w:r>
        <w:rPr>
          <w:b/>
          <w:bCs/>
          <w:i/>
          <w:iCs/>
        </w:rPr>
        <w:t>remuneration</w:t>
      </w:r>
      <w:r>
        <w:t xml:space="preserve"> in regulation 5(1).</w:t>
      </w:r>
    </w:p>
    <w:p>
      <w:pPr>
        <w:pStyle w:val="ySubsection"/>
      </w:pPr>
      <w:r>
        <w:tab/>
        <w:t>(2)</w:t>
      </w:r>
      <w:r>
        <w:tab/>
        <w:t xml:space="preserve">A current certification given by an Employer or an authorised person for the purposes of section 4(1) or 4AA(1)(b) of the GES Act that a person is entitled to remuneration or a benefit on a continuing basis continues as a certification for the purposes of the definition of </w:t>
      </w:r>
      <w:r>
        <w:rPr>
          <w:b/>
          <w:bCs/>
          <w:i/>
          <w:iCs/>
        </w:rPr>
        <w:t>remuneration</w:t>
      </w:r>
      <w:r>
        <w:t xml:space="preserve"> in regulation 5(1).</w:t>
      </w:r>
    </w:p>
    <w:p>
      <w:pPr>
        <w:pStyle w:val="ySubsection"/>
      </w:pPr>
      <w:r>
        <w:tab/>
        <w:t>(3)</w:t>
      </w:r>
      <w:r>
        <w:tab/>
        <w:t xml:space="preserve">A current authorisation given by an Employer for the purposes of section 4(1) or 4AA(1)(b) of the GES Act authorising a person to certify matters under that section on behalf of the Employer continues as an authorisation for the purposes of the definition of </w:t>
      </w:r>
      <w:r>
        <w:rPr>
          <w:b/>
          <w:bCs/>
          <w:i/>
          <w:iCs/>
        </w:rPr>
        <w:t>remuneration</w:t>
      </w:r>
      <w:r>
        <w:t xml:space="preserve">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keepLines/>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604" w:name="_Toc48295816"/>
      <w:r>
        <w:rPr>
          <w:rStyle w:val="CharSClsNo"/>
        </w:rPr>
        <w:t>4</w:t>
      </w:r>
      <w:r>
        <w:t>.</w:t>
      </w:r>
      <w:r>
        <w:tab/>
        <w:t>Current orders under GES Act s. 3(6) as to employers, effect of for r. 9(1)(b)</w:t>
      </w:r>
      <w:bookmarkEnd w:id="604"/>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605" w:name="_Toc48223468"/>
      <w:bookmarkStart w:id="606" w:name="_Toc48223965"/>
      <w:bookmarkStart w:id="607" w:name="_Toc48295817"/>
      <w:r>
        <w:rPr>
          <w:rStyle w:val="CharSDivNo"/>
        </w:rPr>
        <w:t>Part 2</w:t>
      </w:r>
      <w:r>
        <w:t xml:space="preserve"> — </w:t>
      </w:r>
      <w:r>
        <w:rPr>
          <w:rStyle w:val="CharSDivText"/>
        </w:rPr>
        <w:t>Gold State Super Scheme</w:t>
      </w:r>
      <w:bookmarkEnd w:id="605"/>
      <w:bookmarkEnd w:id="606"/>
      <w:bookmarkEnd w:id="607"/>
    </w:p>
    <w:p>
      <w:pPr>
        <w:pStyle w:val="yHeading5"/>
      </w:pPr>
      <w:bookmarkStart w:id="608" w:name="_Toc48295818"/>
      <w:r>
        <w:rPr>
          <w:rStyle w:val="CharSClsNo"/>
        </w:rPr>
        <w:t>5</w:t>
      </w:r>
      <w:r>
        <w:t>.</w:t>
      </w:r>
      <w:r>
        <w:tab/>
        <w:t>Terms used</w:t>
      </w:r>
      <w:bookmarkEnd w:id="608"/>
    </w:p>
    <w:p>
      <w:pPr>
        <w:pStyle w:val="ySubsection"/>
      </w:pPr>
      <w:r>
        <w:tab/>
      </w:r>
      <w:r>
        <w:tab/>
        <w:t>In these regulations, in relation to a continuing Gold State Super Member —</w:t>
      </w:r>
    </w:p>
    <w:p>
      <w:pPr>
        <w:pStyle w:val="yDefstart"/>
      </w:pPr>
      <w:r>
        <w:tab/>
      </w:r>
      <w:r>
        <w:rPr>
          <w:rStyle w:val="CharDefText"/>
        </w:rPr>
        <w:t>adjustment day</w:t>
      </w:r>
      <w:r>
        <w:t xml:space="preserve"> means, in relation to a period before the commencement day, the Member’s birthday;</w:t>
      </w:r>
    </w:p>
    <w:p>
      <w:pPr>
        <w:pStyle w:val="yDefstart"/>
      </w:pPr>
      <w:r>
        <w:tab/>
      </w:r>
      <w:r>
        <w:rPr>
          <w:rStyle w:val="CharDefText"/>
        </w:rPr>
        <w:t>contributory membership period</w:t>
      </w:r>
      <w:r>
        <w:t xml:space="preserve"> includes the Member’s contributory period under the GES Act;</w:t>
      </w:r>
    </w:p>
    <w:p>
      <w:pPr>
        <w:pStyle w:val="yDefstart"/>
      </w:pPr>
      <w:r>
        <w:tab/>
      </w:r>
      <w:r>
        <w:rPr>
          <w:rStyle w:val="CharDefText"/>
        </w:rPr>
        <w:t>member contribution rate</w:t>
      </w:r>
      <w:r>
        <w:t xml:space="preserve"> means, in relation to time before the commencement day, the rate elected by the Member under section 22 of the GES Act that applied at that time.</w:t>
      </w:r>
    </w:p>
    <w:p>
      <w:pPr>
        <w:pStyle w:val="yHeading5"/>
      </w:pPr>
      <w:bookmarkStart w:id="609" w:name="_Toc48295819"/>
      <w:r>
        <w:rPr>
          <w:rStyle w:val="CharSClsNo"/>
        </w:rPr>
        <w:t>6</w:t>
      </w:r>
      <w:r>
        <w:t>.</w:t>
      </w:r>
      <w:r>
        <w:tab/>
        <w:t>Current act under GES Act s. 49(1)(a) as to contributory period, effect of for r. 14(3)</w:t>
      </w:r>
      <w:bookmarkEnd w:id="609"/>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610" w:name="_Toc48295820"/>
      <w:r>
        <w:rPr>
          <w:rStyle w:val="CharSClsNo"/>
        </w:rPr>
        <w:t>7</w:t>
      </w:r>
      <w:r>
        <w:t>.</w:t>
      </w:r>
      <w:r>
        <w:tab/>
        <w:t>Current decision under GES Act as to application of s. 17B(2)(i), effect of for r. 15(3)</w:t>
      </w:r>
      <w:bookmarkEnd w:id="610"/>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611" w:name="_Toc48295821"/>
      <w:r>
        <w:rPr>
          <w:rStyle w:val="CharSClsNo"/>
        </w:rPr>
        <w:t>8</w:t>
      </w:r>
      <w:r>
        <w:t>.</w:t>
      </w:r>
      <w:r>
        <w:tab/>
        <w:t>Final remuneration for continuing Gold State Super Member, calculation of</w:t>
      </w:r>
      <w:bookmarkEnd w:id="611"/>
    </w:p>
    <w:p>
      <w:pPr>
        <w:pStyle w:val="ySubsection"/>
      </w:pPr>
      <w:r>
        <w:tab/>
      </w:r>
      <w:r>
        <w:tab/>
        <w:t xml:space="preserve">For the purpose of determining the value of D in the formula in the definition of </w:t>
      </w:r>
      <w:r>
        <w:rPr>
          <w:b/>
          <w:bCs/>
          <w:i/>
          <w:iCs/>
        </w:rPr>
        <w:t>final remuneration</w:t>
      </w:r>
      <w:r>
        <w:t xml:space="preserve"> in regulation 16(1), a continuing Gold State Super Member is taken to have been a Gold State Super Member on each day on which he or she was a member of the 1987 scheme.</w:t>
      </w:r>
    </w:p>
    <w:p>
      <w:pPr>
        <w:pStyle w:val="yHeading5"/>
      </w:pPr>
      <w:bookmarkStart w:id="612" w:name="_Toc48295822"/>
      <w:r>
        <w:rPr>
          <w:rStyle w:val="CharSClsNo"/>
        </w:rPr>
        <w:t>9</w:t>
      </w:r>
      <w:r>
        <w:t>.</w:t>
      </w:r>
      <w:r>
        <w:tab/>
        <w:t>Health conditions taken to have been imposed in some cases etc.</w:t>
      </w:r>
      <w:bookmarkEnd w:id="612"/>
    </w:p>
    <w:p>
      <w:pPr>
        <w:pStyle w:val="ySubsection"/>
      </w:pPr>
      <w:r>
        <w:tab/>
        <w:t>(1)</w:t>
      </w:r>
      <w:r>
        <w:tab/>
        <w:t xml:space="preserve">The Board is taken to have imposed a health condition of the kind referred to in paragraph (a) of the definition of </w:t>
      </w:r>
      <w:r>
        <w:rPr>
          <w:b/>
          <w:bCs/>
          <w:i/>
          <w:iCs/>
        </w:rPr>
        <w:t>health condition</w:t>
      </w:r>
      <w:r>
        <w:t xml:space="preserve">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 or</w:t>
      </w:r>
    </w:p>
    <w:p>
      <w:pPr>
        <w:pStyle w:val="yIndenta"/>
      </w:pPr>
      <w:r>
        <w:tab/>
        <w:t>(b)</w:t>
      </w:r>
      <w:r>
        <w:tab/>
        <w:t>the Board made a determination under section 24(3) of the GES Act to vary the Member’s contributions subject to a condition of the kind referred to in section 18(5)(a) of the GES Act; or</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 xml:space="preserve">The Board is taken to have imposed a health condition of the kind referred to in paragraph (b) of the definition of </w:t>
      </w:r>
      <w:r>
        <w:rPr>
          <w:b/>
          <w:bCs/>
          <w:i/>
          <w:iCs/>
        </w:rPr>
        <w:t>health condition</w:t>
      </w:r>
      <w:r>
        <w:t xml:space="preserve">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 or</w:t>
      </w:r>
    </w:p>
    <w:p>
      <w:pPr>
        <w:pStyle w:val="yIndenta"/>
        <w:spacing w:before="120"/>
      </w:pPr>
      <w:r>
        <w:tab/>
        <w:t>(b)</w:t>
      </w:r>
      <w:r>
        <w:tab/>
        <w:t>the Board made a determination under section 24(3) of the GES Act to vary the Member’s contributions subject to a condition of the kind referred to in section 18(5)(b) of the GES Act; or</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spacing w:before="120"/>
      </w:pPr>
      <w:r>
        <w:tab/>
        <w:t>(3)</w:t>
      </w:r>
      <w:r>
        <w:tab/>
        <w:t>A condition taken to have been imposed under subclause (1)(b) or (2)(b) applies only in respect of the Member’s membership relating to the increased working hours.</w:t>
      </w:r>
    </w:p>
    <w:p>
      <w:pPr>
        <w:pStyle w:val="ySubsection"/>
        <w:spacing w:before="120"/>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spacing w:before="120"/>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spacing w:before="180"/>
      </w:pPr>
      <w:bookmarkStart w:id="613" w:name="_Toc48295823"/>
      <w:r>
        <w:rPr>
          <w:rStyle w:val="CharSClsNo"/>
        </w:rPr>
        <w:t>10</w:t>
      </w:r>
      <w:r>
        <w:t>.</w:t>
      </w:r>
      <w:r>
        <w:tab/>
        <w:t>Members of 1987 scheme, who are at 17 Feb 2001 and who become Gold State Super Members etc.</w:t>
      </w:r>
      <w:bookmarkEnd w:id="613"/>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spacing w:before="120"/>
      </w:pPr>
      <w:r>
        <w:tab/>
      </w:r>
      <w:r>
        <w:tab/>
        <w:t>but as at that day the Board had not dealt with it, the election continues as an application under regulation 19(1) to become a Gold State Super Member.</w:t>
      </w:r>
    </w:p>
    <w:p>
      <w:pPr>
        <w:pStyle w:val="ySubsection"/>
        <w:spacing w:before="120"/>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614" w:name="_Toc48295824"/>
      <w:r>
        <w:rPr>
          <w:rStyle w:val="CharSClsNo"/>
        </w:rPr>
        <w:t>11</w:t>
      </w:r>
      <w:r>
        <w:t>.</w:t>
      </w:r>
      <w:r>
        <w:tab/>
        <w:t>Certain applications under r. 19(1)(c), application of these regulations to</w:t>
      </w:r>
      <w:bookmarkEnd w:id="614"/>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615" w:name="_Toc48295825"/>
      <w:r>
        <w:rPr>
          <w:rStyle w:val="CharSClsNo"/>
        </w:rPr>
        <w:t>12</w:t>
      </w:r>
      <w:r>
        <w:t>.</w:t>
      </w:r>
      <w:r>
        <w:tab/>
        <w:t>Treasurer’s directions under GES Act s. 49(1)(b) as to ineligible workers, effect of</w:t>
      </w:r>
      <w:bookmarkEnd w:id="615"/>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616" w:name="_Toc48295826"/>
      <w:r>
        <w:rPr>
          <w:rStyle w:val="CharSClsNo"/>
        </w:rPr>
        <w:t>13</w:t>
      </w:r>
      <w:r>
        <w:t>.</w:t>
      </w:r>
      <w:r>
        <w:tab/>
        <w:t>Application of r. 22 to certain people changing jobs</w:t>
      </w:r>
      <w:bookmarkEnd w:id="616"/>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617" w:name="_Toc48295827"/>
      <w:r>
        <w:rPr>
          <w:rStyle w:val="CharSClsNo"/>
        </w:rPr>
        <w:t>14</w:t>
      </w:r>
      <w:r>
        <w:t>.</w:t>
      </w:r>
      <w:r>
        <w:tab/>
        <w:t>Application of r. 23 to certain 1987 scheme members who became ineligible due to reduced working hours</w:t>
      </w:r>
      <w:bookmarkEnd w:id="617"/>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618" w:name="_Toc48295828"/>
      <w:r>
        <w:rPr>
          <w:rStyle w:val="CharSClsNo"/>
        </w:rPr>
        <w:t>15</w:t>
      </w:r>
      <w:r>
        <w:t>.</w:t>
      </w:r>
      <w:r>
        <w:tab/>
        <w:t>Notice under GES Act s. 19A(1) terminating membership, effect of under r. 24(1)</w:t>
      </w:r>
      <w:bookmarkEnd w:id="618"/>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619" w:name="_Toc48295829"/>
      <w:r>
        <w:rPr>
          <w:rStyle w:val="CharSClsNo"/>
        </w:rPr>
        <w:t>16</w:t>
      </w:r>
      <w:r>
        <w:t>.</w:t>
      </w:r>
      <w:r>
        <w:tab/>
        <w:t>Contributions for period before 17 Feb 2001, when payable etc.</w:t>
      </w:r>
      <w:bookmarkEnd w:id="619"/>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620" w:name="_Toc48295830"/>
      <w:r>
        <w:rPr>
          <w:rStyle w:val="CharSClsNo"/>
        </w:rPr>
        <w:t>17</w:t>
      </w:r>
      <w:r>
        <w:t>.</w:t>
      </w:r>
      <w:r>
        <w:tab/>
        <w:t>Current declaration under GES Act s. 27(3) for employer contributions, effect of for r. 29(3)</w:t>
      </w:r>
      <w:bookmarkEnd w:id="620"/>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621" w:name="_Toc48295831"/>
      <w:r>
        <w:rPr>
          <w:rStyle w:val="CharSClsNo"/>
        </w:rPr>
        <w:t>18</w:t>
      </w:r>
      <w:r>
        <w:t>.</w:t>
      </w:r>
      <w:r>
        <w:tab/>
        <w:t>Current instrument under GES Act s. 27(7) for deferment of Employer contributions, effect of for r. 30(3)</w:t>
      </w:r>
      <w:bookmarkEnd w:id="621"/>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622" w:name="_Toc48295832"/>
      <w:r>
        <w:rPr>
          <w:rStyle w:val="CharSClsNo"/>
        </w:rPr>
        <w:t>19</w:t>
      </w:r>
      <w:r>
        <w:t>.</w:t>
      </w:r>
      <w:r>
        <w:tab/>
        <w:t>Current election under GES Act s. 22 for contribution rate, effect of for r. 33(1)</w:t>
      </w:r>
      <w:bookmarkEnd w:id="622"/>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623" w:name="_Toc48295833"/>
      <w:r>
        <w:rPr>
          <w:rStyle w:val="CharSClsNo"/>
        </w:rPr>
        <w:t>20</w:t>
      </w:r>
      <w:r>
        <w:t>.</w:t>
      </w:r>
      <w:r>
        <w:tab/>
        <w:t>Election under GES Act s. 23 for recognised unpaid leave, effect of for r. 35</w:t>
      </w:r>
      <w:bookmarkEnd w:id="623"/>
    </w:p>
    <w:p>
      <w:pPr>
        <w:pStyle w:val="ySubsection"/>
        <w:spacing w:before="150"/>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spacing w:before="150"/>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spacing w:before="150"/>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624" w:name="_Toc48295834"/>
      <w:r>
        <w:rPr>
          <w:rStyle w:val="CharSClsNo"/>
        </w:rPr>
        <w:t>21</w:t>
      </w:r>
      <w:r>
        <w:t>.</w:t>
      </w:r>
      <w:r>
        <w:tab/>
        <w:t>Exemption under GES Act s. 23A as to unrecognised unpaid leave, effect of for r. 36(2)</w:t>
      </w:r>
      <w:bookmarkEnd w:id="624"/>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625" w:name="_Toc48295835"/>
      <w:r>
        <w:rPr>
          <w:rStyle w:val="CharSClsNo"/>
        </w:rPr>
        <w:t>22</w:t>
      </w:r>
      <w:r>
        <w:t>.</w:t>
      </w:r>
      <w:r>
        <w:tab/>
        <w:t>Benefit unpaid at 17 Feb 2001, entitlement to</w:t>
      </w:r>
      <w:bookmarkEnd w:id="625"/>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626" w:name="_Toc48295836"/>
      <w:r>
        <w:rPr>
          <w:rStyle w:val="CharSClsNo"/>
        </w:rPr>
        <w:t>23</w:t>
      </w:r>
      <w:r>
        <w:t>.</w:t>
      </w:r>
      <w:r>
        <w:tab/>
        <w:t>Certain people eligible for benefit under GES Act s. 32, 33 or 34, application of these regulations to</w:t>
      </w:r>
      <w:bookmarkEnd w:id="626"/>
    </w:p>
    <w:p>
      <w:pPr>
        <w:pStyle w:val="ySubsection"/>
        <w:spacing w:before="150"/>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spacing w:before="150"/>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627" w:name="_Toc48295837"/>
      <w:r>
        <w:rPr>
          <w:rStyle w:val="CharSClsNo"/>
        </w:rPr>
        <w:t>24</w:t>
      </w:r>
      <w:r>
        <w:t>.</w:t>
      </w:r>
      <w:r>
        <w:tab/>
        <w:t>Withdrawal benefit, r. 45(1) disapplied in some cases</w:t>
      </w:r>
      <w:bookmarkEnd w:id="627"/>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 and</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 and</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r>
        <w:tab/>
        <w:t>[Clause 24 amended: Gazette 13 Apr 2007 p. 1602.]</w:t>
      </w:r>
    </w:p>
    <w:p>
      <w:pPr>
        <w:pStyle w:val="yHeading5"/>
      </w:pPr>
      <w:bookmarkStart w:id="628" w:name="_Toc48295838"/>
      <w:r>
        <w:rPr>
          <w:rStyle w:val="CharSClsNo"/>
        </w:rPr>
        <w:t>25</w:t>
      </w:r>
      <w:r>
        <w:t>.</w:t>
      </w:r>
      <w:r>
        <w:tab/>
        <w:t>Current determination under GES Act s. 40(3) as to interest on deferred benefit, effect of for r. 46(c)</w:t>
      </w:r>
      <w:bookmarkEnd w:id="628"/>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629" w:name="_Toc48295839"/>
      <w:r>
        <w:rPr>
          <w:rStyle w:val="CharSClsNo"/>
        </w:rPr>
        <w:t>26</w:t>
      </w:r>
      <w:r>
        <w:t>.</w:t>
      </w:r>
      <w:r>
        <w:tab/>
        <w:t>Request for or approval of, before 17 Feb 2001, transfer to other fund, effect of for r. 47</w:t>
      </w:r>
      <w:bookmarkEnd w:id="629"/>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spacing w:before="180"/>
      </w:pPr>
      <w:bookmarkStart w:id="630" w:name="_Toc48295840"/>
      <w:r>
        <w:rPr>
          <w:rStyle w:val="CharSClsNo"/>
        </w:rPr>
        <w:t>27</w:t>
      </w:r>
      <w:r>
        <w:t>.</w:t>
      </w:r>
      <w:r>
        <w:tab/>
        <w:t>Death benefit unpaid at 17 Feb 2001, application of r. 48 to</w:t>
      </w:r>
      <w:bookmarkEnd w:id="630"/>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spacing w:before="180"/>
      </w:pPr>
      <w:bookmarkStart w:id="631" w:name="_Toc48295841"/>
      <w:r>
        <w:rPr>
          <w:rStyle w:val="CharSClsNo"/>
        </w:rPr>
        <w:t>28</w:t>
      </w:r>
      <w:r>
        <w:t>.</w:t>
      </w:r>
      <w:r>
        <w:tab/>
        <w:t>Current authorisation for GES Act s. 53(3)(b) as to medical information, effect of for r. 49(3)(c)</w:t>
      </w:r>
      <w:bookmarkEnd w:id="631"/>
    </w:p>
    <w:p>
      <w:pPr>
        <w:pStyle w:val="ySubsection"/>
        <w:spacing w:before="120"/>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spacing w:before="180"/>
      </w:pPr>
      <w:bookmarkStart w:id="632" w:name="_Toc48295842"/>
      <w:r>
        <w:rPr>
          <w:rStyle w:val="CharSClsNo"/>
        </w:rPr>
        <w:t>29</w:t>
      </w:r>
      <w:r>
        <w:t>.</w:t>
      </w:r>
      <w:r>
        <w:tab/>
        <w:t>Certain Members who transferred to 1987 scheme and left within 2 years entitled to further benefit</w:t>
      </w:r>
      <w:bookmarkEnd w:id="632"/>
    </w:p>
    <w:p>
      <w:pPr>
        <w:pStyle w:val="ySubsection"/>
        <w:keepNext/>
        <w:spacing w:before="120"/>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pPr>
      <w:r>
        <w:tab/>
        <w:t>(ii)</w:t>
      </w:r>
      <w:r>
        <w:tab/>
        <w:t>clause 13(4) of that Schedule had applied to the Member notwithstanding that his or her membership period under the GES Act was less than 24 months;</w:t>
      </w:r>
    </w:p>
    <w:p>
      <w:pPr>
        <w:pStyle w:val="yIndenta"/>
        <w:spacing w:before="40"/>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rStyle w:val="CharDefText"/>
        </w:rPr>
        <w:t>relevant Member</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rStyle w:val="CharDefText"/>
        </w:rPr>
        <w:t>resignation day</w:t>
      </w:r>
      <w:r>
        <w:t xml:space="preserve"> means</w:t>
      </w:r>
      <w:r>
        <w:rPr>
          <w:snapToGrid/>
        </w:rPr>
        <w:t xml:space="preserve"> the day on which a relevant Member became entitled to a benefit under clause 13(2) of Schedule 4 to the GES Act.</w:t>
      </w:r>
    </w:p>
    <w:p>
      <w:pPr>
        <w:pStyle w:val="yFootnotesection"/>
      </w:pPr>
      <w:r>
        <w:tab/>
        <w:t>[Clause 29 amended: Gazette 13 Apr 2007 p. 1602-3.]</w:t>
      </w:r>
    </w:p>
    <w:p>
      <w:pPr>
        <w:pStyle w:val="yHeading3"/>
      </w:pPr>
      <w:bookmarkStart w:id="633" w:name="_Toc48223494"/>
      <w:bookmarkStart w:id="634" w:name="_Toc48223991"/>
      <w:bookmarkStart w:id="635" w:name="_Toc48295843"/>
      <w:r>
        <w:rPr>
          <w:rStyle w:val="CharSDivNo"/>
        </w:rPr>
        <w:t>Part 3</w:t>
      </w:r>
      <w:r>
        <w:t xml:space="preserve"> — </w:t>
      </w:r>
      <w:r>
        <w:rPr>
          <w:rStyle w:val="CharSDivText"/>
        </w:rPr>
        <w:t>West State Super Scheme</w:t>
      </w:r>
      <w:bookmarkEnd w:id="633"/>
      <w:bookmarkEnd w:id="634"/>
      <w:bookmarkEnd w:id="635"/>
    </w:p>
    <w:p>
      <w:pPr>
        <w:pStyle w:val="yHeading5"/>
        <w:spacing w:before="180"/>
      </w:pPr>
      <w:bookmarkStart w:id="636" w:name="_Toc48295844"/>
      <w:r>
        <w:rPr>
          <w:rStyle w:val="CharSClsNo"/>
        </w:rPr>
        <w:t>30</w:t>
      </w:r>
      <w:r>
        <w:t>.</w:t>
      </w:r>
      <w:r>
        <w:tab/>
        <w:t>Members of 1993 scheme, who are at 17 Feb 2001 and who become Members of WSS Scheme</w:t>
      </w:r>
      <w:bookmarkEnd w:id="636"/>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637" w:name="_Toc48295845"/>
      <w:r>
        <w:rPr>
          <w:rStyle w:val="CharSClsNo"/>
        </w:rPr>
        <w:t>31</w:t>
      </w:r>
      <w:r>
        <w:t>.</w:t>
      </w:r>
      <w:r>
        <w:tab/>
        <w:t>Election etc. under GES Act s. 38EA as to voluntary membership of 1993 scheme, effect of for r. 52</w:t>
      </w:r>
      <w:bookmarkEnd w:id="637"/>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keepLines w:val="0"/>
        <w:spacing w:before="180"/>
      </w:pPr>
      <w:bookmarkStart w:id="638" w:name="_Toc48295846"/>
      <w:r>
        <w:rPr>
          <w:rStyle w:val="CharSClsNo"/>
        </w:rPr>
        <w:t>32</w:t>
      </w:r>
      <w:r>
        <w:t>.</w:t>
      </w:r>
      <w:r>
        <w:tab/>
        <w:t>Contributions for period before 17 Feb 2001, when payable etc.</w:t>
      </w:r>
      <w:bookmarkEnd w:id="638"/>
    </w:p>
    <w:p>
      <w:pPr>
        <w:pStyle w:val="ySubsection"/>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639" w:name="_Toc48295847"/>
      <w:r>
        <w:rPr>
          <w:rStyle w:val="CharSClsNo"/>
        </w:rPr>
        <w:t>33</w:t>
      </w:r>
      <w:r>
        <w:t>.</w:t>
      </w:r>
      <w:r>
        <w:tab/>
        <w:t>Current notice under GES Act s. 38PA(1) as to Employer contributions, effect of for r. 55(1)</w:t>
      </w:r>
      <w:bookmarkEnd w:id="639"/>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640" w:name="_Toc48295848"/>
      <w:r>
        <w:rPr>
          <w:rStyle w:val="CharSClsNo"/>
        </w:rPr>
        <w:t>34</w:t>
      </w:r>
      <w:r>
        <w:t>.</w:t>
      </w:r>
      <w:r>
        <w:tab/>
        <w:t>Current approval etc. under GES Act s. 38E as to Employer contributions, effect of for r. 57</w:t>
      </w:r>
      <w:bookmarkEnd w:id="640"/>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641" w:name="_Toc48295849"/>
      <w:r>
        <w:rPr>
          <w:rStyle w:val="CharSClsNo"/>
        </w:rPr>
        <w:t>35</w:t>
      </w:r>
      <w:r>
        <w:t>.</w:t>
      </w:r>
      <w:r>
        <w:tab/>
        <w:t>Employer contribution returns</w:t>
      </w:r>
      <w:bookmarkEnd w:id="641"/>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642" w:name="_Toc48295850"/>
      <w:r>
        <w:rPr>
          <w:rStyle w:val="CharSClsNo"/>
        </w:rPr>
        <w:t>36</w:t>
      </w:r>
      <w:r>
        <w:t>.</w:t>
      </w:r>
      <w:r>
        <w:tab/>
        <w:t>Current direction etc. under GES Act s. 38Q, effect of for r. 62</w:t>
      </w:r>
      <w:bookmarkEnd w:id="642"/>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643" w:name="_Toc48295851"/>
      <w:r>
        <w:rPr>
          <w:rStyle w:val="CharSClsNo"/>
        </w:rPr>
        <w:t>37</w:t>
      </w:r>
      <w:r>
        <w:t>.</w:t>
      </w:r>
      <w:r>
        <w:tab/>
        <w:t>Member contributing under GES Act s. 38EA, effect on of r. 63</w:t>
      </w:r>
      <w:bookmarkEnd w:id="643"/>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644" w:name="_Toc48295852"/>
      <w:r>
        <w:rPr>
          <w:rStyle w:val="CharSClsNo"/>
        </w:rPr>
        <w:t>38</w:t>
      </w:r>
      <w:r>
        <w:t>.</w:t>
      </w:r>
      <w:r>
        <w:tab/>
        <w:t>Benefit accounts under r. 66(1), status of and credits to</w:t>
      </w:r>
      <w:bookmarkEnd w:id="644"/>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 and</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645" w:name="_Toc48295853"/>
      <w:r>
        <w:rPr>
          <w:rStyle w:val="CharSClsNo"/>
        </w:rPr>
        <w:t>39</w:t>
      </w:r>
      <w:r>
        <w:t>.</w:t>
      </w:r>
      <w:r>
        <w:tab/>
        <w:t>Current determination under GES Act s. 38I(2) as to interest, effect of for r. 69(2) etc.</w:t>
      </w:r>
      <w:bookmarkEnd w:id="645"/>
    </w:p>
    <w:p>
      <w:pPr>
        <w:pStyle w:val="ySubsection"/>
        <w:spacing w:before="120"/>
      </w:pPr>
      <w:r>
        <w:tab/>
        <w:t>(1)</w:t>
      </w:r>
      <w:r>
        <w:tab/>
        <w:t>A current determination by the Board under section 38I(2) of the GES Act as to the calculation and crediting of interest to member’s accounts continues as a decision of the Board under regulation 69(2).</w:t>
      </w:r>
    </w:p>
    <w:p>
      <w:pPr>
        <w:pStyle w:val="ySubsection"/>
        <w:spacing w:before="120"/>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646" w:name="_Toc48295854"/>
      <w:r>
        <w:rPr>
          <w:rStyle w:val="CharSClsNo"/>
        </w:rPr>
        <w:t>40</w:t>
      </w:r>
      <w:r>
        <w:t>.</w:t>
      </w:r>
      <w:r>
        <w:tab/>
        <w:t>Benefit unpaid at 17 Feb 2001, entitlement to</w:t>
      </w:r>
      <w:bookmarkEnd w:id="646"/>
    </w:p>
    <w:p>
      <w:pPr>
        <w:pStyle w:val="ySubsection"/>
        <w:spacing w:before="120"/>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647" w:name="_Toc48295855"/>
      <w:r>
        <w:rPr>
          <w:rStyle w:val="CharSClsNo"/>
        </w:rPr>
        <w:t>41</w:t>
      </w:r>
      <w:r>
        <w:t>.</w:t>
      </w:r>
      <w:r>
        <w:tab/>
        <w:t>Death and disablement benefits, calculation of for r. 70, 71 and 72 etc.</w:t>
      </w:r>
      <w:bookmarkEnd w:id="647"/>
    </w:p>
    <w:p>
      <w:pPr>
        <w:pStyle w:val="ySubsection"/>
        <w:spacing w:before="120"/>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spacing w:before="120"/>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spacing w:before="120"/>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648" w:name="_Toc48295856"/>
      <w:r>
        <w:rPr>
          <w:rStyle w:val="CharSClsNo"/>
        </w:rPr>
        <w:t>42</w:t>
      </w:r>
      <w:r>
        <w:t>.</w:t>
      </w:r>
      <w:r>
        <w:tab/>
        <w:t>Current notice under GES Act s. 38PB(1) as to increasing benefit, effect of for r. 75(1)</w:t>
      </w:r>
      <w:bookmarkEnd w:id="648"/>
    </w:p>
    <w:p>
      <w:pPr>
        <w:pStyle w:val="ySubsection"/>
      </w:pPr>
      <w:r>
        <w:tab/>
      </w:r>
      <w:r>
        <w:tab/>
        <w:t>A current notice given by the Treasurer under section 38PB(1) of the GES Act increasing the amount of a benefit continues as a notice under regulation 75(1).</w:t>
      </w:r>
    </w:p>
    <w:p>
      <w:pPr>
        <w:pStyle w:val="yHeading5"/>
      </w:pPr>
      <w:bookmarkStart w:id="649" w:name="_Toc48295857"/>
      <w:r>
        <w:rPr>
          <w:rStyle w:val="CharSClsNo"/>
        </w:rPr>
        <w:t>43</w:t>
      </w:r>
      <w:r>
        <w:t>.</w:t>
      </w:r>
      <w:r>
        <w:tab/>
        <w:t>Withdrawal benefit, r. 76(1) disapplied in some cases</w:t>
      </w:r>
      <w:bookmarkEnd w:id="649"/>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 and</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 and</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r>
        <w:tab/>
        <w:t>[Clause 43 amended: Gazette 13 Apr 2007 p. 1603.]</w:t>
      </w:r>
    </w:p>
    <w:p>
      <w:pPr>
        <w:pStyle w:val="yHeading5"/>
        <w:outlineLvl w:val="9"/>
      </w:pPr>
      <w:bookmarkStart w:id="650" w:name="_Toc48295858"/>
      <w:r>
        <w:rPr>
          <w:rStyle w:val="CharSClsNo"/>
        </w:rPr>
        <w:t>43A</w:t>
      </w:r>
      <w:r>
        <w:t>.</w:t>
      </w:r>
      <w:r>
        <w:tab/>
        <w:t>Deferred benefits under GES Act s. 35(1)(b), converting to preserved benefit</w:t>
      </w:r>
      <w:bookmarkEnd w:id="650"/>
    </w:p>
    <w:p>
      <w:pPr>
        <w:pStyle w:val="ySubsection"/>
      </w:pPr>
      <w:r>
        <w:tab/>
        <w:t>(1)</w:t>
      </w:r>
      <w:r>
        <w:tab/>
        <w:t xml:space="preserve">A continuing West State Super Member who — </w:t>
      </w:r>
    </w:p>
    <w:p>
      <w:pPr>
        <w:pStyle w:val="yIndenta"/>
      </w:pPr>
      <w:r>
        <w:tab/>
        <w:t>(a)</w:t>
      </w:r>
      <w:r>
        <w:tab/>
        <w:t>was formerly a contributory member under the GES Act; and</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keepNext/>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Gazette 26 May 2006 p. 1925-6.]</w:t>
      </w:r>
    </w:p>
    <w:p>
      <w:pPr>
        <w:pStyle w:val="yHeading5"/>
      </w:pPr>
      <w:bookmarkStart w:id="651" w:name="_Toc48295859"/>
      <w:r>
        <w:rPr>
          <w:rStyle w:val="CharSClsNo"/>
        </w:rPr>
        <w:t>44</w:t>
      </w:r>
      <w:r>
        <w:t>.</w:t>
      </w:r>
      <w:r>
        <w:tab/>
        <w:t>Current determination under GES Act s. 40(3) as to interest on deferred benefit, effect of for r. 78(c)</w:t>
      </w:r>
      <w:bookmarkEnd w:id="651"/>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652" w:name="_Toc48295860"/>
      <w:r>
        <w:rPr>
          <w:rStyle w:val="CharSClsNo"/>
        </w:rPr>
        <w:t>45</w:t>
      </w:r>
      <w:r>
        <w:t>.</w:t>
      </w:r>
      <w:r>
        <w:tab/>
        <w:t>Request before 17 Feb 2001 for transfer to other fund, effect of for r. 79(1)</w:t>
      </w:r>
      <w:bookmarkEnd w:id="652"/>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653" w:name="_Toc48295861"/>
      <w:r>
        <w:rPr>
          <w:rStyle w:val="CharSClsNo"/>
        </w:rPr>
        <w:t>46</w:t>
      </w:r>
      <w:r>
        <w:t>.</w:t>
      </w:r>
      <w:r>
        <w:tab/>
        <w:t>Death benefit unpaid at 17 Feb 2001, application of r. 80 to</w:t>
      </w:r>
      <w:bookmarkEnd w:id="653"/>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654" w:name="_Toc48295862"/>
      <w:r>
        <w:rPr>
          <w:rStyle w:val="CharSClsNo"/>
        </w:rPr>
        <w:t>47</w:t>
      </w:r>
      <w:r>
        <w:t>.</w:t>
      </w:r>
      <w:r>
        <w:tab/>
        <w:t>Current authorisation for GES Act s. 53(3)(b) as to medical information, effect of for r. 81(3)(c)</w:t>
      </w:r>
      <w:bookmarkEnd w:id="654"/>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655" w:name="_Toc48223514"/>
      <w:bookmarkStart w:id="656" w:name="_Toc48224011"/>
      <w:bookmarkStart w:id="657" w:name="_Toc48295863"/>
      <w:r>
        <w:rPr>
          <w:rStyle w:val="CharSDivNo"/>
        </w:rPr>
        <w:t>Part 4</w:t>
      </w:r>
      <w:r>
        <w:t xml:space="preserve"> — </w:t>
      </w:r>
      <w:r>
        <w:rPr>
          <w:rStyle w:val="CharSDivText"/>
        </w:rPr>
        <w:t>Information requirements</w:t>
      </w:r>
      <w:bookmarkEnd w:id="655"/>
      <w:bookmarkEnd w:id="656"/>
      <w:bookmarkEnd w:id="657"/>
    </w:p>
    <w:p>
      <w:pPr>
        <w:pStyle w:val="yHeading5"/>
      </w:pPr>
      <w:bookmarkStart w:id="658" w:name="_Toc48295864"/>
      <w:r>
        <w:rPr>
          <w:rStyle w:val="CharSClsNo"/>
        </w:rPr>
        <w:t>48</w:t>
      </w:r>
      <w:r>
        <w:t>.</w:t>
      </w:r>
      <w:r>
        <w:tab/>
        <w:t>First annual reporting day; first reporting period for r. 221(5)</w:t>
      </w:r>
      <w:bookmarkEnd w:id="658"/>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659" w:name="_Toc48295865"/>
      <w:r>
        <w:rPr>
          <w:rStyle w:val="CharSClsNo"/>
        </w:rPr>
        <w:t>49</w:t>
      </w:r>
      <w:r>
        <w:t>.</w:t>
      </w:r>
      <w:r>
        <w:tab/>
        <w:t>Person ceasing to be Member before given annual statement, information to be given to</w:t>
      </w:r>
      <w:bookmarkEnd w:id="659"/>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660" w:name="_Toc48295866"/>
      <w:r>
        <w:rPr>
          <w:rStyle w:val="CharSClsNo"/>
        </w:rPr>
        <w:t>50</w:t>
      </w:r>
      <w:r>
        <w:t>.</w:t>
      </w:r>
      <w:r>
        <w:tab/>
        <w:t>Current direction under GES Act s. 52(1) as to information, effect of for r. 224C(1)</w:t>
      </w:r>
      <w:bookmarkEnd w:id="660"/>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r>
        <w:tab/>
        <w:t>[Clause 50 amended: Gazette 29 Jun 2001 p. 3105.]</w:t>
      </w:r>
    </w:p>
    <w:p>
      <w:pPr>
        <w:pStyle w:val="yHeading5"/>
      </w:pPr>
      <w:bookmarkStart w:id="661" w:name="_Toc48295867"/>
      <w:r>
        <w:rPr>
          <w:rStyle w:val="CharSClsNo"/>
        </w:rPr>
        <w:t>51</w:t>
      </w:r>
      <w:r>
        <w:t>.</w:t>
      </w:r>
      <w:r>
        <w:tab/>
        <w:t>Request for information made before 17 Feb 2001, effect of for r. 224D</w:t>
      </w:r>
      <w:bookmarkEnd w:id="661"/>
    </w:p>
    <w:p>
      <w:pPr>
        <w:pStyle w:val="ySubsection"/>
      </w:pPr>
      <w:r>
        <w:tab/>
      </w:r>
      <w:r>
        <w:tab/>
        <w:t xml:space="preserve">If, before the commencement day, a continuing Member made a request under regulation 8 of the </w:t>
      </w:r>
      <w:r>
        <w:rPr>
          <w:i/>
        </w:rPr>
        <w:t>Government Employees Superannuation (General) Regulations 1992</w:t>
      </w:r>
      <w:r>
        <w:rPr>
          <w:vertAlign w:val="superscript"/>
        </w:rPr>
        <w:t> 3</w:t>
      </w:r>
      <w:r>
        <w:t xml:space="preserve"> but as at that day the Board had not dealt with it, the request continues as a request under regulation 224D(1) or (3).</w:t>
      </w:r>
    </w:p>
    <w:p>
      <w:pPr>
        <w:pStyle w:val="yFootnotesection"/>
      </w:pPr>
      <w:r>
        <w:tab/>
        <w:t>[Clause 51 amended: Gazette 29 Jun 2001 p. 3105.]</w:t>
      </w:r>
    </w:p>
    <w:p>
      <w:pPr>
        <w:pStyle w:val="yHeading3"/>
      </w:pPr>
      <w:bookmarkStart w:id="662" w:name="_Toc48223519"/>
      <w:bookmarkStart w:id="663" w:name="_Toc48224016"/>
      <w:bookmarkStart w:id="664" w:name="_Toc48295868"/>
      <w:r>
        <w:rPr>
          <w:rStyle w:val="CharSDivNo"/>
        </w:rPr>
        <w:t>Part 5</w:t>
      </w:r>
      <w:r>
        <w:t xml:space="preserve"> — </w:t>
      </w:r>
      <w:r>
        <w:rPr>
          <w:rStyle w:val="CharSDivText"/>
        </w:rPr>
        <w:t>Board elections</w:t>
      </w:r>
      <w:bookmarkEnd w:id="662"/>
      <w:bookmarkEnd w:id="663"/>
      <w:bookmarkEnd w:id="664"/>
    </w:p>
    <w:p>
      <w:pPr>
        <w:pStyle w:val="yHeading5"/>
      </w:pPr>
      <w:bookmarkStart w:id="665" w:name="_Toc48295869"/>
      <w:r>
        <w:rPr>
          <w:rStyle w:val="CharSClsNo"/>
        </w:rPr>
        <w:t>52</w:t>
      </w:r>
      <w:r>
        <w:t>.</w:t>
      </w:r>
      <w:r>
        <w:tab/>
        <w:t>Elections underway at 17 Feb 2001</w:t>
      </w:r>
      <w:bookmarkEnd w:id="665"/>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vertAlign w:val="superscript"/>
        </w:rPr>
        <w:t> 3</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666" w:name="_Toc48295870"/>
      <w:r>
        <w:rPr>
          <w:rStyle w:val="CharSClsNo"/>
        </w:rPr>
        <w:t>53</w:t>
      </w:r>
      <w:r>
        <w:t>.</w:t>
      </w:r>
      <w:r>
        <w:tab/>
        <w:t>Dispute in progress at 17 Feb 2001</w:t>
      </w:r>
      <w:bookmarkEnd w:id="666"/>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vertAlign w:val="superscript"/>
        </w:rPr>
        <w:t> 3</w:t>
      </w:r>
      <w:r>
        <w:t xml:space="preserve"> but as at that day the Minister had not dealt with it, the Minister is to deal with the dispute in accordance with those regulations as if they were still in force.</w:t>
      </w:r>
    </w:p>
    <w:p>
      <w:pPr>
        <w:pStyle w:val="yHeading3"/>
      </w:pPr>
      <w:bookmarkStart w:id="667" w:name="_Toc48223522"/>
      <w:bookmarkStart w:id="668" w:name="_Toc48224019"/>
      <w:bookmarkStart w:id="669" w:name="_Toc48295871"/>
      <w:r>
        <w:rPr>
          <w:rStyle w:val="CharSDivNo"/>
        </w:rPr>
        <w:t>Part 6</w:t>
      </w:r>
      <w:r>
        <w:t xml:space="preserve"> — </w:t>
      </w:r>
      <w:r>
        <w:rPr>
          <w:rStyle w:val="CharSDivText"/>
        </w:rPr>
        <w:t>General</w:t>
      </w:r>
      <w:bookmarkEnd w:id="667"/>
      <w:bookmarkEnd w:id="668"/>
      <w:bookmarkEnd w:id="669"/>
    </w:p>
    <w:p>
      <w:pPr>
        <w:pStyle w:val="yHeading5"/>
      </w:pPr>
      <w:bookmarkStart w:id="670" w:name="_Toc48295872"/>
      <w:r>
        <w:rPr>
          <w:rStyle w:val="CharSClsNo"/>
        </w:rPr>
        <w:t>54</w:t>
      </w:r>
      <w:r>
        <w:t>.</w:t>
      </w:r>
      <w:r>
        <w:tab/>
        <w:t>Payment late at 17 Feb 2001, interest on</w:t>
      </w:r>
      <w:bookmarkEnd w:id="670"/>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r>
        <w:tab/>
        <w:t>[Clause 54 amended: Gazette 29 Jun 2001 p. 3105-6; 13 Apr 2007 p. 1665.]</w:t>
      </w:r>
    </w:p>
    <w:p>
      <w:pPr>
        <w:pStyle w:val="yHeading5"/>
      </w:pPr>
      <w:bookmarkStart w:id="671" w:name="_Toc48295873"/>
      <w:r>
        <w:rPr>
          <w:rStyle w:val="CharSClsNo"/>
        </w:rPr>
        <w:t>55</w:t>
      </w:r>
      <w:r>
        <w:t>.</w:t>
      </w:r>
      <w:r>
        <w:tab/>
        <w:t>Current notice under GES Act s. 49(1)(c) as to benefit in special circumstances, effect of for r. 244(1)</w:t>
      </w:r>
      <w:bookmarkEnd w:id="671"/>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rStyle w:val="CharDefText"/>
        </w:rPr>
        <w:t>former Member</w:t>
      </w:r>
      <w:r>
        <w:t xml:space="preserve"> includes a person who was formerly a member of the 1987 scheme or the 1993 scheme.</w:t>
      </w:r>
    </w:p>
    <w:p>
      <w:pPr>
        <w:pStyle w:val="yHeading5"/>
      </w:pPr>
      <w:bookmarkStart w:id="672" w:name="_Toc48295874"/>
      <w:r>
        <w:rPr>
          <w:rStyle w:val="CharSClsNo"/>
        </w:rPr>
        <w:t>56</w:t>
      </w:r>
      <w:r>
        <w:t>.</w:t>
      </w:r>
      <w:r>
        <w:tab/>
        <w:t>Current permission under GES Act s. 55(1) as to lost right etc., effect of for r. 249(1)</w:t>
      </w:r>
      <w:bookmarkEnd w:id="672"/>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rStyle w:val="CharDefText"/>
        </w:rPr>
        <w:t>Act</w:t>
      </w:r>
      <w:r>
        <w:t xml:space="preserve"> includes the GES Act.</w:t>
      </w:r>
    </w:p>
    <w:p>
      <w:pPr>
        <w:pStyle w:val="yHeading5"/>
      </w:pPr>
      <w:bookmarkStart w:id="673" w:name="_Toc48295875"/>
      <w:r>
        <w:rPr>
          <w:rStyle w:val="CharSClsNo"/>
        </w:rPr>
        <w:t>57</w:t>
      </w:r>
      <w:r>
        <w:t>.</w:t>
      </w:r>
      <w:r>
        <w:tab/>
        <w:t>Current forms continue to be approved</w:t>
      </w:r>
      <w:bookmarkEnd w:id="673"/>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674" w:name="_Toc48295876"/>
      <w:r>
        <w:rPr>
          <w:rStyle w:val="CharSClsNo"/>
        </w:rPr>
        <w:t>58</w:t>
      </w:r>
      <w:r>
        <w:t>.</w:t>
      </w:r>
      <w:r>
        <w:tab/>
        <w:t>Current policy etc. decisions continue</w:t>
      </w:r>
      <w:bookmarkEnd w:id="674"/>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rPr>
        <w:drawing>
          <wp:inline distT="0" distB="0" distL="0" distR="0">
            <wp:extent cx="933450" cy="171450"/>
            <wp:effectExtent l="0" t="0" r="0" b="0"/>
            <wp:docPr id="21" name="Picture 2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lin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65"/>
          <w:headerReference w:type="default" r:id="rId66"/>
          <w:pgSz w:w="11907" w:h="16840" w:code="9"/>
          <w:pgMar w:top="2376" w:right="2405" w:bottom="3542" w:left="2405" w:header="706" w:footer="3380" w:gutter="0"/>
          <w:cols w:space="720"/>
          <w:noEndnote/>
          <w:docGrid w:linePitch="326"/>
        </w:sectPr>
      </w:pPr>
    </w:p>
    <w:p>
      <w:pPr>
        <w:pStyle w:val="nHeading2"/>
      </w:pPr>
      <w:bookmarkStart w:id="675" w:name="_Toc48223528"/>
      <w:bookmarkStart w:id="676" w:name="_Toc48224025"/>
      <w:bookmarkStart w:id="677" w:name="_Toc48295877"/>
      <w:r>
        <w:t>Notes</w:t>
      </w:r>
      <w:bookmarkEnd w:id="675"/>
      <w:bookmarkEnd w:id="676"/>
      <w:bookmarkEnd w:id="677"/>
    </w:p>
    <w:p>
      <w:pPr>
        <w:pStyle w:val="nStatement"/>
      </w:pPr>
      <w:r>
        <w:t xml:space="preserve">This is a compilation of the </w:t>
      </w:r>
      <w:r>
        <w:rPr>
          <w:i/>
          <w:noProof/>
        </w:rPr>
        <w:t>State Superannuation Regulations 2001</w:t>
      </w:r>
      <w:r>
        <w:t xml:space="preserve"> and includes amendments made by other written laws</w:t>
      </w:r>
      <w:r>
        <w:rPr>
          <w:vertAlign w:val="superscript"/>
        </w:rPr>
        <w:t> 5</w:t>
      </w:r>
      <w:r>
        <w:rPr>
          <w:snapToGrid w:val="0"/>
          <w:vertAlign w:val="superscript"/>
        </w:rPr>
        <w:t>, 6</w:t>
      </w:r>
      <w:r>
        <w:t>. For provisions that have come into operation, and for information about any reprints, see the compilation table.</w:t>
      </w:r>
    </w:p>
    <w:p>
      <w:pPr>
        <w:pStyle w:val="nHeading3"/>
      </w:pPr>
      <w:bookmarkStart w:id="678" w:name="_Toc48295878"/>
      <w:r>
        <w:t>Compilation table</w:t>
      </w:r>
      <w:bookmarkEnd w:id="67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35"/>
              <w:rPr>
                <w:i/>
              </w:rPr>
            </w:pPr>
            <w:r>
              <w:rPr>
                <w:i/>
              </w:rPr>
              <w:t>State Superannuation Regulations 2001</w:t>
            </w:r>
          </w:p>
        </w:tc>
        <w:tc>
          <w:tcPr>
            <w:tcW w:w="1276" w:type="dxa"/>
            <w:tcBorders>
              <w:top w:val="single" w:sz="8" w:space="0" w:color="auto"/>
            </w:tcBorders>
          </w:tcPr>
          <w:p>
            <w:pPr>
              <w:pStyle w:val="nTable"/>
              <w:spacing w:after="40"/>
            </w:pPr>
            <w:r>
              <w:t>16 Feb 2001 p. 921-1074</w:t>
            </w:r>
          </w:p>
        </w:tc>
        <w:tc>
          <w:tcPr>
            <w:tcW w:w="2693" w:type="dxa"/>
            <w:tcBorders>
              <w:top w:val="single" w:sz="8" w:space="0" w:color="auto"/>
            </w:tcBorders>
          </w:tcPr>
          <w:p>
            <w:pPr>
              <w:pStyle w:val="nTable"/>
              <w:spacing w:after="40"/>
            </w:pPr>
            <w:r>
              <w:t xml:space="preserve">17 Feb 2001 (see r. 2 and </w:t>
            </w:r>
            <w:r>
              <w:rPr>
                <w:i/>
              </w:rPr>
              <w:t>Gazette</w:t>
            </w:r>
            <w:r>
              <w:t xml:space="preserve"> 16 Feb 2001 p. 903)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State Superannuation Amendment Regulations 2001</w:t>
            </w:r>
          </w:p>
        </w:tc>
        <w:tc>
          <w:tcPr>
            <w:tcW w:w="1276" w:type="dxa"/>
          </w:tcPr>
          <w:p>
            <w:pPr>
              <w:pStyle w:val="nTable"/>
              <w:spacing w:after="40"/>
            </w:pPr>
            <w:r>
              <w:t>29 Jun 2001 p. 3077-107</w:t>
            </w:r>
          </w:p>
        </w:tc>
        <w:tc>
          <w:tcPr>
            <w:tcW w:w="2693" w:type="dxa"/>
          </w:tcPr>
          <w:p>
            <w:pPr>
              <w:pStyle w:val="nTable"/>
              <w:spacing w:after="40"/>
            </w:pPr>
            <w:r>
              <w:t>1 Jul 2001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 xml:space="preserve">Corporations (Consequential Amendments) Regulations 2001 </w:t>
            </w:r>
            <w:r>
              <w:t>Pt. 6</w:t>
            </w:r>
          </w:p>
        </w:tc>
        <w:tc>
          <w:tcPr>
            <w:tcW w:w="1276" w:type="dxa"/>
          </w:tcPr>
          <w:p>
            <w:pPr>
              <w:pStyle w:val="nTable"/>
              <w:spacing w:after="40"/>
            </w:pPr>
            <w:r>
              <w:t>28 Sep 2001 p. 5353-8</w:t>
            </w:r>
          </w:p>
        </w:tc>
        <w:tc>
          <w:tcPr>
            <w:tcW w:w="2693" w:type="dxa"/>
          </w:tcPr>
          <w:p>
            <w:pPr>
              <w:pStyle w:val="nTable"/>
              <w:spacing w:after="40"/>
            </w:pPr>
            <w:r>
              <w:t xml:space="preserve">15 Jul 2001 (see r. 2 and Cwlth </w:t>
            </w:r>
            <w:r>
              <w:rPr>
                <w:i/>
              </w:rPr>
              <w:t xml:space="preserve">Gazette </w:t>
            </w:r>
            <w:r>
              <w:t>13 Jul 2001 No. S285)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State Superannuation Amendment Regulations (No. 2) 2002</w:t>
            </w:r>
          </w:p>
        </w:tc>
        <w:tc>
          <w:tcPr>
            <w:tcW w:w="1276" w:type="dxa"/>
          </w:tcPr>
          <w:p>
            <w:pPr>
              <w:pStyle w:val="nTable"/>
              <w:spacing w:after="40"/>
            </w:pPr>
            <w:r>
              <w:t>28 Jun 2002 p. 3009-28</w:t>
            </w:r>
          </w:p>
        </w:tc>
        <w:tc>
          <w:tcPr>
            <w:tcW w:w="2693" w:type="dxa"/>
          </w:tcPr>
          <w:p>
            <w:pPr>
              <w:pStyle w:val="nTable"/>
              <w:spacing w:after="40"/>
            </w:pPr>
            <w:r>
              <w:t>1 Jul 2002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State Superannuation Amendment Regulations (No. 3) 2002</w:t>
            </w:r>
          </w:p>
        </w:tc>
        <w:tc>
          <w:tcPr>
            <w:tcW w:w="1276" w:type="dxa"/>
          </w:tcPr>
          <w:p>
            <w:pPr>
              <w:pStyle w:val="nTable"/>
              <w:spacing w:after="40"/>
            </w:pPr>
            <w:r>
              <w:t>28 Jun 2002 p. 3029</w:t>
            </w:r>
            <w:r>
              <w:noBreakHyphen/>
              <w:t>33</w:t>
            </w:r>
          </w:p>
        </w:tc>
        <w:tc>
          <w:tcPr>
            <w:tcW w:w="2693" w:type="dxa"/>
          </w:tcPr>
          <w:p>
            <w:pPr>
              <w:pStyle w:val="nTable"/>
              <w:spacing w:after="40"/>
              <w:rPr>
                <w:i/>
              </w:rPr>
            </w:pPr>
            <w:r>
              <w:t xml:space="preserve">21 Sep 2002 (see r. 2 and </w:t>
            </w:r>
            <w:r>
              <w:rPr>
                <w:i/>
              </w:rPr>
              <w:t xml:space="preserve">Gazette </w:t>
            </w:r>
            <w:r>
              <w:t>20 Sep 2002 p. 4693)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State Superannuation Amendment (Retirement Income Scheme) Regulations 2003</w:t>
            </w:r>
          </w:p>
        </w:tc>
        <w:tc>
          <w:tcPr>
            <w:tcW w:w="1276" w:type="dxa"/>
          </w:tcPr>
          <w:p>
            <w:pPr>
              <w:pStyle w:val="nTable"/>
              <w:spacing w:after="40"/>
            </w:pPr>
            <w:r>
              <w:t>19 Mar 2003 p. 813-42</w:t>
            </w:r>
          </w:p>
        </w:tc>
        <w:tc>
          <w:tcPr>
            <w:tcW w:w="2693" w:type="dxa"/>
          </w:tcPr>
          <w:p>
            <w:pPr>
              <w:pStyle w:val="nTable"/>
              <w:spacing w:after="40"/>
            </w:pPr>
            <w:r>
              <w:t>19 Mar 2003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State Superannuation Amendment Regulations 2003</w:t>
            </w:r>
          </w:p>
        </w:tc>
        <w:tc>
          <w:tcPr>
            <w:tcW w:w="1276" w:type="dxa"/>
          </w:tcPr>
          <w:p>
            <w:pPr>
              <w:pStyle w:val="nTable"/>
              <w:spacing w:after="40"/>
            </w:pPr>
            <w:r>
              <w:t>13 Jun 2003 p. 2105-14</w:t>
            </w:r>
          </w:p>
        </w:tc>
        <w:tc>
          <w:tcPr>
            <w:tcW w:w="2693" w:type="dxa"/>
          </w:tcPr>
          <w:p>
            <w:pPr>
              <w:pStyle w:val="nTable"/>
              <w:spacing w:after="40"/>
            </w:pPr>
            <w:r>
              <w:t>13 Jun 2003</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vertAlign w:val="superscript"/>
              </w:rPr>
            </w:pPr>
            <w:r>
              <w:rPr>
                <w:i/>
              </w:rPr>
              <w:t>Labour Relations Reform (Consequential Amendments) Regulations 2003</w:t>
            </w:r>
            <w:r>
              <w:t xml:space="preserve"> r. 19</w:t>
            </w:r>
          </w:p>
        </w:tc>
        <w:tc>
          <w:tcPr>
            <w:tcW w:w="1276" w:type="dxa"/>
            <w:tcBorders>
              <w:top w:val="nil"/>
              <w:bottom w:val="nil"/>
            </w:tcBorders>
          </w:tcPr>
          <w:p>
            <w:pPr>
              <w:pStyle w:val="nTable"/>
              <w:spacing w:after="40"/>
            </w:pPr>
            <w:r>
              <w:t>15 Aug 2003 p. 3685-92</w:t>
            </w:r>
          </w:p>
        </w:tc>
        <w:tc>
          <w:tcPr>
            <w:tcW w:w="2693" w:type="dxa"/>
            <w:tcBorders>
              <w:top w:val="nil"/>
              <w:bottom w:val="nil"/>
            </w:tcBorders>
          </w:tcPr>
          <w:p>
            <w:pPr>
              <w:pStyle w:val="nTable"/>
              <w:spacing w:after="40"/>
            </w:pPr>
            <w:r>
              <w:t>15 Sep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State Superannuation Amendment Regulations (No. 2) 2003</w:t>
            </w:r>
          </w:p>
        </w:tc>
        <w:tc>
          <w:tcPr>
            <w:tcW w:w="1276" w:type="dxa"/>
          </w:tcPr>
          <w:p>
            <w:pPr>
              <w:pStyle w:val="nTable"/>
              <w:spacing w:after="40"/>
            </w:pPr>
            <w:r>
              <w:t>26 Aug 2003 p. 3756-7</w:t>
            </w:r>
          </w:p>
        </w:tc>
        <w:tc>
          <w:tcPr>
            <w:tcW w:w="2693" w:type="dxa"/>
          </w:tcPr>
          <w:p>
            <w:pPr>
              <w:pStyle w:val="nTable"/>
              <w:spacing w:after="40"/>
            </w:pPr>
            <w:r>
              <w:t>26 Aug 2003</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1: The </w:t>
            </w:r>
            <w:r>
              <w:rPr>
                <w:b/>
                <w:i/>
              </w:rPr>
              <w:t>State Superannuation Regulations 2001</w:t>
            </w:r>
            <w:r>
              <w:rPr>
                <w:b/>
              </w:rPr>
              <w:t xml:space="preserve"> as at 7 Nov 2003 </w:t>
            </w:r>
            <w:r>
              <w:t>(includes amendments listed above excluding the retrospective amendments published by Gazette 25 Jun 2004 p. 2233-4 and 13 Apr 2007 p. 1577-613)</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pPr>
            <w:r>
              <w:rPr>
                <w:i/>
              </w:rPr>
              <w:t>Inspector of Custodial Services Act 2003</w:t>
            </w:r>
            <w:r>
              <w:t xml:space="preserve"> s. 56(1) assented to 15 Dec 2003</w:t>
            </w:r>
          </w:p>
        </w:tc>
        <w:tc>
          <w:tcPr>
            <w:tcW w:w="2693" w:type="dxa"/>
          </w:tcPr>
          <w:p>
            <w:pPr>
              <w:pStyle w:val="nTable"/>
              <w:spacing w:after="40"/>
            </w:pPr>
            <w:r>
              <w:t>15 Dec 2003 (see s.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4) 2003</w:t>
            </w:r>
          </w:p>
        </w:tc>
        <w:tc>
          <w:tcPr>
            <w:tcW w:w="1276" w:type="dxa"/>
          </w:tcPr>
          <w:p>
            <w:pPr>
              <w:pStyle w:val="nTable"/>
            </w:pPr>
            <w:r>
              <w:t>30 Dec 2003 p. 5725-6</w:t>
            </w:r>
          </w:p>
        </w:tc>
        <w:tc>
          <w:tcPr>
            <w:tcW w:w="2693" w:type="dxa"/>
          </w:tcPr>
          <w:p>
            <w:pPr>
              <w:pStyle w:val="nTable"/>
              <w:spacing w:after="40"/>
            </w:pPr>
            <w:r>
              <w:t>30 Dec 2003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2004</w:t>
            </w:r>
          </w:p>
        </w:tc>
        <w:tc>
          <w:tcPr>
            <w:tcW w:w="1276" w:type="dxa"/>
          </w:tcPr>
          <w:p>
            <w:pPr>
              <w:pStyle w:val="nTable"/>
            </w:pPr>
            <w:r>
              <w:t>25 Jun 2004 p. 2228-33</w:t>
            </w:r>
          </w:p>
        </w:tc>
        <w:tc>
          <w:tcPr>
            <w:tcW w:w="2693" w:type="dxa"/>
          </w:tcPr>
          <w:p>
            <w:pPr>
              <w:pStyle w:val="nTable"/>
              <w:spacing w:after="40"/>
            </w:pPr>
            <w:r>
              <w:t>25 Jun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2) 2004</w:t>
            </w:r>
          </w:p>
        </w:tc>
        <w:tc>
          <w:tcPr>
            <w:tcW w:w="1276" w:type="dxa"/>
          </w:tcPr>
          <w:p>
            <w:pPr>
              <w:pStyle w:val="nTable"/>
            </w:pPr>
            <w:r>
              <w:t>25 Jun 2004 p. 2233-4</w:t>
            </w:r>
          </w:p>
        </w:tc>
        <w:tc>
          <w:tcPr>
            <w:tcW w:w="2693" w:type="dxa"/>
          </w:tcPr>
          <w:p>
            <w:pPr>
              <w:pStyle w:val="nTable"/>
            </w:pPr>
            <w:r>
              <w:t>1 Aug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6) 2004</w:t>
            </w:r>
          </w:p>
        </w:tc>
        <w:tc>
          <w:tcPr>
            <w:tcW w:w="1276" w:type="dxa"/>
          </w:tcPr>
          <w:p>
            <w:pPr>
              <w:pStyle w:val="nTable"/>
            </w:pPr>
            <w:r>
              <w:t>26 Nov 2004 p. 5311</w:t>
            </w:r>
          </w:p>
        </w:tc>
        <w:tc>
          <w:tcPr>
            <w:tcW w:w="2693" w:type="dxa"/>
          </w:tcPr>
          <w:p>
            <w:pPr>
              <w:pStyle w:val="nTable"/>
            </w:pPr>
            <w:r>
              <w:t>26 Nov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3) 2004</w:t>
            </w:r>
          </w:p>
        </w:tc>
        <w:tc>
          <w:tcPr>
            <w:tcW w:w="1276" w:type="dxa"/>
          </w:tcPr>
          <w:p>
            <w:pPr>
              <w:pStyle w:val="nTable"/>
            </w:pPr>
            <w:r>
              <w:t>1 Dec 2004 p. 5703-4</w:t>
            </w:r>
          </w:p>
        </w:tc>
        <w:tc>
          <w:tcPr>
            <w:tcW w:w="2693" w:type="dxa"/>
          </w:tcPr>
          <w:p>
            <w:pPr>
              <w:pStyle w:val="nTable"/>
            </w:pPr>
            <w:r>
              <w:t>1 Jan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4) 2004</w:t>
            </w:r>
          </w:p>
        </w:tc>
        <w:tc>
          <w:tcPr>
            <w:tcW w:w="1276" w:type="dxa"/>
          </w:tcPr>
          <w:p>
            <w:pPr>
              <w:pStyle w:val="nTable"/>
            </w:pPr>
            <w:r>
              <w:t>1 Dec 2004 p. 5705-18</w:t>
            </w:r>
          </w:p>
        </w:tc>
        <w:tc>
          <w:tcPr>
            <w:tcW w:w="2693" w:type="dxa"/>
          </w:tcPr>
          <w:p>
            <w:pPr>
              <w:pStyle w:val="nTable"/>
            </w:pPr>
            <w:r>
              <w:t>1 Dec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iCs/>
              </w:rPr>
            </w:pPr>
            <w:r>
              <w:rPr>
                <w:i/>
                <w:iCs/>
              </w:rPr>
              <w:t>State Superannuation Amendment Regulations (No. 5) 2004</w:t>
            </w:r>
          </w:p>
        </w:tc>
        <w:tc>
          <w:tcPr>
            <w:tcW w:w="1276" w:type="dxa"/>
          </w:tcPr>
          <w:p>
            <w:pPr>
              <w:pStyle w:val="nTable"/>
            </w:pPr>
            <w:r>
              <w:t>10 Dec 2004 p. 5894-908</w:t>
            </w:r>
          </w:p>
        </w:tc>
        <w:tc>
          <w:tcPr>
            <w:tcW w:w="2693" w:type="dxa"/>
          </w:tcPr>
          <w:p>
            <w:pPr>
              <w:pStyle w:val="nTable"/>
            </w:pPr>
            <w:r>
              <w:t>10 Dec 2004</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2: The </w:t>
            </w:r>
            <w:r>
              <w:rPr>
                <w:b/>
                <w:i/>
              </w:rPr>
              <w:t>State Superannuation Regulations 2001</w:t>
            </w:r>
            <w:r>
              <w:rPr>
                <w:b/>
              </w:rPr>
              <w:t xml:space="preserve"> as at 2 Sep 2005 (</w:t>
            </w:r>
            <w:r>
              <w:t>includes amendments listed above excluding the retrospective amendment published by Gazette 13 Apr 2007 p. 1577-613)</w:t>
            </w:r>
          </w:p>
        </w:tc>
      </w:tr>
      <w:tr>
        <w:tblPrEx>
          <w:tblBorders>
            <w:top w:val="none" w:sz="0" w:space="0" w:color="auto"/>
            <w:bottom w:val="none" w:sz="0" w:space="0" w:color="auto"/>
            <w:insideH w:val="none" w:sz="0" w:space="0" w:color="auto"/>
          </w:tblBorders>
        </w:tblPrEx>
        <w:tc>
          <w:tcPr>
            <w:tcW w:w="3119" w:type="dxa"/>
          </w:tcPr>
          <w:p>
            <w:pPr>
              <w:pStyle w:val="nTable"/>
              <w:spacing w:after="40"/>
            </w:pPr>
            <w:r>
              <w:rPr>
                <w:i/>
              </w:rPr>
              <w:t>Electricity Corporations (Consequential Amendments) Regulations 2006</w:t>
            </w:r>
            <w:r>
              <w:t xml:space="preserve"> r. 87</w:t>
            </w:r>
          </w:p>
        </w:tc>
        <w:tc>
          <w:tcPr>
            <w:tcW w:w="1276" w:type="dxa"/>
          </w:tcPr>
          <w:p>
            <w:pPr>
              <w:pStyle w:val="nTable"/>
              <w:spacing w:after="40"/>
            </w:pPr>
            <w:r>
              <w:t>31 Mar 2006 p. 1299</w:t>
            </w:r>
            <w:r>
              <w:noBreakHyphen/>
              <w:t>357</w:t>
            </w:r>
          </w:p>
        </w:tc>
        <w:tc>
          <w:tcPr>
            <w:tcW w:w="2693" w:type="dxa"/>
          </w:tcPr>
          <w:p>
            <w:pPr>
              <w:pStyle w:val="nTable"/>
              <w:spacing w:after="40"/>
            </w:pPr>
            <w:r>
              <w:t>1 Apr 2006 (see r. 2)</w:t>
            </w:r>
          </w:p>
        </w:tc>
      </w:tr>
      <w:tr>
        <w:tblPrEx>
          <w:tblBorders>
            <w:top w:val="none" w:sz="0" w:space="0" w:color="auto"/>
            <w:bottom w:val="none" w:sz="0" w:space="0" w:color="auto"/>
            <w:insideH w:val="none" w:sz="0" w:space="0" w:color="auto"/>
          </w:tblBorders>
        </w:tblPrEx>
        <w:tc>
          <w:tcPr>
            <w:tcW w:w="3119" w:type="dxa"/>
          </w:tcPr>
          <w:p>
            <w:pPr>
              <w:pStyle w:val="nTable"/>
              <w:spacing w:after="40"/>
            </w:pPr>
            <w:r>
              <w:rPr>
                <w:i/>
              </w:rPr>
              <w:t>State Superannuation Amendment Regulations 2006</w:t>
            </w:r>
            <w:r>
              <w:rPr>
                <w:vertAlign w:val="superscript"/>
              </w:rPr>
              <w:t> 7</w:t>
            </w:r>
          </w:p>
        </w:tc>
        <w:tc>
          <w:tcPr>
            <w:tcW w:w="1276" w:type="dxa"/>
          </w:tcPr>
          <w:p>
            <w:pPr>
              <w:pStyle w:val="nTable"/>
              <w:spacing w:after="40"/>
            </w:pPr>
            <w:r>
              <w:t>26 May 2006 p. 1915-33</w:t>
            </w:r>
          </w:p>
        </w:tc>
        <w:tc>
          <w:tcPr>
            <w:tcW w:w="2693" w:type="dxa"/>
          </w:tcPr>
          <w:p>
            <w:pPr>
              <w:pStyle w:val="nTable"/>
              <w:spacing w:after="40"/>
            </w:pPr>
            <w:r>
              <w:t>26 May 2006</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2) 2006</w:t>
            </w:r>
          </w:p>
        </w:tc>
        <w:tc>
          <w:tcPr>
            <w:tcW w:w="1276" w:type="dxa"/>
          </w:tcPr>
          <w:p>
            <w:pPr>
              <w:pStyle w:val="nTable"/>
              <w:spacing w:after="40"/>
            </w:pPr>
            <w:r>
              <w:t>21 Jul 2006 p. 2651-2</w:t>
            </w:r>
          </w:p>
        </w:tc>
        <w:tc>
          <w:tcPr>
            <w:tcW w:w="2693" w:type="dxa"/>
          </w:tcPr>
          <w:p>
            <w:pPr>
              <w:pStyle w:val="nTable"/>
              <w:spacing w:after="40"/>
            </w:pPr>
            <w:r>
              <w:t>21 Jul 2006</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pPr>
            <w:r>
              <w:rPr>
                <w:i/>
                <w:snapToGrid w:val="0"/>
              </w:rPr>
              <w:t>Perth International Centre for Application of Solar Energy Repeal Act 2006</w:t>
            </w:r>
            <w:r>
              <w:rPr>
                <w:snapToGrid w:val="0"/>
              </w:rPr>
              <w:t xml:space="preserve"> s. 7 assented to 3 Oct 2006</w:t>
            </w:r>
          </w:p>
        </w:tc>
        <w:tc>
          <w:tcPr>
            <w:tcW w:w="2693" w:type="dxa"/>
          </w:tcPr>
          <w:p>
            <w:pPr>
              <w:pStyle w:val="nTable"/>
              <w:spacing w:after="40"/>
            </w:pPr>
            <w:r>
              <w:t>31 Oct 2006</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2007</w:t>
            </w:r>
          </w:p>
        </w:tc>
        <w:tc>
          <w:tcPr>
            <w:tcW w:w="1276" w:type="dxa"/>
          </w:tcPr>
          <w:p>
            <w:pPr>
              <w:pStyle w:val="nTable"/>
              <w:spacing w:after="40"/>
            </w:pPr>
            <w:r>
              <w:t>13 Apr 2007 p. 1577-613</w:t>
            </w:r>
          </w:p>
        </w:tc>
        <w:tc>
          <w:tcPr>
            <w:tcW w:w="2693" w:type="dxa"/>
          </w:tcPr>
          <w:p>
            <w:pPr>
              <w:pStyle w:val="nTable"/>
              <w:spacing w:after="40"/>
            </w:pPr>
            <w:r>
              <w:t>r. 70(5): 1 Jul 2002 (see r. 2(5));</w:t>
            </w:r>
            <w:r>
              <w:br/>
              <w:t>r. 70(3): 9 Apr 2006 (see r. 2(3));</w:t>
            </w:r>
            <w:r>
              <w:br/>
              <w:t>r. 70(4): 1 Jul 2006 (see r. 2(4));</w:t>
            </w:r>
            <w:r>
              <w:br/>
              <w:t>r. 70(6): 31 Jul 2006 (see r. 2(6));</w:t>
            </w:r>
            <w:r>
              <w:br/>
              <w:t>r. 70(2): 1 Jan 2007 (see r. 2(2));</w:t>
            </w:r>
            <w:r>
              <w:br/>
              <w:t>Regulations other than r. 70(2)</w:t>
            </w:r>
            <w:r>
              <w:noBreakHyphen/>
              <w:t>(6): 13 Apr 2007 (see r. 2(1))</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2) 2007</w:t>
            </w:r>
          </w:p>
        </w:tc>
        <w:tc>
          <w:tcPr>
            <w:tcW w:w="1276" w:type="dxa"/>
          </w:tcPr>
          <w:p>
            <w:pPr>
              <w:pStyle w:val="nTable"/>
              <w:spacing w:after="40"/>
            </w:pPr>
            <w:r>
              <w:t>13 Apr 2007 p. 1615-65</w:t>
            </w:r>
          </w:p>
        </w:tc>
        <w:tc>
          <w:tcPr>
            <w:tcW w:w="2693" w:type="dxa"/>
          </w:tcPr>
          <w:p>
            <w:pPr>
              <w:pStyle w:val="nTable"/>
              <w:spacing w:after="40"/>
            </w:pPr>
            <w:r>
              <w:t>16 Apr 2007 (see r. 2)</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3) 2007</w:t>
            </w:r>
          </w:p>
        </w:tc>
        <w:tc>
          <w:tcPr>
            <w:tcW w:w="1276" w:type="dxa"/>
          </w:tcPr>
          <w:p>
            <w:pPr>
              <w:pStyle w:val="nTable"/>
              <w:spacing w:after="40"/>
            </w:pPr>
            <w:r>
              <w:t>6 Jun 2007 p. 2615-26</w:t>
            </w:r>
          </w:p>
        </w:tc>
        <w:tc>
          <w:tcPr>
            <w:tcW w:w="2693" w:type="dxa"/>
          </w:tcPr>
          <w:p>
            <w:pPr>
              <w:pStyle w:val="nTable"/>
              <w:spacing w:after="40"/>
            </w:pPr>
            <w:r>
              <w:t>6 Jun 2007</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pPr>
            <w:r>
              <w:rPr>
                <w:i/>
              </w:rPr>
              <w:t>Chemistry Centre (WA) Act 2007</w:t>
            </w:r>
            <w:r>
              <w:rPr>
                <w:iCs/>
              </w:rPr>
              <w:t xml:space="preserve"> s. 43 assented to 29 Jun 2007</w:t>
            </w:r>
          </w:p>
        </w:tc>
        <w:tc>
          <w:tcPr>
            <w:tcW w:w="2693" w:type="dxa"/>
          </w:tcPr>
          <w:p>
            <w:pPr>
              <w:pStyle w:val="nTable"/>
              <w:spacing w:after="40"/>
            </w:pPr>
            <w:r>
              <w:t xml:space="preserve">1 Aug 2007 (see s. 2(1) and </w:t>
            </w:r>
            <w:r>
              <w:rPr>
                <w:i/>
                <w:iCs/>
              </w:rPr>
              <w:t>Gazette</w:t>
            </w:r>
            <w:r>
              <w:t xml:space="preserve"> 27 Jul 2007 p. 3735)</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3: The </w:t>
            </w:r>
            <w:r>
              <w:rPr>
                <w:b/>
                <w:i/>
              </w:rPr>
              <w:t>State Superannuation Regulations 2001</w:t>
            </w:r>
            <w:r>
              <w:rPr>
                <w:b/>
              </w:rPr>
              <w:t xml:space="preserve"> as at 3 Aug 2007 </w:t>
            </w:r>
            <w:r>
              <w:t>(includes amendments listed above)</w:t>
            </w:r>
          </w:p>
        </w:tc>
      </w:tr>
      <w:tr>
        <w:tblPrEx>
          <w:tblBorders>
            <w:top w:val="none" w:sz="0" w:space="0" w:color="auto"/>
            <w:bottom w:val="none" w:sz="0" w:space="0" w:color="auto"/>
            <w:insideH w:val="none" w:sz="0" w:space="0" w:color="auto"/>
          </w:tblBorders>
        </w:tblPrEx>
        <w:tc>
          <w:tcPr>
            <w:tcW w:w="3119" w:type="dxa"/>
          </w:tcPr>
          <w:p>
            <w:pPr>
              <w:pStyle w:val="nTable"/>
              <w:spacing w:after="40"/>
              <w:rPr>
                <w:iCs/>
              </w:rPr>
            </w:pPr>
            <w:r>
              <w:rPr>
                <w:i/>
              </w:rPr>
              <w:t>State Superannuation Amendment Regulations 2008</w:t>
            </w:r>
            <w:r>
              <w:rPr>
                <w:iCs/>
              </w:rPr>
              <w:t xml:space="preserve"> Pt. 2</w:t>
            </w:r>
          </w:p>
        </w:tc>
        <w:tc>
          <w:tcPr>
            <w:tcW w:w="1276" w:type="dxa"/>
          </w:tcPr>
          <w:p>
            <w:pPr>
              <w:pStyle w:val="nTable"/>
              <w:spacing w:after="40"/>
            </w:pPr>
            <w:r>
              <w:t>18 Jan 2008 p. 149-56</w:t>
            </w:r>
          </w:p>
        </w:tc>
        <w:tc>
          <w:tcPr>
            <w:tcW w:w="2693" w:type="dxa"/>
          </w:tcPr>
          <w:p>
            <w:pPr>
              <w:pStyle w:val="nTable"/>
            </w:pPr>
            <w:r>
              <w:t>19 Jan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2) 2008</w:t>
            </w:r>
          </w:p>
        </w:tc>
        <w:tc>
          <w:tcPr>
            <w:tcW w:w="1276" w:type="dxa"/>
          </w:tcPr>
          <w:p>
            <w:pPr>
              <w:pStyle w:val="nTable"/>
              <w:spacing w:after="40"/>
            </w:pPr>
            <w:r>
              <w:t>1 Apr 2008 p. 1283-6</w:t>
            </w:r>
          </w:p>
        </w:tc>
        <w:tc>
          <w:tcPr>
            <w:tcW w:w="2693" w:type="dxa"/>
          </w:tcPr>
          <w:p>
            <w:pPr>
              <w:pStyle w:val="nTable"/>
            </w:pPr>
            <w:r>
              <w:t>r. 1 and 2: 1 Apr 2008 (see r. 2(a));</w:t>
            </w:r>
            <w:r>
              <w:br/>
              <w:t>Regulations other than r. 1 and 2: 2 Apr 2008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3) 2008</w:t>
            </w:r>
          </w:p>
        </w:tc>
        <w:tc>
          <w:tcPr>
            <w:tcW w:w="1276" w:type="dxa"/>
          </w:tcPr>
          <w:p>
            <w:pPr>
              <w:pStyle w:val="nTable"/>
              <w:spacing w:after="40"/>
            </w:pPr>
            <w:r>
              <w:t>11 Apr 2008 p. 1376-80</w:t>
            </w:r>
          </w:p>
        </w:tc>
        <w:tc>
          <w:tcPr>
            <w:tcW w:w="2693" w:type="dxa"/>
          </w:tcPr>
          <w:p>
            <w:pPr>
              <w:pStyle w:val="nTable"/>
            </w:pPr>
            <w:r>
              <w:t>r. 1 and 2: 11 Apr 2008 (see r. 2(a));</w:t>
            </w:r>
            <w:r>
              <w:br/>
              <w:t>Regulations other than r. 1 and 2: 12 Apr 2008 (see r. 2(b))</w:t>
            </w:r>
          </w:p>
        </w:tc>
      </w:tr>
      <w:tr>
        <w:tblPrEx>
          <w:tblBorders>
            <w:top w:val="none" w:sz="0" w:space="0" w:color="auto"/>
            <w:bottom w:val="none" w:sz="0" w:space="0" w:color="auto"/>
            <w:insideH w:val="none" w:sz="0" w:space="0" w:color="auto"/>
          </w:tblBorders>
        </w:tblPrEx>
        <w:trPr>
          <w:cantSplit/>
        </w:trPr>
        <w:tc>
          <w:tcPr>
            <w:tcW w:w="4395" w:type="dxa"/>
            <w:gridSpan w:val="2"/>
          </w:tcPr>
          <w:p>
            <w:pPr>
              <w:pStyle w:val="nTable"/>
              <w:spacing w:after="40"/>
              <w:rPr>
                <w:vertAlign w:val="superscript"/>
              </w:rPr>
            </w:pPr>
            <w:r>
              <w:rPr>
                <w:i/>
                <w:snapToGrid w:val="0"/>
              </w:rPr>
              <w:t>Eastern Goldfields Transport Board Repeal Act 2008</w:t>
            </w:r>
            <w:r>
              <w:rPr>
                <w:iCs/>
                <w:snapToGrid w:val="0"/>
              </w:rPr>
              <w:t xml:space="preserve"> s. 16 assented to </w:t>
            </w:r>
            <w:r>
              <w:rPr>
                <w:snapToGrid w:val="0"/>
              </w:rPr>
              <w:t>1 Jul 2008</w:t>
            </w:r>
          </w:p>
        </w:tc>
        <w:tc>
          <w:tcPr>
            <w:tcW w:w="2693" w:type="dxa"/>
          </w:tcPr>
          <w:p>
            <w:pPr>
              <w:pStyle w:val="nTable"/>
              <w:spacing w:after="40"/>
            </w:pPr>
            <w:r>
              <w:rPr>
                <w:snapToGrid w:val="0"/>
                <w:spacing w:val="-2"/>
              </w:rPr>
              <w:t>29</w:t>
            </w:r>
            <w:r>
              <w:rPr>
                <w:snapToGrid w:val="0"/>
              </w:rPr>
              <w:t> Jul 2008</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6) 2008</w:t>
            </w:r>
          </w:p>
        </w:tc>
        <w:tc>
          <w:tcPr>
            <w:tcW w:w="1276" w:type="dxa"/>
          </w:tcPr>
          <w:p>
            <w:pPr>
              <w:pStyle w:val="nTable"/>
              <w:spacing w:after="40"/>
            </w:pPr>
            <w:r>
              <w:t>8 Jul 2008 p. 3211</w:t>
            </w:r>
            <w:r>
              <w:noBreakHyphen/>
              <w:t>38</w:t>
            </w:r>
          </w:p>
        </w:tc>
        <w:tc>
          <w:tcPr>
            <w:tcW w:w="2693" w:type="dxa"/>
          </w:tcPr>
          <w:p>
            <w:pPr>
              <w:pStyle w:val="nTable"/>
            </w:pPr>
            <w:r>
              <w:t>8 Jul 2008 (see r. 2)</w:t>
            </w:r>
          </w:p>
        </w:tc>
      </w:tr>
      <w:tr>
        <w:tblPrEx>
          <w:tblBorders>
            <w:top w:val="none" w:sz="0" w:space="0" w:color="auto"/>
            <w:bottom w:val="none" w:sz="0" w:space="0" w:color="auto"/>
            <w:insideH w:val="none" w:sz="0" w:space="0" w:color="auto"/>
          </w:tblBorders>
        </w:tblPrEx>
        <w:tc>
          <w:tcPr>
            <w:tcW w:w="3119" w:type="dxa"/>
          </w:tcPr>
          <w:p>
            <w:pPr>
              <w:pStyle w:val="nTable"/>
              <w:spacing w:after="40"/>
              <w:rPr>
                <w:vertAlign w:val="superscript"/>
              </w:rPr>
            </w:pPr>
            <w:r>
              <w:rPr>
                <w:i/>
              </w:rPr>
              <w:t>State Superannuation Amendment Regulations 2009</w:t>
            </w:r>
            <w:r>
              <w:rPr>
                <w:iCs/>
              </w:rPr>
              <w:t xml:space="preserve"> Pt. 2</w:t>
            </w:r>
          </w:p>
        </w:tc>
        <w:tc>
          <w:tcPr>
            <w:tcW w:w="1276" w:type="dxa"/>
          </w:tcPr>
          <w:p>
            <w:pPr>
              <w:pStyle w:val="nTable"/>
              <w:spacing w:after="40"/>
            </w:pPr>
            <w:r>
              <w:t>24 Nov 2009 p. 4740</w:t>
            </w:r>
            <w:r>
              <w:noBreakHyphen/>
              <w:t>3</w:t>
            </w:r>
          </w:p>
        </w:tc>
        <w:tc>
          <w:tcPr>
            <w:tcW w:w="2693" w:type="dxa"/>
          </w:tcPr>
          <w:p>
            <w:pPr>
              <w:pStyle w:val="nTable"/>
            </w:pPr>
            <w:r>
              <w:t>25 Nov 2009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4) 2009</w:t>
            </w:r>
          </w:p>
        </w:tc>
        <w:tc>
          <w:tcPr>
            <w:tcW w:w="1276" w:type="dxa"/>
          </w:tcPr>
          <w:p>
            <w:pPr>
              <w:pStyle w:val="nTable"/>
              <w:spacing w:after="40"/>
            </w:pPr>
            <w:r>
              <w:t>8 Jan 2010 p. 29</w:t>
            </w:r>
            <w:r>
              <w:noBreakHyphen/>
              <w:t>30</w:t>
            </w:r>
          </w:p>
        </w:tc>
        <w:tc>
          <w:tcPr>
            <w:tcW w:w="2693" w:type="dxa"/>
          </w:tcPr>
          <w:p>
            <w:pPr>
              <w:pStyle w:val="nTable"/>
            </w:pPr>
            <w:r>
              <w:rPr>
                <w:snapToGrid w:val="0"/>
                <w:spacing w:val="-2"/>
              </w:rPr>
              <w:t>r. 1 and 2: 8 Jan 2010 (see r. 2(a));</w:t>
            </w:r>
            <w:r>
              <w:rPr>
                <w:snapToGrid w:val="0"/>
                <w:spacing w:val="-2"/>
              </w:rPr>
              <w:br/>
              <w:t>Regulations other than r. 1 and 2: 9 Jan 2010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2) 2010</w:t>
            </w:r>
          </w:p>
        </w:tc>
        <w:tc>
          <w:tcPr>
            <w:tcW w:w="1276" w:type="dxa"/>
          </w:tcPr>
          <w:p>
            <w:pPr>
              <w:pStyle w:val="nTable"/>
              <w:spacing w:after="40"/>
            </w:pPr>
            <w:r>
              <w:t>30 Jun 2010 p. 3131</w:t>
            </w:r>
            <w:r>
              <w:noBreakHyphen/>
              <w:t>55</w:t>
            </w:r>
          </w:p>
        </w:tc>
        <w:tc>
          <w:tcPr>
            <w:tcW w:w="2693" w:type="dxa"/>
          </w:tcPr>
          <w:p>
            <w:pPr>
              <w:pStyle w:val="nTable"/>
              <w:rPr>
                <w:snapToGrid w:val="0"/>
                <w:spacing w:val="-2"/>
              </w:rPr>
            </w:pPr>
            <w:r>
              <w:rPr>
                <w:snapToGrid w:val="0"/>
                <w:spacing w:val="-2"/>
              </w:rPr>
              <w:t>r. 1 and 2: 30 Jun 2010 (see r. 2(a));</w:t>
            </w:r>
            <w:r>
              <w:rPr>
                <w:snapToGrid w:val="0"/>
                <w:spacing w:val="-2"/>
              </w:rP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spacing w:val="-2"/>
              </w:rPr>
            </w:pPr>
            <w:r>
              <w:rPr>
                <w:b/>
              </w:rPr>
              <w:t xml:space="preserve">Reprint 4: The </w:t>
            </w:r>
            <w:r>
              <w:rPr>
                <w:b/>
                <w:i/>
              </w:rPr>
              <w:t>State Superannuation Regulations 2001</w:t>
            </w:r>
            <w:r>
              <w:rPr>
                <w:b/>
              </w:rPr>
              <w:t xml:space="preserve"> as at 5 Nov 2010 </w:t>
            </w:r>
            <w:r>
              <w:t>(includes amendments listed above)</w:t>
            </w:r>
          </w:p>
        </w:tc>
      </w:tr>
      <w:tr>
        <w:tblPrEx>
          <w:tblBorders>
            <w:top w:val="none" w:sz="0" w:space="0" w:color="auto"/>
            <w:bottom w:val="none" w:sz="0" w:space="0" w:color="auto"/>
            <w:insideH w:val="none" w:sz="0" w:space="0" w:color="auto"/>
          </w:tblBorders>
        </w:tblPrEx>
        <w:tc>
          <w:tcPr>
            <w:tcW w:w="3119" w:type="dxa"/>
          </w:tcPr>
          <w:p>
            <w:pPr>
              <w:pStyle w:val="nTable"/>
              <w:spacing w:after="40"/>
            </w:pPr>
            <w:r>
              <w:rPr>
                <w:i/>
              </w:rPr>
              <w:t>Public Sector Reform (Consequential Amendments) Regulations 2011</w:t>
            </w:r>
            <w:r>
              <w:t xml:space="preserve"> Pt. 8</w:t>
            </w:r>
          </w:p>
        </w:tc>
        <w:tc>
          <w:tcPr>
            <w:tcW w:w="1276" w:type="dxa"/>
          </w:tcPr>
          <w:p>
            <w:pPr>
              <w:pStyle w:val="nTable"/>
              <w:spacing w:after="40"/>
            </w:pPr>
            <w:r>
              <w:t>11 Feb 2011 p. 502</w:t>
            </w:r>
            <w:r>
              <w:noBreakHyphen/>
              <w:t>7</w:t>
            </w:r>
          </w:p>
        </w:tc>
        <w:tc>
          <w:tcPr>
            <w:tcW w:w="2693" w:type="dxa"/>
          </w:tcPr>
          <w:p>
            <w:pPr>
              <w:pStyle w:val="nTable"/>
              <w:spacing w:after="40"/>
              <w:rPr>
                <w:snapToGrid w:val="0"/>
                <w:spacing w:val="-2"/>
              </w:rPr>
            </w:pPr>
            <w:r>
              <w:rPr>
                <w:snapToGrid w:val="0"/>
                <w:spacing w:val="-2"/>
              </w:rPr>
              <w:t>12 Feb 2011 (see r. 2(d))</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2011</w:t>
            </w:r>
          </w:p>
        </w:tc>
        <w:tc>
          <w:tcPr>
            <w:tcW w:w="1276" w:type="dxa"/>
          </w:tcPr>
          <w:p>
            <w:pPr>
              <w:pStyle w:val="nTable"/>
              <w:spacing w:after="40"/>
            </w:pPr>
            <w:r>
              <w:t>10 May 2011 p. 1668</w:t>
            </w:r>
            <w:r>
              <w:noBreakHyphen/>
              <w:t>9</w:t>
            </w:r>
          </w:p>
        </w:tc>
        <w:tc>
          <w:tcPr>
            <w:tcW w:w="2693" w:type="dxa"/>
          </w:tcPr>
          <w:p>
            <w:pPr>
              <w:pStyle w:val="nTable"/>
              <w:spacing w:after="40"/>
              <w:rPr>
                <w:snapToGrid w:val="0"/>
                <w:spacing w:val="-2"/>
              </w:rPr>
            </w:pPr>
            <w:r>
              <w:rPr>
                <w:snapToGrid w:val="0"/>
                <w:spacing w:val="-2"/>
              </w:rPr>
              <w:t>r. 1 and 2: 10 May 2011 (see r. 2(a));</w:t>
            </w:r>
            <w:r>
              <w:rPr>
                <w:snapToGrid w:val="0"/>
                <w:spacing w:val="-2"/>
              </w:rPr>
              <w:br/>
              <w:t>Regulations other than r. 1 and 2: 11 May 2011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2) 2011</w:t>
            </w:r>
          </w:p>
        </w:tc>
        <w:tc>
          <w:tcPr>
            <w:tcW w:w="1276" w:type="dxa"/>
          </w:tcPr>
          <w:p>
            <w:pPr>
              <w:pStyle w:val="nTable"/>
              <w:spacing w:after="40"/>
            </w:pPr>
            <w:r>
              <w:t>8 Jul 2011 p. 2899</w:t>
            </w:r>
            <w:r>
              <w:noBreakHyphen/>
              <w:t>901</w:t>
            </w:r>
          </w:p>
        </w:tc>
        <w:tc>
          <w:tcPr>
            <w:tcW w:w="2693" w:type="dxa"/>
          </w:tcPr>
          <w:p>
            <w:pPr>
              <w:pStyle w:val="nTable"/>
              <w:spacing w:after="40"/>
              <w:rPr>
                <w:snapToGrid w:val="0"/>
                <w:spacing w:val="-2"/>
              </w:rPr>
            </w:pPr>
            <w:r>
              <w:rPr>
                <w:snapToGrid w:val="0"/>
                <w:spacing w:val="-2"/>
              </w:rPr>
              <w:t>r. 1 and 2: 8 Jul 2011 (see r. 2(a));</w:t>
            </w:r>
            <w:r>
              <w:rPr>
                <w:snapToGrid w:val="0"/>
                <w:spacing w:val="-2"/>
              </w:rPr>
              <w:br/>
              <w:t>Regulations other than r. 1 and 2: 9 Jul 2011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3) 2011</w:t>
            </w:r>
          </w:p>
        </w:tc>
        <w:tc>
          <w:tcPr>
            <w:tcW w:w="1276" w:type="dxa"/>
          </w:tcPr>
          <w:p>
            <w:pPr>
              <w:pStyle w:val="nTable"/>
              <w:spacing w:after="40"/>
            </w:pPr>
            <w:r>
              <w:t>22 Jul 2011 p. 3028</w:t>
            </w:r>
            <w:r>
              <w:noBreakHyphen/>
              <w:t>9</w:t>
            </w:r>
          </w:p>
        </w:tc>
        <w:tc>
          <w:tcPr>
            <w:tcW w:w="2693" w:type="dxa"/>
          </w:tcPr>
          <w:p>
            <w:pPr>
              <w:pStyle w:val="nTable"/>
              <w:spacing w:after="40"/>
              <w:rPr>
                <w:snapToGrid w:val="0"/>
                <w:spacing w:val="-2"/>
              </w:rPr>
            </w:pPr>
            <w:r>
              <w:rPr>
                <w:snapToGrid w:val="0"/>
                <w:spacing w:val="-2"/>
              </w:rPr>
              <w:t>r. 1 and 2: 22 Jul 2011 (see r. 2(a));</w:t>
            </w:r>
            <w:r>
              <w:rPr>
                <w:snapToGrid w:val="0"/>
                <w:spacing w:val="-2"/>
              </w:rPr>
              <w:br/>
              <w:t>Regulations other than r. 1 and 2: 23 Jul 2011 (see r. 2(b))</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State Superannuation Amendment Regulations (No. 4) 2011</w:t>
            </w:r>
          </w:p>
        </w:tc>
        <w:tc>
          <w:tcPr>
            <w:tcW w:w="1276" w:type="dxa"/>
          </w:tcPr>
          <w:p>
            <w:pPr>
              <w:pStyle w:val="nTable"/>
              <w:spacing w:after="40"/>
            </w:pPr>
            <w:r>
              <w:t>6 Dec 2011 p. 5133-4</w:t>
            </w:r>
          </w:p>
        </w:tc>
        <w:tc>
          <w:tcPr>
            <w:tcW w:w="2693" w:type="dxa"/>
          </w:tcPr>
          <w:p>
            <w:pPr>
              <w:pStyle w:val="nTable"/>
              <w:spacing w:after="40"/>
              <w:rPr>
                <w:snapToGrid w:val="0"/>
                <w:spacing w:val="-2"/>
              </w:rPr>
            </w:pPr>
            <w:r>
              <w:rPr>
                <w:snapToGrid w:val="0"/>
                <w:spacing w:val="-2"/>
              </w:rPr>
              <w:t>r. 1 and 2: 6 Dec 2011 (see r. 2(a));</w:t>
            </w:r>
            <w:r>
              <w:rPr>
                <w:snapToGrid w:val="0"/>
                <w:spacing w:val="-2"/>
              </w:rPr>
              <w:br/>
              <w:t>Regulations other than r. 1 and 2: 7 Dec 2011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2012</w:t>
            </w:r>
          </w:p>
        </w:tc>
        <w:tc>
          <w:tcPr>
            <w:tcW w:w="1276" w:type="dxa"/>
          </w:tcPr>
          <w:p>
            <w:pPr>
              <w:pStyle w:val="nTable"/>
              <w:spacing w:after="40"/>
            </w:pPr>
            <w:r>
              <w:t>17 Jan 2012 p. 466</w:t>
            </w:r>
            <w:r>
              <w:noBreakHyphen/>
              <w:t>73</w:t>
            </w:r>
          </w:p>
        </w:tc>
        <w:tc>
          <w:tcPr>
            <w:tcW w:w="2693" w:type="dxa"/>
          </w:tcPr>
          <w:p>
            <w:pPr>
              <w:pStyle w:val="nTable"/>
              <w:spacing w:after="40"/>
              <w:rPr>
                <w:snapToGrid w:val="0"/>
                <w:spacing w:val="-2"/>
              </w:rPr>
            </w:pPr>
            <w:r>
              <w:rPr>
                <w:snapToGrid w:val="0"/>
                <w:spacing w:val="-2"/>
              </w:rPr>
              <w:t>r. 1 and 2: 17 Jan 2012 (see r. 2(a));</w:t>
            </w:r>
            <w:r>
              <w:rPr>
                <w:snapToGrid w:val="0"/>
                <w:spacing w:val="-2"/>
              </w:rPr>
              <w:br/>
              <w:t xml:space="preserve">Regulations other than r. 1 and 2: 30 Mar 2012 (see r. 2(b) and </w:t>
            </w:r>
            <w:r>
              <w:rPr>
                <w:i/>
                <w:snapToGrid w:val="0"/>
                <w:spacing w:val="-2"/>
              </w:rPr>
              <w:t>Gazette</w:t>
            </w:r>
            <w:r>
              <w:rPr>
                <w:snapToGrid w:val="0"/>
                <w:spacing w:val="-2"/>
              </w:rPr>
              <w:t xml:space="preserve"> 16 Mar 2012 p. 1245)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2) 2012</w:t>
            </w:r>
          </w:p>
        </w:tc>
        <w:tc>
          <w:tcPr>
            <w:tcW w:w="1276" w:type="dxa"/>
          </w:tcPr>
          <w:p>
            <w:pPr>
              <w:pStyle w:val="nTable"/>
              <w:spacing w:after="40"/>
            </w:pPr>
            <w:r>
              <w:t>11 May 2012 p. 2063-4</w:t>
            </w:r>
          </w:p>
        </w:tc>
        <w:tc>
          <w:tcPr>
            <w:tcW w:w="2693" w:type="dxa"/>
          </w:tcPr>
          <w:p>
            <w:pPr>
              <w:pStyle w:val="nTable"/>
              <w:spacing w:after="40"/>
              <w:rPr>
                <w:snapToGrid w:val="0"/>
                <w:spacing w:val="-2"/>
              </w:rPr>
            </w:pPr>
            <w:r>
              <w:rPr>
                <w:snapToGrid w:val="0"/>
                <w:spacing w:val="-2"/>
              </w:rPr>
              <w:t>r. 1 and 2: 11 May 2012 (see r. 2(a));</w:t>
            </w:r>
            <w:r>
              <w:rPr>
                <w:snapToGrid w:val="0"/>
                <w:spacing w:val="-2"/>
              </w:rPr>
              <w:br/>
              <w:t>Regulations other than r. 1 and 2: 12 May 2012 (see r. 2(b))</w:t>
            </w:r>
          </w:p>
        </w:tc>
      </w:tr>
      <w:tr>
        <w:tblPrEx>
          <w:tblBorders>
            <w:top w:val="none" w:sz="0" w:space="0" w:color="auto"/>
            <w:bottom w:val="none" w:sz="0" w:space="0" w:color="auto"/>
            <w:insideH w:val="none" w:sz="0" w:space="0" w:color="auto"/>
          </w:tblBorders>
        </w:tblPrEx>
        <w:tc>
          <w:tcPr>
            <w:tcW w:w="7088" w:type="dxa"/>
            <w:gridSpan w:val="3"/>
            <w:shd w:val="clear" w:color="auto" w:fill="auto"/>
          </w:tcPr>
          <w:p>
            <w:pPr>
              <w:pStyle w:val="nTable"/>
              <w:spacing w:after="40"/>
              <w:rPr>
                <w:snapToGrid w:val="0"/>
                <w:spacing w:val="-2"/>
              </w:rPr>
            </w:pPr>
            <w:r>
              <w:rPr>
                <w:b/>
              </w:rPr>
              <w:t xml:space="preserve">Reprint 5: The </w:t>
            </w:r>
            <w:r>
              <w:rPr>
                <w:b/>
                <w:i/>
              </w:rPr>
              <w:t>State Superannuation Regulations 2001</w:t>
            </w:r>
            <w:r>
              <w:rPr>
                <w:b/>
              </w:rPr>
              <w:t xml:space="preserve"> as at 8 Jun 2012 </w:t>
            </w:r>
            <w: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2013</w:t>
            </w:r>
          </w:p>
        </w:tc>
        <w:tc>
          <w:tcPr>
            <w:tcW w:w="1276" w:type="dxa"/>
          </w:tcPr>
          <w:p>
            <w:pPr>
              <w:pStyle w:val="nTable"/>
              <w:spacing w:after="40"/>
            </w:pPr>
            <w:r>
              <w:t>23 Jul 2013 p. 3293-313</w:t>
            </w:r>
          </w:p>
        </w:tc>
        <w:tc>
          <w:tcPr>
            <w:tcW w:w="2693" w:type="dxa"/>
          </w:tcPr>
          <w:p>
            <w:pPr>
              <w:pStyle w:val="nTable"/>
              <w:spacing w:after="40"/>
              <w:rPr>
                <w:snapToGrid w:val="0"/>
              </w:rPr>
            </w:pPr>
            <w:r>
              <w:rPr>
                <w:snapToGrid w:val="0"/>
              </w:rPr>
              <w:t>r. 1 and 2: 23 Jul 2013 (see r. 2(a));</w:t>
            </w:r>
            <w:r>
              <w:rPr>
                <w:snapToGrid w:val="0"/>
              </w:rPr>
              <w:br/>
              <w:t>Regulations other than r. 1 and 2: 24 Jul 2013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2) 2013</w:t>
            </w:r>
          </w:p>
        </w:tc>
        <w:tc>
          <w:tcPr>
            <w:tcW w:w="1276" w:type="dxa"/>
          </w:tcPr>
          <w:p>
            <w:pPr>
              <w:pStyle w:val="nTable"/>
              <w:spacing w:after="40"/>
            </w:pPr>
            <w:r>
              <w:t>14 Nov 2013 p. 5073</w:t>
            </w:r>
          </w:p>
        </w:tc>
        <w:tc>
          <w:tcPr>
            <w:tcW w:w="2693" w:type="dxa"/>
          </w:tcPr>
          <w:p>
            <w:pPr>
              <w:pStyle w:val="nTable"/>
              <w:spacing w:after="40"/>
              <w:rPr>
                <w:snapToGrid w:val="0"/>
              </w:rPr>
            </w:pPr>
            <w:r>
              <w:rPr>
                <w:bCs/>
                <w:snapToGrid w:val="0"/>
              </w:rPr>
              <w:t>r. 1 and 2: 14 Nov 2013 (see r. 2(a));</w:t>
            </w:r>
            <w:r>
              <w:rPr>
                <w:bCs/>
                <w:snapToGrid w:val="0"/>
              </w:rPr>
              <w:br/>
              <w:t xml:space="preserve">Regulations other than r. 1 and 2: 18 Nov 2013 (see r. 2(b) and </w:t>
            </w:r>
            <w:r>
              <w:rPr>
                <w:bCs/>
                <w:i/>
                <w:snapToGrid w:val="0"/>
              </w:rPr>
              <w:t xml:space="preserve">Gazette </w:t>
            </w:r>
            <w:r>
              <w:rPr>
                <w:bCs/>
                <w:snapToGrid w:val="0"/>
              </w:rPr>
              <w:t>14 Nov 2013 p. 5027)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Electricity Corporations (Consequential Amendments) Regulations 2013</w:t>
            </w:r>
            <w:r>
              <w:t xml:space="preserve"> r. 16</w:t>
            </w:r>
          </w:p>
        </w:tc>
        <w:tc>
          <w:tcPr>
            <w:tcW w:w="1276" w:type="dxa"/>
          </w:tcPr>
          <w:p>
            <w:pPr>
              <w:pStyle w:val="nTable"/>
              <w:spacing w:after="40"/>
            </w:pPr>
            <w:r>
              <w:t>27 Dec 2013 p. 6469-79</w:t>
            </w:r>
          </w:p>
        </w:tc>
        <w:tc>
          <w:tcPr>
            <w:tcW w:w="2693" w:type="dxa"/>
          </w:tcPr>
          <w:p>
            <w:pPr>
              <w:pStyle w:val="nTable"/>
              <w:spacing w:after="40"/>
              <w:rPr>
                <w:bCs/>
                <w:snapToGrid w:val="0"/>
              </w:rPr>
            </w:pPr>
            <w:r>
              <w:t xml:space="preserve">1 Jan 2014 (see r. 2(c) and </w:t>
            </w:r>
            <w:r>
              <w:rPr>
                <w:i/>
              </w:rPr>
              <w:t>Gazette</w:t>
            </w:r>
            <w:r>
              <w:t xml:space="preserve"> 27 Dec 2013 p. 6465)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2014</w:t>
            </w:r>
          </w:p>
        </w:tc>
        <w:tc>
          <w:tcPr>
            <w:tcW w:w="1276" w:type="dxa"/>
          </w:tcPr>
          <w:p>
            <w:pPr>
              <w:pStyle w:val="nTable"/>
              <w:spacing w:after="40"/>
            </w:pPr>
            <w:r>
              <w:t>10 Jun 2014 p. 1805-7</w:t>
            </w:r>
          </w:p>
        </w:tc>
        <w:tc>
          <w:tcPr>
            <w:tcW w:w="2693" w:type="dxa"/>
          </w:tcPr>
          <w:p>
            <w:pPr>
              <w:pStyle w:val="nTable"/>
              <w:spacing w:after="40"/>
            </w:pPr>
            <w:r>
              <w:rPr>
                <w:bCs/>
                <w:snapToGrid w:val="0"/>
              </w:rPr>
              <w:t>r. 1 and 2: 10 Jun 2014 (see r. 2(a));</w:t>
            </w:r>
            <w:r>
              <w:rPr>
                <w:bCs/>
                <w:snapToGrid w:val="0"/>
              </w:rPr>
              <w:br/>
              <w:t>Regulations other than r. 1 and 2: 11 Jun 2014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3) 2014</w:t>
            </w:r>
          </w:p>
        </w:tc>
        <w:tc>
          <w:tcPr>
            <w:tcW w:w="1276" w:type="dxa"/>
          </w:tcPr>
          <w:p>
            <w:pPr>
              <w:pStyle w:val="nTable"/>
              <w:spacing w:after="40"/>
            </w:pPr>
            <w:r>
              <w:t>6 Jan 2015 p. 25</w:t>
            </w:r>
            <w:r>
              <w:noBreakHyphen/>
              <w:t>32</w:t>
            </w:r>
          </w:p>
        </w:tc>
        <w:tc>
          <w:tcPr>
            <w:tcW w:w="2693" w:type="dxa"/>
          </w:tcPr>
          <w:p>
            <w:pPr>
              <w:pStyle w:val="nTable"/>
              <w:spacing w:after="40"/>
              <w:rPr>
                <w:bCs/>
                <w:snapToGrid w:val="0"/>
              </w:rPr>
            </w:pPr>
            <w:r>
              <w:rPr>
                <w:bCs/>
                <w:snapToGrid w:val="0"/>
              </w:rPr>
              <w:t>r. 1 and 2: 6 Jan 2015 (see r. 2(a));</w:t>
            </w:r>
            <w:r>
              <w:rPr>
                <w:bCs/>
                <w:snapToGrid w:val="0"/>
              </w:rPr>
              <w:br/>
              <w:t>Regulations other than r. 1 and 2: 7 Jan 2015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2) 2015</w:t>
            </w:r>
          </w:p>
        </w:tc>
        <w:tc>
          <w:tcPr>
            <w:tcW w:w="1276" w:type="dxa"/>
          </w:tcPr>
          <w:p>
            <w:pPr>
              <w:pStyle w:val="nTable"/>
              <w:spacing w:after="40"/>
            </w:pPr>
            <w:r>
              <w:t>19 Jun 2015 p. 2141</w:t>
            </w:r>
          </w:p>
        </w:tc>
        <w:tc>
          <w:tcPr>
            <w:tcW w:w="2693" w:type="dxa"/>
          </w:tcPr>
          <w:p>
            <w:pPr>
              <w:pStyle w:val="nTable"/>
              <w:spacing w:after="40"/>
              <w:rPr>
                <w:bCs/>
                <w:snapToGrid w:val="0"/>
              </w:rPr>
            </w:pPr>
            <w:r>
              <w:rPr>
                <w:bCs/>
                <w:snapToGrid w:val="0"/>
              </w:rPr>
              <w:t>r. 1 and 2: 19 Jun 2015 (see r. 2(a));</w:t>
            </w:r>
            <w:r>
              <w:rPr>
                <w:bCs/>
                <w:snapToGrid w:val="0"/>
              </w:rPr>
              <w:br/>
              <w:t>Regulations other than r. 1 and 2: 20 Jun 2015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2015</w:t>
            </w:r>
          </w:p>
        </w:tc>
        <w:tc>
          <w:tcPr>
            <w:tcW w:w="1276" w:type="dxa"/>
          </w:tcPr>
          <w:p>
            <w:pPr>
              <w:pStyle w:val="nTable"/>
              <w:spacing w:after="40"/>
            </w:pPr>
            <w:r>
              <w:t>26 Jun 2015 p. 2273</w:t>
            </w:r>
          </w:p>
        </w:tc>
        <w:tc>
          <w:tcPr>
            <w:tcW w:w="2693" w:type="dxa"/>
          </w:tcPr>
          <w:p>
            <w:pPr>
              <w:pStyle w:val="nTable"/>
              <w:spacing w:after="40"/>
              <w:rPr>
                <w:bCs/>
                <w:snapToGrid w:val="0"/>
              </w:rPr>
            </w:pPr>
            <w:r>
              <w:rPr>
                <w:bCs/>
                <w:snapToGrid w:val="0"/>
              </w:rPr>
              <w:t xml:space="preserve">r. 1 and 2: </w:t>
            </w:r>
            <w:r>
              <w:t>26 Jun 2015</w:t>
            </w:r>
            <w:r>
              <w:rPr>
                <w:bCs/>
                <w:snapToGrid w:val="0"/>
              </w:rPr>
              <w:t xml:space="preserve"> (see r. 2(a));</w:t>
            </w:r>
            <w:r>
              <w:rPr>
                <w:bCs/>
                <w:snapToGrid w:val="0"/>
              </w:rPr>
              <w:br/>
              <w:t xml:space="preserve">Regulations other than r. 1 and 2: 1 Jul 2015 (see r. 2(b)(ii) and </w:t>
            </w:r>
            <w:r>
              <w:rPr>
                <w:bCs/>
                <w:i/>
                <w:snapToGrid w:val="0"/>
              </w:rPr>
              <w:t>Gazette</w:t>
            </w:r>
            <w:r>
              <w:rPr>
                <w:bCs/>
                <w:snapToGrid w:val="0"/>
              </w:rPr>
              <w:t xml:space="preserve"> 26 Jun 2015 p. 2235)</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rPr>
                <w:bCs/>
                <w:snapToGrid w:val="0"/>
              </w:rPr>
            </w:pPr>
            <w:r>
              <w:rPr>
                <w:b/>
                <w:bCs/>
                <w:snapToGrid w:val="0"/>
              </w:rPr>
              <w:t xml:space="preserve">Reprint 6: The </w:t>
            </w:r>
            <w:r>
              <w:rPr>
                <w:b/>
                <w:bCs/>
                <w:i/>
                <w:noProof/>
                <w:snapToGrid w:val="0"/>
              </w:rPr>
              <w:t>State Superannuation Regulations 2001</w:t>
            </w:r>
            <w:r>
              <w:rPr>
                <w:b/>
                <w:bCs/>
                <w:snapToGrid w:val="0"/>
              </w:rPr>
              <w:t xml:space="preserve"> as at 8 Jan 2016</w:t>
            </w:r>
            <w:r>
              <w:rPr>
                <w:bCs/>
                <w:snapToGrid w:val="0"/>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4) 2016</w:t>
            </w:r>
          </w:p>
        </w:tc>
        <w:tc>
          <w:tcPr>
            <w:tcW w:w="1276" w:type="dxa"/>
          </w:tcPr>
          <w:p>
            <w:pPr>
              <w:pStyle w:val="nTable"/>
              <w:spacing w:after="40"/>
            </w:pPr>
            <w:r>
              <w:t>1 Jul 2016 p. 2750</w:t>
            </w:r>
          </w:p>
        </w:tc>
        <w:tc>
          <w:tcPr>
            <w:tcW w:w="2693" w:type="dxa"/>
          </w:tcPr>
          <w:p>
            <w:pPr>
              <w:pStyle w:val="nTable"/>
              <w:spacing w:after="40"/>
              <w:rPr>
                <w:bCs/>
                <w:snapToGrid w:val="0"/>
              </w:rPr>
            </w:pPr>
            <w:r>
              <w:rPr>
                <w:bCs/>
                <w:snapToGrid w:val="0"/>
              </w:rPr>
              <w:t xml:space="preserve">r. 1 and 2: </w:t>
            </w:r>
            <w:r>
              <w:t>1 Jul 2016</w:t>
            </w:r>
            <w:r>
              <w:rPr>
                <w:bCs/>
                <w:snapToGrid w:val="0"/>
              </w:rPr>
              <w:t xml:space="preserve"> (see r. 2(a));</w:t>
            </w:r>
            <w:r>
              <w:rPr>
                <w:bCs/>
                <w:snapToGrid w:val="0"/>
              </w:rPr>
              <w:br/>
              <w:t xml:space="preserve">Regulations other than r. 1 and 2: 1 Jul 2016 (see r. 2(b) and </w:t>
            </w:r>
            <w:r>
              <w:rPr>
                <w:bCs/>
                <w:i/>
                <w:snapToGrid w:val="0"/>
              </w:rPr>
              <w:t>Gazette</w:t>
            </w:r>
            <w:r>
              <w:rPr>
                <w:bCs/>
                <w:snapToGrid w:val="0"/>
              </w:rPr>
              <w:t xml:space="preserve"> 24 Jun 2016 p. 2291)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2016</w:t>
            </w:r>
            <w:r>
              <w:t xml:space="preserve"> </w:t>
            </w:r>
          </w:p>
        </w:tc>
        <w:tc>
          <w:tcPr>
            <w:tcW w:w="1276" w:type="dxa"/>
          </w:tcPr>
          <w:p>
            <w:pPr>
              <w:pStyle w:val="nTable"/>
              <w:spacing w:after="40"/>
            </w:pPr>
            <w:r>
              <w:t>5 Jul 2016 p. 2817</w:t>
            </w:r>
            <w:r>
              <w:noBreakHyphen/>
              <w:t>19</w:t>
            </w:r>
          </w:p>
        </w:tc>
        <w:tc>
          <w:tcPr>
            <w:tcW w:w="2693" w:type="dxa"/>
          </w:tcPr>
          <w:p>
            <w:pPr>
              <w:pStyle w:val="nTable"/>
              <w:spacing w:after="40"/>
              <w:rPr>
                <w:bCs/>
                <w:snapToGrid w:val="0"/>
              </w:rPr>
            </w:pPr>
            <w:r>
              <w:rPr>
                <w:bCs/>
                <w:snapToGrid w:val="0"/>
                <w:spacing w:val="-2"/>
              </w:rPr>
              <w:t>r. 1 and 2: 5 Jul 2016 (see r. 2(a));</w:t>
            </w:r>
            <w:r>
              <w:rPr>
                <w:bCs/>
                <w:snapToGrid w:val="0"/>
                <w:spacing w:val="-2"/>
              </w:rPr>
              <w:br/>
              <w:t xml:space="preserve">Regulations other than r. 1 and 2: </w:t>
            </w:r>
            <w:r>
              <w:t>19 Jul 2016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State Superannuation Amendment Regulations (No. 3) 2016</w:t>
            </w:r>
          </w:p>
        </w:tc>
        <w:tc>
          <w:tcPr>
            <w:tcW w:w="1276" w:type="dxa"/>
          </w:tcPr>
          <w:p>
            <w:pPr>
              <w:pStyle w:val="nTable"/>
              <w:spacing w:after="40"/>
            </w:pPr>
            <w:r>
              <w:t>26 Aug 2016 p. 3667-8</w:t>
            </w:r>
          </w:p>
        </w:tc>
        <w:tc>
          <w:tcPr>
            <w:tcW w:w="2693" w:type="dxa"/>
          </w:tcPr>
          <w:p>
            <w:pPr>
              <w:pStyle w:val="nTable"/>
              <w:spacing w:after="40"/>
              <w:rPr>
                <w:bCs/>
                <w:snapToGrid w:val="0"/>
                <w:spacing w:val="-2"/>
              </w:rPr>
            </w:pPr>
            <w:r>
              <w:rPr>
                <w:bCs/>
                <w:snapToGrid w:val="0"/>
                <w:spacing w:val="-2"/>
              </w:rPr>
              <w:t>r. 1 and 2: 26 Aug 2016 (see r. 2(a));</w:t>
            </w:r>
            <w:r>
              <w:rPr>
                <w:bCs/>
                <w:snapToGrid w:val="0"/>
                <w:spacing w:val="-2"/>
              </w:rPr>
              <w:br/>
              <w:t xml:space="preserve">Regulations other than r. 1 and 2: 1 Sep 2016 (see r. 2(b) and </w:t>
            </w:r>
            <w:r>
              <w:rPr>
                <w:bCs/>
                <w:i/>
                <w:snapToGrid w:val="0"/>
                <w:spacing w:val="-2"/>
              </w:rPr>
              <w:t>Gazette</w:t>
            </w:r>
            <w:r>
              <w:rPr>
                <w:bCs/>
                <w:snapToGrid w:val="0"/>
                <w:spacing w:val="-2"/>
              </w:rPr>
              <w:t xml:space="preserve"> 26 Jul 2016 p. </w:t>
            </w:r>
            <w:r>
              <w:t>3145</w:t>
            </w:r>
            <w:r>
              <w:rPr>
                <w:bCs/>
                <w:snapToGrid w:val="0"/>
                <w:spacing w:val="-2"/>
              </w:rPr>
              <w: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pPr>
            <w:r>
              <w:rPr>
                <w:i/>
              </w:rPr>
              <w:t>State Superannuation Amendment Regulations (No. 2) 2016</w:t>
            </w:r>
          </w:p>
        </w:tc>
        <w:tc>
          <w:tcPr>
            <w:tcW w:w="1276" w:type="dxa"/>
          </w:tcPr>
          <w:p>
            <w:pPr>
              <w:pStyle w:val="nTable"/>
              <w:spacing w:after="40"/>
            </w:pPr>
            <w:r>
              <w:t>10 Jan 2017 p. 147</w:t>
            </w:r>
            <w:r>
              <w:noBreakHyphen/>
              <w:t>57</w:t>
            </w:r>
          </w:p>
        </w:tc>
        <w:tc>
          <w:tcPr>
            <w:tcW w:w="2693" w:type="dxa"/>
          </w:tcPr>
          <w:p>
            <w:pPr>
              <w:pStyle w:val="nTable"/>
              <w:spacing w:after="40"/>
              <w:rPr>
                <w:bCs/>
                <w:snapToGrid w:val="0"/>
                <w:spacing w:val="-2"/>
              </w:rPr>
            </w:pPr>
            <w:r>
              <w:rPr>
                <w:bCs/>
                <w:snapToGrid w:val="0"/>
                <w:spacing w:val="-2"/>
              </w:rPr>
              <w:t xml:space="preserve">r. 1 and 2: 10 Jan 2017 (see r. 2(a)); </w:t>
            </w:r>
            <w:r>
              <w:rPr>
                <w:bCs/>
                <w:snapToGrid w:val="0"/>
                <w:spacing w:val="-2"/>
              </w:rPr>
              <w:br/>
              <w:t>Regulations other than r. 1 and 2 and 5, 6 and 15: 11 Jan 2017 (see r. 2(b));</w:t>
            </w:r>
            <w:r>
              <w:rPr>
                <w:bCs/>
                <w:snapToGrid w:val="0"/>
                <w:spacing w:val="-2"/>
              </w:rPr>
              <w:br/>
            </w:r>
            <w:r>
              <w:t xml:space="preserve">r. 5, 6 and 15: </w:t>
            </w:r>
            <w:r>
              <w:rPr>
                <w:bCs/>
                <w:snapToGrid w:val="0"/>
                <w:spacing w:val="-2"/>
              </w:rPr>
              <w:t>1 Jul 2017 (see r. 2(c))</w:t>
            </w:r>
          </w:p>
        </w:tc>
      </w:tr>
      <w:tr>
        <w:tc>
          <w:tcPr>
            <w:tcW w:w="3119" w:type="dxa"/>
            <w:tcBorders>
              <w:top w:val="nil"/>
              <w:bottom w:val="nil"/>
            </w:tcBorders>
          </w:tcPr>
          <w:p>
            <w:pPr>
              <w:pStyle w:val="nTable"/>
              <w:spacing w:after="40"/>
            </w:pPr>
            <w:r>
              <w:rPr>
                <w:i/>
              </w:rPr>
              <w:t>State Superannuation Amendment Regulations 2018</w:t>
            </w:r>
          </w:p>
        </w:tc>
        <w:tc>
          <w:tcPr>
            <w:tcW w:w="1276" w:type="dxa"/>
            <w:tcBorders>
              <w:top w:val="nil"/>
              <w:bottom w:val="nil"/>
            </w:tcBorders>
          </w:tcPr>
          <w:p>
            <w:pPr>
              <w:pStyle w:val="nTable"/>
              <w:spacing w:after="40"/>
            </w:pPr>
            <w:r>
              <w:t>12 Oct 2018 p. 4060</w:t>
            </w:r>
            <w:r>
              <w:noBreakHyphen/>
              <w:t>4</w:t>
            </w:r>
          </w:p>
        </w:tc>
        <w:tc>
          <w:tcPr>
            <w:tcW w:w="2693" w:type="dxa"/>
            <w:tcBorders>
              <w:top w:val="nil"/>
              <w:bottom w:val="nil"/>
            </w:tcBorders>
          </w:tcPr>
          <w:p>
            <w:pPr>
              <w:pStyle w:val="nTable"/>
              <w:spacing w:after="40"/>
            </w:pPr>
            <w:r>
              <w:t>r. 1 and 2: 12 Oct 2018 (see r. 2(a));</w:t>
            </w:r>
            <w:r>
              <w:br/>
              <w:t>Regulations other r. 1, 2 and 12</w:t>
            </w:r>
            <w:r>
              <w:noBreakHyphen/>
              <w:t>16: 13 Oct 2018 (see r. 2(c));</w:t>
            </w:r>
            <w:r>
              <w:br/>
              <w:t>r. 12</w:t>
            </w:r>
            <w:r>
              <w:noBreakHyphen/>
              <w:t>16: 1 Nov 2018 (see r. 2(b))</w:t>
            </w:r>
          </w:p>
        </w:tc>
      </w:tr>
      <w:tr>
        <w:tc>
          <w:tcPr>
            <w:tcW w:w="3119" w:type="dxa"/>
            <w:tcBorders>
              <w:top w:val="nil"/>
              <w:bottom w:val="nil"/>
            </w:tcBorders>
          </w:tcPr>
          <w:p>
            <w:pPr>
              <w:pStyle w:val="nTable"/>
              <w:spacing w:after="40"/>
              <w:rPr>
                <w:i/>
              </w:rPr>
            </w:pPr>
            <w:r>
              <w:rPr>
                <w:i/>
              </w:rPr>
              <w:t>State Superannuation Amendment Regulations 2019</w:t>
            </w:r>
          </w:p>
        </w:tc>
        <w:tc>
          <w:tcPr>
            <w:tcW w:w="1276" w:type="dxa"/>
            <w:tcBorders>
              <w:top w:val="nil"/>
              <w:bottom w:val="nil"/>
            </w:tcBorders>
          </w:tcPr>
          <w:p>
            <w:pPr>
              <w:pStyle w:val="nTable"/>
              <w:spacing w:after="40"/>
            </w:pPr>
            <w:r>
              <w:t>8 Nov 2019 p. 4004-6</w:t>
            </w:r>
          </w:p>
        </w:tc>
        <w:tc>
          <w:tcPr>
            <w:tcW w:w="2693" w:type="dxa"/>
            <w:tcBorders>
              <w:top w:val="nil"/>
              <w:bottom w:val="nil"/>
            </w:tcBorders>
          </w:tcPr>
          <w:p>
            <w:pPr>
              <w:pStyle w:val="nTable"/>
              <w:spacing w:after="40"/>
            </w:pPr>
            <w:r>
              <w:t>r. 1 and 2: 8 Nov 2019 (see r. 2(a));</w:t>
            </w:r>
            <w:r>
              <w:br/>
              <w:t>Regulations other r. 1 and 2: 9 Nov 2019 (see r. 2(b))</w:t>
            </w:r>
          </w:p>
        </w:tc>
      </w:tr>
      <w:tr>
        <w:tc>
          <w:tcPr>
            <w:tcW w:w="3119" w:type="dxa"/>
            <w:tcBorders>
              <w:top w:val="nil"/>
              <w:bottom w:val="single" w:sz="4" w:space="0" w:color="auto"/>
            </w:tcBorders>
          </w:tcPr>
          <w:p>
            <w:pPr>
              <w:pStyle w:val="nTable"/>
              <w:spacing w:after="40"/>
              <w:rPr>
                <w:i/>
              </w:rPr>
            </w:pPr>
            <w:r>
              <w:rPr>
                <w:i/>
              </w:rPr>
              <w:t>State Superannuation Amendment Regulations 2020</w:t>
            </w:r>
          </w:p>
        </w:tc>
        <w:tc>
          <w:tcPr>
            <w:tcW w:w="1276" w:type="dxa"/>
            <w:tcBorders>
              <w:top w:val="nil"/>
              <w:bottom w:val="single" w:sz="4" w:space="0" w:color="auto"/>
            </w:tcBorders>
          </w:tcPr>
          <w:p>
            <w:pPr>
              <w:pStyle w:val="nTable"/>
              <w:spacing w:after="40"/>
            </w:pPr>
            <w:r>
              <w:t>SL 2020/135 14 Aug 2020</w:t>
            </w:r>
          </w:p>
        </w:tc>
        <w:tc>
          <w:tcPr>
            <w:tcW w:w="2693" w:type="dxa"/>
            <w:tcBorders>
              <w:top w:val="nil"/>
              <w:bottom w:val="single" w:sz="4" w:space="0" w:color="auto"/>
            </w:tcBorders>
          </w:tcPr>
          <w:p>
            <w:pPr>
              <w:pStyle w:val="nTable"/>
              <w:spacing w:after="40"/>
            </w:pPr>
            <w:r>
              <w:t>r. 1 and 2: 14 Aug 2020 (see r. 2(a));</w:t>
            </w:r>
            <w:r>
              <w:br/>
              <w:t>Regulations other than r. 1 and 2: 15 Aug 2020 (see r. 2(b))</w:t>
            </w:r>
          </w:p>
        </w:tc>
      </w:tr>
    </w:tbl>
    <w:p>
      <w:pPr>
        <w:pStyle w:val="nHeading3"/>
      </w:pPr>
      <w:bookmarkStart w:id="679" w:name="_Toc48295879"/>
      <w:r>
        <w:t>Other notes</w:t>
      </w:r>
      <w:bookmarkEnd w:id="679"/>
    </w:p>
    <w:p>
      <w:pPr>
        <w:pStyle w:val="nNote"/>
        <w:spacing w:before="160"/>
      </w:pPr>
      <w:r>
        <w:rPr>
          <w:vertAlign w:val="superscript"/>
        </w:rPr>
        <w:t>1</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 26(3). Part 9 of these regulations sets out amendments to those provisions.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at the following website: www.legislation.wa.gov.au.</w:t>
      </w:r>
    </w:p>
    <w:p>
      <w:pPr>
        <w:pStyle w:val="nNote"/>
      </w:pPr>
      <w:r>
        <w:rPr>
          <w:vertAlign w:val="superscript"/>
        </w:rPr>
        <w:t>2</w:t>
      </w:r>
      <w:r>
        <w:rPr>
          <w:i/>
        </w:rPr>
        <w:tab/>
      </w:r>
      <w:r>
        <w:t>Formerly referred to the Workers’ Compensation and Rehabilitation Commission</w:t>
      </w:r>
      <w:r>
        <w:rPr>
          <w:i/>
        </w:rPr>
        <w:t xml:space="preserve">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Note"/>
      </w:pPr>
      <w:r>
        <w:rPr>
          <w:vertAlign w:val="superscript"/>
        </w:rPr>
        <w:t>3</w:t>
      </w:r>
      <w:r>
        <w:rPr>
          <w:vertAlign w:val="superscript"/>
        </w:rPr>
        <w:tab/>
      </w:r>
      <w:r>
        <w:t xml:space="preserve">Repealed by the </w:t>
      </w:r>
      <w:r>
        <w:rPr>
          <w:i/>
        </w:rPr>
        <w:t xml:space="preserve">State Superannuation Act 2000 </w:t>
      </w:r>
      <w:r>
        <w:t>s. 39.</w:t>
      </w:r>
    </w:p>
    <w:p>
      <w:pPr>
        <w:pStyle w:val="nNote"/>
      </w:pPr>
      <w:r>
        <w:rPr>
          <w:vertAlign w:val="superscript"/>
        </w:rPr>
        <w:t>4</w:t>
      </w:r>
      <w:r>
        <w:rPr>
          <w:vertAlign w:val="superscript"/>
        </w:rPr>
        <w:tab/>
      </w:r>
      <w:r>
        <w:t xml:space="preserve">Repealed by the </w:t>
      </w:r>
      <w:r>
        <w:rPr>
          <w:i/>
          <w:snapToGrid w:val="0"/>
        </w:rPr>
        <w:t xml:space="preserve">Courts Legislation Amendment and Repeal Act 2004 </w:t>
      </w:r>
      <w:r>
        <w:t>s. 14.</w:t>
      </w:r>
    </w:p>
    <w:p>
      <w:pPr>
        <w:pStyle w:val="nNote"/>
      </w:pPr>
      <w:r>
        <w:rPr>
          <w:vertAlign w:val="superscript"/>
        </w:rPr>
        <w:t>5</w:t>
      </w:r>
      <w:r>
        <w:tab/>
        <w:t xml:space="preserve">The </w:t>
      </w:r>
      <w:r>
        <w:rPr>
          <w:i/>
        </w:rPr>
        <w:t>Superannuation Legislation Amendment and Validation Act 2006</w:t>
      </w:r>
      <w:r>
        <w:t xml:space="preserve"> s. 19 reads as follows:</w:t>
      </w:r>
    </w:p>
    <w:p>
      <w:pPr>
        <w:pStyle w:val="BlankOpen"/>
      </w:pPr>
    </w:p>
    <w:p>
      <w:pPr>
        <w:pStyle w:val="nzHeading5"/>
      </w:pPr>
      <w:r>
        <w:rPr>
          <w:rStyle w:val="CharSectno"/>
        </w:rPr>
        <w:t>19</w:t>
      </w:r>
      <w:r>
        <w:t>.</w:t>
      </w:r>
      <w:r>
        <w:tab/>
        <w:t xml:space="preserve">Validation of statutory membership of workers who ceased to be excluded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BlankClose"/>
      </w:pPr>
    </w:p>
    <w:p>
      <w:pPr>
        <w:pStyle w:val="nNote"/>
        <w:rPr>
          <w:snapToGrid w:val="0"/>
        </w:rPr>
      </w:pPr>
      <w:r>
        <w:rPr>
          <w:vertAlign w:val="superscript"/>
        </w:rPr>
        <w:t>6</w:t>
      </w:r>
      <w:r>
        <w:rPr>
          <w:vertAlign w:val="superscript"/>
        </w:rPr>
        <w:tab/>
      </w:r>
      <w:r>
        <w:rPr>
          <w:snapToGrid w:val="0"/>
        </w:rPr>
        <w:t xml:space="preserve">The </w:t>
      </w:r>
      <w:r>
        <w:rPr>
          <w:i/>
          <w:snapToGrid w:val="0"/>
        </w:rPr>
        <w:t xml:space="preserve">State Superannuation Amendment Regulations (No. 4) 2008 </w:t>
      </w:r>
      <w:r>
        <w:rPr>
          <w:snapToGrid w:val="0"/>
        </w:rPr>
        <w:t xml:space="preserve">had not come into operation when it was deleted by the </w:t>
      </w:r>
      <w:r>
        <w:rPr>
          <w:i/>
          <w:iCs/>
          <w:snapToGrid w:val="0"/>
        </w:rPr>
        <w:t>State Superannuation Amendment Regulations 2009</w:t>
      </w:r>
      <w:r>
        <w:rPr>
          <w:snapToGrid w:val="0"/>
        </w:rPr>
        <w:t xml:space="preserve"> Pt. 3.</w:t>
      </w:r>
    </w:p>
    <w:p>
      <w:pPr>
        <w:pStyle w:val="nNote"/>
        <w:keepNext/>
      </w:pPr>
      <w:r>
        <w:rPr>
          <w:vertAlign w:val="superscript"/>
        </w:rPr>
        <w:t>7</w:t>
      </w:r>
      <w:r>
        <w:tab/>
        <w:t xml:space="preserve">The </w:t>
      </w:r>
      <w:r>
        <w:rPr>
          <w:i/>
        </w:rPr>
        <w:t>State Superannuation Amendment Regulations 2006</w:t>
      </w:r>
      <w:r>
        <w:t xml:space="preserve"> r. 20(2) reads as follows:</w:t>
      </w:r>
    </w:p>
    <w:p>
      <w:pPr>
        <w:pStyle w:val="BlankOpen"/>
      </w:pP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BlankClose"/>
      </w:pPr>
    </w:p>
    <w:p/>
    <w:p>
      <w:pPr>
        <w:sectPr>
          <w:headerReference w:type="even" r:id="rId67"/>
          <w:headerReference w:type="default" r:id="rId68"/>
          <w:pgSz w:w="11907" w:h="16840" w:code="9"/>
          <w:pgMar w:top="2376" w:right="2404" w:bottom="3544" w:left="2404" w:header="720" w:footer="3380" w:gutter="0"/>
          <w:cols w:space="720"/>
          <w:noEndnote/>
          <w:docGrid w:linePitch="326"/>
        </w:sectPr>
      </w:pPr>
    </w:p>
    <w:p>
      <w:pPr>
        <w:pStyle w:val="nHeading2"/>
        <w:rPr>
          <w:sz w:val="28"/>
        </w:rPr>
      </w:pPr>
      <w:bookmarkStart w:id="681" w:name="_Toc48223531"/>
      <w:bookmarkStart w:id="682" w:name="_Toc48224028"/>
      <w:bookmarkStart w:id="683" w:name="_Toc48295880"/>
      <w:r>
        <w:rPr>
          <w:sz w:val="28"/>
        </w:rPr>
        <w:t>Defined terms</w:t>
      </w:r>
      <w:bookmarkEnd w:id="681"/>
      <w:bookmarkEnd w:id="682"/>
      <w:bookmarkEnd w:id="68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1987 part-time transferee</w:t>
      </w:r>
      <w:r>
        <w:tab/>
        <w:t>Sch. 2 cl. 1(1)</w:t>
      </w:r>
    </w:p>
    <w:p>
      <w:pPr>
        <w:pStyle w:val="DefinedTerms"/>
      </w:pPr>
      <w:r>
        <w:t>1987 scheme</w:t>
      </w:r>
      <w:r>
        <w:tab/>
        <w:t>Sch. 3 cl. 1(1)</w:t>
      </w:r>
    </w:p>
    <w:p>
      <w:pPr>
        <w:pStyle w:val="DefinedTerms"/>
      </w:pPr>
      <w:r>
        <w:t>1993 scheme</w:t>
      </w:r>
      <w:r>
        <w:tab/>
        <w:t>Sch. 3 cl. 1(1)</w:t>
      </w:r>
    </w:p>
    <w:p>
      <w:pPr>
        <w:pStyle w:val="DefinedTerms"/>
      </w:pPr>
      <w:r>
        <w:t>abridged financial information</w:t>
      </w:r>
      <w:r>
        <w:tab/>
        <w:t>224(3)</w:t>
      </w:r>
    </w:p>
    <w:p>
      <w:pPr>
        <w:pStyle w:val="DefinedTerms"/>
      </w:pPr>
      <w:r>
        <w:t>accumulation account</w:t>
      </w:r>
      <w:r>
        <w:tab/>
        <w:t>3(1)</w:t>
      </w:r>
    </w:p>
    <w:p>
      <w:pPr>
        <w:pStyle w:val="DefinedTerms"/>
      </w:pPr>
      <w:r>
        <w:t>accumulation scheme</w:t>
      </w:r>
      <w:r>
        <w:tab/>
        <w:t>219F(1), 220</w:t>
      </w:r>
    </w:p>
    <w:p>
      <w:pPr>
        <w:pStyle w:val="DefinedTerms"/>
      </w:pPr>
      <w:r>
        <w:t>Act</w:t>
      </w:r>
      <w:r>
        <w:tab/>
        <w:t>Sch. 3 cl. 56(2)</w:t>
      </w:r>
    </w:p>
    <w:p>
      <w:pPr>
        <w:pStyle w:val="DefinedTerms"/>
      </w:pPr>
      <w:r>
        <w:t>actual tax amount</w:t>
      </w:r>
      <w:r>
        <w:tab/>
        <w:t>49A(6), 81A(6)</w:t>
      </w:r>
    </w:p>
    <w:p>
      <w:pPr>
        <w:pStyle w:val="DefinedTerms"/>
      </w:pPr>
      <w:r>
        <w:t>additional superannuation contributions</w:t>
      </w:r>
      <w:r>
        <w:tab/>
        <w:t>12G(1)</w:t>
      </w:r>
    </w:p>
    <w:p>
      <w:pPr>
        <w:pStyle w:val="DefinedTerms"/>
      </w:pPr>
      <w:r>
        <w:t>adjusted final remuneration</w:t>
      </w:r>
      <w:r>
        <w:tab/>
        <w:t>Sch. 2 cl. 1(1)</w:t>
      </w:r>
    </w:p>
    <w:p>
      <w:pPr>
        <w:pStyle w:val="DefinedTerms"/>
      </w:pPr>
      <w:r>
        <w:t>adjustment day</w:t>
      </w:r>
      <w:r>
        <w:tab/>
        <w:t>12, Sch. 3 cl. 5</w:t>
      </w:r>
    </w:p>
    <w:p>
      <w:pPr>
        <w:pStyle w:val="DefinedTerms"/>
      </w:pPr>
      <w:r>
        <w:t>AFCA scheme</w:t>
      </w:r>
      <w:r>
        <w:tab/>
        <w:t>3(1)</w:t>
      </w:r>
    </w:p>
    <w:p>
      <w:pPr>
        <w:pStyle w:val="DefinedTerms"/>
      </w:pPr>
      <w:r>
        <w:t>allocated pension fund</w:t>
      </w:r>
      <w:r>
        <w:tab/>
        <w:t>171</w:t>
      </w:r>
    </w:p>
    <w:p>
      <w:pPr>
        <w:pStyle w:val="DefinedTerms"/>
      </w:pPr>
      <w:r>
        <w:t>annual reporting day</w:t>
      </w:r>
      <w:r>
        <w:tab/>
        <w:t>220</w:t>
      </w:r>
    </w:p>
    <w:p>
      <w:pPr>
        <w:pStyle w:val="DefinedTerms"/>
      </w:pPr>
      <w:r>
        <w:t>ASIC</w:t>
      </w:r>
      <w:r>
        <w:tab/>
        <w:t>Sch. 2 cl. 13</w:t>
      </w:r>
    </w:p>
    <w:p>
      <w:pPr>
        <w:pStyle w:val="DefinedTerms"/>
      </w:pPr>
      <w:r>
        <w:t>ASIC worker</w:t>
      </w:r>
      <w:r>
        <w:tab/>
        <w:t>Sch. 2 cl. 13</w:t>
      </w:r>
    </w:p>
    <w:p>
      <w:pPr>
        <w:pStyle w:val="DefinedTerms"/>
      </w:pPr>
      <w:r>
        <w:t>assessment notice</w:t>
      </w:r>
      <w:r>
        <w:tab/>
        <w:t>49A(6), 81A(6)</w:t>
      </w:r>
    </w:p>
    <w:p>
      <w:pPr>
        <w:pStyle w:val="DefinedTerms"/>
      </w:pPr>
      <w:r>
        <w:t>Australian Financial Complaints Authority</w:t>
      </w:r>
      <w:r>
        <w:tab/>
        <w:t>3(1)</w:t>
      </w:r>
    </w:p>
    <w:p>
      <w:pPr>
        <w:pStyle w:val="DefinedTerms"/>
      </w:pPr>
      <w:r>
        <w:t>average contribution rate</w:t>
      </w:r>
      <w:r>
        <w:tab/>
        <w:t>12, 13(1)</w:t>
      </w:r>
    </w:p>
    <w:p>
      <w:pPr>
        <w:pStyle w:val="DefinedTerms"/>
      </w:pPr>
      <w:r>
        <w:t>average Part 6 contribution rate</w:t>
      </w:r>
      <w:r>
        <w:tab/>
        <w:t>Sch. 2 cl. 17</w:t>
      </w:r>
    </w:p>
    <w:p>
      <w:pPr>
        <w:pStyle w:val="DefinedTerms"/>
      </w:pPr>
      <w:r>
        <w:t>benefit</w:t>
      </w:r>
      <w:r>
        <w:tab/>
        <w:t>47(5)</w:t>
      </w:r>
    </w:p>
    <w:p>
      <w:pPr>
        <w:pStyle w:val="DefinedTerms"/>
      </w:pPr>
      <w:r>
        <w:t>casual worker</w:t>
      </w:r>
      <w:r>
        <w:tab/>
        <w:t>12</w:t>
      </w:r>
    </w:p>
    <w:p>
      <w:pPr>
        <w:pStyle w:val="DefinedTerms"/>
      </w:pPr>
      <w:r>
        <w:t>charge percentage</w:t>
      </w:r>
      <w:r>
        <w:tab/>
        <w:t>3(1)</w:t>
      </w:r>
    </w:p>
    <w:p>
      <w:pPr>
        <w:pStyle w:val="DefinedTerms"/>
      </w:pPr>
      <w:r>
        <w:t>close of nominations</w:t>
      </w:r>
      <w:r>
        <w:tab/>
        <w:t>225</w:t>
      </w:r>
    </w:p>
    <w:p>
      <w:pPr>
        <w:pStyle w:val="DefinedTerms"/>
      </w:pPr>
      <w:r>
        <w:t>commencement day</w:t>
      </w:r>
      <w:r>
        <w:tab/>
        <w:t>3(1), 12G(1)</w:t>
      </w:r>
    </w:p>
    <w:p>
      <w:pPr>
        <w:pStyle w:val="DefinedTerms"/>
      </w:pPr>
      <w:r>
        <w:t>Commonwealth maximum</w:t>
      </w:r>
      <w:r>
        <w:tab/>
        <w:t>171</w:t>
      </w:r>
    </w:p>
    <w:p>
      <w:pPr>
        <w:pStyle w:val="DefinedTerms"/>
      </w:pPr>
      <w:r>
        <w:t>Commonwealth minimum</w:t>
      </w:r>
      <w:r>
        <w:tab/>
        <w:t>171</w:t>
      </w:r>
    </w:p>
    <w:p>
      <w:pPr>
        <w:pStyle w:val="DefinedTerms"/>
      </w:pPr>
      <w:r>
        <w:t>Commonwealth payment</w:t>
      </w:r>
      <w:r>
        <w:tab/>
        <w:t>3(1)</w:t>
      </w:r>
    </w:p>
    <w:p>
      <w:pPr>
        <w:pStyle w:val="DefinedTerms"/>
      </w:pPr>
      <w:r>
        <w:t>Commonwealth Unclaimed Money Act</w:t>
      </w:r>
      <w:r>
        <w:tab/>
        <w:t>3(1)</w:t>
      </w:r>
    </w:p>
    <w:p>
      <w:pPr>
        <w:pStyle w:val="DefinedTerms"/>
      </w:pPr>
      <w:r>
        <w:t>commutation authority</w:t>
      </w:r>
      <w:r>
        <w:tab/>
        <w:t>3(1)</w:t>
      </w:r>
    </w:p>
    <w:p>
      <w:pPr>
        <w:pStyle w:val="DefinedTerms"/>
      </w:pPr>
      <w:r>
        <w:t>compassionate ground</w:t>
      </w:r>
      <w:r>
        <w:tab/>
        <w:t>47A(8), 79A(7), 123(7)</w:t>
      </w:r>
    </w:p>
    <w:p>
      <w:pPr>
        <w:pStyle w:val="DefinedTerms"/>
      </w:pPr>
      <w:r>
        <w:t>compulsory transferee</w:t>
      </w:r>
      <w:r>
        <w:tab/>
        <w:t>Sch. 2 cl. 1(1)</w:t>
      </w:r>
    </w:p>
    <w:p>
      <w:pPr>
        <w:pStyle w:val="DefinedTerms"/>
      </w:pPr>
      <w:r>
        <w:t>condition of release</w:t>
      </w:r>
      <w:r>
        <w:tab/>
        <w:t>3(1)</w:t>
      </w:r>
    </w:p>
    <w:p>
      <w:pPr>
        <w:pStyle w:val="DefinedTerms"/>
      </w:pPr>
      <w:r>
        <w:t>contact details</w:t>
      </w:r>
      <w:r>
        <w:tab/>
        <w:t>220</w:t>
      </w:r>
    </w:p>
    <w:p>
      <w:pPr>
        <w:pStyle w:val="DefinedTerms"/>
      </w:pPr>
      <w:r>
        <w:t>continued contributions option</w:t>
      </w:r>
      <w:r>
        <w:tab/>
        <w:t>35(2)</w:t>
      </w:r>
    </w:p>
    <w:p>
      <w:pPr>
        <w:pStyle w:val="DefinedTerms"/>
      </w:pPr>
      <w:r>
        <w:t>continues</w:t>
      </w:r>
      <w:r>
        <w:tab/>
        <w:t>Sch. 3 cl. 1(1)</w:t>
      </w:r>
    </w:p>
    <w:p>
      <w:pPr>
        <w:pStyle w:val="DefinedTerms"/>
      </w:pPr>
      <w:r>
        <w:t>continuing Gold State Super Member</w:t>
      </w:r>
      <w:r>
        <w:tab/>
        <w:t>Sch. 3 cl. 1(1)</w:t>
      </w:r>
    </w:p>
    <w:p>
      <w:pPr>
        <w:pStyle w:val="DefinedTerms"/>
      </w:pPr>
      <w:r>
        <w:t>continuing Member</w:t>
      </w:r>
      <w:r>
        <w:tab/>
        <w:t>Sch. 3 cl. 1(1)</w:t>
      </w:r>
    </w:p>
    <w:p>
      <w:pPr>
        <w:pStyle w:val="DefinedTerms"/>
      </w:pPr>
      <w:r>
        <w:t>continuing West State Super Member</w:t>
      </w:r>
      <w:r>
        <w:tab/>
        <w:t>Sch. 3 cl. 1(1)</w:t>
      </w:r>
    </w:p>
    <w:p>
      <w:pPr>
        <w:pStyle w:val="DefinedTerms"/>
      </w:pPr>
      <w:r>
        <w:t>contribution day</w:t>
      </w:r>
      <w:r>
        <w:tab/>
        <w:t>12</w:t>
      </w:r>
    </w:p>
    <w:p>
      <w:pPr>
        <w:pStyle w:val="DefinedTerms"/>
      </w:pPr>
      <w:r>
        <w:t>contribution period</w:t>
      </w:r>
      <w:r>
        <w:tab/>
        <w:t>3(1)</w:t>
      </w:r>
    </w:p>
    <w:p>
      <w:pPr>
        <w:pStyle w:val="DefinedTerms"/>
      </w:pPr>
      <w:r>
        <w:t>contributions tax</w:t>
      </w:r>
      <w:r>
        <w:tab/>
        <w:t>3(1)</w:t>
      </w:r>
    </w:p>
    <w:p>
      <w:pPr>
        <w:pStyle w:val="DefinedTerms"/>
      </w:pPr>
      <w:r>
        <w:t>contributions</w:t>
      </w:r>
      <w:r>
        <w:noBreakHyphen/>
        <w:t>split transfer</w:t>
      </w:r>
      <w:r>
        <w:tab/>
        <w:t>3(1)</w:t>
      </w:r>
    </w:p>
    <w:p>
      <w:pPr>
        <w:pStyle w:val="DefinedTerms"/>
      </w:pPr>
      <w:r>
        <w:t>contributor</w:t>
      </w:r>
      <w:r>
        <w:tab/>
        <w:t>64A(1), 94(3), 95(1)</w:t>
      </w:r>
    </w:p>
    <w:p>
      <w:pPr>
        <w:pStyle w:val="DefinedTerms"/>
      </w:pPr>
      <w:r>
        <w:t>contributory membership period</w:t>
      </w:r>
      <w:r>
        <w:tab/>
        <w:t>12, 14(1), Sch. 3 cl. 5</w:t>
      </w:r>
    </w:p>
    <w:p>
      <w:pPr>
        <w:pStyle w:val="DefinedTerms"/>
      </w:pPr>
      <w:r>
        <w:t>covered GESB Super Member</w:t>
      </w:r>
      <w:r>
        <w:tab/>
        <w:t>111A</w:t>
      </w:r>
    </w:p>
    <w:p>
      <w:pPr>
        <w:pStyle w:val="DefinedTerms"/>
      </w:pPr>
      <w:r>
        <w:t>covered risk benefits Member</w:t>
      </w:r>
      <w:r>
        <w:tab/>
        <w:t>69G</w:t>
      </w:r>
    </w:p>
    <w:p>
      <w:pPr>
        <w:pStyle w:val="DefinedTerms"/>
      </w:pPr>
      <w:r>
        <w:t>covert allowance</w:t>
      </w:r>
      <w:r>
        <w:tab/>
        <w:t>12</w:t>
      </w:r>
    </w:p>
    <w:p>
      <w:pPr>
        <w:pStyle w:val="DefinedTerms"/>
      </w:pPr>
      <w:r>
        <w:t>CPI rate</w:t>
      </w:r>
      <w:r>
        <w:tab/>
        <w:t>3(1)</w:t>
      </w:r>
    </w:p>
    <w:p>
      <w:pPr>
        <w:pStyle w:val="DefinedTerms"/>
      </w:pPr>
      <w:r>
        <w:t>current</w:t>
      </w:r>
      <w:r>
        <w:tab/>
        <w:t>Sch. 3 cl. 1(1)</w:t>
      </w:r>
    </w:p>
    <w:p>
      <w:pPr>
        <w:pStyle w:val="DefinedTerms"/>
      </w:pPr>
      <w:r>
        <w:t>death benefit</w:t>
      </w:r>
      <w:r>
        <w:tab/>
        <w:t>48(4), 80(4), 121(4)</w:t>
      </w:r>
    </w:p>
    <w:p>
      <w:pPr>
        <w:pStyle w:val="DefinedTerms"/>
      </w:pPr>
      <w:r>
        <w:t>default plan</w:t>
      </w:r>
      <w:r>
        <w:tab/>
        <w:t>69A, 105, 183, 196J, 211</w:t>
      </w:r>
    </w:p>
    <w:p>
      <w:pPr>
        <w:pStyle w:val="DefinedTerms"/>
      </w:pPr>
      <w:r>
        <w:t>deferred contributions option</w:t>
      </w:r>
      <w:r>
        <w:tab/>
        <w:t>35(2)</w:t>
      </w:r>
    </w:p>
    <w:p>
      <w:pPr>
        <w:pStyle w:val="DefinedTerms"/>
      </w:pPr>
      <w:r>
        <w:t>dependant</w:t>
      </w:r>
      <w:r>
        <w:tab/>
        <w:t>80(4), 121(4), 219(4)</w:t>
      </w:r>
    </w:p>
    <w:p>
      <w:pPr>
        <w:pStyle w:val="DefinedTerms"/>
      </w:pPr>
      <w:r>
        <w:t>disablement benefit</w:t>
      </w:r>
      <w:r>
        <w:tab/>
        <w:t>49(5), 81(5)</w:t>
      </w:r>
    </w:p>
    <w:p>
      <w:pPr>
        <w:pStyle w:val="DefinedTerms"/>
      </w:pPr>
      <w:r>
        <w:t>discounted benefit</w:t>
      </w:r>
      <w:r>
        <w:tab/>
        <w:t>47A(8)</w:t>
      </w:r>
    </w:p>
    <w:p>
      <w:pPr>
        <w:pStyle w:val="DefinedTerms"/>
      </w:pPr>
      <w:r>
        <w:t>discretion notice</w:t>
      </w:r>
      <w:r>
        <w:tab/>
        <w:t>Sch. 2 cl. 27(4)</w:t>
      </w:r>
    </w:p>
    <w:p>
      <w:pPr>
        <w:pStyle w:val="DefinedTerms"/>
      </w:pPr>
      <w:r>
        <w:t>Division 1 Employer</w:t>
      </w:r>
      <w:r>
        <w:tab/>
        <w:t>3(1)</w:t>
      </w:r>
    </w:p>
    <w:p>
      <w:pPr>
        <w:pStyle w:val="DefinedTerms"/>
      </w:pPr>
      <w:r>
        <w:t>Division 2 Employer</w:t>
      </w:r>
      <w:r>
        <w:tab/>
        <w:t>3(1)</w:t>
      </w:r>
    </w:p>
    <w:p>
      <w:pPr>
        <w:pStyle w:val="DefinedTerms"/>
      </w:pPr>
      <w:r>
        <w:t>document</w:t>
      </w:r>
      <w:r>
        <w:tab/>
        <w:t>251(5)</w:t>
      </w:r>
    </w:p>
    <w:p>
      <w:pPr>
        <w:pStyle w:val="DefinedTerms"/>
      </w:pPr>
      <w:r>
        <w:t>DPP</w:t>
      </w:r>
      <w:r>
        <w:tab/>
        <w:t>Sch. 2 cl. 10</w:t>
      </w:r>
    </w:p>
    <w:p>
      <w:pPr>
        <w:pStyle w:val="DefinedTerms"/>
      </w:pPr>
      <w:r>
        <w:t>earning rate</w:t>
      </w:r>
      <w:r>
        <w:tab/>
        <w:t>3(1)</w:t>
      </w:r>
    </w:p>
    <w:p>
      <w:pPr>
        <w:pStyle w:val="DefinedTerms"/>
      </w:pPr>
      <w:r>
        <w:t>earnings</w:t>
      </w:r>
      <w:r>
        <w:tab/>
        <w:t>76A, 79AA(4), 117, 122(7)</w:t>
      </w:r>
    </w:p>
    <w:p>
      <w:pPr>
        <w:pStyle w:val="DefinedTerms"/>
      </w:pPr>
      <w:r>
        <w:t>eligible Gold State worker</w:t>
      </w:r>
      <w:r>
        <w:tab/>
        <w:t>12, 15(1)</w:t>
      </w:r>
    </w:p>
    <w:p>
      <w:pPr>
        <w:pStyle w:val="DefinedTerms"/>
      </w:pPr>
      <w:r>
        <w:t>eligible risk benefits Member</w:t>
      </w:r>
      <w:r>
        <w:tab/>
        <w:t>69G</w:t>
      </w:r>
    </w:p>
    <w:p>
      <w:pPr>
        <w:pStyle w:val="DefinedTerms"/>
      </w:pPr>
      <w:r>
        <w:t>eligible rollover fund</w:t>
      </w:r>
      <w:r>
        <w:tab/>
        <w:t>3(1)</w:t>
      </w:r>
    </w:p>
    <w:p>
      <w:pPr>
        <w:pStyle w:val="DefinedTerms"/>
      </w:pPr>
      <w:r>
        <w:t>eligible statutory GESB Super Member</w:t>
      </w:r>
      <w:r>
        <w:tab/>
        <w:t>83(1)</w:t>
      </w:r>
    </w:p>
    <w:p>
      <w:pPr>
        <w:pStyle w:val="DefinedTerms"/>
      </w:pPr>
      <w:r>
        <w:t>eligible statutory WSS Member</w:t>
      </w:r>
      <w:r>
        <w:tab/>
        <w:t>50(1)</w:t>
      </w:r>
    </w:p>
    <w:p>
      <w:pPr>
        <w:pStyle w:val="DefinedTerms"/>
      </w:pPr>
      <w:r>
        <w:t>employee</w:t>
      </w:r>
      <w:r>
        <w:tab/>
        <w:t>12A</w:t>
      </w:r>
    </w:p>
    <w:p>
      <w:pPr>
        <w:pStyle w:val="DefinedTerms"/>
      </w:pPr>
      <w:r>
        <w:t>Employer</w:t>
      </w:r>
      <w:r>
        <w:tab/>
        <w:t>3(1)</w:t>
      </w:r>
    </w:p>
    <w:p>
      <w:pPr>
        <w:pStyle w:val="DefinedTerms"/>
      </w:pPr>
      <w:r>
        <w:t>employer contribution</w:t>
      </w:r>
      <w:r>
        <w:tab/>
        <w:t>12</w:t>
      </w:r>
    </w:p>
    <w:p>
      <w:pPr>
        <w:pStyle w:val="DefinedTerms"/>
      </w:pPr>
      <w:r>
        <w:t>employing authority</w:t>
      </w:r>
      <w:r>
        <w:tab/>
        <w:t>9(5)</w:t>
      </w:r>
    </w:p>
    <w:p>
      <w:pPr>
        <w:pStyle w:val="DefinedTerms"/>
      </w:pPr>
      <w:r>
        <w:t>end date</w:t>
      </w:r>
      <w:r>
        <w:tab/>
        <w:t>Sch. 2 cl. 17</w:t>
      </w:r>
    </w:p>
    <w:p>
      <w:pPr>
        <w:pStyle w:val="DefinedTerms"/>
      </w:pPr>
      <w:r>
        <w:t>estimated tax amount</w:t>
      </w:r>
      <w:r>
        <w:tab/>
        <w:t>49A(2), 81A(2)</w:t>
      </w:r>
    </w:p>
    <w:p>
      <w:pPr>
        <w:pStyle w:val="DefinedTerms"/>
      </w:pPr>
      <w:r>
        <w:t>existing member</w:t>
      </w:r>
      <w:r>
        <w:tab/>
        <w:t>17A(5)</w:t>
      </w:r>
    </w:p>
    <w:p>
      <w:pPr>
        <w:pStyle w:val="DefinedTerms"/>
      </w:pPr>
      <w:r>
        <w:t>ex</w:t>
      </w:r>
      <w:r>
        <w:noBreakHyphen/>
        <w:t>spouse</w:t>
      </w:r>
      <w:r>
        <w:tab/>
        <w:t>219A(1)</w:t>
      </w:r>
    </w:p>
    <w:p>
      <w:pPr>
        <w:pStyle w:val="DefinedTerms"/>
      </w:pPr>
      <w:r>
        <w:t>Family Law Act</w:t>
      </w:r>
      <w:r>
        <w:tab/>
        <w:t>3(1)</w:t>
      </w:r>
    </w:p>
    <w:p>
      <w:pPr>
        <w:pStyle w:val="DefinedTerms"/>
      </w:pPr>
      <w:r>
        <w:t>final remuneration</w:t>
      </w:r>
      <w:r>
        <w:tab/>
        <w:t>12, 16(1)</w:t>
      </w:r>
    </w:p>
    <w:p>
      <w:pPr>
        <w:pStyle w:val="DefinedTerms"/>
      </w:pPr>
      <w:r>
        <w:t>flag lifting agreement</w:t>
      </w:r>
      <w:r>
        <w:tab/>
        <w:t>219A(2)</w:t>
      </w:r>
    </w:p>
    <w:p>
      <w:pPr>
        <w:pStyle w:val="DefinedTerms"/>
      </w:pPr>
      <w:r>
        <w:t>former member</w:t>
      </w:r>
      <w:r>
        <w:tab/>
        <w:t>3(1)</w:t>
      </w:r>
    </w:p>
    <w:p>
      <w:pPr>
        <w:pStyle w:val="DefinedTerms"/>
      </w:pPr>
      <w:r>
        <w:t>former Member</w:t>
      </w:r>
      <w:r>
        <w:tab/>
        <w:t>Sch. 3 cl. 55(2)</w:t>
      </w:r>
    </w:p>
    <w:p>
      <w:pPr>
        <w:pStyle w:val="DefinedTerms"/>
      </w:pPr>
      <w:r>
        <w:t>former temporary resident</w:t>
      </w:r>
      <w:r>
        <w:tab/>
        <w:t>3(1)</w:t>
      </w:r>
    </w:p>
    <w:p>
      <w:pPr>
        <w:pStyle w:val="DefinedTerms"/>
      </w:pPr>
      <w:r>
        <w:t>gainfully employed</w:t>
      </w:r>
      <w:r>
        <w:tab/>
        <w:t>50(1), 83(1)</w:t>
      </w:r>
    </w:p>
    <w:p>
      <w:pPr>
        <w:pStyle w:val="DefinedTerms"/>
      </w:pPr>
      <w:r>
        <w:t>GESB Super (Retirement Access) Member</w:t>
      </w:r>
      <w:r>
        <w:tab/>
        <w:t>3(1)</w:t>
      </w:r>
    </w:p>
    <w:p>
      <w:pPr>
        <w:pStyle w:val="DefinedTerms"/>
      </w:pPr>
      <w:r>
        <w:t>GESB Super (Retirement Access) Scheme</w:t>
      </w:r>
      <w:r>
        <w:tab/>
        <w:t>3(1)</w:t>
      </w:r>
    </w:p>
    <w:p>
      <w:pPr>
        <w:pStyle w:val="DefinedTerms"/>
      </w:pPr>
      <w:r>
        <w:t>GESB Super account</w:t>
      </w:r>
      <w:r>
        <w:tab/>
        <w:t>83(1)</w:t>
      </w:r>
    </w:p>
    <w:p>
      <w:pPr>
        <w:pStyle w:val="DefinedTerms"/>
      </w:pPr>
      <w:r>
        <w:t>GESB Super Member</w:t>
      </w:r>
      <w:r>
        <w:tab/>
        <w:t>3(1)</w:t>
      </w:r>
    </w:p>
    <w:p>
      <w:pPr>
        <w:pStyle w:val="DefinedTerms"/>
      </w:pPr>
      <w:r>
        <w:t>GESB Super Scheme</w:t>
      </w:r>
      <w:r>
        <w:tab/>
        <w:t>3(1)</w:t>
      </w:r>
    </w:p>
    <w:p>
      <w:pPr>
        <w:pStyle w:val="DefinedTerms"/>
      </w:pPr>
      <w:r>
        <w:t>GESB withdrawal benefit</w:t>
      </w:r>
      <w:r>
        <w:tab/>
        <w:t>83(1)</w:t>
      </w:r>
    </w:p>
    <w:p>
      <w:pPr>
        <w:pStyle w:val="DefinedTerms"/>
      </w:pPr>
      <w:r>
        <w:t>Gold State Super Member</w:t>
      </w:r>
      <w:r>
        <w:tab/>
        <w:t>3(1)</w:t>
      </w:r>
    </w:p>
    <w:p>
      <w:pPr>
        <w:pStyle w:val="DefinedTerms"/>
      </w:pPr>
      <w:r>
        <w:t>Gold State Super Scheme</w:t>
      </w:r>
      <w:r>
        <w:tab/>
        <w:t>3(1)</w:t>
      </w:r>
    </w:p>
    <w:p>
      <w:pPr>
        <w:pStyle w:val="DefinedTerms"/>
      </w:pPr>
      <w:r>
        <w:t>GSS withdrawal benefit</w:t>
      </w:r>
      <w:r>
        <w:tab/>
        <w:t>12, Sch. 3 cl. 2</w:t>
      </w:r>
    </w:p>
    <w:p>
      <w:pPr>
        <w:pStyle w:val="DefinedTerms"/>
      </w:pPr>
      <w:r>
        <w:t>health condition</w:t>
      </w:r>
      <w:r>
        <w:tab/>
        <w:t>12, 50(1), 111A</w:t>
      </w:r>
    </w:p>
    <w:p>
      <w:pPr>
        <w:pStyle w:val="DefinedTerms"/>
      </w:pPr>
      <w:r>
        <w:t>industrial commissioner</w:t>
      </w:r>
      <w:r>
        <w:tab/>
        <w:t>Sch. 2 cl. 17</w:t>
      </w:r>
    </w:p>
    <w:p>
      <w:pPr>
        <w:pStyle w:val="DefinedTerms"/>
      </w:pPr>
      <w:r>
        <w:t>investment powers</w:t>
      </w:r>
      <w:r>
        <w:tab/>
        <w:t>246B(4)</w:t>
      </w:r>
    </w:p>
    <w:p>
      <w:pPr>
        <w:pStyle w:val="DefinedTerms"/>
      </w:pPr>
      <w:r>
        <w:t>Kiwisaver scheme</w:t>
      </w:r>
      <w:r>
        <w:tab/>
        <w:t>83(1)</w:t>
      </w:r>
    </w:p>
    <w:p>
      <w:pPr>
        <w:pStyle w:val="DefinedTerms"/>
      </w:pPr>
      <w:r>
        <w:t>life expectancy</w:t>
      </w:r>
      <w:r>
        <w:tab/>
        <w:t>196P(4)</w:t>
      </w:r>
    </w:p>
    <w:p>
      <w:pPr>
        <w:pStyle w:val="DefinedTerms"/>
      </w:pPr>
      <w:r>
        <w:t>lost member</w:t>
      </w:r>
      <w:r>
        <w:tab/>
        <w:t>3(1)</w:t>
      </w:r>
    </w:p>
    <w:p>
      <w:pPr>
        <w:pStyle w:val="DefinedTerms"/>
      </w:pPr>
      <w:r>
        <w:t>lost member account</w:t>
      </w:r>
      <w:r>
        <w:tab/>
        <w:t>3(1)</w:t>
      </w:r>
    </w:p>
    <w:p>
      <w:pPr>
        <w:pStyle w:val="DefinedTerms"/>
      </w:pPr>
      <w:r>
        <w:t>magistrate</w:t>
      </w:r>
      <w:r>
        <w:tab/>
        <w:t>Sch. 2 cl. 17</w:t>
      </w:r>
    </w:p>
    <w:p>
      <w:pPr>
        <w:pStyle w:val="DefinedTerms"/>
      </w:pPr>
      <w:r>
        <w:t>Member</w:t>
      </w:r>
      <w:r>
        <w:tab/>
        <w:t>3(1), 225</w:t>
      </w:r>
    </w:p>
    <w:p>
      <w:pPr>
        <w:pStyle w:val="DefinedTerms"/>
      </w:pPr>
      <w:r>
        <w:t>member contribution</w:t>
      </w:r>
      <w:r>
        <w:tab/>
        <w:t>12, 50(1)</w:t>
      </w:r>
    </w:p>
    <w:p>
      <w:pPr>
        <w:pStyle w:val="DefinedTerms"/>
      </w:pPr>
      <w:r>
        <w:t>member contribution rate</w:t>
      </w:r>
      <w:r>
        <w:tab/>
        <w:t>12, Sch. 3 cl. 5</w:t>
      </w:r>
    </w:p>
    <w:p>
      <w:pPr>
        <w:pStyle w:val="DefinedTerms"/>
      </w:pPr>
      <w:r>
        <w:t>Member’s assets</w:t>
      </w:r>
      <w:r>
        <w:tab/>
        <w:t>69E(3), 109(3), 187(4), 196N(4), 215(3)</w:t>
      </w:r>
    </w:p>
    <w:p>
      <w:pPr>
        <w:pStyle w:val="DefinedTerms"/>
      </w:pPr>
      <w:r>
        <w:t>non</w:t>
      </w:r>
      <w:r>
        <w:noBreakHyphen/>
        <w:t>contributory period</w:t>
      </w:r>
      <w:r>
        <w:tab/>
        <w:t>Sch. 2 cl. 7</w:t>
      </w:r>
    </w:p>
    <w:p>
      <w:pPr>
        <w:pStyle w:val="DefinedTerms"/>
      </w:pPr>
      <w:r>
        <w:t>notional funded amount</w:t>
      </w:r>
      <w:r>
        <w:tab/>
        <w:t>44D(4)</w:t>
      </w:r>
    </w:p>
    <w:p>
      <w:pPr>
        <w:pStyle w:val="DefinedTerms"/>
      </w:pPr>
      <w:r>
        <w:t>notional unfunded amount</w:t>
      </w:r>
      <w:r>
        <w:tab/>
        <w:t>44D(4)</w:t>
      </w:r>
    </w:p>
    <w:p>
      <w:pPr>
        <w:pStyle w:val="DefinedTerms"/>
      </w:pPr>
      <w:r>
        <w:t>notional unreduced amount</w:t>
      </w:r>
      <w:r>
        <w:tab/>
        <w:t>44D(4)</w:t>
      </w:r>
    </w:p>
    <w:p>
      <w:pPr>
        <w:pStyle w:val="DefinedTerms"/>
      </w:pPr>
      <w:r>
        <w:t>old law</w:t>
      </w:r>
      <w:r>
        <w:tab/>
        <w:t>Sch. 2 cl. 14(1)</w:t>
      </w:r>
    </w:p>
    <w:p>
      <w:pPr>
        <w:pStyle w:val="DefinedTerms"/>
      </w:pPr>
      <w:r>
        <w:t>operative time</w:t>
      </w:r>
      <w:r>
        <w:tab/>
        <w:t>219A(2)</w:t>
      </w:r>
    </w:p>
    <w:p>
      <w:pPr>
        <w:pStyle w:val="DefinedTerms"/>
      </w:pPr>
      <w:r>
        <w:t>opt</w:t>
      </w:r>
      <w:r>
        <w:noBreakHyphen/>
        <w:t>in notice</w:t>
      </w:r>
      <w:r>
        <w:tab/>
        <w:t>69G, 111A</w:t>
      </w:r>
    </w:p>
    <w:p>
      <w:pPr>
        <w:pStyle w:val="DefinedTerms"/>
      </w:pPr>
      <w:r>
        <w:t>ordinary time earnings</w:t>
      </w:r>
      <w:r>
        <w:tab/>
        <w:t>12A</w:t>
      </w:r>
    </w:p>
    <w:p>
      <w:pPr>
        <w:pStyle w:val="DefinedTerms"/>
      </w:pPr>
      <w:r>
        <w:t>organisation</w:t>
      </w:r>
      <w:r>
        <w:tab/>
        <w:t>9(5), 225</w:t>
      </w:r>
    </w:p>
    <w:p>
      <w:pPr>
        <w:pStyle w:val="DefinedTerms"/>
      </w:pPr>
      <w:r>
        <w:t>over 50 transferee police officer</w:t>
      </w:r>
      <w:r>
        <w:tab/>
        <w:t>Sch. 2 cl. 17</w:t>
      </w:r>
    </w:p>
    <w:p>
      <w:pPr>
        <w:pStyle w:val="DefinedTerms"/>
      </w:pPr>
      <w:r>
        <w:t>overpayment</w:t>
      </w:r>
      <w:r>
        <w:tab/>
        <w:t>248B(1)</w:t>
      </w:r>
    </w:p>
    <w:p>
      <w:pPr>
        <w:pStyle w:val="DefinedTerms"/>
      </w:pPr>
      <w:r>
        <w:t>parliamentarian</w:t>
      </w:r>
      <w:r>
        <w:tab/>
        <w:t>3(1)</w:t>
      </w:r>
    </w:p>
    <w:p>
      <w:pPr>
        <w:pStyle w:val="DefinedTerms"/>
      </w:pPr>
      <w:r>
        <w:t>Part 1 Member</w:t>
      </w:r>
      <w:r>
        <w:tab/>
        <w:t>Sch. 2 cl. 1(1)</w:t>
      </w:r>
    </w:p>
    <w:p>
      <w:pPr>
        <w:pStyle w:val="DefinedTerms"/>
      </w:pPr>
      <w:r>
        <w:t>Part 2 Member</w:t>
      </w:r>
      <w:r>
        <w:tab/>
        <w:t>Sch. 2 cl. 7</w:t>
      </w:r>
    </w:p>
    <w:p>
      <w:pPr>
        <w:pStyle w:val="DefinedTerms"/>
      </w:pPr>
      <w:r>
        <w:t>Part 6 Member</w:t>
      </w:r>
      <w:r>
        <w:tab/>
        <w:t>Sch. 2 cl. 17</w:t>
      </w:r>
    </w:p>
    <w:p>
      <w:pPr>
        <w:pStyle w:val="DefinedTerms"/>
      </w:pPr>
      <w:r>
        <w:t>part payment</w:t>
      </w:r>
      <w:r>
        <w:tab/>
        <w:t>80B(1)</w:t>
      </w:r>
    </w:p>
    <w:p>
      <w:pPr>
        <w:pStyle w:val="DefinedTerms"/>
      </w:pPr>
      <w:r>
        <w:t>partial and permanent disablement</w:t>
      </w:r>
      <w:r>
        <w:tab/>
        <w:t>3(1)</w:t>
      </w:r>
    </w:p>
    <w:p>
      <w:pPr>
        <w:pStyle w:val="DefinedTerms"/>
      </w:pPr>
      <w:r>
        <w:t>partner</w:t>
      </w:r>
      <w:r>
        <w:tab/>
        <w:t>3(1), 65BA, 97</w:t>
      </w:r>
    </w:p>
    <w:p>
      <w:pPr>
        <w:pStyle w:val="DefinedTerms"/>
      </w:pPr>
      <w:r>
        <w:t>partner GESB Super Member</w:t>
      </w:r>
      <w:r>
        <w:tab/>
        <w:t>83(1)</w:t>
      </w:r>
    </w:p>
    <w:p>
      <w:pPr>
        <w:pStyle w:val="DefinedTerms"/>
      </w:pPr>
      <w:r>
        <w:t>partner WSS Member</w:t>
      </w:r>
      <w:r>
        <w:tab/>
        <w:t>50(1)</w:t>
      </w:r>
    </w:p>
    <w:p>
      <w:pPr>
        <w:pStyle w:val="DefinedTerms"/>
      </w:pPr>
      <w:r>
        <w:t>payment split</w:t>
      </w:r>
      <w:r>
        <w:tab/>
        <w:t>219A(2)</w:t>
      </w:r>
    </w:p>
    <w:p>
      <w:pPr>
        <w:pStyle w:val="DefinedTerms"/>
      </w:pPr>
      <w:r>
        <w:t>pension day</w:t>
      </w:r>
      <w:r>
        <w:tab/>
        <w:t>171, 196A</w:t>
      </w:r>
    </w:p>
    <w:p>
      <w:pPr>
        <w:pStyle w:val="DefinedTerms"/>
      </w:pPr>
      <w:r>
        <w:t>Pension Scheme</w:t>
      </w:r>
      <w:r>
        <w:tab/>
        <w:t>3(1)</w:t>
      </w:r>
    </w:p>
    <w:p>
      <w:pPr>
        <w:pStyle w:val="DefinedTerms"/>
      </w:pPr>
      <w:r>
        <w:t>Pension Scheme Member</w:t>
      </w:r>
      <w:r>
        <w:tab/>
        <w:t>3(1)</w:t>
      </w:r>
    </w:p>
    <w:p>
      <w:pPr>
        <w:pStyle w:val="DefinedTerms"/>
      </w:pPr>
      <w:r>
        <w:t>pension total</w:t>
      </w:r>
      <w:r>
        <w:tab/>
        <w:t>171</w:t>
      </w:r>
    </w:p>
    <w:p>
      <w:pPr>
        <w:pStyle w:val="DefinedTerms"/>
      </w:pPr>
      <w:r>
        <w:t>permanent incapacity</w:t>
      </w:r>
      <w:r>
        <w:tab/>
        <w:t>71(1)</w:t>
      </w:r>
    </w:p>
    <w:p>
      <w:pPr>
        <w:pStyle w:val="DefinedTerms"/>
      </w:pPr>
      <w:r>
        <w:t>personalised investment plan</w:t>
      </w:r>
      <w:r>
        <w:tab/>
        <w:t>69A, 105, 183, 196J, 211</w:t>
      </w:r>
    </w:p>
    <w:p>
      <w:pPr>
        <w:pStyle w:val="DefinedTerms"/>
      </w:pPr>
      <w:r>
        <w:t>phased retirement benefit</w:t>
      </w:r>
      <w:r>
        <w:tab/>
        <w:t>3(1)</w:t>
      </w:r>
    </w:p>
    <w:p>
      <w:pPr>
        <w:pStyle w:val="DefinedTerms"/>
      </w:pPr>
      <w:r>
        <w:t>police officer</w:t>
      </w:r>
      <w:r>
        <w:tab/>
        <w:t>Sch. 2 cl. 17</w:t>
      </w:r>
    </w:p>
    <w:p>
      <w:pPr>
        <w:pStyle w:val="DefinedTerms"/>
      </w:pPr>
      <w:r>
        <w:t>post-1987 part-time transferee</w:t>
      </w:r>
      <w:r>
        <w:tab/>
        <w:t>Sch. 2 cl. 1(1)</w:t>
      </w:r>
    </w:p>
    <w:p>
      <w:pPr>
        <w:pStyle w:val="DefinedTerms"/>
      </w:pPr>
      <w:r>
        <w:t>prescribed scheme</w:t>
      </w:r>
      <w:r>
        <w:tab/>
        <w:t>3(1)</w:t>
      </w:r>
    </w:p>
    <w:p>
      <w:pPr>
        <w:pStyle w:val="DefinedTerms"/>
      </w:pPr>
      <w:r>
        <w:t>preservation age</w:t>
      </w:r>
      <w:r>
        <w:tab/>
        <w:t>3(1)</w:t>
      </w:r>
    </w:p>
    <w:p>
      <w:pPr>
        <w:pStyle w:val="DefinedTerms"/>
      </w:pPr>
      <w:r>
        <w:t>preserved</w:t>
      </w:r>
      <w:r>
        <w:tab/>
        <w:t>3(1)</w:t>
      </w:r>
    </w:p>
    <w:p>
      <w:pPr>
        <w:pStyle w:val="DefinedTerms"/>
      </w:pPr>
      <w:r>
        <w:t>previous law</w:t>
      </w:r>
      <w:r>
        <w:tab/>
        <w:t>Sch. 2 cl. 7</w:t>
      </w:r>
    </w:p>
    <w:p>
      <w:pPr>
        <w:pStyle w:val="DefinedTerms"/>
      </w:pPr>
      <w:r>
        <w:t>primary Member</w:t>
      </w:r>
      <w:r>
        <w:tab/>
        <w:t>195, 196V(1)</w:t>
      </w:r>
    </w:p>
    <w:p>
      <w:pPr>
        <w:pStyle w:val="DefinedTerms"/>
      </w:pPr>
      <w:r>
        <w:t>protected amount</w:t>
      </w:r>
      <w:r>
        <w:tab/>
        <w:t>50(1)</w:t>
      </w:r>
    </w:p>
    <w:p>
      <w:pPr>
        <w:pStyle w:val="DefinedTerms"/>
      </w:pPr>
      <w:r>
        <w:t>provide medical information</w:t>
      </w:r>
      <w:r>
        <w:tab/>
        <w:t>18(8)</w:t>
      </w:r>
    </w:p>
    <w:p>
      <w:pPr>
        <w:pStyle w:val="DefinedTerms"/>
      </w:pPr>
      <w:r>
        <w:t>Provident Scheme</w:t>
      </w:r>
      <w:r>
        <w:tab/>
        <w:t>3(1)</w:t>
      </w:r>
    </w:p>
    <w:p>
      <w:pPr>
        <w:pStyle w:val="DefinedTerms"/>
      </w:pPr>
      <w:r>
        <w:t>Provident Scheme Member</w:t>
      </w:r>
      <w:r>
        <w:tab/>
        <w:t>3(1)</w:t>
      </w:r>
    </w:p>
    <w:p>
      <w:pPr>
        <w:pStyle w:val="DefinedTerms"/>
      </w:pPr>
      <w:r>
        <w:t>quarter</w:t>
      </w:r>
      <w:r>
        <w:tab/>
        <w:t>3(1)</w:t>
      </w:r>
    </w:p>
    <w:p>
      <w:pPr>
        <w:pStyle w:val="DefinedTerms"/>
      </w:pPr>
      <w:r>
        <w:t>readymade investment plan</w:t>
      </w:r>
      <w:r>
        <w:tab/>
        <w:t>69A, 105, 183, 196J, 211</w:t>
      </w:r>
    </w:p>
    <w:p>
      <w:pPr>
        <w:pStyle w:val="DefinedTerms"/>
      </w:pPr>
      <w:r>
        <w:t>reckonable earnings</w:t>
      </w:r>
      <w:r>
        <w:tab/>
        <w:t>69G</w:t>
      </w:r>
    </w:p>
    <w:p>
      <w:pPr>
        <w:pStyle w:val="DefinedTerms"/>
      </w:pPr>
      <w:r>
        <w:t>recognised unpaid leave</w:t>
      </w:r>
      <w:r>
        <w:tab/>
        <w:t>12</w:t>
      </w:r>
    </w:p>
    <w:p>
      <w:pPr>
        <w:pStyle w:val="DefinedTerms"/>
      </w:pPr>
      <w:r>
        <w:t>reduced benefit option</w:t>
      </w:r>
      <w:r>
        <w:tab/>
        <w:t>35(2)</w:t>
      </w:r>
    </w:p>
    <w:p>
      <w:pPr>
        <w:pStyle w:val="DefinedTerms"/>
      </w:pPr>
      <w:r>
        <w:t>Registrar</w:t>
      </w:r>
      <w:r>
        <w:tab/>
        <w:t>225</w:t>
      </w:r>
    </w:p>
    <w:p>
      <w:pPr>
        <w:pStyle w:val="DefinedTerms"/>
      </w:pPr>
      <w:r>
        <w:t>regulated superannuation fund</w:t>
      </w:r>
      <w:r>
        <w:tab/>
        <w:t>3(1)</w:t>
      </w:r>
    </w:p>
    <w:p>
      <w:pPr>
        <w:pStyle w:val="DefinedTerms"/>
      </w:pPr>
      <w:r>
        <w:t>release authority</w:t>
      </w:r>
      <w:r>
        <w:tab/>
        <w:t>3(1)</w:t>
      </w:r>
    </w:p>
    <w:p>
      <w:pPr>
        <w:pStyle w:val="DefinedTerms"/>
      </w:pPr>
      <w:r>
        <w:t>relevant amount</w:t>
      </w:r>
      <w:r>
        <w:tab/>
        <w:t>96(4)</w:t>
      </w:r>
    </w:p>
    <w:p>
      <w:pPr>
        <w:pStyle w:val="DefinedTerms"/>
      </w:pPr>
      <w:r>
        <w:t>relevant Member</w:t>
      </w:r>
      <w:r>
        <w:tab/>
        <w:t>Sch. 3 cl. 29(3)</w:t>
      </w:r>
    </w:p>
    <w:p>
      <w:pPr>
        <w:pStyle w:val="DefinedTerms"/>
      </w:pPr>
      <w:r>
        <w:t>relevant regulations</w:t>
      </w:r>
      <w:r>
        <w:tab/>
        <w:t>Sch. 2 cl. 13, Sch. 2 cl. 15</w:t>
      </w:r>
    </w:p>
    <w:p>
      <w:pPr>
        <w:pStyle w:val="DefinedTerms"/>
      </w:pPr>
      <w:r>
        <w:t>remuneration</w:t>
      </w:r>
      <w:r>
        <w:tab/>
        <w:t>17A(1)</w:t>
      </w:r>
    </w:p>
    <w:p>
      <w:pPr>
        <w:pStyle w:val="DefinedTerms"/>
      </w:pPr>
      <w:r>
        <w:t>reporting period</w:t>
      </w:r>
      <w:r>
        <w:tab/>
        <w:t>220</w:t>
      </w:r>
    </w:p>
    <w:p>
      <w:pPr>
        <w:pStyle w:val="DefinedTerms"/>
      </w:pPr>
      <w:r>
        <w:t>resignation day</w:t>
      </w:r>
      <w:r>
        <w:tab/>
        <w:t>Sch. 3 cl. 29(3)</w:t>
      </w:r>
    </w:p>
    <w:p>
      <w:pPr>
        <w:pStyle w:val="DefinedTerms"/>
      </w:pPr>
      <w:r>
        <w:t>restricted non</w:t>
      </w:r>
      <w:r>
        <w:noBreakHyphen/>
        <w:t>preserved benefit</w:t>
      </w:r>
      <w:r>
        <w:tab/>
        <w:t>3(1)</w:t>
      </w:r>
    </w:p>
    <w:p>
      <w:pPr>
        <w:pStyle w:val="DefinedTerms"/>
      </w:pPr>
      <w:r>
        <w:t>retirement access account</w:t>
      </w:r>
      <w:r>
        <w:tab/>
        <w:t>201</w:t>
      </w:r>
    </w:p>
    <w:p>
      <w:pPr>
        <w:pStyle w:val="DefinedTerms"/>
      </w:pPr>
      <w:r>
        <w:t>retirement income account</w:t>
      </w:r>
      <w:r>
        <w:tab/>
        <w:t>171</w:t>
      </w:r>
    </w:p>
    <w:p>
      <w:pPr>
        <w:pStyle w:val="DefinedTerms"/>
      </w:pPr>
      <w:r>
        <w:t>Retirement Income Member</w:t>
      </w:r>
      <w:r>
        <w:tab/>
        <w:t>3(1)</w:t>
      </w:r>
    </w:p>
    <w:p>
      <w:pPr>
        <w:pStyle w:val="DefinedTerms"/>
      </w:pPr>
      <w:r>
        <w:t>Retirement Income Scheme</w:t>
      </w:r>
      <w:r>
        <w:tab/>
        <w:t>3(1)</w:t>
      </w:r>
    </w:p>
    <w:p>
      <w:pPr>
        <w:pStyle w:val="DefinedTerms"/>
      </w:pPr>
      <w:r>
        <w:t>retrenched</w:t>
      </w:r>
      <w:r>
        <w:tab/>
        <w:t>19(2)</w:t>
      </w:r>
    </w:p>
    <w:p>
      <w:pPr>
        <w:pStyle w:val="DefinedTerms"/>
      </w:pPr>
      <w:r>
        <w:t>retrenched transferee</w:t>
      </w:r>
      <w:r>
        <w:tab/>
        <w:t>Sch. 2 cl. 1(1)</w:t>
      </w:r>
    </w:p>
    <w:p>
      <w:pPr>
        <w:pStyle w:val="DefinedTerms"/>
      </w:pPr>
      <w:r>
        <w:t>returning officer</w:t>
      </w:r>
      <w:r>
        <w:tab/>
        <w:t>225</w:t>
      </w:r>
    </w:p>
    <w:p>
      <w:pPr>
        <w:pStyle w:val="DefinedTerms"/>
      </w:pPr>
      <w:r>
        <w:t>reversionary pensioner</w:t>
      </w:r>
      <w:r>
        <w:tab/>
        <w:t>171</w:t>
      </w:r>
    </w:p>
    <w:p>
      <w:pPr>
        <w:pStyle w:val="DefinedTerms"/>
      </w:pPr>
      <w:r>
        <w:t>S&amp;FB Act</w:t>
      </w:r>
      <w:r>
        <w:tab/>
        <w:t>3(1)</w:t>
      </w:r>
    </w:p>
    <w:p>
      <w:pPr>
        <w:pStyle w:val="DefinedTerms"/>
      </w:pPr>
      <w:r>
        <w:t>salary or wages</w:t>
      </w:r>
      <w:r>
        <w:tab/>
        <w:t>3(1)</w:t>
      </w:r>
    </w:p>
    <w:p>
      <w:pPr>
        <w:pStyle w:val="DefinedTerms"/>
      </w:pPr>
      <w:r>
        <w:t>salary sacrifice agreement</w:t>
      </w:r>
      <w:r>
        <w:tab/>
        <w:t>3(1)</w:t>
      </w:r>
    </w:p>
    <w:p>
      <w:pPr>
        <w:pStyle w:val="DefinedTerms"/>
      </w:pPr>
      <w:r>
        <w:t>scheme entitlement amount</w:t>
      </w:r>
      <w:r>
        <w:tab/>
        <w:t>44D(4)</w:t>
      </w:r>
    </w:p>
    <w:p>
      <w:pPr>
        <w:pStyle w:val="DefinedTerms"/>
      </w:pPr>
      <w:r>
        <w:t>section 4B contribution</w:t>
      </w:r>
      <w:r>
        <w:tab/>
        <w:t>12A</w:t>
      </w:r>
    </w:p>
    <w:p>
      <w:pPr>
        <w:pStyle w:val="DefinedTerms"/>
      </w:pPr>
      <w:r>
        <w:t>section 4C contribution</w:t>
      </w:r>
      <w:r>
        <w:tab/>
        <w:t>12A</w:t>
      </w:r>
    </w:p>
    <w:p>
      <w:pPr>
        <w:pStyle w:val="DefinedTerms"/>
      </w:pPr>
      <w:r>
        <w:t>selection day</w:t>
      </w:r>
      <w:r>
        <w:tab/>
        <w:t>12, 69E(2), 109(2), 215(2)</w:t>
      </w:r>
    </w:p>
    <w:p>
      <w:pPr>
        <w:pStyle w:val="DefinedTerms"/>
      </w:pPr>
      <w:r>
        <w:t>severe financial hardship</w:t>
      </w:r>
      <w:r>
        <w:tab/>
        <w:t>47A(8), 79A(7), 123(7)</w:t>
      </w:r>
    </w:p>
    <w:p>
      <w:pPr>
        <w:pStyle w:val="DefinedTerms"/>
      </w:pPr>
      <w:r>
        <w:t>SGA Act</w:t>
      </w:r>
      <w:r>
        <w:tab/>
        <w:t>3(1)</w:t>
      </w:r>
    </w:p>
    <w:p>
      <w:pPr>
        <w:pStyle w:val="DefinedTerms"/>
      </w:pPr>
      <w:r>
        <w:t>significant event</w:t>
      </w:r>
      <w:r>
        <w:tab/>
        <w:t>224A(2)</w:t>
      </w:r>
    </w:p>
    <w:p>
      <w:pPr>
        <w:pStyle w:val="DefinedTerms"/>
      </w:pPr>
      <w:r>
        <w:t>SIS Act</w:t>
      </w:r>
      <w:r>
        <w:tab/>
        <w:t>3(1)</w:t>
      </w:r>
    </w:p>
    <w:p>
      <w:pPr>
        <w:pStyle w:val="DefinedTerms"/>
      </w:pPr>
      <w:r>
        <w:t>SIS amount</w:t>
      </w:r>
      <w:r>
        <w:tab/>
        <w:t>72(1), 116(1)</w:t>
      </w:r>
    </w:p>
    <w:p>
      <w:pPr>
        <w:pStyle w:val="DefinedTerms"/>
      </w:pPr>
      <w:r>
        <w:t>SIS annual amount</w:t>
      </w:r>
      <w:r>
        <w:tab/>
        <w:t>196R(6)</w:t>
      </w:r>
    </w:p>
    <w:p>
      <w:pPr>
        <w:pStyle w:val="DefinedTerms"/>
      </w:pPr>
      <w:r>
        <w:t>SIS annuity or pension</w:t>
      </w:r>
      <w:r>
        <w:tab/>
        <w:t>196S(4)</w:t>
      </w:r>
    </w:p>
    <w:p>
      <w:pPr>
        <w:pStyle w:val="DefinedTerms"/>
      </w:pPr>
      <w:r>
        <w:t>SIS minimum amount</w:t>
      </w:r>
      <w:r>
        <w:tab/>
        <w:t>196S(4)</w:t>
      </w:r>
    </w:p>
    <w:p>
      <w:pPr>
        <w:pStyle w:val="DefinedTerms"/>
      </w:pPr>
      <w:r>
        <w:t>SIS Regulations</w:t>
      </w:r>
      <w:r>
        <w:tab/>
        <w:t>3(1)</w:t>
      </w:r>
    </w:p>
    <w:p>
      <w:pPr>
        <w:pStyle w:val="DefinedTerms"/>
      </w:pPr>
      <w:r>
        <w:t>special allowance</w:t>
      </w:r>
      <w:r>
        <w:tab/>
        <w:t>12</w:t>
      </w:r>
    </w:p>
    <w:p>
      <w:pPr>
        <w:pStyle w:val="DefinedTerms"/>
      </w:pPr>
      <w:r>
        <w:t>specified percentage</w:t>
      </w:r>
      <w:r>
        <w:tab/>
        <w:t>44D(4)</w:t>
      </w:r>
    </w:p>
    <w:p>
      <w:pPr>
        <w:pStyle w:val="DefinedTerms"/>
      </w:pPr>
      <w:r>
        <w:t>splittable contribution</w:t>
      </w:r>
      <w:r>
        <w:tab/>
        <w:t>50(1), 83(1)</w:t>
      </w:r>
    </w:p>
    <w:p>
      <w:pPr>
        <w:pStyle w:val="DefinedTerms"/>
      </w:pPr>
      <w:r>
        <w:t>splitting instrument</w:t>
      </w:r>
      <w:r>
        <w:tab/>
        <w:t>219A(1)</w:t>
      </w:r>
    </w:p>
    <w:p>
      <w:pPr>
        <w:pStyle w:val="DefinedTerms"/>
      </w:pPr>
      <w:r>
        <w:t>splitting order</w:t>
      </w:r>
      <w:r>
        <w:tab/>
        <w:t>219A(2)</w:t>
      </w:r>
    </w:p>
    <w:p>
      <w:pPr>
        <w:pStyle w:val="DefinedTerms"/>
      </w:pPr>
      <w:r>
        <w:t>statutory GESB Super Member</w:t>
      </w:r>
      <w:r>
        <w:tab/>
        <w:t>83(1)</w:t>
      </w:r>
    </w:p>
    <w:p>
      <w:pPr>
        <w:pStyle w:val="DefinedTerms"/>
      </w:pPr>
      <w:r>
        <w:t>statutory WSS Member</w:t>
      </w:r>
      <w:r>
        <w:tab/>
        <w:t>50(1)</w:t>
      </w:r>
    </w:p>
    <w:p>
      <w:pPr>
        <w:pStyle w:val="DefinedTerms"/>
      </w:pPr>
      <w:r>
        <w:t>suffering permanent incapacity</w:t>
      </w:r>
      <w:r>
        <w:tab/>
        <w:t>76(4), 118(5)</w:t>
      </w:r>
    </w:p>
    <w:p>
      <w:pPr>
        <w:pStyle w:val="DefinedTerms"/>
      </w:pPr>
      <w:r>
        <w:t>suffers from a terminal medical condition</w:t>
      </w:r>
      <w:r>
        <w:tab/>
        <w:t>3(1)</w:t>
      </w:r>
    </w:p>
    <w:p>
      <w:pPr>
        <w:pStyle w:val="DefinedTerms"/>
      </w:pPr>
      <w:r>
        <w:t>superannuation agreement</w:t>
      </w:r>
      <w:r>
        <w:tab/>
        <w:t>219A(2)</w:t>
      </w:r>
    </w:p>
    <w:p>
      <w:pPr>
        <w:pStyle w:val="DefinedTerms"/>
      </w:pPr>
      <w:r>
        <w:t>superannuation fund</w:t>
      </w:r>
      <w:r>
        <w:tab/>
        <w:t>3(1)</w:t>
      </w:r>
    </w:p>
    <w:p>
      <w:pPr>
        <w:pStyle w:val="DefinedTerms"/>
      </w:pPr>
      <w:r>
        <w:t>superannuation interest</w:t>
      </w:r>
      <w:r>
        <w:tab/>
        <w:t>219A(1)</w:t>
      </w:r>
    </w:p>
    <w:p>
      <w:pPr>
        <w:pStyle w:val="DefinedTerms"/>
      </w:pPr>
      <w:r>
        <w:t>superannuation salary in respect of a contribution period</w:t>
      </w:r>
      <w:r>
        <w:tab/>
        <w:t>26(1)</w:t>
      </w:r>
    </w:p>
    <w:p>
      <w:pPr>
        <w:pStyle w:val="DefinedTerms"/>
      </w:pPr>
      <w:r>
        <w:t>tax saving amount</w:t>
      </w:r>
      <w:r>
        <w:tab/>
        <w:t>3(1)</w:t>
      </w:r>
    </w:p>
    <w:p>
      <w:pPr>
        <w:pStyle w:val="DefinedTerms"/>
      </w:pPr>
      <w:r>
        <w:t>temporarily incapacitated</w:t>
      </w:r>
      <w:r>
        <w:tab/>
        <w:t>72(1), 116(1)</w:t>
      </w:r>
    </w:p>
    <w:p>
      <w:pPr>
        <w:pStyle w:val="DefinedTerms"/>
      </w:pPr>
      <w:r>
        <w:t>term</w:t>
      </w:r>
      <w:r>
        <w:tab/>
        <w:t>12G(1)</w:t>
      </w:r>
    </w:p>
    <w:p>
      <w:pPr>
        <w:pStyle w:val="DefinedTerms"/>
      </w:pPr>
      <w:r>
        <w:t>term allocated pension</w:t>
      </w:r>
      <w:r>
        <w:tab/>
        <w:t>196A</w:t>
      </w:r>
    </w:p>
    <w:p>
      <w:pPr>
        <w:pStyle w:val="DefinedTerms"/>
      </w:pPr>
      <w:r>
        <w:t>term allocated pension account</w:t>
      </w:r>
      <w:r>
        <w:tab/>
        <w:t>196A</w:t>
      </w:r>
    </w:p>
    <w:p>
      <w:pPr>
        <w:pStyle w:val="DefinedTerms"/>
      </w:pPr>
      <w:r>
        <w:t>Term Allocated Pension Member</w:t>
      </w:r>
      <w:r>
        <w:tab/>
        <w:t>3(1)</w:t>
      </w:r>
    </w:p>
    <w:p>
      <w:pPr>
        <w:pStyle w:val="DefinedTerms"/>
      </w:pPr>
      <w:r>
        <w:t>Term Allocated Pension Scheme</w:t>
      </w:r>
      <w:r>
        <w:tab/>
        <w:t>3(1)</w:t>
      </w:r>
    </w:p>
    <w:p>
      <w:pPr>
        <w:pStyle w:val="DefinedTerms"/>
      </w:pPr>
      <w:r>
        <w:t>total and permanent disablement</w:t>
      </w:r>
      <w:r>
        <w:tab/>
        <w:t>12</w:t>
      </w:r>
    </w:p>
    <w:p>
      <w:pPr>
        <w:pStyle w:val="DefinedTerms"/>
      </w:pPr>
      <w:r>
        <w:t>transfer benefit</w:t>
      </w:r>
      <w:r>
        <w:tab/>
        <w:t>44B(1), 44D(4)</w:t>
      </w:r>
    </w:p>
    <w:p>
      <w:pPr>
        <w:pStyle w:val="DefinedTerms"/>
      </w:pPr>
      <w:r>
        <w:t>transfer day</w:t>
      </w:r>
      <w:r>
        <w:tab/>
        <w:t>Sch. 2 cl. 1(1)</w:t>
      </w:r>
    </w:p>
    <w:p>
      <w:pPr>
        <w:pStyle w:val="DefinedTerms"/>
      </w:pPr>
      <w:r>
        <w:t>transferred benefit</w:t>
      </w:r>
      <w:r>
        <w:tab/>
        <w:t>79AA(4), 122(7)</w:t>
      </w:r>
    </w:p>
    <w:p>
      <w:pPr>
        <w:pStyle w:val="DefinedTerms"/>
      </w:pPr>
      <w:r>
        <w:t>transferred contributions</w:t>
      </w:r>
      <w:r>
        <w:tab/>
        <w:t>Sch. 2 cl. 1(1)</w:t>
      </w:r>
    </w:p>
    <w:p>
      <w:pPr>
        <w:pStyle w:val="DefinedTerms"/>
      </w:pPr>
      <w:r>
        <w:t>transferred contributor for limited benefits</w:t>
      </w:r>
      <w:r>
        <w:tab/>
        <w:t>Sch. 2 cl. 5(1)</w:t>
      </w:r>
    </w:p>
    <w:p>
      <w:pPr>
        <w:pStyle w:val="DefinedTerms"/>
      </w:pPr>
      <w:r>
        <w:t>transferred service</w:t>
      </w:r>
      <w:r>
        <w:tab/>
        <w:t>Sch. 2 cl. 1(1)</w:t>
      </w:r>
    </w:p>
    <w:p>
      <w:pPr>
        <w:pStyle w:val="DefinedTerms"/>
      </w:pPr>
      <w:r>
        <w:t>unclaimed money</w:t>
      </w:r>
      <w:r>
        <w:tab/>
        <w:t>3(1)</w:t>
      </w:r>
    </w:p>
    <w:p>
      <w:pPr>
        <w:pStyle w:val="DefinedTerms"/>
      </w:pPr>
      <w:r>
        <w:t>UnionsWA</w:t>
      </w:r>
      <w:r>
        <w:tab/>
        <w:t>225</w:t>
      </w:r>
    </w:p>
    <w:p>
      <w:pPr>
        <w:pStyle w:val="DefinedTerms"/>
      </w:pPr>
      <w:r>
        <w:t>University</w:t>
      </w:r>
      <w:r>
        <w:tab/>
        <w:t>Sch. 2 cl. 6(2), Sch. 2 cl. 15</w:t>
      </w:r>
    </w:p>
    <w:p>
      <w:pPr>
        <w:pStyle w:val="DefinedTerms"/>
      </w:pPr>
      <w:r>
        <w:t>University staff member</w:t>
      </w:r>
      <w:r>
        <w:tab/>
        <w:t>Sch. 2 cl. 15</w:t>
      </w:r>
    </w:p>
    <w:p>
      <w:pPr>
        <w:pStyle w:val="DefinedTerms"/>
      </w:pPr>
      <w:r>
        <w:t>unpaid leave</w:t>
      </w:r>
      <w:r>
        <w:tab/>
        <w:t>12</w:t>
      </w:r>
    </w:p>
    <w:p>
      <w:pPr>
        <w:pStyle w:val="DefinedTerms"/>
      </w:pPr>
      <w:r>
        <w:t>unrecognised unpaid leave</w:t>
      </w:r>
      <w:r>
        <w:tab/>
        <w:t>12</w:t>
      </w:r>
    </w:p>
    <w:p>
      <w:pPr>
        <w:pStyle w:val="DefinedTerms"/>
      </w:pPr>
      <w:r>
        <w:t>unrestricted condition of release</w:t>
      </w:r>
      <w:r>
        <w:tab/>
        <w:t>3(1)</w:t>
      </w:r>
    </w:p>
    <w:p>
      <w:pPr>
        <w:pStyle w:val="DefinedTerms"/>
      </w:pPr>
      <w:r>
        <w:t>unrestricted non</w:t>
      </w:r>
      <w:r>
        <w:noBreakHyphen/>
        <w:t>preserved benefit</w:t>
      </w:r>
      <w:r>
        <w:tab/>
        <w:t>3(1)</w:t>
      </w:r>
    </w:p>
    <w:p>
      <w:pPr>
        <w:pStyle w:val="DefinedTerms"/>
      </w:pPr>
      <w:r>
        <w:t>unsplittable interest</w:t>
      </w:r>
      <w:r>
        <w:tab/>
        <w:t>219A(2)</w:t>
      </w:r>
    </w:p>
    <w:p>
      <w:pPr>
        <w:pStyle w:val="DefinedTerms"/>
      </w:pPr>
      <w:r>
        <w:t>value</w:t>
      </w:r>
      <w:r>
        <w:tab/>
        <w:t>219A(1)</w:t>
      </w:r>
    </w:p>
    <w:p>
      <w:pPr>
        <w:pStyle w:val="DefinedTerms"/>
      </w:pPr>
      <w:r>
        <w:t>voluntary GESB Super Member</w:t>
      </w:r>
      <w:r>
        <w:tab/>
        <w:t>83(1)</w:t>
      </w:r>
    </w:p>
    <w:p>
      <w:pPr>
        <w:pStyle w:val="DefinedTerms"/>
      </w:pPr>
      <w:r>
        <w:t>voluntary transferee</w:t>
      </w:r>
      <w:r>
        <w:tab/>
        <w:t>Sch. 2 cl. 1(1)</w:t>
      </w:r>
    </w:p>
    <w:p>
      <w:pPr>
        <w:pStyle w:val="DefinedTerms"/>
      </w:pPr>
      <w:r>
        <w:t>voluntary WSS Member</w:t>
      </w:r>
      <w:r>
        <w:tab/>
        <w:t>50(1)</w:t>
      </w:r>
    </w:p>
    <w:p>
      <w:pPr>
        <w:pStyle w:val="DefinedTerms"/>
      </w:pPr>
      <w:r>
        <w:t>west state account</w:t>
      </w:r>
      <w:r>
        <w:tab/>
        <w:t>50(1)</w:t>
      </w:r>
    </w:p>
    <w:p>
      <w:pPr>
        <w:pStyle w:val="DefinedTerms"/>
      </w:pPr>
      <w:r>
        <w:t>West State Super Member</w:t>
      </w:r>
      <w:r>
        <w:tab/>
        <w:t>3(1)</w:t>
      </w:r>
    </w:p>
    <w:p>
      <w:pPr>
        <w:pStyle w:val="DefinedTerms"/>
      </w:pPr>
      <w:r>
        <w:t>West State Super Scheme</w:t>
      </w:r>
      <w:r>
        <w:tab/>
        <w:t>3(1)</w:t>
      </w:r>
    </w:p>
    <w:p>
      <w:pPr>
        <w:pStyle w:val="DefinedTerms"/>
      </w:pPr>
      <w:r>
        <w:t>withheld amount</w:t>
      </w:r>
      <w:r>
        <w:tab/>
        <w:t>49A(6), 81A(6)</w:t>
      </w:r>
    </w:p>
    <w:p>
      <w:pPr>
        <w:pStyle w:val="DefinedTerms"/>
      </w:pPr>
      <w:r>
        <w:t>worker</w:t>
      </w:r>
      <w:r>
        <w:tab/>
        <w:t>3(1)</w:t>
      </w:r>
    </w:p>
    <w:p>
      <w:pPr>
        <w:pStyle w:val="DefinedTerms"/>
      </w:pPr>
      <w:r>
        <w:t>WSS withdrawal benefit</w:t>
      </w:r>
      <w:r>
        <w:tab/>
        <w:t>50(1), Sch. 3 cl. 2</w:t>
      </w:r>
    </w:p>
    <w:p/>
    <w:p>
      <w:pPr>
        <w:sectPr>
          <w:headerReference w:type="even" r:id="rId69"/>
          <w:headerReference w:type="default" r:id="rId70"/>
          <w:pgSz w:w="11907" w:h="16840" w:code="9"/>
          <w:pgMar w:top="2381" w:right="2409" w:bottom="3543" w:left="2409" w:header="720" w:footer="3380" w:gutter="0"/>
          <w:cols w:space="720"/>
          <w:noEndnote/>
          <w:docGrid w:linePitch="326"/>
        </w:sectPr>
      </w:pPr>
    </w:p>
    <w:p/>
    <w:sectPr>
      <w:headerReference w:type="even" r:id="rId71"/>
      <w:headerReference w:type="default" r:id="rId72"/>
      <w:footerReference w:type="even" r:id="rId73"/>
      <w:footerReference w:type="default" r:id="rId74"/>
      <w:headerReference w:type="first" r:id="rId75"/>
      <w:footerReference w:type="first" r:id="rId76"/>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546" w:name="Schedule"/>
    <w:bookmarkEnd w:id="54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vAlign w:val="bottom"/>
        </w:tcPr>
        <w:p>
          <w:pPr>
            <w:pStyle w:val="Header"/>
            <w:spacing w:before="40"/>
          </w:pPr>
          <w:r>
            <w:fldChar w:fldCharType="begin"/>
          </w:r>
          <w:r>
            <w:instrText>styleref CharSchText</w:instrText>
          </w:r>
          <w:r>
            <w:fldChar w:fldCharType="separate"/>
          </w:r>
          <w:r>
            <w:t>Employers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2</w:t>
          </w:r>
          <w:r>
            <w:rPr>
              <w:b/>
            </w:rPr>
            <w:fldChar w:fldCharType="end"/>
          </w:r>
        </w:p>
      </w:tc>
      <w:tc>
        <w:tcPr>
          <w:tcW w:w="5715" w:type="dxa"/>
          <w:vAlign w:val="bottom"/>
        </w:tcPr>
        <w:p>
          <w:pPr>
            <w:pStyle w:val="Header"/>
            <w:spacing w:before="40"/>
          </w:pPr>
          <w:r>
            <w:fldChar w:fldCharType="begin"/>
          </w:r>
          <w:r>
            <w:instrText>styleref CharSDivText</w:instrText>
          </w:r>
          <w:r>
            <w:fldChar w:fldCharType="separate"/>
          </w:r>
          <w:r>
            <w:t>Self funding employers</w: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Employers</w:t>
          </w:r>
          <w:r>
            <w:fldChar w:fldCharType="end"/>
          </w:r>
        </w:p>
      </w:tc>
      <w:tc>
        <w:tcPr>
          <w:tcW w:w="1557"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separate"/>
          </w:r>
          <w:r>
            <w:t>Self funding employers</w:t>
          </w:r>
          <w:r>
            <w:fldChar w:fldCharType="end"/>
          </w:r>
        </w:p>
      </w:tc>
      <w:tc>
        <w:tcPr>
          <w:tcW w:w="1557"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2</w: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80" w:name="Compilation"/>
    <w:bookmarkEnd w:id="68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84" w:name="DefinedTerms"/>
    <w:bookmarkEnd w:id="68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85" w:name="Coversheet"/>
    <w:bookmarkEnd w:id="68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State Superannuation Regulations 2001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State Superannuation Regulations 2001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1AB1A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5"/>
  </w:num>
  <w:num w:numId="2">
    <w:abstractNumId w:val="14"/>
  </w:num>
  <w:num w:numId="3">
    <w:abstractNumId w:val="9"/>
  </w:num>
  <w:num w:numId="4">
    <w:abstractNumId w:val="7"/>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813145008"/>
    <w:docVar w:name="WAFER_20131230160108" w:val="RemoveTocBookmarks,RunningHeaders"/>
    <w:docVar w:name="WAFER_20131230160108_GUID" w:val="f313da8f-1dbb-4d69-8ea7-10a27166e13b"/>
    <w:docVar w:name="WAFER_20140203120606" w:val="RemoveTocBookmarks,RemoveUnusedBookmarks,RemoveLanguageTags,UsedStyles,ResetPageSize,UpdateArrangement"/>
    <w:docVar w:name="WAFER_20140203120606_GUID" w:val="ba5949b7-990b-4c06-8ebe-a1436bd0f852"/>
    <w:docVar w:name="WAFER_20140203122900" w:val="RemoveTocBookmarks,RunningHeaders"/>
    <w:docVar w:name="WAFER_20140203122900_GUID" w:val="9c7d3d76-34bd-48bb-a322-a18d2cb9f80a"/>
    <w:docVar w:name="WAFER_20140609104554" w:val="RemoveTocBookmarks,RunningHeaders"/>
    <w:docVar w:name="WAFER_20140609104554_GUID" w:val="2dfd521a-2ab0-4f51-9928-42b42cc369ab"/>
    <w:docVar w:name="WAFER_20150618150151" w:val="ResetPageSize,UpdateArrangement,UpdateNTable"/>
    <w:docVar w:name="WAFER_20150618150151_GUID" w:val="624db5e7-ef58-4dad-a5ab-b344bdfadd83"/>
    <w:docVar w:name="WAFER_20151103094809" w:val="UpdateStyles,UsedStyles"/>
    <w:docVar w:name="WAFER_20151103094809_GUID" w:val="f54e46ff-cf21-4237-9f5e-529452709fb6"/>
    <w:docVar w:name="WAFER_20151105101734" w:val="UpdateStyles,UsedStyles"/>
    <w:docVar w:name="WAFER_20151105101734_GUID" w:val="00e9a4f0-1e46-4fb9-8dc8-0c9f28f44a49"/>
    <w:docVar w:name="WAFER_20160314094136" w:val="UsedStyles"/>
    <w:docVar w:name="WAFER_20160314094136_GUID" w:val="e4416b3f-9dba-4015-9f87-5f4c38aaa30a"/>
    <w:docVar w:name="WAFER_20160706155855" w:val="RemoveTocBookmarks,RemoveUnusedBookmarks,RemoveLanguageTags,UsedStyles,ResetPageSize"/>
    <w:docVar w:name="WAFER_20160706155855_GUID" w:val="ba8d1b58-121d-42ea-a827-b4a9f5f5e29c"/>
    <w:docVar w:name="WAFER_20170110144520" w:val="RemoveTocBookmarks,RemoveUnusedBookmarks,RemoveLanguageTags,UsedStyles,ResetPageSize"/>
    <w:docVar w:name="WAFER_20170110144520_GUID" w:val="20ae700b-e0b6-41df-a628-31086d075a0c"/>
    <w:docVar w:name="WAFER_20170131141011" w:val="RemoveTocBookmarks,RemoveUnusedBookmarks,RemoveLanguageTags,UsedStyles,ResetPageSize"/>
    <w:docVar w:name="WAFER_20170131141011_GUID" w:val="6e93b84b-d965-405d-828c-450336997ccd"/>
    <w:docVar w:name="WAFER_20181011104739" w:val="RemoveTocBookmarks,RemoveUnusedBookmarks,RemoveLanguageTags,UsedStyles,ResetPageSize"/>
    <w:docVar w:name="WAFER_20181011104739_GUID" w:val="d8fa2d5d-abe9-4d96-b6ff-33bd683aa9fd"/>
    <w:docVar w:name="WAFER_20191107112305" w:val="RemoveTocBookmarks,RemoveUnusedBookmarks,RemoveLanguageTags,ResetPageSize,RunningHeaders,UpdateStyles,UsedStyles"/>
    <w:docVar w:name="WAFER_20191107112305_GUID" w:val="4420a23c-72f9-4449-926e-28234f17ae21"/>
    <w:docVar w:name="WAFER_2020081314500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813145008_GUID" w:val="d92cc437-df9a-495a-aa31-ab371536243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560" w:hanging="1701"/>
    </w:pPr>
  </w:style>
  <w:style w:type="paragraph" w:customStyle="1" w:styleId="ExCo">
    <w:name w:val="ExCo"/>
    <w:qFormat/>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IndentA0">
    <w:name w:val="nzIndent(A)"/>
    <w:basedOn w:val="zIndentA0"/>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nzDefitem">
    <w:name w:val="nzDefitem"/>
    <w:pPr>
      <w:tabs>
        <w:tab w:val="right" w:pos="3459"/>
      </w:tabs>
      <w:spacing w:before="40"/>
      <w:ind w:left="3686" w:right="284" w:hanging="3119"/>
    </w:pPr>
    <w:rPr>
      <w:snapToGrid w:val="0"/>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nzNumberedItemPara">
    <w:name w:val="nzNumberedItemPara"/>
    <w:pPr>
      <w:tabs>
        <w:tab w:val="right" w:pos="1899"/>
      </w:tabs>
      <w:spacing w:before="40"/>
      <w:ind w:left="2183" w:right="284" w:hanging="1616"/>
    </w:pPr>
  </w:style>
  <w:style w:type="paragraph" w:customStyle="1" w:styleId="nzNumberedItemSubPara">
    <w:name w:val="nzNumberedItemSubPara"/>
    <w:pPr>
      <w:tabs>
        <w:tab w:val="right" w:pos="2608"/>
      </w:tabs>
      <w:spacing w:before="40"/>
      <w:ind w:left="2892" w:right="284" w:hanging="2325"/>
    </w:pPr>
  </w:style>
  <w:style w:type="paragraph" w:customStyle="1" w:styleId="nzPermNoteHeading">
    <w:name w:val="nzPermNoteHeading"/>
    <w:pPr>
      <w:spacing w:before="40"/>
      <w:ind w:left="1446" w:right="284" w:hanging="879"/>
    </w:pPr>
    <w:rPr>
      <w:rFonts w:ascii="Arial" w:hAnsi="Arial"/>
      <w:sz w:val="14"/>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560" w:hanging="1701"/>
    </w:pPr>
  </w:style>
  <w:style w:type="paragraph" w:customStyle="1" w:styleId="ExCo">
    <w:name w:val="ExCo"/>
    <w:qFormat/>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IndentA0">
    <w:name w:val="nzIndent(A)"/>
    <w:basedOn w:val="zIndentA0"/>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nzDefitem">
    <w:name w:val="nzDefitem"/>
    <w:pPr>
      <w:tabs>
        <w:tab w:val="right" w:pos="3459"/>
      </w:tabs>
      <w:spacing w:before="40"/>
      <w:ind w:left="3686" w:right="284" w:hanging="3119"/>
    </w:pPr>
    <w:rPr>
      <w:snapToGrid w:val="0"/>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nzNumberedItemPara">
    <w:name w:val="nzNumberedItemPara"/>
    <w:pPr>
      <w:tabs>
        <w:tab w:val="right" w:pos="1899"/>
      </w:tabs>
      <w:spacing w:before="40"/>
      <w:ind w:left="2183" w:right="284" w:hanging="1616"/>
    </w:pPr>
  </w:style>
  <w:style w:type="paragraph" w:customStyle="1" w:styleId="nzNumberedItemSubPara">
    <w:name w:val="nzNumberedItemSubPara"/>
    <w:pPr>
      <w:tabs>
        <w:tab w:val="right" w:pos="2608"/>
      </w:tabs>
      <w:spacing w:before="40"/>
      <w:ind w:left="2892" w:right="284" w:hanging="2325"/>
    </w:pPr>
  </w:style>
  <w:style w:type="paragraph" w:customStyle="1" w:styleId="nzPermNoteHeading">
    <w:name w:val="nzPermNoteHeading"/>
    <w:pPr>
      <w:spacing w:before="40"/>
      <w:ind w:left="1446" w:right="284" w:hanging="879"/>
    </w:pPr>
    <w:rPr>
      <w:rFonts w:ascii="Arial" w:hAnsi="Arial"/>
      <w:sz w:val="14"/>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722">
      <w:bodyDiv w:val="1"/>
      <w:marLeft w:val="0"/>
      <w:marRight w:val="0"/>
      <w:marTop w:val="0"/>
      <w:marBottom w:val="0"/>
      <w:divBdr>
        <w:top w:val="none" w:sz="0" w:space="0" w:color="auto"/>
        <w:left w:val="none" w:sz="0" w:space="0" w:color="auto"/>
        <w:bottom w:val="none" w:sz="0" w:space="0" w:color="auto"/>
        <w:right w:val="none" w:sz="0" w:space="0" w:color="auto"/>
      </w:divBdr>
    </w:div>
    <w:div w:id="177088355">
      <w:bodyDiv w:val="1"/>
      <w:marLeft w:val="0"/>
      <w:marRight w:val="0"/>
      <w:marTop w:val="0"/>
      <w:marBottom w:val="0"/>
      <w:divBdr>
        <w:top w:val="none" w:sz="0" w:space="0" w:color="auto"/>
        <w:left w:val="none" w:sz="0" w:space="0" w:color="auto"/>
        <w:bottom w:val="none" w:sz="0" w:space="0" w:color="auto"/>
        <w:right w:val="none" w:sz="0" w:space="0" w:color="auto"/>
      </w:divBdr>
    </w:div>
    <w:div w:id="240527925">
      <w:bodyDiv w:val="1"/>
      <w:marLeft w:val="0"/>
      <w:marRight w:val="0"/>
      <w:marTop w:val="0"/>
      <w:marBottom w:val="0"/>
      <w:divBdr>
        <w:top w:val="none" w:sz="0" w:space="0" w:color="auto"/>
        <w:left w:val="none" w:sz="0" w:space="0" w:color="auto"/>
        <w:bottom w:val="none" w:sz="0" w:space="0" w:color="auto"/>
        <w:right w:val="none" w:sz="0" w:space="0" w:color="auto"/>
      </w:divBdr>
    </w:div>
    <w:div w:id="277613533">
      <w:bodyDiv w:val="1"/>
      <w:marLeft w:val="0"/>
      <w:marRight w:val="0"/>
      <w:marTop w:val="0"/>
      <w:marBottom w:val="0"/>
      <w:divBdr>
        <w:top w:val="none" w:sz="0" w:space="0" w:color="auto"/>
        <w:left w:val="none" w:sz="0" w:space="0" w:color="auto"/>
        <w:bottom w:val="none" w:sz="0" w:space="0" w:color="auto"/>
        <w:right w:val="none" w:sz="0" w:space="0" w:color="auto"/>
      </w:divBdr>
    </w:div>
    <w:div w:id="279604162">
      <w:bodyDiv w:val="1"/>
      <w:marLeft w:val="0"/>
      <w:marRight w:val="0"/>
      <w:marTop w:val="0"/>
      <w:marBottom w:val="0"/>
      <w:divBdr>
        <w:top w:val="none" w:sz="0" w:space="0" w:color="auto"/>
        <w:left w:val="none" w:sz="0" w:space="0" w:color="auto"/>
        <w:bottom w:val="none" w:sz="0" w:space="0" w:color="auto"/>
        <w:right w:val="none" w:sz="0" w:space="0" w:color="auto"/>
      </w:divBdr>
    </w:div>
    <w:div w:id="288753141">
      <w:bodyDiv w:val="1"/>
      <w:marLeft w:val="0"/>
      <w:marRight w:val="0"/>
      <w:marTop w:val="0"/>
      <w:marBottom w:val="0"/>
      <w:divBdr>
        <w:top w:val="none" w:sz="0" w:space="0" w:color="auto"/>
        <w:left w:val="none" w:sz="0" w:space="0" w:color="auto"/>
        <w:bottom w:val="none" w:sz="0" w:space="0" w:color="auto"/>
        <w:right w:val="none" w:sz="0" w:space="0" w:color="auto"/>
      </w:divBdr>
    </w:div>
    <w:div w:id="376249100">
      <w:bodyDiv w:val="1"/>
      <w:marLeft w:val="0"/>
      <w:marRight w:val="0"/>
      <w:marTop w:val="0"/>
      <w:marBottom w:val="0"/>
      <w:divBdr>
        <w:top w:val="none" w:sz="0" w:space="0" w:color="auto"/>
        <w:left w:val="none" w:sz="0" w:space="0" w:color="auto"/>
        <w:bottom w:val="none" w:sz="0" w:space="0" w:color="auto"/>
        <w:right w:val="none" w:sz="0" w:space="0" w:color="auto"/>
      </w:divBdr>
    </w:div>
    <w:div w:id="468211748">
      <w:bodyDiv w:val="1"/>
      <w:marLeft w:val="0"/>
      <w:marRight w:val="0"/>
      <w:marTop w:val="0"/>
      <w:marBottom w:val="0"/>
      <w:divBdr>
        <w:top w:val="none" w:sz="0" w:space="0" w:color="auto"/>
        <w:left w:val="none" w:sz="0" w:space="0" w:color="auto"/>
        <w:bottom w:val="none" w:sz="0" w:space="0" w:color="auto"/>
        <w:right w:val="none" w:sz="0" w:space="0" w:color="auto"/>
      </w:divBdr>
    </w:div>
    <w:div w:id="503515637">
      <w:bodyDiv w:val="1"/>
      <w:marLeft w:val="0"/>
      <w:marRight w:val="0"/>
      <w:marTop w:val="0"/>
      <w:marBottom w:val="0"/>
      <w:divBdr>
        <w:top w:val="none" w:sz="0" w:space="0" w:color="auto"/>
        <w:left w:val="none" w:sz="0" w:space="0" w:color="auto"/>
        <w:bottom w:val="none" w:sz="0" w:space="0" w:color="auto"/>
        <w:right w:val="none" w:sz="0" w:space="0" w:color="auto"/>
      </w:divBdr>
    </w:div>
    <w:div w:id="515776009">
      <w:bodyDiv w:val="1"/>
      <w:marLeft w:val="0"/>
      <w:marRight w:val="0"/>
      <w:marTop w:val="0"/>
      <w:marBottom w:val="0"/>
      <w:divBdr>
        <w:top w:val="none" w:sz="0" w:space="0" w:color="auto"/>
        <w:left w:val="none" w:sz="0" w:space="0" w:color="auto"/>
        <w:bottom w:val="none" w:sz="0" w:space="0" w:color="auto"/>
        <w:right w:val="none" w:sz="0" w:space="0" w:color="auto"/>
      </w:divBdr>
    </w:div>
    <w:div w:id="527261526">
      <w:bodyDiv w:val="1"/>
      <w:marLeft w:val="0"/>
      <w:marRight w:val="0"/>
      <w:marTop w:val="0"/>
      <w:marBottom w:val="0"/>
      <w:divBdr>
        <w:top w:val="none" w:sz="0" w:space="0" w:color="auto"/>
        <w:left w:val="none" w:sz="0" w:space="0" w:color="auto"/>
        <w:bottom w:val="none" w:sz="0" w:space="0" w:color="auto"/>
        <w:right w:val="none" w:sz="0" w:space="0" w:color="auto"/>
      </w:divBdr>
    </w:div>
    <w:div w:id="536626786">
      <w:bodyDiv w:val="1"/>
      <w:marLeft w:val="0"/>
      <w:marRight w:val="0"/>
      <w:marTop w:val="0"/>
      <w:marBottom w:val="0"/>
      <w:divBdr>
        <w:top w:val="none" w:sz="0" w:space="0" w:color="auto"/>
        <w:left w:val="none" w:sz="0" w:space="0" w:color="auto"/>
        <w:bottom w:val="none" w:sz="0" w:space="0" w:color="auto"/>
        <w:right w:val="none" w:sz="0" w:space="0" w:color="auto"/>
      </w:divBdr>
    </w:div>
    <w:div w:id="646326441">
      <w:bodyDiv w:val="1"/>
      <w:marLeft w:val="0"/>
      <w:marRight w:val="0"/>
      <w:marTop w:val="0"/>
      <w:marBottom w:val="0"/>
      <w:divBdr>
        <w:top w:val="none" w:sz="0" w:space="0" w:color="auto"/>
        <w:left w:val="none" w:sz="0" w:space="0" w:color="auto"/>
        <w:bottom w:val="none" w:sz="0" w:space="0" w:color="auto"/>
        <w:right w:val="none" w:sz="0" w:space="0" w:color="auto"/>
      </w:divBdr>
    </w:div>
    <w:div w:id="858086506">
      <w:bodyDiv w:val="1"/>
      <w:marLeft w:val="0"/>
      <w:marRight w:val="0"/>
      <w:marTop w:val="0"/>
      <w:marBottom w:val="0"/>
      <w:divBdr>
        <w:top w:val="none" w:sz="0" w:space="0" w:color="auto"/>
        <w:left w:val="none" w:sz="0" w:space="0" w:color="auto"/>
        <w:bottom w:val="none" w:sz="0" w:space="0" w:color="auto"/>
        <w:right w:val="none" w:sz="0" w:space="0" w:color="auto"/>
      </w:divBdr>
    </w:div>
    <w:div w:id="906914250">
      <w:bodyDiv w:val="1"/>
      <w:marLeft w:val="0"/>
      <w:marRight w:val="0"/>
      <w:marTop w:val="0"/>
      <w:marBottom w:val="0"/>
      <w:divBdr>
        <w:top w:val="none" w:sz="0" w:space="0" w:color="auto"/>
        <w:left w:val="none" w:sz="0" w:space="0" w:color="auto"/>
        <w:bottom w:val="none" w:sz="0" w:space="0" w:color="auto"/>
        <w:right w:val="none" w:sz="0" w:space="0" w:color="auto"/>
      </w:divBdr>
    </w:div>
    <w:div w:id="974799600">
      <w:bodyDiv w:val="1"/>
      <w:marLeft w:val="0"/>
      <w:marRight w:val="0"/>
      <w:marTop w:val="0"/>
      <w:marBottom w:val="0"/>
      <w:divBdr>
        <w:top w:val="none" w:sz="0" w:space="0" w:color="auto"/>
        <w:left w:val="none" w:sz="0" w:space="0" w:color="auto"/>
        <w:bottom w:val="none" w:sz="0" w:space="0" w:color="auto"/>
        <w:right w:val="none" w:sz="0" w:space="0" w:color="auto"/>
      </w:divBdr>
    </w:div>
    <w:div w:id="1175195768">
      <w:bodyDiv w:val="1"/>
      <w:marLeft w:val="0"/>
      <w:marRight w:val="0"/>
      <w:marTop w:val="0"/>
      <w:marBottom w:val="0"/>
      <w:divBdr>
        <w:top w:val="none" w:sz="0" w:space="0" w:color="auto"/>
        <w:left w:val="none" w:sz="0" w:space="0" w:color="auto"/>
        <w:bottom w:val="none" w:sz="0" w:space="0" w:color="auto"/>
        <w:right w:val="none" w:sz="0" w:space="0" w:color="auto"/>
      </w:divBdr>
    </w:div>
    <w:div w:id="1229147722">
      <w:bodyDiv w:val="1"/>
      <w:marLeft w:val="0"/>
      <w:marRight w:val="0"/>
      <w:marTop w:val="0"/>
      <w:marBottom w:val="0"/>
      <w:divBdr>
        <w:top w:val="none" w:sz="0" w:space="0" w:color="auto"/>
        <w:left w:val="none" w:sz="0" w:space="0" w:color="auto"/>
        <w:bottom w:val="none" w:sz="0" w:space="0" w:color="auto"/>
        <w:right w:val="none" w:sz="0" w:space="0" w:color="auto"/>
      </w:divBdr>
    </w:div>
    <w:div w:id="1259675854">
      <w:bodyDiv w:val="1"/>
      <w:marLeft w:val="0"/>
      <w:marRight w:val="0"/>
      <w:marTop w:val="0"/>
      <w:marBottom w:val="0"/>
      <w:divBdr>
        <w:top w:val="none" w:sz="0" w:space="0" w:color="auto"/>
        <w:left w:val="none" w:sz="0" w:space="0" w:color="auto"/>
        <w:bottom w:val="none" w:sz="0" w:space="0" w:color="auto"/>
        <w:right w:val="none" w:sz="0" w:space="0" w:color="auto"/>
      </w:divBdr>
    </w:div>
    <w:div w:id="1264456488">
      <w:bodyDiv w:val="1"/>
      <w:marLeft w:val="0"/>
      <w:marRight w:val="0"/>
      <w:marTop w:val="0"/>
      <w:marBottom w:val="0"/>
      <w:divBdr>
        <w:top w:val="none" w:sz="0" w:space="0" w:color="auto"/>
        <w:left w:val="none" w:sz="0" w:space="0" w:color="auto"/>
        <w:bottom w:val="none" w:sz="0" w:space="0" w:color="auto"/>
        <w:right w:val="none" w:sz="0" w:space="0" w:color="auto"/>
      </w:divBdr>
    </w:div>
    <w:div w:id="1270356930">
      <w:bodyDiv w:val="1"/>
      <w:marLeft w:val="0"/>
      <w:marRight w:val="0"/>
      <w:marTop w:val="0"/>
      <w:marBottom w:val="0"/>
      <w:divBdr>
        <w:top w:val="none" w:sz="0" w:space="0" w:color="auto"/>
        <w:left w:val="none" w:sz="0" w:space="0" w:color="auto"/>
        <w:bottom w:val="none" w:sz="0" w:space="0" w:color="auto"/>
        <w:right w:val="none" w:sz="0" w:space="0" w:color="auto"/>
      </w:divBdr>
    </w:div>
    <w:div w:id="1338995344">
      <w:bodyDiv w:val="1"/>
      <w:marLeft w:val="0"/>
      <w:marRight w:val="0"/>
      <w:marTop w:val="0"/>
      <w:marBottom w:val="0"/>
      <w:divBdr>
        <w:top w:val="none" w:sz="0" w:space="0" w:color="auto"/>
        <w:left w:val="none" w:sz="0" w:space="0" w:color="auto"/>
        <w:bottom w:val="none" w:sz="0" w:space="0" w:color="auto"/>
        <w:right w:val="none" w:sz="0" w:space="0" w:color="auto"/>
      </w:divBdr>
    </w:div>
    <w:div w:id="1422605442">
      <w:bodyDiv w:val="1"/>
      <w:marLeft w:val="0"/>
      <w:marRight w:val="0"/>
      <w:marTop w:val="0"/>
      <w:marBottom w:val="0"/>
      <w:divBdr>
        <w:top w:val="none" w:sz="0" w:space="0" w:color="auto"/>
        <w:left w:val="none" w:sz="0" w:space="0" w:color="auto"/>
        <w:bottom w:val="none" w:sz="0" w:space="0" w:color="auto"/>
        <w:right w:val="none" w:sz="0" w:space="0" w:color="auto"/>
      </w:divBdr>
    </w:div>
    <w:div w:id="1429422355">
      <w:bodyDiv w:val="1"/>
      <w:marLeft w:val="0"/>
      <w:marRight w:val="0"/>
      <w:marTop w:val="0"/>
      <w:marBottom w:val="0"/>
      <w:divBdr>
        <w:top w:val="none" w:sz="0" w:space="0" w:color="auto"/>
        <w:left w:val="none" w:sz="0" w:space="0" w:color="auto"/>
        <w:bottom w:val="none" w:sz="0" w:space="0" w:color="auto"/>
        <w:right w:val="none" w:sz="0" w:space="0" w:color="auto"/>
      </w:divBdr>
    </w:div>
    <w:div w:id="1483892953">
      <w:bodyDiv w:val="1"/>
      <w:marLeft w:val="0"/>
      <w:marRight w:val="0"/>
      <w:marTop w:val="0"/>
      <w:marBottom w:val="0"/>
      <w:divBdr>
        <w:top w:val="none" w:sz="0" w:space="0" w:color="auto"/>
        <w:left w:val="none" w:sz="0" w:space="0" w:color="auto"/>
        <w:bottom w:val="none" w:sz="0" w:space="0" w:color="auto"/>
        <w:right w:val="none" w:sz="0" w:space="0" w:color="auto"/>
      </w:divBdr>
    </w:div>
    <w:div w:id="1596549944">
      <w:bodyDiv w:val="1"/>
      <w:marLeft w:val="0"/>
      <w:marRight w:val="0"/>
      <w:marTop w:val="0"/>
      <w:marBottom w:val="0"/>
      <w:divBdr>
        <w:top w:val="none" w:sz="0" w:space="0" w:color="auto"/>
        <w:left w:val="none" w:sz="0" w:space="0" w:color="auto"/>
        <w:bottom w:val="none" w:sz="0" w:space="0" w:color="auto"/>
        <w:right w:val="none" w:sz="0" w:space="0" w:color="auto"/>
      </w:divBdr>
    </w:div>
    <w:div w:id="1637950392">
      <w:bodyDiv w:val="1"/>
      <w:marLeft w:val="0"/>
      <w:marRight w:val="0"/>
      <w:marTop w:val="0"/>
      <w:marBottom w:val="0"/>
      <w:divBdr>
        <w:top w:val="none" w:sz="0" w:space="0" w:color="auto"/>
        <w:left w:val="none" w:sz="0" w:space="0" w:color="auto"/>
        <w:bottom w:val="none" w:sz="0" w:space="0" w:color="auto"/>
        <w:right w:val="none" w:sz="0" w:space="0" w:color="auto"/>
      </w:divBdr>
    </w:div>
    <w:div w:id="1680430539">
      <w:bodyDiv w:val="1"/>
      <w:marLeft w:val="0"/>
      <w:marRight w:val="0"/>
      <w:marTop w:val="0"/>
      <w:marBottom w:val="0"/>
      <w:divBdr>
        <w:top w:val="none" w:sz="0" w:space="0" w:color="auto"/>
        <w:left w:val="none" w:sz="0" w:space="0" w:color="auto"/>
        <w:bottom w:val="none" w:sz="0" w:space="0" w:color="auto"/>
        <w:right w:val="none" w:sz="0" w:space="0" w:color="auto"/>
      </w:divBdr>
    </w:div>
    <w:div w:id="1797019369">
      <w:bodyDiv w:val="1"/>
      <w:marLeft w:val="0"/>
      <w:marRight w:val="0"/>
      <w:marTop w:val="0"/>
      <w:marBottom w:val="0"/>
      <w:divBdr>
        <w:top w:val="none" w:sz="0" w:space="0" w:color="auto"/>
        <w:left w:val="none" w:sz="0" w:space="0" w:color="auto"/>
        <w:bottom w:val="none" w:sz="0" w:space="0" w:color="auto"/>
        <w:right w:val="none" w:sz="0" w:space="0" w:color="auto"/>
      </w:divBdr>
    </w:div>
    <w:div w:id="1824157077">
      <w:bodyDiv w:val="1"/>
      <w:marLeft w:val="0"/>
      <w:marRight w:val="0"/>
      <w:marTop w:val="0"/>
      <w:marBottom w:val="0"/>
      <w:divBdr>
        <w:top w:val="none" w:sz="0" w:space="0" w:color="auto"/>
        <w:left w:val="none" w:sz="0" w:space="0" w:color="auto"/>
        <w:bottom w:val="none" w:sz="0" w:space="0" w:color="auto"/>
        <w:right w:val="none" w:sz="0" w:space="0" w:color="auto"/>
      </w:divBdr>
    </w:div>
    <w:div w:id="19007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oleObject" Target="embeddings/oleObject9.bin"/><Relationship Id="rId21" Type="http://schemas.openxmlformats.org/officeDocument/2006/relationships/footer" Target="footer6.xml"/><Relationship Id="rId34" Type="http://schemas.openxmlformats.org/officeDocument/2006/relationships/image" Target="media/image8.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image" Target="media/image14.wmf"/><Relationship Id="rId55"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header" Target="header16.xml"/><Relationship Id="rId76"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embeddings/oleObject4.bin"/><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8.bin"/><Relationship Id="rId40" Type="http://schemas.openxmlformats.org/officeDocument/2006/relationships/image" Target="media/image11.wmf"/><Relationship Id="rId45" Type="http://schemas.openxmlformats.org/officeDocument/2006/relationships/header" Target="header10.xml"/><Relationship Id="rId53" Type="http://schemas.openxmlformats.org/officeDocument/2006/relationships/oleObject" Target="embeddings/oleObject12.bin"/><Relationship Id="rId58" Type="http://schemas.openxmlformats.org/officeDocument/2006/relationships/image" Target="media/image18.wmf"/><Relationship Id="rId66" Type="http://schemas.openxmlformats.org/officeDocument/2006/relationships/header" Target="header14.xml"/><Relationship Id="rId7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0.bin"/><Relationship Id="rId57" Type="http://schemas.openxmlformats.org/officeDocument/2006/relationships/oleObject" Target="embeddings/oleObject14.bin"/><Relationship Id="rId61" Type="http://schemas.openxmlformats.org/officeDocument/2006/relationships/oleObject" Target="embeddings/oleObject16.bin"/><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5.bin"/><Relationship Id="rId44" Type="http://schemas.openxmlformats.org/officeDocument/2006/relationships/header" Target="header9.xml"/><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header" Target="header13.xml"/><Relationship Id="rId73" Type="http://schemas.openxmlformats.org/officeDocument/2006/relationships/footer" Target="footer7.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7.bin"/><Relationship Id="rId43" Type="http://schemas.openxmlformats.org/officeDocument/2006/relationships/header" Target="header8.xml"/><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png"/><Relationship Id="rId69" Type="http://schemas.openxmlformats.org/officeDocument/2006/relationships/header" Target="header17.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1.bin"/><Relationship Id="rId72"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46" Type="http://schemas.openxmlformats.org/officeDocument/2006/relationships/header" Target="header11.xml"/><Relationship Id="rId59" Type="http://schemas.openxmlformats.org/officeDocument/2006/relationships/oleObject" Target="embeddings/oleObject15.bin"/><Relationship Id="rId67" Type="http://schemas.openxmlformats.org/officeDocument/2006/relationships/header" Target="header15.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header" Target="header18.xml"/><Relationship Id="rId75"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F71D-C3A2-4D16-B6EA-2E410CC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322</Pages>
  <Words>79700</Words>
  <Characters>384953</Characters>
  <Application>Microsoft Office Word</Application>
  <DocSecurity>0</DocSecurity>
  <Lines>10404</Lines>
  <Paragraphs>6195</Paragraphs>
  <ScaleCrop>false</ScaleCrop>
  <HeadingPairs>
    <vt:vector size="2" baseType="variant">
      <vt:variant>
        <vt:lpstr>Title</vt:lpstr>
      </vt:variant>
      <vt:variant>
        <vt:i4>1</vt:i4>
      </vt:variant>
    </vt:vector>
  </HeadingPairs>
  <TitlesOfParts>
    <vt:vector size="1" baseType="lpstr">
      <vt:lpstr>State Superannuation Regulations 2001</vt:lpstr>
    </vt:vector>
  </TitlesOfParts>
  <Manager/>
  <Company/>
  <LinksUpToDate>false</LinksUpToDate>
  <CharactersWithSpaces>458458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2001 - 06-k0-00</dc:title>
  <dc:subject/>
  <dc:creator/>
  <cp:keywords/>
  <dc:description/>
  <cp:lastModifiedBy>svcMRProcess</cp:lastModifiedBy>
  <cp:revision>4</cp:revision>
  <cp:lastPrinted>2019-02-11T08:00:00Z</cp:lastPrinted>
  <dcterms:created xsi:type="dcterms:W3CDTF">2020-08-14T06:22:00Z</dcterms:created>
  <dcterms:modified xsi:type="dcterms:W3CDTF">2020-08-14T06:22:00Z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DocumentType">
    <vt:lpwstr>Reg</vt:lpwstr>
  </property>
  <property fmtid="{D5CDD505-2E9C-101B-9397-08002B2CF9AE}" pid="4" name="OwlsUID">
    <vt:i4>1213</vt:i4>
  </property>
  <property fmtid="{D5CDD505-2E9C-101B-9397-08002B2CF9AE}" pid="5" name="ReprintedAsAt">
    <vt:filetime>2016-01-07T16:00:00Z</vt:filetime>
  </property>
  <property fmtid="{D5CDD505-2E9C-101B-9397-08002B2CF9AE}" pid="6" name="ReprintNo">
    <vt:lpwstr>6</vt:lpwstr>
  </property>
  <property fmtid="{D5CDD505-2E9C-101B-9397-08002B2CF9AE}" pid="7" name="AsAtDate">
    <vt:lpwstr>15 Aug 2020</vt:lpwstr>
  </property>
  <property fmtid="{D5CDD505-2E9C-101B-9397-08002B2CF9AE}" pid="8" name="Suffix">
    <vt:lpwstr>06-k0-00</vt:lpwstr>
  </property>
  <property fmtid="{D5CDD505-2E9C-101B-9397-08002B2CF9AE}" pid="9" name="CommencementDate">
    <vt:lpwstr>20200815</vt:lpwstr>
  </property>
</Properties>
</file>