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Health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Health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_Toc48972298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_Toc48972299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and principles</w:t>
      </w:r>
      <w:r>
        <w:tab/>
      </w:r>
      <w:r>
        <w:fldChar w:fldCharType="begin"/>
      </w:r>
      <w:r>
        <w:instrText xml:space="preserve"> PAGEREF _Toc48972300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_Toc48972301 \h </w:instrText>
      </w:r>
      <w:r>
        <w:fldChar w:fldCharType="separate"/>
      </w:r>
      <w:r>
        <w:t>5</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_Toc48972302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 — Chief Health Officer</w:t>
      </w:r>
    </w:p>
    <w:p>
      <w:pPr>
        <w:pStyle w:val="TOC6"/>
        <w:tabs>
          <w:tab w:val="right" w:leader="dot" w:pos="7077"/>
        </w:tabs>
        <w:rPr>
          <w:rFonts w:asciiTheme="minorHAnsi" w:eastAsiaTheme="minorEastAsia" w:hAnsiTheme="minorHAnsi" w:cstheme="minorBidi"/>
          <w:b w:val="0"/>
          <w:sz w:val="22"/>
          <w:szCs w:val="22"/>
        </w:rPr>
      </w:pPr>
      <w:r>
        <w:t>Subdivision 1 — Functions of Chief Health Officer</w:t>
      </w:r>
    </w:p>
    <w:p>
      <w:pPr>
        <w:pStyle w:val="TOC8"/>
        <w:rPr>
          <w:rFonts w:asciiTheme="minorHAnsi" w:eastAsiaTheme="minorEastAsia" w:hAnsiTheme="minorHAnsi" w:cstheme="minorBidi"/>
          <w:szCs w:val="22"/>
        </w:rPr>
      </w:pPr>
      <w:r>
        <w:t>6.</w:t>
      </w:r>
      <w:r>
        <w:tab/>
        <w:t>Functions of Chief Health Officer</w:t>
      </w:r>
      <w:r>
        <w:tab/>
      </w:r>
      <w:r>
        <w:fldChar w:fldCharType="begin"/>
      </w:r>
      <w:r>
        <w:instrText xml:space="preserve"> PAGEREF _Toc48972306 \h </w:instrText>
      </w:r>
      <w:r>
        <w:fldChar w:fldCharType="separate"/>
      </w:r>
      <w:r>
        <w:t>14</w:t>
      </w:r>
      <w:r>
        <w:fldChar w:fldCharType="end"/>
      </w:r>
    </w:p>
    <w:p>
      <w:pPr>
        <w:pStyle w:val="TOC8"/>
        <w:rPr>
          <w:rFonts w:asciiTheme="minorHAnsi" w:eastAsiaTheme="minorEastAsia" w:hAnsiTheme="minorHAnsi" w:cstheme="minorBidi"/>
          <w:szCs w:val="22"/>
        </w:rPr>
      </w:pPr>
      <w:r>
        <w:t>9.</w:t>
      </w:r>
      <w:r>
        <w:tab/>
        <w:t>Chief Health Officer may delegate</w:t>
      </w:r>
      <w:r>
        <w:tab/>
      </w:r>
      <w:r>
        <w:fldChar w:fldCharType="begin"/>
      </w:r>
      <w:r>
        <w:instrText xml:space="preserve"> PAGEREF _Toc48972307 \h </w:instrText>
      </w:r>
      <w:r>
        <w:fldChar w:fldCharType="separate"/>
      </w:r>
      <w:r>
        <w:t>14</w:t>
      </w:r>
      <w:r>
        <w:fldChar w:fldCharType="end"/>
      </w:r>
    </w:p>
    <w:p>
      <w:pPr>
        <w:pStyle w:val="TOC8"/>
        <w:rPr>
          <w:rFonts w:asciiTheme="minorHAnsi" w:eastAsiaTheme="minorEastAsia" w:hAnsiTheme="minorHAnsi" w:cstheme="minorBidi"/>
          <w:szCs w:val="22"/>
        </w:rPr>
      </w:pPr>
      <w:r>
        <w:t>10.</w:t>
      </w:r>
      <w:r>
        <w:tab/>
        <w:t xml:space="preserve">Power to delegate under </w:t>
      </w:r>
      <w:r>
        <w:rPr>
          <w:i/>
        </w:rPr>
        <w:t>Health Legislation Administration Act 1984</w:t>
      </w:r>
      <w:r>
        <w:t xml:space="preserve"> section 9 excluded</w:t>
      </w:r>
      <w:r>
        <w:tab/>
      </w:r>
      <w:r>
        <w:fldChar w:fldCharType="begin"/>
      </w:r>
      <w:r>
        <w:instrText xml:space="preserve"> PAGEREF _Toc48972308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Designation of Chief Health Officer</w:t>
      </w:r>
    </w:p>
    <w:p>
      <w:pPr>
        <w:pStyle w:val="TOC8"/>
        <w:rPr>
          <w:rFonts w:asciiTheme="minorHAnsi" w:eastAsiaTheme="minorEastAsia" w:hAnsiTheme="minorHAnsi" w:cstheme="minorBidi"/>
          <w:szCs w:val="22"/>
        </w:rPr>
      </w:pPr>
      <w:r>
        <w:t>11.</w:t>
      </w:r>
      <w:r>
        <w:tab/>
        <w:t>Minister to designate Chief Health Officer</w:t>
      </w:r>
      <w:r>
        <w:tab/>
      </w:r>
      <w:r>
        <w:fldChar w:fldCharType="begin"/>
      </w:r>
      <w:r>
        <w:instrText xml:space="preserve"> PAGEREF _Toc48972310 \h </w:instrText>
      </w:r>
      <w:r>
        <w:fldChar w:fldCharType="separate"/>
      </w:r>
      <w:r>
        <w:t>15</w:t>
      </w:r>
      <w:r>
        <w:fldChar w:fldCharType="end"/>
      </w:r>
    </w:p>
    <w:p>
      <w:pPr>
        <w:pStyle w:val="TOC8"/>
        <w:rPr>
          <w:rFonts w:asciiTheme="minorHAnsi" w:eastAsiaTheme="minorEastAsia" w:hAnsiTheme="minorHAnsi" w:cstheme="minorBidi"/>
          <w:szCs w:val="22"/>
        </w:rPr>
      </w:pPr>
      <w:r>
        <w:t>12.</w:t>
      </w:r>
      <w:r>
        <w:tab/>
        <w:t>Term of office and remuneration of Chief Health Officer</w:t>
      </w:r>
      <w:r>
        <w:tab/>
      </w:r>
      <w:r>
        <w:fldChar w:fldCharType="begin"/>
      </w:r>
      <w:r>
        <w:instrText xml:space="preserve"> PAGEREF _Toc48972311 \h </w:instrText>
      </w:r>
      <w:r>
        <w:fldChar w:fldCharType="separate"/>
      </w:r>
      <w:r>
        <w:t>15</w:t>
      </w:r>
      <w:r>
        <w:fldChar w:fldCharType="end"/>
      </w:r>
    </w:p>
    <w:p>
      <w:pPr>
        <w:pStyle w:val="TOC8"/>
        <w:rPr>
          <w:rFonts w:asciiTheme="minorHAnsi" w:eastAsiaTheme="minorEastAsia" w:hAnsiTheme="minorHAnsi" w:cstheme="minorBidi"/>
          <w:szCs w:val="22"/>
        </w:rPr>
      </w:pPr>
      <w:r>
        <w:t>13.</w:t>
      </w:r>
      <w:r>
        <w:tab/>
        <w:t>Resignation, vacation of office and removal from office</w:t>
      </w:r>
      <w:r>
        <w:tab/>
      </w:r>
      <w:r>
        <w:fldChar w:fldCharType="begin"/>
      </w:r>
      <w:r>
        <w:instrText xml:space="preserve"> PAGEREF _Toc48972312 \h </w:instrText>
      </w:r>
      <w:r>
        <w:fldChar w:fldCharType="separate"/>
      </w:r>
      <w:r>
        <w:t>16</w:t>
      </w:r>
      <w:r>
        <w:fldChar w:fldCharType="end"/>
      </w:r>
    </w:p>
    <w:p>
      <w:pPr>
        <w:pStyle w:val="TOC8"/>
        <w:rPr>
          <w:rFonts w:asciiTheme="minorHAnsi" w:eastAsiaTheme="minorEastAsia" w:hAnsiTheme="minorHAnsi" w:cstheme="minorBidi"/>
          <w:szCs w:val="22"/>
        </w:rPr>
      </w:pPr>
      <w:r>
        <w:t>14.</w:t>
      </w:r>
      <w:r>
        <w:tab/>
        <w:t>Acting Chief Health Officer</w:t>
      </w:r>
      <w:r>
        <w:tab/>
      </w:r>
      <w:r>
        <w:fldChar w:fldCharType="begin"/>
      </w:r>
      <w:r>
        <w:instrText xml:space="preserve"> PAGEREF _Toc48972313 \h </w:instrText>
      </w:r>
      <w:r>
        <w:fldChar w:fldCharType="separate"/>
      </w:r>
      <w:r>
        <w:t>17</w:t>
      </w:r>
      <w:r>
        <w:fldChar w:fldCharType="end"/>
      </w:r>
    </w:p>
    <w:p>
      <w:pPr>
        <w:pStyle w:val="TOC8"/>
        <w:rPr>
          <w:rFonts w:asciiTheme="minorHAnsi" w:eastAsiaTheme="minorEastAsia" w:hAnsiTheme="minorHAnsi" w:cstheme="minorBidi"/>
          <w:szCs w:val="22"/>
        </w:rPr>
      </w:pPr>
      <w:r>
        <w:t>15.</w:t>
      </w:r>
      <w:r>
        <w:tab/>
        <w:t>Authority of Acting Chief Health Officer</w:t>
      </w:r>
      <w:r>
        <w:tab/>
      </w:r>
      <w:r>
        <w:fldChar w:fldCharType="begin"/>
      </w:r>
      <w:r>
        <w:instrText xml:space="preserve"> PAGEREF _Toc48972314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Functions of local governments</w:t>
      </w:r>
    </w:p>
    <w:p>
      <w:pPr>
        <w:pStyle w:val="TOC8"/>
        <w:rPr>
          <w:rFonts w:asciiTheme="minorHAnsi" w:eastAsiaTheme="minorEastAsia" w:hAnsiTheme="minorHAnsi" w:cstheme="minorBidi"/>
          <w:szCs w:val="22"/>
        </w:rPr>
      </w:pPr>
      <w:r>
        <w:t>16.</w:t>
      </w:r>
      <w:r>
        <w:tab/>
        <w:t>Functions of local governments</w:t>
      </w:r>
      <w:r>
        <w:tab/>
      </w:r>
      <w:r>
        <w:fldChar w:fldCharType="begin"/>
      </w:r>
      <w:r>
        <w:instrText xml:space="preserve"> PAGEREF _Toc48972316 \h </w:instrText>
      </w:r>
      <w:r>
        <w:fldChar w:fldCharType="separate"/>
      </w:r>
      <w:r>
        <w:t>18</w:t>
      </w:r>
      <w:r>
        <w:fldChar w:fldCharType="end"/>
      </w:r>
    </w:p>
    <w:p>
      <w:pPr>
        <w:pStyle w:val="TOC8"/>
        <w:rPr>
          <w:rFonts w:asciiTheme="minorHAnsi" w:eastAsiaTheme="minorEastAsia" w:hAnsiTheme="minorHAnsi" w:cstheme="minorBidi"/>
          <w:szCs w:val="22"/>
        </w:rPr>
      </w:pPr>
      <w:r>
        <w:t>17.</w:t>
      </w:r>
      <w:r>
        <w:tab/>
        <w:t>Appointment of environmental health officers</w:t>
      </w:r>
      <w:r>
        <w:tab/>
      </w:r>
      <w:r>
        <w:fldChar w:fldCharType="begin"/>
      </w:r>
      <w:r>
        <w:instrText xml:space="preserve"> PAGEREF _Toc48972317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18.</w:t>
      </w:r>
      <w:r>
        <w:tab/>
        <w:t>Chief Health Officer to approve qualifications and experience required by environmental health officers</w:t>
      </w:r>
      <w:r>
        <w:tab/>
      </w:r>
      <w:r>
        <w:fldChar w:fldCharType="begin"/>
      </w:r>
      <w:r>
        <w:instrText xml:space="preserve"> PAGEREF _Toc48972318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Functions of enforcement agencies</w:t>
      </w:r>
    </w:p>
    <w:p>
      <w:pPr>
        <w:pStyle w:val="TOC8"/>
        <w:rPr>
          <w:rFonts w:asciiTheme="minorHAnsi" w:eastAsiaTheme="minorEastAsia" w:hAnsiTheme="minorHAnsi" w:cstheme="minorBidi"/>
          <w:szCs w:val="22"/>
        </w:rPr>
      </w:pPr>
      <w:r>
        <w:t>19.</w:t>
      </w:r>
      <w:r>
        <w:tab/>
        <w:t>Functions of enforcement agencies</w:t>
      </w:r>
      <w:r>
        <w:tab/>
      </w:r>
      <w:r>
        <w:fldChar w:fldCharType="begin"/>
      </w:r>
      <w:r>
        <w:instrText xml:space="preserve"> PAGEREF _Toc48972320 \h </w:instrText>
      </w:r>
      <w:r>
        <w:fldChar w:fldCharType="separate"/>
      </w:r>
      <w:r>
        <w:t>19</w:t>
      </w:r>
      <w:r>
        <w:fldChar w:fldCharType="end"/>
      </w:r>
    </w:p>
    <w:p>
      <w:pPr>
        <w:pStyle w:val="TOC8"/>
        <w:rPr>
          <w:rFonts w:asciiTheme="minorHAnsi" w:eastAsiaTheme="minorEastAsia" w:hAnsiTheme="minorHAnsi" w:cstheme="minorBidi"/>
          <w:szCs w:val="22"/>
        </w:rPr>
      </w:pPr>
      <w:r>
        <w:t>20.</w:t>
      </w:r>
      <w:r>
        <w:tab/>
        <w:t>Conditions on performance of functions by enforcement agencies</w:t>
      </w:r>
      <w:r>
        <w:tab/>
      </w:r>
      <w:r>
        <w:fldChar w:fldCharType="begin"/>
      </w:r>
      <w:r>
        <w:instrText xml:space="preserve"> PAGEREF _Toc48972321 \h </w:instrText>
      </w:r>
      <w:r>
        <w:fldChar w:fldCharType="separate"/>
      </w:r>
      <w:r>
        <w:t>20</w:t>
      </w:r>
      <w:r>
        <w:fldChar w:fldCharType="end"/>
      </w:r>
    </w:p>
    <w:p>
      <w:pPr>
        <w:pStyle w:val="TOC8"/>
        <w:rPr>
          <w:rFonts w:asciiTheme="minorHAnsi" w:eastAsiaTheme="minorEastAsia" w:hAnsiTheme="minorHAnsi" w:cstheme="minorBidi"/>
          <w:szCs w:val="22"/>
        </w:rPr>
      </w:pPr>
      <w:r>
        <w:t>21.</w:t>
      </w:r>
      <w:r>
        <w:tab/>
        <w:t>Enforcement agency may delegate</w:t>
      </w:r>
      <w:r>
        <w:tab/>
      </w:r>
      <w:r>
        <w:fldChar w:fldCharType="begin"/>
      </w:r>
      <w:r>
        <w:instrText xml:space="preserve"> PAGEREF _Toc48972322 \h </w:instrText>
      </w:r>
      <w:r>
        <w:fldChar w:fldCharType="separate"/>
      </w:r>
      <w:r>
        <w:t>20</w:t>
      </w:r>
      <w:r>
        <w:fldChar w:fldCharType="end"/>
      </w:r>
    </w:p>
    <w:p>
      <w:pPr>
        <w:pStyle w:val="TOC8"/>
        <w:rPr>
          <w:rFonts w:asciiTheme="minorHAnsi" w:eastAsiaTheme="minorEastAsia" w:hAnsiTheme="minorHAnsi" w:cstheme="minorBidi"/>
          <w:szCs w:val="22"/>
        </w:rPr>
      </w:pPr>
      <w:r>
        <w:t>22.</w:t>
      </w:r>
      <w:r>
        <w:tab/>
        <w:t>Reports by and about enforcement agencies</w:t>
      </w:r>
      <w:r>
        <w:tab/>
      </w:r>
      <w:r>
        <w:fldChar w:fldCharType="begin"/>
      </w:r>
      <w:r>
        <w:instrText xml:space="preserve"> PAGEREF _Toc48972323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_Toc48972325 \h </w:instrText>
      </w:r>
      <w:r>
        <w:fldChar w:fldCharType="separate"/>
      </w:r>
      <w:r>
        <w:t>22</w:t>
      </w:r>
      <w:r>
        <w:fldChar w:fldCharType="end"/>
      </w:r>
    </w:p>
    <w:p>
      <w:pPr>
        <w:pStyle w:val="TOC8"/>
        <w:rPr>
          <w:rFonts w:asciiTheme="minorHAnsi" w:eastAsiaTheme="minorEastAsia" w:hAnsiTheme="minorHAnsi" w:cstheme="minorBidi"/>
          <w:szCs w:val="22"/>
        </w:rPr>
      </w:pPr>
      <w:r>
        <w:t>24.</w:t>
      </w:r>
      <w:r>
        <w:tab/>
        <w:t>Designation of authorised officers</w:t>
      </w:r>
      <w:r>
        <w:tab/>
      </w:r>
      <w:r>
        <w:fldChar w:fldCharType="begin"/>
      </w:r>
      <w:r>
        <w:instrText xml:space="preserve"> PAGEREF _Toc48972326 \h </w:instrText>
      </w:r>
      <w:r>
        <w:fldChar w:fldCharType="separate"/>
      </w:r>
      <w:r>
        <w:t>22</w:t>
      </w:r>
      <w:r>
        <w:fldChar w:fldCharType="end"/>
      </w:r>
    </w:p>
    <w:p>
      <w:pPr>
        <w:pStyle w:val="TOC8"/>
        <w:rPr>
          <w:rFonts w:asciiTheme="minorHAnsi" w:eastAsiaTheme="minorEastAsia" w:hAnsiTheme="minorHAnsi" w:cstheme="minorBidi"/>
          <w:szCs w:val="22"/>
        </w:rPr>
      </w:pPr>
      <w:r>
        <w:t>25.</w:t>
      </w:r>
      <w:r>
        <w:tab/>
        <w:t>Certain authorised officers required to have qualifications and experience</w:t>
      </w:r>
      <w:r>
        <w:tab/>
      </w:r>
      <w:r>
        <w:fldChar w:fldCharType="begin"/>
      </w:r>
      <w:r>
        <w:instrText xml:space="preserve"> PAGEREF _Toc48972327 \h </w:instrText>
      </w:r>
      <w:r>
        <w:fldChar w:fldCharType="separate"/>
      </w:r>
      <w:r>
        <w:t>23</w:t>
      </w:r>
      <w:r>
        <w:fldChar w:fldCharType="end"/>
      </w:r>
    </w:p>
    <w:p>
      <w:pPr>
        <w:pStyle w:val="TOC8"/>
        <w:rPr>
          <w:rFonts w:asciiTheme="minorHAnsi" w:eastAsiaTheme="minorEastAsia" w:hAnsiTheme="minorHAnsi" w:cstheme="minorBidi"/>
          <w:szCs w:val="22"/>
        </w:rPr>
      </w:pPr>
      <w:r>
        <w:t>26.</w:t>
      </w:r>
      <w:r>
        <w:tab/>
        <w:t>Further provisions relating to designations</w:t>
      </w:r>
      <w:r>
        <w:tab/>
      </w:r>
      <w:r>
        <w:fldChar w:fldCharType="begin"/>
      </w:r>
      <w:r>
        <w:instrText xml:space="preserve"> PAGEREF _Toc48972328 \h </w:instrText>
      </w:r>
      <w:r>
        <w:fldChar w:fldCharType="separate"/>
      </w:r>
      <w:r>
        <w:t>23</w:t>
      </w:r>
      <w:r>
        <w:fldChar w:fldCharType="end"/>
      </w:r>
    </w:p>
    <w:p>
      <w:pPr>
        <w:pStyle w:val="TOC8"/>
        <w:rPr>
          <w:rFonts w:asciiTheme="minorHAnsi" w:eastAsiaTheme="minorEastAsia" w:hAnsiTheme="minorHAnsi" w:cstheme="minorBidi"/>
          <w:szCs w:val="22"/>
        </w:rPr>
      </w:pPr>
      <w:r>
        <w:t>27.</w:t>
      </w:r>
      <w:r>
        <w:tab/>
        <w:t>Lists of authorised officers to be maintained</w:t>
      </w:r>
      <w:r>
        <w:tab/>
      </w:r>
      <w:r>
        <w:fldChar w:fldCharType="begin"/>
      </w:r>
      <w:r>
        <w:instrText xml:space="preserve"> PAGEREF _Toc48972329 \h </w:instrText>
      </w:r>
      <w:r>
        <w:fldChar w:fldCharType="separate"/>
      </w:r>
      <w:r>
        <w:t>24</w:t>
      </w:r>
      <w:r>
        <w:fldChar w:fldCharType="end"/>
      </w:r>
    </w:p>
    <w:p>
      <w:pPr>
        <w:pStyle w:val="TOC8"/>
        <w:rPr>
          <w:rFonts w:asciiTheme="minorHAnsi" w:eastAsiaTheme="minorEastAsia" w:hAnsiTheme="minorHAnsi" w:cstheme="minorBidi"/>
          <w:szCs w:val="22"/>
        </w:rPr>
      </w:pPr>
      <w:r>
        <w:t>28.</w:t>
      </w:r>
      <w:r>
        <w:tab/>
        <w:t>When designation as authorised officer ceases</w:t>
      </w:r>
      <w:r>
        <w:tab/>
      </w:r>
      <w:r>
        <w:fldChar w:fldCharType="begin"/>
      </w:r>
      <w:r>
        <w:instrText xml:space="preserve"> PAGEREF _Toc48972330 \h </w:instrText>
      </w:r>
      <w:r>
        <w:fldChar w:fldCharType="separate"/>
      </w:r>
      <w:r>
        <w:t>24</w:t>
      </w:r>
      <w:r>
        <w:fldChar w:fldCharType="end"/>
      </w:r>
    </w:p>
    <w:p>
      <w:pPr>
        <w:pStyle w:val="TOC8"/>
        <w:rPr>
          <w:rFonts w:asciiTheme="minorHAnsi" w:eastAsiaTheme="minorEastAsia" w:hAnsiTheme="minorHAnsi" w:cstheme="minorBidi"/>
          <w:szCs w:val="22"/>
        </w:rPr>
      </w:pPr>
      <w:r>
        <w:t>29.</w:t>
      </w:r>
      <w:r>
        <w:tab/>
        <w:t>Chief Health Officer may issue guidelines about qualifications and experience of authorised officers</w:t>
      </w:r>
      <w:r>
        <w:tab/>
      </w:r>
      <w:r>
        <w:fldChar w:fldCharType="begin"/>
      </w:r>
      <w:r>
        <w:instrText xml:space="preserve"> PAGEREF _Toc48972331 \h </w:instrText>
      </w:r>
      <w:r>
        <w:fldChar w:fldCharType="separate"/>
      </w:r>
      <w:r>
        <w:t>24</w:t>
      </w:r>
      <w:r>
        <w:fldChar w:fldCharType="end"/>
      </w:r>
    </w:p>
    <w:p>
      <w:pPr>
        <w:pStyle w:val="TOC8"/>
        <w:rPr>
          <w:rFonts w:asciiTheme="minorHAnsi" w:eastAsiaTheme="minorEastAsia" w:hAnsiTheme="minorHAnsi" w:cstheme="minorBidi"/>
          <w:szCs w:val="22"/>
        </w:rPr>
      </w:pPr>
      <w:r>
        <w:t>30.</w:t>
      </w:r>
      <w:r>
        <w:tab/>
        <w:t>Certificates of authority</w:t>
      </w:r>
      <w:r>
        <w:tab/>
      </w:r>
      <w:r>
        <w:fldChar w:fldCharType="begin"/>
      </w:r>
      <w:r>
        <w:instrText xml:space="preserve"> PAGEREF _Toc48972332 \h </w:instrText>
      </w:r>
      <w:r>
        <w:fldChar w:fldCharType="separate"/>
      </w:r>
      <w:r>
        <w:t>24</w:t>
      </w:r>
      <w:r>
        <w:fldChar w:fldCharType="end"/>
      </w:r>
    </w:p>
    <w:p>
      <w:pPr>
        <w:pStyle w:val="TOC8"/>
        <w:rPr>
          <w:rFonts w:asciiTheme="minorHAnsi" w:eastAsiaTheme="minorEastAsia" w:hAnsiTheme="minorHAnsi" w:cstheme="minorBidi"/>
          <w:szCs w:val="22"/>
        </w:rPr>
      </w:pPr>
      <w:r>
        <w:t>31.</w:t>
      </w:r>
      <w:r>
        <w:tab/>
        <w:t>Issuing and production of certificate of authority for purposes of other written laws</w:t>
      </w:r>
      <w:r>
        <w:tab/>
      </w:r>
      <w:r>
        <w:fldChar w:fldCharType="begin"/>
      </w:r>
      <w:r>
        <w:instrText xml:space="preserve"> PAGEREF _Toc48972333 \h </w:instrText>
      </w:r>
      <w:r>
        <w:fldChar w:fldCharType="separate"/>
      </w:r>
      <w:r>
        <w:t>26</w:t>
      </w:r>
      <w:r>
        <w:fldChar w:fldCharType="end"/>
      </w:r>
    </w:p>
    <w:p>
      <w:pPr>
        <w:pStyle w:val="TOC8"/>
        <w:rPr>
          <w:rFonts w:asciiTheme="minorHAnsi" w:eastAsiaTheme="minorEastAsia" w:hAnsiTheme="minorHAnsi" w:cstheme="minorBidi"/>
          <w:szCs w:val="22"/>
        </w:rPr>
      </w:pPr>
      <w:r>
        <w:t>32.</w:t>
      </w:r>
      <w:r>
        <w:tab/>
        <w:t>Certificate of authority to be returned</w:t>
      </w:r>
      <w:r>
        <w:tab/>
      </w:r>
      <w:r>
        <w:fldChar w:fldCharType="begin"/>
      </w:r>
      <w:r>
        <w:instrText xml:space="preserve"> PAGEREF _Toc48972334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Advisory committees</w:t>
      </w:r>
    </w:p>
    <w:p>
      <w:pPr>
        <w:pStyle w:val="TOC8"/>
        <w:rPr>
          <w:rFonts w:asciiTheme="minorHAnsi" w:eastAsiaTheme="minorEastAsia" w:hAnsiTheme="minorHAnsi" w:cstheme="minorBidi"/>
          <w:szCs w:val="22"/>
        </w:rPr>
      </w:pPr>
      <w:r>
        <w:t>33.</w:t>
      </w:r>
      <w:r>
        <w:tab/>
        <w:t>Establishment and functions of advisory committees</w:t>
      </w:r>
      <w:r>
        <w:tab/>
      </w:r>
      <w:r>
        <w:fldChar w:fldCharType="begin"/>
      </w:r>
      <w:r>
        <w:instrText xml:space="preserve"> PAGEREF _Toc48972336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General public health duty</w:t>
      </w:r>
    </w:p>
    <w:p>
      <w:pPr>
        <w:pStyle w:val="TOC8"/>
        <w:rPr>
          <w:rFonts w:asciiTheme="minorHAnsi" w:eastAsiaTheme="minorEastAsia" w:hAnsiTheme="minorHAnsi" w:cstheme="minorBidi"/>
          <w:szCs w:val="22"/>
        </w:rPr>
      </w:pPr>
      <w:r>
        <w:t>34.</w:t>
      </w:r>
      <w:r>
        <w:tab/>
        <w:t>General public health duty</w:t>
      </w:r>
      <w:r>
        <w:tab/>
      </w:r>
      <w:r>
        <w:fldChar w:fldCharType="begin"/>
      </w:r>
      <w:r>
        <w:instrText xml:space="preserve"> PAGEREF _Toc48972338 \h </w:instrText>
      </w:r>
      <w:r>
        <w:fldChar w:fldCharType="separate"/>
      </w:r>
      <w:r>
        <w:t>29</w:t>
      </w:r>
      <w:r>
        <w:fldChar w:fldCharType="end"/>
      </w:r>
    </w:p>
    <w:p>
      <w:pPr>
        <w:pStyle w:val="TOC8"/>
        <w:rPr>
          <w:rFonts w:asciiTheme="minorHAnsi" w:eastAsiaTheme="minorEastAsia" w:hAnsiTheme="minorHAnsi" w:cstheme="minorBidi"/>
          <w:szCs w:val="22"/>
        </w:rPr>
      </w:pPr>
      <w:r>
        <w:t>35.</w:t>
      </w:r>
      <w:r>
        <w:tab/>
        <w:t>Consequences of failure to comply with general public health duty</w:t>
      </w:r>
      <w:r>
        <w:tab/>
      </w:r>
      <w:r>
        <w:fldChar w:fldCharType="begin"/>
      </w:r>
      <w:r>
        <w:instrText xml:space="preserve"> PAGEREF _Toc48972339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Serious public health risks and material public health risks</w:t>
      </w:r>
    </w:p>
    <w:p>
      <w:pPr>
        <w:pStyle w:val="TOC8"/>
        <w:rPr>
          <w:rFonts w:asciiTheme="minorHAnsi" w:eastAsiaTheme="minorEastAsia" w:hAnsiTheme="minorHAnsi" w:cstheme="minorBidi"/>
          <w:szCs w:val="22"/>
        </w:rPr>
      </w:pPr>
      <w:r>
        <w:t>36.</w:t>
      </w:r>
      <w:r>
        <w:tab/>
        <w:t>Term used: engage in conduct</w:t>
      </w:r>
      <w:r>
        <w:tab/>
      </w:r>
      <w:r>
        <w:fldChar w:fldCharType="begin"/>
      </w:r>
      <w:r>
        <w:instrText xml:space="preserve"> PAGEREF _Toc48972341 \h </w:instrText>
      </w:r>
      <w:r>
        <w:fldChar w:fldCharType="separate"/>
      </w:r>
      <w:r>
        <w:t>31</w:t>
      </w:r>
      <w:r>
        <w:fldChar w:fldCharType="end"/>
      </w:r>
    </w:p>
    <w:p>
      <w:pPr>
        <w:pStyle w:val="TOC8"/>
        <w:rPr>
          <w:rFonts w:asciiTheme="minorHAnsi" w:eastAsiaTheme="minorEastAsia" w:hAnsiTheme="minorHAnsi" w:cstheme="minorBidi"/>
          <w:szCs w:val="22"/>
        </w:rPr>
      </w:pPr>
      <w:r>
        <w:t>37.</w:t>
      </w:r>
      <w:r>
        <w:tab/>
        <w:t>Offences relating to serious public health risks</w:t>
      </w:r>
      <w:r>
        <w:tab/>
      </w:r>
      <w:r>
        <w:fldChar w:fldCharType="begin"/>
      </w:r>
      <w:r>
        <w:instrText xml:space="preserve"> PAGEREF _Toc48972342 \h </w:instrText>
      </w:r>
      <w:r>
        <w:fldChar w:fldCharType="separate"/>
      </w:r>
      <w:r>
        <w:t>31</w:t>
      </w:r>
      <w:r>
        <w:fldChar w:fldCharType="end"/>
      </w:r>
    </w:p>
    <w:p>
      <w:pPr>
        <w:pStyle w:val="TOC8"/>
        <w:rPr>
          <w:rFonts w:asciiTheme="minorHAnsi" w:eastAsiaTheme="minorEastAsia" w:hAnsiTheme="minorHAnsi" w:cstheme="minorBidi"/>
          <w:szCs w:val="22"/>
        </w:rPr>
      </w:pPr>
      <w:r>
        <w:t>38.</w:t>
      </w:r>
      <w:r>
        <w:tab/>
        <w:t>Offences relating to material public health risks</w:t>
      </w:r>
      <w:r>
        <w:tab/>
      </w:r>
      <w:r>
        <w:fldChar w:fldCharType="begin"/>
      </w:r>
      <w:r>
        <w:instrText xml:space="preserve"> PAGEREF _Toc48972343 \h </w:instrText>
      </w:r>
      <w:r>
        <w:fldChar w:fldCharType="separate"/>
      </w:r>
      <w:r>
        <w:t>33</w:t>
      </w:r>
      <w:r>
        <w:fldChar w:fldCharType="end"/>
      </w:r>
    </w:p>
    <w:p>
      <w:pPr>
        <w:pStyle w:val="TOC8"/>
        <w:rPr>
          <w:rFonts w:asciiTheme="minorHAnsi" w:eastAsiaTheme="minorEastAsia" w:hAnsiTheme="minorHAnsi" w:cstheme="minorBidi"/>
          <w:szCs w:val="22"/>
        </w:rPr>
      </w:pPr>
      <w:r>
        <w:t>39.</w:t>
      </w:r>
      <w:r>
        <w:tab/>
        <w:t>Defence of due diligence</w:t>
      </w:r>
      <w:r>
        <w:tab/>
      </w:r>
      <w:r>
        <w:fldChar w:fldCharType="begin"/>
      </w:r>
      <w:r>
        <w:instrText xml:space="preserve"> PAGEREF _Toc48972344 \h </w:instrText>
      </w:r>
      <w:r>
        <w:fldChar w:fldCharType="separate"/>
      </w:r>
      <w:r>
        <w:t>35</w:t>
      </w:r>
      <w:r>
        <w:fldChar w:fldCharType="end"/>
      </w:r>
    </w:p>
    <w:p>
      <w:pPr>
        <w:pStyle w:val="TOC8"/>
        <w:keepNext/>
        <w:rPr>
          <w:rFonts w:asciiTheme="minorHAnsi" w:eastAsiaTheme="minorEastAsia" w:hAnsiTheme="minorHAnsi" w:cstheme="minorBidi"/>
          <w:szCs w:val="22"/>
        </w:rPr>
      </w:pPr>
      <w:r>
        <w:t>40.</w:t>
      </w:r>
      <w:r>
        <w:tab/>
        <w:t>Alternative verdicts for certain offences</w:t>
      </w:r>
      <w:r>
        <w:tab/>
      </w:r>
      <w:r>
        <w:fldChar w:fldCharType="begin"/>
      </w:r>
      <w:r>
        <w:instrText xml:space="preserve"> PAGEREF _Toc48972345 \h </w:instrText>
      </w:r>
      <w:r>
        <w:fldChar w:fldCharType="separate"/>
      </w:r>
      <w:r>
        <w:t>36</w:t>
      </w:r>
      <w:r>
        <w:fldChar w:fldCharType="end"/>
      </w:r>
    </w:p>
    <w:p>
      <w:pPr>
        <w:pStyle w:val="TOC8"/>
        <w:rPr>
          <w:rFonts w:asciiTheme="minorHAnsi" w:eastAsiaTheme="minorEastAsia" w:hAnsiTheme="minorHAnsi" w:cstheme="minorBidi"/>
          <w:szCs w:val="22"/>
        </w:rPr>
      </w:pPr>
      <w:r>
        <w:t>41.</w:t>
      </w:r>
      <w:r>
        <w:tab/>
        <w:t>Determination by court of appropriate punishment</w:t>
      </w:r>
      <w:r>
        <w:tab/>
      </w:r>
      <w:r>
        <w:fldChar w:fldCharType="begin"/>
      </w:r>
      <w:r>
        <w:instrText xml:space="preserve"> PAGEREF _Toc48972346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9 — Notifiable infectious diseases and related conditions</w:t>
      </w:r>
    </w:p>
    <w:p>
      <w:pPr>
        <w:pStyle w:val="TOC4"/>
        <w:tabs>
          <w:tab w:val="right" w:leader="dot" w:pos="7077"/>
        </w:tabs>
        <w:rPr>
          <w:rFonts w:asciiTheme="minorHAnsi" w:eastAsiaTheme="minorEastAsia" w:hAnsiTheme="minorHAnsi" w:cstheme="minorBidi"/>
          <w:b w:val="0"/>
          <w:szCs w:val="22"/>
        </w:rPr>
      </w:pPr>
      <w:r>
        <w:t>Division 1 — Principles and declarations</w:t>
      </w:r>
    </w:p>
    <w:p>
      <w:pPr>
        <w:pStyle w:val="TOC8"/>
        <w:rPr>
          <w:rFonts w:asciiTheme="minorHAnsi" w:eastAsiaTheme="minorEastAsia" w:hAnsiTheme="minorHAnsi" w:cstheme="minorBidi"/>
          <w:szCs w:val="22"/>
        </w:rPr>
      </w:pPr>
      <w:r>
        <w:t>87.</w:t>
      </w:r>
      <w:r>
        <w:tab/>
        <w:t>Principles applying in relation to this Part</w:t>
      </w:r>
      <w:r>
        <w:tab/>
      </w:r>
      <w:r>
        <w:fldChar w:fldCharType="begin"/>
      </w:r>
      <w:r>
        <w:instrText xml:space="preserve"> PAGEREF _Toc48972349 \h </w:instrText>
      </w:r>
      <w:r>
        <w:fldChar w:fldCharType="separate"/>
      </w:r>
      <w:r>
        <w:t>38</w:t>
      </w:r>
      <w:r>
        <w:fldChar w:fldCharType="end"/>
      </w:r>
    </w:p>
    <w:p>
      <w:pPr>
        <w:pStyle w:val="TOC8"/>
        <w:rPr>
          <w:rFonts w:asciiTheme="minorHAnsi" w:eastAsiaTheme="minorEastAsia" w:hAnsiTheme="minorHAnsi" w:cstheme="minorBidi"/>
          <w:szCs w:val="22"/>
        </w:rPr>
      </w:pPr>
      <w:r>
        <w:t>88.</w:t>
      </w:r>
      <w:r>
        <w:tab/>
        <w:t>Principles listed</w:t>
      </w:r>
      <w:r>
        <w:tab/>
      </w:r>
      <w:r>
        <w:fldChar w:fldCharType="begin"/>
      </w:r>
      <w:r>
        <w:instrText xml:space="preserve"> PAGEREF _Toc48972350 \h </w:instrText>
      </w:r>
      <w:r>
        <w:fldChar w:fldCharType="separate"/>
      </w:r>
      <w:r>
        <w:t>38</w:t>
      </w:r>
      <w:r>
        <w:fldChar w:fldCharType="end"/>
      </w:r>
    </w:p>
    <w:p>
      <w:pPr>
        <w:pStyle w:val="TOC8"/>
        <w:rPr>
          <w:rFonts w:asciiTheme="minorHAnsi" w:eastAsiaTheme="minorEastAsia" w:hAnsiTheme="minorHAnsi" w:cstheme="minorBidi"/>
          <w:szCs w:val="22"/>
        </w:rPr>
      </w:pPr>
      <w:r>
        <w:t>89.</w:t>
      </w:r>
      <w:r>
        <w:tab/>
        <w:t>Further provisions relating to application of principles</w:t>
      </w:r>
      <w:r>
        <w:tab/>
      </w:r>
      <w:r>
        <w:fldChar w:fldCharType="begin"/>
      </w:r>
      <w:r>
        <w:instrText xml:space="preserve"> PAGEREF _Toc48972351 \h </w:instrText>
      </w:r>
      <w:r>
        <w:fldChar w:fldCharType="separate"/>
      </w:r>
      <w:r>
        <w:t>39</w:t>
      </w:r>
      <w:r>
        <w:fldChar w:fldCharType="end"/>
      </w:r>
    </w:p>
    <w:p>
      <w:pPr>
        <w:pStyle w:val="TOC8"/>
        <w:rPr>
          <w:rFonts w:asciiTheme="minorHAnsi" w:eastAsiaTheme="minorEastAsia" w:hAnsiTheme="minorHAnsi" w:cstheme="minorBidi"/>
          <w:szCs w:val="22"/>
        </w:rPr>
      </w:pPr>
      <w:r>
        <w:t>90.</w:t>
      </w:r>
      <w:r>
        <w:tab/>
        <w:t>Declaration of notifiable infectious diseases</w:t>
      </w:r>
      <w:r>
        <w:tab/>
      </w:r>
      <w:r>
        <w:fldChar w:fldCharType="begin"/>
      </w:r>
      <w:r>
        <w:instrText xml:space="preserve"> PAGEREF _Toc48972352 \h </w:instrText>
      </w:r>
      <w:r>
        <w:fldChar w:fldCharType="separate"/>
      </w:r>
      <w:r>
        <w:t>40</w:t>
      </w:r>
      <w:r>
        <w:fldChar w:fldCharType="end"/>
      </w:r>
    </w:p>
    <w:p>
      <w:pPr>
        <w:pStyle w:val="TOC8"/>
        <w:rPr>
          <w:rFonts w:asciiTheme="minorHAnsi" w:eastAsiaTheme="minorEastAsia" w:hAnsiTheme="minorHAnsi" w:cstheme="minorBidi"/>
          <w:szCs w:val="22"/>
        </w:rPr>
      </w:pPr>
      <w:r>
        <w:t>91.</w:t>
      </w:r>
      <w:r>
        <w:tab/>
        <w:t>Declaration of notifiable infectious disease</w:t>
      </w:r>
      <w:r>
        <w:noBreakHyphen/>
        <w:t>related conditions</w:t>
      </w:r>
      <w:r>
        <w:tab/>
      </w:r>
      <w:r>
        <w:fldChar w:fldCharType="begin"/>
      </w:r>
      <w:r>
        <w:instrText xml:space="preserve"> PAGEREF _Toc48972353 \h </w:instrText>
      </w:r>
      <w:r>
        <w:fldChar w:fldCharType="separate"/>
      </w:r>
      <w:r>
        <w:t>41</w:t>
      </w:r>
      <w:r>
        <w:fldChar w:fldCharType="end"/>
      </w:r>
    </w:p>
    <w:p>
      <w:pPr>
        <w:pStyle w:val="TOC8"/>
        <w:rPr>
          <w:rFonts w:asciiTheme="minorHAnsi" w:eastAsiaTheme="minorEastAsia" w:hAnsiTheme="minorHAnsi" w:cstheme="minorBidi"/>
          <w:szCs w:val="22"/>
        </w:rPr>
      </w:pPr>
      <w:r>
        <w:t>92.</w:t>
      </w:r>
      <w:r>
        <w:tab/>
        <w:t>Orders by Minister</w:t>
      </w:r>
      <w:r>
        <w:tab/>
      </w:r>
      <w:r>
        <w:fldChar w:fldCharType="begin"/>
      </w:r>
      <w:r>
        <w:instrText xml:space="preserve"> PAGEREF _Toc48972354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Notification</w:t>
      </w:r>
    </w:p>
    <w:p>
      <w:pPr>
        <w:pStyle w:val="TOC8"/>
        <w:rPr>
          <w:rFonts w:asciiTheme="minorHAnsi" w:eastAsiaTheme="minorEastAsia" w:hAnsiTheme="minorHAnsi" w:cstheme="minorBidi"/>
          <w:szCs w:val="22"/>
        </w:rPr>
      </w:pPr>
      <w:r>
        <w:t>93.</w:t>
      </w:r>
      <w:r>
        <w:tab/>
        <w:t>Term used: responsible pathologist</w:t>
      </w:r>
      <w:r>
        <w:tab/>
      </w:r>
      <w:r>
        <w:fldChar w:fldCharType="begin"/>
      </w:r>
      <w:r>
        <w:instrText xml:space="preserve"> PAGEREF _Toc48972356 \h </w:instrText>
      </w:r>
      <w:r>
        <w:fldChar w:fldCharType="separate"/>
      </w:r>
      <w:r>
        <w:t>42</w:t>
      </w:r>
      <w:r>
        <w:fldChar w:fldCharType="end"/>
      </w:r>
    </w:p>
    <w:p>
      <w:pPr>
        <w:pStyle w:val="TOC8"/>
        <w:rPr>
          <w:rFonts w:asciiTheme="minorHAnsi" w:eastAsiaTheme="minorEastAsia" w:hAnsiTheme="minorHAnsi" w:cstheme="minorBidi"/>
          <w:szCs w:val="22"/>
        </w:rPr>
      </w:pPr>
      <w:r>
        <w:t>94.</w:t>
      </w:r>
      <w:r>
        <w:tab/>
        <w:t>Notification of notifiable infectious diseases and notifiable infectious disease</w:t>
      </w:r>
      <w:r>
        <w:noBreakHyphen/>
        <w:t>related conditions</w:t>
      </w:r>
      <w:r>
        <w:tab/>
      </w:r>
      <w:r>
        <w:fldChar w:fldCharType="begin"/>
      </w:r>
      <w:r>
        <w:instrText xml:space="preserve"> PAGEREF _Toc48972357 \h </w:instrText>
      </w:r>
      <w:r>
        <w:fldChar w:fldCharType="separate"/>
      </w:r>
      <w:r>
        <w:t>42</w:t>
      </w:r>
      <w:r>
        <w:fldChar w:fldCharType="end"/>
      </w:r>
    </w:p>
    <w:p>
      <w:pPr>
        <w:pStyle w:val="TOC8"/>
        <w:rPr>
          <w:rFonts w:asciiTheme="minorHAnsi" w:eastAsiaTheme="minorEastAsia" w:hAnsiTheme="minorHAnsi" w:cstheme="minorBidi"/>
          <w:szCs w:val="22"/>
        </w:rPr>
      </w:pPr>
      <w:r>
        <w:t>95.</w:t>
      </w:r>
      <w:r>
        <w:tab/>
        <w:t>Offence of failing to notify Chief Health Officer</w:t>
      </w:r>
      <w:r>
        <w:tab/>
      </w:r>
      <w:r>
        <w:fldChar w:fldCharType="begin"/>
      </w:r>
      <w:r>
        <w:instrText xml:space="preserve"> PAGEREF _Toc48972358 \h </w:instrText>
      </w:r>
      <w:r>
        <w:fldChar w:fldCharType="separate"/>
      </w:r>
      <w:r>
        <w:t>44</w:t>
      </w:r>
      <w:r>
        <w:fldChar w:fldCharType="end"/>
      </w:r>
    </w:p>
    <w:p>
      <w:pPr>
        <w:pStyle w:val="TOC8"/>
        <w:rPr>
          <w:rFonts w:asciiTheme="minorHAnsi" w:eastAsiaTheme="minorEastAsia" w:hAnsiTheme="minorHAnsi" w:cstheme="minorBidi"/>
          <w:szCs w:val="22"/>
        </w:rPr>
      </w:pPr>
      <w:r>
        <w:t>96.</w:t>
      </w:r>
      <w:r>
        <w:tab/>
        <w:t>No liability for notifying Chief Health Officer</w:t>
      </w:r>
      <w:r>
        <w:tab/>
      </w:r>
      <w:r>
        <w:fldChar w:fldCharType="begin"/>
      </w:r>
      <w:r>
        <w:instrText xml:space="preserve"> PAGEREF _Toc48972359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Duty to inform</w:t>
      </w:r>
    </w:p>
    <w:p>
      <w:pPr>
        <w:pStyle w:val="TOC8"/>
        <w:rPr>
          <w:rFonts w:asciiTheme="minorHAnsi" w:eastAsiaTheme="minorEastAsia" w:hAnsiTheme="minorHAnsi" w:cstheme="minorBidi"/>
          <w:szCs w:val="22"/>
        </w:rPr>
      </w:pPr>
      <w:r>
        <w:t>97.</w:t>
      </w:r>
      <w:r>
        <w:tab/>
        <w:t>Practitioners to provide patients with information</w:t>
      </w:r>
      <w:r>
        <w:tab/>
      </w:r>
      <w:r>
        <w:fldChar w:fldCharType="begin"/>
      </w:r>
      <w:r>
        <w:instrText xml:space="preserve"> PAGEREF _Toc48972361 \h </w:instrText>
      </w:r>
      <w:r>
        <w:fldChar w:fldCharType="separate"/>
      </w:r>
      <w:r>
        <w:t>45</w:t>
      </w:r>
      <w:r>
        <w:fldChar w:fldCharType="end"/>
      </w:r>
    </w:p>
    <w:p>
      <w:pPr>
        <w:pStyle w:val="TOC8"/>
        <w:rPr>
          <w:rFonts w:asciiTheme="minorHAnsi" w:eastAsiaTheme="minorEastAsia" w:hAnsiTheme="minorHAnsi" w:cstheme="minorBidi"/>
          <w:szCs w:val="22"/>
        </w:rPr>
      </w:pPr>
      <w:r>
        <w:t>98.</w:t>
      </w:r>
      <w:r>
        <w:tab/>
        <w:t>Offence of failing to provide patient with information</w:t>
      </w:r>
      <w:r>
        <w:tab/>
      </w:r>
      <w:r>
        <w:fldChar w:fldCharType="begin"/>
      </w:r>
      <w:r>
        <w:instrText xml:space="preserve"> PAGEREF _Toc48972362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Test orders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_Toc48972364 \h </w:instrText>
      </w:r>
      <w:r>
        <w:fldChar w:fldCharType="separate"/>
      </w:r>
      <w:r>
        <w:t>46</w:t>
      </w:r>
      <w:r>
        <w:fldChar w:fldCharType="end"/>
      </w:r>
    </w:p>
    <w:p>
      <w:pPr>
        <w:pStyle w:val="TOC8"/>
        <w:rPr>
          <w:rFonts w:asciiTheme="minorHAnsi" w:eastAsiaTheme="minorEastAsia" w:hAnsiTheme="minorHAnsi" w:cstheme="minorBidi"/>
          <w:szCs w:val="22"/>
        </w:rPr>
      </w:pPr>
      <w:r>
        <w:t>100.</w:t>
      </w:r>
      <w:r>
        <w:tab/>
        <w:t>Chief Health Officer may make test orders</w:t>
      </w:r>
      <w:r>
        <w:tab/>
      </w:r>
      <w:r>
        <w:fldChar w:fldCharType="begin"/>
      </w:r>
      <w:r>
        <w:instrText xml:space="preserve"> PAGEREF _Toc48972365 \h </w:instrText>
      </w:r>
      <w:r>
        <w:fldChar w:fldCharType="separate"/>
      </w:r>
      <w:r>
        <w:t>48</w:t>
      </w:r>
      <w:r>
        <w:fldChar w:fldCharType="end"/>
      </w:r>
    </w:p>
    <w:p>
      <w:pPr>
        <w:pStyle w:val="TOC8"/>
        <w:rPr>
          <w:rFonts w:asciiTheme="minorHAnsi" w:eastAsiaTheme="minorEastAsia" w:hAnsiTheme="minorHAnsi" w:cstheme="minorBidi"/>
          <w:szCs w:val="22"/>
        </w:rPr>
      </w:pPr>
      <w:r>
        <w:t>101.</w:t>
      </w:r>
      <w:r>
        <w:tab/>
        <w:t>Process for making test order</w:t>
      </w:r>
      <w:r>
        <w:tab/>
      </w:r>
      <w:r>
        <w:fldChar w:fldCharType="begin"/>
      </w:r>
      <w:r>
        <w:instrText xml:space="preserve"> PAGEREF _Toc48972366 \h </w:instrText>
      </w:r>
      <w:r>
        <w:fldChar w:fldCharType="separate"/>
      </w:r>
      <w:r>
        <w:t>51</w:t>
      </w:r>
      <w:r>
        <w:fldChar w:fldCharType="end"/>
      </w:r>
    </w:p>
    <w:p>
      <w:pPr>
        <w:pStyle w:val="TOC8"/>
        <w:rPr>
          <w:rFonts w:asciiTheme="minorHAnsi" w:eastAsiaTheme="minorEastAsia" w:hAnsiTheme="minorHAnsi" w:cstheme="minorBidi"/>
          <w:szCs w:val="22"/>
        </w:rPr>
      </w:pPr>
      <w:r>
        <w:t>102.</w:t>
      </w:r>
      <w:r>
        <w:tab/>
        <w:t>Explanation of test order</w:t>
      </w:r>
      <w:r>
        <w:tab/>
      </w:r>
      <w:r>
        <w:fldChar w:fldCharType="begin"/>
      </w:r>
      <w:r>
        <w:instrText xml:space="preserve"> PAGEREF _Toc48972367 \h </w:instrText>
      </w:r>
      <w:r>
        <w:fldChar w:fldCharType="separate"/>
      </w:r>
      <w:r>
        <w:t>52</w:t>
      </w:r>
      <w:r>
        <w:fldChar w:fldCharType="end"/>
      </w:r>
    </w:p>
    <w:p>
      <w:pPr>
        <w:pStyle w:val="TOC8"/>
        <w:rPr>
          <w:rFonts w:asciiTheme="minorHAnsi" w:eastAsiaTheme="minorEastAsia" w:hAnsiTheme="minorHAnsi" w:cstheme="minorBidi"/>
          <w:szCs w:val="22"/>
        </w:rPr>
      </w:pPr>
      <w:r>
        <w:t>103.</w:t>
      </w:r>
      <w:r>
        <w:tab/>
        <w:t>Effect of test orders</w:t>
      </w:r>
      <w:r>
        <w:tab/>
      </w:r>
      <w:r>
        <w:fldChar w:fldCharType="begin"/>
      </w:r>
      <w:r>
        <w:instrText xml:space="preserve"> PAGEREF _Toc48972368 \h </w:instrText>
      </w:r>
      <w:r>
        <w:fldChar w:fldCharType="separate"/>
      </w:r>
      <w:r>
        <w:t>53</w:t>
      </w:r>
      <w:r>
        <w:fldChar w:fldCharType="end"/>
      </w:r>
    </w:p>
    <w:p>
      <w:pPr>
        <w:pStyle w:val="TOC8"/>
        <w:rPr>
          <w:rFonts w:asciiTheme="minorHAnsi" w:eastAsiaTheme="minorEastAsia" w:hAnsiTheme="minorHAnsi" w:cstheme="minorBidi"/>
          <w:szCs w:val="22"/>
        </w:rPr>
      </w:pPr>
      <w:r>
        <w:t>104.</w:t>
      </w:r>
      <w:r>
        <w:tab/>
        <w:t>Offences of failing to comply with test order</w:t>
      </w:r>
      <w:r>
        <w:tab/>
      </w:r>
      <w:r>
        <w:fldChar w:fldCharType="begin"/>
      </w:r>
      <w:r>
        <w:instrText xml:space="preserve"> PAGEREF _Toc48972369 \h </w:instrText>
      </w:r>
      <w:r>
        <w:fldChar w:fldCharType="separate"/>
      </w:r>
      <w:r>
        <w:t>54</w:t>
      </w:r>
      <w:r>
        <w:fldChar w:fldCharType="end"/>
      </w:r>
    </w:p>
    <w:p>
      <w:pPr>
        <w:pStyle w:val="TOC8"/>
        <w:rPr>
          <w:rFonts w:asciiTheme="minorHAnsi" w:eastAsiaTheme="minorEastAsia" w:hAnsiTheme="minorHAnsi" w:cstheme="minorBidi"/>
          <w:szCs w:val="22"/>
        </w:rPr>
      </w:pPr>
      <w:r>
        <w:t>105.</w:t>
      </w:r>
      <w:r>
        <w:tab/>
        <w:t>No payment may be required in relation to testing under test order</w:t>
      </w:r>
      <w:r>
        <w:tab/>
      </w:r>
      <w:r>
        <w:fldChar w:fldCharType="begin"/>
      </w:r>
      <w:r>
        <w:instrText xml:space="preserve"> PAGEREF _Toc48972370 \h </w:instrText>
      </w:r>
      <w:r>
        <w:fldChar w:fldCharType="separate"/>
      </w:r>
      <w:r>
        <w:t>54</w:t>
      </w:r>
      <w:r>
        <w:fldChar w:fldCharType="end"/>
      </w:r>
    </w:p>
    <w:p>
      <w:pPr>
        <w:pStyle w:val="TOC8"/>
        <w:rPr>
          <w:rFonts w:asciiTheme="minorHAnsi" w:eastAsiaTheme="minorEastAsia" w:hAnsiTheme="minorHAnsi" w:cstheme="minorBidi"/>
          <w:szCs w:val="22"/>
        </w:rPr>
      </w:pPr>
      <w:r>
        <w:t>106.</w:t>
      </w:r>
      <w:r>
        <w:tab/>
        <w:t>Enforcement of test orders</w:t>
      </w:r>
      <w:r>
        <w:tab/>
      </w:r>
      <w:r>
        <w:fldChar w:fldCharType="begin"/>
      </w:r>
      <w:r>
        <w:instrText xml:space="preserve"> PAGEREF _Toc48972371 \h </w:instrText>
      </w:r>
      <w:r>
        <w:fldChar w:fldCharType="separate"/>
      </w:r>
      <w:r>
        <w:t>55</w:t>
      </w:r>
      <w:r>
        <w:fldChar w:fldCharType="end"/>
      </w:r>
    </w:p>
    <w:p>
      <w:pPr>
        <w:pStyle w:val="TOC8"/>
        <w:rPr>
          <w:rFonts w:asciiTheme="minorHAnsi" w:eastAsiaTheme="minorEastAsia" w:hAnsiTheme="minorHAnsi" w:cstheme="minorBidi"/>
          <w:szCs w:val="22"/>
        </w:rPr>
      </w:pPr>
      <w:r>
        <w:t>107.</w:t>
      </w:r>
      <w:r>
        <w:tab/>
        <w:t>Warrant to enforce test order</w:t>
      </w:r>
      <w:r>
        <w:tab/>
      </w:r>
      <w:r>
        <w:fldChar w:fldCharType="begin"/>
      </w:r>
      <w:r>
        <w:instrText xml:space="preserve"> PAGEREF _Toc48972372 \h </w:instrText>
      </w:r>
      <w:r>
        <w:fldChar w:fldCharType="separate"/>
      </w:r>
      <w:r>
        <w:t>56</w:t>
      </w:r>
      <w:r>
        <w:fldChar w:fldCharType="end"/>
      </w:r>
    </w:p>
    <w:p>
      <w:pPr>
        <w:pStyle w:val="TOC8"/>
        <w:rPr>
          <w:rFonts w:asciiTheme="minorHAnsi" w:eastAsiaTheme="minorEastAsia" w:hAnsiTheme="minorHAnsi" w:cstheme="minorBidi"/>
          <w:szCs w:val="22"/>
        </w:rPr>
      </w:pPr>
      <w:r>
        <w:t>108.</w:t>
      </w:r>
      <w:r>
        <w:tab/>
        <w:t>Further provisions relating to warrant</w:t>
      </w:r>
      <w:r>
        <w:tab/>
      </w:r>
      <w:r>
        <w:fldChar w:fldCharType="begin"/>
      </w:r>
      <w:r>
        <w:instrText xml:space="preserve"> PAGEREF _Toc48972373 \h </w:instrText>
      </w:r>
      <w:r>
        <w:fldChar w:fldCharType="separate"/>
      </w:r>
      <w:r>
        <w:t>58</w:t>
      </w:r>
      <w:r>
        <w:fldChar w:fldCharType="end"/>
      </w:r>
    </w:p>
    <w:p>
      <w:pPr>
        <w:pStyle w:val="TOC8"/>
        <w:rPr>
          <w:rFonts w:asciiTheme="minorHAnsi" w:eastAsiaTheme="minorEastAsia" w:hAnsiTheme="minorHAnsi" w:cstheme="minorBidi"/>
          <w:szCs w:val="22"/>
        </w:rPr>
      </w:pPr>
      <w:r>
        <w:t>109.</w:t>
      </w:r>
      <w:r>
        <w:tab/>
        <w:t>Review by State Administrative Tribunal</w:t>
      </w:r>
      <w:r>
        <w:tab/>
      </w:r>
      <w:r>
        <w:fldChar w:fldCharType="begin"/>
      </w:r>
      <w:r>
        <w:instrText xml:space="preserve"> PAGEREF _Toc48972374 \h </w:instrText>
      </w:r>
      <w:r>
        <w:fldChar w:fldCharType="separate"/>
      </w:r>
      <w:r>
        <w:t>58</w:t>
      </w:r>
      <w:r>
        <w:fldChar w:fldCharType="end"/>
      </w:r>
    </w:p>
    <w:p>
      <w:pPr>
        <w:pStyle w:val="TOC8"/>
        <w:rPr>
          <w:rFonts w:asciiTheme="minorHAnsi" w:eastAsiaTheme="minorEastAsia" w:hAnsiTheme="minorHAnsi" w:cstheme="minorBidi"/>
          <w:szCs w:val="22"/>
        </w:rPr>
      </w:pPr>
      <w:r>
        <w:t>110.</w:t>
      </w:r>
      <w:r>
        <w:tab/>
        <w:t>Obtaining or taking samples under test orders</w:t>
      </w:r>
      <w:r>
        <w:tab/>
      </w:r>
      <w:r>
        <w:fldChar w:fldCharType="begin"/>
      </w:r>
      <w:r>
        <w:instrText xml:space="preserve"> PAGEREF _Toc48972375 \h </w:instrText>
      </w:r>
      <w:r>
        <w:fldChar w:fldCharType="separate"/>
      </w:r>
      <w:r>
        <w:t>59</w:t>
      </w:r>
      <w:r>
        <w:fldChar w:fldCharType="end"/>
      </w:r>
    </w:p>
    <w:p>
      <w:pPr>
        <w:pStyle w:val="TOC8"/>
        <w:rPr>
          <w:rFonts w:asciiTheme="minorHAnsi" w:eastAsiaTheme="minorEastAsia" w:hAnsiTheme="minorHAnsi" w:cstheme="minorBidi"/>
          <w:szCs w:val="22"/>
        </w:rPr>
      </w:pPr>
      <w:r>
        <w:t>111.</w:t>
      </w:r>
      <w:r>
        <w:tab/>
        <w:t>Test results to be reported</w:t>
      </w:r>
      <w:r>
        <w:tab/>
      </w:r>
      <w:r>
        <w:fldChar w:fldCharType="begin"/>
      </w:r>
      <w:r>
        <w:instrText xml:space="preserve"> PAGEREF _Toc48972376 \h </w:instrText>
      </w:r>
      <w:r>
        <w:fldChar w:fldCharType="separate"/>
      </w:r>
      <w:r>
        <w:t>59</w:t>
      </w:r>
      <w:r>
        <w:fldChar w:fldCharType="end"/>
      </w:r>
    </w:p>
    <w:p>
      <w:pPr>
        <w:pStyle w:val="TOC8"/>
        <w:rPr>
          <w:rFonts w:asciiTheme="minorHAnsi" w:eastAsiaTheme="minorEastAsia" w:hAnsiTheme="minorHAnsi" w:cstheme="minorBidi"/>
          <w:szCs w:val="22"/>
        </w:rPr>
      </w:pPr>
      <w:r>
        <w:t>112.</w:t>
      </w:r>
      <w:r>
        <w:tab/>
        <w:t>Person tested not to be identified</w:t>
      </w:r>
      <w:r>
        <w:tab/>
      </w:r>
      <w:r>
        <w:fldChar w:fldCharType="begin"/>
      </w:r>
      <w:r>
        <w:instrText xml:space="preserve"> PAGEREF _Toc48972377 \h </w:instrText>
      </w:r>
      <w:r>
        <w:fldChar w:fldCharType="separate"/>
      </w:r>
      <w:r>
        <w:t>60</w:t>
      </w:r>
      <w:r>
        <w:fldChar w:fldCharType="end"/>
      </w:r>
    </w:p>
    <w:p>
      <w:pPr>
        <w:pStyle w:val="TOC8"/>
        <w:rPr>
          <w:rFonts w:asciiTheme="minorHAnsi" w:eastAsiaTheme="minorEastAsia" w:hAnsiTheme="minorHAnsi" w:cstheme="minorBidi"/>
          <w:szCs w:val="22"/>
        </w:rPr>
      </w:pPr>
      <w:r>
        <w:t>113.</w:t>
      </w:r>
      <w:r>
        <w:tab/>
        <w:t>No liability for reporting test results</w:t>
      </w:r>
      <w:r>
        <w:tab/>
      </w:r>
      <w:r>
        <w:fldChar w:fldCharType="begin"/>
      </w:r>
      <w:r>
        <w:instrText xml:space="preserve"> PAGEREF _Toc48972378 \h </w:instrText>
      </w:r>
      <w:r>
        <w:fldChar w:fldCharType="separate"/>
      </w:r>
      <w:r>
        <w:t>61</w:t>
      </w:r>
      <w:r>
        <w:fldChar w:fldCharType="end"/>
      </w:r>
    </w:p>
    <w:p>
      <w:pPr>
        <w:pStyle w:val="TOC8"/>
        <w:rPr>
          <w:rFonts w:asciiTheme="minorHAnsi" w:eastAsiaTheme="minorEastAsia" w:hAnsiTheme="minorHAnsi" w:cstheme="minorBidi"/>
          <w:szCs w:val="22"/>
        </w:rPr>
      </w:pPr>
      <w:r>
        <w:t>114.</w:t>
      </w:r>
      <w:r>
        <w:tab/>
        <w:t xml:space="preserve">Division not limited by </w:t>
      </w:r>
      <w:r>
        <w:rPr>
          <w:i/>
        </w:rPr>
        <w:t>Mandatory Testing (Infectious Diseases) Act 2014</w:t>
      </w:r>
      <w:r>
        <w:tab/>
      </w:r>
      <w:r>
        <w:fldChar w:fldCharType="begin"/>
      </w:r>
      <w:r>
        <w:instrText xml:space="preserve"> PAGEREF _Toc48972379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5 — Public health orders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_Toc48972381 \h </w:instrText>
      </w:r>
      <w:r>
        <w:fldChar w:fldCharType="separate"/>
      </w:r>
      <w:r>
        <w:t>62</w:t>
      </w:r>
      <w:r>
        <w:fldChar w:fldCharType="end"/>
      </w:r>
    </w:p>
    <w:p>
      <w:pPr>
        <w:pStyle w:val="TOC8"/>
        <w:rPr>
          <w:rFonts w:asciiTheme="minorHAnsi" w:eastAsiaTheme="minorEastAsia" w:hAnsiTheme="minorHAnsi" w:cstheme="minorBidi"/>
          <w:szCs w:val="22"/>
        </w:rPr>
      </w:pPr>
      <w:r>
        <w:t>116.</w:t>
      </w:r>
      <w:r>
        <w:tab/>
        <w:t>Chief Health Officer may make public health orders</w:t>
      </w:r>
      <w:r>
        <w:tab/>
      </w:r>
      <w:r>
        <w:fldChar w:fldCharType="begin"/>
      </w:r>
      <w:r>
        <w:instrText xml:space="preserve"> PAGEREF _Toc48972382 \h </w:instrText>
      </w:r>
      <w:r>
        <w:fldChar w:fldCharType="separate"/>
      </w:r>
      <w:r>
        <w:t>63</w:t>
      </w:r>
      <w:r>
        <w:fldChar w:fldCharType="end"/>
      </w:r>
    </w:p>
    <w:p>
      <w:pPr>
        <w:pStyle w:val="TOC8"/>
        <w:rPr>
          <w:rFonts w:asciiTheme="minorHAnsi" w:eastAsiaTheme="minorEastAsia" w:hAnsiTheme="minorHAnsi" w:cstheme="minorBidi"/>
          <w:szCs w:val="22"/>
        </w:rPr>
      </w:pPr>
      <w:r>
        <w:t>117.</w:t>
      </w:r>
      <w:r>
        <w:tab/>
        <w:t>Effect of public health orders</w:t>
      </w:r>
      <w:r>
        <w:tab/>
      </w:r>
      <w:r>
        <w:fldChar w:fldCharType="begin"/>
      </w:r>
      <w:r>
        <w:instrText xml:space="preserve"> PAGEREF _Toc48972383 \h </w:instrText>
      </w:r>
      <w:r>
        <w:fldChar w:fldCharType="separate"/>
      </w:r>
      <w:r>
        <w:t>65</w:t>
      </w:r>
      <w:r>
        <w:fldChar w:fldCharType="end"/>
      </w:r>
    </w:p>
    <w:p>
      <w:pPr>
        <w:pStyle w:val="TOC8"/>
        <w:rPr>
          <w:rFonts w:asciiTheme="minorHAnsi" w:eastAsiaTheme="minorEastAsia" w:hAnsiTheme="minorHAnsi" w:cstheme="minorBidi"/>
          <w:szCs w:val="22"/>
        </w:rPr>
      </w:pPr>
      <w:r>
        <w:t>118.</w:t>
      </w:r>
      <w:r>
        <w:tab/>
        <w:t>Personal service of orders required</w:t>
      </w:r>
      <w:r>
        <w:tab/>
      </w:r>
      <w:r>
        <w:fldChar w:fldCharType="begin"/>
      </w:r>
      <w:r>
        <w:instrText xml:space="preserve"> PAGEREF _Toc48972384 \h </w:instrText>
      </w:r>
      <w:r>
        <w:fldChar w:fldCharType="separate"/>
      </w:r>
      <w:r>
        <w:t>67</w:t>
      </w:r>
      <w:r>
        <w:fldChar w:fldCharType="end"/>
      </w:r>
    </w:p>
    <w:p>
      <w:pPr>
        <w:pStyle w:val="TOC8"/>
        <w:rPr>
          <w:rFonts w:asciiTheme="minorHAnsi" w:eastAsiaTheme="minorEastAsia" w:hAnsiTheme="minorHAnsi" w:cstheme="minorBidi"/>
          <w:szCs w:val="22"/>
        </w:rPr>
      </w:pPr>
      <w:r>
        <w:t>119.</w:t>
      </w:r>
      <w:r>
        <w:tab/>
        <w:t>Explanation of public health order</w:t>
      </w:r>
      <w:r>
        <w:tab/>
      </w:r>
      <w:r>
        <w:fldChar w:fldCharType="begin"/>
      </w:r>
      <w:r>
        <w:instrText xml:space="preserve"> PAGEREF _Toc48972385 \h </w:instrText>
      </w:r>
      <w:r>
        <w:fldChar w:fldCharType="separate"/>
      </w:r>
      <w:r>
        <w:t>67</w:t>
      </w:r>
      <w:r>
        <w:fldChar w:fldCharType="end"/>
      </w:r>
    </w:p>
    <w:p>
      <w:pPr>
        <w:pStyle w:val="TOC8"/>
        <w:rPr>
          <w:rFonts w:asciiTheme="minorHAnsi" w:eastAsiaTheme="minorEastAsia" w:hAnsiTheme="minorHAnsi" w:cstheme="minorBidi"/>
          <w:szCs w:val="22"/>
        </w:rPr>
      </w:pPr>
      <w:r>
        <w:t>120.</w:t>
      </w:r>
      <w:r>
        <w:tab/>
        <w:t>Provisions applying if person detained under public health order</w:t>
      </w:r>
      <w:r>
        <w:tab/>
      </w:r>
      <w:r>
        <w:fldChar w:fldCharType="begin"/>
      </w:r>
      <w:r>
        <w:instrText xml:space="preserve"> PAGEREF _Toc48972386 \h </w:instrText>
      </w:r>
      <w:r>
        <w:fldChar w:fldCharType="separate"/>
      </w:r>
      <w:r>
        <w:t>68</w:t>
      </w:r>
      <w:r>
        <w:fldChar w:fldCharType="end"/>
      </w:r>
    </w:p>
    <w:p>
      <w:pPr>
        <w:pStyle w:val="TOC8"/>
        <w:rPr>
          <w:rFonts w:asciiTheme="minorHAnsi" w:eastAsiaTheme="minorEastAsia" w:hAnsiTheme="minorHAnsi" w:cstheme="minorBidi"/>
          <w:szCs w:val="22"/>
        </w:rPr>
      </w:pPr>
      <w:r>
        <w:t>121.</w:t>
      </w:r>
      <w:r>
        <w:tab/>
        <w:t>Minister to be informed of detention or release from detention under public health order</w:t>
      </w:r>
      <w:r>
        <w:tab/>
      </w:r>
      <w:r>
        <w:fldChar w:fldCharType="begin"/>
      </w:r>
      <w:r>
        <w:instrText xml:space="preserve"> PAGEREF _Toc48972387 \h </w:instrText>
      </w:r>
      <w:r>
        <w:fldChar w:fldCharType="separate"/>
      </w:r>
      <w:r>
        <w:t>69</w:t>
      </w:r>
      <w:r>
        <w:fldChar w:fldCharType="end"/>
      </w:r>
    </w:p>
    <w:p>
      <w:pPr>
        <w:pStyle w:val="TOC8"/>
        <w:rPr>
          <w:rFonts w:asciiTheme="minorHAnsi" w:eastAsiaTheme="minorEastAsia" w:hAnsiTheme="minorHAnsi" w:cstheme="minorBidi"/>
          <w:szCs w:val="22"/>
        </w:rPr>
      </w:pPr>
      <w:r>
        <w:t>122.</w:t>
      </w:r>
      <w:r>
        <w:tab/>
        <w:t>Offence to fail to comply with public health order</w:t>
      </w:r>
      <w:r>
        <w:tab/>
      </w:r>
      <w:r>
        <w:fldChar w:fldCharType="begin"/>
      </w:r>
      <w:r>
        <w:instrText xml:space="preserve"> PAGEREF _Toc48972388 \h </w:instrText>
      </w:r>
      <w:r>
        <w:fldChar w:fldCharType="separate"/>
      </w:r>
      <w:r>
        <w:t>69</w:t>
      </w:r>
      <w:r>
        <w:fldChar w:fldCharType="end"/>
      </w:r>
    </w:p>
    <w:p>
      <w:pPr>
        <w:pStyle w:val="TOC8"/>
        <w:rPr>
          <w:rFonts w:asciiTheme="minorHAnsi" w:eastAsiaTheme="minorEastAsia" w:hAnsiTheme="minorHAnsi" w:cstheme="minorBidi"/>
          <w:szCs w:val="22"/>
        </w:rPr>
      </w:pPr>
      <w:r>
        <w:t>123.</w:t>
      </w:r>
      <w:r>
        <w:tab/>
        <w:t>Responsible persons to facilitate compliance with public health order</w:t>
      </w:r>
      <w:r>
        <w:tab/>
      </w:r>
      <w:r>
        <w:fldChar w:fldCharType="begin"/>
      </w:r>
      <w:r>
        <w:instrText xml:space="preserve"> PAGEREF _Toc48972389 \h </w:instrText>
      </w:r>
      <w:r>
        <w:fldChar w:fldCharType="separate"/>
      </w:r>
      <w:r>
        <w:t>69</w:t>
      </w:r>
      <w:r>
        <w:fldChar w:fldCharType="end"/>
      </w:r>
    </w:p>
    <w:p>
      <w:pPr>
        <w:pStyle w:val="TOC8"/>
        <w:rPr>
          <w:rFonts w:asciiTheme="minorHAnsi" w:eastAsiaTheme="minorEastAsia" w:hAnsiTheme="minorHAnsi" w:cstheme="minorBidi"/>
          <w:szCs w:val="22"/>
        </w:rPr>
      </w:pPr>
      <w:r>
        <w:t>124.</w:t>
      </w:r>
      <w:r>
        <w:tab/>
        <w:t>Enforcement of public health orders</w:t>
      </w:r>
      <w:r>
        <w:tab/>
      </w:r>
      <w:r>
        <w:fldChar w:fldCharType="begin"/>
      </w:r>
      <w:r>
        <w:instrText xml:space="preserve"> PAGEREF _Toc48972390 \h </w:instrText>
      </w:r>
      <w:r>
        <w:fldChar w:fldCharType="separate"/>
      </w:r>
      <w:r>
        <w:t>70</w:t>
      </w:r>
      <w:r>
        <w:fldChar w:fldCharType="end"/>
      </w:r>
    </w:p>
    <w:p>
      <w:pPr>
        <w:pStyle w:val="TOC8"/>
        <w:rPr>
          <w:rFonts w:asciiTheme="minorHAnsi" w:eastAsiaTheme="minorEastAsia" w:hAnsiTheme="minorHAnsi" w:cstheme="minorBidi"/>
          <w:szCs w:val="22"/>
        </w:rPr>
      </w:pPr>
      <w:r>
        <w:t>125.</w:t>
      </w:r>
      <w:r>
        <w:tab/>
        <w:t>Warrant to apprehend person to whom public health order applies</w:t>
      </w:r>
      <w:r>
        <w:tab/>
      </w:r>
      <w:r>
        <w:fldChar w:fldCharType="begin"/>
      </w:r>
      <w:r>
        <w:instrText xml:space="preserve"> PAGEREF _Toc48972391 \h </w:instrText>
      </w:r>
      <w:r>
        <w:fldChar w:fldCharType="separate"/>
      </w:r>
      <w:r>
        <w:t>72</w:t>
      </w:r>
      <w:r>
        <w:fldChar w:fldCharType="end"/>
      </w:r>
    </w:p>
    <w:p>
      <w:pPr>
        <w:pStyle w:val="TOC8"/>
        <w:rPr>
          <w:rFonts w:asciiTheme="minorHAnsi" w:eastAsiaTheme="minorEastAsia" w:hAnsiTheme="minorHAnsi" w:cstheme="minorBidi"/>
          <w:szCs w:val="22"/>
        </w:rPr>
      </w:pPr>
      <w:r>
        <w:t>126.</w:t>
      </w:r>
      <w:r>
        <w:tab/>
        <w:t>Further provisions relating to warrant</w:t>
      </w:r>
      <w:r>
        <w:tab/>
      </w:r>
      <w:r>
        <w:fldChar w:fldCharType="begin"/>
      </w:r>
      <w:r>
        <w:instrText xml:space="preserve"> PAGEREF _Toc48972392 \h </w:instrText>
      </w:r>
      <w:r>
        <w:fldChar w:fldCharType="separate"/>
      </w:r>
      <w:r>
        <w:t>73</w:t>
      </w:r>
      <w:r>
        <w:fldChar w:fldCharType="end"/>
      </w:r>
    </w:p>
    <w:p>
      <w:pPr>
        <w:pStyle w:val="TOC8"/>
        <w:rPr>
          <w:rFonts w:asciiTheme="minorHAnsi" w:eastAsiaTheme="minorEastAsia" w:hAnsiTheme="minorHAnsi" w:cstheme="minorBidi"/>
          <w:szCs w:val="22"/>
        </w:rPr>
      </w:pPr>
      <w:r>
        <w:t>127.</w:t>
      </w:r>
      <w:r>
        <w:tab/>
        <w:t>Review by State Administrative Tribunal</w:t>
      </w:r>
      <w:r>
        <w:tab/>
      </w:r>
      <w:r>
        <w:fldChar w:fldCharType="begin"/>
      </w:r>
      <w:r>
        <w:instrText xml:space="preserve"> PAGEREF _Toc48972393 \h </w:instrText>
      </w:r>
      <w:r>
        <w:fldChar w:fldCharType="separate"/>
      </w:r>
      <w:r>
        <w:t>73</w:t>
      </w:r>
      <w:r>
        <w:fldChar w:fldCharType="end"/>
      </w:r>
    </w:p>
    <w:p>
      <w:pPr>
        <w:pStyle w:val="TOC8"/>
        <w:rPr>
          <w:rFonts w:asciiTheme="minorHAnsi" w:eastAsiaTheme="minorEastAsia" w:hAnsiTheme="minorHAnsi" w:cstheme="minorBidi"/>
          <w:szCs w:val="22"/>
        </w:rPr>
      </w:pPr>
      <w:r>
        <w:t>128.</w:t>
      </w:r>
      <w:r>
        <w:tab/>
        <w:t>Restriction on making of further public health order</w:t>
      </w:r>
      <w:r>
        <w:tab/>
      </w:r>
      <w:r>
        <w:fldChar w:fldCharType="begin"/>
      </w:r>
      <w:r>
        <w:instrText xml:space="preserve"> PAGEREF _Toc48972394 \h </w:instrText>
      </w:r>
      <w:r>
        <w:fldChar w:fldCharType="separate"/>
      </w:r>
      <w:r>
        <w:t>74</w:t>
      </w:r>
      <w:r>
        <w:fldChar w:fldCharType="end"/>
      </w:r>
    </w:p>
    <w:p>
      <w:pPr>
        <w:pStyle w:val="TOC8"/>
        <w:rPr>
          <w:rFonts w:asciiTheme="minorHAnsi" w:eastAsiaTheme="minorEastAsia" w:hAnsiTheme="minorHAnsi" w:cstheme="minorBidi"/>
          <w:szCs w:val="22"/>
        </w:rPr>
      </w:pPr>
      <w:r>
        <w:t>129.</w:t>
      </w:r>
      <w:r>
        <w:tab/>
        <w:t>Recognition of interstate public health orders</w:t>
      </w:r>
      <w:r>
        <w:tab/>
      </w:r>
      <w:r>
        <w:fldChar w:fldCharType="begin"/>
      </w:r>
      <w:r>
        <w:instrText xml:space="preserve"> PAGEREF _Toc48972395 \h </w:instrText>
      </w:r>
      <w:r>
        <w:fldChar w:fldCharType="separate"/>
      </w:r>
      <w:r>
        <w:t>74</w:t>
      </w:r>
      <w:r>
        <w:fldChar w:fldCharType="end"/>
      </w:r>
    </w:p>
    <w:p>
      <w:pPr>
        <w:pStyle w:val="TOC8"/>
        <w:rPr>
          <w:rFonts w:asciiTheme="minorHAnsi" w:eastAsiaTheme="minorEastAsia" w:hAnsiTheme="minorHAnsi" w:cstheme="minorBidi"/>
          <w:szCs w:val="22"/>
        </w:rPr>
      </w:pPr>
      <w:r>
        <w:t>130.</w:t>
      </w:r>
      <w:r>
        <w:tab/>
        <w:t>Further provisions applying to interstate public health orders operating in this State</w:t>
      </w:r>
      <w:r>
        <w:tab/>
      </w:r>
      <w:r>
        <w:fldChar w:fldCharType="begin"/>
      </w:r>
      <w:r>
        <w:instrText xml:space="preserve"> PAGEREF _Toc48972396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6 — Reporting requirements</w:t>
      </w:r>
    </w:p>
    <w:p>
      <w:pPr>
        <w:pStyle w:val="TOC8"/>
        <w:rPr>
          <w:rFonts w:asciiTheme="minorHAnsi" w:eastAsiaTheme="minorEastAsia" w:hAnsiTheme="minorHAnsi" w:cstheme="minorBidi"/>
          <w:szCs w:val="22"/>
        </w:rPr>
      </w:pPr>
      <w:r>
        <w:t>131.</w:t>
      </w:r>
      <w:r>
        <w:tab/>
        <w:t>Annual report to include information about test orders and public health orders</w:t>
      </w:r>
      <w:r>
        <w:tab/>
      </w:r>
      <w:r>
        <w:fldChar w:fldCharType="begin"/>
      </w:r>
      <w:r>
        <w:instrText xml:space="preserve"> PAGEREF _Toc48972398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7 — Identifying and informing contact persons</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_Toc48972400 \h </w:instrText>
      </w:r>
      <w:r>
        <w:fldChar w:fldCharType="separate"/>
      </w:r>
      <w:r>
        <w:t>77</w:t>
      </w:r>
      <w:r>
        <w:fldChar w:fldCharType="end"/>
      </w:r>
    </w:p>
    <w:p>
      <w:pPr>
        <w:pStyle w:val="TOC8"/>
        <w:rPr>
          <w:rFonts w:asciiTheme="minorHAnsi" w:eastAsiaTheme="minorEastAsia" w:hAnsiTheme="minorHAnsi" w:cstheme="minorBidi"/>
          <w:szCs w:val="22"/>
        </w:rPr>
      </w:pPr>
      <w:r>
        <w:t>133.</w:t>
      </w:r>
      <w:r>
        <w:tab/>
        <w:t>Requiring information where person believed to have notifiable infectious disease</w:t>
      </w:r>
      <w:r>
        <w:tab/>
      </w:r>
      <w:r>
        <w:fldChar w:fldCharType="begin"/>
      </w:r>
      <w:r>
        <w:instrText xml:space="preserve"> PAGEREF _Toc48972401 \h </w:instrText>
      </w:r>
      <w:r>
        <w:fldChar w:fldCharType="separate"/>
      </w:r>
      <w:r>
        <w:t>78</w:t>
      </w:r>
      <w:r>
        <w:fldChar w:fldCharType="end"/>
      </w:r>
    </w:p>
    <w:p>
      <w:pPr>
        <w:pStyle w:val="TOC8"/>
        <w:rPr>
          <w:rFonts w:asciiTheme="minorHAnsi" w:eastAsiaTheme="minorEastAsia" w:hAnsiTheme="minorHAnsi" w:cstheme="minorBidi"/>
          <w:szCs w:val="22"/>
        </w:rPr>
      </w:pPr>
      <w:r>
        <w:t>134.</w:t>
      </w:r>
      <w:r>
        <w:tab/>
        <w:t>Requiring information where person believed to have been exposed to notifiable infectious disease</w:t>
      </w:r>
      <w:r>
        <w:tab/>
      </w:r>
      <w:r>
        <w:fldChar w:fldCharType="begin"/>
      </w:r>
      <w:r>
        <w:instrText xml:space="preserve"> PAGEREF _Toc48972402 \h </w:instrText>
      </w:r>
      <w:r>
        <w:fldChar w:fldCharType="separate"/>
      </w:r>
      <w:r>
        <w:t>79</w:t>
      </w:r>
      <w:r>
        <w:fldChar w:fldCharType="end"/>
      </w:r>
    </w:p>
    <w:p>
      <w:pPr>
        <w:pStyle w:val="TOC8"/>
        <w:rPr>
          <w:rFonts w:asciiTheme="minorHAnsi" w:eastAsiaTheme="minorEastAsia" w:hAnsiTheme="minorHAnsi" w:cstheme="minorBidi"/>
          <w:szCs w:val="22"/>
        </w:rPr>
      </w:pPr>
      <w:r>
        <w:t>135.</w:t>
      </w:r>
      <w:r>
        <w:tab/>
        <w:t>Requiring other persons to give required information</w:t>
      </w:r>
      <w:r>
        <w:tab/>
      </w:r>
      <w:r>
        <w:fldChar w:fldCharType="begin"/>
      </w:r>
      <w:r>
        <w:instrText xml:space="preserve"> PAGEREF _Toc48972403 \h </w:instrText>
      </w:r>
      <w:r>
        <w:fldChar w:fldCharType="separate"/>
      </w:r>
      <w:r>
        <w:t>80</w:t>
      </w:r>
      <w:r>
        <w:fldChar w:fldCharType="end"/>
      </w:r>
    </w:p>
    <w:p>
      <w:pPr>
        <w:pStyle w:val="TOC8"/>
        <w:rPr>
          <w:rFonts w:asciiTheme="minorHAnsi" w:eastAsiaTheme="minorEastAsia" w:hAnsiTheme="minorHAnsi" w:cstheme="minorBidi"/>
          <w:szCs w:val="22"/>
        </w:rPr>
      </w:pPr>
      <w:r>
        <w:t>136.</w:t>
      </w:r>
      <w:r>
        <w:tab/>
        <w:t>Authorised officer to produce evidence of authority</w:t>
      </w:r>
      <w:r>
        <w:tab/>
      </w:r>
      <w:r>
        <w:fldChar w:fldCharType="begin"/>
      </w:r>
      <w:r>
        <w:instrText xml:space="preserve"> PAGEREF _Toc48972404 \h </w:instrText>
      </w:r>
      <w:r>
        <w:fldChar w:fldCharType="separate"/>
      </w:r>
      <w:r>
        <w:t>81</w:t>
      </w:r>
      <w:r>
        <w:fldChar w:fldCharType="end"/>
      </w:r>
    </w:p>
    <w:p>
      <w:pPr>
        <w:pStyle w:val="TOC8"/>
        <w:rPr>
          <w:rFonts w:asciiTheme="minorHAnsi" w:eastAsiaTheme="minorEastAsia" w:hAnsiTheme="minorHAnsi" w:cstheme="minorBidi"/>
          <w:szCs w:val="22"/>
        </w:rPr>
      </w:pPr>
      <w:r>
        <w:t>137.</w:t>
      </w:r>
      <w:r>
        <w:tab/>
        <w:t>Offence to fail to comply with requirement to provide information</w:t>
      </w:r>
      <w:r>
        <w:tab/>
      </w:r>
      <w:r>
        <w:fldChar w:fldCharType="begin"/>
      </w:r>
      <w:r>
        <w:instrText xml:space="preserve"> PAGEREF _Toc48972405 \h </w:instrText>
      </w:r>
      <w:r>
        <w:fldChar w:fldCharType="separate"/>
      </w:r>
      <w:r>
        <w:t>81</w:t>
      </w:r>
      <w:r>
        <w:fldChar w:fldCharType="end"/>
      </w:r>
    </w:p>
    <w:p>
      <w:pPr>
        <w:pStyle w:val="TOC8"/>
        <w:rPr>
          <w:rFonts w:asciiTheme="minorHAnsi" w:eastAsiaTheme="minorEastAsia" w:hAnsiTheme="minorHAnsi" w:cstheme="minorBidi"/>
          <w:szCs w:val="22"/>
        </w:rPr>
      </w:pPr>
      <w:r>
        <w:t>138.</w:t>
      </w:r>
      <w:r>
        <w:tab/>
        <w:t>Protection from liability</w:t>
      </w:r>
      <w:r>
        <w:tab/>
      </w:r>
      <w:r>
        <w:fldChar w:fldCharType="begin"/>
      </w:r>
      <w:r>
        <w:instrText xml:space="preserve"> PAGEREF _Toc48972406 \h </w:instrText>
      </w:r>
      <w:r>
        <w:fldChar w:fldCharType="separate"/>
      </w:r>
      <w:r>
        <w:t>82</w:t>
      </w:r>
      <w:r>
        <w:fldChar w:fldCharType="end"/>
      </w:r>
    </w:p>
    <w:p>
      <w:pPr>
        <w:pStyle w:val="TOC8"/>
        <w:rPr>
          <w:rFonts w:asciiTheme="minorHAnsi" w:eastAsiaTheme="minorEastAsia" w:hAnsiTheme="minorHAnsi" w:cstheme="minorBidi"/>
          <w:szCs w:val="22"/>
        </w:rPr>
      </w:pPr>
      <w:r>
        <w:t>139.</w:t>
      </w:r>
      <w:r>
        <w:tab/>
        <w:t>Informing contact persons</w:t>
      </w:r>
      <w:r>
        <w:tab/>
      </w:r>
      <w:r>
        <w:fldChar w:fldCharType="begin"/>
      </w:r>
      <w:r>
        <w:instrText xml:space="preserve"> PAGEREF _Toc48972407 \h </w:instrText>
      </w:r>
      <w:r>
        <w:fldChar w:fldCharType="separate"/>
      </w:r>
      <w:r>
        <w:t>82</w:t>
      </w:r>
      <w:r>
        <w:fldChar w:fldCharType="end"/>
      </w:r>
    </w:p>
    <w:p>
      <w:pPr>
        <w:pStyle w:val="TOC8"/>
        <w:rPr>
          <w:rFonts w:asciiTheme="minorHAnsi" w:eastAsiaTheme="minorEastAsia" w:hAnsiTheme="minorHAnsi" w:cstheme="minorBidi"/>
          <w:szCs w:val="22"/>
        </w:rPr>
      </w:pPr>
      <w:r>
        <w:t>140.</w:t>
      </w:r>
      <w:r>
        <w:tab/>
        <w:t>Chief Health Officer may issue guidelines</w:t>
      </w:r>
      <w:r>
        <w:tab/>
      </w:r>
      <w:r>
        <w:fldChar w:fldCharType="begin"/>
      </w:r>
      <w:r>
        <w:instrText xml:space="preserve"> PAGEREF _Toc48972408 \h </w:instrText>
      </w:r>
      <w:r>
        <w:fldChar w:fldCharType="separate"/>
      </w:r>
      <w:r>
        <w:t>84</w:t>
      </w:r>
      <w:r>
        <w:fldChar w:fldCharType="end"/>
      </w:r>
    </w:p>
    <w:p>
      <w:pPr>
        <w:pStyle w:val="TOC8"/>
        <w:rPr>
          <w:rFonts w:asciiTheme="minorHAnsi" w:eastAsiaTheme="minorEastAsia" w:hAnsiTheme="minorHAnsi" w:cstheme="minorBidi"/>
          <w:szCs w:val="22"/>
        </w:rPr>
      </w:pPr>
      <w:r>
        <w:t>141.</w:t>
      </w:r>
      <w:r>
        <w:tab/>
        <w:t>Protection from liability</w:t>
      </w:r>
      <w:r>
        <w:tab/>
      </w:r>
      <w:r>
        <w:fldChar w:fldCharType="begin"/>
      </w:r>
      <w:r>
        <w:instrText xml:space="preserve"> PAGEREF _Toc48972409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8 — Immunisation status of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141A.</w:t>
      </w:r>
      <w:r>
        <w:tab/>
        <w:t>Terms used</w:t>
      </w:r>
      <w:r>
        <w:tab/>
      </w:r>
      <w:r>
        <w:fldChar w:fldCharType="begin"/>
      </w:r>
      <w:r>
        <w:instrText xml:space="preserve"> PAGEREF _Toc48972412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Immunisation requirements for enrolment</w:t>
      </w:r>
    </w:p>
    <w:p>
      <w:pPr>
        <w:pStyle w:val="TOC8"/>
        <w:rPr>
          <w:rFonts w:asciiTheme="minorHAnsi" w:eastAsiaTheme="minorEastAsia" w:hAnsiTheme="minorHAnsi" w:cstheme="minorBidi"/>
          <w:szCs w:val="22"/>
        </w:rPr>
      </w:pPr>
      <w:r>
        <w:t>141B.</w:t>
      </w:r>
      <w:r>
        <w:tab/>
        <w:t>Responsible person to give immunisation status to person in charge</w:t>
      </w:r>
      <w:r>
        <w:tab/>
      </w:r>
      <w:r>
        <w:fldChar w:fldCharType="begin"/>
      </w:r>
      <w:r>
        <w:instrText xml:space="preserve"> PAGEREF _Toc48972414 \h </w:instrText>
      </w:r>
      <w:r>
        <w:fldChar w:fldCharType="separate"/>
      </w:r>
      <w:r>
        <w:t>87</w:t>
      </w:r>
      <w:r>
        <w:fldChar w:fldCharType="end"/>
      </w:r>
    </w:p>
    <w:p>
      <w:pPr>
        <w:pStyle w:val="TOC8"/>
        <w:rPr>
          <w:rFonts w:asciiTheme="minorHAnsi" w:eastAsiaTheme="minorEastAsia" w:hAnsiTheme="minorHAnsi" w:cstheme="minorBidi"/>
          <w:szCs w:val="22"/>
        </w:rPr>
      </w:pPr>
      <w:r>
        <w:t>141C.</w:t>
      </w:r>
      <w:r>
        <w:tab/>
        <w:t>Immunisation certificates issued or declared by Chief Health Officer</w:t>
      </w:r>
      <w:r>
        <w:tab/>
      </w:r>
      <w:r>
        <w:fldChar w:fldCharType="begin"/>
      </w:r>
      <w:r>
        <w:instrText xml:space="preserve"> PAGEREF _Toc48972415 \h </w:instrText>
      </w:r>
      <w:r>
        <w:fldChar w:fldCharType="separate"/>
      </w:r>
      <w:r>
        <w:t>88</w:t>
      </w:r>
      <w:r>
        <w:fldChar w:fldCharType="end"/>
      </w:r>
    </w:p>
    <w:p>
      <w:pPr>
        <w:pStyle w:val="TOC8"/>
        <w:rPr>
          <w:rFonts w:asciiTheme="minorHAnsi" w:eastAsiaTheme="minorEastAsia" w:hAnsiTheme="minorHAnsi" w:cstheme="minorBidi"/>
          <w:szCs w:val="22"/>
        </w:rPr>
      </w:pPr>
      <w:r>
        <w:t>141D.</w:t>
      </w:r>
      <w:r>
        <w:tab/>
        <w:t>Immunisation or exemption a condition of enrolment</w:t>
      </w:r>
      <w:r>
        <w:tab/>
      </w:r>
      <w:r>
        <w:fldChar w:fldCharType="begin"/>
      </w:r>
      <w:r>
        <w:instrText xml:space="preserve"> PAGEREF _Toc48972416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Regulations relating to immunisation status of children</w:t>
      </w:r>
    </w:p>
    <w:p>
      <w:pPr>
        <w:pStyle w:val="TOC8"/>
        <w:rPr>
          <w:rFonts w:asciiTheme="minorHAnsi" w:eastAsiaTheme="minorEastAsia" w:hAnsiTheme="minorHAnsi" w:cstheme="minorBidi"/>
          <w:szCs w:val="22"/>
        </w:rPr>
      </w:pPr>
      <w:r>
        <w:t>142.</w:t>
      </w:r>
      <w:r>
        <w:tab/>
        <w:t>Regulations relating to immunisation status of children and control of disease</w:t>
      </w:r>
      <w:r>
        <w:tab/>
      </w:r>
      <w:r>
        <w:fldChar w:fldCharType="begin"/>
      </w:r>
      <w:r>
        <w:instrText xml:space="preserve"> PAGEREF _Toc48972418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Reporting requirements</w:t>
      </w:r>
    </w:p>
    <w:p>
      <w:pPr>
        <w:pStyle w:val="TOC8"/>
        <w:rPr>
          <w:rFonts w:asciiTheme="minorHAnsi" w:eastAsiaTheme="minorEastAsia" w:hAnsiTheme="minorHAnsi" w:cstheme="minorBidi"/>
          <w:szCs w:val="22"/>
        </w:rPr>
      </w:pPr>
      <w:r>
        <w:t>142A.</w:t>
      </w:r>
      <w:r>
        <w:tab/>
        <w:t>Annual report to include information about enrolments</w:t>
      </w:r>
      <w:r>
        <w:tab/>
      </w:r>
      <w:r>
        <w:fldChar w:fldCharType="begin"/>
      </w:r>
      <w:r>
        <w:instrText xml:space="preserve"> PAGEREF _Toc48972420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9 — Advisory Panels</w:t>
      </w:r>
    </w:p>
    <w:p>
      <w:pPr>
        <w:pStyle w:val="TOC8"/>
        <w:rPr>
          <w:rFonts w:asciiTheme="minorHAnsi" w:eastAsiaTheme="minorEastAsia" w:hAnsiTheme="minorHAnsi" w:cstheme="minorBidi"/>
          <w:szCs w:val="22"/>
        </w:rPr>
      </w:pPr>
      <w:r>
        <w:t>143.</w:t>
      </w:r>
      <w:r>
        <w:tab/>
        <w:t>Term used: Advisory Panel</w:t>
      </w:r>
      <w:r>
        <w:tab/>
      </w:r>
      <w:r>
        <w:fldChar w:fldCharType="begin"/>
      </w:r>
      <w:r>
        <w:instrText xml:space="preserve"> PAGEREF _Toc48972422 \h </w:instrText>
      </w:r>
      <w:r>
        <w:fldChar w:fldCharType="separate"/>
      </w:r>
      <w:r>
        <w:t>93</w:t>
      </w:r>
      <w:r>
        <w:fldChar w:fldCharType="end"/>
      </w:r>
    </w:p>
    <w:p>
      <w:pPr>
        <w:pStyle w:val="TOC8"/>
        <w:rPr>
          <w:rFonts w:asciiTheme="minorHAnsi" w:eastAsiaTheme="minorEastAsia" w:hAnsiTheme="minorHAnsi" w:cstheme="minorBidi"/>
          <w:szCs w:val="22"/>
        </w:rPr>
      </w:pPr>
      <w:r>
        <w:t>144.</w:t>
      </w:r>
      <w:r>
        <w:tab/>
        <w:t>Advisory Panels</w:t>
      </w:r>
      <w:r>
        <w:tab/>
      </w:r>
      <w:r>
        <w:fldChar w:fldCharType="begin"/>
      </w:r>
      <w:r>
        <w:instrText xml:space="preserve"> PAGEREF _Toc48972423 \h </w:instrText>
      </w:r>
      <w:r>
        <w:fldChar w:fldCharType="separate"/>
      </w:r>
      <w:r>
        <w:t>93</w:t>
      </w:r>
      <w:r>
        <w:fldChar w:fldCharType="end"/>
      </w:r>
    </w:p>
    <w:p>
      <w:pPr>
        <w:pStyle w:val="TOC8"/>
        <w:rPr>
          <w:rFonts w:asciiTheme="minorHAnsi" w:eastAsiaTheme="minorEastAsia" w:hAnsiTheme="minorHAnsi" w:cstheme="minorBidi"/>
          <w:szCs w:val="22"/>
        </w:rPr>
      </w:pPr>
      <w:r>
        <w:t>145.</w:t>
      </w:r>
      <w:r>
        <w:tab/>
        <w:t>Performance of functions and procedures</w:t>
      </w:r>
      <w:r>
        <w:tab/>
      </w:r>
      <w:r>
        <w:fldChar w:fldCharType="begin"/>
      </w:r>
      <w:r>
        <w:instrText xml:space="preserve"> PAGEREF _Toc48972424 \h </w:instrText>
      </w:r>
      <w:r>
        <w:fldChar w:fldCharType="separate"/>
      </w:r>
      <w:r>
        <w:t>94</w:t>
      </w:r>
      <w:r>
        <w:fldChar w:fldCharType="end"/>
      </w:r>
    </w:p>
    <w:p>
      <w:pPr>
        <w:pStyle w:val="TOC8"/>
        <w:rPr>
          <w:rFonts w:asciiTheme="minorHAnsi" w:eastAsiaTheme="minorEastAsia" w:hAnsiTheme="minorHAnsi" w:cstheme="minorBidi"/>
          <w:szCs w:val="22"/>
        </w:rPr>
      </w:pPr>
      <w:r>
        <w:t>146.</w:t>
      </w:r>
      <w:r>
        <w:tab/>
        <w:t>Protocols</w:t>
      </w:r>
      <w:r>
        <w:tab/>
      </w:r>
      <w:r>
        <w:fldChar w:fldCharType="begin"/>
      </w:r>
      <w:r>
        <w:instrText xml:space="preserve"> PAGEREF _Toc48972425 \h </w:instrText>
      </w:r>
      <w:r>
        <w:fldChar w:fldCharType="separate"/>
      </w:r>
      <w:r>
        <w:t>94</w:t>
      </w:r>
      <w:r>
        <w:fldChar w:fldCharType="end"/>
      </w:r>
    </w:p>
    <w:p>
      <w:pPr>
        <w:pStyle w:val="TOC8"/>
        <w:rPr>
          <w:rFonts w:asciiTheme="minorHAnsi" w:eastAsiaTheme="minorEastAsia" w:hAnsiTheme="minorHAnsi" w:cstheme="minorBidi"/>
          <w:szCs w:val="22"/>
        </w:rPr>
      </w:pPr>
      <w:r>
        <w:t>147.</w:t>
      </w:r>
      <w:r>
        <w:tab/>
        <w:t>Access to information</w:t>
      </w:r>
      <w:r>
        <w:tab/>
      </w:r>
      <w:r>
        <w:fldChar w:fldCharType="begin"/>
      </w:r>
      <w:r>
        <w:instrText xml:space="preserve"> PAGEREF _Toc48972426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11 — Serious public health incident powers</w:t>
      </w:r>
    </w:p>
    <w:p>
      <w:pPr>
        <w:pStyle w:val="TOC4"/>
        <w:tabs>
          <w:tab w:val="right" w:leader="dot" w:pos="7077"/>
        </w:tabs>
        <w:rPr>
          <w:rFonts w:asciiTheme="minorHAnsi" w:eastAsiaTheme="minorEastAsia" w:hAnsiTheme="minorHAnsi" w:cstheme="minorBidi"/>
          <w:b w:val="0"/>
          <w:szCs w:val="22"/>
        </w:rPr>
      </w:pPr>
      <w:r>
        <w:t>Division 1 — Authorisation to exercise serious public health incident powers</w:t>
      </w:r>
    </w:p>
    <w:p>
      <w:pPr>
        <w:pStyle w:val="TOC8"/>
        <w:rPr>
          <w:rFonts w:asciiTheme="minorHAnsi" w:eastAsiaTheme="minorEastAsia" w:hAnsiTheme="minorHAnsi" w:cstheme="minorBidi"/>
          <w:szCs w:val="22"/>
        </w:rPr>
      </w:pPr>
      <w:r>
        <w:t>152.</w:t>
      </w:r>
      <w:r>
        <w:tab/>
        <w:t>Authorisation to exercise serious public health incident powers</w:t>
      </w:r>
      <w:r>
        <w:tab/>
      </w:r>
      <w:r>
        <w:fldChar w:fldCharType="begin"/>
      </w:r>
      <w:r>
        <w:instrText xml:space="preserve"> PAGEREF _Toc48972429 \h </w:instrText>
      </w:r>
      <w:r>
        <w:fldChar w:fldCharType="separate"/>
      </w:r>
      <w:r>
        <w:t>96</w:t>
      </w:r>
      <w:r>
        <w:fldChar w:fldCharType="end"/>
      </w:r>
    </w:p>
    <w:p>
      <w:pPr>
        <w:pStyle w:val="TOC8"/>
        <w:rPr>
          <w:rFonts w:asciiTheme="minorHAnsi" w:eastAsiaTheme="minorEastAsia" w:hAnsiTheme="minorHAnsi" w:cstheme="minorBidi"/>
          <w:szCs w:val="22"/>
        </w:rPr>
      </w:pPr>
      <w:r>
        <w:t>153.</w:t>
      </w:r>
      <w:r>
        <w:tab/>
        <w:t>Authorisation to state certain matters</w:t>
      </w:r>
      <w:r>
        <w:tab/>
      </w:r>
      <w:r>
        <w:fldChar w:fldCharType="begin"/>
      </w:r>
      <w:r>
        <w:instrText xml:space="preserve"> PAGEREF _Toc48972430 \h </w:instrText>
      </w:r>
      <w:r>
        <w:fldChar w:fldCharType="separate"/>
      </w:r>
      <w:r>
        <w:t>96</w:t>
      </w:r>
      <w:r>
        <w:fldChar w:fldCharType="end"/>
      </w:r>
    </w:p>
    <w:p>
      <w:pPr>
        <w:pStyle w:val="TOC8"/>
        <w:rPr>
          <w:rFonts w:asciiTheme="minorHAnsi" w:eastAsiaTheme="minorEastAsia" w:hAnsiTheme="minorHAnsi" w:cstheme="minorBidi"/>
          <w:szCs w:val="22"/>
        </w:rPr>
      </w:pPr>
      <w:r>
        <w:t>154.</w:t>
      </w:r>
      <w:r>
        <w:tab/>
        <w:t>Authorisation may be given orally or in writing</w:t>
      </w:r>
      <w:r>
        <w:tab/>
      </w:r>
      <w:r>
        <w:fldChar w:fldCharType="begin"/>
      </w:r>
      <w:r>
        <w:instrText xml:space="preserve"> PAGEREF _Toc48972431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Serious public health incident powers</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_Toc48972433 \h </w:instrText>
      </w:r>
      <w:r>
        <w:fldChar w:fldCharType="separate"/>
      </w:r>
      <w:r>
        <w:t>97</w:t>
      </w:r>
      <w:r>
        <w:fldChar w:fldCharType="end"/>
      </w:r>
    </w:p>
    <w:p>
      <w:pPr>
        <w:pStyle w:val="TOC8"/>
        <w:rPr>
          <w:rFonts w:asciiTheme="minorHAnsi" w:eastAsiaTheme="minorEastAsia" w:hAnsiTheme="minorHAnsi" w:cstheme="minorBidi"/>
          <w:szCs w:val="22"/>
        </w:rPr>
      </w:pPr>
      <w:r>
        <w:t>156.</w:t>
      </w:r>
      <w:r>
        <w:tab/>
        <w:t>Operation of this Division</w:t>
      </w:r>
      <w:r>
        <w:tab/>
      </w:r>
      <w:r>
        <w:fldChar w:fldCharType="begin"/>
      </w:r>
      <w:r>
        <w:instrText xml:space="preserve"> PAGEREF _Toc48972434 \h </w:instrText>
      </w:r>
      <w:r>
        <w:fldChar w:fldCharType="separate"/>
      </w:r>
      <w:r>
        <w:t>98</w:t>
      </w:r>
      <w:r>
        <w:fldChar w:fldCharType="end"/>
      </w:r>
    </w:p>
    <w:p>
      <w:pPr>
        <w:pStyle w:val="TOC8"/>
        <w:rPr>
          <w:rFonts w:asciiTheme="minorHAnsi" w:eastAsiaTheme="minorEastAsia" w:hAnsiTheme="minorHAnsi" w:cstheme="minorBidi"/>
          <w:szCs w:val="22"/>
        </w:rPr>
      </w:pPr>
      <w:r>
        <w:t>157.</w:t>
      </w:r>
      <w:r>
        <w:tab/>
        <w:t>Serious public health incident powers</w:t>
      </w:r>
      <w:r>
        <w:tab/>
      </w:r>
      <w:r>
        <w:fldChar w:fldCharType="begin"/>
      </w:r>
      <w:r>
        <w:instrText xml:space="preserve"> PAGEREF _Toc48972435 \h </w:instrText>
      </w:r>
      <w:r>
        <w:fldChar w:fldCharType="separate"/>
      </w:r>
      <w:r>
        <w:t>98</w:t>
      </w:r>
      <w:r>
        <w:fldChar w:fldCharType="end"/>
      </w:r>
    </w:p>
    <w:p>
      <w:pPr>
        <w:pStyle w:val="TOC8"/>
        <w:rPr>
          <w:rFonts w:asciiTheme="minorHAnsi" w:eastAsiaTheme="minorEastAsia" w:hAnsiTheme="minorHAnsi" w:cstheme="minorBidi"/>
          <w:szCs w:val="22"/>
        </w:rPr>
      </w:pPr>
      <w:r>
        <w:t>158.</w:t>
      </w:r>
      <w:r>
        <w:tab/>
        <w:t>Enforcement of requirement to undergo medical observation, medical examination</w:t>
      </w:r>
      <w:r>
        <w:tab/>
      </w:r>
      <w:r>
        <w:fldChar w:fldCharType="begin"/>
      </w:r>
      <w:r>
        <w:instrText xml:space="preserve"> PAGEREF _Toc48972436 \h </w:instrText>
      </w:r>
      <w:r>
        <w:fldChar w:fldCharType="separate"/>
      </w:r>
      <w:r>
        <w:t>100</w:t>
      </w:r>
      <w:r>
        <w:fldChar w:fldCharType="end"/>
      </w:r>
    </w:p>
    <w:p>
      <w:pPr>
        <w:pStyle w:val="TOC8"/>
        <w:rPr>
          <w:rFonts w:asciiTheme="minorHAnsi" w:eastAsiaTheme="minorEastAsia" w:hAnsiTheme="minorHAnsi" w:cstheme="minorBidi"/>
          <w:szCs w:val="22"/>
        </w:rPr>
      </w:pPr>
      <w:r>
        <w:t>159.</w:t>
      </w:r>
      <w:r>
        <w:tab/>
        <w:t>Provisions relating to requirement to remain at premises or remain quarantined</w:t>
      </w:r>
      <w:r>
        <w:tab/>
      </w:r>
      <w:r>
        <w:fldChar w:fldCharType="begin"/>
      </w:r>
      <w:r>
        <w:instrText xml:space="preserve"> PAGEREF _Toc48972437 \h </w:instrText>
      </w:r>
      <w:r>
        <w:fldChar w:fldCharType="separate"/>
      </w:r>
      <w:r>
        <w:t>102</w:t>
      </w:r>
      <w:r>
        <w:fldChar w:fldCharType="end"/>
      </w:r>
    </w:p>
    <w:p>
      <w:pPr>
        <w:pStyle w:val="TOC8"/>
        <w:rPr>
          <w:rFonts w:asciiTheme="minorHAnsi" w:eastAsiaTheme="minorEastAsia" w:hAnsiTheme="minorHAnsi" w:cstheme="minorBidi"/>
          <w:szCs w:val="22"/>
        </w:rPr>
      </w:pPr>
      <w:r>
        <w:t>160.</w:t>
      </w:r>
      <w:r>
        <w:tab/>
        <w:t>Review of requirement to remain at premises or remain quarantined</w:t>
      </w:r>
      <w:r>
        <w:tab/>
      </w:r>
      <w:r>
        <w:fldChar w:fldCharType="begin"/>
      </w:r>
      <w:r>
        <w:instrText xml:space="preserve"> PAGEREF _Toc48972438 \h </w:instrText>
      </w:r>
      <w:r>
        <w:fldChar w:fldCharType="separate"/>
      </w:r>
      <w:r>
        <w:t>103</w:t>
      </w:r>
      <w:r>
        <w:fldChar w:fldCharType="end"/>
      </w:r>
    </w:p>
    <w:p>
      <w:pPr>
        <w:pStyle w:val="TOC8"/>
        <w:rPr>
          <w:rFonts w:asciiTheme="minorHAnsi" w:eastAsiaTheme="minorEastAsia" w:hAnsiTheme="minorHAnsi" w:cstheme="minorBidi"/>
          <w:szCs w:val="22"/>
        </w:rPr>
      </w:pPr>
      <w:r>
        <w:t>161.</w:t>
      </w:r>
      <w:r>
        <w:tab/>
        <w:t>Authorised officer may be given assistance, and may use force</w:t>
      </w:r>
      <w:r>
        <w:tab/>
      </w:r>
      <w:r>
        <w:fldChar w:fldCharType="begin"/>
      </w:r>
      <w:r>
        <w:instrText xml:space="preserve"> PAGEREF _Toc48972439 \h </w:instrText>
      </w:r>
      <w:r>
        <w:fldChar w:fldCharType="separate"/>
      </w:r>
      <w:r>
        <w:t>104</w:t>
      </w:r>
      <w:r>
        <w:fldChar w:fldCharType="end"/>
      </w:r>
    </w:p>
    <w:p>
      <w:pPr>
        <w:pStyle w:val="TOC8"/>
        <w:rPr>
          <w:rFonts w:asciiTheme="minorHAnsi" w:eastAsiaTheme="minorEastAsia" w:hAnsiTheme="minorHAnsi" w:cstheme="minorBidi"/>
          <w:szCs w:val="22"/>
        </w:rPr>
      </w:pPr>
      <w:r>
        <w:t>162.</w:t>
      </w:r>
      <w:r>
        <w:tab/>
        <w:t>Failure to comply with requirements and directions</w:t>
      </w:r>
      <w:r>
        <w:tab/>
      </w:r>
      <w:r>
        <w:fldChar w:fldCharType="begin"/>
      </w:r>
      <w:r>
        <w:instrText xml:space="preserve"> PAGEREF _Toc48972440 \h </w:instrText>
      </w:r>
      <w:r>
        <w:fldChar w:fldCharType="separate"/>
      </w:r>
      <w:r>
        <w:t>105</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_Toc48972441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12 — Public health emergencies</w:t>
      </w:r>
    </w:p>
    <w:p>
      <w:pPr>
        <w:pStyle w:val="TOC4"/>
        <w:tabs>
          <w:tab w:val="right" w:leader="dot" w:pos="7077"/>
        </w:tabs>
        <w:rPr>
          <w:rFonts w:asciiTheme="minorHAnsi" w:eastAsiaTheme="minorEastAsia" w:hAnsiTheme="minorHAnsi" w:cstheme="minorBidi"/>
          <w:b w:val="0"/>
          <w:szCs w:val="22"/>
        </w:rPr>
      </w:pPr>
      <w:r>
        <w:t xml:space="preserve">Division 1 — Relationship to </w:t>
      </w:r>
      <w:r>
        <w:rPr>
          <w:i/>
          <w:iCs/>
        </w:rPr>
        <w:t>Emergency Management Act 2005</w:t>
      </w:r>
    </w:p>
    <w:p>
      <w:pPr>
        <w:pStyle w:val="TOC8"/>
        <w:rPr>
          <w:rFonts w:asciiTheme="minorHAnsi" w:eastAsiaTheme="minorEastAsia" w:hAnsiTheme="minorHAnsi" w:cstheme="minorBidi"/>
          <w:szCs w:val="22"/>
        </w:rPr>
      </w:pPr>
      <w:r>
        <w:t>164.</w:t>
      </w:r>
      <w:r>
        <w:tab/>
        <w:t xml:space="preserve">Relationship to </w:t>
      </w:r>
      <w:r>
        <w:rPr>
          <w:i/>
          <w:iCs/>
        </w:rPr>
        <w:t>Emergency Management Act 2005</w:t>
      </w:r>
      <w:r>
        <w:tab/>
      </w:r>
      <w:r>
        <w:fldChar w:fldCharType="begin"/>
      </w:r>
      <w:r>
        <w:instrText xml:space="preserve"> PAGEREF _Toc48972444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 — Public health emergency management plans</w:t>
      </w:r>
    </w:p>
    <w:p>
      <w:pPr>
        <w:pStyle w:val="TOC8"/>
        <w:rPr>
          <w:rFonts w:asciiTheme="minorHAnsi" w:eastAsiaTheme="minorEastAsia" w:hAnsiTheme="minorHAnsi" w:cstheme="minorBidi"/>
          <w:szCs w:val="22"/>
        </w:rPr>
      </w:pPr>
      <w:r>
        <w:t>165.</w:t>
      </w:r>
      <w:r>
        <w:tab/>
        <w:t>Public health emergency management plans</w:t>
      </w:r>
      <w:r>
        <w:tab/>
      </w:r>
      <w:r>
        <w:fldChar w:fldCharType="begin"/>
      </w:r>
      <w:r>
        <w:instrText xml:space="preserve"> PAGEREF _Toc48972446 \h </w:instrText>
      </w:r>
      <w:r>
        <w:fldChar w:fldCharType="separate"/>
      </w:r>
      <w:r>
        <w:t>107</w:t>
      </w:r>
      <w:r>
        <w:fldChar w:fldCharType="end"/>
      </w:r>
    </w:p>
    <w:p>
      <w:pPr>
        <w:pStyle w:val="TOC8"/>
        <w:rPr>
          <w:rFonts w:asciiTheme="minorHAnsi" w:eastAsiaTheme="minorEastAsia" w:hAnsiTheme="minorHAnsi" w:cstheme="minorBidi"/>
          <w:szCs w:val="22"/>
        </w:rPr>
      </w:pPr>
      <w:r>
        <w:t>166.</w:t>
      </w:r>
      <w:r>
        <w:tab/>
        <w:t>Directions to, and duties of, public authorities</w:t>
      </w:r>
      <w:r>
        <w:tab/>
      </w:r>
      <w:r>
        <w:fldChar w:fldCharType="begin"/>
      </w:r>
      <w:r>
        <w:instrText xml:space="preserve"> PAGEREF _Toc48972447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3 — Public health state of emergency declarations</w:t>
      </w:r>
    </w:p>
    <w:p>
      <w:pPr>
        <w:pStyle w:val="TOC8"/>
        <w:rPr>
          <w:rFonts w:asciiTheme="minorHAnsi" w:eastAsiaTheme="minorEastAsia" w:hAnsiTheme="minorHAnsi" w:cstheme="minorBidi"/>
          <w:szCs w:val="22"/>
        </w:rPr>
      </w:pPr>
      <w:r>
        <w:t>167.</w:t>
      </w:r>
      <w:r>
        <w:tab/>
        <w:t>Minister may make public health state of emergency declaration</w:t>
      </w:r>
      <w:r>
        <w:tab/>
      </w:r>
      <w:r>
        <w:fldChar w:fldCharType="begin"/>
      </w:r>
      <w:r>
        <w:instrText xml:space="preserve"> PAGEREF _Toc48972449 \h </w:instrText>
      </w:r>
      <w:r>
        <w:fldChar w:fldCharType="separate"/>
      </w:r>
      <w:r>
        <w:t>109</w:t>
      </w:r>
      <w:r>
        <w:fldChar w:fldCharType="end"/>
      </w:r>
    </w:p>
    <w:p>
      <w:pPr>
        <w:pStyle w:val="TOC8"/>
        <w:rPr>
          <w:rFonts w:asciiTheme="minorHAnsi" w:eastAsiaTheme="minorEastAsia" w:hAnsiTheme="minorHAnsi" w:cstheme="minorBidi"/>
          <w:szCs w:val="22"/>
        </w:rPr>
      </w:pPr>
      <w:r>
        <w:t>168.</w:t>
      </w:r>
      <w:r>
        <w:tab/>
        <w:t>Duration of public health state of emergency declaration</w:t>
      </w:r>
      <w:r>
        <w:tab/>
      </w:r>
      <w:r>
        <w:fldChar w:fldCharType="begin"/>
      </w:r>
      <w:r>
        <w:instrText xml:space="preserve"> PAGEREF _Toc48972450 \h </w:instrText>
      </w:r>
      <w:r>
        <w:fldChar w:fldCharType="separate"/>
      </w:r>
      <w:r>
        <w:t>110</w:t>
      </w:r>
      <w:r>
        <w:fldChar w:fldCharType="end"/>
      </w:r>
    </w:p>
    <w:p>
      <w:pPr>
        <w:pStyle w:val="TOC8"/>
        <w:rPr>
          <w:rFonts w:asciiTheme="minorHAnsi" w:eastAsiaTheme="minorEastAsia" w:hAnsiTheme="minorHAnsi" w:cstheme="minorBidi"/>
          <w:szCs w:val="22"/>
        </w:rPr>
      </w:pPr>
      <w:r>
        <w:t>169.</w:t>
      </w:r>
      <w:r>
        <w:tab/>
        <w:t>Amendment of public health state of emergency declaration</w:t>
      </w:r>
      <w:r>
        <w:tab/>
      </w:r>
      <w:r>
        <w:fldChar w:fldCharType="begin"/>
      </w:r>
      <w:r>
        <w:instrText xml:space="preserve"> PAGEREF _Toc48972451 \h </w:instrText>
      </w:r>
      <w:r>
        <w:fldChar w:fldCharType="separate"/>
      </w:r>
      <w:r>
        <w:t>110</w:t>
      </w:r>
      <w:r>
        <w:fldChar w:fldCharType="end"/>
      </w:r>
    </w:p>
    <w:p>
      <w:pPr>
        <w:pStyle w:val="TOC8"/>
        <w:rPr>
          <w:rFonts w:asciiTheme="minorHAnsi" w:eastAsiaTheme="minorEastAsia" w:hAnsiTheme="minorHAnsi" w:cstheme="minorBidi"/>
          <w:szCs w:val="22"/>
        </w:rPr>
      </w:pPr>
      <w:r>
        <w:t>170.</w:t>
      </w:r>
      <w:r>
        <w:tab/>
        <w:t>Extension of public health state of emergency declaration</w:t>
      </w:r>
      <w:r>
        <w:tab/>
      </w:r>
      <w:r>
        <w:fldChar w:fldCharType="begin"/>
      </w:r>
      <w:r>
        <w:instrText xml:space="preserve"> PAGEREF _Toc48972452 \h </w:instrText>
      </w:r>
      <w:r>
        <w:fldChar w:fldCharType="separate"/>
      </w:r>
      <w:r>
        <w:t>111</w:t>
      </w:r>
      <w:r>
        <w:fldChar w:fldCharType="end"/>
      </w:r>
    </w:p>
    <w:p>
      <w:pPr>
        <w:pStyle w:val="TOC8"/>
        <w:rPr>
          <w:rFonts w:asciiTheme="minorHAnsi" w:eastAsiaTheme="minorEastAsia" w:hAnsiTheme="minorHAnsi" w:cstheme="minorBidi"/>
          <w:szCs w:val="22"/>
        </w:rPr>
      </w:pPr>
      <w:r>
        <w:t>171.</w:t>
      </w:r>
      <w:r>
        <w:tab/>
        <w:t>Revocation of public health state of emergency declaration</w:t>
      </w:r>
      <w:r>
        <w:tab/>
      </w:r>
      <w:r>
        <w:fldChar w:fldCharType="begin"/>
      </w:r>
      <w:r>
        <w:instrText xml:space="preserve"> PAGEREF _Toc48972453 \h </w:instrText>
      </w:r>
      <w:r>
        <w:fldChar w:fldCharType="separate"/>
      </w:r>
      <w:r>
        <w:t>112</w:t>
      </w:r>
      <w:r>
        <w:fldChar w:fldCharType="end"/>
      </w:r>
    </w:p>
    <w:p>
      <w:pPr>
        <w:pStyle w:val="TOC8"/>
        <w:rPr>
          <w:rFonts w:asciiTheme="minorHAnsi" w:eastAsiaTheme="minorEastAsia" w:hAnsiTheme="minorHAnsi" w:cstheme="minorBidi"/>
          <w:szCs w:val="22"/>
        </w:rPr>
      </w:pPr>
      <w:r>
        <w:t>172.</w:t>
      </w:r>
      <w:r>
        <w:tab/>
        <w:t>Notice of declaration</w:t>
      </w:r>
      <w:r>
        <w:tab/>
      </w:r>
      <w:r>
        <w:fldChar w:fldCharType="begin"/>
      </w:r>
      <w:r>
        <w:instrText xml:space="preserve"> PAGEREF _Toc48972454 \h </w:instrText>
      </w:r>
      <w:r>
        <w:fldChar w:fldCharType="separate"/>
      </w:r>
      <w:r>
        <w:t>112</w:t>
      </w:r>
      <w:r>
        <w:fldChar w:fldCharType="end"/>
      </w:r>
    </w:p>
    <w:p>
      <w:pPr>
        <w:pStyle w:val="TOC8"/>
        <w:rPr>
          <w:rFonts w:asciiTheme="minorHAnsi" w:eastAsiaTheme="minorEastAsia" w:hAnsiTheme="minorHAnsi" w:cstheme="minorBidi"/>
          <w:szCs w:val="22"/>
        </w:rPr>
      </w:pPr>
      <w:r>
        <w:t>173.</w:t>
      </w:r>
      <w:r>
        <w:tab/>
        <w:t>Limitation of stay of operation of public health state of emergency declaration</w:t>
      </w:r>
      <w:r>
        <w:tab/>
      </w:r>
      <w:r>
        <w:fldChar w:fldCharType="begin"/>
      </w:r>
      <w:r>
        <w:instrText xml:space="preserve"> PAGEREF _Toc48972455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 — Authorisation to exercise emergency powers</w:t>
      </w:r>
    </w:p>
    <w:p>
      <w:pPr>
        <w:pStyle w:val="TOC8"/>
        <w:rPr>
          <w:rFonts w:asciiTheme="minorHAnsi" w:eastAsiaTheme="minorEastAsia" w:hAnsiTheme="minorHAnsi" w:cstheme="minorBidi"/>
          <w:szCs w:val="22"/>
        </w:rPr>
      </w:pPr>
      <w:r>
        <w:t>174.</w:t>
      </w:r>
      <w:r>
        <w:tab/>
        <w:t>Authorisation to exercise emergency powers during public health state of emergency</w:t>
      </w:r>
      <w:r>
        <w:tab/>
      </w:r>
      <w:r>
        <w:fldChar w:fldCharType="begin"/>
      </w:r>
      <w:r>
        <w:instrText xml:space="preserve"> PAGEREF _Toc48972457 \h </w:instrText>
      </w:r>
      <w:r>
        <w:fldChar w:fldCharType="separate"/>
      </w:r>
      <w:r>
        <w:t>113</w:t>
      </w:r>
      <w:r>
        <w:fldChar w:fldCharType="end"/>
      </w:r>
    </w:p>
    <w:p>
      <w:pPr>
        <w:pStyle w:val="TOC8"/>
        <w:rPr>
          <w:rFonts w:asciiTheme="minorHAnsi" w:eastAsiaTheme="minorEastAsia" w:hAnsiTheme="minorHAnsi" w:cstheme="minorBidi"/>
          <w:szCs w:val="22"/>
        </w:rPr>
      </w:pPr>
      <w:r>
        <w:t>175.</w:t>
      </w:r>
      <w:r>
        <w:tab/>
        <w:t>Authorisation to state certain matters</w:t>
      </w:r>
      <w:r>
        <w:tab/>
      </w:r>
      <w:r>
        <w:fldChar w:fldCharType="begin"/>
      </w:r>
      <w:r>
        <w:instrText xml:space="preserve"> PAGEREF _Toc48972458 \h </w:instrText>
      </w:r>
      <w:r>
        <w:fldChar w:fldCharType="separate"/>
      </w:r>
      <w:r>
        <w:t>114</w:t>
      </w:r>
      <w:r>
        <w:fldChar w:fldCharType="end"/>
      </w:r>
    </w:p>
    <w:p>
      <w:pPr>
        <w:pStyle w:val="TOC8"/>
        <w:rPr>
          <w:rFonts w:asciiTheme="minorHAnsi" w:eastAsiaTheme="minorEastAsia" w:hAnsiTheme="minorHAnsi" w:cstheme="minorBidi"/>
          <w:szCs w:val="22"/>
        </w:rPr>
      </w:pPr>
      <w:r>
        <w:t>176.</w:t>
      </w:r>
      <w:r>
        <w:tab/>
        <w:t>Authorisation may be given orally or in writing</w:t>
      </w:r>
      <w:r>
        <w:tab/>
      </w:r>
      <w:r>
        <w:fldChar w:fldCharType="begin"/>
      </w:r>
      <w:r>
        <w:instrText xml:space="preserve"> PAGEREF _Toc48972459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5 — Emergency powers</w:t>
      </w:r>
    </w:p>
    <w:p>
      <w:pPr>
        <w:pStyle w:val="TOC8"/>
        <w:rPr>
          <w:rFonts w:asciiTheme="minorHAnsi" w:eastAsiaTheme="minorEastAsia" w:hAnsiTheme="minorHAnsi" w:cstheme="minorBidi"/>
          <w:szCs w:val="22"/>
        </w:rPr>
      </w:pPr>
      <w:r>
        <w:t>177.</w:t>
      </w:r>
      <w:r>
        <w:tab/>
        <w:t>Terms used</w:t>
      </w:r>
      <w:r>
        <w:tab/>
      </w:r>
      <w:r>
        <w:fldChar w:fldCharType="begin"/>
      </w:r>
      <w:r>
        <w:instrText xml:space="preserve"> PAGEREF _Toc48972461 \h </w:instrText>
      </w:r>
      <w:r>
        <w:fldChar w:fldCharType="separate"/>
      </w:r>
      <w:r>
        <w:t>115</w:t>
      </w:r>
      <w:r>
        <w:fldChar w:fldCharType="end"/>
      </w:r>
    </w:p>
    <w:p>
      <w:pPr>
        <w:pStyle w:val="TOC8"/>
        <w:rPr>
          <w:rFonts w:asciiTheme="minorHAnsi" w:eastAsiaTheme="minorEastAsia" w:hAnsiTheme="minorHAnsi" w:cstheme="minorBidi"/>
          <w:szCs w:val="22"/>
        </w:rPr>
      </w:pPr>
      <w:r>
        <w:t>178.</w:t>
      </w:r>
      <w:r>
        <w:tab/>
        <w:t>Operation of this Division</w:t>
      </w:r>
      <w:r>
        <w:tab/>
      </w:r>
      <w:r>
        <w:fldChar w:fldCharType="begin"/>
      </w:r>
      <w:r>
        <w:instrText xml:space="preserve"> PAGEREF _Toc48972462 \h </w:instrText>
      </w:r>
      <w:r>
        <w:fldChar w:fldCharType="separate"/>
      </w:r>
      <w:r>
        <w:t>116</w:t>
      </w:r>
      <w:r>
        <w:fldChar w:fldCharType="end"/>
      </w:r>
    </w:p>
    <w:p>
      <w:pPr>
        <w:pStyle w:val="TOC8"/>
        <w:rPr>
          <w:rFonts w:asciiTheme="minorHAnsi" w:eastAsiaTheme="minorEastAsia" w:hAnsiTheme="minorHAnsi" w:cstheme="minorBidi"/>
          <w:szCs w:val="22"/>
        </w:rPr>
      </w:pPr>
      <w:r>
        <w:t>179.</w:t>
      </w:r>
      <w:r>
        <w:tab/>
        <w:t>Powers to obtain identifying particulars</w:t>
      </w:r>
      <w:r>
        <w:tab/>
      </w:r>
      <w:r>
        <w:fldChar w:fldCharType="begin"/>
      </w:r>
      <w:r>
        <w:instrText xml:space="preserve"> PAGEREF _Toc48972463 \h </w:instrText>
      </w:r>
      <w:r>
        <w:fldChar w:fldCharType="separate"/>
      </w:r>
      <w:r>
        <w:t>116</w:t>
      </w:r>
      <w:r>
        <w:fldChar w:fldCharType="end"/>
      </w:r>
    </w:p>
    <w:p>
      <w:pPr>
        <w:pStyle w:val="TOC8"/>
        <w:rPr>
          <w:rFonts w:asciiTheme="minorHAnsi" w:eastAsiaTheme="minorEastAsia" w:hAnsiTheme="minorHAnsi" w:cstheme="minorBidi"/>
          <w:szCs w:val="22"/>
        </w:rPr>
      </w:pPr>
      <w:r>
        <w:t>180.</w:t>
      </w:r>
      <w:r>
        <w:tab/>
        <w:t>Powers relating to movement and evacuation</w:t>
      </w:r>
      <w:r>
        <w:tab/>
      </w:r>
      <w:r>
        <w:fldChar w:fldCharType="begin"/>
      </w:r>
      <w:r>
        <w:instrText xml:space="preserve"> PAGEREF _Toc48972464 \h </w:instrText>
      </w:r>
      <w:r>
        <w:fldChar w:fldCharType="separate"/>
      </w:r>
      <w:r>
        <w:t>116</w:t>
      </w:r>
      <w:r>
        <w:fldChar w:fldCharType="end"/>
      </w:r>
    </w:p>
    <w:p>
      <w:pPr>
        <w:pStyle w:val="TOC8"/>
        <w:rPr>
          <w:rFonts w:asciiTheme="minorHAnsi" w:eastAsiaTheme="minorEastAsia" w:hAnsiTheme="minorHAnsi" w:cstheme="minorBidi"/>
          <w:szCs w:val="22"/>
        </w:rPr>
      </w:pPr>
      <w:r>
        <w:t>181.</w:t>
      </w:r>
      <w:r>
        <w:tab/>
        <w:t>Powers to use vehicles</w:t>
      </w:r>
      <w:r>
        <w:tab/>
      </w:r>
      <w:r>
        <w:fldChar w:fldCharType="begin"/>
      </w:r>
      <w:r>
        <w:instrText xml:space="preserve"> PAGEREF _Toc48972465 \h </w:instrText>
      </w:r>
      <w:r>
        <w:fldChar w:fldCharType="separate"/>
      </w:r>
      <w:r>
        <w:t>117</w:t>
      </w:r>
      <w:r>
        <w:fldChar w:fldCharType="end"/>
      </w:r>
    </w:p>
    <w:p>
      <w:pPr>
        <w:pStyle w:val="TOC8"/>
        <w:rPr>
          <w:rFonts w:asciiTheme="minorHAnsi" w:eastAsiaTheme="minorEastAsia" w:hAnsiTheme="minorHAnsi" w:cstheme="minorBidi"/>
          <w:szCs w:val="22"/>
        </w:rPr>
      </w:pPr>
      <w:r>
        <w:t>182.</w:t>
      </w:r>
      <w:r>
        <w:tab/>
        <w:t>Powers to control or use premises or property</w:t>
      </w:r>
      <w:r>
        <w:tab/>
      </w:r>
      <w:r>
        <w:fldChar w:fldCharType="begin"/>
      </w:r>
      <w:r>
        <w:instrText xml:space="preserve"> PAGEREF _Toc48972466 \h </w:instrText>
      </w:r>
      <w:r>
        <w:fldChar w:fldCharType="separate"/>
      </w:r>
      <w:r>
        <w:t>117</w:t>
      </w:r>
      <w:r>
        <w:fldChar w:fldCharType="end"/>
      </w:r>
    </w:p>
    <w:p>
      <w:pPr>
        <w:pStyle w:val="TOC8"/>
        <w:rPr>
          <w:rFonts w:asciiTheme="minorHAnsi" w:eastAsiaTheme="minorEastAsia" w:hAnsiTheme="minorHAnsi" w:cstheme="minorBidi"/>
          <w:szCs w:val="22"/>
        </w:rPr>
      </w:pPr>
      <w:r>
        <w:t>183.</w:t>
      </w:r>
      <w:r>
        <w:tab/>
        <w:t>Powers in relation to drugs and vaccines</w:t>
      </w:r>
      <w:r>
        <w:tab/>
      </w:r>
      <w:r>
        <w:fldChar w:fldCharType="begin"/>
      </w:r>
      <w:r>
        <w:instrText xml:space="preserve"> PAGEREF _Toc48972467 \h </w:instrText>
      </w:r>
      <w:r>
        <w:fldChar w:fldCharType="separate"/>
      </w:r>
      <w:r>
        <w:t>118</w:t>
      </w:r>
      <w:r>
        <w:fldChar w:fldCharType="end"/>
      </w:r>
    </w:p>
    <w:p>
      <w:pPr>
        <w:pStyle w:val="TOC8"/>
        <w:rPr>
          <w:rFonts w:asciiTheme="minorHAnsi" w:eastAsiaTheme="minorEastAsia" w:hAnsiTheme="minorHAnsi" w:cstheme="minorBidi"/>
          <w:szCs w:val="22"/>
        </w:rPr>
      </w:pPr>
      <w:r>
        <w:t>184.</w:t>
      </w:r>
      <w:r>
        <w:tab/>
        <w:t>Powers in relation to quarantine and medical or other procedures</w:t>
      </w:r>
      <w:r>
        <w:tab/>
      </w:r>
      <w:r>
        <w:fldChar w:fldCharType="begin"/>
      </w:r>
      <w:r>
        <w:instrText xml:space="preserve"> PAGEREF _Toc48972468 \h </w:instrText>
      </w:r>
      <w:r>
        <w:fldChar w:fldCharType="separate"/>
      </w:r>
      <w:r>
        <w:t>119</w:t>
      </w:r>
      <w:r>
        <w:fldChar w:fldCharType="end"/>
      </w:r>
    </w:p>
    <w:p>
      <w:pPr>
        <w:pStyle w:val="TOC8"/>
        <w:rPr>
          <w:rFonts w:asciiTheme="minorHAnsi" w:eastAsiaTheme="minorEastAsia" w:hAnsiTheme="minorHAnsi" w:cstheme="minorBidi"/>
          <w:szCs w:val="22"/>
        </w:rPr>
      </w:pPr>
      <w:r>
        <w:t>185.</w:t>
      </w:r>
      <w:r>
        <w:tab/>
        <w:t>Enforcement of requirement to undergo medical observation or medical or other procedure</w:t>
      </w:r>
      <w:r>
        <w:tab/>
      </w:r>
      <w:r>
        <w:fldChar w:fldCharType="begin"/>
      </w:r>
      <w:r>
        <w:instrText xml:space="preserve"> PAGEREF _Toc48972469 \h </w:instrText>
      </w:r>
      <w:r>
        <w:fldChar w:fldCharType="separate"/>
      </w:r>
      <w:r>
        <w:t>120</w:t>
      </w:r>
      <w:r>
        <w:fldChar w:fldCharType="end"/>
      </w:r>
    </w:p>
    <w:p>
      <w:pPr>
        <w:pStyle w:val="TOC8"/>
        <w:rPr>
          <w:rFonts w:asciiTheme="minorHAnsi" w:eastAsiaTheme="minorEastAsia" w:hAnsiTheme="minorHAnsi" w:cstheme="minorBidi"/>
          <w:szCs w:val="22"/>
        </w:rPr>
      </w:pPr>
      <w:r>
        <w:t>186.</w:t>
      </w:r>
      <w:r>
        <w:tab/>
        <w:t>Further provisions relating to requirement to remain in area or remain quarantined</w:t>
      </w:r>
      <w:r>
        <w:tab/>
      </w:r>
      <w:r>
        <w:fldChar w:fldCharType="begin"/>
      </w:r>
      <w:r>
        <w:instrText xml:space="preserve"> PAGEREF _Toc48972470 \h </w:instrText>
      </w:r>
      <w:r>
        <w:fldChar w:fldCharType="separate"/>
      </w:r>
      <w:r>
        <w:t>122</w:t>
      </w:r>
      <w:r>
        <w:fldChar w:fldCharType="end"/>
      </w:r>
    </w:p>
    <w:p>
      <w:pPr>
        <w:pStyle w:val="TOC8"/>
        <w:rPr>
          <w:rFonts w:asciiTheme="minorHAnsi" w:eastAsiaTheme="minorEastAsia" w:hAnsiTheme="minorHAnsi" w:cstheme="minorBidi"/>
          <w:szCs w:val="22"/>
        </w:rPr>
      </w:pPr>
      <w:r>
        <w:t>187.</w:t>
      </w:r>
      <w:r>
        <w:tab/>
        <w:t>Review of requirement to remain in area or remain quarantined</w:t>
      </w:r>
      <w:r>
        <w:tab/>
      </w:r>
      <w:r>
        <w:fldChar w:fldCharType="begin"/>
      </w:r>
      <w:r>
        <w:instrText xml:space="preserve"> PAGEREF _Toc48972471 \h </w:instrText>
      </w:r>
      <w:r>
        <w:fldChar w:fldCharType="separate"/>
      </w:r>
      <w:r>
        <w:t>123</w:t>
      </w:r>
      <w:r>
        <w:fldChar w:fldCharType="end"/>
      </w:r>
    </w:p>
    <w:p>
      <w:pPr>
        <w:pStyle w:val="TOC8"/>
        <w:rPr>
          <w:rFonts w:asciiTheme="minorHAnsi" w:eastAsiaTheme="minorEastAsia" w:hAnsiTheme="minorHAnsi" w:cstheme="minorBidi"/>
          <w:szCs w:val="22"/>
        </w:rPr>
      </w:pPr>
      <w:r>
        <w:t>188.</w:t>
      </w:r>
      <w:r>
        <w:tab/>
        <w:t>Information sharing</w:t>
      </w:r>
      <w:r>
        <w:tab/>
      </w:r>
      <w:r>
        <w:fldChar w:fldCharType="begin"/>
      </w:r>
      <w:r>
        <w:instrText xml:space="preserve"> PAGEREF _Toc48972472 \h </w:instrText>
      </w:r>
      <w:r>
        <w:fldChar w:fldCharType="separate"/>
      </w:r>
      <w:r>
        <w:t>124</w:t>
      </w:r>
      <w:r>
        <w:fldChar w:fldCharType="end"/>
      </w:r>
    </w:p>
    <w:p>
      <w:pPr>
        <w:pStyle w:val="TOC8"/>
        <w:rPr>
          <w:rFonts w:asciiTheme="minorHAnsi" w:eastAsiaTheme="minorEastAsia" w:hAnsiTheme="minorHAnsi" w:cstheme="minorBidi"/>
          <w:szCs w:val="22"/>
        </w:rPr>
      </w:pPr>
      <w:r>
        <w:t>189.</w:t>
      </w:r>
      <w:r>
        <w:tab/>
        <w:t>Regulations about information sharing for purposes of section 188</w:t>
      </w:r>
      <w:r>
        <w:tab/>
      </w:r>
      <w:r>
        <w:fldChar w:fldCharType="begin"/>
      </w:r>
      <w:r>
        <w:instrText xml:space="preserve"> PAGEREF _Toc48972473 \h </w:instrText>
      </w:r>
      <w:r>
        <w:fldChar w:fldCharType="separate"/>
      </w:r>
      <w:r>
        <w:t>126</w:t>
      </w:r>
      <w:r>
        <w:fldChar w:fldCharType="end"/>
      </w:r>
    </w:p>
    <w:p>
      <w:pPr>
        <w:pStyle w:val="TOC8"/>
        <w:rPr>
          <w:rFonts w:asciiTheme="minorHAnsi" w:eastAsiaTheme="minorEastAsia" w:hAnsiTheme="minorHAnsi" w:cstheme="minorBidi"/>
          <w:szCs w:val="22"/>
        </w:rPr>
      </w:pPr>
      <w:r>
        <w:t>190.</w:t>
      </w:r>
      <w:r>
        <w:tab/>
        <w:t>Other emergency powers</w:t>
      </w:r>
      <w:r>
        <w:tab/>
      </w:r>
      <w:r>
        <w:fldChar w:fldCharType="begin"/>
      </w:r>
      <w:r>
        <w:instrText xml:space="preserve"> PAGEREF _Toc48972474 \h </w:instrText>
      </w:r>
      <w:r>
        <w:fldChar w:fldCharType="separate"/>
      </w:r>
      <w:r>
        <w:t>126</w:t>
      </w:r>
      <w:r>
        <w:fldChar w:fldCharType="end"/>
      </w:r>
    </w:p>
    <w:p>
      <w:pPr>
        <w:pStyle w:val="TOC8"/>
        <w:rPr>
          <w:rFonts w:asciiTheme="minorHAnsi" w:eastAsiaTheme="minorEastAsia" w:hAnsiTheme="minorHAnsi" w:cstheme="minorBidi"/>
          <w:szCs w:val="22"/>
        </w:rPr>
      </w:pPr>
      <w:r>
        <w:t>191.</w:t>
      </w:r>
      <w:r>
        <w:tab/>
        <w:t>Further provisions relating to power to detain under section 185(1) or 190(1)(o)</w:t>
      </w:r>
      <w:r>
        <w:tab/>
      </w:r>
      <w:r>
        <w:fldChar w:fldCharType="begin"/>
      </w:r>
      <w:r>
        <w:instrText xml:space="preserve"> PAGEREF _Toc48972475 \h </w:instrText>
      </w:r>
      <w:r>
        <w:fldChar w:fldCharType="separate"/>
      </w:r>
      <w:r>
        <w:t>128</w:t>
      </w:r>
      <w:r>
        <w:fldChar w:fldCharType="end"/>
      </w:r>
    </w:p>
    <w:p>
      <w:pPr>
        <w:pStyle w:val="TOC8"/>
        <w:rPr>
          <w:rFonts w:asciiTheme="minorHAnsi" w:eastAsiaTheme="minorEastAsia" w:hAnsiTheme="minorHAnsi" w:cstheme="minorBidi"/>
          <w:szCs w:val="22"/>
        </w:rPr>
      </w:pPr>
      <w:r>
        <w:t>192.</w:t>
      </w:r>
      <w:r>
        <w:tab/>
        <w:t>Review of detention</w:t>
      </w:r>
      <w:r>
        <w:tab/>
      </w:r>
      <w:r>
        <w:fldChar w:fldCharType="begin"/>
      </w:r>
      <w:r>
        <w:instrText xml:space="preserve"> PAGEREF _Toc48972476 \h </w:instrText>
      </w:r>
      <w:r>
        <w:fldChar w:fldCharType="separate"/>
      </w:r>
      <w:r>
        <w:t>129</w:t>
      </w:r>
      <w:r>
        <w:fldChar w:fldCharType="end"/>
      </w:r>
    </w:p>
    <w:p>
      <w:pPr>
        <w:pStyle w:val="TOC8"/>
        <w:rPr>
          <w:rFonts w:asciiTheme="minorHAnsi" w:eastAsiaTheme="minorEastAsia" w:hAnsiTheme="minorHAnsi" w:cstheme="minorBidi"/>
          <w:szCs w:val="22"/>
        </w:rPr>
      </w:pPr>
      <w:r>
        <w:t>193.</w:t>
      </w:r>
      <w:r>
        <w:tab/>
        <w:t>Minister to be informed of detention or release from detention</w:t>
      </w:r>
      <w:r>
        <w:tab/>
      </w:r>
      <w:r>
        <w:fldChar w:fldCharType="begin"/>
      </w:r>
      <w:r>
        <w:instrText xml:space="preserve"> PAGEREF _Toc48972477 \h </w:instrText>
      </w:r>
      <w:r>
        <w:fldChar w:fldCharType="separate"/>
      </w:r>
      <w:r>
        <w:t>130</w:t>
      </w:r>
      <w:r>
        <w:fldChar w:fldCharType="end"/>
      </w:r>
    </w:p>
    <w:p>
      <w:pPr>
        <w:pStyle w:val="TOC8"/>
        <w:rPr>
          <w:rFonts w:asciiTheme="minorHAnsi" w:eastAsiaTheme="minorEastAsia" w:hAnsiTheme="minorHAnsi" w:cstheme="minorBidi"/>
          <w:szCs w:val="22"/>
        </w:rPr>
      </w:pPr>
      <w:r>
        <w:t>194.</w:t>
      </w:r>
      <w:r>
        <w:tab/>
        <w:t>Review by State Administrative Tribunal</w:t>
      </w:r>
      <w:r>
        <w:tab/>
      </w:r>
      <w:r>
        <w:fldChar w:fldCharType="begin"/>
      </w:r>
      <w:r>
        <w:instrText xml:space="preserve"> PAGEREF _Toc48972478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6 — Other powers exercisable during public health state of emergency</w:t>
      </w:r>
    </w:p>
    <w:p>
      <w:pPr>
        <w:pStyle w:val="TOC8"/>
        <w:rPr>
          <w:rFonts w:asciiTheme="minorHAnsi" w:eastAsiaTheme="minorEastAsia" w:hAnsiTheme="minorHAnsi" w:cstheme="minorBidi"/>
          <w:szCs w:val="22"/>
        </w:rPr>
      </w:pPr>
      <w:r>
        <w:t>195.</w:t>
      </w:r>
      <w:r>
        <w:tab/>
        <w:t>Powers of police relating to closure of places, movement and evacuation</w:t>
      </w:r>
      <w:r>
        <w:tab/>
      </w:r>
      <w:r>
        <w:fldChar w:fldCharType="begin"/>
      </w:r>
      <w:r>
        <w:instrText xml:space="preserve"> PAGEREF _Toc48972480 \h </w:instrText>
      </w:r>
      <w:r>
        <w:fldChar w:fldCharType="separate"/>
      </w:r>
      <w:r>
        <w:t>131</w:t>
      </w:r>
      <w:r>
        <w:fldChar w:fldCharType="end"/>
      </w:r>
    </w:p>
    <w:p>
      <w:pPr>
        <w:pStyle w:val="TOC8"/>
        <w:rPr>
          <w:rFonts w:asciiTheme="minorHAnsi" w:eastAsiaTheme="minorEastAsia" w:hAnsiTheme="minorHAnsi" w:cstheme="minorBidi"/>
          <w:szCs w:val="22"/>
        </w:rPr>
      </w:pPr>
      <w:r>
        <w:t>196.</w:t>
      </w:r>
      <w:r>
        <w:tab/>
        <w:t>Power of Chief Health Officer to direct public authorities during public health state of emergency</w:t>
      </w:r>
      <w:r>
        <w:tab/>
      </w:r>
      <w:r>
        <w:fldChar w:fldCharType="begin"/>
      </w:r>
      <w:r>
        <w:instrText xml:space="preserve"> PAGEREF _Toc48972481 \h </w:instrText>
      </w:r>
      <w:r>
        <w:fldChar w:fldCharType="separate"/>
      </w:r>
      <w:r>
        <w:t>132</w:t>
      </w:r>
      <w:r>
        <w:fldChar w:fldCharType="end"/>
      </w:r>
    </w:p>
    <w:p>
      <w:pPr>
        <w:pStyle w:val="TOC8"/>
        <w:rPr>
          <w:rFonts w:asciiTheme="minorHAnsi" w:eastAsiaTheme="minorEastAsia" w:hAnsiTheme="minorHAnsi" w:cstheme="minorBidi"/>
          <w:szCs w:val="22"/>
        </w:rPr>
      </w:pPr>
      <w:r>
        <w:t>197.</w:t>
      </w:r>
      <w:r>
        <w:tab/>
        <w:t>Chief Health Officer may authorise persons to administer, manufacture, supply or prescribe poisons</w:t>
      </w:r>
      <w:r>
        <w:tab/>
      </w:r>
      <w:r>
        <w:fldChar w:fldCharType="begin"/>
      </w:r>
      <w:r>
        <w:instrText xml:space="preserve"> PAGEREF _Toc48972482 \h </w:instrText>
      </w:r>
      <w:r>
        <w:fldChar w:fldCharType="separate"/>
      </w:r>
      <w:r>
        <w:t>133</w:t>
      </w:r>
      <w:r>
        <w:fldChar w:fldCharType="end"/>
      </w:r>
    </w:p>
    <w:p>
      <w:pPr>
        <w:pStyle w:val="TOC8"/>
        <w:rPr>
          <w:rFonts w:asciiTheme="minorHAnsi" w:eastAsiaTheme="minorEastAsia" w:hAnsiTheme="minorHAnsi" w:cstheme="minorBidi"/>
          <w:szCs w:val="22"/>
        </w:rPr>
      </w:pPr>
      <w:r>
        <w:t>198.</w:t>
      </w:r>
      <w:r>
        <w:tab/>
        <w:t>Further provisions relating to authority to administer, manufacture, supply or prescribe poisons</w:t>
      </w:r>
      <w:r>
        <w:tab/>
      </w:r>
      <w:r>
        <w:fldChar w:fldCharType="begin"/>
      </w:r>
      <w:r>
        <w:instrText xml:space="preserve"> PAGEREF _Toc48972483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7 — General provisions</w:t>
      </w:r>
    </w:p>
    <w:p>
      <w:pPr>
        <w:pStyle w:val="TOC8"/>
        <w:rPr>
          <w:rFonts w:asciiTheme="minorHAnsi" w:eastAsiaTheme="minorEastAsia" w:hAnsiTheme="minorHAnsi" w:cstheme="minorBidi"/>
          <w:szCs w:val="22"/>
        </w:rPr>
      </w:pPr>
      <w:r>
        <w:t>199.</w:t>
      </w:r>
      <w:r>
        <w:tab/>
        <w:t>General provisions regarding powers</w:t>
      </w:r>
      <w:r>
        <w:tab/>
      </w:r>
      <w:r>
        <w:fldChar w:fldCharType="begin"/>
      </w:r>
      <w:r>
        <w:instrText xml:space="preserve"> PAGEREF _Toc48972485 \h </w:instrText>
      </w:r>
      <w:r>
        <w:fldChar w:fldCharType="separate"/>
      </w:r>
      <w:r>
        <w:t>135</w:t>
      </w:r>
      <w:r>
        <w:fldChar w:fldCharType="end"/>
      </w:r>
    </w:p>
    <w:p>
      <w:pPr>
        <w:pStyle w:val="TOC8"/>
        <w:rPr>
          <w:rFonts w:asciiTheme="minorHAnsi" w:eastAsiaTheme="minorEastAsia" w:hAnsiTheme="minorHAnsi" w:cstheme="minorBidi"/>
          <w:szCs w:val="22"/>
        </w:rPr>
      </w:pPr>
      <w:r>
        <w:t>200.</w:t>
      </w:r>
      <w:r>
        <w:tab/>
        <w:t>General provisions regarding directions</w:t>
      </w:r>
      <w:r>
        <w:tab/>
      </w:r>
      <w:r>
        <w:fldChar w:fldCharType="begin"/>
      </w:r>
      <w:r>
        <w:instrText xml:space="preserve"> PAGEREF _Toc48972486 \h </w:instrText>
      </w:r>
      <w:r>
        <w:fldChar w:fldCharType="separate"/>
      </w:r>
      <w:r>
        <w:t>135</w:t>
      </w:r>
      <w:r>
        <w:fldChar w:fldCharType="end"/>
      </w:r>
    </w:p>
    <w:p>
      <w:pPr>
        <w:pStyle w:val="TOC8"/>
        <w:rPr>
          <w:rFonts w:asciiTheme="minorHAnsi" w:eastAsiaTheme="minorEastAsia" w:hAnsiTheme="minorHAnsi" w:cstheme="minorBidi"/>
          <w:szCs w:val="22"/>
        </w:rPr>
      </w:pPr>
      <w:r>
        <w:t>201.</w:t>
      </w:r>
      <w:r>
        <w:tab/>
        <w:t xml:space="preserve">Direction under </w:t>
      </w:r>
      <w:r>
        <w:rPr>
          <w:i/>
        </w:rPr>
        <w:t>Emergency Management Act 2005</w:t>
      </w:r>
      <w:r>
        <w:t xml:space="preserve"> prevails over inconsistent direction under this Part</w:t>
      </w:r>
      <w:r>
        <w:tab/>
      </w:r>
      <w:r>
        <w:fldChar w:fldCharType="begin"/>
      </w:r>
      <w:r>
        <w:instrText xml:space="preserve"> PAGEREF _Toc48972487 \h </w:instrText>
      </w:r>
      <w:r>
        <w:fldChar w:fldCharType="separate"/>
      </w:r>
      <w:r>
        <w:t>136</w:t>
      </w:r>
      <w:r>
        <w:fldChar w:fldCharType="end"/>
      </w:r>
    </w:p>
    <w:p>
      <w:pPr>
        <w:pStyle w:val="TOC8"/>
        <w:rPr>
          <w:rFonts w:asciiTheme="minorHAnsi" w:eastAsiaTheme="minorEastAsia" w:hAnsiTheme="minorHAnsi" w:cstheme="minorBidi"/>
          <w:szCs w:val="22"/>
        </w:rPr>
      </w:pPr>
      <w:r>
        <w:t>202.</w:t>
      </w:r>
      <w:r>
        <w:tab/>
        <w:t>Failure to comply with directions</w:t>
      </w:r>
      <w:r>
        <w:tab/>
      </w:r>
      <w:r>
        <w:fldChar w:fldCharType="begin"/>
      </w:r>
      <w:r>
        <w:instrText xml:space="preserve"> PAGEREF _Toc48972488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13 — Compensation and insurance</w:t>
      </w:r>
    </w:p>
    <w:p>
      <w:pPr>
        <w:pStyle w:val="TOC4"/>
        <w:tabs>
          <w:tab w:val="right" w:leader="dot" w:pos="7077"/>
        </w:tabs>
        <w:rPr>
          <w:rFonts w:asciiTheme="minorHAnsi" w:eastAsiaTheme="minorEastAsia" w:hAnsiTheme="minorHAnsi" w:cstheme="minorBidi"/>
          <w:b w:val="0"/>
          <w:szCs w:val="22"/>
        </w:rPr>
      </w:pPr>
      <w:r>
        <w:t>Division 1 — Compensation</w:t>
      </w:r>
    </w:p>
    <w:p>
      <w:pPr>
        <w:pStyle w:val="TOC8"/>
        <w:rPr>
          <w:rFonts w:asciiTheme="minorHAnsi" w:eastAsiaTheme="minorEastAsia" w:hAnsiTheme="minorHAnsi" w:cstheme="minorBidi"/>
          <w:szCs w:val="22"/>
        </w:rPr>
      </w:pPr>
      <w:r>
        <w:t>203.</w:t>
      </w:r>
      <w:r>
        <w:tab/>
        <w:t>Entitlement to compensation</w:t>
      </w:r>
      <w:r>
        <w:tab/>
      </w:r>
      <w:r>
        <w:fldChar w:fldCharType="begin"/>
      </w:r>
      <w:r>
        <w:instrText xml:space="preserve"> PAGEREF _Toc48972491 \h </w:instrText>
      </w:r>
      <w:r>
        <w:fldChar w:fldCharType="separate"/>
      </w:r>
      <w:r>
        <w:t>137</w:t>
      </w:r>
      <w:r>
        <w:fldChar w:fldCharType="end"/>
      </w:r>
    </w:p>
    <w:p>
      <w:pPr>
        <w:pStyle w:val="TOC8"/>
        <w:rPr>
          <w:rFonts w:asciiTheme="minorHAnsi" w:eastAsiaTheme="minorEastAsia" w:hAnsiTheme="minorHAnsi" w:cstheme="minorBidi"/>
          <w:szCs w:val="22"/>
        </w:rPr>
      </w:pPr>
      <w:r>
        <w:t>204.</w:t>
      </w:r>
      <w:r>
        <w:tab/>
        <w:t>Applying for compensation</w:t>
      </w:r>
      <w:r>
        <w:tab/>
      </w:r>
      <w:r>
        <w:fldChar w:fldCharType="begin"/>
      </w:r>
      <w:r>
        <w:instrText xml:space="preserve"> PAGEREF _Toc48972492 \h </w:instrText>
      </w:r>
      <w:r>
        <w:fldChar w:fldCharType="separate"/>
      </w:r>
      <w:r>
        <w:t>137</w:t>
      </w:r>
      <w:r>
        <w:fldChar w:fldCharType="end"/>
      </w:r>
    </w:p>
    <w:p>
      <w:pPr>
        <w:pStyle w:val="TOC8"/>
        <w:rPr>
          <w:rFonts w:asciiTheme="minorHAnsi" w:eastAsiaTheme="minorEastAsia" w:hAnsiTheme="minorHAnsi" w:cstheme="minorBidi"/>
          <w:szCs w:val="22"/>
        </w:rPr>
      </w:pPr>
      <w:r>
        <w:t>205.</w:t>
      </w:r>
      <w:r>
        <w:tab/>
        <w:t>Lapsing of application</w:t>
      </w:r>
      <w:r>
        <w:tab/>
      </w:r>
      <w:r>
        <w:fldChar w:fldCharType="begin"/>
      </w:r>
      <w:r>
        <w:instrText xml:space="preserve"> PAGEREF _Toc48972493 \h </w:instrText>
      </w:r>
      <w:r>
        <w:fldChar w:fldCharType="separate"/>
      </w:r>
      <w:r>
        <w:t>138</w:t>
      </w:r>
      <w:r>
        <w:fldChar w:fldCharType="end"/>
      </w:r>
    </w:p>
    <w:p>
      <w:pPr>
        <w:pStyle w:val="TOC8"/>
        <w:rPr>
          <w:rFonts w:asciiTheme="minorHAnsi" w:eastAsiaTheme="minorEastAsia" w:hAnsiTheme="minorHAnsi" w:cstheme="minorBidi"/>
          <w:szCs w:val="22"/>
        </w:rPr>
      </w:pPr>
      <w:r>
        <w:t>206.</w:t>
      </w:r>
      <w:r>
        <w:tab/>
        <w:t>Notice of decision</w:t>
      </w:r>
      <w:r>
        <w:tab/>
      </w:r>
      <w:r>
        <w:fldChar w:fldCharType="begin"/>
      </w:r>
      <w:r>
        <w:instrText xml:space="preserve"> PAGEREF _Toc48972494 \h </w:instrText>
      </w:r>
      <w:r>
        <w:fldChar w:fldCharType="separate"/>
      </w:r>
      <w:r>
        <w:t>139</w:t>
      </w:r>
      <w:r>
        <w:fldChar w:fldCharType="end"/>
      </w:r>
    </w:p>
    <w:p>
      <w:pPr>
        <w:pStyle w:val="TOC8"/>
        <w:rPr>
          <w:rFonts w:asciiTheme="minorHAnsi" w:eastAsiaTheme="minorEastAsia" w:hAnsiTheme="minorHAnsi" w:cstheme="minorBidi"/>
          <w:szCs w:val="22"/>
        </w:rPr>
      </w:pPr>
      <w:r>
        <w:t>207.</w:t>
      </w:r>
      <w:r>
        <w:tab/>
        <w:t>Review of decision as to payment of compensation</w:t>
      </w:r>
      <w:r>
        <w:tab/>
      </w:r>
      <w:r>
        <w:fldChar w:fldCharType="begin"/>
      </w:r>
      <w:r>
        <w:instrText xml:space="preserve"> PAGEREF _Toc48972495 \h </w:instrText>
      </w:r>
      <w:r>
        <w:fldChar w:fldCharType="separate"/>
      </w:r>
      <w:r>
        <w:t>139</w:t>
      </w:r>
      <w:r>
        <w:fldChar w:fldCharType="end"/>
      </w:r>
    </w:p>
    <w:p>
      <w:pPr>
        <w:pStyle w:val="TOC8"/>
        <w:rPr>
          <w:rFonts w:asciiTheme="minorHAnsi" w:eastAsiaTheme="minorEastAsia" w:hAnsiTheme="minorHAnsi" w:cstheme="minorBidi"/>
          <w:szCs w:val="22"/>
        </w:rPr>
      </w:pPr>
      <w:r>
        <w:t>208.</w:t>
      </w:r>
      <w:r>
        <w:tab/>
        <w:t>False compensation claim</w:t>
      </w:r>
      <w:r>
        <w:tab/>
      </w:r>
      <w:r>
        <w:fldChar w:fldCharType="begin"/>
      </w:r>
      <w:r>
        <w:instrText xml:space="preserve"> PAGEREF _Toc48972496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 — Insurance</w:t>
      </w:r>
    </w:p>
    <w:p>
      <w:pPr>
        <w:pStyle w:val="TOC8"/>
        <w:rPr>
          <w:rFonts w:asciiTheme="minorHAnsi" w:eastAsiaTheme="minorEastAsia" w:hAnsiTheme="minorHAnsi" w:cstheme="minorBidi"/>
          <w:szCs w:val="22"/>
        </w:rPr>
      </w:pPr>
      <w:r>
        <w:t>209.</w:t>
      </w:r>
      <w:r>
        <w:tab/>
        <w:t>Extension of policy of insurance</w:t>
      </w:r>
      <w:r>
        <w:tab/>
      </w:r>
      <w:r>
        <w:fldChar w:fldCharType="begin"/>
      </w:r>
      <w:r>
        <w:instrText xml:space="preserve"> PAGEREF _Toc48972498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15 — Inquiries</w:t>
      </w:r>
    </w:p>
    <w:p>
      <w:pPr>
        <w:pStyle w:val="TOC8"/>
        <w:rPr>
          <w:rFonts w:asciiTheme="minorHAnsi" w:eastAsiaTheme="minorEastAsia" w:hAnsiTheme="minorHAnsi" w:cstheme="minorBidi"/>
          <w:szCs w:val="22"/>
        </w:rPr>
      </w:pPr>
      <w:r>
        <w:t>227.</w:t>
      </w:r>
      <w:r>
        <w:tab/>
        <w:t>Terms used</w:t>
      </w:r>
      <w:r>
        <w:tab/>
      </w:r>
      <w:r>
        <w:fldChar w:fldCharType="begin"/>
      </w:r>
      <w:r>
        <w:instrText xml:space="preserve"> PAGEREF _Toc48972500 \h </w:instrText>
      </w:r>
      <w:r>
        <w:fldChar w:fldCharType="separate"/>
      </w:r>
      <w:r>
        <w:t>142</w:t>
      </w:r>
      <w:r>
        <w:fldChar w:fldCharType="end"/>
      </w:r>
    </w:p>
    <w:p>
      <w:pPr>
        <w:pStyle w:val="TOC8"/>
        <w:rPr>
          <w:rFonts w:asciiTheme="minorHAnsi" w:eastAsiaTheme="minorEastAsia" w:hAnsiTheme="minorHAnsi" w:cstheme="minorBidi"/>
          <w:szCs w:val="22"/>
        </w:rPr>
      </w:pPr>
      <w:r>
        <w:t>228.</w:t>
      </w:r>
      <w:r>
        <w:tab/>
        <w:t>Chief Health Officer may conduct inquiry</w:t>
      </w:r>
      <w:r>
        <w:tab/>
      </w:r>
      <w:r>
        <w:fldChar w:fldCharType="begin"/>
      </w:r>
      <w:r>
        <w:instrText xml:space="preserve"> PAGEREF _Toc48972501 \h </w:instrText>
      </w:r>
      <w:r>
        <w:fldChar w:fldCharType="separate"/>
      </w:r>
      <w:r>
        <w:t>142</w:t>
      </w:r>
      <w:r>
        <w:fldChar w:fldCharType="end"/>
      </w:r>
    </w:p>
    <w:p>
      <w:pPr>
        <w:pStyle w:val="TOC8"/>
        <w:rPr>
          <w:rFonts w:asciiTheme="minorHAnsi" w:eastAsiaTheme="minorEastAsia" w:hAnsiTheme="minorHAnsi" w:cstheme="minorBidi"/>
          <w:szCs w:val="22"/>
        </w:rPr>
      </w:pPr>
      <w:r>
        <w:t>229.</w:t>
      </w:r>
      <w:r>
        <w:tab/>
        <w:t>Preliminary matters</w:t>
      </w:r>
      <w:r>
        <w:tab/>
      </w:r>
      <w:r>
        <w:fldChar w:fldCharType="begin"/>
      </w:r>
      <w:r>
        <w:instrText xml:space="preserve"> PAGEREF _Toc48972502 \h </w:instrText>
      </w:r>
      <w:r>
        <w:fldChar w:fldCharType="separate"/>
      </w:r>
      <w:r>
        <w:t>142</w:t>
      </w:r>
      <w:r>
        <w:fldChar w:fldCharType="end"/>
      </w:r>
    </w:p>
    <w:p>
      <w:pPr>
        <w:pStyle w:val="TOC8"/>
        <w:rPr>
          <w:rFonts w:asciiTheme="minorHAnsi" w:eastAsiaTheme="minorEastAsia" w:hAnsiTheme="minorHAnsi" w:cstheme="minorBidi"/>
          <w:szCs w:val="22"/>
        </w:rPr>
      </w:pPr>
      <w:r>
        <w:t>230.</w:t>
      </w:r>
      <w:r>
        <w:tab/>
        <w:t>Procedure</w:t>
      </w:r>
      <w:r>
        <w:tab/>
      </w:r>
      <w:r>
        <w:fldChar w:fldCharType="begin"/>
      </w:r>
      <w:r>
        <w:instrText xml:space="preserve"> PAGEREF _Toc48972503 \h </w:instrText>
      </w:r>
      <w:r>
        <w:fldChar w:fldCharType="separate"/>
      </w:r>
      <w:r>
        <w:t>143</w:t>
      </w:r>
      <w:r>
        <w:fldChar w:fldCharType="end"/>
      </w:r>
    </w:p>
    <w:p>
      <w:pPr>
        <w:pStyle w:val="TOC8"/>
        <w:rPr>
          <w:rFonts w:asciiTheme="minorHAnsi" w:eastAsiaTheme="minorEastAsia" w:hAnsiTheme="minorHAnsi" w:cstheme="minorBidi"/>
          <w:szCs w:val="22"/>
        </w:rPr>
      </w:pPr>
      <w:r>
        <w:t>231.</w:t>
      </w:r>
      <w:r>
        <w:tab/>
        <w:t>Hearings</w:t>
      </w:r>
      <w:r>
        <w:tab/>
      </w:r>
      <w:r>
        <w:fldChar w:fldCharType="begin"/>
      </w:r>
      <w:r>
        <w:instrText xml:space="preserve"> PAGEREF _Toc48972504 \h </w:instrText>
      </w:r>
      <w:r>
        <w:fldChar w:fldCharType="separate"/>
      </w:r>
      <w:r>
        <w:t>143</w:t>
      </w:r>
      <w:r>
        <w:fldChar w:fldCharType="end"/>
      </w:r>
    </w:p>
    <w:p>
      <w:pPr>
        <w:pStyle w:val="TOC8"/>
        <w:rPr>
          <w:rFonts w:asciiTheme="minorHAnsi" w:eastAsiaTheme="minorEastAsia" w:hAnsiTheme="minorHAnsi" w:cstheme="minorBidi"/>
          <w:szCs w:val="22"/>
        </w:rPr>
      </w:pPr>
      <w:r>
        <w:t>232.</w:t>
      </w:r>
      <w:r>
        <w:tab/>
        <w:t>Inquirer’s powers in relation to inquiry</w:t>
      </w:r>
      <w:r>
        <w:tab/>
      </w:r>
      <w:r>
        <w:fldChar w:fldCharType="begin"/>
      </w:r>
      <w:r>
        <w:instrText xml:space="preserve"> PAGEREF _Toc48972505 \h </w:instrText>
      </w:r>
      <w:r>
        <w:fldChar w:fldCharType="separate"/>
      </w:r>
      <w:r>
        <w:t>144</w:t>
      </w:r>
      <w:r>
        <w:fldChar w:fldCharType="end"/>
      </w:r>
    </w:p>
    <w:p>
      <w:pPr>
        <w:pStyle w:val="TOC8"/>
        <w:rPr>
          <w:rFonts w:asciiTheme="minorHAnsi" w:eastAsiaTheme="minorEastAsia" w:hAnsiTheme="minorHAnsi" w:cstheme="minorBidi"/>
          <w:szCs w:val="22"/>
        </w:rPr>
      </w:pPr>
      <w:r>
        <w:t>233.</w:t>
      </w:r>
      <w:r>
        <w:tab/>
        <w:t>Failure to comply with requirements of notice</w:t>
      </w:r>
      <w:r>
        <w:tab/>
      </w:r>
      <w:r>
        <w:fldChar w:fldCharType="begin"/>
      </w:r>
      <w:r>
        <w:instrText xml:space="preserve"> PAGEREF _Toc48972506 \h </w:instrText>
      </w:r>
      <w:r>
        <w:fldChar w:fldCharType="separate"/>
      </w:r>
      <w:r>
        <w:t>144</w:t>
      </w:r>
      <w:r>
        <w:fldChar w:fldCharType="end"/>
      </w:r>
    </w:p>
    <w:p>
      <w:pPr>
        <w:pStyle w:val="TOC8"/>
        <w:rPr>
          <w:rFonts w:asciiTheme="minorHAnsi" w:eastAsiaTheme="minorEastAsia" w:hAnsiTheme="minorHAnsi" w:cstheme="minorBidi"/>
          <w:szCs w:val="22"/>
        </w:rPr>
      </w:pPr>
      <w:r>
        <w:t>234.</w:t>
      </w:r>
      <w:r>
        <w:tab/>
        <w:t>Incriminating answers or documents</w:t>
      </w:r>
      <w:r>
        <w:tab/>
      </w:r>
      <w:r>
        <w:fldChar w:fldCharType="begin"/>
      </w:r>
      <w:r>
        <w:instrText xml:space="preserve"> PAGEREF _Toc48972507 \h </w:instrText>
      </w:r>
      <w:r>
        <w:fldChar w:fldCharType="separate"/>
      </w:r>
      <w:r>
        <w:t>145</w:t>
      </w:r>
      <w:r>
        <w:fldChar w:fldCharType="end"/>
      </w:r>
    </w:p>
    <w:p>
      <w:pPr>
        <w:pStyle w:val="TOC8"/>
        <w:rPr>
          <w:rFonts w:asciiTheme="minorHAnsi" w:eastAsiaTheme="minorEastAsia" w:hAnsiTheme="minorHAnsi" w:cstheme="minorBidi"/>
          <w:szCs w:val="22"/>
        </w:rPr>
      </w:pPr>
      <w:r>
        <w:t>235.</w:t>
      </w:r>
      <w:r>
        <w:tab/>
        <w:t>Disruption of inquiry</w:t>
      </w:r>
      <w:r>
        <w:tab/>
      </w:r>
      <w:r>
        <w:fldChar w:fldCharType="begin"/>
      </w:r>
      <w:r>
        <w:instrText xml:space="preserve"> PAGEREF _Toc48972508 \h </w:instrText>
      </w:r>
      <w:r>
        <w:fldChar w:fldCharType="separate"/>
      </w:r>
      <w:r>
        <w:t>145</w:t>
      </w:r>
      <w:r>
        <w:fldChar w:fldCharType="end"/>
      </w:r>
    </w:p>
    <w:p>
      <w:pPr>
        <w:pStyle w:val="TOC8"/>
        <w:rPr>
          <w:rFonts w:asciiTheme="minorHAnsi" w:eastAsiaTheme="minorEastAsia" w:hAnsiTheme="minorHAnsi" w:cstheme="minorBidi"/>
          <w:szCs w:val="22"/>
        </w:rPr>
      </w:pPr>
      <w:r>
        <w:t>236.</w:t>
      </w:r>
      <w:r>
        <w:tab/>
        <w:t>False information</w:t>
      </w:r>
      <w:r>
        <w:tab/>
      </w:r>
      <w:r>
        <w:fldChar w:fldCharType="begin"/>
      </w:r>
      <w:r>
        <w:instrText xml:space="preserve"> PAGEREF _Toc48972509 \h </w:instrText>
      </w:r>
      <w:r>
        <w:fldChar w:fldCharType="separate"/>
      </w:r>
      <w:r>
        <w:t>145</w:t>
      </w:r>
      <w:r>
        <w:fldChar w:fldCharType="end"/>
      </w:r>
    </w:p>
    <w:p>
      <w:pPr>
        <w:pStyle w:val="TOC8"/>
        <w:rPr>
          <w:rFonts w:asciiTheme="minorHAnsi" w:eastAsiaTheme="minorEastAsia" w:hAnsiTheme="minorHAnsi" w:cstheme="minorBidi"/>
          <w:szCs w:val="22"/>
        </w:rPr>
      </w:pPr>
      <w:r>
        <w:t>237.</w:t>
      </w:r>
      <w:r>
        <w:tab/>
        <w:t>Protection for certain purposes</w:t>
      </w:r>
      <w:r>
        <w:tab/>
      </w:r>
      <w:r>
        <w:fldChar w:fldCharType="begin"/>
      </w:r>
      <w:r>
        <w:instrText xml:space="preserve"> PAGEREF _Toc48972510 \h </w:instrText>
      </w:r>
      <w:r>
        <w:fldChar w:fldCharType="separate"/>
      </w:r>
      <w:r>
        <w:t>146</w:t>
      </w:r>
      <w:r>
        <w:fldChar w:fldCharType="end"/>
      </w:r>
    </w:p>
    <w:p>
      <w:pPr>
        <w:pStyle w:val="TOC8"/>
        <w:rPr>
          <w:rFonts w:asciiTheme="minorHAnsi" w:eastAsiaTheme="minorEastAsia" w:hAnsiTheme="minorHAnsi" w:cstheme="minorBidi"/>
          <w:szCs w:val="22"/>
        </w:rPr>
      </w:pPr>
      <w:r>
        <w:t>238.</w:t>
      </w:r>
      <w:r>
        <w:tab/>
        <w:t>Reports</w:t>
      </w:r>
      <w:r>
        <w:tab/>
      </w:r>
      <w:r>
        <w:fldChar w:fldCharType="begin"/>
      </w:r>
      <w:r>
        <w:instrText xml:space="preserve"> PAGEREF _Toc48972511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16 — Powers of entry, inspection and seizure</w:t>
      </w:r>
    </w:p>
    <w:p>
      <w:pPr>
        <w:pStyle w:val="TOC4"/>
        <w:tabs>
          <w:tab w:val="right" w:leader="dot" w:pos="7077"/>
        </w:tabs>
        <w:rPr>
          <w:rFonts w:asciiTheme="minorHAnsi" w:eastAsiaTheme="minorEastAsia" w:hAnsiTheme="minorHAnsi" w:cstheme="minorBidi"/>
          <w:b w:val="0"/>
          <w:szCs w:val="22"/>
        </w:rPr>
      </w:pPr>
      <w:r>
        <w:t>Division 1 — Entry, inspection and seizure</w:t>
      </w:r>
    </w:p>
    <w:p>
      <w:pPr>
        <w:pStyle w:val="TOC8"/>
        <w:rPr>
          <w:rFonts w:asciiTheme="minorHAnsi" w:eastAsiaTheme="minorEastAsia" w:hAnsiTheme="minorHAnsi" w:cstheme="minorBidi"/>
          <w:szCs w:val="22"/>
        </w:rPr>
      </w:pPr>
      <w:r>
        <w:t>239.</w:t>
      </w:r>
      <w:r>
        <w:tab/>
        <w:t>Term used: reasonably suspects</w:t>
      </w:r>
      <w:r>
        <w:tab/>
      </w:r>
      <w:r>
        <w:fldChar w:fldCharType="begin"/>
      </w:r>
      <w:r>
        <w:instrText xml:space="preserve"> PAGEREF _Toc48972514 \h </w:instrText>
      </w:r>
      <w:r>
        <w:fldChar w:fldCharType="separate"/>
      </w:r>
      <w:r>
        <w:t>147</w:t>
      </w:r>
      <w:r>
        <w:fldChar w:fldCharType="end"/>
      </w:r>
    </w:p>
    <w:p>
      <w:pPr>
        <w:pStyle w:val="TOC8"/>
        <w:rPr>
          <w:rFonts w:asciiTheme="minorHAnsi" w:eastAsiaTheme="minorEastAsia" w:hAnsiTheme="minorHAnsi" w:cstheme="minorBidi"/>
          <w:szCs w:val="22"/>
        </w:rPr>
      </w:pPr>
      <w:r>
        <w:t>240.</w:t>
      </w:r>
      <w:r>
        <w:tab/>
        <w:t>Powers of authorised officers</w:t>
      </w:r>
      <w:r>
        <w:tab/>
      </w:r>
      <w:r>
        <w:fldChar w:fldCharType="begin"/>
      </w:r>
      <w:r>
        <w:instrText xml:space="preserve"> PAGEREF _Toc48972515 \h </w:instrText>
      </w:r>
      <w:r>
        <w:fldChar w:fldCharType="separate"/>
      </w:r>
      <w:r>
        <w:t>147</w:t>
      </w:r>
      <w:r>
        <w:fldChar w:fldCharType="end"/>
      </w:r>
    </w:p>
    <w:p>
      <w:pPr>
        <w:pStyle w:val="TOC8"/>
        <w:rPr>
          <w:rFonts w:asciiTheme="minorHAnsi" w:eastAsiaTheme="minorEastAsia" w:hAnsiTheme="minorHAnsi" w:cstheme="minorBidi"/>
          <w:szCs w:val="22"/>
        </w:rPr>
      </w:pPr>
      <w:r>
        <w:t>241.</w:t>
      </w:r>
      <w:r>
        <w:tab/>
        <w:t>Stopping of vehicles</w:t>
      </w:r>
      <w:r>
        <w:tab/>
      </w:r>
      <w:r>
        <w:fldChar w:fldCharType="begin"/>
      </w:r>
      <w:r>
        <w:instrText xml:space="preserve"> PAGEREF _Toc48972516 \h </w:instrText>
      </w:r>
      <w:r>
        <w:fldChar w:fldCharType="separate"/>
      </w:r>
      <w:r>
        <w:t>150</w:t>
      </w:r>
      <w:r>
        <w:fldChar w:fldCharType="end"/>
      </w:r>
    </w:p>
    <w:p>
      <w:pPr>
        <w:pStyle w:val="TOC8"/>
        <w:rPr>
          <w:rFonts w:asciiTheme="minorHAnsi" w:eastAsiaTheme="minorEastAsia" w:hAnsiTheme="minorHAnsi" w:cstheme="minorBidi"/>
          <w:szCs w:val="22"/>
        </w:rPr>
      </w:pPr>
      <w:r>
        <w:t>242.</w:t>
      </w:r>
      <w:r>
        <w:tab/>
        <w:t>Incriminating information or answers</w:t>
      </w:r>
      <w:r>
        <w:tab/>
      </w:r>
      <w:r>
        <w:fldChar w:fldCharType="begin"/>
      </w:r>
      <w:r>
        <w:instrText xml:space="preserve"> PAGEREF _Toc48972517 \h </w:instrText>
      </w:r>
      <w:r>
        <w:fldChar w:fldCharType="separate"/>
      </w:r>
      <w:r>
        <w:t>150</w:t>
      </w:r>
      <w:r>
        <w:fldChar w:fldCharType="end"/>
      </w:r>
    </w:p>
    <w:p>
      <w:pPr>
        <w:pStyle w:val="TOC8"/>
        <w:rPr>
          <w:rFonts w:asciiTheme="minorHAnsi" w:eastAsiaTheme="minorEastAsia" w:hAnsiTheme="minorHAnsi" w:cstheme="minorBidi"/>
          <w:szCs w:val="22"/>
        </w:rPr>
      </w:pPr>
      <w:r>
        <w:t>243.</w:t>
      </w:r>
      <w:r>
        <w:tab/>
        <w:t>Liability for complying with requirement to provide information, answer question or produce document or thing</w:t>
      </w:r>
      <w:r>
        <w:tab/>
      </w:r>
      <w:r>
        <w:fldChar w:fldCharType="begin"/>
      </w:r>
      <w:r>
        <w:instrText xml:space="preserve"> PAGEREF _Toc48972518 \h </w:instrText>
      </w:r>
      <w:r>
        <w:fldChar w:fldCharType="separate"/>
      </w:r>
      <w:r>
        <w:t>151</w:t>
      </w:r>
      <w:r>
        <w:fldChar w:fldCharType="end"/>
      </w:r>
    </w:p>
    <w:p>
      <w:pPr>
        <w:pStyle w:val="TOC8"/>
        <w:rPr>
          <w:rFonts w:asciiTheme="minorHAnsi" w:eastAsiaTheme="minorEastAsia" w:hAnsiTheme="minorHAnsi" w:cstheme="minorBidi"/>
          <w:szCs w:val="22"/>
        </w:rPr>
      </w:pPr>
      <w:r>
        <w:t>244.</w:t>
      </w:r>
      <w:r>
        <w:tab/>
        <w:t>Power of seizure</w:t>
      </w:r>
      <w:r>
        <w:tab/>
      </w:r>
      <w:r>
        <w:fldChar w:fldCharType="begin"/>
      </w:r>
      <w:r>
        <w:instrText xml:space="preserve"> PAGEREF _Toc48972519 \h </w:instrText>
      </w:r>
      <w:r>
        <w:fldChar w:fldCharType="separate"/>
      </w:r>
      <w:r>
        <w:t>151</w:t>
      </w:r>
      <w:r>
        <w:fldChar w:fldCharType="end"/>
      </w:r>
    </w:p>
    <w:p>
      <w:pPr>
        <w:pStyle w:val="TOC8"/>
        <w:rPr>
          <w:rFonts w:asciiTheme="minorHAnsi" w:eastAsiaTheme="minorEastAsia" w:hAnsiTheme="minorHAnsi" w:cstheme="minorBidi"/>
          <w:szCs w:val="22"/>
        </w:rPr>
      </w:pPr>
      <w:r>
        <w:t>245.</w:t>
      </w:r>
      <w:r>
        <w:tab/>
        <w:t xml:space="preserve">Application of </w:t>
      </w:r>
      <w:r>
        <w:rPr>
          <w:i/>
          <w:iCs/>
        </w:rPr>
        <w:t>Criminal Investigation Act 2006</w:t>
      </w:r>
      <w:r>
        <w:tab/>
      </w:r>
      <w:r>
        <w:fldChar w:fldCharType="begin"/>
      </w:r>
      <w:r>
        <w:instrText xml:space="preserve"> PAGEREF _Toc48972520 \h </w:instrText>
      </w:r>
      <w:r>
        <w:fldChar w:fldCharType="separate"/>
      </w:r>
      <w:r>
        <w:t>152</w:t>
      </w:r>
      <w:r>
        <w:fldChar w:fldCharType="end"/>
      </w:r>
    </w:p>
    <w:p>
      <w:pPr>
        <w:pStyle w:val="TOC8"/>
        <w:rPr>
          <w:rFonts w:asciiTheme="minorHAnsi" w:eastAsiaTheme="minorEastAsia" w:hAnsiTheme="minorHAnsi" w:cstheme="minorBidi"/>
          <w:szCs w:val="22"/>
        </w:rPr>
      </w:pPr>
      <w:r>
        <w:t>246.</w:t>
      </w:r>
      <w:r>
        <w:tab/>
        <w:t>Application for warrant to enter premises</w:t>
      </w:r>
      <w:r>
        <w:tab/>
      </w:r>
      <w:r>
        <w:fldChar w:fldCharType="begin"/>
      </w:r>
      <w:r>
        <w:instrText xml:space="preserve"> PAGEREF _Toc48972521 \h </w:instrText>
      </w:r>
      <w:r>
        <w:fldChar w:fldCharType="separate"/>
      </w:r>
      <w:r>
        <w:t>153</w:t>
      </w:r>
      <w:r>
        <w:fldChar w:fldCharType="end"/>
      </w:r>
    </w:p>
    <w:p>
      <w:pPr>
        <w:pStyle w:val="TOC8"/>
        <w:rPr>
          <w:rFonts w:asciiTheme="minorHAnsi" w:eastAsiaTheme="minorEastAsia" w:hAnsiTheme="minorHAnsi" w:cstheme="minorBidi"/>
          <w:szCs w:val="22"/>
        </w:rPr>
      </w:pPr>
      <w:r>
        <w:t>247.</w:t>
      </w:r>
      <w:r>
        <w:tab/>
        <w:t>How application made</w:t>
      </w:r>
      <w:r>
        <w:tab/>
      </w:r>
      <w:r>
        <w:fldChar w:fldCharType="begin"/>
      </w:r>
      <w:r>
        <w:instrText xml:space="preserve"> PAGEREF _Toc48972522 \h </w:instrText>
      </w:r>
      <w:r>
        <w:fldChar w:fldCharType="separate"/>
      </w:r>
      <w:r>
        <w:t>153</w:t>
      </w:r>
      <w:r>
        <w:fldChar w:fldCharType="end"/>
      </w:r>
    </w:p>
    <w:p>
      <w:pPr>
        <w:pStyle w:val="TOC8"/>
        <w:rPr>
          <w:rFonts w:asciiTheme="minorHAnsi" w:eastAsiaTheme="minorEastAsia" w:hAnsiTheme="minorHAnsi" w:cstheme="minorBidi"/>
          <w:szCs w:val="22"/>
        </w:rPr>
      </w:pPr>
      <w:r>
        <w:t>248.</w:t>
      </w:r>
      <w:r>
        <w:tab/>
        <w:t>Further provisions relating to application for warrant</w:t>
      </w:r>
      <w:r>
        <w:tab/>
      </w:r>
      <w:r>
        <w:fldChar w:fldCharType="begin"/>
      </w:r>
      <w:r>
        <w:instrText xml:space="preserve"> PAGEREF _Toc48972523 \h </w:instrText>
      </w:r>
      <w:r>
        <w:fldChar w:fldCharType="separate"/>
      </w:r>
      <w:r>
        <w:t>154</w:t>
      </w:r>
      <w:r>
        <w:fldChar w:fldCharType="end"/>
      </w:r>
    </w:p>
    <w:p>
      <w:pPr>
        <w:pStyle w:val="TOC8"/>
        <w:rPr>
          <w:rFonts w:asciiTheme="minorHAnsi" w:eastAsiaTheme="minorEastAsia" w:hAnsiTheme="minorHAnsi" w:cstheme="minorBidi"/>
          <w:szCs w:val="22"/>
        </w:rPr>
      </w:pPr>
      <w:r>
        <w:t>249.</w:t>
      </w:r>
      <w:r>
        <w:tab/>
        <w:t>Issue of warrant</w:t>
      </w:r>
      <w:r>
        <w:tab/>
      </w:r>
      <w:r>
        <w:fldChar w:fldCharType="begin"/>
      </w:r>
      <w:r>
        <w:instrText xml:space="preserve"> PAGEREF _Toc48972524 \h </w:instrText>
      </w:r>
      <w:r>
        <w:fldChar w:fldCharType="separate"/>
      </w:r>
      <w:r>
        <w:t>155</w:t>
      </w:r>
      <w:r>
        <w:fldChar w:fldCharType="end"/>
      </w:r>
    </w:p>
    <w:p>
      <w:pPr>
        <w:pStyle w:val="TOC8"/>
        <w:rPr>
          <w:rFonts w:asciiTheme="minorHAnsi" w:eastAsiaTheme="minorEastAsia" w:hAnsiTheme="minorHAnsi" w:cstheme="minorBidi"/>
          <w:szCs w:val="22"/>
        </w:rPr>
      </w:pPr>
      <w:r>
        <w:t>250.</w:t>
      </w:r>
      <w:r>
        <w:tab/>
        <w:t>Duration of warrant</w:t>
      </w:r>
      <w:r>
        <w:tab/>
      </w:r>
      <w:r>
        <w:fldChar w:fldCharType="begin"/>
      </w:r>
      <w:r>
        <w:instrText xml:space="preserve"> PAGEREF _Toc48972525 \h </w:instrText>
      </w:r>
      <w:r>
        <w:fldChar w:fldCharType="separate"/>
      </w:r>
      <w:r>
        <w:t>155</w:t>
      </w:r>
      <w:r>
        <w:fldChar w:fldCharType="end"/>
      </w:r>
    </w:p>
    <w:p>
      <w:pPr>
        <w:pStyle w:val="TOC8"/>
        <w:rPr>
          <w:rFonts w:asciiTheme="minorHAnsi" w:eastAsiaTheme="minorEastAsia" w:hAnsiTheme="minorHAnsi" w:cstheme="minorBidi"/>
          <w:szCs w:val="22"/>
        </w:rPr>
      </w:pPr>
      <w:r>
        <w:t>251.</w:t>
      </w:r>
      <w:r>
        <w:tab/>
        <w:t>Execution of warrant</w:t>
      </w:r>
      <w:r>
        <w:tab/>
      </w:r>
      <w:r>
        <w:fldChar w:fldCharType="begin"/>
      </w:r>
      <w:r>
        <w:instrText xml:space="preserve"> PAGEREF _Toc48972526 \h </w:instrText>
      </w:r>
      <w:r>
        <w:fldChar w:fldCharType="separate"/>
      </w:r>
      <w:r>
        <w:t>155</w:t>
      </w:r>
      <w:r>
        <w:fldChar w:fldCharType="end"/>
      </w:r>
    </w:p>
    <w:p>
      <w:pPr>
        <w:pStyle w:val="TOC8"/>
        <w:rPr>
          <w:rFonts w:asciiTheme="minorHAnsi" w:eastAsiaTheme="minorEastAsia" w:hAnsiTheme="minorHAnsi" w:cstheme="minorBidi"/>
          <w:szCs w:val="22"/>
        </w:rPr>
      </w:pPr>
      <w:r>
        <w:t>252.</w:t>
      </w:r>
      <w:r>
        <w:tab/>
        <w:t>Use of force</w:t>
      </w:r>
      <w:r>
        <w:tab/>
      </w:r>
      <w:r>
        <w:fldChar w:fldCharType="begin"/>
      </w:r>
      <w:r>
        <w:instrText xml:space="preserve"> PAGEREF _Toc48972527 \h </w:instrText>
      </w:r>
      <w:r>
        <w:fldChar w:fldCharType="separate"/>
      </w:r>
      <w:r>
        <w:t>156</w:t>
      </w:r>
      <w:r>
        <w:fldChar w:fldCharType="end"/>
      </w:r>
    </w:p>
    <w:p>
      <w:pPr>
        <w:pStyle w:val="TOC8"/>
        <w:rPr>
          <w:rFonts w:asciiTheme="minorHAnsi" w:eastAsiaTheme="minorEastAsia" w:hAnsiTheme="minorHAnsi" w:cstheme="minorBidi"/>
          <w:szCs w:val="22"/>
        </w:rPr>
      </w:pPr>
      <w:r>
        <w:t>253.</w:t>
      </w:r>
      <w:r>
        <w:tab/>
        <w:t>Failure to comply with requirements of authorised officers</w:t>
      </w:r>
      <w:r>
        <w:tab/>
      </w:r>
      <w:r>
        <w:fldChar w:fldCharType="begin"/>
      </w:r>
      <w:r>
        <w:instrText xml:space="preserve"> PAGEREF _Toc48972528 \h </w:instrText>
      </w:r>
      <w:r>
        <w:fldChar w:fldCharType="separate"/>
      </w:r>
      <w:r>
        <w:t>157</w:t>
      </w:r>
      <w:r>
        <w:fldChar w:fldCharType="end"/>
      </w:r>
    </w:p>
    <w:p>
      <w:pPr>
        <w:pStyle w:val="TOC8"/>
        <w:rPr>
          <w:rFonts w:asciiTheme="minorHAnsi" w:eastAsiaTheme="minorEastAsia" w:hAnsiTheme="minorHAnsi" w:cstheme="minorBidi"/>
          <w:szCs w:val="22"/>
        </w:rPr>
      </w:pPr>
      <w:r>
        <w:t>254.</w:t>
      </w:r>
      <w:r>
        <w:tab/>
        <w:t>False or misleading information</w:t>
      </w:r>
      <w:r>
        <w:tab/>
      </w:r>
      <w:r>
        <w:fldChar w:fldCharType="begin"/>
      </w:r>
      <w:r>
        <w:instrText xml:space="preserve"> PAGEREF _Toc48972529 \h </w:instrText>
      </w:r>
      <w:r>
        <w:fldChar w:fldCharType="separate"/>
      </w:r>
      <w:r>
        <w:t>157</w:t>
      </w:r>
      <w:r>
        <w:fldChar w:fldCharType="end"/>
      </w:r>
    </w:p>
    <w:p>
      <w:pPr>
        <w:pStyle w:val="TOC8"/>
        <w:rPr>
          <w:rFonts w:asciiTheme="minorHAnsi" w:eastAsiaTheme="minorEastAsia" w:hAnsiTheme="minorHAnsi" w:cstheme="minorBidi"/>
          <w:szCs w:val="22"/>
        </w:rPr>
      </w:pPr>
      <w:r>
        <w:t>255.</w:t>
      </w:r>
      <w:r>
        <w:tab/>
        <w:t>Obstructing, impersonating or threatening authorised officers</w:t>
      </w:r>
      <w:r>
        <w:tab/>
      </w:r>
      <w:r>
        <w:fldChar w:fldCharType="begin"/>
      </w:r>
      <w:r>
        <w:instrText xml:space="preserve"> PAGEREF _Toc48972530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2 — Items seized by authorised officers</w:t>
      </w:r>
    </w:p>
    <w:p>
      <w:pPr>
        <w:pStyle w:val="TOC8"/>
        <w:rPr>
          <w:rFonts w:asciiTheme="minorHAnsi" w:eastAsiaTheme="minorEastAsia" w:hAnsiTheme="minorHAnsi" w:cstheme="minorBidi"/>
          <w:szCs w:val="22"/>
        </w:rPr>
      </w:pPr>
      <w:r>
        <w:t>256.</w:t>
      </w:r>
      <w:r>
        <w:tab/>
        <w:t xml:space="preserve">Application of </w:t>
      </w:r>
      <w:r>
        <w:rPr>
          <w:i/>
        </w:rPr>
        <w:t>Criminal and Found Property Disposal Act 2006</w:t>
      </w:r>
      <w:r>
        <w:tab/>
      </w:r>
      <w:r>
        <w:fldChar w:fldCharType="begin"/>
      </w:r>
      <w:r>
        <w:instrText xml:space="preserve"> PAGEREF _Toc48972532 \h </w:instrText>
      </w:r>
      <w:r>
        <w:fldChar w:fldCharType="separate"/>
      </w:r>
      <w:r>
        <w:t>158</w:t>
      </w:r>
      <w:r>
        <w:fldChar w:fldCharType="end"/>
      </w:r>
    </w:p>
    <w:p>
      <w:pPr>
        <w:pStyle w:val="TOC8"/>
        <w:rPr>
          <w:rFonts w:asciiTheme="minorHAnsi" w:eastAsiaTheme="minorEastAsia" w:hAnsiTheme="minorHAnsi" w:cstheme="minorBidi"/>
          <w:szCs w:val="22"/>
        </w:rPr>
      </w:pPr>
      <w:r>
        <w:t>257.</w:t>
      </w:r>
      <w:r>
        <w:tab/>
        <w:t>Seized items</w:t>
      </w:r>
      <w:r>
        <w:tab/>
      </w:r>
      <w:r>
        <w:fldChar w:fldCharType="begin"/>
      </w:r>
      <w:r>
        <w:instrText xml:space="preserve"> PAGEREF _Toc48972533 \h </w:instrText>
      </w:r>
      <w:r>
        <w:fldChar w:fldCharType="separate"/>
      </w:r>
      <w:r>
        <w:t>159</w:t>
      </w:r>
      <w:r>
        <w:fldChar w:fldCharType="end"/>
      </w:r>
    </w:p>
    <w:p>
      <w:pPr>
        <w:pStyle w:val="TOC8"/>
        <w:rPr>
          <w:rFonts w:asciiTheme="minorHAnsi" w:eastAsiaTheme="minorEastAsia" w:hAnsiTheme="minorHAnsi" w:cstheme="minorBidi"/>
          <w:szCs w:val="22"/>
        </w:rPr>
      </w:pPr>
      <w:r>
        <w:t>258.</w:t>
      </w:r>
      <w:r>
        <w:tab/>
        <w:t>Notification of seizure</w:t>
      </w:r>
      <w:r>
        <w:tab/>
      </w:r>
      <w:r>
        <w:fldChar w:fldCharType="begin"/>
      </w:r>
      <w:r>
        <w:instrText xml:space="preserve"> PAGEREF _Toc48972534 \h </w:instrText>
      </w:r>
      <w:r>
        <w:fldChar w:fldCharType="separate"/>
      </w:r>
      <w:r>
        <w:t>159</w:t>
      </w:r>
      <w:r>
        <w:fldChar w:fldCharType="end"/>
      </w:r>
    </w:p>
    <w:p>
      <w:pPr>
        <w:pStyle w:val="TOC8"/>
        <w:rPr>
          <w:rFonts w:asciiTheme="minorHAnsi" w:eastAsiaTheme="minorEastAsia" w:hAnsiTheme="minorHAnsi" w:cstheme="minorBidi"/>
          <w:szCs w:val="22"/>
        </w:rPr>
      </w:pPr>
      <w:r>
        <w:t>259.</w:t>
      </w:r>
      <w:r>
        <w:tab/>
        <w:t>Immediate destruction or disposal of things seized</w:t>
      </w:r>
      <w:r>
        <w:tab/>
      </w:r>
      <w:r>
        <w:fldChar w:fldCharType="begin"/>
      </w:r>
      <w:r>
        <w:instrText xml:space="preserve"> PAGEREF _Toc48972535 \h </w:instrText>
      </w:r>
      <w:r>
        <w:fldChar w:fldCharType="separate"/>
      </w:r>
      <w:r>
        <w:t>160</w:t>
      </w:r>
      <w:r>
        <w:fldChar w:fldCharType="end"/>
      </w:r>
    </w:p>
    <w:p>
      <w:pPr>
        <w:pStyle w:val="TOC8"/>
        <w:rPr>
          <w:rFonts w:asciiTheme="minorHAnsi" w:eastAsiaTheme="minorEastAsia" w:hAnsiTheme="minorHAnsi" w:cstheme="minorBidi"/>
          <w:szCs w:val="22"/>
        </w:rPr>
      </w:pPr>
      <w:r>
        <w:t>260.</w:t>
      </w:r>
      <w:r>
        <w:tab/>
        <w:t>Return of seized item</w:t>
      </w:r>
      <w:r>
        <w:tab/>
      </w:r>
      <w:r>
        <w:fldChar w:fldCharType="begin"/>
      </w:r>
      <w:r>
        <w:instrText xml:space="preserve"> PAGEREF _Toc48972536 \h </w:instrText>
      </w:r>
      <w:r>
        <w:fldChar w:fldCharType="separate"/>
      </w:r>
      <w:r>
        <w:t>160</w:t>
      </w:r>
      <w:r>
        <w:fldChar w:fldCharType="end"/>
      </w:r>
    </w:p>
    <w:p>
      <w:pPr>
        <w:pStyle w:val="TOC8"/>
        <w:rPr>
          <w:rFonts w:asciiTheme="minorHAnsi" w:eastAsiaTheme="minorEastAsia" w:hAnsiTheme="minorHAnsi" w:cstheme="minorBidi"/>
          <w:szCs w:val="22"/>
        </w:rPr>
      </w:pPr>
      <w:r>
        <w:t>261.</w:t>
      </w:r>
      <w:r>
        <w:tab/>
        <w:t>Forfeiture of item</w:t>
      </w:r>
      <w:r>
        <w:tab/>
      </w:r>
      <w:r>
        <w:fldChar w:fldCharType="begin"/>
      </w:r>
      <w:r>
        <w:instrText xml:space="preserve"> PAGEREF _Toc48972537 \h </w:instrText>
      </w:r>
      <w:r>
        <w:fldChar w:fldCharType="separate"/>
      </w:r>
      <w:r>
        <w:t>160</w:t>
      </w:r>
      <w:r>
        <w:fldChar w:fldCharType="end"/>
      </w:r>
    </w:p>
    <w:p>
      <w:pPr>
        <w:pStyle w:val="TOC8"/>
        <w:rPr>
          <w:rFonts w:asciiTheme="minorHAnsi" w:eastAsiaTheme="minorEastAsia" w:hAnsiTheme="minorHAnsi" w:cstheme="minorBidi"/>
          <w:szCs w:val="22"/>
        </w:rPr>
      </w:pPr>
      <w:r>
        <w:t>262.</w:t>
      </w:r>
      <w:r>
        <w:tab/>
        <w:t>Cost of destruction or disposal of forfeited item</w:t>
      </w:r>
      <w:r>
        <w:tab/>
      </w:r>
      <w:r>
        <w:fldChar w:fldCharType="begin"/>
      </w:r>
      <w:r>
        <w:instrText xml:space="preserve"> PAGEREF _Toc48972538 \h </w:instrText>
      </w:r>
      <w:r>
        <w:fldChar w:fldCharType="separate"/>
      </w:r>
      <w:r>
        <w:t>161</w:t>
      </w:r>
      <w:r>
        <w:fldChar w:fldCharType="end"/>
      </w:r>
    </w:p>
    <w:p>
      <w:pPr>
        <w:pStyle w:val="TOC8"/>
        <w:rPr>
          <w:rFonts w:asciiTheme="minorHAnsi" w:eastAsiaTheme="minorEastAsia" w:hAnsiTheme="minorHAnsi" w:cstheme="minorBidi"/>
          <w:szCs w:val="22"/>
        </w:rPr>
      </w:pPr>
      <w:r>
        <w:t>263.</w:t>
      </w:r>
      <w:r>
        <w:tab/>
        <w:t>Return of forfeited item</w:t>
      </w:r>
      <w:r>
        <w:tab/>
      </w:r>
      <w:r>
        <w:fldChar w:fldCharType="begin"/>
      </w:r>
      <w:r>
        <w:instrText xml:space="preserve"> PAGEREF _Toc48972539 \h </w:instrText>
      </w:r>
      <w:r>
        <w:fldChar w:fldCharType="separate"/>
      </w:r>
      <w:r>
        <w:t>161</w:t>
      </w:r>
      <w:r>
        <w:fldChar w:fldCharType="end"/>
      </w:r>
    </w:p>
    <w:p>
      <w:pPr>
        <w:pStyle w:val="TOC8"/>
        <w:rPr>
          <w:rFonts w:asciiTheme="minorHAnsi" w:eastAsiaTheme="minorEastAsia" w:hAnsiTheme="minorHAnsi" w:cstheme="minorBidi"/>
          <w:szCs w:val="22"/>
        </w:rPr>
      </w:pPr>
      <w:r>
        <w:t>264.</w:t>
      </w:r>
      <w:r>
        <w:tab/>
        <w:t>Compensation</w:t>
      </w:r>
      <w:r>
        <w:tab/>
      </w:r>
      <w:r>
        <w:fldChar w:fldCharType="begin"/>
      </w:r>
      <w:r>
        <w:instrText xml:space="preserve"> PAGEREF _Toc48972540 \h </w:instrText>
      </w:r>
      <w:r>
        <w:fldChar w:fldCharType="separate"/>
      </w:r>
      <w:r>
        <w:t>162</w:t>
      </w:r>
      <w:r>
        <w:fldChar w:fldCharType="end"/>
      </w:r>
    </w:p>
    <w:p>
      <w:pPr>
        <w:pStyle w:val="TOC8"/>
        <w:rPr>
          <w:rFonts w:asciiTheme="minorHAnsi" w:eastAsiaTheme="minorEastAsia" w:hAnsiTheme="minorHAnsi" w:cstheme="minorBidi"/>
          <w:szCs w:val="22"/>
        </w:rPr>
      </w:pPr>
      <w:r>
        <w:t>265.</w:t>
      </w:r>
      <w:r>
        <w:tab/>
        <w:t>Review of decisions relating to compensation</w:t>
      </w:r>
      <w:r>
        <w:tab/>
      </w:r>
      <w:r>
        <w:fldChar w:fldCharType="begin"/>
      </w:r>
      <w:r>
        <w:instrText xml:space="preserve"> PAGEREF _Toc48972541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17 — Crown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266.</w:t>
      </w:r>
      <w:r>
        <w:tab/>
        <w:t>Terms used</w:t>
      </w:r>
      <w:r>
        <w:tab/>
      </w:r>
      <w:r>
        <w:fldChar w:fldCharType="begin"/>
      </w:r>
      <w:r>
        <w:instrText xml:space="preserve"> PAGEREF _Toc48972544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2 — Ministerial exemptions for Crown and Crown authorities</w:t>
      </w:r>
    </w:p>
    <w:p>
      <w:pPr>
        <w:pStyle w:val="TOC8"/>
        <w:rPr>
          <w:rFonts w:asciiTheme="minorHAnsi" w:eastAsiaTheme="minorEastAsia" w:hAnsiTheme="minorHAnsi" w:cstheme="minorBidi"/>
          <w:szCs w:val="22"/>
        </w:rPr>
      </w:pPr>
      <w:r>
        <w:t>267.</w:t>
      </w:r>
      <w:r>
        <w:tab/>
        <w:t>Minister may exempt Crown or Crown authority from certain provisions</w:t>
      </w:r>
      <w:r>
        <w:tab/>
      </w:r>
      <w:r>
        <w:fldChar w:fldCharType="begin"/>
      </w:r>
      <w:r>
        <w:instrText xml:space="preserve"> PAGEREF _Toc48972546 \h </w:instrText>
      </w:r>
      <w:r>
        <w:fldChar w:fldCharType="separate"/>
      </w:r>
      <w:r>
        <w:t>165</w:t>
      </w:r>
      <w:r>
        <w:fldChar w:fldCharType="end"/>
      </w:r>
    </w:p>
    <w:p>
      <w:pPr>
        <w:pStyle w:val="TOC8"/>
        <w:rPr>
          <w:rFonts w:asciiTheme="minorHAnsi" w:eastAsiaTheme="minorEastAsia" w:hAnsiTheme="minorHAnsi" w:cstheme="minorBidi"/>
          <w:szCs w:val="22"/>
        </w:rPr>
      </w:pPr>
      <w:r>
        <w:t>268.</w:t>
      </w:r>
      <w:r>
        <w:tab/>
        <w:t>Duration of exemption</w:t>
      </w:r>
      <w:r>
        <w:tab/>
      </w:r>
      <w:r>
        <w:fldChar w:fldCharType="begin"/>
      </w:r>
      <w:r>
        <w:instrText xml:space="preserve"> PAGEREF _Toc48972547 \h </w:instrText>
      </w:r>
      <w:r>
        <w:fldChar w:fldCharType="separate"/>
      </w:r>
      <w:r>
        <w:t>166</w:t>
      </w:r>
      <w:r>
        <w:fldChar w:fldCharType="end"/>
      </w:r>
    </w:p>
    <w:p>
      <w:pPr>
        <w:pStyle w:val="TOC8"/>
        <w:rPr>
          <w:rFonts w:asciiTheme="minorHAnsi" w:eastAsiaTheme="minorEastAsia" w:hAnsiTheme="minorHAnsi" w:cstheme="minorBidi"/>
          <w:szCs w:val="22"/>
        </w:rPr>
      </w:pPr>
      <w:r>
        <w:t>269.</w:t>
      </w:r>
      <w:r>
        <w:tab/>
        <w:t>Content of exemption</w:t>
      </w:r>
      <w:r>
        <w:tab/>
      </w:r>
      <w:r>
        <w:fldChar w:fldCharType="begin"/>
      </w:r>
      <w:r>
        <w:instrText xml:space="preserve"> PAGEREF _Toc48972548 \h </w:instrText>
      </w:r>
      <w:r>
        <w:fldChar w:fldCharType="separate"/>
      </w:r>
      <w:r>
        <w:t>166</w:t>
      </w:r>
      <w:r>
        <w:fldChar w:fldCharType="end"/>
      </w:r>
    </w:p>
    <w:p>
      <w:pPr>
        <w:pStyle w:val="TOC8"/>
        <w:rPr>
          <w:rFonts w:asciiTheme="minorHAnsi" w:eastAsiaTheme="minorEastAsia" w:hAnsiTheme="minorHAnsi" w:cstheme="minorBidi"/>
          <w:szCs w:val="22"/>
        </w:rPr>
      </w:pPr>
      <w:r>
        <w:t>270.</w:t>
      </w:r>
      <w:r>
        <w:tab/>
        <w:t>Effect of exemption</w:t>
      </w:r>
      <w:r>
        <w:tab/>
      </w:r>
      <w:r>
        <w:fldChar w:fldCharType="begin"/>
      </w:r>
      <w:r>
        <w:instrText xml:space="preserve"> PAGEREF _Toc48972549 \h </w:instrText>
      </w:r>
      <w:r>
        <w:fldChar w:fldCharType="separate"/>
      </w:r>
      <w:r>
        <w:t>167</w:t>
      </w:r>
      <w:r>
        <w:fldChar w:fldCharType="end"/>
      </w:r>
    </w:p>
    <w:p>
      <w:pPr>
        <w:pStyle w:val="TOC8"/>
        <w:rPr>
          <w:rFonts w:asciiTheme="minorHAnsi" w:eastAsiaTheme="minorEastAsia" w:hAnsiTheme="minorHAnsi" w:cstheme="minorBidi"/>
          <w:szCs w:val="22"/>
        </w:rPr>
      </w:pPr>
      <w:r>
        <w:t>271.</w:t>
      </w:r>
      <w:r>
        <w:tab/>
        <w:t>Minister to consult before amending or revoking exemption</w:t>
      </w:r>
      <w:r>
        <w:tab/>
      </w:r>
      <w:r>
        <w:fldChar w:fldCharType="begin"/>
      </w:r>
      <w:r>
        <w:instrText xml:space="preserve"> PAGEREF _Toc48972550 \h </w:instrText>
      </w:r>
      <w:r>
        <w:fldChar w:fldCharType="separate"/>
      </w:r>
      <w:r>
        <w:t>167</w:t>
      </w:r>
      <w:r>
        <w:fldChar w:fldCharType="end"/>
      </w:r>
    </w:p>
    <w:p>
      <w:pPr>
        <w:pStyle w:val="TOC8"/>
        <w:rPr>
          <w:rFonts w:asciiTheme="minorHAnsi" w:eastAsiaTheme="minorEastAsia" w:hAnsiTheme="minorHAnsi" w:cstheme="minorBidi"/>
          <w:szCs w:val="22"/>
        </w:rPr>
      </w:pPr>
      <w:r>
        <w:t>272.</w:t>
      </w:r>
      <w:r>
        <w:tab/>
        <w:t xml:space="preserve">Application of </w:t>
      </w:r>
      <w:r>
        <w:rPr>
          <w:i/>
        </w:rPr>
        <w:t>Interpretation Act 1984</w:t>
      </w:r>
      <w:r>
        <w:t xml:space="preserve"> to exemptions</w:t>
      </w:r>
      <w:r>
        <w:tab/>
      </w:r>
      <w:r>
        <w:fldChar w:fldCharType="begin"/>
      </w:r>
      <w:r>
        <w:instrText xml:space="preserve"> PAGEREF _Toc48972551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3 — Compliance plans</w:t>
      </w:r>
    </w:p>
    <w:p>
      <w:pPr>
        <w:pStyle w:val="TOC8"/>
        <w:rPr>
          <w:rFonts w:asciiTheme="minorHAnsi" w:eastAsiaTheme="minorEastAsia" w:hAnsiTheme="minorHAnsi" w:cstheme="minorBidi"/>
          <w:szCs w:val="22"/>
        </w:rPr>
      </w:pPr>
      <w:r>
        <w:t>273.</w:t>
      </w:r>
      <w:r>
        <w:tab/>
        <w:t>Exemption may require compliance plan</w:t>
      </w:r>
      <w:r>
        <w:tab/>
      </w:r>
      <w:r>
        <w:fldChar w:fldCharType="begin"/>
      </w:r>
      <w:r>
        <w:instrText xml:space="preserve"> PAGEREF _Toc48972553 \h </w:instrText>
      </w:r>
      <w:r>
        <w:fldChar w:fldCharType="separate"/>
      </w:r>
      <w:r>
        <w:t>168</w:t>
      </w:r>
      <w:r>
        <w:fldChar w:fldCharType="end"/>
      </w:r>
    </w:p>
    <w:p>
      <w:pPr>
        <w:pStyle w:val="TOC8"/>
        <w:rPr>
          <w:rFonts w:asciiTheme="minorHAnsi" w:eastAsiaTheme="minorEastAsia" w:hAnsiTheme="minorHAnsi" w:cstheme="minorBidi"/>
          <w:szCs w:val="22"/>
        </w:rPr>
      </w:pPr>
      <w:r>
        <w:t>274.</w:t>
      </w:r>
      <w:r>
        <w:tab/>
        <w:t>Development and approval of compliance plan</w:t>
      </w:r>
      <w:r>
        <w:tab/>
      </w:r>
      <w:r>
        <w:fldChar w:fldCharType="begin"/>
      </w:r>
      <w:r>
        <w:instrText xml:space="preserve"> PAGEREF _Toc48972554 \h </w:instrText>
      </w:r>
      <w:r>
        <w:fldChar w:fldCharType="separate"/>
      </w:r>
      <w:r>
        <w:t>168</w:t>
      </w:r>
      <w:r>
        <w:fldChar w:fldCharType="end"/>
      </w:r>
    </w:p>
    <w:p>
      <w:pPr>
        <w:pStyle w:val="TOC8"/>
        <w:rPr>
          <w:rFonts w:asciiTheme="minorHAnsi" w:eastAsiaTheme="minorEastAsia" w:hAnsiTheme="minorHAnsi" w:cstheme="minorBidi"/>
          <w:szCs w:val="22"/>
        </w:rPr>
      </w:pPr>
      <w:r>
        <w:t>275.</w:t>
      </w:r>
      <w:r>
        <w:tab/>
        <w:t>Annual review of compliance plan</w:t>
      </w:r>
      <w:r>
        <w:tab/>
      </w:r>
      <w:r>
        <w:fldChar w:fldCharType="begin"/>
      </w:r>
      <w:r>
        <w:instrText xml:space="preserve"> PAGEREF _Toc48972555 \h </w:instrText>
      </w:r>
      <w:r>
        <w:fldChar w:fldCharType="separate"/>
      </w:r>
      <w:r>
        <w:t>169</w:t>
      </w:r>
      <w:r>
        <w:fldChar w:fldCharType="end"/>
      </w:r>
    </w:p>
    <w:p>
      <w:pPr>
        <w:pStyle w:val="TOC8"/>
        <w:rPr>
          <w:rFonts w:asciiTheme="minorHAnsi" w:eastAsiaTheme="minorEastAsia" w:hAnsiTheme="minorHAnsi" w:cstheme="minorBidi"/>
          <w:szCs w:val="22"/>
        </w:rPr>
      </w:pPr>
      <w:r>
        <w:t>276.</w:t>
      </w:r>
      <w:r>
        <w:tab/>
        <w:t>Amendment or replacement of compliance plan</w:t>
      </w:r>
      <w:r>
        <w:tab/>
      </w:r>
      <w:r>
        <w:fldChar w:fldCharType="begin"/>
      </w:r>
      <w:r>
        <w:instrText xml:space="preserve"> PAGEREF _Toc48972556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4 — Publication and reporting obligations</w:t>
      </w:r>
    </w:p>
    <w:p>
      <w:pPr>
        <w:pStyle w:val="TOC8"/>
        <w:rPr>
          <w:rFonts w:asciiTheme="minorHAnsi" w:eastAsiaTheme="minorEastAsia" w:hAnsiTheme="minorHAnsi" w:cstheme="minorBidi"/>
          <w:szCs w:val="22"/>
        </w:rPr>
      </w:pPr>
      <w:r>
        <w:t>277.</w:t>
      </w:r>
      <w:r>
        <w:tab/>
        <w:t>Exemption</w:t>
      </w:r>
      <w:r>
        <w:noBreakHyphen/>
        <w:t>holder to make exemption and compliance plan publicly available</w:t>
      </w:r>
      <w:r>
        <w:tab/>
      </w:r>
      <w:r>
        <w:fldChar w:fldCharType="begin"/>
      </w:r>
      <w:r>
        <w:instrText xml:space="preserve"> PAGEREF _Toc48972558 \h </w:instrText>
      </w:r>
      <w:r>
        <w:fldChar w:fldCharType="separate"/>
      </w:r>
      <w:r>
        <w:t>170</w:t>
      </w:r>
      <w:r>
        <w:fldChar w:fldCharType="end"/>
      </w:r>
    </w:p>
    <w:p>
      <w:pPr>
        <w:pStyle w:val="TOC8"/>
        <w:rPr>
          <w:rFonts w:asciiTheme="minorHAnsi" w:eastAsiaTheme="minorEastAsia" w:hAnsiTheme="minorHAnsi" w:cstheme="minorBidi"/>
          <w:szCs w:val="22"/>
        </w:rPr>
      </w:pPr>
      <w:r>
        <w:t>278.</w:t>
      </w:r>
      <w:r>
        <w:tab/>
        <w:t>Annual report to include information about exemption and compliance plan</w:t>
      </w:r>
      <w:r>
        <w:tab/>
      </w:r>
      <w:r>
        <w:fldChar w:fldCharType="begin"/>
      </w:r>
      <w:r>
        <w:instrText xml:space="preserve"> PAGEREF _Toc48972559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18 — Liability, evidentiary and procedural provisions</w:t>
      </w:r>
    </w:p>
    <w:p>
      <w:pPr>
        <w:pStyle w:val="TOC4"/>
        <w:tabs>
          <w:tab w:val="right" w:leader="dot" w:pos="7077"/>
        </w:tabs>
        <w:rPr>
          <w:rFonts w:asciiTheme="minorHAnsi" w:eastAsiaTheme="minorEastAsia" w:hAnsiTheme="minorHAnsi" w:cstheme="minorBidi"/>
          <w:b w:val="0"/>
          <w:szCs w:val="22"/>
        </w:rPr>
      </w:pPr>
      <w:r>
        <w:t>Division 1 — Civil liability</w:t>
      </w:r>
    </w:p>
    <w:p>
      <w:pPr>
        <w:pStyle w:val="TOC8"/>
        <w:rPr>
          <w:rFonts w:asciiTheme="minorHAnsi" w:eastAsiaTheme="minorEastAsia" w:hAnsiTheme="minorHAnsi" w:cstheme="minorBidi"/>
          <w:szCs w:val="22"/>
        </w:rPr>
      </w:pPr>
      <w:r>
        <w:t>279.</w:t>
      </w:r>
      <w:r>
        <w:tab/>
        <w:t>Contraventions not breach of statutory duty</w:t>
      </w:r>
      <w:r>
        <w:tab/>
      </w:r>
      <w:r>
        <w:fldChar w:fldCharType="begin"/>
      </w:r>
      <w:r>
        <w:instrText xml:space="preserve"> PAGEREF _Toc48972562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2 — Criminal liability</w:t>
      </w:r>
    </w:p>
    <w:p>
      <w:pPr>
        <w:pStyle w:val="TOC8"/>
        <w:rPr>
          <w:rFonts w:asciiTheme="minorHAnsi" w:eastAsiaTheme="minorEastAsia" w:hAnsiTheme="minorHAnsi" w:cstheme="minorBidi"/>
          <w:szCs w:val="22"/>
        </w:rPr>
      </w:pPr>
      <w:r>
        <w:t>280.</w:t>
      </w:r>
      <w:r>
        <w:tab/>
        <w:t>Commencing proceedings</w:t>
      </w:r>
      <w:r>
        <w:tab/>
      </w:r>
      <w:r>
        <w:fldChar w:fldCharType="begin"/>
      </w:r>
      <w:r>
        <w:instrText xml:space="preserve"> PAGEREF _Toc48972564 \h </w:instrText>
      </w:r>
      <w:r>
        <w:fldChar w:fldCharType="separate"/>
      </w:r>
      <w:r>
        <w:t>172</w:t>
      </w:r>
      <w:r>
        <w:fldChar w:fldCharType="end"/>
      </w:r>
    </w:p>
    <w:p>
      <w:pPr>
        <w:pStyle w:val="TOC8"/>
        <w:rPr>
          <w:rFonts w:asciiTheme="minorHAnsi" w:eastAsiaTheme="minorEastAsia" w:hAnsiTheme="minorHAnsi" w:cstheme="minorBidi"/>
          <w:szCs w:val="22"/>
        </w:rPr>
      </w:pPr>
      <w:r>
        <w:t>281.</w:t>
      </w:r>
      <w:r>
        <w:tab/>
        <w:t>Offences by employees — liability of employer</w:t>
      </w:r>
      <w:r>
        <w:tab/>
      </w:r>
      <w:r>
        <w:fldChar w:fldCharType="begin"/>
      </w:r>
      <w:r>
        <w:instrText xml:space="preserve"> PAGEREF _Toc48972565 \h </w:instrText>
      </w:r>
      <w:r>
        <w:fldChar w:fldCharType="separate"/>
      </w:r>
      <w:r>
        <w:t>172</w:t>
      </w:r>
      <w:r>
        <w:fldChar w:fldCharType="end"/>
      </w:r>
    </w:p>
    <w:p>
      <w:pPr>
        <w:pStyle w:val="TOC8"/>
        <w:rPr>
          <w:rFonts w:asciiTheme="minorHAnsi" w:eastAsiaTheme="minorEastAsia" w:hAnsiTheme="minorHAnsi" w:cstheme="minorBidi"/>
          <w:szCs w:val="22"/>
        </w:rPr>
      </w:pPr>
      <w:r>
        <w:t>282.</w:t>
      </w:r>
      <w:r>
        <w:tab/>
        <w:t>Liability of officers of body corporate for offence by body corporate</w:t>
      </w:r>
      <w:r>
        <w:tab/>
      </w:r>
      <w:r>
        <w:fldChar w:fldCharType="begin"/>
      </w:r>
      <w:r>
        <w:instrText xml:space="preserve"> PAGEREF _Toc48972566 \h </w:instrText>
      </w:r>
      <w:r>
        <w:fldChar w:fldCharType="separate"/>
      </w:r>
      <w:r>
        <w:t>173</w:t>
      </w:r>
      <w:r>
        <w:fldChar w:fldCharType="end"/>
      </w:r>
    </w:p>
    <w:p>
      <w:pPr>
        <w:pStyle w:val="TOC8"/>
        <w:rPr>
          <w:rFonts w:asciiTheme="minorHAnsi" w:eastAsiaTheme="minorEastAsia" w:hAnsiTheme="minorHAnsi" w:cstheme="minorBidi"/>
          <w:szCs w:val="22"/>
        </w:rPr>
      </w:pPr>
      <w:r>
        <w:t>283.</w:t>
      </w:r>
      <w:r>
        <w:tab/>
        <w:t>Further provisions relating to liability of officers of body corporate</w:t>
      </w:r>
      <w:r>
        <w:tab/>
      </w:r>
      <w:r>
        <w:fldChar w:fldCharType="begin"/>
      </w:r>
      <w:r>
        <w:instrText xml:space="preserve"> PAGEREF _Toc48972567 \h </w:instrText>
      </w:r>
      <w:r>
        <w:fldChar w:fldCharType="separate"/>
      </w:r>
      <w:r>
        <w:t>174</w:t>
      </w:r>
      <w:r>
        <w:fldChar w:fldCharType="end"/>
      </w:r>
    </w:p>
    <w:p>
      <w:pPr>
        <w:pStyle w:val="TOC8"/>
        <w:rPr>
          <w:rFonts w:asciiTheme="minorHAnsi" w:eastAsiaTheme="minorEastAsia" w:hAnsiTheme="minorHAnsi" w:cstheme="minorBidi"/>
          <w:szCs w:val="22"/>
        </w:rPr>
      </w:pPr>
      <w:r>
        <w:t>284.</w:t>
      </w:r>
      <w:r>
        <w:tab/>
        <w:t>Liability of employees and agents</w:t>
      </w:r>
      <w:r>
        <w:tab/>
      </w:r>
      <w:r>
        <w:fldChar w:fldCharType="begin"/>
      </w:r>
      <w:r>
        <w:instrText xml:space="preserve"> PAGEREF _Toc48972568 \h </w:instrText>
      </w:r>
      <w:r>
        <w:fldChar w:fldCharType="separate"/>
      </w:r>
      <w:r>
        <w:t>174</w:t>
      </w:r>
      <w:r>
        <w:fldChar w:fldCharType="end"/>
      </w:r>
    </w:p>
    <w:p>
      <w:pPr>
        <w:pStyle w:val="TOC8"/>
        <w:rPr>
          <w:rFonts w:asciiTheme="minorHAnsi" w:eastAsiaTheme="minorEastAsia" w:hAnsiTheme="minorHAnsi" w:cstheme="minorBidi"/>
          <w:szCs w:val="22"/>
        </w:rPr>
      </w:pPr>
      <w:r>
        <w:t>285.</w:t>
      </w:r>
      <w:r>
        <w:tab/>
        <w:t>Disclosure by witnesses</w:t>
      </w:r>
      <w:r>
        <w:tab/>
      </w:r>
      <w:r>
        <w:fldChar w:fldCharType="begin"/>
      </w:r>
      <w:r>
        <w:instrText xml:space="preserve"> PAGEREF _Toc48972569 \h </w:instrText>
      </w:r>
      <w:r>
        <w:fldChar w:fldCharType="separate"/>
      </w:r>
      <w:r>
        <w:t>175</w:t>
      </w:r>
      <w:r>
        <w:fldChar w:fldCharType="end"/>
      </w:r>
    </w:p>
    <w:p>
      <w:pPr>
        <w:pStyle w:val="TOC8"/>
        <w:rPr>
          <w:rFonts w:asciiTheme="minorHAnsi" w:eastAsiaTheme="minorEastAsia" w:hAnsiTheme="minorHAnsi" w:cstheme="minorBidi"/>
          <w:szCs w:val="22"/>
        </w:rPr>
      </w:pPr>
      <w:r>
        <w:t>286.</w:t>
      </w:r>
      <w:r>
        <w:tab/>
        <w:t>Documentary evidence of certain matters</w:t>
      </w:r>
      <w:r>
        <w:tab/>
      </w:r>
      <w:r>
        <w:fldChar w:fldCharType="begin"/>
      </w:r>
      <w:r>
        <w:instrText xml:space="preserve"> PAGEREF _Toc48972570 \h </w:instrText>
      </w:r>
      <w:r>
        <w:fldChar w:fldCharType="separate"/>
      </w:r>
      <w:r>
        <w:t>175</w:t>
      </w:r>
      <w:r>
        <w:fldChar w:fldCharType="end"/>
      </w:r>
    </w:p>
    <w:p>
      <w:pPr>
        <w:pStyle w:val="TOC8"/>
        <w:rPr>
          <w:rFonts w:asciiTheme="minorHAnsi" w:eastAsiaTheme="minorEastAsia" w:hAnsiTheme="minorHAnsi" w:cstheme="minorBidi"/>
          <w:szCs w:val="22"/>
        </w:rPr>
      </w:pPr>
      <w:r>
        <w:t>287.</w:t>
      </w:r>
      <w:r>
        <w:tab/>
        <w:t>Court may order costs and expenses</w:t>
      </w:r>
      <w:r>
        <w:tab/>
      </w:r>
      <w:r>
        <w:fldChar w:fldCharType="begin"/>
      </w:r>
      <w:r>
        <w:instrText xml:space="preserve"> PAGEREF _Toc48972571 \h </w:instrText>
      </w:r>
      <w:r>
        <w:fldChar w:fldCharType="separate"/>
      </w:r>
      <w:r>
        <w:t>176</w:t>
      </w:r>
      <w:r>
        <w:fldChar w:fldCharType="end"/>
      </w:r>
    </w:p>
    <w:p>
      <w:pPr>
        <w:pStyle w:val="TOC8"/>
        <w:rPr>
          <w:rFonts w:asciiTheme="minorHAnsi" w:eastAsiaTheme="minorEastAsia" w:hAnsiTheme="minorHAnsi" w:cstheme="minorBidi"/>
          <w:szCs w:val="22"/>
        </w:rPr>
      </w:pPr>
      <w:r>
        <w:t>288.</w:t>
      </w:r>
      <w:r>
        <w:tab/>
        <w:t>Court may order forfeiture</w:t>
      </w:r>
      <w:r>
        <w:tab/>
      </w:r>
      <w:r>
        <w:fldChar w:fldCharType="begin"/>
      </w:r>
      <w:r>
        <w:instrText xml:space="preserve"> PAGEREF _Toc48972572 \h </w:instrText>
      </w:r>
      <w:r>
        <w:fldChar w:fldCharType="separate"/>
      </w:r>
      <w:r>
        <w:t>176</w:t>
      </w:r>
      <w:r>
        <w:fldChar w:fldCharType="end"/>
      </w:r>
    </w:p>
    <w:p>
      <w:pPr>
        <w:pStyle w:val="TOC8"/>
        <w:rPr>
          <w:rFonts w:asciiTheme="minorHAnsi" w:eastAsiaTheme="minorEastAsia" w:hAnsiTheme="minorHAnsi" w:cstheme="minorBidi"/>
          <w:szCs w:val="22"/>
        </w:rPr>
      </w:pPr>
      <w:r>
        <w:t>289.</w:t>
      </w:r>
      <w:r>
        <w:tab/>
        <w:t>Court’s powers in relation to registration and licences</w:t>
      </w:r>
      <w:r>
        <w:tab/>
      </w:r>
      <w:r>
        <w:fldChar w:fldCharType="begin"/>
      </w:r>
      <w:r>
        <w:instrText xml:space="preserve"> PAGEREF _Toc48972573 \h </w:instrText>
      </w:r>
      <w:r>
        <w:fldChar w:fldCharType="separate"/>
      </w:r>
      <w:r>
        <w:t>177</w:t>
      </w:r>
      <w:r>
        <w:fldChar w:fldCharType="end"/>
      </w:r>
    </w:p>
    <w:p>
      <w:pPr>
        <w:pStyle w:val="TOC8"/>
        <w:rPr>
          <w:rFonts w:asciiTheme="minorHAnsi" w:eastAsiaTheme="minorEastAsia" w:hAnsiTheme="minorHAnsi" w:cstheme="minorBidi"/>
          <w:szCs w:val="22"/>
        </w:rPr>
      </w:pPr>
      <w:r>
        <w:t>290.</w:t>
      </w:r>
      <w:r>
        <w:tab/>
        <w:t>Further provisions relating to orders under section 289</w:t>
      </w:r>
      <w:r>
        <w:tab/>
      </w:r>
      <w:r>
        <w:fldChar w:fldCharType="begin"/>
      </w:r>
      <w:r>
        <w:instrText xml:space="preserve"> PAGEREF _Toc48972574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19 — Miscellaneous</w:t>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297.</w:t>
      </w:r>
      <w:r>
        <w:tab/>
        <w:t>Protection from liability for wrongdoing</w:t>
      </w:r>
      <w:r>
        <w:tab/>
      </w:r>
      <w:r>
        <w:fldChar w:fldCharType="begin"/>
      </w:r>
      <w:r>
        <w:instrText xml:space="preserve"> PAGEREF _Toc48972577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3 — Provisions relating to information</w:t>
      </w:r>
    </w:p>
    <w:p>
      <w:pPr>
        <w:pStyle w:val="TOC8"/>
        <w:rPr>
          <w:rFonts w:asciiTheme="minorHAnsi" w:eastAsiaTheme="minorEastAsia" w:hAnsiTheme="minorHAnsi" w:cstheme="minorBidi"/>
          <w:szCs w:val="22"/>
        </w:rPr>
      </w:pPr>
      <w:r>
        <w:t>298.</w:t>
      </w:r>
      <w:r>
        <w:tab/>
        <w:t>Disclosure and use of information provided under Part 9 or 10</w:t>
      </w:r>
      <w:r>
        <w:tab/>
      </w:r>
      <w:r>
        <w:fldChar w:fldCharType="begin"/>
      </w:r>
      <w:r>
        <w:instrText xml:space="preserve"> PAGEREF _Toc48972579 \h </w:instrText>
      </w:r>
      <w:r>
        <w:fldChar w:fldCharType="separate"/>
      </w:r>
      <w:r>
        <w:t>180</w:t>
      </w:r>
      <w:r>
        <w:fldChar w:fldCharType="end"/>
      </w:r>
    </w:p>
    <w:p>
      <w:pPr>
        <w:pStyle w:val="TOC8"/>
        <w:rPr>
          <w:rFonts w:asciiTheme="minorHAnsi" w:eastAsiaTheme="minorEastAsia" w:hAnsiTheme="minorHAnsi" w:cstheme="minorBidi"/>
          <w:szCs w:val="22"/>
        </w:rPr>
      </w:pPr>
      <w:r>
        <w:t>299.</w:t>
      </w:r>
      <w:r>
        <w:tab/>
        <w:t>Information sharing</w:t>
      </w:r>
      <w:r>
        <w:tab/>
      </w:r>
      <w:r>
        <w:fldChar w:fldCharType="begin"/>
      </w:r>
      <w:r>
        <w:instrText xml:space="preserve"> PAGEREF _Toc48972580 \h </w:instrText>
      </w:r>
      <w:r>
        <w:fldChar w:fldCharType="separate"/>
      </w:r>
      <w:r>
        <w:t>181</w:t>
      </w:r>
      <w:r>
        <w:fldChar w:fldCharType="end"/>
      </w:r>
    </w:p>
    <w:p>
      <w:pPr>
        <w:pStyle w:val="TOC8"/>
        <w:rPr>
          <w:rFonts w:asciiTheme="minorHAnsi" w:eastAsiaTheme="minorEastAsia" w:hAnsiTheme="minorHAnsi" w:cstheme="minorBidi"/>
          <w:szCs w:val="22"/>
        </w:rPr>
      </w:pPr>
      <w:r>
        <w:t>300.</w:t>
      </w:r>
      <w:r>
        <w:tab/>
        <w:t>Guidelines relating to information sharing</w:t>
      </w:r>
      <w:r>
        <w:tab/>
      </w:r>
      <w:r>
        <w:fldChar w:fldCharType="begin"/>
      </w:r>
      <w:r>
        <w:instrText xml:space="preserve"> PAGEREF _Toc48972581 \h </w:instrText>
      </w:r>
      <w:r>
        <w:fldChar w:fldCharType="separate"/>
      </w:r>
      <w:r>
        <w:t>183</w:t>
      </w:r>
      <w:r>
        <w:fldChar w:fldCharType="end"/>
      </w:r>
    </w:p>
    <w:p>
      <w:pPr>
        <w:pStyle w:val="TOC8"/>
        <w:rPr>
          <w:rFonts w:asciiTheme="minorHAnsi" w:eastAsiaTheme="minorEastAsia" w:hAnsiTheme="minorHAnsi" w:cstheme="minorBidi"/>
          <w:szCs w:val="22"/>
        </w:rPr>
      </w:pPr>
      <w:r>
        <w:t>301.</w:t>
      </w:r>
      <w:r>
        <w:tab/>
        <w:t>Regulations relating to information sharing</w:t>
      </w:r>
      <w:r>
        <w:tab/>
      </w:r>
      <w:r>
        <w:fldChar w:fldCharType="begin"/>
      </w:r>
      <w:r>
        <w:instrText xml:space="preserve"> PAGEREF _Toc48972582 \h </w:instrText>
      </w:r>
      <w:r>
        <w:fldChar w:fldCharType="separate"/>
      </w:r>
      <w:r>
        <w:t>183</w:t>
      </w:r>
      <w:r>
        <w:fldChar w:fldCharType="end"/>
      </w:r>
    </w:p>
    <w:p>
      <w:pPr>
        <w:pStyle w:val="TOC8"/>
        <w:rPr>
          <w:rFonts w:asciiTheme="minorHAnsi" w:eastAsiaTheme="minorEastAsia" w:hAnsiTheme="minorHAnsi" w:cstheme="minorBidi"/>
          <w:szCs w:val="22"/>
        </w:rPr>
      </w:pPr>
      <w:r>
        <w:t>302.</w:t>
      </w:r>
      <w:r>
        <w:tab/>
        <w:t>Confidential information officially obtained</w:t>
      </w:r>
      <w:r>
        <w:tab/>
      </w:r>
      <w:r>
        <w:fldChar w:fldCharType="begin"/>
      </w:r>
      <w:r>
        <w:instrText xml:space="preserve"> PAGEREF _Toc48972583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4 — Guidelines</w:t>
      </w:r>
    </w:p>
    <w:p>
      <w:pPr>
        <w:pStyle w:val="TOC8"/>
        <w:rPr>
          <w:rFonts w:asciiTheme="minorHAnsi" w:eastAsiaTheme="minorEastAsia" w:hAnsiTheme="minorHAnsi" w:cstheme="minorBidi"/>
          <w:szCs w:val="22"/>
        </w:rPr>
      </w:pPr>
      <w:r>
        <w:t>303.</w:t>
      </w:r>
      <w:r>
        <w:tab/>
        <w:t>Guidelines</w:t>
      </w:r>
      <w:r>
        <w:tab/>
      </w:r>
      <w:r>
        <w:fldChar w:fldCharType="begin"/>
      </w:r>
      <w:r>
        <w:instrText xml:space="preserve"> PAGEREF _Toc48972585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304.</w:t>
      </w:r>
      <w:r>
        <w:tab/>
        <w:t>Regulations — general power</w:t>
      </w:r>
      <w:r>
        <w:tab/>
      </w:r>
      <w:r>
        <w:fldChar w:fldCharType="begin"/>
      </w:r>
      <w:r>
        <w:instrText xml:space="preserve"> PAGEREF _Toc48972587 \h </w:instrText>
      </w:r>
      <w:r>
        <w:fldChar w:fldCharType="separate"/>
      </w:r>
      <w:r>
        <w:t>185</w:t>
      </w:r>
      <w:r>
        <w:fldChar w:fldCharType="end"/>
      </w:r>
    </w:p>
    <w:p>
      <w:pPr>
        <w:pStyle w:val="TOC8"/>
        <w:rPr>
          <w:rFonts w:asciiTheme="minorHAnsi" w:eastAsiaTheme="minorEastAsia" w:hAnsiTheme="minorHAnsi" w:cstheme="minorBidi"/>
          <w:szCs w:val="22"/>
        </w:rPr>
      </w:pPr>
      <w:r>
        <w:t>305.</w:t>
      </w:r>
      <w:r>
        <w:tab/>
        <w:t>Regulations may adopt codes or legislation</w:t>
      </w:r>
      <w:r>
        <w:tab/>
      </w:r>
      <w:r>
        <w:fldChar w:fldCharType="begin"/>
      </w:r>
      <w:r>
        <w:instrText xml:space="preserve"> PAGEREF _Toc48972588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6 — Review of Act</w:t>
      </w:r>
    </w:p>
    <w:p>
      <w:pPr>
        <w:pStyle w:val="TOC8"/>
        <w:rPr>
          <w:rFonts w:asciiTheme="minorHAnsi" w:eastAsiaTheme="minorEastAsia" w:hAnsiTheme="minorHAnsi" w:cstheme="minorBidi"/>
          <w:szCs w:val="22"/>
        </w:rPr>
      </w:pPr>
      <w:r>
        <w:t>306.</w:t>
      </w:r>
      <w:r>
        <w:tab/>
        <w:t>Review of Act</w:t>
      </w:r>
      <w:r>
        <w:tab/>
      </w:r>
      <w:r>
        <w:fldChar w:fldCharType="begin"/>
      </w:r>
      <w:r>
        <w:instrText xml:space="preserve"> PAGEREF _Toc48972590 \h </w:instrText>
      </w:r>
      <w:r>
        <w:fldChar w:fldCharType="separate"/>
      </w:r>
      <w:r>
        <w:t>189</w:t>
      </w:r>
      <w:r>
        <w:fldChar w:fldCharType="end"/>
      </w:r>
    </w:p>
    <w:p>
      <w:pPr>
        <w:pStyle w:val="TOC8"/>
        <w:rPr>
          <w:rFonts w:asciiTheme="minorHAnsi" w:eastAsiaTheme="minorEastAsia" w:hAnsiTheme="minorHAnsi" w:cstheme="minorBidi"/>
          <w:szCs w:val="22"/>
        </w:rPr>
      </w:pPr>
      <w:r>
        <w:t>306A</w:t>
      </w:r>
      <w:r>
        <w:rPr>
          <w:bCs/>
        </w:rPr>
        <w:t>.</w:t>
      </w:r>
      <w:r>
        <w:rPr>
          <w:bCs/>
        </w:rPr>
        <w:tab/>
        <w:t xml:space="preserve">Review of amendments made by </w:t>
      </w:r>
      <w:r>
        <w:rPr>
          <w:bCs/>
          <w:i/>
        </w:rPr>
        <w:t>Public Health Amendment (Immunisation Requirements for Enrolment) Act 2019</w:t>
      </w:r>
      <w:r>
        <w:tab/>
      </w:r>
      <w:r>
        <w:fldChar w:fldCharType="begin"/>
      </w:r>
      <w:r>
        <w:instrText xml:space="preserve"> PAGEREF _Toc48972591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20 — Transitional and savings provisions</w:t>
      </w:r>
    </w:p>
    <w:p>
      <w:pPr>
        <w:pStyle w:val="TOC8"/>
        <w:rPr>
          <w:rFonts w:asciiTheme="minorHAnsi" w:eastAsiaTheme="minorEastAsia" w:hAnsiTheme="minorHAnsi" w:cstheme="minorBidi"/>
          <w:szCs w:val="22"/>
        </w:rPr>
      </w:pPr>
      <w:r>
        <w:t>307.</w:t>
      </w:r>
      <w:r>
        <w:tab/>
        <w:t>Terms used</w:t>
      </w:r>
      <w:r>
        <w:tab/>
      </w:r>
      <w:r>
        <w:fldChar w:fldCharType="begin"/>
      </w:r>
      <w:r>
        <w:instrText xml:space="preserve"> PAGEREF _Toc48972593 \h </w:instrText>
      </w:r>
      <w:r>
        <w:fldChar w:fldCharType="separate"/>
      </w:r>
      <w:r>
        <w:t>191</w:t>
      </w:r>
      <w:r>
        <w:fldChar w:fldCharType="end"/>
      </w:r>
    </w:p>
    <w:p>
      <w:pPr>
        <w:pStyle w:val="TOC8"/>
        <w:rPr>
          <w:rFonts w:asciiTheme="minorHAnsi" w:eastAsiaTheme="minorEastAsia" w:hAnsiTheme="minorHAnsi" w:cstheme="minorBidi"/>
          <w:szCs w:val="22"/>
        </w:rPr>
      </w:pPr>
      <w:r>
        <w:t>308.</w:t>
      </w:r>
      <w:r>
        <w:tab/>
        <w:t xml:space="preserve">Application of </w:t>
      </w:r>
      <w:r>
        <w:rPr>
          <w:i/>
          <w:iCs/>
        </w:rPr>
        <w:t>Interpretation Act 1984</w:t>
      </w:r>
      <w:r>
        <w:tab/>
      </w:r>
      <w:r>
        <w:fldChar w:fldCharType="begin"/>
      </w:r>
      <w:r>
        <w:instrText xml:space="preserve"> PAGEREF _Toc48972594 \h </w:instrText>
      </w:r>
      <w:r>
        <w:fldChar w:fldCharType="separate"/>
      </w:r>
      <w:r>
        <w:t>191</w:t>
      </w:r>
      <w:r>
        <w:fldChar w:fldCharType="end"/>
      </w:r>
    </w:p>
    <w:p>
      <w:pPr>
        <w:pStyle w:val="TOC8"/>
        <w:rPr>
          <w:rFonts w:asciiTheme="minorHAnsi" w:eastAsiaTheme="minorEastAsia" w:hAnsiTheme="minorHAnsi" w:cstheme="minorBidi"/>
          <w:szCs w:val="22"/>
        </w:rPr>
      </w:pPr>
      <w:r>
        <w:t>309.</w:t>
      </w:r>
      <w:r>
        <w:tab/>
        <w:t xml:space="preserve">References to </w:t>
      </w:r>
      <w:r>
        <w:rPr>
          <w:i/>
        </w:rPr>
        <w:t>Health Act </w:t>
      </w:r>
      <w:r>
        <w:rPr>
          <w:i/>
          <w:iCs/>
        </w:rPr>
        <w:t>1911</w:t>
      </w:r>
      <w:r>
        <w:rPr>
          <w:iCs/>
        </w:rPr>
        <w:t xml:space="preserve"> and </w:t>
      </w:r>
      <w:r>
        <w:rPr>
          <w:i/>
          <w:iCs/>
        </w:rPr>
        <w:t>Health (Miscellaneous Provisions) Act 1911</w:t>
      </w:r>
      <w:r>
        <w:tab/>
      </w:r>
      <w:r>
        <w:fldChar w:fldCharType="begin"/>
      </w:r>
      <w:r>
        <w:instrText xml:space="preserve"> PAGEREF _Toc48972595 \h </w:instrText>
      </w:r>
      <w:r>
        <w:fldChar w:fldCharType="separate"/>
      </w:r>
      <w:r>
        <w:t>191</w:t>
      </w:r>
      <w:r>
        <w:fldChar w:fldCharType="end"/>
      </w:r>
    </w:p>
    <w:p>
      <w:pPr>
        <w:pStyle w:val="TOC8"/>
        <w:rPr>
          <w:rFonts w:asciiTheme="minorHAnsi" w:eastAsiaTheme="minorEastAsia" w:hAnsiTheme="minorHAnsi" w:cstheme="minorBidi"/>
          <w:szCs w:val="22"/>
        </w:rPr>
      </w:pPr>
      <w:r>
        <w:t>310.</w:t>
      </w:r>
      <w:r>
        <w:tab/>
        <w:t>Reference to Chief Health Officer to be temporarily read as Executive Director, Public Health for purposes of Part 17</w:t>
      </w:r>
      <w:r>
        <w:tab/>
      </w:r>
      <w:r>
        <w:fldChar w:fldCharType="begin"/>
      </w:r>
      <w:r>
        <w:instrText xml:space="preserve"> PAGEREF _Toc48972596 \h </w:instrText>
      </w:r>
      <w:r>
        <w:fldChar w:fldCharType="separate"/>
      </w:r>
      <w:r>
        <w:t>192</w:t>
      </w:r>
      <w:r>
        <w:fldChar w:fldCharType="end"/>
      </w:r>
    </w:p>
    <w:p>
      <w:pPr>
        <w:pStyle w:val="TOC8"/>
        <w:rPr>
          <w:rFonts w:asciiTheme="minorHAnsi" w:eastAsiaTheme="minorEastAsia" w:hAnsiTheme="minorHAnsi" w:cstheme="minorBidi"/>
          <w:szCs w:val="22"/>
        </w:rPr>
      </w:pPr>
      <w:r>
        <w:t>311.</w:t>
      </w:r>
      <w:r>
        <w:tab/>
        <w:t>Executive Director, Public Health to hold office as Chief Health Officer</w:t>
      </w:r>
      <w:r>
        <w:tab/>
      </w:r>
      <w:r>
        <w:fldChar w:fldCharType="begin"/>
      </w:r>
      <w:r>
        <w:instrText xml:space="preserve"> PAGEREF _Toc48972597 \h </w:instrText>
      </w:r>
      <w:r>
        <w:fldChar w:fldCharType="separate"/>
      </w:r>
      <w:r>
        <w:t>192</w:t>
      </w:r>
      <w:r>
        <w:fldChar w:fldCharType="end"/>
      </w:r>
    </w:p>
    <w:p>
      <w:pPr>
        <w:pStyle w:val="TOC8"/>
        <w:rPr>
          <w:rFonts w:asciiTheme="minorHAnsi" w:eastAsiaTheme="minorEastAsia" w:hAnsiTheme="minorHAnsi" w:cstheme="minorBidi"/>
          <w:szCs w:val="22"/>
        </w:rPr>
      </w:pPr>
      <w:r>
        <w:t>312.</w:t>
      </w:r>
      <w:r>
        <w:tab/>
        <w:t>Environmental health officers to be authorised officers for certain purposes</w:t>
      </w:r>
      <w:r>
        <w:tab/>
      </w:r>
      <w:r>
        <w:fldChar w:fldCharType="begin"/>
      </w:r>
      <w:r>
        <w:instrText xml:space="preserve"> PAGEREF _Toc48972598 \h </w:instrText>
      </w:r>
      <w:r>
        <w:fldChar w:fldCharType="separate"/>
      </w:r>
      <w:r>
        <w:t>193</w:t>
      </w:r>
      <w:r>
        <w:fldChar w:fldCharType="end"/>
      </w:r>
    </w:p>
    <w:p>
      <w:pPr>
        <w:pStyle w:val="TOC8"/>
        <w:rPr>
          <w:rFonts w:asciiTheme="minorHAnsi" w:eastAsiaTheme="minorEastAsia" w:hAnsiTheme="minorHAnsi" w:cstheme="minorBidi"/>
          <w:szCs w:val="22"/>
        </w:rPr>
      </w:pPr>
      <w:r>
        <w:t>321.</w:t>
      </w:r>
      <w:r>
        <w:tab/>
        <w:t xml:space="preserve">Transitional provisions for </w:t>
      </w:r>
      <w:r>
        <w:rPr>
          <w:i/>
        </w:rPr>
        <w:t>Blood and Tissue (Transmissible Diseases) Regulations 1985</w:t>
      </w:r>
      <w:r>
        <w:tab/>
      </w:r>
      <w:r>
        <w:fldChar w:fldCharType="begin"/>
      </w:r>
      <w:r>
        <w:instrText xml:space="preserve"> PAGEREF _Toc48972599 \h </w:instrText>
      </w:r>
      <w:r>
        <w:fldChar w:fldCharType="separate"/>
      </w:r>
      <w:r>
        <w:t>194</w:t>
      </w:r>
      <w:r>
        <w:fldChar w:fldCharType="end"/>
      </w:r>
    </w:p>
    <w:p>
      <w:pPr>
        <w:pStyle w:val="TOC8"/>
        <w:rPr>
          <w:rFonts w:asciiTheme="minorHAnsi" w:eastAsiaTheme="minorEastAsia" w:hAnsiTheme="minorHAnsi" w:cstheme="minorBidi"/>
          <w:szCs w:val="22"/>
        </w:rPr>
      </w:pPr>
      <w:r>
        <w:t>322.</w:t>
      </w:r>
      <w:r>
        <w:tab/>
        <w:t>Transitional regulations</w:t>
      </w:r>
      <w:r>
        <w:tab/>
      </w:r>
      <w:r>
        <w:fldChar w:fldCharType="begin"/>
      </w:r>
      <w:r>
        <w:instrText xml:space="preserve"> PAGEREF _Toc48972600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_Toc48972602 \h </w:instrText>
      </w:r>
      <w:r>
        <w:fldChar w:fldCharType="separate"/>
      </w:r>
      <w:r>
        <w:t>196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_Toc48972603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Public Health Act 2016</w:t>
      </w:r>
    </w:p>
    <w:p>
      <w:pPr>
        <w:pStyle w:val="LongTitle"/>
        <w:suppressLineNumbers/>
      </w:pPr>
      <w:bookmarkStart w:id="3" w:name="BillCited"/>
      <w:bookmarkEnd w:id="3"/>
      <w:r>
        <w:rPr>
          <w:snapToGrid w:val="0"/>
        </w:rPr>
        <w:t>An Act to protect, promote and improve the health and wellbeing of the public of Western Australia</w:t>
      </w:r>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8921526"/>
      <w:bookmarkStart w:id="5" w:name="_Toc48921834"/>
      <w:bookmarkStart w:id="6" w:name="_Toc48972297"/>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48972298"/>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8" w:name="_Toc48972299"/>
      <w:r>
        <w:rPr>
          <w:rStyle w:val="CharSectno"/>
        </w:rPr>
        <w:t>2</w:t>
      </w:r>
      <w:r>
        <w:rPr>
          <w:snapToGrid w:val="0"/>
        </w:rPr>
        <w:t>.</w:t>
      </w:r>
      <w:r>
        <w:rPr>
          <w:snapToGrid w:val="0"/>
        </w:rPr>
        <w:tab/>
      </w:r>
      <w:r>
        <w:t>Commencement</w:t>
      </w:r>
      <w:bookmarkEnd w:id="8"/>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9" w:name="_Toc48972300"/>
      <w:r>
        <w:rPr>
          <w:rStyle w:val="CharSectno"/>
        </w:rPr>
        <w:t>3</w:t>
      </w:r>
      <w:r>
        <w:t>.</w:t>
      </w:r>
      <w:r>
        <w:tab/>
        <w:t>Objects and principles</w:t>
      </w:r>
      <w:bookmarkEnd w:id="9"/>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10" w:name="_Toc48972301"/>
      <w:r>
        <w:rPr>
          <w:rStyle w:val="CharSectno"/>
        </w:rPr>
        <w:t>4</w:t>
      </w:r>
      <w:r>
        <w:t>.</w:t>
      </w:r>
      <w:r>
        <w:tab/>
        <w:t>Terms used</w:t>
      </w:r>
      <w:bookmarkEnd w:id="10"/>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pPr>
      <w:r>
        <w:tab/>
      </w:r>
      <w:r>
        <w:rPr>
          <w:rStyle w:val="CharDefText"/>
        </w:rPr>
        <w:t>child care service</w:t>
      </w:r>
      <w:r>
        <w:t xml:space="preserve"> — </w:t>
      </w:r>
    </w:p>
    <w:p>
      <w:pPr>
        <w:pStyle w:val="Defpara"/>
      </w:pPr>
      <w:r>
        <w:tab/>
        <w:t>(a)</w:t>
      </w:r>
      <w:r>
        <w:tab/>
        <w:t xml:space="preserve">means — </w:t>
      </w:r>
    </w:p>
    <w:p>
      <w:pPr>
        <w:pStyle w:val="Defsubpara"/>
      </w:pPr>
      <w:r>
        <w:tab/>
        <w:t>(i)</w:t>
      </w:r>
      <w:r>
        <w:tab/>
        <w:t xml:space="preserve">an education and care service as defined in the </w:t>
      </w:r>
      <w:r>
        <w:rPr>
          <w:i/>
        </w:rPr>
        <w:t>Education and Care Services National Law (Western Australia)</w:t>
      </w:r>
      <w:r>
        <w:t xml:space="preserve"> section 5(1); or</w:t>
      </w:r>
    </w:p>
    <w:p>
      <w:pPr>
        <w:pStyle w:val="Defsubpara"/>
      </w:pPr>
      <w:r>
        <w:tab/>
        <w:t>(ii)</w:t>
      </w:r>
      <w:r>
        <w:tab/>
        <w:t xml:space="preserve">a child care service as defined in the </w:t>
      </w:r>
      <w:r>
        <w:rPr>
          <w:i/>
        </w:rPr>
        <w:t>Child Care Services Act 2007</w:t>
      </w:r>
      <w:r>
        <w:t xml:space="preserve"> section 4;</w:t>
      </w:r>
    </w:p>
    <w:p>
      <w:pPr>
        <w:pStyle w:val="Defpara"/>
      </w:pPr>
      <w:r>
        <w:tab/>
      </w:r>
      <w:r>
        <w:tab/>
        <w:t>but</w:t>
      </w:r>
    </w:p>
    <w:p>
      <w:pPr>
        <w:pStyle w:val="Defpara"/>
      </w:pPr>
      <w:r>
        <w:tab/>
        <w:t>(b)</w:t>
      </w:r>
      <w:r>
        <w:tab/>
        <w:t>does not include a child care service prescribed for the purposes of this definition;</w:t>
      </w:r>
    </w:p>
    <w:p>
      <w:pPr>
        <w:pStyle w:val="Defstart"/>
        <w:tabs>
          <w:tab w:val="left" w:pos="1701"/>
        </w:tabs>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kindergarten</w:t>
      </w:r>
      <w:r>
        <w:t xml:space="preserve"> means a kindergarten registered under the </w:t>
      </w:r>
      <w:r>
        <w:rPr>
          <w:i/>
        </w:rPr>
        <w:t>School Education Act 1999</w:t>
      </w:r>
      <w:r>
        <w:t xml:space="preserve"> Part 5;</w:t>
      </w:r>
    </w:p>
    <w:p>
      <w:pPr>
        <w:pStyle w:val="Defstart"/>
      </w:pPr>
      <w:r>
        <w:tab/>
      </w:r>
      <w:r>
        <w:rPr>
          <w:rStyle w:val="CharDefText"/>
        </w:rPr>
        <w:t>compulsory education period</w:t>
      </w:r>
      <w:r>
        <w:t xml:space="preserve"> has the meaning given in the </w:t>
      </w:r>
      <w:r>
        <w:rPr>
          <w:i/>
        </w:rPr>
        <w:t>School Education Act 1999</w:t>
      </w:r>
      <w:r>
        <w:t xml:space="preserve"> section 6;</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tabs>
          <w:tab w:val="left" w:pos="1701"/>
        </w:tabs>
      </w:pPr>
      <w:r>
        <w:rPr>
          <w:b/>
        </w:rPr>
        <w:tab/>
      </w:r>
      <w:r>
        <w:rPr>
          <w:rStyle w:val="CharDefText"/>
        </w:rPr>
        <w:t>emergency officer</w:t>
      </w:r>
      <w:r>
        <w:t xml:space="preserve"> means 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r>
      <w:r>
        <w:tab/>
        <w:t>sterile hypodermic syringes;</w:t>
      </w:r>
    </w:p>
    <w:p>
      <w:pPr>
        <w:pStyle w:val="Defsubpara"/>
        <w:tabs>
          <w:tab w:val="left" w:pos="1701"/>
        </w:tabs>
      </w:pPr>
      <w:r>
        <w:tab/>
        <w:t>(ii)</w:t>
      </w:r>
      <w:r>
        <w:tab/>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(Western Australia)</w:t>
      </w:r>
      <w:r>
        <w:t xml:space="preserve"> in the nursing profession;</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p>
    <w:p>
      <w:pPr>
        <w:pStyle w:val="Defstart"/>
        <w:tabs>
          <w:tab w:val="left" w:pos="1701"/>
        </w:tabs>
      </w:pPr>
      <w:r>
        <w:tab/>
      </w:r>
      <w:r>
        <w:rPr>
          <w:rStyle w:val="CharDefText"/>
        </w:rPr>
        <w:t>officer</w:t>
      </w:r>
      <w:r>
        <w:t>, in relation to a body corporate, has the meaning given in section 282(1);</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the Police Force of Western Australia;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pPr>
      <w:r>
        <w:tab/>
      </w:r>
      <w:r>
        <w:rPr>
          <w:rStyle w:val="CharDefText"/>
        </w:rPr>
        <w:t>school</w:t>
      </w:r>
      <w:r>
        <w:t xml:space="preserve"> means a government school, or a non</w:t>
      </w:r>
      <w:r>
        <w:noBreakHyphen/>
        <w:t xml:space="preserve">government school, as defined in the </w:t>
      </w:r>
      <w:r>
        <w:rPr>
          <w:i/>
        </w:rPr>
        <w:t>School Education Act 1999</w:t>
      </w:r>
      <w:r>
        <w:t xml:space="preserve"> section 4;</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tab/>
      </w:r>
      <w:r>
        <w:rPr>
          <w:rStyle w:val="CharDefText"/>
        </w:rPr>
        <w:t>urgently notifiable infectious disease-related condition</w:t>
      </w:r>
      <w:r>
        <w:t xml:space="preserve"> means a notifiable infectious disease</w:t>
      </w:r>
      <w:r>
        <w:noBreakHyphen/>
        <w:t>related condition declared under section 91 to be an urgently notifiable infectious disease</w:t>
      </w:r>
      <w:r>
        <w:noBreakHyphen/>
        <w:t>related condition;</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(b)</w:t>
      </w:r>
      <w:r>
        <w:tab/>
        <w:t>includes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pPr>
      <w:r>
        <w:tab/>
        <w:t>[Section 4 amended: No. 26 of 2016 s. 82; No. 4 of 2018 s. 117; No. 14 of 2019 s. 4.]</w:t>
      </w:r>
    </w:p>
    <w:p>
      <w:pPr>
        <w:pStyle w:val="Heading5"/>
      </w:pPr>
      <w:bookmarkStart w:id="11" w:name="_Toc48972302"/>
      <w:r>
        <w:rPr>
          <w:rStyle w:val="CharSectno"/>
        </w:rPr>
        <w:t>5</w:t>
      </w:r>
      <w:r>
        <w:t>.</w:t>
      </w:r>
      <w:r>
        <w:tab/>
        <w:t>Crown bound</w:t>
      </w:r>
      <w:bookmarkEnd w:id="11"/>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12" w:name="_Toc48921532"/>
      <w:bookmarkStart w:id="13" w:name="_Toc48921840"/>
      <w:bookmarkStart w:id="14" w:name="_Toc48972303"/>
      <w:r>
        <w:rPr>
          <w:rStyle w:val="CharPartNo"/>
        </w:rPr>
        <w:t>Part 2</w:t>
      </w:r>
      <w:r>
        <w:t> — </w:t>
      </w:r>
      <w:r>
        <w:rPr>
          <w:rStyle w:val="CharPartText"/>
        </w:rPr>
        <w:t>Administration</w:t>
      </w:r>
      <w:bookmarkEnd w:id="12"/>
      <w:bookmarkEnd w:id="13"/>
      <w:bookmarkEnd w:id="14"/>
    </w:p>
    <w:p>
      <w:pPr>
        <w:pStyle w:val="Heading3"/>
        <w:rPr>
          <w:rStyle w:val="CharDivText"/>
        </w:rPr>
      </w:pPr>
      <w:bookmarkStart w:id="15" w:name="_Toc48921533"/>
      <w:bookmarkStart w:id="16" w:name="_Toc48921841"/>
      <w:bookmarkStart w:id="17" w:name="_Toc48972304"/>
      <w:r>
        <w:rPr>
          <w:rStyle w:val="CharDivNo"/>
        </w:rPr>
        <w:t>Division 1</w:t>
      </w:r>
      <w:r>
        <w:t> — </w:t>
      </w:r>
      <w:r>
        <w:rPr>
          <w:rStyle w:val="CharDivText"/>
        </w:rPr>
        <w:t>Chief Health Officer</w:t>
      </w:r>
      <w:bookmarkEnd w:id="15"/>
      <w:bookmarkEnd w:id="16"/>
      <w:bookmarkEnd w:id="17"/>
    </w:p>
    <w:p>
      <w:pPr>
        <w:pStyle w:val="Heading4"/>
      </w:pPr>
      <w:bookmarkStart w:id="18" w:name="_Toc48921534"/>
      <w:bookmarkStart w:id="19" w:name="_Toc48921842"/>
      <w:bookmarkStart w:id="20" w:name="_Toc48972305"/>
      <w:r>
        <w:t>Subdivision 1 — Functions of Chief Health Officer</w:t>
      </w:r>
      <w:bookmarkEnd w:id="18"/>
      <w:bookmarkEnd w:id="19"/>
      <w:bookmarkEnd w:id="20"/>
    </w:p>
    <w:p>
      <w:pPr>
        <w:pStyle w:val="Heading5"/>
      </w:pPr>
      <w:bookmarkStart w:id="21" w:name="_Toc48972306"/>
      <w:r>
        <w:rPr>
          <w:rStyle w:val="CharSectno"/>
        </w:rPr>
        <w:t>6</w:t>
      </w:r>
      <w:r>
        <w:t>.</w:t>
      </w:r>
      <w:r>
        <w:tab/>
        <w:t>Functions of Chief Health Officer</w:t>
      </w:r>
      <w:bookmarkEnd w:id="21"/>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Ednotesection"/>
      </w:pPr>
      <w:r>
        <w:t>[</w:t>
      </w:r>
      <w:r>
        <w:rPr>
          <w:b/>
        </w:rPr>
        <w:t>7, 8.</w:t>
      </w:r>
      <w:r>
        <w:tab/>
        <w:t>Have not come into operation.]</w:t>
      </w:r>
    </w:p>
    <w:p>
      <w:pPr>
        <w:pStyle w:val="Heading5"/>
      </w:pPr>
      <w:bookmarkStart w:id="22" w:name="_Toc48972307"/>
      <w:r>
        <w:rPr>
          <w:rStyle w:val="CharSectno"/>
        </w:rPr>
        <w:t>9</w:t>
      </w:r>
      <w:r>
        <w:t>.</w:t>
      </w:r>
      <w:r>
        <w:tab/>
        <w:t>Chief Health Officer may delegate</w:t>
      </w:r>
      <w:bookmarkEnd w:id="22"/>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Heading5"/>
      </w:pPr>
      <w:bookmarkStart w:id="23" w:name="_Toc48972308"/>
      <w:r>
        <w:rPr>
          <w:rStyle w:val="CharSectno"/>
        </w:rPr>
        <w:t>10</w:t>
      </w:r>
      <w:r>
        <w:t>.</w:t>
      </w:r>
      <w:r>
        <w:tab/>
        <w:t xml:space="preserve">Power to delegate under </w:t>
      </w:r>
      <w:r>
        <w:rPr>
          <w:i/>
        </w:rPr>
        <w:t>Health Legislation Administration Act 1984</w:t>
      </w:r>
      <w:r>
        <w:t xml:space="preserve"> section 9 excluded</w:t>
      </w:r>
      <w:bookmarkEnd w:id="23"/>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24" w:name="_Toc48921538"/>
      <w:bookmarkStart w:id="25" w:name="_Toc48921846"/>
      <w:bookmarkStart w:id="26" w:name="_Toc48972309"/>
      <w:r>
        <w:t>Subdivision 2 — Designation of Chief Health Officer</w:t>
      </w:r>
      <w:bookmarkEnd w:id="24"/>
      <w:bookmarkEnd w:id="25"/>
      <w:bookmarkEnd w:id="26"/>
    </w:p>
    <w:p>
      <w:pPr>
        <w:pStyle w:val="Heading5"/>
      </w:pPr>
      <w:bookmarkStart w:id="27" w:name="_Toc48972310"/>
      <w:r>
        <w:rPr>
          <w:rStyle w:val="CharSectno"/>
        </w:rPr>
        <w:t>11</w:t>
      </w:r>
      <w:r>
        <w:t>.</w:t>
      </w:r>
      <w:r>
        <w:tab/>
        <w:t>Minister to designate Chief Health Officer</w:t>
      </w:r>
      <w:bookmarkEnd w:id="27"/>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28" w:name="_Toc48972311"/>
      <w:r>
        <w:rPr>
          <w:rStyle w:val="CharSectno"/>
        </w:rPr>
        <w:t>12</w:t>
      </w:r>
      <w:r>
        <w:t>.</w:t>
      </w:r>
      <w:r>
        <w:tab/>
        <w:t>Term of office and remuneration of Chief Health Officer</w:t>
      </w:r>
      <w:bookmarkEnd w:id="28"/>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29" w:name="_Toc48972312"/>
      <w:r>
        <w:rPr>
          <w:rStyle w:val="CharSectno"/>
        </w:rPr>
        <w:t>13</w:t>
      </w:r>
      <w:r>
        <w:t>.</w:t>
      </w:r>
      <w:r>
        <w:tab/>
        <w:t>Resignation, vacation of office and removal from office</w:t>
      </w:r>
      <w:bookmarkEnd w:id="29"/>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30" w:name="_Toc48972313"/>
      <w:r>
        <w:rPr>
          <w:rStyle w:val="CharSectno"/>
        </w:rPr>
        <w:t>14</w:t>
      </w:r>
      <w:r>
        <w:t>.</w:t>
      </w:r>
      <w:r>
        <w:tab/>
        <w:t>Acting Chief Health Officer</w:t>
      </w:r>
      <w:bookmarkEnd w:id="30"/>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31" w:name="_Toc48972314"/>
      <w:r>
        <w:rPr>
          <w:rStyle w:val="CharSectno"/>
        </w:rPr>
        <w:t>15</w:t>
      </w:r>
      <w:r>
        <w:t>.</w:t>
      </w:r>
      <w:r>
        <w:tab/>
        <w:t>Authority of Acting Chief Health Officer</w:t>
      </w:r>
      <w:bookmarkEnd w:id="31"/>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rPr>
          <w:rStyle w:val="CharDivText"/>
        </w:rPr>
      </w:pPr>
      <w:bookmarkStart w:id="32" w:name="_Toc48921544"/>
      <w:bookmarkStart w:id="33" w:name="_Toc48921852"/>
      <w:bookmarkStart w:id="34" w:name="_Toc48972315"/>
      <w:r>
        <w:rPr>
          <w:rStyle w:val="CharDivNo"/>
        </w:rPr>
        <w:t>Division 2</w:t>
      </w:r>
      <w:r>
        <w:t> — </w:t>
      </w:r>
      <w:r>
        <w:rPr>
          <w:rStyle w:val="CharDivText"/>
        </w:rPr>
        <w:t>Functions of local governments</w:t>
      </w:r>
      <w:bookmarkEnd w:id="32"/>
      <w:bookmarkEnd w:id="33"/>
      <w:bookmarkEnd w:id="34"/>
    </w:p>
    <w:p>
      <w:pPr>
        <w:pStyle w:val="Heading5"/>
      </w:pPr>
      <w:bookmarkStart w:id="35" w:name="_Toc48972316"/>
      <w:r>
        <w:rPr>
          <w:rStyle w:val="CharSectno"/>
        </w:rPr>
        <w:t>16</w:t>
      </w:r>
      <w:r>
        <w:t>.</w:t>
      </w:r>
      <w:r>
        <w:tab/>
        <w:t>Functions of local governments</w:t>
      </w:r>
      <w:bookmarkEnd w:id="35"/>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tab/>
        <w:t>(d)</w:t>
      </w:r>
      <w:r>
        <w:tab/>
        <w:t>to administer and enforce this Act within its local government district in accordance with the objects and principles of this Act.</w:t>
      </w:r>
    </w:p>
    <w:p>
      <w:pPr>
        <w:pStyle w:val="Heading5"/>
      </w:pPr>
      <w:bookmarkStart w:id="36" w:name="_Toc48972317"/>
      <w:r>
        <w:rPr>
          <w:rStyle w:val="CharSectno"/>
        </w:rPr>
        <w:t>17</w:t>
      </w:r>
      <w:r>
        <w:t>.</w:t>
      </w:r>
      <w:r>
        <w:tab/>
        <w:t>Appointment of environmental health officers</w:t>
      </w:r>
      <w:bookmarkEnd w:id="36"/>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37" w:name="_Toc48972318"/>
      <w:r>
        <w:rPr>
          <w:rStyle w:val="CharSectno"/>
        </w:rPr>
        <w:t>18</w:t>
      </w:r>
      <w:r>
        <w:t>.</w:t>
      </w:r>
      <w:r>
        <w:tab/>
        <w:t>Chief Health Officer to approve qualifications and experience required by environmental health officers</w:t>
      </w:r>
      <w:bookmarkEnd w:id="37"/>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38" w:name="_Toc48921548"/>
      <w:bookmarkStart w:id="39" w:name="_Toc48921856"/>
      <w:bookmarkStart w:id="40" w:name="_Toc48972319"/>
      <w:r>
        <w:rPr>
          <w:rStyle w:val="CharDivNo"/>
        </w:rPr>
        <w:t>Division 3</w:t>
      </w:r>
      <w:r>
        <w:t> — </w:t>
      </w:r>
      <w:r>
        <w:rPr>
          <w:rStyle w:val="CharDivText"/>
        </w:rPr>
        <w:t>Functions of enforcement agencies</w:t>
      </w:r>
      <w:bookmarkEnd w:id="38"/>
      <w:bookmarkEnd w:id="39"/>
      <w:bookmarkEnd w:id="40"/>
    </w:p>
    <w:p>
      <w:pPr>
        <w:pStyle w:val="Heading5"/>
      </w:pPr>
      <w:bookmarkStart w:id="41" w:name="_Toc48972320"/>
      <w:r>
        <w:rPr>
          <w:rStyle w:val="CharSectno"/>
        </w:rPr>
        <w:t>19</w:t>
      </w:r>
      <w:r>
        <w:t>.</w:t>
      </w:r>
      <w:r>
        <w:tab/>
        <w:t>Functions of enforcement agencies</w:t>
      </w:r>
      <w:bookmarkEnd w:id="41"/>
    </w:p>
    <w:p>
      <w:pPr>
        <w:pStyle w:val="Subsection"/>
      </w:pPr>
      <w:r>
        <w:tab/>
      </w:r>
      <w:r>
        <w:tab/>
        <w:t>An enforcement agency has the functions in relation to the administration of this Act that are conferred or imposed on the agency by or under this Act.</w:t>
      </w:r>
    </w:p>
    <w:p>
      <w:pPr>
        <w:pStyle w:val="Heading5"/>
      </w:pPr>
      <w:bookmarkStart w:id="42" w:name="_Toc48972321"/>
      <w:r>
        <w:rPr>
          <w:rStyle w:val="CharSectno"/>
        </w:rPr>
        <w:t>20</w:t>
      </w:r>
      <w:r>
        <w:t>.</w:t>
      </w:r>
      <w:r>
        <w:tab/>
        <w:t>Conditions on performance of functions by enforcement agencies</w:t>
      </w:r>
      <w:bookmarkEnd w:id="42"/>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43" w:name="_Toc48972322"/>
      <w:r>
        <w:rPr>
          <w:rStyle w:val="CharSectno"/>
        </w:rPr>
        <w:t>21</w:t>
      </w:r>
      <w:r>
        <w:t>.</w:t>
      </w:r>
      <w:r>
        <w:tab/>
        <w:t>Enforcement agency may delegate</w:t>
      </w:r>
      <w:bookmarkEnd w:id="43"/>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44" w:name="_Toc48972323"/>
      <w:r>
        <w:rPr>
          <w:rStyle w:val="CharSectno"/>
        </w:rPr>
        <w:t>22</w:t>
      </w:r>
      <w:r>
        <w:t>.</w:t>
      </w:r>
      <w:r>
        <w:tab/>
        <w:t>Reports by and about enforcement agencies</w:t>
      </w:r>
      <w:bookmarkEnd w:id="44"/>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45" w:name="_Toc48921553"/>
      <w:bookmarkStart w:id="46" w:name="_Toc48921861"/>
      <w:bookmarkStart w:id="47" w:name="_Toc48972324"/>
      <w:r>
        <w:rPr>
          <w:rStyle w:val="CharDivNo"/>
        </w:rPr>
        <w:t>Division 4</w:t>
      </w:r>
      <w:r>
        <w:t> — </w:t>
      </w:r>
      <w:r>
        <w:rPr>
          <w:rStyle w:val="CharDivText"/>
        </w:rPr>
        <w:t>Authorised officers</w:t>
      </w:r>
      <w:bookmarkEnd w:id="45"/>
      <w:bookmarkEnd w:id="46"/>
      <w:bookmarkEnd w:id="47"/>
    </w:p>
    <w:p>
      <w:pPr>
        <w:pStyle w:val="Heading5"/>
      </w:pPr>
      <w:bookmarkStart w:id="48" w:name="_Toc48972325"/>
      <w:r>
        <w:rPr>
          <w:rStyle w:val="CharSectno"/>
        </w:rPr>
        <w:t>23</w:t>
      </w:r>
      <w:r>
        <w:t>.</w:t>
      </w:r>
      <w:r>
        <w:tab/>
        <w:t>Terms used</w:t>
      </w:r>
      <w:bookmarkEnd w:id="48"/>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49" w:name="_Toc48972326"/>
      <w:r>
        <w:rPr>
          <w:rStyle w:val="CharSectno"/>
        </w:rPr>
        <w:t>24</w:t>
      </w:r>
      <w:r>
        <w:t>.</w:t>
      </w:r>
      <w:r>
        <w:tab/>
        <w:t>Designation of authorised officers</w:t>
      </w:r>
      <w:bookmarkEnd w:id="49"/>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pPr>
      <w:r>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50" w:name="_Toc48972327"/>
      <w:r>
        <w:rPr>
          <w:rStyle w:val="CharSectno"/>
        </w:rPr>
        <w:t>25</w:t>
      </w:r>
      <w:r>
        <w:t>.</w:t>
      </w:r>
      <w:r>
        <w:tab/>
        <w:t>Certain authorised officers required to have qualifications and experience</w:t>
      </w:r>
      <w:bookmarkEnd w:id="50"/>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51" w:name="_Toc48972328"/>
      <w:r>
        <w:rPr>
          <w:rStyle w:val="CharSectno"/>
        </w:rPr>
        <w:t>26</w:t>
      </w:r>
      <w:r>
        <w:t>.</w:t>
      </w:r>
      <w:r>
        <w:tab/>
        <w:t>Further provisions relating to designations</w:t>
      </w:r>
      <w:bookmarkEnd w:id="51"/>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keepNext/>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52" w:name="_Toc48972329"/>
      <w:r>
        <w:rPr>
          <w:rStyle w:val="CharSectno"/>
        </w:rPr>
        <w:t>27</w:t>
      </w:r>
      <w:r>
        <w:t>.</w:t>
      </w:r>
      <w:r>
        <w:tab/>
        <w:t>Lists of authorised officers to be maintained</w:t>
      </w:r>
      <w:bookmarkEnd w:id="52"/>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53" w:name="_Toc48972330"/>
      <w:r>
        <w:rPr>
          <w:rStyle w:val="CharSectno"/>
        </w:rPr>
        <w:t>28</w:t>
      </w:r>
      <w:r>
        <w:t>.</w:t>
      </w:r>
      <w:r>
        <w:tab/>
        <w:t>When designation as authorised officer ceases</w:t>
      </w:r>
      <w:bookmarkEnd w:id="53"/>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54" w:name="_Toc48972331"/>
      <w:r>
        <w:rPr>
          <w:rStyle w:val="CharSectno"/>
        </w:rPr>
        <w:t>29</w:t>
      </w:r>
      <w:r>
        <w:t>.</w:t>
      </w:r>
      <w:r>
        <w:tab/>
        <w:t>Chief Health Officer may issue guidelines about qualifications and experience of authorised officers</w:t>
      </w:r>
      <w:bookmarkEnd w:id="54"/>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55" w:name="_Toc48972332"/>
      <w:r>
        <w:rPr>
          <w:rStyle w:val="CharSectno"/>
        </w:rPr>
        <w:t>30</w:t>
      </w:r>
      <w:r>
        <w:t>.</w:t>
      </w:r>
      <w:r>
        <w:tab/>
        <w:t>Certificates of authority</w:t>
      </w:r>
      <w:bookmarkEnd w:id="55"/>
    </w:p>
    <w:p>
      <w:pPr>
        <w:pStyle w:val="Subsection"/>
      </w:pPr>
      <w:r>
        <w:tab/>
        <w:t>(1)</w:t>
      </w:r>
      <w:r>
        <w:tab/>
        <w:t>An enforcement agency must issue to each person who is an authorised officer by virtue of a designation by the agency a certificate of authority as an authorised officer.</w:t>
      </w:r>
    </w:p>
    <w:p>
      <w:pPr>
        <w:pStyle w:val="Subsection"/>
        <w:keepNext/>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If an enforcement agency is satisfied that obtaining a photograph or digital image of a person to whom a certificate of authority is to be issued, or the person’s signature, would unreasonably delay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month, that is stated on the certificate; but</w:t>
      </w:r>
    </w:p>
    <w:p>
      <w:pPr>
        <w:pStyle w:val="Indenta"/>
      </w:pPr>
      <w:r>
        <w:tab/>
        <w:t>(b)</w:t>
      </w:r>
      <w:r>
        <w:tab/>
        <w:t>otherwise has the same effect as an ordinary certificate of authority issued under this section.</w:t>
      </w:r>
    </w:p>
    <w:p>
      <w:pPr>
        <w:pStyle w:val="Heading5"/>
      </w:pPr>
      <w:bookmarkStart w:id="56" w:name="_Toc48972333"/>
      <w:r>
        <w:rPr>
          <w:rStyle w:val="CharSectno"/>
        </w:rPr>
        <w:t>31</w:t>
      </w:r>
      <w:r>
        <w:t>.</w:t>
      </w:r>
      <w:r>
        <w:tab/>
        <w:t>Issuing and production of certificate of authority for purposes of other written laws</w:t>
      </w:r>
      <w:bookmarkEnd w:id="56"/>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57" w:name="_Toc48972334"/>
      <w:r>
        <w:rPr>
          <w:rStyle w:val="CharSectno"/>
        </w:rPr>
        <w:t>32</w:t>
      </w:r>
      <w:r>
        <w:t>.</w:t>
      </w:r>
      <w:r>
        <w:tab/>
        <w:t>Certificate of authority to be returned</w:t>
      </w:r>
      <w:bookmarkEnd w:id="57"/>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Heading3"/>
        <w:keepNext w:val="0"/>
        <w:widowControl w:val="0"/>
      </w:pPr>
      <w:bookmarkStart w:id="58" w:name="_Toc48921564"/>
      <w:bookmarkStart w:id="59" w:name="_Toc48921872"/>
      <w:bookmarkStart w:id="60" w:name="_Toc48972335"/>
      <w:r>
        <w:rPr>
          <w:rStyle w:val="CharDivNo"/>
        </w:rPr>
        <w:t>Division 5</w:t>
      </w:r>
      <w:r>
        <w:t> — </w:t>
      </w:r>
      <w:r>
        <w:rPr>
          <w:rStyle w:val="CharDivText"/>
        </w:rPr>
        <w:t>Advisory committees</w:t>
      </w:r>
      <w:bookmarkEnd w:id="58"/>
      <w:bookmarkEnd w:id="59"/>
      <w:bookmarkEnd w:id="60"/>
    </w:p>
    <w:p>
      <w:pPr>
        <w:pStyle w:val="Heading5"/>
      </w:pPr>
      <w:bookmarkStart w:id="61" w:name="_Toc48972336"/>
      <w:r>
        <w:rPr>
          <w:rStyle w:val="CharSectno"/>
        </w:rPr>
        <w:t>33</w:t>
      </w:r>
      <w:r>
        <w:t>.</w:t>
      </w:r>
      <w:r>
        <w:tab/>
        <w:t>Establishment and functions of advisory committees</w:t>
      </w:r>
      <w:bookmarkEnd w:id="61"/>
    </w:p>
    <w:p>
      <w:pPr>
        <w:pStyle w:val="Subsection"/>
      </w:pPr>
      <w:r>
        <w:tab/>
        <w:t>(1)</w:t>
      </w:r>
      <w:r>
        <w:tab/>
        <w:t>The Chief Health Officer may establish advisory committees to assist the Chief Health Officer in the performance of the Chief Health Officer’s functions under this Act.</w:t>
      </w:r>
    </w:p>
    <w:p>
      <w:pPr>
        <w:pStyle w:val="Subsection"/>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62" w:name="_Toc48921566"/>
      <w:bookmarkStart w:id="63" w:name="_Toc48921874"/>
      <w:bookmarkStart w:id="64" w:name="_Toc48972337"/>
      <w:r>
        <w:rPr>
          <w:rStyle w:val="CharPartNo"/>
        </w:rPr>
        <w:t>Part 3</w:t>
      </w:r>
      <w:r>
        <w:rPr>
          <w:rStyle w:val="CharDivNo"/>
        </w:rPr>
        <w:t> </w:t>
      </w:r>
      <w:r>
        <w:t>—</w:t>
      </w:r>
      <w:r>
        <w:rPr>
          <w:rStyle w:val="CharDivText"/>
        </w:rPr>
        <w:t> </w:t>
      </w:r>
      <w:r>
        <w:rPr>
          <w:rStyle w:val="CharPartText"/>
        </w:rPr>
        <w:t>General public health duty</w:t>
      </w:r>
      <w:bookmarkEnd w:id="62"/>
      <w:bookmarkEnd w:id="63"/>
      <w:bookmarkEnd w:id="64"/>
    </w:p>
    <w:p>
      <w:pPr>
        <w:pStyle w:val="Heading5"/>
      </w:pPr>
      <w:bookmarkStart w:id="65" w:name="_Toc48972338"/>
      <w:r>
        <w:rPr>
          <w:rStyle w:val="CharSectno"/>
        </w:rPr>
        <w:t>34</w:t>
      </w:r>
      <w:r>
        <w:t>.</w:t>
      </w:r>
      <w:r>
        <w:tab/>
        <w:t>General public health duty</w:t>
      </w:r>
      <w:bookmarkEnd w:id="65"/>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66" w:name="_Toc48972339"/>
      <w:r>
        <w:rPr>
          <w:rStyle w:val="CharSectno"/>
        </w:rPr>
        <w:t>35</w:t>
      </w:r>
      <w:r>
        <w:t>.</w:t>
      </w:r>
      <w:r>
        <w:tab/>
        <w:t>Consequences of failure to comply with general public health duty</w:t>
      </w:r>
      <w:bookmarkEnd w:id="66"/>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tab/>
        <w:t>(2)</w:t>
      </w:r>
      <w:r>
        <w:tab/>
        <w:t>However, a failure to comply with the general public health duty may constitute grounds for action to be taken under this Act, including the issue of an improvement notice or enforcement order.</w:t>
      </w:r>
    </w:p>
    <w:p>
      <w:pPr>
        <w:pStyle w:val="Heading2"/>
      </w:pPr>
      <w:bookmarkStart w:id="67" w:name="_Toc48921569"/>
      <w:bookmarkStart w:id="68" w:name="_Toc48921877"/>
      <w:bookmarkStart w:id="69" w:name="_Toc48972340"/>
      <w:r>
        <w:rPr>
          <w:rStyle w:val="CharPartNo"/>
        </w:rPr>
        <w:t>Part 4</w:t>
      </w:r>
      <w:r>
        <w:rPr>
          <w:rStyle w:val="CharDivNo"/>
        </w:rPr>
        <w:t> </w:t>
      </w:r>
      <w:r>
        <w:t>—</w:t>
      </w:r>
      <w:r>
        <w:rPr>
          <w:rStyle w:val="CharDivText"/>
        </w:rPr>
        <w:t> </w:t>
      </w:r>
      <w:r>
        <w:rPr>
          <w:rStyle w:val="CharPartText"/>
        </w:rPr>
        <w:t>Serious public health risks and material public health risks</w:t>
      </w:r>
      <w:bookmarkEnd w:id="67"/>
      <w:bookmarkEnd w:id="68"/>
      <w:bookmarkEnd w:id="69"/>
    </w:p>
    <w:p>
      <w:pPr>
        <w:pStyle w:val="Heading5"/>
      </w:pPr>
      <w:bookmarkStart w:id="70" w:name="_Toc48972341"/>
      <w:r>
        <w:rPr>
          <w:rStyle w:val="CharSectno"/>
        </w:rPr>
        <w:t>36</w:t>
      </w:r>
      <w:r>
        <w:t>.</w:t>
      </w:r>
      <w:r>
        <w:tab/>
        <w:t>Term used: engage in conduct</w:t>
      </w:r>
      <w:bookmarkEnd w:id="70"/>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71" w:name="_Toc48972342"/>
      <w:r>
        <w:rPr>
          <w:rStyle w:val="CharSectno"/>
        </w:rPr>
        <w:t>37</w:t>
      </w:r>
      <w:r>
        <w:t>.</w:t>
      </w:r>
      <w:r>
        <w:tab/>
        <w:t>Offences relating to serious public health risks</w:t>
      </w:r>
      <w:bookmarkEnd w:id="71"/>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72" w:name="_Toc48972343"/>
      <w:r>
        <w:rPr>
          <w:rStyle w:val="CharSectno"/>
        </w:rPr>
        <w:t>38</w:t>
      </w:r>
      <w:r>
        <w:t>.</w:t>
      </w:r>
      <w:r>
        <w:tab/>
        <w:t>Offences relating to material public health risks</w:t>
      </w:r>
      <w:bookmarkEnd w:id="72"/>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73" w:name="_Toc48972344"/>
      <w:r>
        <w:rPr>
          <w:rStyle w:val="CharSectno"/>
        </w:rPr>
        <w:t>39</w:t>
      </w:r>
      <w:r>
        <w:t>.</w:t>
      </w:r>
      <w:r>
        <w:tab/>
        <w:t>Defence of due diligence</w:t>
      </w:r>
      <w:bookmarkEnd w:id="73"/>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74" w:name="_Toc48972345"/>
      <w:r>
        <w:rPr>
          <w:rStyle w:val="CharSectno"/>
        </w:rPr>
        <w:t>40</w:t>
      </w:r>
      <w:r>
        <w:t>.</w:t>
      </w:r>
      <w:r>
        <w:tab/>
        <w:t>Alternative verdicts for certain offences</w:t>
      </w:r>
      <w:bookmarkEnd w:id="74"/>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75" w:name="_Toc48972346"/>
      <w:r>
        <w:rPr>
          <w:rStyle w:val="CharSectno"/>
        </w:rPr>
        <w:t>41</w:t>
      </w:r>
      <w:r>
        <w:t>.</w:t>
      </w:r>
      <w:r>
        <w:tab/>
        <w:t>Determination by court of appropriate punishment</w:t>
      </w:r>
      <w:bookmarkEnd w:id="75"/>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Ednotepart"/>
        <w:rPr>
          <w:i w:val="0"/>
        </w:rPr>
      </w:pPr>
      <w:r>
        <w:t>[Parts 5-8 have not come into operation.]</w:t>
      </w:r>
    </w:p>
    <w:p>
      <w:pPr>
        <w:pStyle w:val="Heading2"/>
      </w:pPr>
      <w:bookmarkStart w:id="76" w:name="_Toc48921576"/>
      <w:bookmarkStart w:id="77" w:name="_Toc48921884"/>
      <w:bookmarkStart w:id="78" w:name="_Toc48972347"/>
      <w:r>
        <w:rPr>
          <w:rStyle w:val="CharPartNo"/>
        </w:rPr>
        <w:t>Part 9</w:t>
      </w:r>
      <w:r>
        <w:t> — </w:t>
      </w:r>
      <w:r>
        <w:rPr>
          <w:rStyle w:val="CharPartText"/>
        </w:rPr>
        <w:t>Notifiable infectious diseases and related conditions</w:t>
      </w:r>
      <w:bookmarkEnd w:id="76"/>
      <w:bookmarkEnd w:id="77"/>
      <w:bookmarkEnd w:id="78"/>
    </w:p>
    <w:p>
      <w:pPr>
        <w:pStyle w:val="Heading3"/>
      </w:pPr>
      <w:bookmarkStart w:id="79" w:name="_Toc48921577"/>
      <w:bookmarkStart w:id="80" w:name="_Toc48921885"/>
      <w:bookmarkStart w:id="81" w:name="_Toc48972348"/>
      <w:r>
        <w:rPr>
          <w:rStyle w:val="CharDivNo"/>
        </w:rPr>
        <w:t>Division 1</w:t>
      </w:r>
      <w:r>
        <w:t> — </w:t>
      </w:r>
      <w:r>
        <w:rPr>
          <w:rStyle w:val="CharDivText"/>
        </w:rPr>
        <w:t>Principles and declarations</w:t>
      </w:r>
      <w:bookmarkEnd w:id="79"/>
      <w:bookmarkEnd w:id="80"/>
      <w:bookmarkEnd w:id="81"/>
    </w:p>
    <w:p>
      <w:pPr>
        <w:pStyle w:val="Heading5"/>
      </w:pPr>
      <w:bookmarkStart w:id="82" w:name="_Toc48972349"/>
      <w:r>
        <w:rPr>
          <w:rStyle w:val="CharSectno"/>
        </w:rPr>
        <w:t>87</w:t>
      </w:r>
      <w:r>
        <w:t>.</w:t>
      </w:r>
      <w:r>
        <w:tab/>
        <w:t>Principles applying in relation to this Part</w:t>
      </w:r>
      <w:bookmarkEnd w:id="82"/>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83" w:name="_Toc48972350"/>
      <w:r>
        <w:rPr>
          <w:rStyle w:val="CharSectno"/>
        </w:rPr>
        <w:t>88</w:t>
      </w:r>
      <w:r>
        <w:t>.</w:t>
      </w:r>
      <w:r>
        <w:tab/>
        <w:t>Principles listed</w:t>
      </w:r>
      <w:bookmarkEnd w:id="83"/>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84" w:name="_Toc48972351"/>
      <w:r>
        <w:rPr>
          <w:rStyle w:val="CharSectno"/>
        </w:rPr>
        <w:t>89</w:t>
      </w:r>
      <w:r>
        <w:t>.</w:t>
      </w:r>
      <w:r>
        <w:tab/>
        <w:t>Further provisions relating to application of principles</w:t>
      </w:r>
      <w:bookmarkEnd w:id="84"/>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tab/>
        <w:t>(4)</w:t>
      </w:r>
      <w:r>
        <w:tab/>
        <w:t xml:space="preserve">Sections 87 and 88 do not limit the </w:t>
      </w:r>
      <w:r>
        <w:rPr>
          <w:i/>
          <w:iCs/>
        </w:rPr>
        <w:t>Equal Opportunity Act 1984</w:t>
      </w:r>
      <w:r>
        <w:rPr>
          <w:iCs/>
        </w:rPr>
        <w:t xml:space="preserve"> section 66U.</w:t>
      </w:r>
    </w:p>
    <w:p>
      <w:pPr>
        <w:pStyle w:val="Heading5"/>
      </w:pPr>
      <w:bookmarkStart w:id="85" w:name="_Toc48972352"/>
      <w:r>
        <w:rPr>
          <w:rStyle w:val="CharSectno"/>
        </w:rPr>
        <w:t>90</w:t>
      </w:r>
      <w:r>
        <w:t>.</w:t>
      </w:r>
      <w:r>
        <w:tab/>
        <w:t>Declaration of notifiable infectious diseases</w:t>
      </w:r>
      <w:bookmarkEnd w:id="85"/>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86" w:name="_Toc48972353"/>
      <w:r>
        <w:rPr>
          <w:rStyle w:val="CharSectno"/>
        </w:rPr>
        <w:t>91</w:t>
      </w:r>
      <w:r>
        <w:t>.</w:t>
      </w:r>
      <w:r>
        <w:tab/>
        <w:t>Declaration of notifiable infectious disease</w:t>
      </w:r>
      <w:r>
        <w:noBreakHyphen/>
        <w:t>related conditions</w:t>
      </w:r>
      <w:bookmarkEnd w:id="86"/>
    </w:p>
    <w:p>
      <w:pPr>
        <w:pStyle w:val="Subsection"/>
      </w:pPr>
      <w:r>
        <w:tab/>
        <w:t>(1)</w:t>
      </w:r>
      <w:r>
        <w:tab/>
        <w:t xml:space="preserve">In this section — </w:t>
      </w:r>
    </w:p>
    <w:p>
      <w:pPr>
        <w:pStyle w:val="Defstart"/>
      </w:pPr>
      <w:r>
        <w:tab/>
      </w:r>
      <w:r>
        <w:rPr>
          <w:rStyle w:val="CharDefText"/>
        </w:rPr>
        <w:t>acute rheumatic fever</w:t>
      </w:r>
      <w:r>
        <w:t xml:space="preserve"> means an illness caused by an autoimmune response to a bacterial infection with group A streptococcus (GAS);</w:t>
      </w:r>
    </w:p>
    <w:p>
      <w:pPr>
        <w:pStyle w:val="Defstart"/>
      </w:pPr>
      <w:r>
        <w:tab/>
      </w:r>
      <w:r>
        <w:rPr>
          <w:rStyle w:val="CharDefText"/>
        </w:rPr>
        <w:t>rheumatic heart disease</w:t>
      </w:r>
      <w:r>
        <w:t xml:space="preserve"> means damage to the heart resulting from an episode, or more than one episode, of acute rheumatic fever.</w:t>
      </w:r>
    </w:p>
    <w:p>
      <w:pPr>
        <w:pStyle w:val="Subsection"/>
      </w:pPr>
      <w:r>
        <w:tab/>
        <w:t>(1A)</w:t>
      </w:r>
      <w:r>
        <w:tab/>
        <w:t xml:space="preserve">The regulations may — </w:t>
      </w:r>
    </w:p>
    <w:p>
      <w:pPr>
        <w:pStyle w:val="Indenta"/>
      </w:pPr>
      <w:r>
        <w:tab/>
        <w:t>(a)</w:t>
      </w:r>
      <w:r>
        <w:tab/>
        <w:t>declare a medical condition, other than a notifiable infectious disease, to be a notifiable infectious disease</w:t>
      </w:r>
      <w:r>
        <w:noBreakHyphen/>
        <w:t>related condition; or</w:t>
      </w:r>
    </w:p>
    <w:p>
      <w:pPr>
        <w:pStyle w:val="Indenta"/>
      </w:pPr>
      <w:r>
        <w:tab/>
        <w:t>(b)</w:t>
      </w:r>
      <w:r>
        <w:tab/>
        <w:t>declare a notifiable infectious disease</w:t>
      </w:r>
      <w:r>
        <w:noBreakHyphen/>
        <w:t>related condition to be an urgently notifiable infectious disease</w:t>
      </w:r>
      <w:r>
        <w:noBreakHyphen/>
        <w:t>related condition.</w:t>
      </w:r>
    </w:p>
    <w:p>
      <w:pPr>
        <w:pStyle w:val="Subsection"/>
      </w:pPr>
      <w:r>
        <w:tab/>
        <w:t>(2)</w:t>
      </w:r>
      <w:r>
        <w:tab/>
        <w:t>A medical condition cannot be declared to be a notifiable infectious disease</w:t>
      </w:r>
      <w:r>
        <w:noBreakHyphen/>
        <w:t>related condition or an urgently notifiable infectious disease</w:t>
      </w:r>
      <w:r>
        <w:noBreakHyphen/>
        <w:t xml:space="preserve">related condition 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Subsection"/>
      </w:pPr>
      <w:r>
        <w:tab/>
        <w:t>(3)</w:t>
      </w:r>
      <w:r>
        <w:tab/>
        <w:t>The following medical conditions cannot be declared to be a notifiable infectious disease</w:t>
      </w:r>
      <w:r>
        <w:noBreakHyphen/>
        <w:t>related condition or an urgently notifiable infectious disease</w:t>
      </w:r>
      <w:r>
        <w:noBreakHyphen/>
        <w:t>related condition —</w:t>
      </w:r>
    </w:p>
    <w:p>
      <w:pPr>
        <w:pStyle w:val="Indenta"/>
      </w:pPr>
      <w:r>
        <w:tab/>
        <w:t>(a)</w:t>
      </w:r>
      <w:r>
        <w:tab/>
        <w:t>acute rheumatic fever;</w:t>
      </w:r>
    </w:p>
    <w:p>
      <w:pPr>
        <w:pStyle w:val="Indenta"/>
      </w:pPr>
      <w:r>
        <w:tab/>
        <w:t>(b)</w:t>
      </w:r>
      <w:r>
        <w:tab/>
        <w:t>rheumatic heart disease.</w:t>
      </w:r>
    </w:p>
    <w:p>
      <w:pPr>
        <w:pStyle w:val="Footnotesection"/>
      </w:pPr>
      <w:r>
        <w:tab/>
        <w:t>[Section 91 amended: No. 14 of 2019 s. 5.]</w:t>
      </w:r>
    </w:p>
    <w:p>
      <w:pPr>
        <w:pStyle w:val="Heading5"/>
      </w:pPr>
      <w:bookmarkStart w:id="87" w:name="_Toc48972354"/>
      <w:r>
        <w:rPr>
          <w:rStyle w:val="CharSectno"/>
        </w:rPr>
        <w:t>92</w:t>
      </w:r>
      <w:r>
        <w:t>.</w:t>
      </w:r>
      <w:r>
        <w:tab/>
        <w:t>Orders by Minister</w:t>
      </w:r>
      <w:bookmarkEnd w:id="87"/>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88" w:name="_Toc48921584"/>
      <w:bookmarkStart w:id="89" w:name="_Toc48921892"/>
      <w:bookmarkStart w:id="90" w:name="_Toc48972355"/>
      <w:r>
        <w:rPr>
          <w:rStyle w:val="CharDivNo"/>
        </w:rPr>
        <w:t>Division 2</w:t>
      </w:r>
      <w:r>
        <w:t> — </w:t>
      </w:r>
      <w:r>
        <w:rPr>
          <w:rStyle w:val="CharDivText"/>
        </w:rPr>
        <w:t>Notification</w:t>
      </w:r>
      <w:bookmarkEnd w:id="88"/>
      <w:bookmarkEnd w:id="89"/>
      <w:bookmarkEnd w:id="90"/>
    </w:p>
    <w:p>
      <w:pPr>
        <w:pStyle w:val="Heading5"/>
      </w:pPr>
      <w:bookmarkStart w:id="91" w:name="_Toc48972356"/>
      <w:r>
        <w:rPr>
          <w:rStyle w:val="CharSectno"/>
        </w:rPr>
        <w:t>93</w:t>
      </w:r>
      <w:r>
        <w:t>.</w:t>
      </w:r>
      <w:r>
        <w:tab/>
        <w:t>Term used: responsible pathologist</w:t>
      </w:r>
      <w:bookmarkEnd w:id="91"/>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92" w:name="_Toc48972357"/>
      <w:r>
        <w:rPr>
          <w:rStyle w:val="CharSectno"/>
        </w:rPr>
        <w:t>94</w:t>
      </w:r>
      <w:r>
        <w:t>.</w:t>
      </w:r>
      <w:r>
        <w:tab/>
        <w:t>Notification of notifiable infectious diseases and notifiable infectious disease</w:t>
      </w:r>
      <w:r>
        <w:noBreakHyphen/>
        <w:t>related conditions</w:t>
      </w:r>
      <w:bookmarkEnd w:id="92"/>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 or an urgently notifiable infectious disease</w:t>
      </w:r>
      <w:r>
        <w:noBreakHyphen/>
        <w:t>related condition, within 24 hours; or</w:t>
      </w:r>
    </w:p>
    <w:p>
      <w:pPr>
        <w:pStyle w:val="Indenti"/>
      </w:pPr>
      <w:r>
        <w:tab/>
        <w:t>(ii)</w:t>
      </w:r>
      <w:r>
        <w:tab/>
        <w:t>in the case of any other notifiable infectious disease or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Footnotesection"/>
      </w:pPr>
      <w:r>
        <w:tab/>
        <w:t>[Section 94 amended: No. 14 of 2019 s. 6.]</w:t>
      </w:r>
    </w:p>
    <w:p>
      <w:pPr>
        <w:pStyle w:val="Heading5"/>
      </w:pPr>
      <w:bookmarkStart w:id="93" w:name="_Toc48972358"/>
      <w:r>
        <w:rPr>
          <w:rStyle w:val="CharSectno"/>
        </w:rPr>
        <w:t>95</w:t>
      </w:r>
      <w:r>
        <w:t>.</w:t>
      </w:r>
      <w:r>
        <w:tab/>
        <w:t>Offence of failing to notify Chief Health Officer</w:t>
      </w:r>
      <w:bookmarkEnd w:id="93"/>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94" w:name="_Toc48972359"/>
      <w:r>
        <w:rPr>
          <w:rStyle w:val="CharSectno"/>
        </w:rPr>
        <w:t>96</w:t>
      </w:r>
      <w:r>
        <w:t>.</w:t>
      </w:r>
      <w:r>
        <w:tab/>
        <w:t>No liability for notifying Chief Health Officer</w:t>
      </w:r>
      <w:bookmarkEnd w:id="94"/>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95" w:name="_Toc48921589"/>
      <w:bookmarkStart w:id="96" w:name="_Toc48921897"/>
      <w:bookmarkStart w:id="97" w:name="_Toc48972360"/>
      <w:r>
        <w:rPr>
          <w:rStyle w:val="CharDivNo"/>
        </w:rPr>
        <w:t>Division 3</w:t>
      </w:r>
      <w:r>
        <w:t> — </w:t>
      </w:r>
      <w:r>
        <w:rPr>
          <w:rStyle w:val="CharDivText"/>
        </w:rPr>
        <w:t>Duty to inform</w:t>
      </w:r>
      <w:bookmarkEnd w:id="95"/>
      <w:bookmarkEnd w:id="96"/>
      <w:bookmarkEnd w:id="97"/>
    </w:p>
    <w:p>
      <w:pPr>
        <w:pStyle w:val="Heading5"/>
      </w:pPr>
      <w:bookmarkStart w:id="98" w:name="_Toc48972361"/>
      <w:r>
        <w:rPr>
          <w:rStyle w:val="CharSectno"/>
        </w:rPr>
        <w:t>97</w:t>
      </w:r>
      <w:r>
        <w:t>.</w:t>
      </w:r>
      <w:r>
        <w:tab/>
        <w:t>Practitioners to provide patients with information</w:t>
      </w:r>
      <w:bookmarkEnd w:id="98"/>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pPr>
      <w:r>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99" w:name="_Toc48972362"/>
      <w:r>
        <w:rPr>
          <w:rStyle w:val="CharSectno"/>
        </w:rPr>
        <w:t>98</w:t>
      </w:r>
      <w:r>
        <w:t>.</w:t>
      </w:r>
      <w:r>
        <w:tab/>
        <w:t>Offence of failing to provide patient with information</w:t>
      </w:r>
      <w:bookmarkEnd w:id="99"/>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100" w:name="_Toc48921592"/>
      <w:bookmarkStart w:id="101" w:name="_Toc48921900"/>
      <w:bookmarkStart w:id="102" w:name="_Toc48972363"/>
      <w:r>
        <w:rPr>
          <w:rStyle w:val="CharDivNo"/>
        </w:rPr>
        <w:t>Division 4</w:t>
      </w:r>
      <w:r>
        <w:t> — </w:t>
      </w:r>
      <w:r>
        <w:rPr>
          <w:rStyle w:val="CharDivText"/>
        </w:rPr>
        <w:t>Test orders</w:t>
      </w:r>
      <w:bookmarkEnd w:id="100"/>
      <w:bookmarkEnd w:id="101"/>
      <w:bookmarkEnd w:id="102"/>
    </w:p>
    <w:p>
      <w:pPr>
        <w:pStyle w:val="Heading5"/>
      </w:pPr>
      <w:bookmarkStart w:id="103" w:name="_Toc48972364"/>
      <w:r>
        <w:rPr>
          <w:rStyle w:val="CharSectno"/>
        </w:rPr>
        <w:t>99</w:t>
      </w:r>
      <w:r>
        <w:t>.</w:t>
      </w:r>
      <w:r>
        <w:tab/>
        <w:t>Terms used</w:t>
      </w:r>
      <w:bookmarkEnd w:id="103"/>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pPr>
      <w:r>
        <w:tab/>
        <w:t>(ii)</w:t>
      </w:r>
      <w:r>
        <w:tab/>
        <w:t>to communicate whether or not he or she consents to being tested for a notifiable infectious disease;</w:t>
      </w:r>
    </w:p>
    <w:p>
      <w:pPr>
        <w:pStyle w:val="Defstart"/>
        <w:keepNex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104" w:name="_Toc48972365"/>
      <w:r>
        <w:rPr>
          <w:rStyle w:val="CharSectno"/>
        </w:rPr>
        <w:t>100</w:t>
      </w:r>
      <w:r>
        <w:t>.</w:t>
      </w:r>
      <w:r>
        <w:tab/>
        <w:t>Chief Health Officer may make test orders</w:t>
      </w:r>
      <w:bookmarkEnd w:id="104"/>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keepNext/>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105" w:name="_Toc48972366"/>
      <w:r>
        <w:rPr>
          <w:rStyle w:val="CharSectno"/>
        </w:rPr>
        <w:t>101</w:t>
      </w:r>
      <w:r>
        <w:t>.</w:t>
      </w:r>
      <w:r>
        <w:tab/>
        <w:t>Process for making test order</w:t>
      </w:r>
      <w:bookmarkEnd w:id="105"/>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106" w:name="_Toc48972367"/>
      <w:r>
        <w:rPr>
          <w:rStyle w:val="CharSectno"/>
        </w:rPr>
        <w:t>102</w:t>
      </w:r>
      <w:r>
        <w:t>.</w:t>
      </w:r>
      <w:r>
        <w:tab/>
        <w:t>Explanation of test order</w:t>
      </w:r>
      <w:bookmarkEnd w:id="106"/>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107" w:name="_Toc48972368"/>
      <w:r>
        <w:rPr>
          <w:rStyle w:val="CharSectno"/>
        </w:rPr>
        <w:t>103</w:t>
      </w:r>
      <w:r>
        <w:t>.</w:t>
      </w:r>
      <w:r>
        <w:tab/>
        <w:t>Effect of test orders</w:t>
      </w:r>
      <w:bookmarkEnd w:id="107"/>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pPr>
      <w:r>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108" w:name="_Toc48972369"/>
      <w:r>
        <w:rPr>
          <w:rStyle w:val="CharSectno"/>
        </w:rPr>
        <w:t>104</w:t>
      </w:r>
      <w:r>
        <w:t>.</w:t>
      </w:r>
      <w:r>
        <w:tab/>
        <w:t>Offences of failing to comply with test order</w:t>
      </w:r>
      <w:bookmarkEnd w:id="108"/>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109" w:name="_Toc48972370"/>
      <w:r>
        <w:rPr>
          <w:rStyle w:val="CharSectno"/>
        </w:rPr>
        <w:t>105</w:t>
      </w:r>
      <w:r>
        <w:t>.</w:t>
      </w:r>
      <w:r>
        <w:tab/>
        <w:t>No payment may be required in relation to testing under test order</w:t>
      </w:r>
      <w:bookmarkEnd w:id="109"/>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110" w:name="_Toc48972371"/>
      <w:r>
        <w:rPr>
          <w:rStyle w:val="CharSectno"/>
        </w:rPr>
        <w:t>106</w:t>
      </w:r>
      <w:r>
        <w:t>.</w:t>
      </w:r>
      <w:r>
        <w:tab/>
        <w:t>Enforcement of test orders</w:t>
      </w:r>
      <w:bookmarkEnd w:id="110"/>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111" w:name="_Toc48972372"/>
      <w:r>
        <w:rPr>
          <w:rStyle w:val="CharSectno"/>
        </w:rPr>
        <w:t>107</w:t>
      </w:r>
      <w:r>
        <w:t>.</w:t>
      </w:r>
      <w:r>
        <w:tab/>
        <w:t>Warrant to enforce test order</w:t>
      </w:r>
      <w:bookmarkEnd w:id="111"/>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112" w:name="_Toc48972373"/>
      <w:r>
        <w:rPr>
          <w:rStyle w:val="CharSectno"/>
        </w:rPr>
        <w:t>108</w:t>
      </w:r>
      <w:r>
        <w:t>.</w:t>
      </w:r>
      <w:r>
        <w:tab/>
        <w:t>Further provisions relating to warrant</w:t>
      </w:r>
      <w:bookmarkEnd w:id="112"/>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113" w:name="_Toc48972374"/>
      <w:r>
        <w:rPr>
          <w:rStyle w:val="CharSectno"/>
        </w:rPr>
        <w:t>109</w:t>
      </w:r>
      <w:r>
        <w:t>.</w:t>
      </w:r>
      <w:r>
        <w:tab/>
        <w:t>Review by State Administrative Tribunal</w:t>
      </w:r>
      <w:bookmarkEnd w:id="113"/>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114" w:name="_Toc48972375"/>
      <w:r>
        <w:rPr>
          <w:rStyle w:val="CharSectno"/>
        </w:rPr>
        <w:t>110</w:t>
      </w:r>
      <w:r>
        <w:t>.</w:t>
      </w:r>
      <w:r>
        <w:tab/>
        <w:t>Obtaining or taking samples under test orders</w:t>
      </w:r>
      <w:bookmarkEnd w:id="114"/>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115" w:name="_Toc48972376"/>
      <w:r>
        <w:rPr>
          <w:rStyle w:val="CharSectno"/>
        </w:rPr>
        <w:t>111</w:t>
      </w:r>
      <w:r>
        <w:t>.</w:t>
      </w:r>
      <w:r>
        <w:tab/>
        <w:t>Test results to be reported</w:t>
      </w:r>
      <w:bookmarkEnd w:id="115"/>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pPr>
      <w:r>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116" w:name="_Toc48972377"/>
      <w:r>
        <w:rPr>
          <w:rStyle w:val="CharSectno"/>
        </w:rPr>
        <w:t>112</w:t>
      </w:r>
      <w:r>
        <w:t>.</w:t>
      </w:r>
      <w:r>
        <w:tab/>
        <w:t>Person tested not to be identified</w:t>
      </w:r>
      <w:bookmarkEnd w:id="116"/>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117" w:name="_Toc48972378"/>
      <w:r>
        <w:rPr>
          <w:rStyle w:val="CharSectno"/>
        </w:rPr>
        <w:t>113</w:t>
      </w:r>
      <w:r>
        <w:t>.</w:t>
      </w:r>
      <w:r>
        <w:tab/>
        <w:t>No liability for reporting test results</w:t>
      </w:r>
      <w:bookmarkEnd w:id="117"/>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118" w:name="_Toc48972379"/>
      <w:r>
        <w:rPr>
          <w:rStyle w:val="CharSectno"/>
        </w:rPr>
        <w:t>114</w:t>
      </w:r>
      <w:r>
        <w:t>.</w:t>
      </w:r>
      <w:r>
        <w:tab/>
        <w:t xml:space="preserve">Division not limited by </w:t>
      </w:r>
      <w:r>
        <w:rPr>
          <w:i/>
        </w:rPr>
        <w:t>Mandatory Testing (Infectious Diseases) Act 2014</w:t>
      </w:r>
      <w:bookmarkEnd w:id="118"/>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119" w:name="_Toc48921609"/>
      <w:bookmarkStart w:id="120" w:name="_Toc48921917"/>
      <w:bookmarkStart w:id="121" w:name="_Toc48972380"/>
      <w:r>
        <w:rPr>
          <w:rStyle w:val="CharDivNo"/>
        </w:rPr>
        <w:t>Division 5</w:t>
      </w:r>
      <w:r>
        <w:t> — </w:t>
      </w:r>
      <w:r>
        <w:rPr>
          <w:rStyle w:val="CharDivText"/>
        </w:rPr>
        <w:t>Public health orders</w:t>
      </w:r>
      <w:bookmarkEnd w:id="119"/>
      <w:bookmarkEnd w:id="120"/>
      <w:bookmarkEnd w:id="121"/>
    </w:p>
    <w:p>
      <w:pPr>
        <w:pStyle w:val="Heading5"/>
      </w:pPr>
      <w:bookmarkStart w:id="122" w:name="_Toc48972381"/>
      <w:r>
        <w:rPr>
          <w:rStyle w:val="CharSectno"/>
        </w:rPr>
        <w:t>115</w:t>
      </w:r>
      <w:r>
        <w:t>.</w:t>
      </w:r>
      <w:r>
        <w:tab/>
        <w:t>Terms used</w:t>
      </w:r>
      <w:bookmarkEnd w:id="122"/>
    </w:p>
    <w:p>
      <w:pPr>
        <w:pStyle w:val="Subsection"/>
        <w:keepNext/>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keepNex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keepNex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123" w:name="_Toc48972382"/>
      <w:r>
        <w:rPr>
          <w:rStyle w:val="CharSectno"/>
        </w:rPr>
        <w:t>116</w:t>
      </w:r>
      <w:r>
        <w:t>.</w:t>
      </w:r>
      <w:r>
        <w:tab/>
        <w:t>Chief Health Officer may make public health orders</w:t>
      </w:r>
      <w:bookmarkEnd w:id="123"/>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pPr>
      <w:r>
        <w:tab/>
        <w:t>(d)</w:t>
      </w:r>
      <w:r>
        <w:tab/>
        <w:t>set out the details of what the order requires the person to whom it applies to do or refrain from doing; and</w:t>
      </w:r>
    </w:p>
    <w:p>
      <w:pPr>
        <w:pStyle w:val="Indenta"/>
      </w:pPr>
      <w:r>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pPr>
      <w:r>
        <w:tab/>
        <w:t>(5)</w:t>
      </w:r>
      <w:r>
        <w:tab/>
        <w:t>The Chief Health Officer may, by further order under this section, vary or revoke a public health order.</w:t>
      </w:r>
    </w:p>
    <w:p>
      <w:pPr>
        <w:pStyle w:val="Heading5"/>
      </w:pPr>
      <w:bookmarkStart w:id="124" w:name="_Toc48972383"/>
      <w:r>
        <w:rPr>
          <w:rStyle w:val="CharSectno"/>
        </w:rPr>
        <w:t>117</w:t>
      </w:r>
      <w:r>
        <w:t>.</w:t>
      </w:r>
      <w:r>
        <w:tab/>
        <w:t>Effect of public health orders</w:t>
      </w:r>
      <w:bookmarkEnd w:id="124"/>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pPr>
      <w:r>
        <w:tab/>
        <w:t>(k)</w:t>
      </w:r>
      <w:r>
        <w:tab/>
        <w:t>to submit to being detained or isolated, or detained and isolated, at a specified place.</w:t>
      </w:r>
    </w:p>
    <w:p>
      <w:pPr>
        <w:pStyle w:val="Subsection"/>
      </w:pPr>
      <w:r>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125" w:name="_Toc48972384"/>
      <w:r>
        <w:rPr>
          <w:rStyle w:val="CharSectno"/>
        </w:rPr>
        <w:t>118</w:t>
      </w:r>
      <w:r>
        <w:t>.</w:t>
      </w:r>
      <w:r>
        <w:tab/>
        <w:t>Personal service of orders required</w:t>
      </w:r>
      <w:bookmarkEnd w:id="125"/>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126" w:name="_Toc48972385"/>
      <w:r>
        <w:rPr>
          <w:rStyle w:val="CharSectno"/>
        </w:rPr>
        <w:t>119</w:t>
      </w:r>
      <w:r>
        <w:t>.</w:t>
      </w:r>
      <w:r>
        <w:tab/>
        <w:t>Explanation of public health order</w:t>
      </w:r>
      <w:bookmarkEnd w:id="126"/>
    </w:p>
    <w:p>
      <w:pPr>
        <w:pStyle w:val="Subsection"/>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127" w:name="_Toc48972386"/>
      <w:r>
        <w:rPr>
          <w:rStyle w:val="CharSectno"/>
        </w:rPr>
        <w:t>120</w:t>
      </w:r>
      <w:r>
        <w:t>.</w:t>
      </w:r>
      <w:r>
        <w:tab/>
        <w:t>Provisions applying if person detained under public health order</w:t>
      </w:r>
      <w:bookmarkEnd w:id="127"/>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128" w:name="_Toc48972387"/>
      <w:r>
        <w:rPr>
          <w:rStyle w:val="CharSectno"/>
        </w:rPr>
        <w:t>121</w:t>
      </w:r>
      <w:r>
        <w:t>.</w:t>
      </w:r>
      <w:r>
        <w:tab/>
        <w:t>Minister to be informed of detention or release from detention under public health order</w:t>
      </w:r>
      <w:bookmarkEnd w:id="128"/>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pPr>
      <w:r>
        <w:tab/>
        <w:t>(b)</w:t>
      </w:r>
      <w:r>
        <w:tab/>
        <w:t>that following a review under section 120(1)(a), a person is to continue to be detained under section 117(1)(j) or (k); or</w:t>
      </w:r>
    </w:p>
    <w:p>
      <w:pPr>
        <w:pStyle w:val="Indenta"/>
      </w:pPr>
      <w:r>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129" w:name="_Toc48972388"/>
      <w:r>
        <w:rPr>
          <w:rStyle w:val="CharSectno"/>
        </w:rPr>
        <w:t>122</w:t>
      </w:r>
      <w:r>
        <w:t>.</w:t>
      </w:r>
      <w:r>
        <w:tab/>
        <w:t>Offence to fail to comply with public health order</w:t>
      </w:r>
      <w:bookmarkEnd w:id="129"/>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130" w:name="_Toc48972389"/>
      <w:r>
        <w:rPr>
          <w:rStyle w:val="CharSectno"/>
        </w:rPr>
        <w:t>123</w:t>
      </w:r>
      <w:r>
        <w:t>.</w:t>
      </w:r>
      <w:r>
        <w:tab/>
        <w:t>Responsible persons to facilitate compliance with public health order</w:t>
      </w:r>
      <w:bookmarkEnd w:id="130"/>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131" w:name="_Toc48972390"/>
      <w:r>
        <w:rPr>
          <w:rStyle w:val="CharSectno"/>
        </w:rPr>
        <w:t>124</w:t>
      </w:r>
      <w:r>
        <w:t>.</w:t>
      </w:r>
      <w:r>
        <w:tab/>
        <w:t>Enforcement of public health orders</w:t>
      </w:r>
      <w:bookmarkEnd w:id="131"/>
    </w:p>
    <w:p>
      <w:pPr>
        <w:pStyle w:val="Subsection"/>
      </w:pPr>
      <w:r>
        <w:tab/>
        <w:t>(1)</w:t>
      </w:r>
      <w:r>
        <w:tab/>
        <w:t>An authorised officer may enforce a public health order.</w:t>
      </w:r>
    </w:p>
    <w:p>
      <w:pPr>
        <w:pStyle w:val="Subsection"/>
      </w:pPr>
      <w:r>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132" w:name="_Toc48972391"/>
      <w:r>
        <w:rPr>
          <w:rStyle w:val="CharSectno"/>
        </w:rPr>
        <w:t>125</w:t>
      </w:r>
      <w:r>
        <w:t>.</w:t>
      </w:r>
      <w:r>
        <w:tab/>
        <w:t>Warrant to apprehend person to whom public health order applies</w:t>
      </w:r>
      <w:bookmarkEnd w:id="132"/>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keepNext/>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133" w:name="_Toc48972392"/>
      <w:r>
        <w:rPr>
          <w:rStyle w:val="CharSectno"/>
        </w:rPr>
        <w:t>126</w:t>
      </w:r>
      <w:r>
        <w:t>.</w:t>
      </w:r>
      <w:r>
        <w:tab/>
        <w:t>Further provisions relating to warrant</w:t>
      </w:r>
      <w:bookmarkEnd w:id="133"/>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134" w:name="_Toc48972393"/>
      <w:r>
        <w:rPr>
          <w:rStyle w:val="CharSectno"/>
        </w:rPr>
        <w:t>127</w:t>
      </w:r>
      <w:r>
        <w:t>.</w:t>
      </w:r>
      <w:r>
        <w:tab/>
        <w:t>Review by State Administrative Tribunal</w:t>
      </w:r>
      <w:bookmarkEnd w:id="134"/>
    </w:p>
    <w:p>
      <w:pPr>
        <w:pStyle w:val="Subsection"/>
        <w:keepNext/>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pPr>
      <w:bookmarkStart w:id="135" w:name="_Toc48972394"/>
      <w:r>
        <w:rPr>
          <w:rStyle w:val="CharSectno"/>
        </w:rPr>
        <w:t>128</w:t>
      </w:r>
      <w:r>
        <w:t>.</w:t>
      </w:r>
      <w:r>
        <w:tab/>
        <w:t>Restriction on making of further public health order</w:t>
      </w:r>
      <w:bookmarkEnd w:id="135"/>
    </w:p>
    <w:p>
      <w:pPr>
        <w:pStyle w:val="Subsection"/>
        <w:keepNext/>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136" w:name="_Toc48972395"/>
      <w:r>
        <w:rPr>
          <w:rStyle w:val="CharSectno"/>
        </w:rPr>
        <w:t>129</w:t>
      </w:r>
      <w:r>
        <w:t>.</w:t>
      </w:r>
      <w:r>
        <w:tab/>
        <w:t>Recognition of interstate public health orders</w:t>
      </w:r>
      <w:bookmarkEnd w:id="136"/>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widowControl w:val="0"/>
      </w:pPr>
      <w:bookmarkStart w:id="137" w:name="_Toc48972396"/>
      <w:r>
        <w:rPr>
          <w:rStyle w:val="CharSectno"/>
        </w:rPr>
        <w:t>130</w:t>
      </w:r>
      <w:r>
        <w:t>.</w:t>
      </w:r>
      <w:r>
        <w:tab/>
        <w:t>Further provisions applying to interstate public health orders operating in this State</w:t>
      </w:r>
      <w:bookmarkEnd w:id="137"/>
    </w:p>
    <w:p>
      <w:pPr>
        <w:pStyle w:val="Subsection"/>
      </w:pPr>
      <w:r>
        <w:tab/>
        <w:t>(1)</w:t>
      </w:r>
      <w:r>
        <w:tab/>
        <w:t>Section 119 applies, with all necessary changes, to an order to which section 129 applies as if the order were a public health order made under this Division.</w:t>
      </w:r>
    </w:p>
    <w:p>
      <w:pPr>
        <w:pStyle w:val="Subsection"/>
        <w:keepNext/>
      </w:pPr>
      <w:r>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138" w:name="_Toc48921626"/>
      <w:bookmarkStart w:id="139" w:name="_Toc48921934"/>
      <w:bookmarkStart w:id="140" w:name="_Toc48972397"/>
      <w:r>
        <w:rPr>
          <w:rStyle w:val="CharDivNo"/>
        </w:rPr>
        <w:t>Division 6</w:t>
      </w:r>
      <w:r>
        <w:t> — </w:t>
      </w:r>
      <w:r>
        <w:rPr>
          <w:rStyle w:val="CharDivText"/>
        </w:rPr>
        <w:t>Reporting requirements</w:t>
      </w:r>
      <w:bookmarkEnd w:id="138"/>
      <w:bookmarkEnd w:id="139"/>
      <w:bookmarkEnd w:id="140"/>
    </w:p>
    <w:p>
      <w:pPr>
        <w:pStyle w:val="Heading5"/>
      </w:pPr>
      <w:bookmarkStart w:id="141" w:name="_Toc48972398"/>
      <w:r>
        <w:rPr>
          <w:rStyle w:val="CharSectno"/>
        </w:rPr>
        <w:t>131</w:t>
      </w:r>
      <w:r>
        <w:t>.</w:t>
      </w:r>
      <w:r>
        <w:tab/>
        <w:t>Annual report to include information about test orders and public health orders</w:t>
      </w:r>
      <w:bookmarkEnd w:id="141"/>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Heading3"/>
      </w:pPr>
      <w:bookmarkStart w:id="142" w:name="_Toc48921628"/>
      <w:bookmarkStart w:id="143" w:name="_Toc48921936"/>
      <w:bookmarkStart w:id="144" w:name="_Toc48972399"/>
      <w:r>
        <w:rPr>
          <w:rStyle w:val="CharDivNo"/>
        </w:rPr>
        <w:t>Division 7</w:t>
      </w:r>
      <w:r>
        <w:t> — </w:t>
      </w:r>
      <w:r>
        <w:rPr>
          <w:rStyle w:val="CharDivText"/>
        </w:rPr>
        <w:t>Identifying and informing contact persons</w:t>
      </w:r>
      <w:bookmarkEnd w:id="142"/>
      <w:bookmarkEnd w:id="143"/>
      <w:bookmarkEnd w:id="144"/>
    </w:p>
    <w:p>
      <w:pPr>
        <w:pStyle w:val="Heading5"/>
      </w:pPr>
      <w:bookmarkStart w:id="145" w:name="_Toc48972400"/>
      <w:r>
        <w:rPr>
          <w:rStyle w:val="CharSectno"/>
        </w:rPr>
        <w:t>132</w:t>
      </w:r>
      <w:r>
        <w:t>.</w:t>
      </w:r>
      <w:r>
        <w:tab/>
        <w:t>Terms used</w:t>
      </w:r>
      <w:bookmarkEnd w:id="145"/>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keepNext/>
      </w:pPr>
      <w:r>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146" w:name="_Toc48972401"/>
      <w:r>
        <w:rPr>
          <w:rStyle w:val="CharSectno"/>
        </w:rPr>
        <w:t>133</w:t>
      </w:r>
      <w:r>
        <w:t>.</w:t>
      </w:r>
      <w:r>
        <w:tab/>
        <w:t>Requiring information where person believed to have notifiable infectious disease</w:t>
      </w:r>
      <w:bookmarkEnd w:id="146"/>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147" w:name="_Toc48972402"/>
      <w:r>
        <w:rPr>
          <w:rStyle w:val="CharSectno"/>
        </w:rPr>
        <w:t>134</w:t>
      </w:r>
      <w:r>
        <w:t>.</w:t>
      </w:r>
      <w:r>
        <w:tab/>
        <w:t>Requiring information where person believed to have been exposed to notifiable infectious disease</w:t>
      </w:r>
      <w:bookmarkEnd w:id="147"/>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148" w:name="_Toc48972403"/>
      <w:r>
        <w:rPr>
          <w:rStyle w:val="CharSectno"/>
        </w:rPr>
        <w:t>135</w:t>
      </w:r>
      <w:r>
        <w:t>.</w:t>
      </w:r>
      <w:r>
        <w:tab/>
        <w:t>Requiring other persons to give required information</w:t>
      </w:r>
      <w:bookmarkEnd w:id="148"/>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if the affected person or exposed person is believed to be attending, or to have attended, a school, community kindergarten, child care service, university or other educational institution, a teacher, lecturer, or other member of staff of the school, community kindergarten, child care service, university or educational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tab/>
        <w:t>(e)</w:t>
      </w:r>
      <w:r>
        <w:tab/>
        <w:t>any other person the authorised officer reasonably believes may be able to provide the required information.</w:t>
      </w:r>
    </w:p>
    <w:p>
      <w:pPr>
        <w:pStyle w:val="Footnotesection"/>
      </w:pPr>
      <w:r>
        <w:tab/>
        <w:t>[Section 135 amended: No. 14 of 2019 s. 7.]</w:t>
      </w:r>
    </w:p>
    <w:p>
      <w:pPr>
        <w:pStyle w:val="Heading5"/>
      </w:pPr>
      <w:bookmarkStart w:id="149" w:name="_Toc48972404"/>
      <w:r>
        <w:rPr>
          <w:rStyle w:val="CharSectno"/>
        </w:rPr>
        <w:t>136</w:t>
      </w:r>
      <w:r>
        <w:t>.</w:t>
      </w:r>
      <w:r>
        <w:tab/>
        <w:t>Authorised officer to produce evidence of authority</w:t>
      </w:r>
      <w:bookmarkEnd w:id="149"/>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150" w:name="_Toc48972405"/>
      <w:r>
        <w:rPr>
          <w:rStyle w:val="CharSectno"/>
        </w:rPr>
        <w:t>137</w:t>
      </w:r>
      <w:r>
        <w:t>.</w:t>
      </w:r>
      <w:r>
        <w:tab/>
        <w:t>Offence to fail to comply with requirement to provide information</w:t>
      </w:r>
      <w:bookmarkEnd w:id="150"/>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51" w:name="_Toc48972406"/>
      <w:r>
        <w:rPr>
          <w:rStyle w:val="CharSectno"/>
        </w:rPr>
        <w:t>138</w:t>
      </w:r>
      <w:r>
        <w:t>.</w:t>
      </w:r>
      <w:r>
        <w:tab/>
        <w:t>Protection from liability</w:t>
      </w:r>
      <w:bookmarkEnd w:id="151"/>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152" w:name="_Toc48972407"/>
      <w:r>
        <w:rPr>
          <w:rStyle w:val="CharSectno"/>
        </w:rPr>
        <w:t>139</w:t>
      </w:r>
      <w:r>
        <w:t>.</w:t>
      </w:r>
      <w:r>
        <w:tab/>
        <w:t>Informing contact persons</w:t>
      </w:r>
      <w:bookmarkEnd w:id="152"/>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keepNext/>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153" w:name="_Toc48972408"/>
      <w:r>
        <w:rPr>
          <w:rStyle w:val="CharSectno"/>
        </w:rPr>
        <w:t>140</w:t>
      </w:r>
      <w:r>
        <w:t>.</w:t>
      </w:r>
      <w:r>
        <w:tab/>
        <w:t>Chief Health Officer may issue guidelines</w:t>
      </w:r>
      <w:bookmarkEnd w:id="153"/>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154" w:name="_Toc48972409"/>
      <w:r>
        <w:rPr>
          <w:rStyle w:val="CharSectno"/>
        </w:rPr>
        <w:t>141</w:t>
      </w:r>
      <w:r>
        <w:t>.</w:t>
      </w:r>
      <w:r>
        <w:tab/>
        <w:t>Protection from liability</w:t>
      </w:r>
      <w:bookmarkEnd w:id="154"/>
    </w:p>
    <w:p>
      <w:pPr>
        <w:pStyle w:val="Subsection"/>
      </w:pPr>
      <w:r>
        <w:tab/>
        <w:t>(1)</w:t>
      </w:r>
      <w:r>
        <w:tab/>
        <w:t xml:space="preserve">This section applies if — </w:t>
      </w:r>
    </w:p>
    <w:p>
      <w:pPr>
        <w:pStyle w:val="Indenta"/>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keepLines/>
      </w:pPr>
      <w:bookmarkStart w:id="155" w:name="_Toc48921639"/>
      <w:bookmarkStart w:id="156" w:name="_Toc48921947"/>
      <w:bookmarkStart w:id="157" w:name="_Toc48972410"/>
      <w:r>
        <w:rPr>
          <w:rStyle w:val="CharDivNo"/>
        </w:rPr>
        <w:t>Division 8</w:t>
      </w:r>
      <w:r>
        <w:t> — </w:t>
      </w:r>
      <w:r>
        <w:rPr>
          <w:rStyle w:val="CharDivText"/>
        </w:rPr>
        <w:t>Immunisation status of children</w:t>
      </w:r>
      <w:bookmarkEnd w:id="155"/>
      <w:bookmarkEnd w:id="156"/>
      <w:bookmarkEnd w:id="157"/>
    </w:p>
    <w:p>
      <w:pPr>
        <w:pStyle w:val="Footnoteheading"/>
        <w:keepNext/>
        <w:keepLines/>
      </w:pPr>
      <w:r>
        <w:tab/>
        <w:t>[Heading inserted: No. 14 of 2019 s. 8.]</w:t>
      </w:r>
    </w:p>
    <w:p>
      <w:pPr>
        <w:pStyle w:val="Heading4"/>
        <w:keepLines/>
      </w:pPr>
      <w:bookmarkStart w:id="158" w:name="_Toc48921640"/>
      <w:bookmarkStart w:id="159" w:name="_Toc48921948"/>
      <w:bookmarkStart w:id="160" w:name="_Toc48972411"/>
      <w:r>
        <w:t>Subdivision 1 — Preliminary</w:t>
      </w:r>
      <w:bookmarkEnd w:id="158"/>
      <w:bookmarkEnd w:id="159"/>
      <w:bookmarkEnd w:id="160"/>
    </w:p>
    <w:p>
      <w:pPr>
        <w:pStyle w:val="Footnoteheading"/>
        <w:keepNext/>
        <w:keepLines/>
      </w:pPr>
      <w:r>
        <w:tab/>
        <w:t>[Heading inserted: No. 14 of 2019 s. 8.]</w:t>
      </w:r>
    </w:p>
    <w:p>
      <w:pPr>
        <w:pStyle w:val="Heading5"/>
      </w:pPr>
      <w:bookmarkStart w:id="161" w:name="_Toc48972412"/>
      <w:r>
        <w:rPr>
          <w:rStyle w:val="CharSectno"/>
        </w:rPr>
        <w:t>141A</w:t>
      </w:r>
      <w:r>
        <w:t>.</w:t>
      </w:r>
      <w:r>
        <w:tab/>
        <w:t>Terms used</w:t>
      </w:r>
      <w:bookmarkEnd w:id="161"/>
    </w:p>
    <w:p>
      <w:pPr>
        <w:pStyle w:val="Subsection"/>
      </w:pPr>
      <w:r>
        <w:tab/>
      </w:r>
      <w:r>
        <w:tab/>
        <w:t xml:space="preserve">In this Division — </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rPr>
          <w:b/>
          <w:i/>
        </w:rPr>
        <w:tab/>
      </w:r>
      <w:r>
        <w:rPr>
          <w:rStyle w:val="CharDefText"/>
        </w:rPr>
        <w:t>child</w:t>
      </w:r>
      <w:r>
        <w:t xml:space="preserve"> means a person who is under 18 years of age;</w:t>
      </w:r>
    </w:p>
    <w:p>
      <w:pPr>
        <w:pStyle w:val="Defstart"/>
      </w:pPr>
      <w:r>
        <w:tab/>
      </w:r>
      <w:r>
        <w:rPr>
          <w:rStyle w:val="CharDefText"/>
        </w:rPr>
        <w:t>current</w:t>
      </w:r>
      <w:r>
        <w:t xml:space="preserve">, in relation to an immunisation certificate for a child, means a certificate issued not more than the prescribed period before — </w:t>
      </w:r>
    </w:p>
    <w:p>
      <w:pPr>
        <w:pStyle w:val="Defpara"/>
      </w:pPr>
      <w:r>
        <w:tab/>
        <w:t>(a)</w:t>
      </w:r>
      <w:r>
        <w:tab/>
        <w:t>the most recent date of an application for enrolment of the child in a school, community kindergarten or child care service; or</w:t>
      </w:r>
    </w:p>
    <w:p>
      <w:pPr>
        <w:pStyle w:val="Defpara"/>
      </w:pPr>
      <w:r>
        <w:tab/>
        <w:t>(b)</w:t>
      </w:r>
      <w:r>
        <w:tab/>
        <w:t>the day on which the certificate is otherwise required to be provided under this Act;</w:t>
      </w:r>
    </w:p>
    <w:p>
      <w:pPr>
        <w:pStyle w:val="Defstart"/>
      </w:pPr>
      <w:r>
        <w:tab/>
      </w:r>
      <w:r>
        <w:rPr>
          <w:rStyle w:val="CharDefText"/>
        </w:rPr>
        <w:t>exempt child</w:t>
      </w:r>
      <w:r>
        <w:t xml:space="preserve"> means a child who is in a class of children prescribed by the regulations for the purposes of this definition;</w:t>
      </w:r>
    </w:p>
    <w:p>
      <w:pPr>
        <w:pStyle w:val="Defstart"/>
      </w:pPr>
      <w:r>
        <w:tab/>
      </w:r>
      <w:r>
        <w:rPr>
          <w:rStyle w:val="CharDefText"/>
        </w:rPr>
        <w:t>immunisation certificate</w:t>
      </w:r>
      <w:r>
        <w:t xml:space="preserve"> means — </w:t>
      </w:r>
    </w:p>
    <w:p>
      <w:pPr>
        <w:pStyle w:val="Defpara"/>
      </w:pPr>
      <w:r>
        <w:tab/>
        <w:t>(a)</w:t>
      </w:r>
      <w:r>
        <w:tab/>
        <w:t>an extract of an entry in the Australian Immunisation Register; or</w:t>
      </w:r>
    </w:p>
    <w:p>
      <w:pPr>
        <w:pStyle w:val="Defpara"/>
      </w:pPr>
      <w:r>
        <w:tab/>
        <w:t>(b)</w:t>
      </w:r>
      <w:r>
        <w:tab/>
        <w:t>a certificate issued by the Chief Health Officer under section 141C(1); or</w:t>
      </w:r>
    </w:p>
    <w:p>
      <w:pPr>
        <w:pStyle w:val="Defpara"/>
      </w:pPr>
      <w:r>
        <w:tab/>
        <w:t>(c)</w:t>
      </w:r>
      <w:r>
        <w:tab/>
        <w:t>a document declared to be an immunisation certificate under section 141C(4);</w:t>
      </w:r>
    </w:p>
    <w:p>
      <w:pPr>
        <w:pStyle w:val="Defstart"/>
        <w:keepNext/>
      </w:pPr>
      <w:r>
        <w:tab/>
      </w:r>
      <w:r>
        <w:rPr>
          <w:rStyle w:val="CharDefText"/>
        </w:rPr>
        <w:t>immunisation status</w:t>
      </w:r>
      <w:r>
        <w:t xml:space="preserve">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tab/>
      </w:r>
      <w:r>
        <w:rPr>
          <w:rStyle w:val="CharDefText"/>
        </w:rPr>
        <w:t>person in charge</w:t>
      </w:r>
      <w:r>
        <w:t>, of a school, community kindergarten or child care service, means the person who has responsibility for the day</w:t>
      </w:r>
      <w:r>
        <w:noBreakHyphen/>
        <w:t>to</w:t>
      </w:r>
      <w:r>
        <w:noBreakHyphen/>
        <w:t>day management and control of the school, community kindergarten or child care service;</w:t>
      </w:r>
    </w:p>
    <w:p>
      <w:pPr>
        <w:pStyle w:val="Defstart"/>
      </w:pPr>
      <w: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pPr>
      <w:r>
        <w:tab/>
        <w:t>(c)</w:t>
      </w:r>
      <w:r>
        <w:tab/>
        <w:t>another person who has responsibility for the day</w:t>
      </w:r>
      <w:r>
        <w:noBreakHyphen/>
        <w:t>to</w:t>
      </w:r>
      <w:r>
        <w:noBreakHyphen/>
        <w:t>day care of the child.</w:t>
      </w:r>
    </w:p>
    <w:p>
      <w:pPr>
        <w:pStyle w:val="Footnotesection"/>
      </w:pPr>
      <w:r>
        <w:tab/>
        <w:t>[Section 141A inserted: No. 14 of 2019 s. 8.]</w:t>
      </w:r>
    </w:p>
    <w:p>
      <w:pPr>
        <w:pStyle w:val="Heading4"/>
      </w:pPr>
      <w:bookmarkStart w:id="162" w:name="_Toc48921642"/>
      <w:bookmarkStart w:id="163" w:name="_Toc48921950"/>
      <w:bookmarkStart w:id="164" w:name="_Toc48972413"/>
      <w:r>
        <w:t>Subdivision 2 — Immunisation requirements for enrolment</w:t>
      </w:r>
      <w:bookmarkEnd w:id="162"/>
      <w:bookmarkEnd w:id="163"/>
      <w:bookmarkEnd w:id="164"/>
    </w:p>
    <w:p>
      <w:pPr>
        <w:pStyle w:val="Footnoteheading"/>
      </w:pPr>
      <w:r>
        <w:tab/>
        <w:t>[Heading inserted: No. 14 of 2019 s. 8.]</w:t>
      </w:r>
    </w:p>
    <w:p>
      <w:pPr>
        <w:pStyle w:val="Heading5"/>
      </w:pPr>
      <w:bookmarkStart w:id="165" w:name="_Toc48972414"/>
      <w:r>
        <w:rPr>
          <w:rStyle w:val="CharSectno"/>
        </w:rPr>
        <w:t>141B</w:t>
      </w:r>
      <w:r>
        <w:t>.</w:t>
      </w:r>
      <w:r>
        <w:tab/>
        <w:t>Responsible person to give immunisation status to person in charge</w:t>
      </w:r>
      <w:bookmarkEnd w:id="165"/>
    </w:p>
    <w:p>
      <w:pPr>
        <w:pStyle w:val="Subsection"/>
      </w:pPr>
      <w:r>
        <w:tab/>
        <w:t>(1)</w:t>
      </w:r>
      <w:r>
        <w:tab/>
        <w:t>This section applies to a child enrolling in, or enrolled in, a school, community kindergarten or child care service.</w:t>
      </w:r>
    </w:p>
    <w:p>
      <w:pPr>
        <w:pStyle w:val="Subsection"/>
      </w:pPr>
      <w:r>
        <w:tab/>
        <w:t>(2)</w:t>
      </w:r>
      <w:r>
        <w:tab/>
        <w:t xml:space="preserve">The responsible person for the child is required to give to the person in charge of the school, community kindergarten or child care service the immunisation status of the child as recorded on the current immunisation certificate for the child — </w:t>
      </w:r>
    </w:p>
    <w:p>
      <w:pPr>
        <w:pStyle w:val="Indenta"/>
      </w:pPr>
      <w:r>
        <w:tab/>
        <w:t>(a)</w:t>
      </w:r>
      <w:r>
        <w:tab/>
        <w:t>when the child is being enrolled in the school, community kindergarten or child care service; and</w:t>
      </w:r>
    </w:p>
    <w:p>
      <w:pPr>
        <w:pStyle w:val="Indenta"/>
      </w:pPr>
      <w:r>
        <w:tab/>
        <w:t>(b)</w:t>
      </w:r>
      <w:r>
        <w:tab/>
        <w:t>at such other time or times as are prescribed by the regulations.</w:t>
      </w:r>
    </w:p>
    <w:p>
      <w:pPr>
        <w:pStyle w:val="Subsection"/>
      </w:pPr>
      <w:r>
        <w:tab/>
        <w:t>(3)</w:t>
      </w:r>
      <w:r>
        <w:tab/>
        <w:t>For the purposes of ensuring compliance with subsection (2), the person in charge may require the responsible person for the child to produce the current immunisation certificate for the child.</w:t>
      </w:r>
    </w:p>
    <w:p>
      <w:pPr>
        <w:pStyle w:val="Subsection"/>
      </w:pPr>
      <w:r>
        <w:tab/>
        <w:t>(4)</w:t>
      </w:r>
      <w:r>
        <w:tab/>
        <w:t>The person in charge must take all reasonable steps to ensure that the responsible person for the child complies with subsection (2).</w:t>
      </w:r>
    </w:p>
    <w:p>
      <w:pPr>
        <w:pStyle w:val="Penstart"/>
      </w:pPr>
      <w:r>
        <w:tab/>
        <w:t>Penalty for this subsection: a fine of $1 000.</w:t>
      </w:r>
    </w:p>
    <w:p>
      <w:pPr>
        <w:pStyle w:val="Footnotesection"/>
      </w:pPr>
      <w:r>
        <w:tab/>
        <w:t>[Section 141B inserted: No. 14 of 2019 s. 8.]</w:t>
      </w:r>
    </w:p>
    <w:p>
      <w:pPr>
        <w:pStyle w:val="Heading5"/>
      </w:pPr>
      <w:bookmarkStart w:id="166" w:name="_Toc48972415"/>
      <w:r>
        <w:rPr>
          <w:rStyle w:val="CharSectno"/>
        </w:rPr>
        <w:t>141C</w:t>
      </w:r>
      <w:r>
        <w:t>.</w:t>
      </w:r>
      <w:r>
        <w:tab/>
        <w:t>Immunisation certificates issued or declared by Chief Health Officer</w:t>
      </w:r>
      <w:bookmarkEnd w:id="166"/>
    </w:p>
    <w:p>
      <w:pPr>
        <w:pStyle w:val="Subsection"/>
      </w:pPr>
      <w:r>
        <w:tab/>
        <w:t>(1)</w:t>
      </w:r>
      <w:r>
        <w:tab/>
        <w:t xml:space="preserve">The Chief Health Officer may issue an immunisation certificate for a child for the purposes of section 141B if — </w:t>
      </w:r>
    </w:p>
    <w:p>
      <w:pPr>
        <w:pStyle w:val="Indenta"/>
      </w:pPr>
      <w:r>
        <w:tab/>
        <w:t>(a)</w:t>
      </w:r>
      <w:r>
        <w:tab/>
        <w:t xml:space="preserve">the Chief Health Officer is — </w:t>
      </w:r>
    </w:p>
    <w:p>
      <w:pPr>
        <w:pStyle w:val="Indenti"/>
      </w:pPr>
      <w:r>
        <w:tab/>
        <w:t>(i)</w:t>
      </w:r>
      <w:r>
        <w:tab/>
        <w:t>satisfied that a circumstance prescribed by the regulations is applicable to the child; or</w:t>
      </w:r>
    </w:p>
    <w:p>
      <w:pPr>
        <w:pStyle w:val="Indenti"/>
      </w:pPr>
      <w:r>
        <w:tab/>
        <w:t>(ii)</w:t>
      </w:r>
      <w:r>
        <w:tab/>
        <w:t>otherwise satisfied that a special circumstance is applicable to the child;</w:t>
      </w:r>
    </w:p>
    <w:p>
      <w:pPr>
        <w:pStyle w:val="Indenta"/>
      </w:pPr>
      <w:r>
        <w:tab/>
      </w:r>
      <w:r>
        <w:tab/>
        <w:t>and</w:t>
      </w:r>
    </w:p>
    <w:p>
      <w:pPr>
        <w:pStyle w:val="Indenta"/>
      </w:pPr>
      <w:r>
        <w:tab/>
        <w:t>(b)</w:t>
      </w:r>
      <w:r>
        <w:tab/>
        <w:t>the Chief Health Officer is satisfied that, but for that circumstance, the child’s immunisation status would be up</w:t>
      </w:r>
      <w:r>
        <w:noBreakHyphen/>
        <w:t>to</w:t>
      </w:r>
      <w:r>
        <w:noBreakHyphen/>
        <w:t>date.</w:t>
      </w:r>
    </w:p>
    <w:p>
      <w:pPr>
        <w:pStyle w:val="Subsection"/>
      </w:pPr>
      <w:r>
        <w:tab/>
        <w:t>(2)</w:t>
      </w:r>
      <w:r>
        <w:tab/>
        <w:t>An immunisation certificate issued under subsection (1) remains in force for the period specified in the certificate or, if no period is specified, for an indefinite period.</w:t>
      </w:r>
    </w:p>
    <w:p>
      <w:pPr>
        <w:pStyle w:val="Subsection"/>
      </w:pPr>
      <w:r>
        <w:tab/>
        <w:t>(3)</w:t>
      </w:r>
      <w:r>
        <w:tab/>
        <w:t>The responsible person for a child may apply to the State Administrative Tribunal for a review of a decision by the Chief Health Officer to refuse to issue an immunisation certificate for the child under subsection (1).</w:t>
      </w:r>
    </w:p>
    <w:p>
      <w:pPr>
        <w:pStyle w:val="Subsection"/>
      </w:pPr>
      <w:r>
        <w:tab/>
        <w:t>(4)</w:t>
      </w:r>
      <w:r>
        <w:tab/>
        <w:t xml:space="preserve">The Chief Health Officer may, by notice published in the </w:t>
      </w:r>
      <w:r>
        <w:rPr>
          <w:i/>
        </w:rPr>
        <w:t>Gazette</w:t>
      </w:r>
      <w:r>
        <w:t>, declare a document or a class of documents to be an immunisation certificate for the purposes of section 141B.</w:t>
      </w:r>
    </w:p>
    <w:p>
      <w:pPr>
        <w:pStyle w:val="Footnotesection"/>
      </w:pPr>
      <w:r>
        <w:tab/>
        <w:t>[Section 141C inserted: No. 14 of 2019 s. 8.]</w:t>
      </w:r>
    </w:p>
    <w:p>
      <w:pPr>
        <w:pStyle w:val="Heading5"/>
      </w:pPr>
      <w:bookmarkStart w:id="167" w:name="_Toc48972416"/>
      <w:r>
        <w:rPr>
          <w:rStyle w:val="CharSectno"/>
        </w:rPr>
        <w:t>141D</w:t>
      </w:r>
      <w:r>
        <w:t>.</w:t>
      </w:r>
      <w:r>
        <w:tab/>
        <w:t>Immunisation or exemption a condition of enrolment</w:t>
      </w:r>
      <w:bookmarkEnd w:id="167"/>
    </w:p>
    <w:p>
      <w:pPr>
        <w:pStyle w:val="Subsection"/>
      </w:pPr>
      <w:r>
        <w:tab/>
        <w:t>(1)</w:t>
      </w:r>
      <w:r>
        <w:tab/>
        <w:t xml:space="preserve">Unless a child meets a requirement of subsection (2), the person in charge of a school, community kindergarten or child care service must not permit the child to enrol in — </w:t>
      </w:r>
    </w:p>
    <w:p>
      <w:pPr>
        <w:pStyle w:val="Indenta"/>
      </w:pPr>
      <w:r>
        <w:tab/>
        <w:t>(a)</w:t>
      </w:r>
      <w:r>
        <w:tab/>
        <w:t>the school, before the child’s compulsory education period; or</w:t>
      </w:r>
    </w:p>
    <w:p>
      <w:pPr>
        <w:pStyle w:val="Indenta"/>
      </w:pPr>
      <w:r>
        <w:tab/>
        <w:t>(b)</w:t>
      </w:r>
      <w:r>
        <w:tab/>
        <w:t>the community kindergarten; or</w:t>
      </w:r>
    </w:p>
    <w:p>
      <w:pPr>
        <w:pStyle w:val="Indenta"/>
      </w:pPr>
      <w:r>
        <w:tab/>
        <w:t>(c)</w:t>
      </w:r>
      <w:r>
        <w:tab/>
        <w:t>the child care service.</w:t>
      </w:r>
    </w:p>
    <w:p>
      <w:pPr>
        <w:pStyle w:val="Penstart"/>
      </w:pPr>
      <w:r>
        <w:tab/>
        <w:t>Penalty for this subsection: a fine of $10 000.</w:t>
      </w:r>
    </w:p>
    <w:p>
      <w:pPr>
        <w:pStyle w:val="Subsection"/>
      </w:pPr>
      <w:r>
        <w:tab/>
        <w:t>(2)</w:t>
      </w:r>
      <w:r>
        <w:tab/>
        <w:t xml:space="preserve">A child meets a requirement of this subsection if — </w:t>
      </w:r>
    </w:p>
    <w:p>
      <w:pPr>
        <w:pStyle w:val="Indenta"/>
      </w:pPr>
      <w:r>
        <w:tab/>
        <w:t>(a)</w:t>
      </w:r>
      <w:r>
        <w:tab/>
        <w:t>the immunisation certificate for the child states that the child’s immunisation status is up</w:t>
      </w:r>
      <w:r>
        <w:noBreakHyphen/>
        <w:t>to</w:t>
      </w:r>
      <w:r>
        <w:noBreakHyphen/>
        <w:t>date; or</w:t>
      </w:r>
    </w:p>
    <w:p>
      <w:pPr>
        <w:pStyle w:val="Indenta"/>
      </w:pPr>
      <w:r>
        <w:tab/>
        <w:t>(b)</w:t>
      </w:r>
      <w:r>
        <w:tab/>
        <w:t>the immunisation certificate for the child states that the Chief Health Officer is satisfied that, but for a circumstance mentioned in section 141C(1)(a), the child’s immunisation status would be up</w:t>
      </w:r>
      <w:r>
        <w:noBreakHyphen/>
        <w:t>to</w:t>
      </w:r>
      <w:r>
        <w:noBreakHyphen/>
        <w:t>date; or</w:t>
      </w:r>
    </w:p>
    <w:p>
      <w:pPr>
        <w:pStyle w:val="Indenta"/>
      </w:pPr>
      <w:r>
        <w:tab/>
        <w:t>(c)</w:t>
      </w:r>
      <w:r>
        <w:tab/>
        <w:t>the immunisation certificate for the child is a document, or a document belonging to a class of documents, declared to be an immunisation certificate under section 141C(4); or</w:t>
      </w:r>
    </w:p>
    <w:p>
      <w:pPr>
        <w:pStyle w:val="Indenta"/>
      </w:pPr>
      <w:r>
        <w:tab/>
        <w:t>(d)</w:t>
      </w:r>
      <w:r>
        <w:tab/>
        <w:t>the child is following a catch</w:t>
      </w:r>
      <w:r>
        <w:noBreakHyphen/>
        <w:t>up schedule prescribed by the regulations; or</w:t>
      </w:r>
    </w:p>
    <w:p>
      <w:pPr>
        <w:pStyle w:val="Indenta"/>
      </w:pPr>
      <w:r>
        <w:tab/>
        <w:t>(e)</w:t>
      </w:r>
      <w:r>
        <w:tab/>
        <w:t>the person in charge is satisfied that the child is an exempt child.</w:t>
      </w:r>
    </w:p>
    <w:p>
      <w:pPr>
        <w:pStyle w:val="Footnotesection"/>
      </w:pPr>
      <w:r>
        <w:tab/>
        <w:t>[Section 141D inserted: No. 14 of 2019 s. 8.]</w:t>
      </w:r>
    </w:p>
    <w:p>
      <w:pPr>
        <w:pStyle w:val="Heading4"/>
      </w:pPr>
      <w:bookmarkStart w:id="168" w:name="_Toc48921646"/>
      <w:bookmarkStart w:id="169" w:name="_Toc48921954"/>
      <w:bookmarkStart w:id="170" w:name="_Toc48972417"/>
      <w:r>
        <w:t>Subdivision 3 — Regulations relating to immunisation status of children</w:t>
      </w:r>
      <w:bookmarkEnd w:id="168"/>
      <w:bookmarkEnd w:id="169"/>
      <w:bookmarkEnd w:id="170"/>
    </w:p>
    <w:p>
      <w:pPr>
        <w:pStyle w:val="Footnoteheading"/>
      </w:pPr>
      <w:r>
        <w:tab/>
        <w:t>[Heading inserted: No. 14 of 2019 s. 8.]</w:t>
      </w:r>
    </w:p>
    <w:p>
      <w:pPr>
        <w:pStyle w:val="Heading5"/>
      </w:pPr>
      <w:bookmarkStart w:id="171" w:name="_Toc48972418"/>
      <w:r>
        <w:rPr>
          <w:rStyle w:val="CharSectno"/>
        </w:rPr>
        <w:t>142</w:t>
      </w:r>
      <w:r>
        <w:t>.</w:t>
      </w:r>
      <w:r>
        <w:tab/>
        <w:t>Regulations relating to immunisation status of children and control of disease</w:t>
      </w:r>
      <w:bookmarkEnd w:id="171"/>
    </w:p>
    <w:p>
      <w:pPr>
        <w:pStyle w:val="Subsection"/>
      </w:pPr>
      <w:r>
        <w:tab/>
        <w:t>(1)</w:t>
      </w:r>
      <w:r>
        <w:tab/>
        <w:t xml:space="preserve">Without limiting section 304(1), regulations may — </w:t>
      </w:r>
    </w:p>
    <w:p>
      <w:pPr>
        <w:pStyle w:val="Indenta"/>
      </w:pPr>
      <w:r>
        <w:tab/>
        <w:t>(a)</w:t>
      </w:r>
      <w:r>
        <w:tab/>
        <w:t xml:space="preserve">require the person in charge of a school, community kindergarten or child care service, when directed to do so by the Chief Health Officer, to give a report to the Chief Health Officer in respect of information given to the person about the immunisation status of — </w:t>
      </w:r>
    </w:p>
    <w:p>
      <w:pPr>
        <w:pStyle w:val="Indenti"/>
      </w:pPr>
      <w:r>
        <w:tab/>
        <w:t>(i)</w:t>
      </w:r>
      <w:r>
        <w:tab/>
        <w:t>a child enrolled at the school, community kindergarten or child care service; or</w:t>
      </w:r>
    </w:p>
    <w:p>
      <w:pPr>
        <w:pStyle w:val="Indenti"/>
      </w:pPr>
      <w:r>
        <w:tab/>
        <w:t>(ii)</w:t>
      </w:r>
      <w:r>
        <w:tab/>
        <w:t>children enrolled at the school, community kindergarten or child care service;</w:t>
      </w:r>
    </w:p>
    <w:p>
      <w:pPr>
        <w:pStyle w:val="Indenta"/>
      </w:pPr>
      <w:r>
        <w:tab/>
      </w:r>
      <w:r>
        <w:tab/>
        <w:t>and</w:t>
      </w:r>
    </w:p>
    <w:p>
      <w:pPr>
        <w:pStyle w:val="Indenta"/>
      </w:pPr>
      <w:r>
        <w:tab/>
        <w:t>(b)</w:t>
      </w:r>
      <w:r>
        <w:tab/>
        <w:t xml:space="preserve">require the person in charge of a school, community kindergarten or child care service, when directed to do so by the Chief Health Officer either when giving a direction under regulations made under paragraph (a) or at a later time, to give to the Chief Health Officer further information necessary to assist in preventing, controlling or abating a public health risk that might foreseeably arise from a child or children not being immunised against a vaccine preventable notifiable infectious disease, including — </w:t>
      </w:r>
    </w:p>
    <w:p>
      <w:pPr>
        <w:pStyle w:val="Indenti"/>
      </w:pPr>
      <w:r>
        <w:tab/>
        <w:t>(i)</w:t>
      </w:r>
      <w:r>
        <w:tab/>
        <w:t>the names of, and other identifying information in relation to, the child or children; and</w:t>
      </w:r>
    </w:p>
    <w:p>
      <w:pPr>
        <w:pStyle w:val="Indenti"/>
      </w:pPr>
      <w:r>
        <w:tab/>
        <w:t>(ii)</w:t>
      </w:r>
      <w:r>
        <w:tab/>
        <w:t>the names and contact details of the responsible persons for the child or children;</w:t>
      </w:r>
    </w:p>
    <w:p>
      <w:pPr>
        <w:pStyle w:val="Indenta"/>
      </w:pPr>
      <w:r>
        <w:tab/>
      </w:r>
      <w:r>
        <w:tab/>
        <w:t>and</w:t>
      </w:r>
    </w:p>
    <w:p>
      <w:pPr>
        <w:pStyle w:val="Indenta"/>
      </w:pPr>
      <w:r>
        <w:tab/>
        <w:t>(c)</w:t>
      </w:r>
      <w:r>
        <w:tab/>
        <w:t>in the case of a child at a school, community kindergarten or child care service who has contracted, or is reasonably believed to have contracted, a vaccine preventable notifiable infectious disease, require the person in charge of the school, community kindergarten or child care service to give to the Chief Health Officer a report in respect of the child; and</w:t>
      </w:r>
    </w:p>
    <w:p>
      <w:pPr>
        <w:pStyle w:val="Indenta"/>
      </w:pPr>
      <w:r>
        <w:tab/>
        <w:t>(d)</w:t>
      </w:r>
      <w:r>
        <w:tab/>
        <w:t>require the person in charge of a school, community kindergarten or child care service, when directed to do so by the Chief Health Officer, to ensure that a child who has not been immunised against a vaccine preventable notifiable infectious disease specified by the Chief Health Officer is not permitted to attend, or participate in an educational programme of, the school, community kindergarten or child care service for the period specified by the Chief Health Officer; and</w:t>
      </w:r>
    </w:p>
    <w:p>
      <w:pPr>
        <w:pStyle w:val="Indenta"/>
      </w:pPr>
      <w:r>
        <w:tab/>
        <w:t>(e)</w:t>
      </w:r>
      <w:r>
        <w:tab/>
        <w:t>require the person in charge of a school, community kindergarten or child care service, when directed to do so by the Chief Health Officer, to close the whole, or a part, of the school, community kindergarten or child care service for the period specified by the Chief Health Officer to limit or prevent the spread of a vaccine preventable notifiable infectious disease.</w:t>
      </w:r>
    </w:p>
    <w:p>
      <w:pPr>
        <w:pStyle w:val="Subsection"/>
      </w:pPr>
      <w:r>
        <w:tab/>
        <w:t>(2)</w:t>
      </w:r>
      <w:r>
        <w:tab/>
        <w:t xml:space="preserve">Despite subsection (1)(a) and (b), the regulations may provide that the person required to provide the relevant report or information when directed to do so by the Chief Health Officer is — </w:t>
      </w:r>
    </w:p>
    <w:p>
      <w:pPr>
        <w:pStyle w:val="Indenta"/>
      </w:pPr>
      <w:r>
        <w:tab/>
        <w:t>(a)</w:t>
      </w:r>
      <w:r>
        <w:tab/>
        <w:t xml:space="preserve">the chief executive officer, as defined in the </w:t>
      </w:r>
      <w:r>
        <w:rPr>
          <w:i/>
        </w:rPr>
        <w:t xml:space="preserve">School Education Act 1999 </w:t>
      </w:r>
      <w:r>
        <w:t>section 229; or</w:t>
      </w:r>
    </w:p>
    <w:p>
      <w:pPr>
        <w:pStyle w:val="Indenta"/>
      </w:pPr>
      <w:r>
        <w:tab/>
        <w:t>(b)</w:t>
      </w:r>
      <w:r>
        <w:tab/>
        <w:t>if the relevant information is held in an information management system established and maintained by another person or body, that other person or body.</w:t>
      </w:r>
    </w:p>
    <w:p>
      <w:pPr>
        <w:pStyle w:val="Footnotesection"/>
      </w:pPr>
      <w:r>
        <w:tab/>
        <w:t>[Section 142 inserted: No. 14 of 2019 s. 8.]</w:t>
      </w:r>
    </w:p>
    <w:p>
      <w:pPr>
        <w:pStyle w:val="Heading4"/>
      </w:pPr>
      <w:bookmarkStart w:id="172" w:name="_Toc48921648"/>
      <w:bookmarkStart w:id="173" w:name="_Toc48921956"/>
      <w:bookmarkStart w:id="174" w:name="_Toc48972419"/>
      <w:r>
        <w:t>Subdivision 4 — Reporting requirements</w:t>
      </w:r>
      <w:bookmarkEnd w:id="172"/>
      <w:bookmarkEnd w:id="173"/>
      <w:bookmarkEnd w:id="174"/>
    </w:p>
    <w:p>
      <w:pPr>
        <w:pStyle w:val="Footnoteheading"/>
      </w:pPr>
      <w:r>
        <w:tab/>
        <w:t>[Heading inserted: No. 14 of 2019 s. 8.]</w:t>
      </w:r>
    </w:p>
    <w:p>
      <w:pPr>
        <w:pStyle w:val="Heading5"/>
      </w:pPr>
      <w:bookmarkStart w:id="175" w:name="_Toc48972420"/>
      <w:r>
        <w:rPr>
          <w:rStyle w:val="CharSectno"/>
        </w:rPr>
        <w:t>142A</w:t>
      </w:r>
      <w:r>
        <w:t>.</w:t>
      </w:r>
      <w:r>
        <w:tab/>
        <w:t>Annual report to include information about enrolments</w:t>
      </w:r>
      <w:bookmarkEnd w:id="175"/>
    </w:p>
    <w:p>
      <w:pPr>
        <w:pStyle w:val="Subsection"/>
      </w:pPr>
      <w:r>
        <w:tab/>
        <w:t>(1)</w:t>
      </w:r>
      <w:r>
        <w:tab/>
        <w:t xml:space="preserve">In this section — </w:t>
      </w:r>
    </w:p>
    <w:p>
      <w:pPr>
        <w:pStyle w:val="Defstart"/>
      </w:pPr>
      <w:r>
        <w:tab/>
      </w:r>
      <w:r>
        <w:rPr>
          <w:rStyle w:val="CharDefText"/>
        </w:rPr>
        <w:t>enrolment</w:t>
      </w:r>
      <w:r>
        <w:t xml:space="preserve"> means an enrolment of a child in — </w:t>
      </w:r>
    </w:p>
    <w:p>
      <w:pPr>
        <w:pStyle w:val="Defpara"/>
      </w:pPr>
      <w:r>
        <w:tab/>
        <w:t>(a)</w:t>
      </w:r>
      <w:r>
        <w:tab/>
        <w:t>a school, before the child’s compulsory education period; or</w:t>
      </w:r>
    </w:p>
    <w:p>
      <w:pPr>
        <w:pStyle w:val="Defpara"/>
      </w:pPr>
      <w:r>
        <w:tab/>
        <w:t>(b)</w:t>
      </w:r>
      <w:r>
        <w:tab/>
        <w:t>a community kindergarten; or</w:t>
      </w:r>
    </w:p>
    <w:p>
      <w:pPr>
        <w:pStyle w:val="Defpara"/>
      </w:pPr>
      <w:r>
        <w:tab/>
        <w:t>(c)</w:t>
      </w:r>
      <w:r>
        <w:tab/>
        <w:t>a child care service.</w:t>
      </w:r>
    </w:p>
    <w:p>
      <w:pPr>
        <w:pStyle w:val="Subsection"/>
      </w:pPr>
      <w:r>
        <w:tab/>
        <w:t>(2)</w:t>
      </w:r>
      <w:r>
        <w:tab/>
        <w:t xml:space="preserve">The accountable authority of the Department must include the following information in each annual report submitted under the </w:t>
      </w:r>
      <w:r>
        <w:rPr>
          <w:i/>
        </w:rPr>
        <w:t>Financial Management Act 2006</w:t>
      </w:r>
      <w:r>
        <w:t xml:space="preserve"> Part 5 — </w:t>
      </w:r>
    </w:p>
    <w:p>
      <w:pPr>
        <w:pStyle w:val="Indenta"/>
      </w:pPr>
      <w:r>
        <w:tab/>
        <w:t>(a)</w:t>
      </w:r>
      <w:r>
        <w:tab/>
        <w:t xml:space="preserve">the number of enrolments in the financial year to which the annual report relates that were of a child whose immunisation certificate did not state that the child’s immunisation status is </w:t>
      </w:r>
      <w:r>
        <w:br/>
        <w:t>up-to-date;</w:t>
      </w:r>
    </w:p>
    <w:p>
      <w:pPr>
        <w:pStyle w:val="Indenta"/>
      </w:pPr>
      <w:r>
        <w:tab/>
        <w:t>(b)</w:t>
      </w:r>
      <w:r>
        <w:tab/>
        <w:t xml:space="preserve">in relation to the enrolments referred to in paragraph (a), the number that were of a child who, by the end of the financial year to which the annual report relates — </w:t>
      </w:r>
    </w:p>
    <w:p>
      <w:pPr>
        <w:pStyle w:val="Indenti"/>
      </w:pPr>
      <w:r>
        <w:tab/>
        <w:t>(i)</w:t>
      </w:r>
      <w:r>
        <w:tab/>
        <w:t>has an immunisation certificate that states that the child’s immunisation status is up-to-date; or</w:t>
      </w:r>
    </w:p>
    <w:p>
      <w:pPr>
        <w:pStyle w:val="Indenti"/>
      </w:pPr>
      <w:r>
        <w:tab/>
        <w:t>(ii)</w:t>
      </w:r>
      <w:r>
        <w:tab/>
        <w:t>is following a catch-up schedule referred to in section 141D(2)(d).</w:t>
      </w:r>
    </w:p>
    <w:p>
      <w:pPr>
        <w:pStyle w:val="Subsection"/>
      </w:pPr>
      <w:r>
        <w:tab/>
        <w:t>(3)</w:t>
      </w:r>
      <w:r>
        <w:tab/>
        <w:t>The information included in an annual report under subsection (2) must not include any information that identifies, or is likely to identify, any child to whom the information relates.</w:t>
      </w:r>
    </w:p>
    <w:p>
      <w:pPr>
        <w:pStyle w:val="Footnotesection"/>
      </w:pPr>
      <w:r>
        <w:tab/>
        <w:t>[Section 142A inserted: No. 14 of 2019 s. 8.]</w:t>
      </w:r>
    </w:p>
    <w:p>
      <w:pPr>
        <w:pStyle w:val="Heading3"/>
      </w:pPr>
      <w:bookmarkStart w:id="176" w:name="_Toc48921650"/>
      <w:bookmarkStart w:id="177" w:name="_Toc48921958"/>
      <w:bookmarkStart w:id="178" w:name="_Toc48972421"/>
      <w:r>
        <w:rPr>
          <w:rStyle w:val="CharDivNo"/>
        </w:rPr>
        <w:t>Division 9</w:t>
      </w:r>
      <w:r>
        <w:t> — </w:t>
      </w:r>
      <w:r>
        <w:rPr>
          <w:rStyle w:val="CharDivText"/>
        </w:rPr>
        <w:t>Advisory Panels</w:t>
      </w:r>
      <w:bookmarkEnd w:id="176"/>
      <w:bookmarkEnd w:id="177"/>
      <w:bookmarkEnd w:id="178"/>
    </w:p>
    <w:p>
      <w:pPr>
        <w:pStyle w:val="Heading5"/>
      </w:pPr>
      <w:bookmarkStart w:id="179" w:name="_Toc48972422"/>
      <w:r>
        <w:rPr>
          <w:rStyle w:val="CharSectno"/>
        </w:rPr>
        <w:t>143</w:t>
      </w:r>
      <w:r>
        <w:t>.</w:t>
      </w:r>
      <w:r>
        <w:tab/>
        <w:t>Term used: Advisory Panel</w:t>
      </w:r>
      <w:bookmarkEnd w:id="179"/>
    </w:p>
    <w:p>
      <w:pPr>
        <w:pStyle w:val="Subsection"/>
        <w:keepNext/>
      </w:pPr>
      <w:r>
        <w:tab/>
      </w:r>
      <w:r>
        <w:tab/>
        <w:t xml:space="preserve">In this Division — </w:t>
      </w:r>
    </w:p>
    <w:p>
      <w:pPr>
        <w:pStyle w:val="Defstart"/>
        <w:keepNext/>
      </w:pPr>
      <w:r>
        <w:tab/>
      </w:r>
      <w:r>
        <w:rPr>
          <w:rStyle w:val="CharDefText"/>
        </w:rPr>
        <w:t>Advisory Panel</w:t>
      </w:r>
      <w:r>
        <w:t xml:space="preserve"> means a Case Management and Coordination Advisory Panel established under section 144(1).</w:t>
      </w:r>
    </w:p>
    <w:p>
      <w:pPr>
        <w:pStyle w:val="Heading5"/>
      </w:pPr>
      <w:bookmarkStart w:id="180" w:name="_Toc48972423"/>
      <w:r>
        <w:rPr>
          <w:rStyle w:val="CharSectno"/>
        </w:rPr>
        <w:t>144</w:t>
      </w:r>
      <w:r>
        <w:t>.</w:t>
      </w:r>
      <w:r>
        <w:tab/>
        <w:t>Advisory Panels</w:t>
      </w:r>
      <w:bookmarkEnd w:id="180"/>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181" w:name="_Toc48972424"/>
      <w:r>
        <w:rPr>
          <w:rStyle w:val="CharSectno"/>
        </w:rPr>
        <w:t>145</w:t>
      </w:r>
      <w:r>
        <w:t>.</w:t>
      </w:r>
      <w:r>
        <w:tab/>
        <w:t>Performance of functions and procedures</w:t>
      </w:r>
      <w:bookmarkEnd w:id="181"/>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182" w:name="_Toc48972425"/>
      <w:r>
        <w:rPr>
          <w:rStyle w:val="CharSectno"/>
        </w:rPr>
        <w:t>146</w:t>
      </w:r>
      <w:r>
        <w:t>.</w:t>
      </w:r>
      <w:r>
        <w:tab/>
        <w:t>Protocols</w:t>
      </w:r>
      <w:bookmarkEnd w:id="182"/>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183" w:name="_Toc48972426"/>
      <w:r>
        <w:rPr>
          <w:rStyle w:val="CharSectno"/>
        </w:rPr>
        <w:t>147</w:t>
      </w:r>
      <w:r>
        <w:t>.</w:t>
      </w:r>
      <w:r>
        <w:tab/>
        <w:t>Access to information</w:t>
      </w:r>
      <w:bookmarkEnd w:id="183"/>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Ednotepart"/>
        <w:rPr>
          <w:i w:val="0"/>
        </w:rPr>
      </w:pPr>
      <w:r>
        <w:t>[Part 10 has not come into operation.]</w:t>
      </w:r>
    </w:p>
    <w:p>
      <w:pPr>
        <w:pStyle w:val="Heading2"/>
      </w:pPr>
      <w:bookmarkStart w:id="184" w:name="_Toc48921656"/>
      <w:bookmarkStart w:id="185" w:name="_Toc48921964"/>
      <w:bookmarkStart w:id="186" w:name="_Toc48972427"/>
      <w:r>
        <w:rPr>
          <w:rStyle w:val="CharPartNo"/>
        </w:rPr>
        <w:t>Part 11</w:t>
      </w:r>
      <w:r>
        <w:t> — </w:t>
      </w:r>
      <w:r>
        <w:rPr>
          <w:rStyle w:val="CharPartText"/>
        </w:rPr>
        <w:t>Serious public health incident powers</w:t>
      </w:r>
      <w:bookmarkEnd w:id="184"/>
      <w:bookmarkEnd w:id="185"/>
      <w:bookmarkEnd w:id="186"/>
    </w:p>
    <w:p>
      <w:pPr>
        <w:pStyle w:val="Heading3"/>
      </w:pPr>
      <w:bookmarkStart w:id="187" w:name="_Toc48921657"/>
      <w:bookmarkStart w:id="188" w:name="_Toc48921965"/>
      <w:bookmarkStart w:id="189" w:name="_Toc48972428"/>
      <w:r>
        <w:rPr>
          <w:rStyle w:val="CharDivNo"/>
        </w:rPr>
        <w:t>Division 1</w:t>
      </w:r>
      <w:r>
        <w:t> — </w:t>
      </w:r>
      <w:r>
        <w:rPr>
          <w:rStyle w:val="CharDivText"/>
        </w:rPr>
        <w:t>Authorisation to exercise serious public health incident powers</w:t>
      </w:r>
      <w:bookmarkEnd w:id="187"/>
      <w:bookmarkEnd w:id="188"/>
      <w:bookmarkEnd w:id="189"/>
    </w:p>
    <w:p>
      <w:pPr>
        <w:pStyle w:val="Heading5"/>
      </w:pPr>
      <w:bookmarkStart w:id="190" w:name="_Toc48972429"/>
      <w:r>
        <w:rPr>
          <w:rStyle w:val="CharSectno"/>
        </w:rPr>
        <w:t>152</w:t>
      </w:r>
      <w:r>
        <w:t>.</w:t>
      </w:r>
      <w:r>
        <w:tab/>
        <w:t>Authorisation to exercise serious public health incident powers</w:t>
      </w:r>
      <w:bookmarkEnd w:id="190"/>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191" w:name="_Toc48972430"/>
      <w:r>
        <w:rPr>
          <w:rStyle w:val="CharSectno"/>
        </w:rPr>
        <w:t>153</w:t>
      </w:r>
      <w:r>
        <w:t>.</w:t>
      </w:r>
      <w:r>
        <w:tab/>
        <w:t>Authorisation to state certain matters</w:t>
      </w:r>
      <w:bookmarkEnd w:id="191"/>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keepNext/>
      </w:pPr>
      <w:r>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192" w:name="_Toc48972431"/>
      <w:r>
        <w:rPr>
          <w:rStyle w:val="CharSectno"/>
        </w:rPr>
        <w:t>154</w:t>
      </w:r>
      <w:r>
        <w:t>.</w:t>
      </w:r>
      <w:r>
        <w:tab/>
        <w:t>Authorisation may be given orally or in writing</w:t>
      </w:r>
      <w:bookmarkEnd w:id="192"/>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193" w:name="_Toc48921661"/>
      <w:bookmarkStart w:id="194" w:name="_Toc48921969"/>
      <w:bookmarkStart w:id="195" w:name="_Toc48972432"/>
      <w:r>
        <w:rPr>
          <w:rStyle w:val="CharDivNo"/>
        </w:rPr>
        <w:t>Division 2</w:t>
      </w:r>
      <w:r>
        <w:t> — </w:t>
      </w:r>
      <w:r>
        <w:rPr>
          <w:rStyle w:val="CharDivText"/>
        </w:rPr>
        <w:t>Serious public health incident powers</w:t>
      </w:r>
      <w:bookmarkEnd w:id="193"/>
      <w:bookmarkEnd w:id="194"/>
      <w:bookmarkEnd w:id="195"/>
    </w:p>
    <w:p>
      <w:pPr>
        <w:pStyle w:val="Heading5"/>
      </w:pPr>
      <w:bookmarkStart w:id="196" w:name="_Toc48972433"/>
      <w:r>
        <w:rPr>
          <w:rStyle w:val="CharSectno"/>
        </w:rPr>
        <w:t>155</w:t>
      </w:r>
      <w:r>
        <w:t>.</w:t>
      </w:r>
      <w:r>
        <w:tab/>
        <w:t>Terms used</w:t>
      </w:r>
      <w:bookmarkEnd w:id="196"/>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197" w:name="_Toc48972434"/>
      <w:r>
        <w:rPr>
          <w:rStyle w:val="CharSectno"/>
        </w:rPr>
        <w:t>156</w:t>
      </w:r>
      <w:r>
        <w:t>.</w:t>
      </w:r>
      <w:r>
        <w:tab/>
        <w:t>Operation of this Division</w:t>
      </w:r>
      <w:bookmarkEnd w:id="197"/>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198" w:name="_Toc48972435"/>
      <w:r>
        <w:rPr>
          <w:rStyle w:val="CharSectno"/>
        </w:rPr>
        <w:t>157</w:t>
      </w:r>
      <w:r>
        <w:t>.</w:t>
      </w:r>
      <w:r>
        <w:tab/>
        <w:t>Serious public health incident powers</w:t>
      </w:r>
      <w:bookmarkEnd w:id="198"/>
    </w:p>
    <w:p>
      <w:pPr>
        <w:pStyle w:val="Subsection"/>
      </w:pPr>
      <w:r>
        <w:tab/>
        <w:t>(1)</w:t>
      </w:r>
      <w:r>
        <w:tab/>
        <w:t xml:space="preserve">An authorised officer may do all or any of these — </w:t>
      </w:r>
    </w:p>
    <w:p>
      <w:pPr>
        <w:pStyle w:val="Indenta"/>
      </w:pPr>
      <w:r>
        <w:tab/>
        <w:t>(a)</w:t>
      </w:r>
      <w:r>
        <w:tab/>
        <w:t>close any premises;</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Heading5"/>
        <w:keepLines w:val="0"/>
        <w:pageBreakBefore/>
        <w:widowControl w:val="0"/>
        <w:spacing w:before="120"/>
      </w:pPr>
      <w:bookmarkStart w:id="199" w:name="_Toc48972436"/>
      <w:r>
        <w:rPr>
          <w:rStyle w:val="CharSectno"/>
        </w:rPr>
        <w:t>158</w:t>
      </w:r>
      <w:r>
        <w:t>.</w:t>
      </w:r>
      <w:r>
        <w:tab/>
        <w:t>Enforcement of requirement to undergo medical observation, medical examination</w:t>
      </w:r>
      <w:bookmarkEnd w:id="199"/>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200" w:name="_Toc48972437"/>
      <w:r>
        <w:rPr>
          <w:rStyle w:val="CharSectno"/>
        </w:rPr>
        <w:t>159</w:t>
      </w:r>
      <w:r>
        <w:t>.</w:t>
      </w:r>
      <w:r>
        <w:tab/>
        <w:t>Provisions relating to requirement to remain at premises or remain quarantined</w:t>
      </w:r>
      <w:bookmarkEnd w:id="200"/>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Heading5"/>
      </w:pPr>
      <w:bookmarkStart w:id="201" w:name="_Toc48972438"/>
      <w:r>
        <w:rPr>
          <w:rStyle w:val="CharSectno"/>
        </w:rPr>
        <w:t>160</w:t>
      </w:r>
      <w:r>
        <w:t>.</w:t>
      </w:r>
      <w:r>
        <w:tab/>
        <w:t>Review of requirement to remain at premises or remain quarantined</w:t>
      </w:r>
      <w:bookmarkEnd w:id="201"/>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Heading5"/>
      </w:pPr>
      <w:bookmarkStart w:id="202" w:name="_Toc48972439"/>
      <w:r>
        <w:rPr>
          <w:rStyle w:val="CharSectno"/>
        </w:rPr>
        <w:t>161</w:t>
      </w:r>
      <w:r>
        <w:t>.</w:t>
      </w:r>
      <w:r>
        <w:tab/>
        <w:t>Authorised officer may be given assistance, and may use force</w:t>
      </w:r>
      <w:bookmarkEnd w:id="202"/>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203" w:name="_Toc48972440"/>
      <w:r>
        <w:rPr>
          <w:rStyle w:val="CharSectno"/>
        </w:rPr>
        <w:t>162</w:t>
      </w:r>
      <w:r>
        <w:t>.</w:t>
      </w:r>
      <w:r>
        <w:tab/>
        <w:t>Failure to comply with requirements and directions</w:t>
      </w:r>
      <w:bookmarkEnd w:id="203"/>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04" w:name="_Toc48972441"/>
      <w:r>
        <w:rPr>
          <w:rStyle w:val="CharSectno"/>
        </w:rPr>
        <w:t>163</w:t>
      </w:r>
      <w:r>
        <w:t>.</w:t>
      </w:r>
      <w:r>
        <w:tab/>
        <w:t>Review by State Administrative Tribunal</w:t>
      </w:r>
      <w:bookmarkEnd w:id="204"/>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2"/>
      </w:pPr>
      <w:bookmarkStart w:id="205" w:name="_Toc48921671"/>
      <w:bookmarkStart w:id="206" w:name="_Toc48921979"/>
      <w:bookmarkStart w:id="207" w:name="_Toc48972442"/>
      <w:r>
        <w:rPr>
          <w:rStyle w:val="CharPartNo"/>
        </w:rPr>
        <w:t>Part 12</w:t>
      </w:r>
      <w:r>
        <w:t> — </w:t>
      </w:r>
      <w:r>
        <w:rPr>
          <w:rStyle w:val="CharPartText"/>
        </w:rPr>
        <w:t>Public health emergencies</w:t>
      </w:r>
      <w:bookmarkEnd w:id="205"/>
      <w:bookmarkEnd w:id="206"/>
      <w:bookmarkEnd w:id="207"/>
    </w:p>
    <w:p>
      <w:pPr>
        <w:pStyle w:val="Heading3"/>
      </w:pPr>
      <w:bookmarkStart w:id="208" w:name="_Toc48921672"/>
      <w:bookmarkStart w:id="209" w:name="_Toc48921980"/>
      <w:bookmarkStart w:id="210" w:name="_Toc48972443"/>
      <w:r>
        <w:rPr>
          <w:rStyle w:val="CharDivNo"/>
        </w:rPr>
        <w:t>Division 1</w:t>
      </w:r>
      <w:r>
        <w:t> — </w:t>
      </w:r>
      <w:r>
        <w:rPr>
          <w:rStyle w:val="CharDivText"/>
        </w:rPr>
        <w:t xml:space="preserve">Relationship to </w:t>
      </w:r>
      <w:r>
        <w:rPr>
          <w:rStyle w:val="CharDivText"/>
          <w:i/>
          <w:iCs/>
        </w:rPr>
        <w:t>Emergency Management Act 2005</w:t>
      </w:r>
      <w:bookmarkEnd w:id="208"/>
      <w:bookmarkEnd w:id="209"/>
      <w:bookmarkEnd w:id="210"/>
    </w:p>
    <w:p>
      <w:pPr>
        <w:pStyle w:val="Heading5"/>
      </w:pPr>
      <w:bookmarkStart w:id="211" w:name="_Toc48972444"/>
      <w:r>
        <w:rPr>
          <w:rStyle w:val="CharSectno"/>
        </w:rPr>
        <w:t>164</w:t>
      </w:r>
      <w:r>
        <w:t>.</w:t>
      </w:r>
      <w:r>
        <w:tab/>
        <w:t xml:space="preserve">Relationship to </w:t>
      </w:r>
      <w:r>
        <w:rPr>
          <w:i/>
          <w:iCs/>
        </w:rPr>
        <w:t>Emergency Management Act 2005</w:t>
      </w:r>
      <w:bookmarkEnd w:id="211"/>
    </w:p>
    <w:p>
      <w:pPr>
        <w:pStyle w:val="Subsection"/>
      </w:pPr>
      <w:r>
        <w:tab/>
        <w:t>(1)</w:t>
      </w:r>
      <w:r>
        <w:tab/>
        <w:t xml:space="preserve">Nothing in this Part prevents the making of an emergency situation declaration or a state of emergency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Heading3"/>
      </w:pPr>
      <w:bookmarkStart w:id="212" w:name="_Toc48921674"/>
      <w:bookmarkStart w:id="213" w:name="_Toc48921982"/>
      <w:bookmarkStart w:id="214" w:name="_Toc48972445"/>
      <w:r>
        <w:rPr>
          <w:rStyle w:val="CharDivNo"/>
        </w:rPr>
        <w:t>Division 2</w:t>
      </w:r>
      <w:r>
        <w:t> — </w:t>
      </w:r>
      <w:r>
        <w:rPr>
          <w:rStyle w:val="CharDivText"/>
        </w:rPr>
        <w:t>Public health emergency management plans</w:t>
      </w:r>
      <w:bookmarkEnd w:id="212"/>
      <w:bookmarkEnd w:id="213"/>
      <w:bookmarkEnd w:id="214"/>
    </w:p>
    <w:p>
      <w:pPr>
        <w:pStyle w:val="Heading5"/>
      </w:pPr>
      <w:bookmarkStart w:id="215" w:name="_Toc48972446"/>
      <w:r>
        <w:rPr>
          <w:rStyle w:val="CharSectno"/>
        </w:rPr>
        <w:t>165</w:t>
      </w:r>
      <w:r>
        <w:t>.</w:t>
      </w:r>
      <w:r>
        <w:tab/>
        <w:t>Public health emergency management plans</w:t>
      </w:r>
      <w:bookmarkEnd w:id="215"/>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tab/>
        <w:t>(4)</w:t>
      </w:r>
      <w:r>
        <w:tab/>
        <w:t>The Chief Health Officer may review, amend or replace a public health emergency management plan whenever the Chief Health Officer considers it appropriate.</w:t>
      </w:r>
    </w:p>
    <w:p>
      <w:pPr>
        <w:pStyle w:val="Subsection"/>
      </w:pPr>
      <w:r>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216" w:name="_Toc48972447"/>
      <w:r>
        <w:rPr>
          <w:rStyle w:val="CharSectno"/>
        </w:rPr>
        <w:t>166</w:t>
      </w:r>
      <w:r>
        <w:t>.</w:t>
      </w:r>
      <w:r>
        <w:tab/>
        <w:t>Directions to, and duties of, public authorities</w:t>
      </w:r>
      <w:bookmarkEnd w:id="216"/>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tab/>
        <w:t>(4)</w:t>
      </w:r>
      <w:r>
        <w:tab/>
        <w:t>A public authority that is given a role and responsibilities under a public health emergency management plan must comply with the public health emergency management plan.</w:t>
      </w:r>
    </w:p>
    <w:p>
      <w:pPr>
        <w:pStyle w:val="Heading3"/>
      </w:pPr>
      <w:bookmarkStart w:id="217" w:name="_Toc48921677"/>
      <w:bookmarkStart w:id="218" w:name="_Toc48921985"/>
      <w:bookmarkStart w:id="219" w:name="_Toc48972448"/>
      <w:r>
        <w:rPr>
          <w:rStyle w:val="CharDivNo"/>
        </w:rPr>
        <w:t>Division 3</w:t>
      </w:r>
      <w:r>
        <w:t> — </w:t>
      </w:r>
      <w:r>
        <w:rPr>
          <w:rStyle w:val="CharDivText"/>
        </w:rPr>
        <w:t>Public health state of emergency declarations</w:t>
      </w:r>
      <w:bookmarkEnd w:id="217"/>
      <w:bookmarkEnd w:id="218"/>
      <w:bookmarkEnd w:id="219"/>
    </w:p>
    <w:p>
      <w:pPr>
        <w:pStyle w:val="Heading5"/>
      </w:pPr>
      <w:bookmarkStart w:id="220" w:name="_Toc48972449"/>
      <w:r>
        <w:rPr>
          <w:rStyle w:val="CharSectno"/>
        </w:rPr>
        <w:t>167</w:t>
      </w:r>
      <w:r>
        <w:t>.</w:t>
      </w:r>
      <w:r>
        <w:tab/>
        <w:t>Minister may make public health state of emergency declaration</w:t>
      </w:r>
      <w:bookmarkEnd w:id="220"/>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tab/>
        <w:t>(b)</w:t>
      </w:r>
      <w:r>
        <w:tab/>
        <w:t>may limit the powers that may be exercised during the period for which the declaration is in force.</w:t>
      </w:r>
    </w:p>
    <w:p>
      <w:pPr>
        <w:pStyle w:val="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221" w:name="_Toc48972450"/>
      <w:r>
        <w:rPr>
          <w:rStyle w:val="CharSectno"/>
        </w:rPr>
        <w:t>168</w:t>
      </w:r>
      <w:r>
        <w:t>.</w:t>
      </w:r>
      <w:r>
        <w:tab/>
        <w:t>Duration of public health state of emergency declaration</w:t>
      </w:r>
      <w:bookmarkEnd w:id="221"/>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222" w:name="_Toc48972451"/>
      <w:r>
        <w:rPr>
          <w:rStyle w:val="CharSectno"/>
        </w:rPr>
        <w:t>169</w:t>
      </w:r>
      <w:r>
        <w:t>.</w:t>
      </w:r>
      <w:r>
        <w:tab/>
        <w:t>Amendment of public health state of emergency declaration</w:t>
      </w:r>
      <w:bookmarkEnd w:id="222"/>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tab/>
        <w:t>(3)</w:t>
      </w:r>
      <w:r>
        <w:tab/>
        <w:t>A declaration amending a public health state of emergency declaration has effect on and from the time it is made.</w:t>
      </w:r>
    </w:p>
    <w:p>
      <w:pPr>
        <w:pStyle w:val="Heading5"/>
      </w:pPr>
      <w:bookmarkStart w:id="223" w:name="_Toc48972452"/>
      <w:r>
        <w:rPr>
          <w:rStyle w:val="CharSectno"/>
        </w:rPr>
        <w:t>170</w:t>
      </w:r>
      <w:r>
        <w:t>.</w:t>
      </w:r>
      <w:r>
        <w:tab/>
        <w:t>Extension of public health state of emergency declaration</w:t>
      </w:r>
      <w:bookmarkEnd w:id="223"/>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tab/>
        <w:t>(6)</w:t>
      </w:r>
      <w:r>
        <w:tab/>
        <w:t>A declaration extending, or further extending, the duration of a public health state of emergency declaration has effect on and from the time it is made.</w:t>
      </w:r>
    </w:p>
    <w:p>
      <w:pPr>
        <w:pStyle w:val="Heading5"/>
      </w:pPr>
      <w:bookmarkStart w:id="224" w:name="_Toc48972453"/>
      <w:r>
        <w:rPr>
          <w:rStyle w:val="CharSectno"/>
        </w:rPr>
        <w:t>171</w:t>
      </w:r>
      <w:r>
        <w:t>.</w:t>
      </w:r>
      <w:r>
        <w:tab/>
        <w:t>Revocation of public health state of emergency declaration</w:t>
      </w:r>
      <w:bookmarkEnd w:id="224"/>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225" w:name="_Toc48972454"/>
      <w:r>
        <w:rPr>
          <w:rStyle w:val="CharSectno"/>
        </w:rPr>
        <w:t>172</w:t>
      </w:r>
      <w:r>
        <w:t>.</w:t>
      </w:r>
      <w:r>
        <w:tab/>
        <w:t>Notice of declaration</w:t>
      </w:r>
      <w:bookmarkEnd w:id="225"/>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226" w:name="_Toc48972455"/>
      <w:r>
        <w:rPr>
          <w:rStyle w:val="CharSectno"/>
        </w:rPr>
        <w:t>173</w:t>
      </w:r>
      <w:r>
        <w:t>.</w:t>
      </w:r>
      <w:r>
        <w:tab/>
        <w:t>Limitation of stay of operation of public health state of emergency declaration</w:t>
      </w:r>
      <w:bookmarkEnd w:id="226"/>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tab/>
        <w:t>(2)</w:t>
      </w:r>
      <w:r>
        <w:tab/>
        <w:t>This section does not limit judicial review for jurisdictional error.</w:t>
      </w:r>
    </w:p>
    <w:p>
      <w:pPr>
        <w:pStyle w:val="Heading3"/>
      </w:pPr>
      <w:bookmarkStart w:id="227" w:name="_Toc48921685"/>
      <w:bookmarkStart w:id="228" w:name="_Toc48921993"/>
      <w:bookmarkStart w:id="229" w:name="_Toc48972456"/>
      <w:r>
        <w:rPr>
          <w:rStyle w:val="CharDivNo"/>
        </w:rPr>
        <w:t>Division 4</w:t>
      </w:r>
      <w:r>
        <w:t> — </w:t>
      </w:r>
      <w:r>
        <w:rPr>
          <w:rStyle w:val="CharDivText"/>
        </w:rPr>
        <w:t>Authorisation to exercise emergency powers</w:t>
      </w:r>
      <w:bookmarkEnd w:id="227"/>
      <w:bookmarkEnd w:id="228"/>
      <w:bookmarkEnd w:id="229"/>
    </w:p>
    <w:p>
      <w:pPr>
        <w:pStyle w:val="Heading5"/>
      </w:pPr>
      <w:bookmarkStart w:id="230" w:name="_Toc48972457"/>
      <w:r>
        <w:rPr>
          <w:rStyle w:val="CharSectno"/>
        </w:rPr>
        <w:t>174</w:t>
      </w:r>
      <w:r>
        <w:t>.</w:t>
      </w:r>
      <w:r>
        <w:tab/>
        <w:t>Authorisation to exercise emergency powers during public health state of emergency</w:t>
      </w:r>
      <w:bookmarkEnd w:id="230"/>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(Western Australia)</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pPr>
      <w:r>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231" w:name="_Toc48972458"/>
      <w:r>
        <w:rPr>
          <w:rStyle w:val="CharSectno"/>
        </w:rPr>
        <w:t>175</w:t>
      </w:r>
      <w:r>
        <w:t>.</w:t>
      </w:r>
      <w:r>
        <w:tab/>
        <w:t>Authorisation to state certain matters</w:t>
      </w:r>
      <w:bookmarkEnd w:id="231"/>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232" w:name="_Toc48972459"/>
      <w:r>
        <w:rPr>
          <w:rStyle w:val="CharSectno"/>
        </w:rPr>
        <w:t>176</w:t>
      </w:r>
      <w:r>
        <w:t>.</w:t>
      </w:r>
      <w:r>
        <w:tab/>
        <w:t>Authorisation may be given orally or in writing</w:t>
      </w:r>
      <w:bookmarkEnd w:id="232"/>
    </w:p>
    <w:p>
      <w:pPr>
        <w:pStyle w:val="Subsection"/>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233" w:name="_Toc48921689"/>
      <w:bookmarkStart w:id="234" w:name="_Toc48921997"/>
      <w:bookmarkStart w:id="235" w:name="_Toc48972460"/>
      <w:r>
        <w:rPr>
          <w:rStyle w:val="CharDivNo"/>
        </w:rPr>
        <w:t>Division 5</w:t>
      </w:r>
      <w:r>
        <w:t> — </w:t>
      </w:r>
      <w:r>
        <w:rPr>
          <w:rStyle w:val="CharDivText"/>
        </w:rPr>
        <w:t>Emergency powers</w:t>
      </w:r>
      <w:bookmarkEnd w:id="233"/>
      <w:bookmarkEnd w:id="234"/>
      <w:bookmarkEnd w:id="235"/>
    </w:p>
    <w:p>
      <w:pPr>
        <w:pStyle w:val="Heading5"/>
      </w:pPr>
      <w:bookmarkStart w:id="236" w:name="_Toc48972461"/>
      <w:r>
        <w:rPr>
          <w:rStyle w:val="CharSectno"/>
        </w:rPr>
        <w:t>177</w:t>
      </w:r>
      <w:r>
        <w:t>.</w:t>
      </w:r>
      <w:r>
        <w:tab/>
        <w:t>Terms used</w:t>
      </w:r>
      <w:bookmarkEnd w:id="236"/>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237" w:name="_Toc48972462"/>
      <w:r>
        <w:rPr>
          <w:rStyle w:val="CharSectno"/>
        </w:rPr>
        <w:t>178</w:t>
      </w:r>
      <w:r>
        <w:t>.</w:t>
      </w:r>
      <w:r>
        <w:tab/>
        <w:t>Operation of this Division</w:t>
      </w:r>
      <w:bookmarkEnd w:id="237"/>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238" w:name="_Toc48972463"/>
      <w:r>
        <w:rPr>
          <w:rStyle w:val="CharSectno"/>
        </w:rPr>
        <w:t>179</w:t>
      </w:r>
      <w:r>
        <w:t>.</w:t>
      </w:r>
      <w:r>
        <w:tab/>
        <w:t>Powers to obtain identifying particulars</w:t>
      </w:r>
      <w:bookmarkEnd w:id="238"/>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239" w:name="_Toc48972464"/>
      <w:r>
        <w:rPr>
          <w:rStyle w:val="CharSectno"/>
        </w:rPr>
        <w:t>180</w:t>
      </w:r>
      <w:r>
        <w:t>.</w:t>
      </w:r>
      <w:r>
        <w:tab/>
        <w:t>Powers relating to movement and evacuation</w:t>
      </w:r>
      <w:bookmarkEnd w:id="239"/>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w:t>
      </w:r>
    </w:p>
    <w:p>
      <w:pPr>
        <w:pStyle w:val="Heading5"/>
      </w:pPr>
      <w:bookmarkStart w:id="240" w:name="_Toc48972465"/>
      <w:r>
        <w:rPr>
          <w:rStyle w:val="CharSectno"/>
        </w:rPr>
        <w:t>181</w:t>
      </w:r>
      <w:r>
        <w:t>.</w:t>
      </w:r>
      <w:r>
        <w:tab/>
        <w:t>Powers to use vehicles</w:t>
      </w:r>
      <w:bookmarkEnd w:id="240"/>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241" w:name="_Toc48972466"/>
      <w:r>
        <w:rPr>
          <w:rStyle w:val="CharSectno"/>
        </w:rPr>
        <w:t>182</w:t>
      </w:r>
      <w:r>
        <w:t>.</w:t>
      </w:r>
      <w:r>
        <w:tab/>
        <w:t>Powers to control or use premises or property</w:t>
      </w:r>
      <w:bookmarkEnd w:id="241"/>
    </w:p>
    <w:p>
      <w:pPr>
        <w:pStyle w:val="Subsection"/>
        <w:spacing w:before="100"/>
      </w:pPr>
      <w:r>
        <w:tab/>
        <w:t>(1)</w:t>
      </w:r>
      <w:r>
        <w:tab/>
        <w:t>For emergency management purposes, an emergency officer may take control of, or make use of, any premises or property.</w:t>
      </w:r>
    </w:p>
    <w:p>
      <w:pPr>
        <w:pStyle w:val="Subsection"/>
        <w:spacing w:before="100"/>
      </w:pPr>
      <w:r>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242" w:name="_Toc48972467"/>
      <w:r>
        <w:rPr>
          <w:rStyle w:val="CharSectno"/>
        </w:rPr>
        <w:t>183</w:t>
      </w:r>
      <w:r>
        <w:t>.</w:t>
      </w:r>
      <w:r>
        <w:tab/>
        <w:t>Powers in relation to drugs and vaccines</w:t>
      </w:r>
      <w:bookmarkEnd w:id="242"/>
    </w:p>
    <w:p>
      <w:pPr>
        <w:pStyle w:val="Subsection"/>
      </w:pPr>
      <w:r>
        <w:tab/>
        <w:t>(1)</w:t>
      </w:r>
      <w:r>
        <w:tab/>
        <w:t>For emergency management purposes, an emergency officer may take control of, or make use of, any vaccine or drug.</w:t>
      </w:r>
    </w:p>
    <w:p>
      <w:pPr>
        <w:pStyle w:val="Subsection"/>
      </w:pPr>
      <w:r>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243" w:name="_Toc48972468"/>
      <w:r>
        <w:rPr>
          <w:rStyle w:val="CharSectno"/>
        </w:rPr>
        <w:t>184</w:t>
      </w:r>
      <w:r>
        <w:t>.</w:t>
      </w:r>
      <w:r>
        <w:tab/>
        <w:t>Powers in relation to quarantine and medical or other procedures</w:t>
      </w:r>
      <w:bookmarkEnd w:id="243"/>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tab/>
        <w:t>(2)</w:t>
      </w:r>
      <w:r>
        <w:tab/>
        <w:t>The period specified under subsection (1)(a) or (b) must not be more than 24 hours unless the Chief Health Officer has authorised a longer period to be specified in relation to the person.</w:t>
      </w:r>
    </w:p>
    <w:p>
      <w:pPr>
        <w:pStyle w:val="Heading5"/>
      </w:pPr>
      <w:bookmarkStart w:id="244" w:name="_Toc48972469"/>
      <w:r>
        <w:rPr>
          <w:rStyle w:val="CharSectno"/>
        </w:rPr>
        <w:t>185</w:t>
      </w:r>
      <w:r>
        <w:t>.</w:t>
      </w:r>
      <w:r>
        <w:tab/>
        <w:t>Enforcement of requirement to undergo medical observation or medical or other procedure</w:t>
      </w:r>
      <w:bookmarkEnd w:id="244"/>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245" w:name="_Toc48972470"/>
      <w:r>
        <w:rPr>
          <w:rStyle w:val="CharSectno"/>
        </w:rPr>
        <w:t>186</w:t>
      </w:r>
      <w:r>
        <w:t>.</w:t>
      </w:r>
      <w:r>
        <w:tab/>
        <w:t>Further provisions relating to requirement to remain in area or remain quarantined</w:t>
      </w:r>
      <w:bookmarkEnd w:id="245"/>
    </w:p>
    <w:p>
      <w:pPr>
        <w:pStyle w:val="Subsection"/>
      </w:pPr>
      <w:r>
        <w:tab/>
        <w:t>(1)</w:t>
      </w:r>
      <w:r>
        <w:tab/>
        <w:t xml:space="preserve">Before an emergency officer gives a direction under section 184(1)(a) or (b) to a person, the emergency officer must 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Heading5"/>
      </w:pPr>
      <w:bookmarkStart w:id="246" w:name="_Toc48972471"/>
      <w:r>
        <w:rPr>
          <w:rStyle w:val="CharSectno"/>
        </w:rPr>
        <w:t>187</w:t>
      </w:r>
      <w:r>
        <w:t>.</w:t>
      </w:r>
      <w:r>
        <w:tab/>
        <w:t>Review of requirement to remain in area or remain quarantined</w:t>
      </w:r>
      <w:bookmarkEnd w:id="246"/>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tab/>
        <w:t>(b)</w:t>
      </w:r>
      <w:r>
        <w:tab/>
        <w:t>for any other reason, it is no longer necessary for the person to remain in the area or, as the case requires, to remain quarantined.</w:t>
      </w:r>
    </w:p>
    <w:p>
      <w:pPr>
        <w:pStyle w:val="Heading5"/>
      </w:pPr>
      <w:bookmarkStart w:id="247" w:name="_Toc48972472"/>
      <w:r>
        <w:rPr>
          <w:rStyle w:val="CharSectno"/>
        </w:rPr>
        <w:t>188</w:t>
      </w:r>
      <w:r>
        <w:t>.</w:t>
      </w:r>
      <w:r>
        <w:tab/>
        <w:t>Information sharing</w:t>
      </w:r>
      <w:bookmarkEnd w:id="247"/>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pPr>
      <w:r>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The Chief Health Officer must establish procedures for the disclosure of information under subsection (2)(a).</w:t>
      </w:r>
    </w:p>
    <w:p>
      <w:pPr>
        <w:pStyle w:val="Heading5"/>
      </w:pPr>
      <w:bookmarkStart w:id="248" w:name="_Toc48972473"/>
      <w:r>
        <w:rPr>
          <w:rStyle w:val="CharSectno"/>
        </w:rPr>
        <w:t>189</w:t>
      </w:r>
      <w:r>
        <w:t>.</w:t>
      </w:r>
      <w:r>
        <w:tab/>
        <w:t>Regulations about information sharing for purposes of section 188</w:t>
      </w:r>
      <w:bookmarkEnd w:id="248"/>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249" w:name="_Toc48972474"/>
      <w:r>
        <w:rPr>
          <w:rStyle w:val="CharSectno"/>
        </w:rPr>
        <w:t>190</w:t>
      </w:r>
      <w:r>
        <w:t>.</w:t>
      </w:r>
      <w:r>
        <w:tab/>
        <w:t>Other emergency powers</w:t>
      </w:r>
      <w:bookmarkEnd w:id="249"/>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tab/>
        <w:t>(f)</w:t>
      </w:r>
      <w:r>
        <w:tab/>
        <w:t>remove or destroy any animal, vegetation, substance or thing in the emergency area;</w:t>
      </w:r>
    </w:p>
    <w:p>
      <w:pPr>
        <w:pStyle w:val="Indenta"/>
      </w:pPr>
      <w:r>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spacing w:before="100"/>
      </w:pPr>
      <w:r>
        <w:tab/>
        <w:t>(2)</w:t>
      </w:r>
      <w:r>
        <w:tab/>
        <w:t>An emergency officer may enter any premises in the emergency area without a warrant or the consent of the occupier of the premises or, in the case of a vehicle, the owner of the vehicle.</w:t>
      </w:r>
    </w:p>
    <w:p>
      <w:pPr>
        <w:pStyle w:val="Subsection"/>
        <w:spacing w:before="100"/>
      </w:pPr>
      <w:r>
        <w:tab/>
        <w:t>(3)</w:t>
      </w:r>
      <w:r>
        <w:tab/>
        <w:t>Without limiting subsection (1)(q), an emergency officer exercising an emergency power under this Division may be assisted by a police officer or other person.</w:t>
      </w:r>
    </w:p>
    <w:p>
      <w:pPr>
        <w:pStyle w:val="Subsection"/>
        <w:spacing w:before="100"/>
      </w:pPr>
      <w:r>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250" w:name="_Toc48972475"/>
      <w:r>
        <w:rPr>
          <w:rStyle w:val="CharSectno"/>
        </w:rPr>
        <w:t>191</w:t>
      </w:r>
      <w:r>
        <w:t>.</w:t>
      </w:r>
      <w:r>
        <w:tab/>
        <w:t>Further provisions relating to power to detain under section 185(1) or 190(1)(o)</w:t>
      </w:r>
      <w:bookmarkEnd w:id="250"/>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251" w:name="_Toc48972476"/>
      <w:r>
        <w:rPr>
          <w:rStyle w:val="CharSectno"/>
        </w:rPr>
        <w:t>192</w:t>
      </w:r>
      <w:r>
        <w:t>.</w:t>
      </w:r>
      <w:r>
        <w:tab/>
        <w:t>Review of detention</w:t>
      </w:r>
      <w:bookmarkEnd w:id="251"/>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detained person is an impaired person, the impaired person is entitled to be represented by a responsible person.</w:t>
      </w:r>
    </w:p>
    <w:p>
      <w:pPr>
        <w:pStyle w:val="Subsection"/>
        <w:keepNext/>
      </w:pPr>
      <w:r>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for any other reason, the detention of the person is no longer required.</w:t>
      </w:r>
    </w:p>
    <w:p>
      <w:pPr>
        <w:pStyle w:val="Heading5"/>
      </w:pPr>
      <w:bookmarkStart w:id="252" w:name="_Toc48972477"/>
      <w:r>
        <w:rPr>
          <w:rStyle w:val="CharSectno"/>
        </w:rPr>
        <w:t>193</w:t>
      </w:r>
      <w:r>
        <w:t>.</w:t>
      </w:r>
      <w:r>
        <w:tab/>
        <w:t>Minister to be informed of detention or release from detention</w:t>
      </w:r>
      <w:bookmarkEnd w:id="252"/>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253" w:name="_Toc48972478"/>
      <w:r>
        <w:rPr>
          <w:rStyle w:val="CharSectno"/>
        </w:rPr>
        <w:t>194</w:t>
      </w:r>
      <w:r>
        <w:t>.</w:t>
      </w:r>
      <w:r>
        <w:tab/>
        <w:t>Review by State Administrative Tribunal</w:t>
      </w:r>
      <w:bookmarkEnd w:id="253"/>
    </w:p>
    <w:p>
      <w:pPr>
        <w:pStyle w:val="Subsection"/>
        <w:keepNext/>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254" w:name="_Toc48921708"/>
      <w:bookmarkStart w:id="255" w:name="_Toc48922016"/>
      <w:bookmarkStart w:id="256" w:name="_Toc48972479"/>
      <w:r>
        <w:rPr>
          <w:rStyle w:val="CharDivNo"/>
        </w:rPr>
        <w:t>Division 6</w:t>
      </w:r>
      <w:r>
        <w:t> — </w:t>
      </w:r>
      <w:r>
        <w:rPr>
          <w:rStyle w:val="CharDivText"/>
        </w:rPr>
        <w:t>Other powers exercisable during public health state of emergency</w:t>
      </w:r>
      <w:bookmarkEnd w:id="254"/>
      <w:bookmarkEnd w:id="255"/>
      <w:bookmarkEnd w:id="256"/>
    </w:p>
    <w:p>
      <w:pPr>
        <w:pStyle w:val="Heading5"/>
      </w:pPr>
      <w:bookmarkStart w:id="257" w:name="_Toc48972480"/>
      <w:r>
        <w:rPr>
          <w:rStyle w:val="CharSectno"/>
        </w:rPr>
        <w:t>195</w:t>
      </w:r>
      <w:r>
        <w:t>.</w:t>
      </w:r>
      <w:r>
        <w:tab/>
        <w:t>Powers of police relating to closure of places, movement and evacuation</w:t>
      </w:r>
      <w:bookmarkEnd w:id="257"/>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258" w:name="_Toc48972481"/>
      <w:r>
        <w:rPr>
          <w:rStyle w:val="CharSectno"/>
        </w:rPr>
        <w:t>196</w:t>
      </w:r>
      <w:r>
        <w:t>.</w:t>
      </w:r>
      <w:r>
        <w:tab/>
        <w:t>Power of Chief Health Officer to direct public authorities during public health state of emergency</w:t>
      </w:r>
      <w:bookmarkEnd w:id="258"/>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pPr>
      <w:r>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259" w:name="_Toc48972482"/>
      <w:r>
        <w:rPr>
          <w:rStyle w:val="CharSectno"/>
        </w:rPr>
        <w:t>197</w:t>
      </w:r>
      <w:r>
        <w:t>.</w:t>
      </w:r>
      <w:r>
        <w:tab/>
        <w:t>Chief Health Officer may authorise persons to administer, manufacture, supply or prescribe poisons</w:t>
      </w:r>
      <w:bookmarkEnd w:id="259"/>
    </w:p>
    <w:p>
      <w:pPr>
        <w:pStyle w:val="Subsection"/>
      </w:pPr>
      <w:r>
        <w:tab/>
        <w:t>(1)</w:t>
      </w:r>
      <w:r>
        <w:tab/>
        <w:t xml:space="preserve">In this section — </w:t>
      </w:r>
    </w:p>
    <w:p>
      <w:pPr>
        <w:pStyle w:val="Defstart"/>
        <w:keepNex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 xml:space="preserve">For the purposes of emergency management during a public health state of emergency —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260" w:name="_Toc48972483"/>
      <w:r>
        <w:rPr>
          <w:rStyle w:val="CharSectno"/>
        </w:rPr>
        <w:t>198</w:t>
      </w:r>
      <w:r>
        <w:t>.</w:t>
      </w:r>
      <w:r>
        <w:tab/>
        <w:t>Further provisions relating to authority to administer, manufacture, supply or prescribe poisons</w:t>
      </w:r>
      <w:bookmarkEnd w:id="260"/>
    </w:p>
    <w:p>
      <w:pPr>
        <w:pStyle w:val="Subsection"/>
        <w:keepNext/>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tab/>
        <w:t>(c)</w:t>
      </w:r>
      <w:r>
        <w:tab/>
        <w:t>must generally describe the public health state of emergency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tab/>
        <w:t>(6)</w:t>
      </w:r>
      <w:r>
        <w:tab/>
        <w:t>The powers that an authorisation confers on a person are in addition to, and do not limit, the powers that the person may have under another written law or other law.</w:t>
      </w:r>
    </w:p>
    <w:p>
      <w:pPr>
        <w:pStyle w:val="Heading3"/>
      </w:pPr>
      <w:bookmarkStart w:id="261" w:name="_Toc48921713"/>
      <w:bookmarkStart w:id="262" w:name="_Toc48922021"/>
      <w:bookmarkStart w:id="263" w:name="_Toc48972484"/>
      <w:r>
        <w:rPr>
          <w:rStyle w:val="CharDivNo"/>
        </w:rPr>
        <w:t>Division 7</w:t>
      </w:r>
      <w:r>
        <w:t> — </w:t>
      </w:r>
      <w:r>
        <w:rPr>
          <w:rStyle w:val="CharDivText"/>
        </w:rPr>
        <w:t>General provisions</w:t>
      </w:r>
      <w:bookmarkEnd w:id="261"/>
      <w:bookmarkEnd w:id="262"/>
      <w:bookmarkEnd w:id="263"/>
    </w:p>
    <w:p>
      <w:pPr>
        <w:pStyle w:val="Heading5"/>
        <w:spacing w:before="180"/>
      </w:pPr>
      <w:bookmarkStart w:id="264" w:name="_Toc48972485"/>
      <w:r>
        <w:rPr>
          <w:rStyle w:val="CharSectno"/>
        </w:rPr>
        <w:t>199</w:t>
      </w:r>
      <w:r>
        <w:t>.</w:t>
      </w:r>
      <w:r>
        <w:tab/>
        <w:t>General provisions regarding powers</w:t>
      </w:r>
      <w:bookmarkEnd w:id="264"/>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265" w:name="_Toc48972486"/>
      <w:r>
        <w:rPr>
          <w:rStyle w:val="CharSectno"/>
        </w:rPr>
        <w:t>200</w:t>
      </w:r>
      <w:r>
        <w:t>.</w:t>
      </w:r>
      <w:r>
        <w:tab/>
        <w:t>General provisions regarding directions</w:t>
      </w:r>
      <w:bookmarkEnd w:id="265"/>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66" w:name="_Toc48972487"/>
      <w:r>
        <w:rPr>
          <w:rStyle w:val="CharSectno"/>
        </w:rPr>
        <w:t>201</w:t>
      </w:r>
      <w:r>
        <w:t>.</w:t>
      </w:r>
      <w:r>
        <w:tab/>
        <w:t xml:space="preserve">Direction under </w:t>
      </w:r>
      <w:r>
        <w:rPr>
          <w:i/>
        </w:rPr>
        <w:t>Emergency Management Act 2005</w:t>
      </w:r>
      <w:r>
        <w:t xml:space="preserve"> prevails over inconsistent direction under this Part</w:t>
      </w:r>
      <w:bookmarkEnd w:id="266"/>
    </w:p>
    <w:p>
      <w:pPr>
        <w:pStyle w:val="Subsection"/>
      </w:pPr>
      <w:r>
        <w:tab/>
      </w:r>
      <w:r>
        <w:tab/>
        <w:t xml:space="preserve">If a direction given under this Part is in conflict or inconsistent with a direction given under the </w:t>
      </w:r>
      <w:r>
        <w:rPr>
          <w:i/>
        </w:rPr>
        <w:t>Emergency Management Act 2005</w:t>
      </w:r>
      <w:r>
        <w:t xml:space="preserve"> Part 6, the direction given under that Part of that Act prevails to the extent to which the directions are in conflict or inconsistent.</w:t>
      </w:r>
    </w:p>
    <w:p>
      <w:pPr>
        <w:pStyle w:val="Heading5"/>
      </w:pPr>
      <w:bookmarkStart w:id="267" w:name="_Toc48972488"/>
      <w:r>
        <w:rPr>
          <w:rStyle w:val="CharSectno"/>
        </w:rPr>
        <w:t>202</w:t>
      </w:r>
      <w:r>
        <w:t>.</w:t>
      </w:r>
      <w:r>
        <w:tab/>
        <w:t>Failure to comply with directions</w:t>
      </w:r>
      <w:bookmarkEnd w:id="267"/>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pPr>
      <w:bookmarkStart w:id="268" w:name="_Toc48921718"/>
      <w:bookmarkStart w:id="269" w:name="_Toc48922026"/>
      <w:bookmarkStart w:id="270" w:name="_Toc48972489"/>
      <w:r>
        <w:rPr>
          <w:rStyle w:val="CharPartNo"/>
        </w:rPr>
        <w:t>Part 13</w:t>
      </w:r>
      <w:r>
        <w:t> — </w:t>
      </w:r>
      <w:r>
        <w:rPr>
          <w:rStyle w:val="CharPartText"/>
        </w:rPr>
        <w:t>Compensation and insurance</w:t>
      </w:r>
      <w:bookmarkEnd w:id="268"/>
      <w:bookmarkEnd w:id="269"/>
      <w:bookmarkEnd w:id="270"/>
    </w:p>
    <w:p>
      <w:pPr>
        <w:pStyle w:val="Heading3"/>
      </w:pPr>
      <w:bookmarkStart w:id="271" w:name="_Toc48921719"/>
      <w:bookmarkStart w:id="272" w:name="_Toc48922027"/>
      <w:bookmarkStart w:id="273" w:name="_Toc48972490"/>
      <w:r>
        <w:rPr>
          <w:rStyle w:val="CharDivNo"/>
        </w:rPr>
        <w:t>Division 1</w:t>
      </w:r>
      <w:r>
        <w:t> — </w:t>
      </w:r>
      <w:r>
        <w:rPr>
          <w:rStyle w:val="CharDivText"/>
        </w:rPr>
        <w:t>Compensation</w:t>
      </w:r>
      <w:bookmarkEnd w:id="271"/>
      <w:bookmarkEnd w:id="272"/>
      <w:bookmarkEnd w:id="273"/>
    </w:p>
    <w:p>
      <w:pPr>
        <w:pStyle w:val="Heading5"/>
      </w:pPr>
      <w:bookmarkStart w:id="274" w:name="_Toc48972491"/>
      <w:r>
        <w:rPr>
          <w:rStyle w:val="CharSectno"/>
        </w:rPr>
        <w:t>203</w:t>
      </w:r>
      <w:r>
        <w:t>.</w:t>
      </w:r>
      <w:r>
        <w:tab/>
        <w:t>Entitlement to compensation</w:t>
      </w:r>
      <w:bookmarkEnd w:id="274"/>
    </w:p>
    <w:p>
      <w:pPr>
        <w:pStyle w:val="Subsection"/>
      </w:pPr>
      <w:r>
        <w:tab/>
        <w:t>(1)</w:t>
      </w:r>
      <w:r>
        <w:tab/>
        <w:t xml:space="preserve">Subject to this Division, a person is entitled to be paid just and reasonable compensation by the State for any loss or damage suffered by the person because of the exercise, or purported exercise, of — </w:t>
      </w:r>
    </w:p>
    <w:p>
      <w:pPr>
        <w:pStyle w:val="Indenta"/>
      </w:pPr>
      <w:r>
        <w:tab/>
        <w:t>(a)</w:t>
      </w:r>
      <w:r>
        <w:tab/>
        <w:t>a serious public health incident power; or</w:t>
      </w:r>
    </w:p>
    <w:p>
      <w:pPr>
        <w:pStyle w:val="Indenta"/>
      </w:pPr>
      <w:r>
        <w:tab/>
        <w:t>(b)</w:t>
      </w:r>
      <w:r>
        <w:tab/>
        <w:t>an emergency power; or</w:t>
      </w:r>
    </w:p>
    <w:p>
      <w:pPr>
        <w:pStyle w:val="Indenta"/>
      </w:pPr>
      <w:r>
        <w:tab/>
        <w:t>(c)</w:t>
      </w:r>
      <w:r>
        <w:tab/>
        <w:t>a power under Part 12 Division 6 or section 199.</w:t>
      </w:r>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275" w:name="_Toc48972492"/>
      <w:r>
        <w:rPr>
          <w:rStyle w:val="CharSectno"/>
        </w:rPr>
        <w:t>204</w:t>
      </w:r>
      <w:r>
        <w:t>.</w:t>
      </w:r>
      <w:r>
        <w:tab/>
        <w:t>Applying for compensation</w:t>
      </w:r>
      <w:bookmarkEnd w:id="275"/>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276" w:name="_Toc48972493"/>
      <w:r>
        <w:rPr>
          <w:rStyle w:val="CharSectno"/>
        </w:rPr>
        <w:t>205</w:t>
      </w:r>
      <w:r>
        <w:t>.</w:t>
      </w:r>
      <w:r>
        <w:tab/>
        <w:t>Lapsing of application</w:t>
      </w:r>
      <w:bookmarkEnd w:id="276"/>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tab/>
        <w:t>(6)</w:t>
      </w:r>
      <w:r>
        <w:tab/>
        <w:t>If the applicant does not provide the information required under subsection (2) within the stated time or any extension of it, the application lapses.</w:t>
      </w:r>
    </w:p>
    <w:p>
      <w:pPr>
        <w:pStyle w:val="Heading5"/>
      </w:pPr>
      <w:bookmarkStart w:id="277" w:name="_Toc48972494"/>
      <w:r>
        <w:rPr>
          <w:rStyle w:val="CharSectno"/>
        </w:rPr>
        <w:t>206</w:t>
      </w:r>
      <w:r>
        <w:t>.</w:t>
      </w:r>
      <w:r>
        <w:tab/>
        <w:t>Notice of decision</w:t>
      </w:r>
      <w:bookmarkEnd w:id="277"/>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278" w:name="_Toc48972495"/>
      <w:r>
        <w:rPr>
          <w:rStyle w:val="CharSectno"/>
        </w:rPr>
        <w:t>207</w:t>
      </w:r>
      <w:r>
        <w:t>.</w:t>
      </w:r>
      <w:r>
        <w:tab/>
        <w:t>Review of decision as to payment of compensation</w:t>
      </w:r>
      <w:bookmarkEnd w:id="278"/>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279" w:name="_Toc48972496"/>
      <w:r>
        <w:rPr>
          <w:rStyle w:val="CharSectno"/>
        </w:rPr>
        <w:t>208</w:t>
      </w:r>
      <w:r>
        <w:t>.</w:t>
      </w:r>
      <w:r>
        <w:tab/>
        <w:t>False compensation claim</w:t>
      </w:r>
      <w:bookmarkEnd w:id="279"/>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280" w:name="_Toc48921726"/>
      <w:bookmarkStart w:id="281" w:name="_Toc48922034"/>
      <w:bookmarkStart w:id="282" w:name="_Toc48972497"/>
      <w:r>
        <w:rPr>
          <w:rStyle w:val="CharDivNo"/>
        </w:rPr>
        <w:t>Division 2</w:t>
      </w:r>
      <w:r>
        <w:t> — </w:t>
      </w:r>
      <w:r>
        <w:rPr>
          <w:rStyle w:val="CharDivText"/>
        </w:rPr>
        <w:t>Insurance</w:t>
      </w:r>
      <w:bookmarkEnd w:id="280"/>
      <w:bookmarkEnd w:id="281"/>
      <w:bookmarkEnd w:id="282"/>
    </w:p>
    <w:p>
      <w:pPr>
        <w:pStyle w:val="Heading5"/>
      </w:pPr>
      <w:bookmarkStart w:id="283" w:name="_Toc48972498"/>
      <w:r>
        <w:rPr>
          <w:rStyle w:val="CharSectno"/>
        </w:rPr>
        <w:t>209</w:t>
      </w:r>
      <w:r>
        <w:t>.</w:t>
      </w:r>
      <w:r>
        <w:tab/>
        <w:t>Extension of policy of insurance</w:t>
      </w:r>
      <w:bookmarkEnd w:id="283"/>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Ednotepart"/>
        <w:rPr>
          <w:i w:val="0"/>
        </w:rPr>
      </w:pPr>
      <w:r>
        <w:t>[Part 14 has not come into operation.]</w:t>
      </w:r>
    </w:p>
    <w:p>
      <w:pPr>
        <w:pStyle w:val="Heading2"/>
      </w:pPr>
      <w:bookmarkStart w:id="284" w:name="_Toc48921728"/>
      <w:bookmarkStart w:id="285" w:name="_Toc48922036"/>
      <w:bookmarkStart w:id="286" w:name="_Toc48972499"/>
      <w:r>
        <w:rPr>
          <w:rStyle w:val="CharPartNo"/>
        </w:rPr>
        <w:t>Part 15</w:t>
      </w:r>
      <w:r>
        <w:rPr>
          <w:rStyle w:val="CharDivNo"/>
        </w:rPr>
        <w:t> </w:t>
      </w:r>
      <w:r>
        <w:t>—</w:t>
      </w:r>
      <w:r>
        <w:rPr>
          <w:rStyle w:val="CharDivText"/>
        </w:rPr>
        <w:t> </w:t>
      </w:r>
      <w:r>
        <w:rPr>
          <w:rStyle w:val="CharPartText"/>
        </w:rPr>
        <w:t>Inquiries</w:t>
      </w:r>
      <w:bookmarkEnd w:id="284"/>
      <w:bookmarkEnd w:id="285"/>
      <w:bookmarkEnd w:id="286"/>
    </w:p>
    <w:p>
      <w:pPr>
        <w:pStyle w:val="Heading5"/>
      </w:pPr>
      <w:bookmarkStart w:id="287" w:name="_Toc48972500"/>
      <w:r>
        <w:rPr>
          <w:rStyle w:val="CharSectno"/>
        </w:rPr>
        <w:t>227</w:t>
      </w:r>
      <w:r>
        <w:t>.</w:t>
      </w:r>
      <w:r>
        <w:tab/>
        <w:t>Terms used</w:t>
      </w:r>
      <w:bookmarkEnd w:id="287"/>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288" w:name="_Toc48972501"/>
      <w:r>
        <w:rPr>
          <w:rStyle w:val="CharSectno"/>
        </w:rPr>
        <w:t>228</w:t>
      </w:r>
      <w:r>
        <w:t>.</w:t>
      </w:r>
      <w:r>
        <w:tab/>
        <w:t>Chief Health Officer may conduct inquiry</w:t>
      </w:r>
      <w:bookmarkEnd w:id="288"/>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289" w:name="_Toc48972502"/>
      <w:r>
        <w:rPr>
          <w:rStyle w:val="CharSectno"/>
        </w:rPr>
        <w:t>229</w:t>
      </w:r>
      <w:r>
        <w:t>.</w:t>
      </w:r>
      <w:r>
        <w:tab/>
        <w:t>Preliminary matters</w:t>
      </w:r>
      <w:bookmarkEnd w:id="289"/>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keepNext/>
      </w:pPr>
      <w:r>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290" w:name="_Toc48972503"/>
      <w:r>
        <w:rPr>
          <w:rStyle w:val="CharSectno"/>
        </w:rPr>
        <w:t>230</w:t>
      </w:r>
      <w:r>
        <w:t>.</w:t>
      </w:r>
      <w:r>
        <w:tab/>
        <w:t>Procedure</w:t>
      </w:r>
      <w:bookmarkEnd w:id="290"/>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291" w:name="_Toc48972504"/>
      <w:r>
        <w:rPr>
          <w:rStyle w:val="CharSectno"/>
        </w:rPr>
        <w:t>231</w:t>
      </w:r>
      <w:r>
        <w:t>.</w:t>
      </w:r>
      <w:r>
        <w:tab/>
        <w:t>Hearings</w:t>
      </w:r>
      <w:bookmarkEnd w:id="291"/>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292" w:name="_Toc48972505"/>
      <w:r>
        <w:rPr>
          <w:rStyle w:val="CharSectno"/>
        </w:rPr>
        <w:t>232</w:t>
      </w:r>
      <w:r>
        <w:t>.</w:t>
      </w:r>
      <w:r>
        <w:tab/>
        <w:t>Inquirer’s powers in relation to inquiry</w:t>
      </w:r>
      <w:bookmarkEnd w:id="292"/>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293" w:name="_Toc48972506"/>
      <w:r>
        <w:rPr>
          <w:rStyle w:val="CharSectno"/>
        </w:rPr>
        <w:t>233</w:t>
      </w:r>
      <w:r>
        <w:t>.</w:t>
      </w:r>
      <w:r>
        <w:tab/>
        <w:t>Failure to comply with requirements of notice</w:t>
      </w:r>
      <w:bookmarkEnd w:id="293"/>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294" w:name="_Toc48972507"/>
      <w:r>
        <w:rPr>
          <w:rStyle w:val="CharSectno"/>
        </w:rPr>
        <w:t>234</w:t>
      </w:r>
      <w:r>
        <w:t>.</w:t>
      </w:r>
      <w:r>
        <w:tab/>
        <w:t>Incriminating answers or documents</w:t>
      </w:r>
      <w:bookmarkEnd w:id="294"/>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295" w:name="_Toc48972508"/>
      <w:r>
        <w:rPr>
          <w:rStyle w:val="CharSectno"/>
        </w:rPr>
        <w:t>235</w:t>
      </w:r>
      <w:r>
        <w:t>.</w:t>
      </w:r>
      <w:r>
        <w:tab/>
        <w:t>Disruption of inquiry</w:t>
      </w:r>
      <w:bookmarkEnd w:id="295"/>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296" w:name="_Toc48972509"/>
      <w:r>
        <w:rPr>
          <w:rStyle w:val="CharSectno"/>
        </w:rPr>
        <w:t>236</w:t>
      </w:r>
      <w:r>
        <w:t>.</w:t>
      </w:r>
      <w:r>
        <w:tab/>
        <w:t>False information</w:t>
      </w:r>
      <w:bookmarkEnd w:id="296"/>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297" w:name="_Toc48972510"/>
      <w:r>
        <w:rPr>
          <w:rStyle w:val="CharSectno"/>
        </w:rPr>
        <w:t>237</w:t>
      </w:r>
      <w:r>
        <w:t>.</w:t>
      </w:r>
      <w:r>
        <w:tab/>
        <w:t>Protection for certain purposes</w:t>
      </w:r>
      <w:bookmarkEnd w:id="297"/>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298" w:name="_Toc48972511"/>
      <w:r>
        <w:rPr>
          <w:rStyle w:val="CharSectno"/>
        </w:rPr>
        <w:t>238</w:t>
      </w:r>
      <w:r>
        <w:t>.</w:t>
      </w:r>
      <w:r>
        <w:tab/>
        <w:t>Reports</w:t>
      </w:r>
      <w:bookmarkEnd w:id="298"/>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299" w:name="_Toc48921741"/>
      <w:bookmarkStart w:id="300" w:name="_Toc48922049"/>
      <w:bookmarkStart w:id="301" w:name="_Toc48972512"/>
      <w:r>
        <w:rPr>
          <w:rStyle w:val="CharPartNo"/>
        </w:rPr>
        <w:t>Part 16</w:t>
      </w:r>
      <w:r>
        <w:t> — </w:t>
      </w:r>
      <w:r>
        <w:rPr>
          <w:rStyle w:val="CharPartText"/>
        </w:rPr>
        <w:t>Powers of entry, inspection and seizure</w:t>
      </w:r>
      <w:bookmarkEnd w:id="299"/>
      <w:bookmarkEnd w:id="300"/>
      <w:bookmarkEnd w:id="301"/>
    </w:p>
    <w:p>
      <w:pPr>
        <w:pStyle w:val="Heading3"/>
      </w:pPr>
      <w:bookmarkStart w:id="302" w:name="_Toc48921742"/>
      <w:bookmarkStart w:id="303" w:name="_Toc48922050"/>
      <w:bookmarkStart w:id="304" w:name="_Toc48972513"/>
      <w:r>
        <w:rPr>
          <w:rStyle w:val="CharDivNo"/>
        </w:rPr>
        <w:t>Division 1</w:t>
      </w:r>
      <w:r>
        <w:t> — </w:t>
      </w:r>
      <w:r>
        <w:rPr>
          <w:rStyle w:val="CharDivText"/>
        </w:rPr>
        <w:t>Entry, inspection and seizure</w:t>
      </w:r>
      <w:bookmarkEnd w:id="302"/>
      <w:bookmarkEnd w:id="303"/>
      <w:bookmarkEnd w:id="304"/>
    </w:p>
    <w:p>
      <w:pPr>
        <w:pStyle w:val="Heading5"/>
      </w:pPr>
      <w:bookmarkStart w:id="305" w:name="_Toc48972514"/>
      <w:r>
        <w:rPr>
          <w:rStyle w:val="CharSectno"/>
        </w:rPr>
        <w:t>239</w:t>
      </w:r>
      <w:r>
        <w:t>.</w:t>
      </w:r>
      <w:r>
        <w:tab/>
        <w:t>Term used: reasonably suspects</w:t>
      </w:r>
      <w:bookmarkEnd w:id="305"/>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306" w:name="_Toc48972515"/>
      <w:r>
        <w:rPr>
          <w:rStyle w:val="CharSectno"/>
        </w:rPr>
        <w:t>240</w:t>
      </w:r>
      <w:r>
        <w:t>.</w:t>
      </w:r>
      <w:r>
        <w:tab/>
        <w:t>Powers of authorised officers</w:t>
      </w:r>
      <w:bookmarkEnd w:id="306"/>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 including a public health risk that might foreseeably arise from a child or children not having been immunised against a vaccine preventable notifiable infectious disease, or to an offence under this Act;</w:t>
      </w:r>
    </w:p>
    <w:p>
      <w:pPr>
        <w:pStyle w:val="Indenta"/>
      </w:pPr>
      <w:r>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Footnotesection"/>
      </w:pPr>
      <w:r>
        <w:tab/>
        <w:t>[Section 240 amended: No. 14 of 2019 s. 9.]</w:t>
      </w:r>
    </w:p>
    <w:p>
      <w:pPr>
        <w:pStyle w:val="Heading5"/>
      </w:pPr>
      <w:bookmarkStart w:id="307" w:name="_Toc48972516"/>
      <w:r>
        <w:rPr>
          <w:rStyle w:val="CharSectno"/>
        </w:rPr>
        <w:t>241</w:t>
      </w:r>
      <w:r>
        <w:t>.</w:t>
      </w:r>
      <w:r>
        <w:tab/>
        <w:t>Stopping of vehicles</w:t>
      </w:r>
      <w:bookmarkEnd w:id="307"/>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308" w:name="_Toc48972517"/>
      <w:r>
        <w:rPr>
          <w:rStyle w:val="CharSectno"/>
        </w:rPr>
        <w:t>242</w:t>
      </w:r>
      <w:r>
        <w:t>.</w:t>
      </w:r>
      <w:r>
        <w:tab/>
        <w:t>Incriminating information or answers</w:t>
      </w:r>
      <w:bookmarkEnd w:id="308"/>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309" w:name="_Toc48972518"/>
      <w:r>
        <w:rPr>
          <w:rStyle w:val="CharSectno"/>
        </w:rPr>
        <w:t>243</w:t>
      </w:r>
      <w:r>
        <w:t>.</w:t>
      </w:r>
      <w:r>
        <w:tab/>
        <w:t>Liability for complying with requirement to provide information, answer question or produce document or thing</w:t>
      </w:r>
      <w:bookmarkEnd w:id="309"/>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310" w:name="_Toc48972519"/>
      <w:r>
        <w:rPr>
          <w:rStyle w:val="CharSectno"/>
        </w:rPr>
        <w:t>244</w:t>
      </w:r>
      <w:r>
        <w:t>.</w:t>
      </w:r>
      <w:r>
        <w:tab/>
        <w:t>Power of seizure</w:t>
      </w:r>
      <w:bookmarkEnd w:id="310"/>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keepNext/>
      </w:pPr>
      <w:r>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311" w:name="_Toc48972520"/>
      <w:r>
        <w:rPr>
          <w:rStyle w:val="CharSectno"/>
        </w:rPr>
        <w:t>245</w:t>
      </w:r>
      <w:r>
        <w:t>.</w:t>
      </w:r>
      <w:r>
        <w:tab/>
        <w:t xml:space="preserve">Application of </w:t>
      </w:r>
      <w:r>
        <w:rPr>
          <w:i/>
          <w:iCs/>
        </w:rPr>
        <w:t>Criminal Investigation Act 2006</w:t>
      </w:r>
      <w:bookmarkEnd w:id="311"/>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312" w:name="_Toc48972521"/>
      <w:r>
        <w:rPr>
          <w:rStyle w:val="CharSectno"/>
        </w:rPr>
        <w:t>246</w:t>
      </w:r>
      <w:r>
        <w:t>.</w:t>
      </w:r>
      <w:r>
        <w:tab/>
        <w:t>Application for warrant to enter premises</w:t>
      </w:r>
      <w:bookmarkEnd w:id="312"/>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313" w:name="_Toc48972522"/>
      <w:r>
        <w:rPr>
          <w:rStyle w:val="CharSectno"/>
        </w:rPr>
        <w:t>247</w:t>
      </w:r>
      <w:r>
        <w:t>.</w:t>
      </w:r>
      <w:r>
        <w:tab/>
        <w:t>How application made</w:t>
      </w:r>
      <w:bookmarkEnd w:id="313"/>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314" w:name="_Toc48972523"/>
      <w:r>
        <w:rPr>
          <w:rStyle w:val="CharSectno"/>
        </w:rPr>
        <w:t>248</w:t>
      </w:r>
      <w:r>
        <w:t>.</w:t>
      </w:r>
      <w:r>
        <w:tab/>
        <w:t>Further provisions relating to application for warrant</w:t>
      </w:r>
      <w:bookmarkEnd w:id="314"/>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315" w:name="_Toc48972524"/>
      <w:r>
        <w:rPr>
          <w:rStyle w:val="CharSectno"/>
        </w:rPr>
        <w:t>249</w:t>
      </w:r>
      <w:r>
        <w:t>.</w:t>
      </w:r>
      <w:r>
        <w:tab/>
        <w:t>Issue of warrant</w:t>
      </w:r>
      <w:bookmarkEnd w:id="315"/>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316" w:name="_Toc48972525"/>
      <w:r>
        <w:rPr>
          <w:rStyle w:val="CharSectno"/>
        </w:rPr>
        <w:t>250</w:t>
      </w:r>
      <w:r>
        <w:t>.</w:t>
      </w:r>
      <w:r>
        <w:tab/>
        <w:t>Duration of warrant</w:t>
      </w:r>
      <w:bookmarkEnd w:id="316"/>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317" w:name="_Toc48972526"/>
      <w:r>
        <w:rPr>
          <w:rStyle w:val="CharSectno"/>
        </w:rPr>
        <w:t>251</w:t>
      </w:r>
      <w:r>
        <w:t>.</w:t>
      </w:r>
      <w:r>
        <w:tab/>
        <w:t>Execution of warrant</w:t>
      </w:r>
      <w:bookmarkEnd w:id="317"/>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keepNext/>
        <w:spacing w:before="100"/>
      </w:pPr>
      <w:r>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318" w:name="_Toc48972527"/>
      <w:r>
        <w:rPr>
          <w:rStyle w:val="CharSectno"/>
        </w:rPr>
        <w:t>252</w:t>
      </w:r>
      <w:r>
        <w:t>.</w:t>
      </w:r>
      <w:r>
        <w:tab/>
        <w:t>Use of force</w:t>
      </w:r>
      <w:bookmarkEnd w:id="318"/>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319" w:name="_Toc48972528"/>
      <w:r>
        <w:rPr>
          <w:rStyle w:val="CharSectno"/>
        </w:rPr>
        <w:t>253</w:t>
      </w:r>
      <w:r>
        <w:t>.</w:t>
      </w:r>
      <w:r>
        <w:tab/>
        <w:t>Failure to comply with requirements of authorised officers</w:t>
      </w:r>
      <w:bookmarkEnd w:id="319"/>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320" w:name="_Toc48972529"/>
      <w:r>
        <w:rPr>
          <w:rStyle w:val="CharSectno"/>
        </w:rPr>
        <w:t>254</w:t>
      </w:r>
      <w:r>
        <w:t>.</w:t>
      </w:r>
      <w:r>
        <w:tab/>
        <w:t>False or misleading information</w:t>
      </w:r>
      <w:bookmarkEnd w:id="320"/>
    </w:p>
    <w:p>
      <w:pPr>
        <w:pStyle w:val="Subsection"/>
      </w:pPr>
      <w:r>
        <w:tab/>
        <w:t>(1)</w:t>
      </w:r>
      <w:r>
        <w:tab/>
        <w:t xml:space="preserve">A person must not give false or misleading information to — </w:t>
      </w:r>
    </w:p>
    <w:p>
      <w:pPr>
        <w:pStyle w:val="Indenta"/>
      </w:pPr>
      <w:r>
        <w:tab/>
        <w:t>(a)</w:t>
      </w:r>
      <w:r>
        <w:tab/>
        <w:t>an authorised officer who is carrying out a function under this Act; or</w:t>
      </w:r>
    </w:p>
    <w:p>
      <w:pPr>
        <w:pStyle w:val="Indenta"/>
      </w:pPr>
      <w:r>
        <w:tab/>
        <w:t>(b)</w:t>
      </w:r>
      <w:r>
        <w:tab/>
        <w:t>any person pursuant to a requirement under this Act to provide information or produce a record or other document to that person.</w:t>
      </w:r>
    </w:p>
    <w:p>
      <w:pPr>
        <w:pStyle w:val="Penstart"/>
      </w:pPr>
      <w:r>
        <w:tab/>
        <w:t>Penalty for this subsection: a fine of $10 000.</w:t>
      </w:r>
    </w:p>
    <w:p>
      <w:pPr>
        <w:pStyle w:val="Subsection"/>
      </w:pPr>
      <w:r>
        <w:tab/>
        <w:t>(2)</w:t>
      </w:r>
      <w:r>
        <w:tab/>
        <w:t>For the purposes of subsection (1), a person gives false or misleading information if the person does one or more of the following —</w:t>
      </w:r>
    </w:p>
    <w:p>
      <w:pPr>
        <w:pStyle w:val="Indenta"/>
      </w:pPr>
      <w:r>
        <w:tab/>
        <w:t>(a)</w:t>
      </w:r>
      <w:r>
        <w:tab/>
        <w:t>states anything that the person knows is false or misleading in a material particular;</w:t>
      </w:r>
    </w:p>
    <w:p>
      <w:pPr>
        <w:pStyle w:val="Indenta"/>
      </w:pPr>
      <w:r>
        <w:tab/>
        <w:t>(b)</w:t>
      </w:r>
      <w:r>
        <w:tab/>
        <w:t>omits from a statement anything without which the statement is, to the person’s knowledge, misleading in a material particular;</w:t>
      </w:r>
    </w:p>
    <w:p>
      <w:pPr>
        <w:pStyle w:val="Indenta"/>
      </w:pPr>
      <w:r>
        <w:tab/>
        <w:t>(c)</w:t>
      </w:r>
      <w:r>
        <w:tab/>
        <w:t xml:space="preserve">gives or produces any record or other document that — </w:t>
      </w:r>
    </w:p>
    <w:p>
      <w:pPr>
        <w:pStyle w:val="Indenti"/>
      </w:pPr>
      <w:r>
        <w:tab/>
        <w:t>(i)</w:t>
      </w:r>
      <w:r>
        <w:tab/>
        <w:t>the person knows is false or misleading in a material particular; or</w:t>
      </w:r>
    </w:p>
    <w:p>
      <w:pPr>
        <w:pStyle w:val="Indenti"/>
        <w:keepNext/>
      </w:pPr>
      <w:r>
        <w:tab/>
        <w:t>(ii)</w:t>
      </w:r>
      <w:r>
        <w:tab/>
        <w:t>omits anything without which the record or other document is, to the person’s knowledge, misleading in a material particular.</w:t>
      </w:r>
    </w:p>
    <w:p>
      <w:pPr>
        <w:pStyle w:val="Footnotesection"/>
      </w:pPr>
      <w:r>
        <w:tab/>
        <w:t>[Section 254 inserted: No. 14 of 2019 s. 10.]</w:t>
      </w:r>
    </w:p>
    <w:p>
      <w:pPr>
        <w:pStyle w:val="Heading5"/>
      </w:pPr>
      <w:bookmarkStart w:id="321" w:name="_Toc48972530"/>
      <w:r>
        <w:rPr>
          <w:rStyle w:val="CharSectno"/>
        </w:rPr>
        <w:t>255</w:t>
      </w:r>
      <w:r>
        <w:t>.</w:t>
      </w:r>
      <w:r>
        <w:tab/>
        <w:t>Obstructing, impersonating or threatening authorised officers</w:t>
      </w:r>
      <w:bookmarkEnd w:id="321"/>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322" w:name="_Toc48921760"/>
      <w:bookmarkStart w:id="323" w:name="_Toc48922068"/>
      <w:bookmarkStart w:id="324" w:name="_Toc48972531"/>
      <w:r>
        <w:rPr>
          <w:rStyle w:val="CharDivNo"/>
        </w:rPr>
        <w:t xml:space="preserve">Division </w:t>
      </w:r>
      <w:r>
        <w:t>2 — </w:t>
      </w:r>
      <w:r>
        <w:rPr>
          <w:rStyle w:val="CharDivText"/>
        </w:rPr>
        <w:t>Items seized by authorised officers</w:t>
      </w:r>
      <w:bookmarkEnd w:id="322"/>
      <w:bookmarkEnd w:id="323"/>
      <w:bookmarkEnd w:id="324"/>
    </w:p>
    <w:p>
      <w:pPr>
        <w:pStyle w:val="Heading5"/>
      </w:pPr>
      <w:bookmarkStart w:id="325" w:name="_Toc48972532"/>
      <w:r>
        <w:rPr>
          <w:rStyle w:val="CharSectno"/>
        </w:rPr>
        <w:t>256</w:t>
      </w:r>
      <w:r>
        <w:t>.</w:t>
      </w:r>
      <w:r>
        <w:tab/>
        <w:t xml:space="preserve">Application of </w:t>
      </w:r>
      <w:r>
        <w:rPr>
          <w:i/>
        </w:rPr>
        <w:t>Criminal and Found Property Disposal Act 2006</w:t>
      </w:r>
      <w:bookmarkEnd w:id="325"/>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326" w:name="_Toc48972533"/>
      <w:r>
        <w:rPr>
          <w:rStyle w:val="CharSectno"/>
        </w:rPr>
        <w:t>257</w:t>
      </w:r>
      <w:r>
        <w:t>.</w:t>
      </w:r>
      <w:r>
        <w:tab/>
        <w:t>Seized items</w:t>
      </w:r>
      <w:bookmarkEnd w:id="326"/>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327" w:name="_Toc48972534"/>
      <w:r>
        <w:rPr>
          <w:rStyle w:val="CharSectno"/>
        </w:rPr>
        <w:t>258</w:t>
      </w:r>
      <w:r>
        <w:t>.</w:t>
      </w:r>
      <w:r>
        <w:tab/>
        <w:t>Notification of seizure</w:t>
      </w:r>
      <w:bookmarkEnd w:id="327"/>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328" w:name="_Toc48972535"/>
      <w:r>
        <w:rPr>
          <w:rStyle w:val="CharSectno"/>
        </w:rPr>
        <w:t>259</w:t>
      </w:r>
      <w:r>
        <w:t>.</w:t>
      </w:r>
      <w:r>
        <w:tab/>
        <w:t>Immediate destruction or disposal of things seized</w:t>
      </w:r>
      <w:bookmarkEnd w:id="328"/>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329" w:name="_Toc48972536"/>
      <w:r>
        <w:rPr>
          <w:rStyle w:val="CharSectno"/>
        </w:rPr>
        <w:t>260</w:t>
      </w:r>
      <w:r>
        <w:t>.</w:t>
      </w:r>
      <w:r>
        <w:tab/>
        <w:t>Return of seized item</w:t>
      </w:r>
      <w:bookmarkEnd w:id="329"/>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330" w:name="_Toc48972537"/>
      <w:r>
        <w:rPr>
          <w:rStyle w:val="CharSectno"/>
        </w:rPr>
        <w:t>261</w:t>
      </w:r>
      <w:r>
        <w:t>.</w:t>
      </w:r>
      <w:r>
        <w:tab/>
        <w:t>Forfeiture of item</w:t>
      </w:r>
      <w:bookmarkEnd w:id="330"/>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331" w:name="_Toc48972538"/>
      <w:r>
        <w:rPr>
          <w:rStyle w:val="CharSectno"/>
        </w:rPr>
        <w:t>262</w:t>
      </w:r>
      <w:r>
        <w:t>.</w:t>
      </w:r>
      <w:r>
        <w:tab/>
        <w:t>Cost of destruction or disposal of forfeited item</w:t>
      </w:r>
      <w:bookmarkEnd w:id="331"/>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332" w:name="_Toc48972539"/>
      <w:r>
        <w:rPr>
          <w:rStyle w:val="CharSectno"/>
        </w:rPr>
        <w:t>263</w:t>
      </w:r>
      <w:r>
        <w:t>.</w:t>
      </w:r>
      <w:r>
        <w:tab/>
        <w:t>Return of forfeited item</w:t>
      </w:r>
      <w:bookmarkEnd w:id="332"/>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333" w:name="_Toc48972540"/>
      <w:r>
        <w:rPr>
          <w:rStyle w:val="CharSectno"/>
        </w:rPr>
        <w:t>264</w:t>
      </w:r>
      <w:r>
        <w:t>.</w:t>
      </w:r>
      <w:r>
        <w:tab/>
        <w:t>Compensation</w:t>
      </w:r>
      <w:bookmarkEnd w:id="333"/>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334" w:name="_Toc48972541"/>
      <w:r>
        <w:rPr>
          <w:rStyle w:val="CharSectno"/>
        </w:rPr>
        <w:t>265</w:t>
      </w:r>
      <w:r>
        <w:t>.</w:t>
      </w:r>
      <w:r>
        <w:tab/>
        <w:t>Review of decisions relating to compensation</w:t>
      </w:r>
      <w:bookmarkEnd w:id="334"/>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pPr>
      <w:bookmarkStart w:id="335" w:name="_Toc48921771"/>
      <w:bookmarkStart w:id="336" w:name="_Toc48922079"/>
      <w:bookmarkStart w:id="337" w:name="_Toc48972542"/>
      <w:r>
        <w:rPr>
          <w:rStyle w:val="CharPartNo"/>
        </w:rPr>
        <w:t>Part 17</w:t>
      </w:r>
      <w:r>
        <w:t> — </w:t>
      </w:r>
      <w:r>
        <w:rPr>
          <w:rStyle w:val="CharPartText"/>
        </w:rPr>
        <w:t>Crown exemptions</w:t>
      </w:r>
      <w:bookmarkEnd w:id="335"/>
      <w:bookmarkEnd w:id="336"/>
      <w:bookmarkEnd w:id="337"/>
    </w:p>
    <w:p>
      <w:pPr>
        <w:pStyle w:val="Heading3"/>
      </w:pPr>
      <w:bookmarkStart w:id="338" w:name="_Toc48921772"/>
      <w:bookmarkStart w:id="339" w:name="_Toc48922080"/>
      <w:bookmarkStart w:id="340" w:name="_Toc48972543"/>
      <w:r>
        <w:rPr>
          <w:rStyle w:val="CharDivNo"/>
        </w:rPr>
        <w:t>Division 1</w:t>
      </w:r>
      <w:r>
        <w:t> — </w:t>
      </w:r>
      <w:r>
        <w:rPr>
          <w:rStyle w:val="CharDivText"/>
        </w:rPr>
        <w:t>Preliminary</w:t>
      </w:r>
      <w:bookmarkEnd w:id="338"/>
      <w:bookmarkEnd w:id="339"/>
      <w:bookmarkEnd w:id="340"/>
    </w:p>
    <w:p>
      <w:pPr>
        <w:pStyle w:val="Heading5"/>
      </w:pPr>
      <w:bookmarkStart w:id="341" w:name="_Toc48972544"/>
      <w:r>
        <w:rPr>
          <w:rStyle w:val="CharSectno"/>
        </w:rPr>
        <w:t>266</w:t>
      </w:r>
      <w:r>
        <w:t>.</w:t>
      </w:r>
      <w:r>
        <w:tab/>
        <w:t>Terms used</w:t>
      </w:r>
      <w:bookmarkEnd w:id="341"/>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342" w:name="_Toc48921774"/>
      <w:bookmarkStart w:id="343" w:name="_Toc48922082"/>
      <w:bookmarkStart w:id="344" w:name="_Toc48972545"/>
      <w:r>
        <w:rPr>
          <w:rStyle w:val="CharDivNo"/>
        </w:rPr>
        <w:t>Division 2</w:t>
      </w:r>
      <w:r>
        <w:t> — </w:t>
      </w:r>
      <w:r>
        <w:rPr>
          <w:rStyle w:val="CharDivText"/>
        </w:rPr>
        <w:t>Ministerial exemptions for Crown and Crown authorities</w:t>
      </w:r>
      <w:bookmarkEnd w:id="342"/>
      <w:bookmarkEnd w:id="343"/>
      <w:bookmarkEnd w:id="344"/>
    </w:p>
    <w:p>
      <w:pPr>
        <w:pStyle w:val="Heading5"/>
      </w:pPr>
      <w:bookmarkStart w:id="345" w:name="_Toc48972546"/>
      <w:r>
        <w:rPr>
          <w:rStyle w:val="CharSectno"/>
        </w:rPr>
        <w:t>267</w:t>
      </w:r>
      <w:r>
        <w:t>.</w:t>
      </w:r>
      <w:r>
        <w:tab/>
        <w:t>Minister may exempt Crown or Crown authority from certain provisions</w:t>
      </w:r>
      <w:bookmarkEnd w:id="345"/>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346" w:name="_Toc48972547"/>
      <w:r>
        <w:rPr>
          <w:rStyle w:val="CharSectno"/>
        </w:rPr>
        <w:t>268</w:t>
      </w:r>
      <w:r>
        <w:t>.</w:t>
      </w:r>
      <w:r>
        <w:tab/>
        <w:t>Duration of exemption</w:t>
      </w:r>
      <w:bookmarkEnd w:id="346"/>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347" w:name="_Toc48972548"/>
      <w:r>
        <w:rPr>
          <w:rStyle w:val="CharSectno"/>
        </w:rPr>
        <w:t>269</w:t>
      </w:r>
      <w:r>
        <w:t>.</w:t>
      </w:r>
      <w:r>
        <w:tab/>
        <w:t>Content of exemption</w:t>
      </w:r>
      <w:bookmarkEnd w:id="347"/>
    </w:p>
    <w:p>
      <w:pPr>
        <w:pStyle w:val="Subsection"/>
      </w:pPr>
      <w:r>
        <w:tab/>
        <w:t>(1)</w:t>
      </w:r>
      <w:r>
        <w:tab/>
        <w:t>An exemption that is not issued in the name of a Crown authority must be issued in the name of a Minister on behalf of the Crown.</w:t>
      </w:r>
    </w:p>
    <w:p>
      <w:pPr>
        <w:pStyle w:val="Subsection"/>
        <w:keepNext/>
      </w:pPr>
      <w:r>
        <w:tab/>
        <w:t>(2)</w:t>
      </w:r>
      <w:r>
        <w:tab/>
        <w:t xml:space="preserve">An exemption must specify the following — </w:t>
      </w:r>
    </w:p>
    <w:p>
      <w:pPr>
        <w:pStyle w:val="Indenta"/>
        <w:keepNext/>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348" w:name="_Toc48972549"/>
      <w:r>
        <w:rPr>
          <w:rStyle w:val="CharSectno"/>
        </w:rPr>
        <w:t>270</w:t>
      </w:r>
      <w:r>
        <w:t>.</w:t>
      </w:r>
      <w:r>
        <w:tab/>
        <w:t>Effect of exemption</w:t>
      </w:r>
      <w:bookmarkEnd w:id="348"/>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349" w:name="_Toc48972550"/>
      <w:r>
        <w:rPr>
          <w:rStyle w:val="CharSectno"/>
        </w:rPr>
        <w:t>271</w:t>
      </w:r>
      <w:r>
        <w:t>.</w:t>
      </w:r>
      <w:r>
        <w:tab/>
        <w:t>Minister to consult before amending or revoking exemption</w:t>
      </w:r>
      <w:bookmarkEnd w:id="349"/>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keepNext/>
      </w:pPr>
      <w:r>
        <w:tab/>
        <w:t>(2)</w:t>
      </w:r>
      <w:r>
        <w:tab/>
        <w:t xml:space="preserve">This section does not apply in relation to — </w:t>
      </w:r>
    </w:p>
    <w:p>
      <w:pPr>
        <w:pStyle w:val="Indenta"/>
        <w:keepNext/>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350" w:name="_Toc48972551"/>
      <w:r>
        <w:rPr>
          <w:rStyle w:val="CharSectno"/>
        </w:rPr>
        <w:t>272</w:t>
      </w:r>
      <w:r>
        <w:t>.</w:t>
      </w:r>
      <w:r>
        <w:tab/>
        <w:t xml:space="preserve">Application of </w:t>
      </w:r>
      <w:r>
        <w:rPr>
          <w:i/>
        </w:rPr>
        <w:t>Interpretation Act 1984</w:t>
      </w:r>
      <w:r>
        <w:t xml:space="preserve"> to exemptions</w:t>
      </w:r>
      <w:bookmarkEnd w:id="350"/>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351" w:name="_Toc48921781"/>
      <w:bookmarkStart w:id="352" w:name="_Toc48922089"/>
      <w:bookmarkStart w:id="353" w:name="_Toc48972552"/>
      <w:r>
        <w:rPr>
          <w:rStyle w:val="CharDivNo"/>
        </w:rPr>
        <w:t>Division 3</w:t>
      </w:r>
      <w:r>
        <w:t> — </w:t>
      </w:r>
      <w:r>
        <w:rPr>
          <w:rStyle w:val="CharDivText"/>
        </w:rPr>
        <w:t>Compliance plans</w:t>
      </w:r>
      <w:bookmarkEnd w:id="351"/>
      <w:bookmarkEnd w:id="352"/>
      <w:bookmarkEnd w:id="353"/>
    </w:p>
    <w:p>
      <w:pPr>
        <w:pStyle w:val="Heading5"/>
      </w:pPr>
      <w:bookmarkStart w:id="354" w:name="_Toc48972553"/>
      <w:r>
        <w:rPr>
          <w:rStyle w:val="CharSectno"/>
        </w:rPr>
        <w:t>273</w:t>
      </w:r>
      <w:r>
        <w:t>.</w:t>
      </w:r>
      <w:r>
        <w:tab/>
        <w:t>Exemption may require compliance plan</w:t>
      </w:r>
      <w:bookmarkEnd w:id="354"/>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355" w:name="_Toc48972554"/>
      <w:r>
        <w:rPr>
          <w:rStyle w:val="CharSectno"/>
        </w:rPr>
        <w:t>274</w:t>
      </w:r>
      <w:r>
        <w:t>.</w:t>
      </w:r>
      <w:r>
        <w:tab/>
        <w:t>Development and approval of compliance plan</w:t>
      </w:r>
      <w:bookmarkEnd w:id="355"/>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356" w:name="_Toc48972555"/>
      <w:r>
        <w:rPr>
          <w:rStyle w:val="CharSectno"/>
        </w:rPr>
        <w:t>275</w:t>
      </w:r>
      <w:r>
        <w:t>.</w:t>
      </w:r>
      <w:r>
        <w:tab/>
        <w:t>Annual review of compliance plan</w:t>
      </w:r>
      <w:bookmarkEnd w:id="356"/>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357" w:name="_Toc48972556"/>
      <w:r>
        <w:rPr>
          <w:rStyle w:val="CharSectno"/>
        </w:rPr>
        <w:t>276</w:t>
      </w:r>
      <w:r>
        <w:t>.</w:t>
      </w:r>
      <w:r>
        <w:tab/>
        <w:t>Amendment or replacement of compliance plan</w:t>
      </w:r>
      <w:bookmarkEnd w:id="357"/>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ageBreakBefore/>
        <w:spacing w:before="0"/>
      </w:pPr>
      <w:bookmarkStart w:id="358" w:name="_Toc48921786"/>
      <w:bookmarkStart w:id="359" w:name="_Toc48922094"/>
      <w:bookmarkStart w:id="360" w:name="_Toc48972557"/>
      <w:r>
        <w:rPr>
          <w:rStyle w:val="CharDivNo"/>
        </w:rPr>
        <w:t>Division 4</w:t>
      </w:r>
      <w:r>
        <w:t> — </w:t>
      </w:r>
      <w:r>
        <w:rPr>
          <w:rStyle w:val="CharDivText"/>
        </w:rPr>
        <w:t>Publication and reporting obligations</w:t>
      </w:r>
      <w:bookmarkEnd w:id="358"/>
      <w:bookmarkEnd w:id="359"/>
      <w:bookmarkEnd w:id="360"/>
    </w:p>
    <w:p>
      <w:pPr>
        <w:pStyle w:val="Heading5"/>
      </w:pPr>
      <w:bookmarkStart w:id="361" w:name="_Toc48972558"/>
      <w:r>
        <w:rPr>
          <w:rStyle w:val="CharSectno"/>
        </w:rPr>
        <w:t>277</w:t>
      </w:r>
      <w:r>
        <w:t>.</w:t>
      </w:r>
      <w:r>
        <w:tab/>
        <w:t>Exemption</w:t>
      </w:r>
      <w:r>
        <w:noBreakHyphen/>
        <w:t>holder to make exemption and compliance plan publicly available</w:t>
      </w:r>
      <w:bookmarkEnd w:id="361"/>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362" w:name="_Toc48972559"/>
      <w:r>
        <w:rPr>
          <w:rStyle w:val="CharSectno"/>
        </w:rPr>
        <w:t>278</w:t>
      </w:r>
      <w:r>
        <w:t>.</w:t>
      </w:r>
      <w:r>
        <w:tab/>
        <w:t>Annual report to include information about exemption and compliance plan</w:t>
      </w:r>
      <w:bookmarkEnd w:id="362"/>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pPr>
      <w:bookmarkStart w:id="363" w:name="_Toc48921789"/>
      <w:bookmarkStart w:id="364" w:name="_Toc48922097"/>
      <w:bookmarkStart w:id="365" w:name="_Toc48972560"/>
      <w:r>
        <w:rPr>
          <w:rStyle w:val="CharPartNo"/>
        </w:rPr>
        <w:t>Part 18</w:t>
      </w:r>
      <w:r>
        <w:t> — </w:t>
      </w:r>
      <w:r>
        <w:rPr>
          <w:rStyle w:val="CharPartText"/>
        </w:rPr>
        <w:t>Liability, evidentiary and procedural provisions</w:t>
      </w:r>
      <w:bookmarkEnd w:id="363"/>
      <w:bookmarkEnd w:id="364"/>
      <w:bookmarkEnd w:id="365"/>
    </w:p>
    <w:p>
      <w:pPr>
        <w:pStyle w:val="Heading3"/>
      </w:pPr>
      <w:bookmarkStart w:id="366" w:name="_Toc48921790"/>
      <w:bookmarkStart w:id="367" w:name="_Toc48922098"/>
      <w:bookmarkStart w:id="368" w:name="_Toc48972561"/>
      <w:r>
        <w:rPr>
          <w:rStyle w:val="CharDivNo"/>
        </w:rPr>
        <w:t>Division 1</w:t>
      </w:r>
      <w:r>
        <w:t> — </w:t>
      </w:r>
      <w:r>
        <w:rPr>
          <w:rStyle w:val="CharDivText"/>
        </w:rPr>
        <w:t>Civil liability</w:t>
      </w:r>
      <w:bookmarkEnd w:id="366"/>
      <w:bookmarkEnd w:id="367"/>
      <w:bookmarkEnd w:id="368"/>
    </w:p>
    <w:p>
      <w:pPr>
        <w:pStyle w:val="Heading5"/>
      </w:pPr>
      <w:bookmarkStart w:id="369" w:name="_Toc48972562"/>
      <w:r>
        <w:rPr>
          <w:rStyle w:val="CharSectno"/>
        </w:rPr>
        <w:t>279</w:t>
      </w:r>
      <w:r>
        <w:t>.</w:t>
      </w:r>
      <w:r>
        <w:tab/>
        <w:t>Contraventions not breach of statutory duty</w:t>
      </w:r>
      <w:bookmarkEnd w:id="369"/>
    </w:p>
    <w:p>
      <w:pPr>
        <w:pStyle w:val="Subsection"/>
      </w:pPr>
      <w:r>
        <w:tab/>
      </w:r>
      <w:r>
        <w:tab/>
        <w:t>A contravention of this Act is not actionable as a breach of statutory duty.</w:t>
      </w:r>
    </w:p>
    <w:p>
      <w:pPr>
        <w:pStyle w:val="Heading3"/>
      </w:pPr>
      <w:bookmarkStart w:id="370" w:name="_Toc48921792"/>
      <w:bookmarkStart w:id="371" w:name="_Toc48922100"/>
      <w:bookmarkStart w:id="372" w:name="_Toc48972563"/>
      <w:r>
        <w:rPr>
          <w:rStyle w:val="CharDivNo"/>
        </w:rPr>
        <w:t>Division 2</w:t>
      </w:r>
      <w:r>
        <w:t> — </w:t>
      </w:r>
      <w:r>
        <w:rPr>
          <w:rStyle w:val="CharDivText"/>
        </w:rPr>
        <w:t>Criminal liability</w:t>
      </w:r>
      <w:bookmarkEnd w:id="370"/>
      <w:bookmarkEnd w:id="371"/>
      <w:bookmarkEnd w:id="372"/>
    </w:p>
    <w:p>
      <w:pPr>
        <w:pStyle w:val="Heading5"/>
      </w:pPr>
      <w:bookmarkStart w:id="373" w:name="_Toc48972564"/>
      <w:r>
        <w:rPr>
          <w:rStyle w:val="CharSectno"/>
        </w:rPr>
        <w:t>280</w:t>
      </w:r>
      <w:r>
        <w:t>.</w:t>
      </w:r>
      <w:r>
        <w:tab/>
        <w:t>Commencing proceedings</w:t>
      </w:r>
      <w:bookmarkEnd w:id="373"/>
    </w:p>
    <w:p>
      <w:pPr>
        <w:pStyle w:val="Subsection"/>
      </w:pPr>
      <w:r>
        <w:tab/>
      </w:r>
      <w:r>
        <w:tab/>
        <w:t xml:space="preserve">Proceedings for an offence under this Act may be commenced — </w:t>
      </w:r>
    </w:p>
    <w:p>
      <w:pPr>
        <w:pStyle w:val="Indenta"/>
      </w:pPr>
      <w:r>
        <w:tab/>
        <w:t>(a)</w:t>
      </w:r>
      <w:r>
        <w:tab/>
        <w:t>by the Chief Health Officer or by an authorised officer authorised in writing by the Chief Health Officer; or</w:t>
      </w:r>
    </w:p>
    <w:p>
      <w:pPr>
        <w:pStyle w:val="Indenta"/>
      </w:pPr>
      <w:r>
        <w:tab/>
        <w:t>(b)</w:t>
      </w:r>
      <w:r>
        <w:tab/>
        <w:t>by a local government, by the chief executive officer of a local government or by an authorised officer authorised in writing by the local government; or</w:t>
      </w:r>
    </w:p>
    <w:p>
      <w:pPr>
        <w:pStyle w:val="Indenta"/>
      </w:pPr>
      <w:r>
        <w:tab/>
        <w:t>(c)</w:t>
      </w:r>
      <w:r>
        <w:tab/>
        <w:t xml:space="preserve">by an enforcement agency of a kind referred to in paragraph (c) of the definition of </w:t>
      </w:r>
      <w:r>
        <w:rPr>
          <w:b/>
          <w:i/>
        </w:rPr>
        <w:t>enforcement agency</w:t>
      </w:r>
      <w:r>
        <w:t xml:space="preserve"> in section 4(1) or by an authorised officer authorised in writing by an enforcement agency of that kind.</w:t>
      </w:r>
    </w:p>
    <w:p>
      <w:pPr>
        <w:pStyle w:val="Footnotesection"/>
      </w:pPr>
      <w:r>
        <w:tab/>
        <w:t>[Section 280 amended: No. 14 of 2019 s. 11.]</w:t>
      </w:r>
    </w:p>
    <w:p>
      <w:pPr>
        <w:pStyle w:val="Heading5"/>
      </w:pPr>
      <w:bookmarkStart w:id="374" w:name="_Toc48972565"/>
      <w:r>
        <w:rPr>
          <w:rStyle w:val="CharSectno"/>
        </w:rPr>
        <w:t>281</w:t>
      </w:r>
      <w:r>
        <w:t>.</w:t>
      </w:r>
      <w:r>
        <w:tab/>
        <w:t>Offences by employees — liability of employer</w:t>
      </w:r>
      <w:bookmarkEnd w:id="374"/>
    </w:p>
    <w:p>
      <w:pPr>
        <w:pStyle w:val="Subsection"/>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keepNext/>
      </w:pPr>
      <w:r>
        <w:tab/>
        <w:t>(2)</w:t>
      </w:r>
      <w:r>
        <w:tab/>
        <w:t xml:space="preserve">In proceedings against an employer for such a contravention, it is a defence to prove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375" w:name="_Toc48972566"/>
      <w:r>
        <w:rPr>
          <w:rStyle w:val="CharSectno"/>
        </w:rPr>
        <w:t>282</w:t>
      </w:r>
      <w:r>
        <w:t>.</w:t>
      </w:r>
      <w:r>
        <w:tab/>
        <w:t>Liability of officers of body corporate for offence by body corporate</w:t>
      </w:r>
      <w:bookmarkEnd w:id="375"/>
    </w:p>
    <w:p>
      <w:pPr>
        <w:pStyle w:val="Subsection"/>
        <w:keepNext/>
      </w:pPr>
      <w:r>
        <w:tab/>
        <w:t>(1)</w:t>
      </w:r>
      <w:r>
        <w:tab/>
        <w:t xml:space="preserve">In this section — </w:t>
      </w:r>
    </w:p>
    <w:p>
      <w:pPr>
        <w:pStyle w:val="Defstart"/>
      </w:pPr>
      <w:r>
        <w:rPr>
          <w:b/>
        </w:rP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sections 37 and 38; and</w:t>
      </w:r>
    </w:p>
    <w:p>
      <w:pPr>
        <w:pStyle w:val="Indenta"/>
      </w:pPr>
      <w:r>
        <w:tab/>
        <w:t>(b)</w:t>
      </w:r>
      <w:r>
        <w:tab/>
        <w:t>a provision of the regulations that is prescribed for the purposes of this section.</w:t>
      </w:r>
    </w:p>
    <w:p>
      <w:pPr>
        <w:pStyle w:val="Subsection"/>
      </w:pPr>
      <w:r>
        <w:tab/>
        <w:t>(3)</w:t>
      </w:r>
      <w:r>
        <w:tab/>
        <w:t>If a body corporate is guilty of an offence to which this section applies, an officer of the body corporate is also guilty of the offence unless the officer took all reasonable steps to prevent the commission of the offence by the body corporate.</w:t>
      </w:r>
    </w:p>
    <w:p>
      <w:pPr>
        <w:pStyle w:val="Subsection"/>
      </w:pPr>
      <w:r>
        <w:tab/>
        <w:t>(4)</w:t>
      </w:r>
      <w:r>
        <w:tab/>
        <w:t>The officer has the onus of proving that the officer took all reasonable steps to prevent the commission of the offence by the body corporate.</w:t>
      </w:r>
    </w:p>
    <w:p>
      <w:pPr>
        <w:pStyle w:val="Subsection"/>
      </w:pPr>
      <w:r>
        <w:tab/>
        <w:t>(5)</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376" w:name="_Toc48972567"/>
      <w:r>
        <w:rPr>
          <w:rStyle w:val="CharSectno"/>
        </w:rPr>
        <w:t>283</w:t>
      </w:r>
      <w:r>
        <w:t>.</w:t>
      </w:r>
      <w:r>
        <w:tab/>
        <w:t>Further provisions relating to liability of officers of body corporate</w:t>
      </w:r>
      <w:bookmarkEnd w:id="376"/>
    </w:p>
    <w:p>
      <w:pPr>
        <w:pStyle w:val="Subsection"/>
      </w:pPr>
      <w:r>
        <w:tab/>
        <w:t>(1)</w:t>
      </w:r>
      <w:r>
        <w:tab/>
        <w:t>Section 282 does not affect the liability of a body corporate for any offence.</w:t>
      </w:r>
    </w:p>
    <w:p>
      <w:pPr>
        <w:pStyle w:val="Subsection"/>
      </w:pPr>
      <w:r>
        <w:tab/>
        <w:t>(2)</w:t>
      </w:r>
      <w:r>
        <w:tab/>
        <w:t xml:space="preserve">Section 282 does not affect the operation of </w:t>
      </w:r>
      <w:r>
        <w:rPr>
          <w:i/>
        </w:rPr>
        <w:t>The Criminal Code</w:t>
      </w:r>
      <w:r>
        <w:t xml:space="preserve"> chapters II, LVII, LVIII and LIX in relation to an officer or any other person.</w:t>
      </w:r>
    </w:p>
    <w:p>
      <w:pPr>
        <w:pStyle w:val="Subsection"/>
      </w:pPr>
      <w:r>
        <w:tab/>
        <w:t>(3)</w:t>
      </w:r>
      <w:r>
        <w:tab/>
        <w:t>An officer of a body corporate may be charged with, and convicted of, an offence in accordance with section 282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282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377" w:name="_Toc48972568"/>
      <w:r>
        <w:rPr>
          <w:rStyle w:val="CharSectno"/>
        </w:rPr>
        <w:t>284</w:t>
      </w:r>
      <w:r>
        <w:t>.</w:t>
      </w:r>
      <w:r>
        <w:tab/>
        <w:t>Liability of employees and agents</w:t>
      </w:r>
      <w:bookmarkEnd w:id="377"/>
    </w:p>
    <w:p>
      <w:pPr>
        <w:pStyle w:val="Subsection"/>
      </w:pPr>
      <w:r>
        <w:tab/>
      </w:r>
      <w:r>
        <w:tab/>
        <w:t>It is not a defence in proceedings for an offence under this Act that the accused person was, at the time of the commission of the offence, an employee or agent of another person.</w:t>
      </w:r>
    </w:p>
    <w:p>
      <w:pPr>
        <w:pStyle w:val="Heading5"/>
      </w:pPr>
      <w:bookmarkStart w:id="378" w:name="_Toc48972569"/>
      <w:r>
        <w:rPr>
          <w:rStyle w:val="CharSectno"/>
        </w:rPr>
        <w:t>285</w:t>
      </w:r>
      <w:r>
        <w:t>.</w:t>
      </w:r>
      <w:r>
        <w:tab/>
        <w:t>Disclosure by witnesses</w:t>
      </w:r>
      <w:bookmarkEnd w:id="378"/>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keepLines w:val="0"/>
      </w:pPr>
      <w:bookmarkStart w:id="379" w:name="_Toc48972570"/>
      <w:r>
        <w:rPr>
          <w:rStyle w:val="CharSectno"/>
        </w:rPr>
        <w:t>286</w:t>
      </w:r>
      <w:r>
        <w:t>.</w:t>
      </w:r>
      <w:r>
        <w:tab/>
        <w:t>Documentary evidence of certain matters</w:t>
      </w:r>
      <w:bookmarkEnd w:id="379"/>
    </w:p>
    <w:p>
      <w:pPr>
        <w:pStyle w:val="Subsection"/>
      </w:pPr>
      <w:r>
        <w:tab/>
        <w:t>(1)</w:t>
      </w:r>
      <w:r>
        <w:tab/>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the Chief Health Officer; or</w:t>
      </w:r>
    </w:p>
    <w:p>
      <w:pPr>
        <w:pStyle w:val="Defpara"/>
      </w:pPr>
      <w:r>
        <w:tab/>
        <w:t>(b)</w:t>
      </w:r>
      <w:r>
        <w:tab/>
        <w:t>the chief executive officer of a local government; or</w:t>
      </w:r>
    </w:p>
    <w:p>
      <w:pPr>
        <w:pStyle w:val="Defpara"/>
      </w:pPr>
      <w:r>
        <w:tab/>
        <w:t>(c)</w:t>
      </w:r>
      <w:r>
        <w:tab/>
        <w:t>for an enforcement agency other than the Chief Health Officer or a local government, the person prescribed by the regulations in respect of the enforcement agency.</w:t>
      </w:r>
    </w:p>
    <w:p>
      <w:pPr>
        <w:pStyle w:val="Subsection"/>
        <w:keepNext/>
      </w:pPr>
      <w:r>
        <w:tab/>
        <w:t>(2)</w:t>
      </w:r>
      <w:r>
        <w:tab/>
        <w:t xml:space="preserve">In any proceedings for an offence under this Act — </w:t>
      </w:r>
    </w:p>
    <w:p>
      <w:pPr>
        <w:pStyle w:val="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Indenta"/>
        <w:keepNext/>
      </w:pPr>
      <w:r>
        <w:tab/>
        <w:t>(c)</w:t>
      </w:r>
      <w:r>
        <w:tab/>
        <w:t xml:space="preserve">a document purporting to be signed by the relevant officer and certifying any of the following matters is evidence of the matter certified — </w:t>
      </w:r>
    </w:p>
    <w:p>
      <w:pPr>
        <w:pStyle w:val="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Indenti"/>
      </w:pPr>
      <w:r>
        <w:tab/>
        <w:t>(ii)</w:t>
      </w:r>
      <w:r>
        <w:tab/>
        <w:t>that at a specified time or during a specified period, a licence, registration, approval, order, direction, notice or authority was or was not subject to specified conditions;</w:t>
      </w:r>
    </w:p>
    <w:p>
      <w:pPr>
        <w:pStyle w:val="Indenti"/>
      </w:pPr>
      <w:r>
        <w:tab/>
        <w:t>(iii)</w:t>
      </w:r>
      <w:r>
        <w:tab/>
        <w:t>as to the receipt or otherwise of any notice, application or payment;</w:t>
      </w:r>
    </w:p>
    <w:p>
      <w:pPr>
        <w:pStyle w:val="Indenti"/>
      </w:pPr>
      <w:r>
        <w:tab/>
        <w:t>(iv)</w:t>
      </w:r>
      <w:r>
        <w:tab/>
        <w:t>that any amount of fees, charges or other money is payable under this Act by a specified person and has not been paid at the date of the certificate.</w:t>
      </w:r>
    </w:p>
    <w:p>
      <w:pPr>
        <w:pStyle w:val="Heading5"/>
      </w:pPr>
      <w:bookmarkStart w:id="380" w:name="_Toc48972571"/>
      <w:r>
        <w:rPr>
          <w:rStyle w:val="CharSectno"/>
        </w:rPr>
        <w:t>287</w:t>
      </w:r>
      <w:r>
        <w:t>.</w:t>
      </w:r>
      <w:r>
        <w:tab/>
        <w:t>Court may order costs and expenses</w:t>
      </w:r>
      <w:bookmarkEnd w:id="380"/>
    </w:p>
    <w:p>
      <w:pPr>
        <w:pStyle w:val="Subsection"/>
        <w:spacing w:before="100"/>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Heading5"/>
      </w:pPr>
      <w:bookmarkStart w:id="381" w:name="_Toc48972572"/>
      <w:r>
        <w:rPr>
          <w:rStyle w:val="CharSectno"/>
        </w:rPr>
        <w:t>288</w:t>
      </w:r>
      <w:r>
        <w:t>.</w:t>
      </w:r>
      <w:r>
        <w:tab/>
        <w:t>Court may order forfeiture</w:t>
      </w:r>
      <w:bookmarkEnd w:id="381"/>
    </w:p>
    <w:p>
      <w:pPr>
        <w:pStyle w:val="Subsection"/>
        <w:spacing w:before="100"/>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Heading5"/>
      </w:pPr>
      <w:bookmarkStart w:id="382" w:name="_Toc48972573"/>
      <w:r>
        <w:rPr>
          <w:rStyle w:val="CharSectno"/>
        </w:rPr>
        <w:t>289</w:t>
      </w:r>
      <w:r>
        <w:t>.</w:t>
      </w:r>
      <w:r>
        <w:tab/>
        <w:t>Court’s powers in relation to registration and licences</w:t>
      </w:r>
      <w:bookmarkEnd w:id="382"/>
    </w:p>
    <w:p>
      <w:pPr>
        <w:pStyle w:val="Subsection"/>
        <w:spacing w:before="100"/>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registration of the relevant registrable activity, for any period specified in the order;</w:t>
      </w:r>
    </w:p>
    <w:p>
      <w:pPr>
        <w:pStyle w:val="Indenta"/>
      </w:pPr>
      <w:r>
        <w:tab/>
        <w:t>(b)</w:t>
      </w:r>
      <w:r>
        <w:tab/>
        <w:t>suspend the registration of the relevant registrable activity for whatever period, not exceeding 3 months, the court thinks fit;</w:t>
      </w:r>
    </w:p>
    <w:p>
      <w:pPr>
        <w:pStyle w:val="Indenta"/>
      </w:pPr>
      <w:r>
        <w:tab/>
        <w:t>(c)</w:t>
      </w:r>
      <w:r>
        <w:tab/>
        <w:t>cancel the registration of the relevant registrable activity;</w:t>
      </w:r>
    </w:p>
    <w:p>
      <w:pPr>
        <w:pStyle w:val="Indenta"/>
      </w:pPr>
      <w:r>
        <w:tab/>
        <w:t>(d)</w:t>
      </w:r>
      <w:r>
        <w:tab/>
        <w:t>disqualify the holder of the certificate of registration from holding a certificate of registration for whatever period the court thinks fit or permanently.</w:t>
      </w:r>
    </w:p>
    <w:p>
      <w:pPr>
        <w:pStyle w:val="Subsection"/>
        <w:spacing w:before="100"/>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licence, for any period specified in the order;</w:t>
      </w:r>
    </w:p>
    <w:p>
      <w:pPr>
        <w:pStyle w:val="Indenta"/>
      </w:pPr>
      <w:r>
        <w:tab/>
        <w:t>(b)</w:t>
      </w:r>
      <w:r>
        <w:tab/>
        <w:t>suspend the licence for whatever period, not exceeding 3 months, the court thinks fit;</w:t>
      </w:r>
    </w:p>
    <w:p>
      <w:pPr>
        <w:pStyle w:val="Indenta"/>
      </w:pPr>
      <w:r>
        <w:tab/>
        <w:t>(c)</w:t>
      </w:r>
      <w:r>
        <w:tab/>
        <w:t>cancel the licence;</w:t>
      </w:r>
    </w:p>
    <w:p>
      <w:pPr>
        <w:pStyle w:val="Indenta"/>
      </w:pPr>
      <w:r>
        <w:tab/>
        <w:t>(d)</w:t>
      </w:r>
      <w:r>
        <w:tab/>
        <w:t>disqualify the holder of the licence from holding an activity licence for whatever period the court thinks fit or permanently.</w:t>
      </w:r>
    </w:p>
    <w:p>
      <w:pPr>
        <w:pStyle w:val="Subsection"/>
      </w:pPr>
      <w:r>
        <w:tab/>
        <w:t>(3)</w:t>
      </w:r>
      <w:r>
        <w:tab/>
        <w:t>When making an order under this section, a court may, if it thinks fit, defer the operation of the order pending an appeal.</w:t>
      </w:r>
    </w:p>
    <w:p>
      <w:pPr>
        <w:pStyle w:val="Heading5"/>
      </w:pPr>
      <w:bookmarkStart w:id="383" w:name="_Toc48972574"/>
      <w:r>
        <w:rPr>
          <w:rStyle w:val="CharSectno"/>
        </w:rPr>
        <w:t>290</w:t>
      </w:r>
      <w:r>
        <w:t>.</w:t>
      </w:r>
      <w:r>
        <w:tab/>
        <w:t>Further provisions relating to orders under section 289</w:t>
      </w:r>
      <w:bookmarkEnd w:id="383"/>
    </w:p>
    <w:p>
      <w:pPr>
        <w:pStyle w:val="Subsection"/>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Indenta"/>
      </w:pPr>
      <w:r>
        <w:tab/>
        <w:t>(a)</w:t>
      </w:r>
      <w:r>
        <w:tab/>
        <w:t>the order has the same effect as if the condition had been imposed, or the registration or activity licence had been suspended or cancelled, under Part 8; but</w:t>
      </w:r>
    </w:p>
    <w:p>
      <w:pPr>
        <w:pStyle w:val="Indenta"/>
      </w:pPr>
      <w:r>
        <w:tab/>
        <w:t>(b)</w:t>
      </w:r>
      <w:r>
        <w:tab/>
        <w:t>nothing in section 75 or 85 applies in relation to the imposition of the condition or, as the case requires, the suspension or cancellation of the registration or licence.</w:t>
      </w:r>
    </w:p>
    <w:p>
      <w:pPr>
        <w:pStyle w:val="Subsection"/>
      </w:pPr>
      <w:r>
        <w:tab/>
        <w:t>(2)</w:t>
      </w:r>
      <w:r>
        <w:tab/>
        <w:t>A person who is disqualified under section 289 from holding a certificate of registration cannot during the period of disqualification apply for, or be issued with, a certificate of registration.</w:t>
      </w:r>
    </w:p>
    <w:p>
      <w:pPr>
        <w:pStyle w:val="Subsection"/>
      </w:pPr>
      <w:r>
        <w:tab/>
        <w:t>(3)</w:t>
      </w:r>
      <w:r>
        <w:tab/>
        <w:t>A person who is disqualified under section 289 from holding an activity licence cannot during the period of disqualification apply for, or be issued with, an activity licence.</w:t>
      </w:r>
    </w:p>
    <w:p>
      <w:pPr>
        <w:pStyle w:val="Ednotedivision"/>
      </w:pPr>
      <w:r>
        <w:t>[Division 3 (s. 291-293) has not come into operation.]</w:t>
      </w:r>
    </w:p>
    <w:p>
      <w:pPr>
        <w:pStyle w:val="Heading2"/>
      </w:pPr>
      <w:bookmarkStart w:id="384" w:name="_Toc48921804"/>
      <w:bookmarkStart w:id="385" w:name="_Toc48922112"/>
      <w:bookmarkStart w:id="386" w:name="_Toc48972575"/>
      <w:r>
        <w:rPr>
          <w:rStyle w:val="CharPartNo"/>
        </w:rPr>
        <w:t>Part 19</w:t>
      </w:r>
      <w:r>
        <w:t> — </w:t>
      </w:r>
      <w:r>
        <w:rPr>
          <w:rStyle w:val="CharPartText"/>
        </w:rPr>
        <w:t>Miscellaneous</w:t>
      </w:r>
      <w:bookmarkEnd w:id="384"/>
      <w:bookmarkEnd w:id="385"/>
      <w:bookmarkEnd w:id="386"/>
    </w:p>
    <w:p>
      <w:pPr>
        <w:pStyle w:val="Ednotedivision"/>
      </w:pPr>
      <w:r>
        <w:t>[Division 1 has not come into operation.]</w:t>
      </w:r>
    </w:p>
    <w:p>
      <w:pPr>
        <w:pStyle w:val="Heading3"/>
      </w:pPr>
      <w:bookmarkStart w:id="387" w:name="_Toc48921805"/>
      <w:bookmarkStart w:id="388" w:name="_Toc48922113"/>
      <w:bookmarkStart w:id="389" w:name="_Toc48972576"/>
      <w:r>
        <w:rPr>
          <w:rStyle w:val="CharDivNo"/>
        </w:rPr>
        <w:t>Division 2</w:t>
      </w:r>
      <w:r>
        <w:t> — </w:t>
      </w:r>
      <w:r>
        <w:rPr>
          <w:rStyle w:val="CharDivText"/>
        </w:rPr>
        <w:t>General</w:t>
      </w:r>
      <w:bookmarkEnd w:id="387"/>
      <w:bookmarkEnd w:id="388"/>
      <w:bookmarkEnd w:id="389"/>
    </w:p>
    <w:p>
      <w:pPr>
        <w:pStyle w:val="Heading5"/>
      </w:pPr>
      <w:bookmarkStart w:id="390" w:name="_Toc48972577"/>
      <w:r>
        <w:rPr>
          <w:rStyle w:val="CharSectno"/>
        </w:rPr>
        <w:t>297</w:t>
      </w:r>
      <w:r>
        <w:t>.</w:t>
      </w:r>
      <w:r>
        <w:tab/>
        <w:t>Protection from liability for wrongdoing</w:t>
      </w:r>
      <w:bookmarkEnd w:id="39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Heading3"/>
        <w:keepLines/>
      </w:pPr>
      <w:bookmarkStart w:id="391" w:name="_Toc48921807"/>
      <w:bookmarkStart w:id="392" w:name="_Toc48922115"/>
      <w:bookmarkStart w:id="393" w:name="_Toc48972578"/>
      <w:r>
        <w:rPr>
          <w:rStyle w:val="CharDivNo"/>
        </w:rPr>
        <w:t>Division 3</w:t>
      </w:r>
      <w:r>
        <w:t> — </w:t>
      </w:r>
      <w:r>
        <w:rPr>
          <w:rStyle w:val="CharDivText"/>
        </w:rPr>
        <w:t>Provisions relating to information</w:t>
      </w:r>
      <w:bookmarkEnd w:id="391"/>
      <w:bookmarkEnd w:id="392"/>
      <w:bookmarkEnd w:id="393"/>
    </w:p>
    <w:p>
      <w:pPr>
        <w:pStyle w:val="Heading5"/>
      </w:pPr>
      <w:bookmarkStart w:id="394" w:name="_Toc48972579"/>
      <w:r>
        <w:rPr>
          <w:rStyle w:val="CharSectno"/>
        </w:rPr>
        <w:t>298</w:t>
      </w:r>
      <w:r>
        <w:t>.</w:t>
      </w:r>
      <w:r>
        <w:tab/>
        <w:t>Disclosure and use of information provided under Part 9 or 10</w:t>
      </w:r>
      <w:bookmarkEnd w:id="394"/>
    </w:p>
    <w:p>
      <w:pPr>
        <w:pStyle w:val="Subsection"/>
        <w:keepNext/>
        <w:keepLines/>
      </w:pPr>
      <w:r>
        <w:tab/>
        <w:t>(1)</w:t>
      </w:r>
      <w:r>
        <w:tab/>
        <w:t xml:space="preserve">In this section — </w:t>
      </w:r>
    </w:p>
    <w:p>
      <w:pPr>
        <w:pStyle w:val="Defstart"/>
        <w:keepNext/>
        <w:keepLines/>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395" w:name="_Toc48972580"/>
      <w:r>
        <w:rPr>
          <w:rStyle w:val="CharSectno"/>
        </w:rPr>
        <w:t>299</w:t>
      </w:r>
      <w:r>
        <w:t>.</w:t>
      </w:r>
      <w:r>
        <w:tab/>
        <w:t>Information sharing</w:t>
      </w:r>
      <w:bookmarkEnd w:id="395"/>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t xml:space="preserve">A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tab/>
        <w:t>(b)</w:t>
      </w:r>
      <w:r>
        <w:tab/>
        <w:t>to an officer of another enforcement agency (other than the Chief Health Officer); or</w:t>
      </w:r>
    </w:p>
    <w:p>
      <w:pPr>
        <w:pStyle w:val="Indenta"/>
      </w:pPr>
      <w:r>
        <w:tab/>
        <w:t>(c)</w:t>
      </w:r>
      <w:r>
        <w:tab/>
        <w:t>to an officer of an information sharing agency.</w:t>
      </w:r>
    </w:p>
    <w:p>
      <w:pPr>
        <w:pStyle w:val="Subsection"/>
      </w:pPr>
      <w:r>
        <w:tab/>
        <w:t>(5)</w:t>
      </w:r>
      <w:r>
        <w:tab/>
        <w:t xml:space="preserve">A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396" w:name="_Toc48972581"/>
      <w:r>
        <w:rPr>
          <w:rStyle w:val="CharSectno"/>
        </w:rPr>
        <w:t>300</w:t>
      </w:r>
      <w:r>
        <w:t>.</w:t>
      </w:r>
      <w:r>
        <w:tab/>
        <w:t>Guidelines relating to information sharing</w:t>
      </w:r>
      <w:bookmarkEnd w:id="396"/>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397" w:name="_Toc48972582"/>
      <w:r>
        <w:rPr>
          <w:rStyle w:val="CharSectno"/>
        </w:rPr>
        <w:t>301</w:t>
      </w:r>
      <w:r>
        <w:t>.</w:t>
      </w:r>
      <w:r>
        <w:tab/>
        <w:t>Regulations relating to information sharing</w:t>
      </w:r>
      <w:bookmarkEnd w:id="397"/>
    </w:p>
    <w:p>
      <w:pPr>
        <w:pStyle w:val="Subsection"/>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398" w:name="_Toc48972583"/>
      <w:r>
        <w:rPr>
          <w:rStyle w:val="CharSectno"/>
        </w:rPr>
        <w:t>302</w:t>
      </w:r>
      <w:r>
        <w:t>.</w:t>
      </w:r>
      <w:r>
        <w:tab/>
        <w:t>Confidential information officially obtained</w:t>
      </w:r>
      <w:bookmarkEnd w:id="398"/>
    </w:p>
    <w:p>
      <w:pPr>
        <w:pStyle w:val="Subsection"/>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 xml:space="preserve">A person who, without lawful authority, directly or indirectly, uses or discloses confidential information obtained by reason of any function that the person has, or at any time had, in the administration of this Act or the </w:t>
      </w:r>
      <w:r>
        <w:rPr>
          <w:i/>
        </w:rPr>
        <w:t>Health (Miscellaneous Provisions) Act 1911</w:t>
      </w:r>
      <w:r>
        <w:t xml:space="preserve"> Part XI commits an offence.</w:t>
      </w:r>
    </w:p>
    <w:p>
      <w:pPr>
        <w:pStyle w:val="Penstart"/>
      </w:pPr>
      <w:r>
        <w:tab/>
        <w:t>Penalty for an offence under this subsection: a fine of $20 000.</w:t>
      </w:r>
    </w:p>
    <w:p>
      <w:pPr>
        <w:pStyle w:val="Footnotesection"/>
      </w:pPr>
      <w:r>
        <w:tab/>
        <w:t>[Section 302 amended: No. 19 of 2016 s. 320.]</w:t>
      </w:r>
    </w:p>
    <w:p>
      <w:pPr>
        <w:pStyle w:val="Heading3"/>
      </w:pPr>
      <w:bookmarkStart w:id="399" w:name="_Toc48921813"/>
      <w:bookmarkStart w:id="400" w:name="_Toc48922121"/>
      <w:bookmarkStart w:id="401" w:name="_Toc48972584"/>
      <w:r>
        <w:rPr>
          <w:rStyle w:val="CharDivNo"/>
        </w:rPr>
        <w:t>Division 4</w:t>
      </w:r>
      <w:r>
        <w:t> — </w:t>
      </w:r>
      <w:r>
        <w:rPr>
          <w:rStyle w:val="CharDivText"/>
        </w:rPr>
        <w:t>Guidelines</w:t>
      </w:r>
      <w:bookmarkEnd w:id="399"/>
      <w:bookmarkEnd w:id="400"/>
      <w:bookmarkEnd w:id="401"/>
    </w:p>
    <w:p>
      <w:pPr>
        <w:pStyle w:val="Heading5"/>
      </w:pPr>
      <w:bookmarkStart w:id="402" w:name="_Toc48972585"/>
      <w:r>
        <w:rPr>
          <w:rStyle w:val="CharSectno"/>
        </w:rPr>
        <w:t>303</w:t>
      </w:r>
      <w:r>
        <w:t>.</w:t>
      </w:r>
      <w:r>
        <w:tab/>
        <w:t>Guidelines</w:t>
      </w:r>
      <w:bookmarkEnd w:id="402"/>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pPr>
      <w:bookmarkStart w:id="403" w:name="_Toc48921815"/>
      <w:bookmarkStart w:id="404" w:name="_Toc48922123"/>
      <w:bookmarkStart w:id="405" w:name="_Toc48972586"/>
      <w:r>
        <w:rPr>
          <w:rStyle w:val="CharDivNo"/>
        </w:rPr>
        <w:t>Division 5</w:t>
      </w:r>
      <w:r>
        <w:t> — </w:t>
      </w:r>
      <w:r>
        <w:rPr>
          <w:rStyle w:val="CharDivText"/>
        </w:rPr>
        <w:t>Regulations</w:t>
      </w:r>
      <w:bookmarkEnd w:id="403"/>
      <w:bookmarkEnd w:id="404"/>
      <w:bookmarkEnd w:id="405"/>
    </w:p>
    <w:p>
      <w:pPr>
        <w:pStyle w:val="Heading5"/>
      </w:pPr>
      <w:bookmarkStart w:id="406" w:name="_Toc48972587"/>
      <w:r>
        <w:rPr>
          <w:rStyle w:val="CharSectno"/>
        </w:rPr>
        <w:t>304</w:t>
      </w:r>
      <w:r>
        <w:t>.</w:t>
      </w:r>
      <w:r>
        <w:tab/>
        <w:t>Regulations — general power</w:t>
      </w:r>
      <w:bookmarkEnd w:id="406"/>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pageBreakBefore/>
        <w:spacing w:before="0"/>
      </w:pPr>
      <w:bookmarkStart w:id="407" w:name="_Toc48972588"/>
      <w:r>
        <w:rPr>
          <w:rStyle w:val="CharSectno"/>
        </w:rPr>
        <w:t>305</w:t>
      </w:r>
      <w:r>
        <w:t>.</w:t>
      </w:r>
      <w:r>
        <w:tab/>
        <w:t>Regulations may adopt codes or legislation</w:t>
      </w:r>
      <w:bookmarkEnd w:id="407"/>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408" w:name="_Toc48921818"/>
      <w:bookmarkStart w:id="409" w:name="_Toc48922126"/>
      <w:bookmarkStart w:id="410" w:name="_Toc48972589"/>
      <w:r>
        <w:rPr>
          <w:rStyle w:val="CharDivNo"/>
        </w:rPr>
        <w:t>Division 6</w:t>
      </w:r>
      <w:r>
        <w:t> — </w:t>
      </w:r>
      <w:r>
        <w:rPr>
          <w:rStyle w:val="CharDivText"/>
        </w:rPr>
        <w:t>Review of Act</w:t>
      </w:r>
      <w:bookmarkEnd w:id="408"/>
      <w:bookmarkEnd w:id="409"/>
      <w:bookmarkEnd w:id="410"/>
    </w:p>
    <w:p>
      <w:pPr>
        <w:pStyle w:val="Heading5"/>
      </w:pPr>
      <w:bookmarkStart w:id="411" w:name="_Toc48972590"/>
      <w:r>
        <w:rPr>
          <w:rStyle w:val="CharSectno"/>
        </w:rPr>
        <w:t>306</w:t>
      </w:r>
      <w:r>
        <w:t>.</w:t>
      </w:r>
      <w:r>
        <w:tab/>
        <w:t>Review of Act</w:t>
      </w:r>
      <w:bookmarkEnd w:id="411"/>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5"/>
      </w:pPr>
      <w:bookmarkStart w:id="412" w:name="_Toc48972591"/>
      <w:r>
        <w:rPr>
          <w:rStyle w:val="CharSectno"/>
        </w:rPr>
        <w:t>306A</w:t>
      </w:r>
      <w:r>
        <w:rPr>
          <w:bCs/>
        </w:rPr>
        <w:t>.</w:t>
      </w:r>
      <w:r>
        <w:rPr>
          <w:bCs/>
        </w:rPr>
        <w:tab/>
        <w:t xml:space="preserve">Review of amendments made by </w:t>
      </w:r>
      <w:r>
        <w:rPr>
          <w:bCs/>
          <w:i/>
        </w:rPr>
        <w:t>Public Health Amendment (Immunisation Requirements for Enrolment) Act 2019</w:t>
      </w:r>
      <w:bookmarkEnd w:id="412"/>
    </w:p>
    <w:p>
      <w:pPr>
        <w:pStyle w:val="Subsection"/>
      </w:pPr>
      <w:r>
        <w:tab/>
        <w:t>(1)</w:t>
      </w:r>
      <w:r>
        <w:tab/>
        <w:t xml:space="preserve">In this section — </w:t>
      </w:r>
    </w:p>
    <w:p>
      <w:pPr>
        <w:pStyle w:val="Defstart"/>
      </w:pPr>
      <w:r>
        <w:tab/>
      </w:r>
      <w:r>
        <w:rPr>
          <w:rStyle w:val="CharDefText"/>
          <w:szCs w:val="24"/>
        </w:rPr>
        <w:t>relevant amendments</w:t>
      </w:r>
      <w:r>
        <w:t xml:space="preserve"> means — </w:t>
      </w:r>
    </w:p>
    <w:p>
      <w:pPr>
        <w:pStyle w:val="Defpara"/>
      </w:pPr>
      <w:r>
        <w:tab/>
        <w:t>(a)</w:t>
      </w:r>
      <w:r>
        <w:tab/>
        <w:t xml:space="preserve">the amendments made to this Act by the </w:t>
      </w:r>
      <w:r>
        <w:rPr>
          <w:i/>
        </w:rPr>
        <w:t>Public Health Amendment (Immunisation Requirements for Enrolment) Act 2019</w:t>
      </w:r>
      <w:r>
        <w:t xml:space="preserve"> section 8; and</w:t>
      </w:r>
    </w:p>
    <w:p>
      <w:pPr>
        <w:pStyle w:val="Defpara"/>
      </w:pPr>
      <w:r>
        <w:tab/>
        <w:t>(b)</w:t>
      </w:r>
      <w:r>
        <w:tab/>
        <w:t xml:space="preserve">the amendments made to the </w:t>
      </w:r>
      <w:r>
        <w:rPr>
          <w:i/>
        </w:rPr>
        <w:t>School Education Act 1999</w:t>
      </w:r>
      <w:r>
        <w:t xml:space="preserve"> by the </w:t>
      </w:r>
      <w:r>
        <w:rPr>
          <w:i/>
        </w:rPr>
        <w:t>Public Health Amendment (Immunisation Requirements for Enrolment) Act 2019</w:t>
      </w:r>
      <w:r>
        <w:t>.</w:t>
      </w:r>
    </w:p>
    <w:p>
      <w:pPr>
        <w:pStyle w:val="Subsection"/>
      </w:pPr>
      <w:r>
        <w:tab/>
        <w:t>(2)</w:t>
      </w:r>
      <w:r>
        <w:tab/>
        <w:t>The Minister must review the operation and effectiveness of the relevant amendments, and prepare a report based on the review, as soon as practicable after the 3</w:t>
      </w:r>
      <w:r>
        <w:rPr>
          <w:vertAlign w:val="superscript"/>
        </w:rPr>
        <w:t>rd</w:t>
      </w:r>
      <w:r>
        <w:t xml:space="preserve"> anniversary of the day on which the </w:t>
      </w:r>
      <w:r>
        <w:rPr>
          <w:i/>
        </w:rPr>
        <w:t>Public Health Amendment (Immunisation Requirements for Enrolment) Act 2019</w:t>
      </w:r>
      <w:r>
        <w:t xml:space="preserve"> section 1 comes into operation.</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306A inserted: No. 14 of 2019 s. 12.]</w:t>
      </w:r>
    </w:p>
    <w:p>
      <w:pPr>
        <w:pStyle w:val="Heading2"/>
      </w:pPr>
      <w:bookmarkStart w:id="413" w:name="_Toc48921821"/>
      <w:bookmarkStart w:id="414" w:name="_Toc48922129"/>
      <w:bookmarkStart w:id="415" w:name="_Toc48972592"/>
      <w:r>
        <w:rPr>
          <w:rStyle w:val="CharPartNo"/>
        </w:rPr>
        <w:t>Part 20</w:t>
      </w:r>
      <w:r>
        <w:rPr>
          <w:rStyle w:val="CharDivNo"/>
        </w:rPr>
        <w:t> </w:t>
      </w:r>
      <w:r>
        <w:t>—</w:t>
      </w:r>
      <w:r>
        <w:rPr>
          <w:rStyle w:val="CharDivText"/>
        </w:rPr>
        <w:t> </w:t>
      </w:r>
      <w:r>
        <w:rPr>
          <w:rStyle w:val="CharPartText"/>
        </w:rPr>
        <w:t>Transitional and savings provisions</w:t>
      </w:r>
      <w:bookmarkEnd w:id="413"/>
      <w:bookmarkEnd w:id="414"/>
      <w:bookmarkEnd w:id="415"/>
    </w:p>
    <w:p>
      <w:pPr>
        <w:pStyle w:val="Heading5"/>
      </w:pPr>
      <w:bookmarkStart w:id="416" w:name="_Toc48972593"/>
      <w:r>
        <w:rPr>
          <w:rStyle w:val="CharSectno"/>
        </w:rPr>
        <w:t>307</w:t>
      </w:r>
      <w:r>
        <w:t>.</w:t>
      </w:r>
      <w:r>
        <w:tab/>
        <w:t>Terms used</w:t>
      </w:r>
      <w:bookmarkEnd w:id="416"/>
    </w:p>
    <w:p>
      <w:pPr>
        <w:pStyle w:val="Subsection"/>
        <w:spacing w:before="100"/>
      </w:pPr>
      <w:r>
        <w:tab/>
        <w:t>(1)</w:t>
      </w:r>
      <w:r>
        <w:tab/>
        <w:t xml:space="preserve">In this Part — </w:t>
      </w:r>
    </w:p>
    <w:p>
      <w:pPr>
        <w:pStyle w:val="Defstart"/>
        <w:spacing w:before="120"/>
      </w:pPr>
      <w:r>
        <w:tab/>
      </w:r>
      <w:r>
        <w:rPr>
          <w:rStyle w:val="CharDefText"/>
        </w:rPr>
        <w:t>Health Act</w:t>
      </w:r>
      <w:r>
        <w:t xml:space="preserve"> means the Act that — </w:t>
      </w:r>
    </w:p>
    <w:p>
      <w:pPr>
        <w:pStyle w:val="Defpara"/>
        <w:spacing w:before="120"/>
        <w:rPr>
          <w:iCs/>
        </w:rPr>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Defpara"/>
        <w:spacing w:before="120"/>
        <w:rPr>
          <w:iCs/>
        </w:rPr>
      </w:pPr>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p>
    <w:p>
      <w:pPr>
        <w:pStyle w:val="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Heading5"/>
        <w:rPr>
          <w:iCs/>
        </w:rPr>
      </w:pPr>
      <w:bookmarkStart w:id="417" w:name="_Toc48972594"/>
      <w:r>
        <w:rPr>
          <w:rStyle w:val="CharSectno"/>
        </w:rPr>
        <w:t>308</w:t>
      </w:r>
      <w:r>
        <w:t>.</w:t>
      </w:r>
      <w:r>
        <w:tab/>
        <w:t xml:space="preserve">Application of </w:t>
      </w:r>
      <w:r>
        <w:rPr>
          <w:i/>
          <w:iCs/>
        </w:rPr>
        <w:t>Interpretation Act 1984</w:t>
      </w:r>
      <w:bookmarkEnd w:id="417"/>
    </w:p>
    <w:p>
      <w:pPr>
        <w:pStyle w:val="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Heading5"/>
      </w:pPr>
      <w:bookmarkStart w:id="418" w:name="_Toc48972595"/>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418"/>
    </w:p>
    <w:p>
      <w:pPr>
        <w:pStyle w:val="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Heading5"/>
      </w:pPr>
      <w:r>
        <w:t xml:space="preserve"> </w:t>
      </w:r>
      <w:bookmarkStart w:id="419" w:name="_Toc48972596"/>
      <w:r>
        <w:rPr>
          <w:rStyle w:val="CharSectno"/>
        </w:rPr>
        <w:t>310</w:t>
      </w:r>
      <w:r>
        <w:t>.</w:t>
      </w:r>
      <w:r>
        <w:tab/>
        <w:t>Reference to Chief Health Officer to be temporarily read as Executive Director, Public Health for purposes of Part 17</w:t>
      </w:r>
      <w:bookmarkEnd w:id="419"/>
    </w:p>
    <w:p>
      <w:pPr>
        <w:pStyle w:val="Subsection"/>
        <w:keepNext/>
        <w:keepLines/>
      </w:pPr>
      <w:r>
        <w:tab/>
      </w:r>
      <w:r>
        <w:tab/>
        <w:t>Until section 311 comes into operation, the reference to the Chief Health Officer in section 267(4)(a) is to be taken to be a reference to the Executive Director, Public Health in the Department.</w:t>
      </w:r>
    </w:p>
    <w:p>
      <w:pPr>
        <w:pStyle w:val="Heading5"/>
      </w:pPr>
      <w:bookmarkStart w:id="420" w:name="_Toc48972597"/>
      <w:r>
        <w:rPr>
          <w:rStyle w:val="CharSectno"/>
        </w:rPr>
        <w:t>311</w:t>
      </w:r>
      <w:r>
        <w:t>.</w:t>
      </w:r>
      <w:r>
        <w:tab/>
        <w:t>Executive Director, Public Health to hold office as Chief Health Officer</w:t>
      </w:r>
      <w:bookmarkEnd w:id="420"/>
    </w:p>
    <w:p>
      <w:pPr>
        <w:pStyle w:val="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Indenta"/>
      </w:pPr>
      <w:r>
        <w:tab/>
        <w:t>(a)</w:t>
      </w:r>
      <w:r>
        <w:tab/>
        <w:t>is to be taken to be designated under section 11 as the Chief Health Officer; and</w:t>
      </w:r>
    </w:p>
    <w:p>
      <w:pPr>
        <w:pStyle w:val="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Subsection"/>
      </w:pPr>
      <w:r>
        <w:tab/>
        <w:t>(2)</w:t>
      </w:r>
      <w:r>
        <w:tab/>
        <w:t>Subsection (1)(b) does not prevent the incumbent from again being designated as Chief Health Officer when the residual term expires.</w:t>
      </w:r>
    </w:p>
    <w:p>
      <w:pPr>
        <w:pStyle w:val="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Heading5"/>
      </w:pPr>
      <w:bookmarkStart w:id="421" w:name="_Toc48972598"/>
      <w:r>
        <w:rPr>
          <w:rStyle w:val="CharSectno"/>
        </w:rPr>
        <w:t>312</w:t>
      </w:r>
      <w:r>
        <w:t>.</w:t>
      </w:r>
      <w:r>
        <w:tab/>
        <w:t>Environmental health officers to be authorised officers for certain purposes</w:t>
      </w:r>
      <w:bookmarkEnd w:id="421"/>
    </w:p>
    <w:p>
      <w:pPr>
        <w:pStyle w:val="Subsection"/>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Indenta"/>
      </w:pPr>
      <w:r>
        <w:tab/>
        <w:t>(a)</w:t>
      </w:r>
      <w:r>
        <w:tab/>
        <w:t>to have been designated as an authorised officer under section 24(1) by the local government that appointed the person as an environmental health officer; and</w:t>
      </w:r>
    </w:p>
    <w:p>
      <w:pPr>
        <w:pStyle w:val="Indenta"/>
        <w:keepNext/>
      </w:pPr>
      <w:r>
        <w:tab/>
        <w:t>(b)</w:t>
      </w:r>
      <w:r>
        <w:tab/>
        <w:t xml:space="preserve">to have been so designated for the purposes of — </w:t>
      </w:r>
    </w:p>
    <w:p>
      <w:pPr>
        <w:pStyle w:val="Indenti"/>
      </w:pPr>
      <w:r>
        <w:tab/>
        <w:t>(i)</w:t>
      </w:r>
      <w:r>
        <w:tab/>
        <w:t>Parts 8, 9, 14 and 16; and</w:t>
      </w:r>
    </w:p>
    <w:p>
      <w:pPr>
        <w:pStyle w:val="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Indenti"/>
      </w:pPr>
      <w:r>
        <w:tab/>
        <w:t>(iii)</w:t>
      </w:r>
      <w:r>
        <w:tab/>
        <w:t xml:space="preserve">the </w:t>
      </w:r>
      <w:r>
        <w:rPr>
          <w:i/>
        </w:rPr>
        <w:t>Dog Act 1976</w:t>
      </w:r>
      <w:r>
        <w:t>; and</w:t>
      </w:r>
    </w:p>
    <w:p>
      <w:pPr>
        <w:pStyle w:val="Indenti"/>
      </w:pPr>
      <w:r>
        <w:tab/>
        <w:t>(iv)</w:t>
      </w:r>
      <w:r>
        <w:tab/>
        <w:t xml:space="preserve">the </w:t>
      </w:r>
      <w:r>
        <w:rPr>
          <w:i/>
        </w:rPr>
        <w:t>Tobacco Products Control Act 2006</w:t>
      </w:r>
      <w:r>
        <w:t>; and</w:t>
      </w:r>
    </w:p>
    <w:p>
      <w:pPr>
        <w:pStyle w:val="Indenti"/>
      </w:pPr>
      <w:r>
        <w:tab/>
        <w:t>(v)</w:t>
      </w:r>
      <w:r>
        <w:tab/>
        <w:t xml:space="preserve">the </w:t>
      </w:r>
      <w:r>
        <w:rPr>
          <w:i/>
        </w:rPr>
        <w:t>Food Act 2008</w:t>
      </w:r>
      <w:r>
        <w:t>; and</w:t>
      </w:r>
    </w:p>
    <w:p>
      <w:pPr>
        <w:pStyle w:val="Indenti"/>
      </w:pPr>
      <w:r>
        <w:tab/>
        <w:t>(vi)</w:t>
      </w:r>
      <w:r>
        <w:tab/>
        <w:t xml:space="preserve">the </w:t>
      </w:r>
      <w:r>
        <w:rPr>
          <w:i/>
        </w:rPr>
        <w:t>Cat Act 2011</w:t>
      </w:r>
      <w:r>
        <w:t>.</w:t>
      </w:r>
    </w:p>
    <w:p>
      <w:pPr>
        <w:pStyle w:val="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Subsection"/>
      </w:pPr>
      <w:r>
        <w:tab/>
        <w:t>(3)</w:t>
      </w:r>
      <w:r>
        <w:tab/>
        <w:t>This section does not limit or affect the power of a local government, or local governments acting jointly, to revoke or vary the designation, as an authorised officer, of a person to whom subsection (1) applies.</w:t>
      </w:r>
    </w:p>
    <w:p>
      <w:pPr>
        <w:pStyle w:val="Ednotesection"/>
        <w:keepNext/>
      </w:pPr>
      <w:r>
        <w:t>[</w:t>
      </w:r>
      <w:r>
        <w:rPr>
          <w:b/>
        </w:rPr>
        <w:t>313</w:t>
      </w:r>
      <w:r>
        <w:t>-</w:t>
      </w:r>
      <w:r>
        <w:rPr>
          <w:b/>
        </w:rPr>
        <w:t>320.</w:t>
      </w:r>
      <w:r>
        <w:rPr>
          <w:b/>
        </w:rPr>
        <w:tab/>
      </w:r>
      <w:r>
        <w:t>Have not come into operation.]</w:t>
      </w:r>
    </w:p>
    <w:p>
      <w:pPr>
        <w:pStyle w:val="Heading5"/>
      </w:pPr>
      <w:bookmarkStart w:id="422" w:name="_Toc48972599"/>
      <w:r>
        <w:rPr>
          <w:rStyle w:val="CharSectno"/>
        </w:rPr>
        <w:t>321</w:t>
      </w:r>
      <w:r>
        <w:t>.</w:t>
      </w:r>
      <w:r>
        <w:tab/>
        <w:t xml:space="preserve">Transitional provisions for </w:t>
      </w:r>
      <w:r>
        <w:rPr>
          <w:i/>
        </w:rPr>
        <w:t>Blood and Tissue (Transmissible Diseases) Regulations 1985</w:t>
      </w:r>
      <w:bookmarkEnd w:id="422"/>
    </w:p>
    <w:p>
      <w:pPr>
        <w:pStyle w:val="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Heading5"/>
      </w:pPr>
      <w:bookmarkStart w:id="423" w:name="_Toc48972600"/>
      <w:r>
        <w:rPr>
          <w:rStyle w:val="CharSectno"/>
        </w:rPr>
        <w:t>322</w:t>
      </w:r>
      <w:r>
        <w:t>.</w:t>
      </w:r>
      <w:r>
        <w:tab/>
        <w:t>Transitional regulations</w:t>
      </w:r>
      <w:bookmarkEnd w:id="423"/>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keepNext/>
        <w:keepLines/>
        <w:rPr>
          <w:iCs/>
        </w:rPr>
      </w:pPr>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pPr>
      <w:bookmarkStart w:id="424" w:name="_Toc48921830"/>
      <w:bookmarkStart w:id="425" w:name="_Toc48922138"/>
      <w:bookmarkStart w:id="426" w:name="_Toc48972601"/>
      <w:r>
        <w:t>Notes</w:t>
      </w:r>
      <w:bookmarkEnd w:id="424"/>
      <w:bookmarkEnd w:id="425"/>
      <w:bookmarkEnd w:id="426"/>
    </w:p>
    <w:p>
      <w:pPr>
        <w:pStyle w:val="nStatement"/>
      </w:pPr>
      <w:r>
        <w:t xml:space="preserve">This is a compilation of the </w:t>
      </w:r>
      <w:r>
        <w:rPr>
          <w:i/>
          <w:noProof/>
        </w:rPr>
        <w:t>Public Health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27" w:name="_Toc48972602"/>
      <w:r>
        <w:t>Compilation table</w:t>
      </w:r>
      <w:bookmarkEnd w:id="4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Public Health Act 2016</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pPr>
            <w:r>
              <w:t>Pt. 1 (other than s. 3</w:t>
            </w:r>
            <w:r>
              <w:noBreakHyphen/>
              <w:t>5): 25 Jul 2016 (see s. 2(a));</w:t>
            </w:r>
            <w:r>
              <w:br/>
              <w:t>s. 3</w:t>
            </w:r>
            <w:r>
              <w:noBreakHyphen/>
              <w:t>5: 26 Jul 2016 (see s. 2(b)(i));</w:t>
            </w:r>
            <w:r>
              <w:br/>
              <w:t>Pt. 17: 26 Jul 2016 (see s. 2(b)(ii));</w:t>
            </w:r>
            <w:r>
              <w:br/>
              <w:t>Pt. 19 (other than Div. 1, 3 and 4): 26 Jul 2016 (see s. 2(b)(iii));</w:t>
            </w:r>
            <w:r>
              <w:br/>
              <w:t xml:space="preserve">Pt. 20 (s. 310 and 322): 26 Jul 2016 (see s. 2(b)(iv)); </w:t>
            </w:r>
            <w:r>
              <w:br/>
              <w:t xml:space="preserve">Pt. 2 Div. 1 (except s. 7 and 8), Div. 2-4, Pt. 18 Div. 1 and 2 and Pt. 20 (s. 307-309, 311 and 312): 24 Jan 2017 (see s. 2(c) and </w:t>
            </w:r>
            <w:r>
              <w:rPr>
                <w:i/>
              </w:rPr>
              <w:t>Gazette</w:t>
            </w:r>
            <w:r>
              <w:t xml:space="preserve"> 10 Jan 2017 p. 163);</w:t>
            </w:r>
            <w:r>
              <w:br/>
              <w:t>Pt. 2 Div. 5, Pt. 3, 4, 9, 11</w:t>
            </w:r>
            <w:r>
              <w:noBreakHyphen/>
              <w:t>13, 15 and 16, Pt. 19 Div. 3 and 4 and Pt. 20 (s. 321): 20 Sep 2017 (see s. 2(c) and Gazette 19 Sep 2017 p. 4879)</w:t>
            </w:r>
          </w:p>
        </w:tc>
      </w:tr>
      <w:tr>
        <w:trPr>
          <w:cantSplit/>
        </w:trPr>
        <w:tc>
          <w:tcPr>
            <w:tcW w:w="2268" w:type="dxa"/>
            <w:tcBorders>
              <w:top w:val="nil"/>
              <w:bottom w:val="nil"/>
              <w:right w:val="nil"/>
            </w:tcBorders>
          </w:tcPr>
          <w:p>
            <w:pPr>
              <w:pStyle w:val="nTable"/>
              <w:spacing w:after="40"/>
              <w:rPr>
                <w:i/>
                <w:noProof/>
              </w:rPr>
            </w:pPr>
            <w:r>
              <w:rPr>
                <w:i/>
              </w:rPr>
              <w:t>Public Health (Consequential Provisions) Act 2016</w:t>
            </w:r>
            <w:r>
              <w:t xml:space="preserve"> Pt. 5 Div. 18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pP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rPr>
          <w:cantSplit/>
        </w:trPr>
        <w:tc>
          <w:tcPr>
            <w:tcW w:w="2268" w:type="dxa"/>
            <w:tcBorders>
              <w:top w:val="nil"/>
              <w:bottom w:val="nil"/>
              <w:right w:val="nil"/>
            </w:tcBorders>
          </w:tcPr>
          <w:p>
            <w:pPr>
              <w:pStyle w:val="nTable"/>
              <w:spacing w:after="40"/>
              <w:rPr>
                <w:i/>
                <w:noProof/>
              </w:rPr>
            </w:pPr>
            <w:r>
              <w:rPr>
                <w:i/>
                <w:noProof/>
              </w:rPr>
              <w:t>Local Government Legislation Amendment Act 2016</w:t>
            </w:r>
            <w:r>
              <w:rPr>
                <w:noProof/>
              </w:rPr>
              <w:t xml:space="preserve"> Pt. 3 Div. 28</w:t>
            </w:r>
          </w:p>
        </w:tc>
        <w:tc>
          <w:tcPr>
            <w:tcW w:w="1134" w:type="dxa"/>
            <w:tcBorders>
              <w:top w:val="nil"/>
              <w:left w:val="nil"/>
              <w:bottom w:val="nil"/>
              <w:right w:val="nil"/>
            </w:tcBorders>
          </w:tcPr>
          <w:p>
            <w:pPr>
              <w:pStyle w:val="nTable"/>
              <w:spacing w:after="40"/>
            </w:pPr>
            <w:r>
              <w:t>26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pPr>
            <w:r>
              <w:t>21 Jan 2017 (see s. 2(b) and Gazette 20 Jan 2017 p. 648)</w:t>
            </w:r>
          </w:p>
        </w:tc>
      </w:tr>
      <w:tr>
        <w:trPr>
          <w:cantSplit/>
        </w:trPr>
        <w:tc>
          <w:tcPr>
            <w:tcW w:w="2268" w:type="dxa"/>
            <w:tcBorders>
              <w:top w:val="nil"/>
              <w:bottom w:val="nil"/>
              <w:right w:val="nil"/>
            </w:tcBorders>
          </w:tcPr>
          <w:p>
            <w:pPr>
              <w:pStyle w:val="nTable"/>
              <w:spacing w:after="40"/>
              <w:rPr>
                <w:i/>
                <w:noProof/>
              </w:rPr>
            </w:pPr>
            <w:r>
              <w:rPr>
                <w:i/>
              </w:rPr>
              <w:t>Health Practitioner Regulation National Law (WA) Amendment Act 2018</w:t>
            </w:r>
            <w:r>
              <w:t xml:space="preserve"> s. 117</w:t>
            </w:r>
          </w:p>
        </w:tc>
        <w:tc>
          <w:tcPr>
            <w:tcW w:w="1134" w:type="dxa"/>
            <w:tcBorders>
              <w:top w:val="nil"/>
              <w:left w:val="nil"/>
              <w:bottom w:val="nil"/>
              <w:right w:val="nil"/>
            </w:tcBorders>
          </w:tcPr>
          <w:p>
            <w:pPr>
              <w:pStyle w:val="nTable"/>
              <w:spacing w:after="40"/>
            </w:pPr>
            <w:r>
              <w:t>4 of 2018</w:t>
            </w:r>
          </w:p>
        </w:tc>
        <w:tc>
          <w:tcPr>
            <w:tcW w:w="1134" w:type="dxa"/>
            <w:tcBorders>
              <w:top w:val="nil"/>
              <w:left w:val="nil"/>
              <w:bottom w:val="nil"/>
              <w:right w:val="nil"/>
            </w:tcBorders>
          </w:tcPr>
          <w:p>
            <w:pPr>
              <w:pStyle w:val="nTable"/>
              <w:spacing w:after="40"/>
            </w:pPr>
            <w:r>
              <w:t>19 Apr 2018</w:t>
            </w:r>
          </w:p>
        </w:tc>
        <w:tc>
          <w:tcPr>
            <w:tcW w:w="2552" w:type="dxa"/>
            <w:tcBorders>
              <w:top w:val="nil"/>
              <w:left w:val="nil"/>
              <w:bottom w:val="nil"/>
            </w:tcBorders>
          </w:tcPr>
          <w:p>
            <w:pPr>
              <w:pStyle w:val="nTable"/>
            </w:pPr>
            <w:r>
              <w:t xml:space="preserve">1 Dec 2018 (see s. 2(d) and </w:t>
            </w:r>
            <w:r>
              <w:rPr>
                <w:i/>
              </w:rPr>
              <w:t>Gazette</w:t>
            </w:r>
            <w:r>
              <w:t xml:space="preserve"> 13 Nov 2018 p. 4427</w:t>
            </w:r>
            <w:r>
              <w:noBreakHyphen/>
              <w:t>8)</w:t>
            </w:r>
          </w:p>
        </w:tc>
      </w:tr>
      <w:tr>
        <w:trPr>
          <w:cantSplit/>
        </w:trPr>
        <w:tc>
          <w:tcPr>
            <w:tcW w:w="2268" w:type="dxa"/>
            <w:tcBorders>
              <w:top w:val="nil"/>
              <w:bottom w:val="single" w:sz="4" w:space="0" w:color="auto"/>
              <w:right w:val="nil"/>
            </w:tcBorders>
          </w:tcPr>
          <w:p>
            <w:pPr>
              <w:pStyle w:val="nTable"/>
              <w:spacing w:after="40"/>
              <w:rPr>
                <w:i/>
              </w:rPr>
            </w:pPr>
            <w:r>
              <w:rPr>
                <w:i/>
                <w:noProof/>
              </w:rPr>
              <w:t>Public Health Amendment (Immunisation Requirements for Enrolment) Act 2019</w:t>
            </w:r>
            <w:r>
              <w:rPr>
                <w:noProof/>
              </w:rPr>
              <w:t xml:space="preserve"> Pt. 2</w:t>
            </w:r>
          </w:p>
        </w:tc>
        <w:tc>
          <w:tcPr>
            <w:tcW w:w="1134" w:type="dxa"/>
            <w:tcBorders>
              <w:top w:val="nil"/>
              <w:left w:val="nil"/>
              <w:bottom w:val="single" w:sz="4" w:space="0" w:color="auto"/>
              <w:right w:val="nil"/>
            </w:tcBorders>
          </w:tcPr>
          <w:p>
            <w:pPr>
              <w:pStyle w:val="nTable"/>
              <w:keepNext/>
              <w:spacing w:after="40"/>
            </w:pPr>
            <w:r>
              <w:t>14 of 2019</w:t>
            </w:r>
          </w:p>
        </w:tc>
        <w:tc>
          <w:tcPr>
            <w:tcW w:w="1134" w:type="dxa"/>
            <w:tcBorders>
              <w:top w:val="nil"/>
              <w:left w:val="nil"/>
              <w:bottom w:val="single" w:sz="4" w:space="0" w:color="auto"/>
              <w:right w:val="nil"/>
            </w:tcBorders>
          </w:tcPr>
          <w:p>
            <w:pPr>
              <w:pStyle w:val="nTable"/>
              <w:keepNext/>
              <w:spacing w:after="40"/>
            </w:pPr>
            <w:r>
              <w:t>5 Jul 2019</w:t>
            </w:r>
          </w:p>
        </w:tc>
        <w:tc>
          <w:tcPr>
            <w:tcW w:w="2552" w:type="dxa"/>
            <w:tcBorders>
              <w:top w:val="nil"/>
              <w:left w:val="nil"/>
              <w:bottom w:val="single" w:sz="4" w:space="0" w:color="auto"/>
            </w:tcBorders>
          </w:tcPr>
          <w:p>
            <w:pPr>
              <w:pStyle w:val="nTable"/>
              <w:keepNext/>
            </w:pPr>
            <w:r>
              <w:t>s. 3: 5 Jul 2019 (see s. 2(a));</w:t>
            </w:r>
            <w:r>
              <w:br/>
              <w:t>s. 4</w:t>
            </w:r>
            <w:r>
              <w:noBreakHyphen/>
              <w:t xml:space="preserve">12: 22 Jul 2019 (see s. 2(b) and </w:t>
            </w:r>
            <w:r>
              <w:rPr>
                <w:i/>
              </w:rPr>
              <w:t>Gazette</w:t>
            </w:r>
            <w:r>
              <w:t xml:space="preserve"> 19 Jul 2019 p. 2841)</w:t>
            </w:r>
          </w:p>
        </w:tc>
      </w:tr>
    </w:tbl>
    <w:p>
      <w:pPr>
        <w:pStyle w:val="nHeading3"/>
      </w:pPr>
      <w:bookmarkStart w:id="428" w:name="_Toc48972603"/>
      <w:r>
        <w:t>Uncommenced provisions table</w:t>
      </w:r>
      <w:bookmarkEnd w:id="42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nil"/>
            </w:tcBorders>
          </w:tcPr>
          <w:p>
            <w:pPr>
              <w:pStyle w:val="nTable"/>
              <w:keepNext/>
              <w:spacing w:after="40"/>
              <w:rPr>
                <w:vertAlign w:val="superscript"/>
              </w:rPr>
            </w:pPr>
            <w:r>
              <w:rPr>
                <w:i/>
                <w:noProof/>
              </w:rPr>
              <w:t>Public Health Act 2016</w:t>
            </w:r>
            <w:r>
              <w:t xml:space="preserve"> </w:t>
            </w:r>
            <w:r>
              <w:br/>
              <w:t>s. 7 and 8, Pt.  5</w:t>
            </w:r>
            <w:r>
              <w:noBreakHyphen/>
              <w:t>8, 10, 14, Pt. 18 Div. 3, Pt. 19 Div. 1, and Pt. 20 (s. 313</w:t>
            </w:r>
            <w:r>
              <w:noBreakHyphen/>
              <w:t>320)</w:t>
            </w:r>
          </w:p>
        </w:tc>
        <w:tc>
          <w:tcPr>
            <w:tcW w:w="1134" w:type="dxa"/>
            <w:tcBorders>
              <w:top w:val="single" w:sz="8" w:space="0" w:color="auto"/>
              <w:bottom w:val="nil"/>
            </w:tcBorders>
          </w:tcPr>
          <w:p>
            <w:pPr>
              <w:pStyle w:val="nTable"/>
              <w:keepNext/>
              <w:spacing w:after="40"/>
            </w:pPr>
            <w:r>
              <w:t>18 of 2016</w:t>
            </w:r>
          </w:p>
        </w:tc>
        <w:tc>
          <w:tcPr>
            <w:tcW w:w="1134" w:type="dxa"/>
            <w:tcBorders>
              <w:top w:val="single" w:sz="8" w:space="0" w:color="auto"/>
              <w:bottom w:val="nil"/>
            </w:tcBorders>
          </w:tcPr>
          <w:p>
            <w:pPr>
              <w:pStyle w:val="nTable"/>
              <w:keepNext/>
              <w:spacing w:after="40"/>
            </w:pPr>
            <w:r>
              <w:t>25 Jul 2016</w:t>
            </w:r>
          </w:p>
        </w:tc>
        <w:tc>
          <w:tcPr>
            <w:tcW w:w="2552" w:type="dxa"/>
            <w:tcBorders>
              <w:top w:val="single" w:sz="8" w:space="0" w:color="auto"/>
              <w:bottom w:val="nil"/>
            </w:tcBorders>
          </w:tcPr>
          <w:p>
            <w:pPr>
              <w:pStyle w:val="nTable"/>
              <w:keepNext/>
              <w:spacing w:after="40"/>
            </w:pPr>
            <w:r>
              <w:t>To be proclaimed (see s. 2(c))</w:t>
            </w:r>
          </w:p>
        </w:tc>
      </w:tr>
      <w:tr>
        <w:trPr>
          <w:cantSplit/>
        </w:trPr>
        <w:tc>
          <w:tcPr>
            <w:tcW w:w="2273" w:type="dxa"/>
            <w:tcBorders>
              <w:top w:val="nil"/>
              <w:bottom w:val="single" w:sz="4" w:space="0" w:color="auto"/>
            </w:tcBorders>
          </w:tcPr>
          <w:p>
            <w:pPr>
              <w:pStyle w:val="nTable"/>
              <w:keepNext/>
              <w:spacing w:after="40"/>
              <w:rPr>
                <w:noProof/>
              </w:rPr>
            </w:pPr>
            <w:r>
              <w:rPr>
                <w:i/>
                <w:noProof/>
              </w:rPr>
              <w:t xml:space="preserve">Public Health Amendment (COVID-19 Response) Act 2020 </w:t>
            </w:r>
            <w:r>
              <w:rPr>
                <w:noProof/>
              </w:rPr>
              <w:t>s. 3</w:t>
            </w:r>
            <w:r>
              <w:rPr>
                <w:noProof/>
              </w:rPr>
              <w:noBreakHyphen/>
              <w:t>16</w:t>
            </w:r>
          </w:p>
        </w:tc>
        <w:tc>
          <w:tcPr>
            <w:tcW w:w="1134" w:type="dxa"/>
            <w:tcBorders>
              <w:top w:val="nil"/>
              <w:bottom w:val="single" w:sz="4" w:space="0" w:color="auto"/>
            </w:tcBorders>
          </w:tcPr>
          <w:p>
            <w:pPr>
              <w:pStyle w:val="nTable"/>
              <w:keepNext/>
              <w:spacing w:after="40"/>
            </w:pPr>
            <w:r>
              <w:t>33 of 2020</w:t>
            </w:r>
          </w:p>
        </w:tc>
        <w:tc>
          <w:tcPr>
            <w:tcW w:w="1134" w:type="dxa"/>
            <w:tcBorders>
              <w:top w:val="nil"/>
              <w:bottom w:val="single" w:sz="4" w:space="0" w:color="auto"/>
            </w:tcBorders>
          </w:tcPr>
          <w:p>
            <w:pPr>
              <w:pStyle w:val="nTable"/>
              <w:keepNext/>
              <w:spacing w:after="40"/>
            </w:pPr>
            <w:r>
              <w:t>21 Aug 2020</w:t>
            </w:r>
          </w:p>
        </w:tc>
        <w:tc>
          <w:tcPr>
            <w:tcW w:w="2552" w:type="dxa"/>
            <w:tcBorders>
              <w:top w:val="nil"/>
              <w:bottom w:val="single" w:sz="4" w:space="0" w:color="auto"/>
            </w:tcBorders>
          </w:tcPr>
          <w:p>
            <w:pPr>
              <w:pStyle w:val="nTable"/>
              <w:keepNext/>
              <w:spacing w:after="40"/>
            </w:pPr>
            <w:r>
              <w:t>To be proclaimed (see s. 2(1)(b) and (2))</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430" w:name="_Toc48921833"/>
      <w:bookmarkStart w:id="431" w:name="_Toc48922141"/>
      <w:bookmarkStart w:id="432" w:name="_Toc48972604"/>
      <w:r>
        <w:rPr>
          <w:sz w:val="28"/>
        </w:rPr>
        <w:t>Defined terms</w:t>
      </w:r>
      <w:bookmarkEnd w:id="430"/>
      <w:bookmarkEnd w:id="431"/>
      <w:bookmarkEnd w:id="4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licence</w:t>
      </w:r>
      <w:r>
        <w:tab/>
        <w:t>4(1)</w:t>
      </w:r>
    </w:p>
    <w:p>
      <w:pPr>
        <w:pStyle w:val="DefinedTerms"/>
      </w:pPr>
      <w:r>
        <w:t>acute rheumatic fever</w:t>
      </w:r>
      <w:r>
        <w:tab/>
        <w:t>91(1)</w:t>
      </w:r>
    </w:p>
    <w:p>
      <w:pPr>
        <w:pStyle w:val="DefinedTerms"/>
      </w:pPr>
      <w:r>
        <w:t>Advisory Panel</w:t>
      </w:r>
      <w:r>
        <w:tab/>
        <w:t>143</w:t>
      </w:r>
    </w:p>
    <w:p>
      <w:pPr>
        <w:pStyle w:val="DefinedTerms"/>
      </w:pPr>
      <w:r>
        <w:t>affected person</w:t>
      </w:r>
      <w:r>
        <w:tab/>
        <w:t>132</w:t>
      </w:r>
    </w:p>
    <w:p>
      <w:pPr>
        <w:pStyle w:val="DefinedTerms"/>
      </w:pPr>
      <w:r>
        <w:t>agency</w:t>
      </w:r>
      <w:r>
        <w:tab/>
        <w:t>266</w:t>
      </w:r>
    </w:p>
    <w:p>
      <w:pPr>
        <w:pStyle w:val="DefinedTerms"/>
      </w:pPr>
      <w:r>
        <w:t>applicant</w:t>
      </w:r>
      <w:r>
        <w:tab/>
        <w:t>127(1)</w:t>
      </w:r>
    </w:p>
    <w:p>
      <w:pPr>
        <w:pStyle w:val="DefinedTerms"/>
      </w:pPr>
      <w:r>
        <w:t>appropriate enforcement agency</w:t>
      </w:r>
      <w:r>
        <w:tab/>
        <w:t>4(1)</w:t>
      </w:r>
    </w:p>
    <w:p>
      <w:pPr>
        <w:pStyle w:val="DefinedTerms"/>
      </w:pPr>
      <w:r>
        <w:t>approved form</w:t>
      </w:r>
      <w:r>
        <w:tab/>
        <w:t>4(1)</w:t>
      </w:r>
    </w:p>
    <w:p>
      <w:pPr>
        <w:pStyle w:val="DefinedTerms"/>
      </w:pPr>
      <w:r>
        <w:t>Australian Immunisation Register</w:t>
      </w:r>
      <w:r>
        <w:tab/>
        <w:t>141A</w:t>
      </w:r>
    </w:p>
    <w:p>
      <w:pPr>
        <w:pStyle w:val="DefinedTerms"/>
      </w:pPr>
      <w:r>
        <w:t>authorisation</w:t>
      </w:r>
      <w:r>
        <w:tab/>
        <w:t>154(1), 176(1), 181(1), 198(1)</w:t>
      </w:r>
    </w:p>
    <w:p>
      <w:pPr>
        <w:pStyle w:val="DefinedTerms"/>
      </w:pPr>
      <w:r>
        <w:t>authorised officer</w:t>
      </w:r>
      <w:r>
        <w:tab/>
        <w:t>4(1) and (2)</w:t>
      </w:r>
    </w:p>
    <w:p>
      <w:pPr>
        <w:pStyle w:val="DefinedTerms"/>
      </w:pPr>
      <w:r>
        <w:t>CEO</w:t>
      </w:r>
      <w:r>
        <w:tab/>
        <w:t>4(1)</w:t>
      </w:r>
    </w:p>
    <w:p>
      <w:pPr>
        <w:pStyle w:val="DefinedTerms"/>
      </w:pPr>
      <w:r>
        <w:t>certificate of registration</w:t>
      </w:r>
      <w:r>
        <w:tab/>
        <w:t>4(1)</w:t>
      </w:r>
    </w:p>
    <w:p>
      <w:pPr>
        <w:pStyle w:val="DefinedTerms"/>
      </w:pPr>
      <w:r>
        <w:t>certificate requirement</w:t>
      </w:r>
      <w:r>
        <w:tab/>
        <w:t>31(1)</w:t>
      </w:r>
    </w:p>
    <w:p>
      <w:pPr>
        <w:pStyle w:val="DefinedTerms"/>
      </w:pPr>
      <w:r>
        <w:t>Chief Health Officer</w:t>
      </w:r>
      <w:r>
        <w:tab/>
        <w:t>4(1)</w:t>
      </w:r>
    </w:p>
    <w:p>
      <w:pPr>
        <w:pStyle w:val="DefinedTerms"/>
      </w:pPr>
      <w:r>
        <w:t>child</w:t>
      </w:r>
      <w:r>
        <w:tab/>
        <w:t>99, 115, 132, 141A, 155, 177</w:t>
      </w:r>
    </w:p>
    <w:p>
      <w:pPr>
        <w:pStyle w:val="DefinedTerms"/>
      </w:pPr>
      <w:r>
        <w:t>child care service</w:t>
      </w:r>
      <w:r>
        <w:tab/>
        <w:t>4(1)</w:t>
      </w:r>
    </w:p>
    <w:p>
      <w:pPr>
        <w:pStyle w:val="DefinedTerms"/>
      </w:pPr>
      <w:r>
        <w:t>class A</w:t>
      </w:r>
      <w:r>
        <w:tab/>
        <w:t>26(1)</w:t>
      </w:r>
    </w:p>
    <w:p>
      <w:pPr>
        <w:pStyle w:val="DefinedTerms"/>
      </w:pPr>
      <w:r>
        <w:t>code</w:t>
      </w:r>
      <w:r>
        <w:tab/>
        <w:t>305(1)</w:t>
      </w:r>
    </w:p>
    <w:p>
      <w:pPr>
        <w:pStyle w:val="DefinedTerms"/>
      </w:pPr>
      <w:r>
        <w:t>commencement day</w:t>
      </w:r>
      <w:r>
        <w:tab/>
        <w:t>311(1)</w:t>
      </w:r>
    </w:p>
    <w:p>
      <w:pPr>
        <w:pStyle w:val="DefinedTerms"/>
      </w:pPr>
      <w:r>
        <w:t>Commissioner of Police</w:t>
      </w:r>
      <w:r>
        <w:tab/>
        <w:t>4(1)</w:t>
      </w:r>
    </w:p>
    <w:p>
      <w:pPr>
        <w:pStyle w:val="DefinedTerms"/>
      </w:pPr>
      <w:r>
        <w:t>community kindergarten</w:t>
      </w:r>
      <w:r>
        <w:tab/>
        <w:t>4(1)</w:t>
      </w:r>
    </w:p>
    <w:p>
      <w:pPr>
        <w:pStyle w:val="DefinedTerms"/>
      </w:pPr>
      <w:r>
        <w:t>compliance plan</w:t>
      </w:r>
      <w:r>
        <w:tab/>
        <w:t>266</w:t>
      </w:r>
    </w:p>
    <w:p>
      <w:pPr>
        <w:pStyle w:val="DefinedTerms"/>
      </w:pPr>
      <w:r>
        <w:t>compulsory education period</w:t>
      </w:r>
      <w:r>
        <w:tab/>
        <w:t>4(1)</w:t>
      </w:r>
    </w:p>
    <w:p>
      <w:pPr>
        <w:pStyle w:val="DefinedTerms"/>
      </w:pPr>
      <w:r>
        <w:t>confidential information</w:t>
      </w:r>
      <w:r>
        <w:tab/>
        <w:t>302(1)</w:t>
      </w:r>
    </w:p>
    <w:p>
      <w:pPr>
        <w:pStyle w:val="DefinedTerms"/>
      </w:pPr>
      <w:r>
        <w:t>contact person</w:t>
      </w:r>
      <w:r>
        <w:tab/>
        <w:t>132</w:t>
      </w:r>
    </w:p>
    <w:p>
      <w:pPr>
        <w:pStyle w:val="DefinedTerms"/>
      </w:pPr>
      <w:r>
        <w:t>corresponding law</w:t>
      </w:r>
      <w:r>
        <w:tab/>
        <w:t>129(1)</w:t>
      </w:r>
    </w:p>
    <w:p>
      <w:pPr>
        <w:pStyle w:val="DefinedTerms"/>
      </w:pPr>
      <w:r>
        <w:t>corresponding provision</w:t>
      </w:r>
      <w:r>
        <w:tab/>
        <w:t>40(1)</w:t>
      </w:r>
    </w:p>
    <w:p>
      <w:pPr>
        <w:pStyle w:val="DefinedTerms"/>
      </w:pPr>
      <w:r>
        <w:t>Crown</w:t>
      </w:r>
      <w:r>
        <w:tab/>
        <w:t>266</w:t>
      </w:r>
    </w:p>
    <w:p>
      <w:pPr>
        <w:pStyle w:val="DefinedTerms"/>
      </w:pPr>
      <w:r>
        <w:t>Crown authority</w:t>
      </w:r>
      <w:r>
        <w:tab/>
        <w:t>266</w:t>
      </w:r>
    </w:p>
    <w:p>
      <w:pPr>
        <w:pStyle w:val="DefinedTerms"/>
      </w:pPr>
      <w:r>
        <w:t>current</w:t>
      </w:r>
      <w:r>
        <w:tab/>
        <w:t>141A</w:t>
      </w:r>
    </w:p>
    <w:p>
      <w:pPr>
        <w:pStyle w:val="DefinedTerms"/>
      </w:pPr>
      <w:r>
        <w:t>Department</w:t>
      </w:r>
      <w:r>
        <w:tab/>
        <w:t>4(1)</w:t>
      </w:r>
    </w:p>
    <w:p>
      <w:pPr>
        <w:pStyle w:val="DefinedTerms"/>
      </w:pPr>
      <w:r>
        <w:t>departmental officer</w:t>
      </w:r>
      <w:r>
        <w:tab/>
        <w:t>4(1)</w:t>
      </w:r>
    </w:p>
    <w:p>
      <w:pPr>
        <w:pStyle w:val="DefinedTerms"/>
      </w:pPr>
      <w:r>
        <w:t>designate</w:t>
      </w:r>
      <w:r>
        <w:tab/>
        <w:t>23, 299(1)</w:t>
      </w:r>
    </w:p>
    <w:p>
      <w:pPr>
        <w:pStyle w:val="DefinedTerms"/>
      </w:pPr>
      <w:r>
        <w:t>designated officer</w:t>
      </w:r>
      <w:r>
        <w:tab/>
        <w:t>299(1)</w:t>
      </w:r>
    </w:p>
    <w:p>
      <w:pPr>
        <w:pStyle w:val="DefinedTerms"/>
      </w:pPr>
      <w:r>
        <w:t>designation</w:t>
      </w:r>
      <w:r>
        <w:tab/>
        <w:t>23</w:t>
      </w:r>
    </w:p>
    <w:p>
      <w:pPr>
        <w:pStyle w:val="DefinedTerms"/>
      </w:pPr>
      <w:r>
        <w:t>direction</w:t>
      </w:r>
      <w:r>
        <w:tab/>
        <w:t>198(1)</w:t>
      </w:r>
    </w:p>
    <w:p>
      <w:pPr>
        <w:pStyle w:val="DefinedTerms"/>
      </w:pPr>
      <w:r>
        <w:t>disability</w:t>
      </w:r>
      <w:r>
        <w:tab/>
        <w:t>115, 155, 177</w:t>
      </w:r>
    </w:p>
    <w:p>
      <w:pPr>
        <w:pStyle w:val="DefinedTerms"/>
      </w:pPr>
      <w:r>
        <w:t>emergency area</w:t>
      </w:r>
      <w:r>
        <w:tab/>
        <w:t>4(1)</w:t>
      </w:r>
    </w:p>
    <w:p>
      <w:pPr>
        <w:pStyle w:val="DefinedTerms"/>
      </w:pPr>
      <w:r>
        <w:t>emergency management</w:t>
      </w:r>
      <w:r>
        <w:tab/>
        <w:t>4(1)</w:t>
      </w:r>
    </w:p>
    <w:p>
      <w:pPr>
        <w:pStyle w:val="DefinedTerms"/>
      </w:pPr>
      <w:r>
        <w:t>emergency management purposes</w:t>
      </w:r>
      <w:r>
        <w:tab/>
        <w:t>177</w:t>
      </w:r>
    </w:p>
    <w:p>
      <w:pPr>
        <w:pStyle w:val="DefinedTerms"/>
      </w:pPr>
      <w:r>
        <w:t>emergency officer</w:t>
      </w:r>
      <w:r>
        <w:tab/>
        <w:t>4(1), 199(1)</w:t>
      </w:r>
    </w:p>
    <w:p>
      <w:pPr>
        <w:pStyle w:val="DefinedTerms"/>
      </w:pPr>
      <w:r>
        <w:t>emergency power</w:t>
      </w:r>
      <w:r>
        <w:tab/>
        <w:t>4(1)</w:t>
      </w:r>
    </w:p>
    <w:p>
      <w:pPr>
        <w:pStyle w:val="DefinedTerms"/>
      </w:pPr>
      <w:r>
        <w:t>employed in the Department</w:t>
      </w:r>
      <w:r>
        <w:tab/>
        <w:t>4(1)</w:t>
      </w:r>
    </w:p>
    <w:p>
      <w:pPr>
        <w:pStyle w:val="DefinedTerms"/>
      </w:pPr>
      <w:r>
        <w:t>enforcement agency</w:t>
      </w:r>
      <w:r>
        <w:tab/>
        <w:t>4(1)</w:t>
      </w:r>
    </w:p>
    <w:p>
      <w:pPr>
        <w:pStyle w:val="DefinedTerms"/>
      </w:pPr>
      <w:r>
        <w:t>enforcement order</w:t>
      </w:r>
      <w:r>
        <w:tab/>
        <w:t>4(1)</w:t>
      </w:r>
    </w:p>
    <w:p>
      <w:pPr>
        <w:pStyle w:val="DefinedTerms"/>
      </w:pPr>
      <w:r>
        <w:t>engage in conduct</w:t>
      </w:r>
      <w:r>
        <w:tab/>
        <w:t>36</w:t>
      </w:r>
    </w:p>
    <w:p>
      <w:pPr>
        <w:pStyle w:val="DefinedTerms"/>
      </w:pPr>
      <w:r>
        <w:t>enrolment</w:t>
      </w:r>
      <w:r>
        <w:tab/>
        <w:t>142A(1)</w:t>
      </w:r>
    </w:p>
    <w:p>
      <w:pPr>
        <w:pStyle w:val="DefinedTerms"/>
      </w:pPr>
      <w:r>
        <w:t>environmental health officer</w:t>
      </w:r>
      <w:r>
        <w:tab/>
        <w:t>4(1)</w:t>
      </w:r>
    </w:p>
    <w:p>
      <w:pPr>
        <w:pStyle w:val="DefinedTerms"/>
      </w:pPr>
      <w:r>
        <w:t>exempt child</w:t>
      </w:r>
      <w:r>
        <w:tab/>
        <w:t>141A</w:t>
      </w:r>
    </w:p>
    <w:p>
      <w:pPr>
        <w:pStyle w:val="DefinedTerms"/>
      </w:pPr>
      <w:r>
        <w:t>exemption</w:t>
      </w:r>
      <w:r>
        <w:tab/>
        <w:t>266</w:t>
      </w:r>
    </w:p>
    <w:p>
      <w:pPr>
        <w:pStyle w:val="DefinedTerms"/>
      </w:pPr>
      <w:r>
        <w:t>exemption</w:t>
      </w:r>
      <w:r>
        <w:noBreakHyphen/>
        <w:t>holder</w:t>
      </w:r>
      <w:r>
        <w:tab/>
        <w:t>266</w:t>
      </w:r>
    </w:p>
    <w:p>
      <w:pPr>
        <w:pStyle w:val="DefinedTerms"/>
      </w:pPr>
      <w:r>
        <w:t>exposed person</w:t>
      </w:r>
      <w:r>
        <w:tab/>
        <w:t>132</w:t>
      </w:r>
    </w:p>
    <w:p>
      <w:pPr>
        <w:pStyle w:val="DefinedTerms"/>
      </w:pPr>
      <w:r>
        <w:t>general public health duty</w:t>
      </w:r>
      <w:r>
        <w:tab/>
        <w:t>4(1)</w:t>
      </w:r>
    </w:p>
    <w:p>
      <w:pPr>
        <w:pStyle w:val="DefinedTerms"/>
      </w:pPr>
      <w:r>
        <w:t>guidelines</w:t>
      </w:r>
      <w:r>
        <w:tab/>
        <w:t>299(1)</w:t>
      </w:r>
    </w:p>
    <w:p>
      <w:pPr>
        <w:pStyle w:val="DefinedTerms"/>
      </w:pPr>
      <w:r>
        <w:t>harm</w:t>
      </w:r>
      <w:r>
        <w:tab/>
        <w:t>4(1)</w:t>
      </w:r>
    </w:p>
    <w:p>
      <w:pPr>
        <w:pStyle w:val="DefinedTerms"/>
      </w:pPr>
      <w:r>
        <w:t>Health Act</w:t>
      </w:r>
      <w:r>
        <w:tab/>
        <w:t>307(1)</w:t>
      </w:r>
    </w:p>
    <w:p>
      <w:pPr>
        <w:pStyle w:val="DefinedTerms"/>
      </w:pPr>
      <w:r>
        <w:t>health professional</w:t>
      </w:r>
      <w:r>
        <w:tab/>
        <w:t>174(1)</w:t>
      </w:r>
    </w:p>
    <w:p>
      <w:pPr>
        <w:pStyle w:val="DefinedTerms"/>
      </w:pPr>
      <w:r>
        <w:t>identity card</w:t>
      </w:r>
      <w:r>
        <w:tab/>
        <w:t>31(1)</w:t>
      </w:r>
    </w:p>
    <w:p>
      <w:pPr>
        <w:pStyle w:val="DefinedTerms"/>
      </w:pPr>
      <w:r>
        <w:t>immunisation certificate</w:t>
      </w:r>
      <w:r>
        <w:tab/>
        <w:t>141A</w:t>
      </w:r>
    </w:p>
    <w:p>
      <w:pPr>
        <w:pStyle w:val="DefinedTerms"/>
      </w:pPr>
      <w:r>
        <w:t>immunisation status</w:t>
      </w:r>
      <w:r>
        <w:tab/>
        <w:t>141A</w:t>
      </w:r>
    </w:p>
    <w:p>
      <w:pPr>
        <w:pStyle w:val="DefinedTerms"/>
      </w:pPr>
      <w:r>
        <w:t>impaired person</w:t>
      </w:r>
      <w:r>
        <w:tab/>
        <w:t>155, 177</w:t>
      </w:r>
    </w:p>
    <w:p>
      <w:pPr>
        <w:pStyle w:val="DefinedTerms"/>
      </w:pPr>
      <w:r>
        <w:t>improvement notice</w:t>
      </w:r>
      <w:r>
        <w:tab/>
        <w:t>4(1)</w:t>
      </w:r>
    </w:p>
    <w:p>
      <w:pPr>
        <w:pStyle w:val="DefinedTerms"/>
      </w:pPr>
      <w:r>
        <w:t>incapable person</w:t>
      </w:r>
      <w:r>
        <w:tab/>
        <w:t>99, 115</w:t>
      </w:r>
    </w:p>
    <w:p>
      <w:pPr>
        <w:pStyle w:val="DefinedTerms"/>
      </w:pPr>
      <w:r>
        <w:t>incumbent</w:t>
      </w:r>
      <w:r>
        <w:tab/>
        <w:t>311(1)</w:t>
      </w:r>
    </w:p>
    <w:p>
      <w:pPr>
        <w:pStyle w:val="DefinedTerms"/>
      </w:pPr>
      <w:r>
        <w:t>informant</w:t>
      </w:r>
      <w:r>
        <w:tab/>
        <w:t>237(1)</w:t>
      </w:r>
    </w:p>
    <w:p>
      <w:pPr>
        <w:pStyle w:val="DefinedTerms"/>
      </w:pPr>
      <w:r>
        <w:t>information</w:t>
      </w:r>
      <w:r>
        <w:tab/>
        <w:t>205(1)</w:t>
      </w:r>
    </w:p>
    <w:p>
      <w:pPr>
        <w:pStyle w:val="DefinedTerms"/>
      </w:pPr>
      <w:r>
        <w:t>information sharing agency</w:t>
      </w:r>
      <w:r>
        <w:tab/>
        <w:t>299(1)</w:t>
      </w:r>
    </w:p>
    <w:p>
      <w:pPr>
        <w:pStyle w:val="DefinedTerms"/>
      </w:pPr>
      <w:r>
        <w:t>inquirer</w:t>
      </w:r>
      <w:r>
        <w:tab/>
        <w:t>227</w:t>
      </w:r>
    </w:p>
    <w:p>
      <w:pPr>
        <w:pStyle w:val="DefinedTerms"/>
      </w:pPr>
      <w:r>
        <w:t>inquiry</w:t>
      </w:r>
      <w:r>
        <w:tab/>
        <w:t>227</w:t>
      </w:r>
    </w:p>
    <w:p>
      <w:pPr>
        <w:pStyle w:val="DefinedTerms"/>
      </w:pPr>
      <w:r>
        <w:t>judicial officer</w:t>
      </w:r>
      <w:r>
        <w:tab/>
        <w:t>4(1)</w:t>
      </w:r>
    </w:p>
    <w:p>
      <w:pPr>
        <w:pStyle w:val="DefinedTerms"/>
      </w:pPr>
      <w:r>
        <w:t>material public health risk</w:t>
      </w:r>
      <w:r>
        <w:tab/>
        <w:t>4(1)</w:t>
      </w:r>
    </w:p>
    <w:p>
      <w:pPr>
        <w:pStyle w:val="DefinedTerms"/>
      </w:pPr>
      <w:r>
        <w:t>medical examination</w:t>
      </w:r>
      <w:r>
        <w:tab/>
        <w:t>4(1)</w:t>
      </w:r>
    </w:p>
    <w:p>
      <w:pPr>
        <w:pStyle w:val="DefinedTerms"/>
      </w:pPr>
      <w:r>
        <w:t>medical practitioner</w:t>
      </w:r>
      <w:r>
        <w:tab/>
        <w:t>4(1)</w:t>
      </w:r>
    </w:p>
    <w:p>
      <w:pPr>
        <w:pStyle w:val="DefinedTerms"/>
      </w:pPr>
      <w:r>
        <w:t>midwife</w:t>
      </w:r>
      <w:r>
        <w:tab/>
        <w:t>4(1)</w:t>
      </w:r>
    </w:p>
    <w:p>
      <w:pPr>
        <w:pStyle w:val="DefinedTerms"/>
      </w:pPr>
      <w:r>
        <w:t>Minister</w:t>
      </w:r>
      <w:r>
        <w:tab/>
        <w:t>266</w:t>
      </w:r>
    </w:p>
    <w:p>
      <w:pPr>
        <w:pStyle w:val="DefinedTerms"/>
      </w:pPr>
      <w:r>
        <w:t>needle and syringe programme</w:t>
      </w:r>
      <w:r>
        <w:tab/>
        <w:t>4(1)</w:t>
      </w:r>
    </w:p>
    <w:p>
      <w:pPr>
        <w:pStyle w:val="DefinedTerms"/>
      </w:pPr>
      <w:r>
        <w:t>non</w:t>
      </w:r>
      <w:r>
        <w:noBreakHyphen/>
        <w:t>SES organisation</w:t>
      </w:r>
      <w:r>
        <w:tab/>
        <w:t>266</w:t>
      </w:r>
    </w:p>
    <w:p>
      <w:pPr>
        <w:pStyle w:val="DefinedTerms"/>
      </w:pPr>
      <w:r>
        <w:t>notifiable infectious disease</w:t>
      </w:r>
      <w:r>
        <w:tab/>
        <w:t>4(1)</w:t>
      </w:r>
    </w:p>
    <w:p>
      <w:pPr>
        <w:pStyle w:val="DefinedTerms"/>
      </w:pPr>
      <w:r>
        <w:t>notifiable infectious disease</w:t>
      </w:r>
      <w:r>
        <w:noBreakHyphen/>
        <w:t>related condition</w:t>
      </w:r>
      <w:r>
        <w:tab/>
        <w:t>4(1)</w:t>
      </w:r>
    </w:p>
    <w:p>
      <w:pPr>
        <w:pStyle w:val="DefinedTerms"/>
      </w:pPr>
      <w:r>
        <w:t>nurse</w:t>
      </w:r>
      <w:r>
        <w:tab/>
        <w:t>4(1)</w:t>
      </w:r>
    </w:p>
    <w:p>
      <w:pPr>
        <w:pStyle w:val="DefinedTerms"/>
      </w:pPr>
      <w:r>
        <w:t>nurse practitioner</w:t>
      </w:r>
      <w:r>
        <w:tab/>
        <w:t>4(1)</w:t>
      </w:r>
    </w:p>
    <w:p>
      <w:pPr>
        <w:pStyle w:val="DefinedTerms"/>
      </w:pPr>
      <w:r>
        <w:t>officer</w:t>
      </w:r>
      <w:r>
        <w:tab/>
        <w:t>4(1), 282(1), 299(1)</w:t>
      </w:r>
    </w:p>
    <w:p>
      <w:pPr>
        <w:pStyle w:val="DefinedTerms"/>
      </w:pPr>
      <w:r>
        <w:t>order</w:t>
      </w:r>
      <w:r>
        <w:tab/>
        <w:t>92(1), 129(1)</w:t>
      </w:r>
    </w:p>
    <w:p>
      <w:pPr>
        <w:pStyle w:val="DefinedTerms"/>
      </w:pPr>
      <w:r>
        <w:t>person A</w:t>
      </w:r>
      <w:r>
        <w:tab/>
        <w:t>26(1)</w:t>
      </w:r>
    </w:p>
    <w:p>
      <w:pPr>
        <w:pStyle w:val="DefinedTerms"/>
      </w:pPr>
      <w:r>
        <w:t>person in charge</w:t>
      </w:r>
      <w:r>
        <w:tab/>
        <w:t>141A</w:t>
      </w:r>
    </w:p>
    <w:p>
      <w:pPr>
        <w:pStyle w:val="DefinedTerms"/>
      </w:pPr>
      <w:r>
        <w:t>personal details</w:t>
      </w:r>
      <w:r>
        <w:tab/>
        <w:t>4(1)</w:t>
      </w:r>
    </w:p>
    <w:p>
      <w:pPr>
        <w:pStyle w:val="DefinedTerms"/>
      </w:pPr>
      <w:r>
        <w:t>poison</w:t>
      </w:r>
      <w:r>
        <w:tab/>
        <w:t>197(1)</w:t>
      </w:r>
    </w:p>
    <w:p>
      <w:pPr>
        <w:pStyle w:val="DefinedTerms"/>
      </w:pPr>
      <w:r>
        <w:t>premises</w:t>
      </w:r>
      <w:r>
        <w:tab/>
        <w:t>4(1)</w:t>
      </w:r>
    </w:p>
    <w:p>
      <w:pPr>
        <w:pStyle w:val="DefinedTerms"/>
      </w:pPr>
      <w:r>
        <w:t>prescribed condition of health</w:t>
      </w:r>
      <w:r>
        <w:tab/>
        <w:t>4(1)</w:t>
      </w:r>
    </w:p>
    <w:p>
      <w:pPr>
        <w:pStyle w:val="DefinedTerms"/>
      </w:pPr>
      <w:r>
        <w:t>production requirement</w:t>
      </w:r>
      <w:r>
        <w:tab/>
        <w:t>31(1)</w:t>
      </w:r>
    </w:p>
    <w:p>
      <w:pPr>
        <w:pStyle w:val="DefinedTerms"/>
      </w:pPr>
      <w:r>
        <w:t>protected person</w:t>
      </w:r>
      <w:r>
        <w:tab/>
        <w:t>99, 115</w:t>
      </w:r>
    </w:p>
    <w:p>
      <w:pPr>
        <w:pStyle w:val="DefinedTerms"/>
      </w:pPr>
      <w:r>
        <w:t>public authority</w:t>
      </w:r>
      <w:r>
        <w:tab/>
        <w:t>4(1)</w:t>
      </w:r>
    </w:p>
    <w:p>
      <w:pPr>
        <w:pStyle w:val="DefinedTerms"/>
      </w:pPr>
      <w:r>
        <w:t>public health</w:t>
      </w:r>
      <w:r>
        <w:tab/>
        <w:t>4(1)</w:t>
      </w:r>
    </w:p>
    <w:p>
      <w:pPr>
        <w:pStyle w:val="DefinedTerms"/>
      </w:pPr>
      <w:r>
        <w:t>public health emergency</w:t>
      </w:r>
      <w:r>
        <w:tab/>
        <w:t>4(1)</w:t>
      </w:r>
    </w:p>
    <w:p>
      <w:pPr>
        <w:pStyle w:val="DefinedTerms"/>
      </w:pPr>
      <w:r>
        <w:t>public health emergency management plan</w:t>
      </w:r>
      <w:r>
        <w:tab/>
        <w:t>4(1)</w:t>
      </w:r>
    </w:p>
    <w:p>
      <w:pPr>
        <w:pStyle w:val="DefinedTerms"/>
      </w:pPr>
      <w:r>
        <w:t>public health official</w:t>
      </w:r>
      <w:r>
        <w:tab/>
        <w:t>4(1)</w:t>
      </w:r>
    </w:p>
    <w:p>
      <w:pPr>
        <w:pStyle w:val="DefinedTerms"/>
      </w:pPr>
      <w:r>
        <w:t>public health order</w:t>
      </w:r>
      <w:r>
        <w:tab/>
        <w:t>4(1)</w:t>
      </w:r>
    </w:p>
    <w:p>
      <w:pPr>
        <w:pStyle w:val="DefinedTerms"/>
      </w:pPr>
      <w:r>
        <w:t>public health risk</w:t>
      </w:r>
      <w:r>
        <w:tab/>
        <w:t>4(1)</w:t>
      </w:r>
    </w:p>
    <w:p>
      <w:pPr>
        <w:pStyle w:val="DefinedTerms"/>
      </w:pPr>
      <w:r>
        <w:t>public health risk activity</w:t>
      </w:r>
      <w:r>
        <w:tab/>
        <w:t>4(1)</w:t>
      </w:r>
    </w:p>
    <w:p>
      <w:pPr>
        <w:pStyle w:val="DefinedTerms"/>
      </w:pPr>
      <w:r>
        <w:t>public health state of emergency</w:t>
      </w:r>
      <w:r>
        <w:tab/>
        <w:t>4(1)</w:t>
      </w:r>
    </w:p>
    <w:p>
      <w:pPr>
        <w:pStyle w:val="DefinedTerms"/>
      </w:pPr>
      <w:r>
        <w:t>public health state of emergency declaration</w:t>
      </w:r>
      <w:r>
        <w:tab/>
        <w:t>4(1)</w:t>
      </w:r>
    </w:p>
    <w:p>
      <w:pPr>
        <w:pStyle w:val="DefinedTerms"/>
      </w:pPr>
      <w:r>
        <w:t>reasonably suspects</w:t>
      </w:r>
      <w:r>
        <w:tab/>
        <w:t>239</w:t>
      </w:r>
    </w:p>
    <w:p>
      <w:pPr>
        <w:pStyle w:val="DefinedTerms"/>
      </w:pPr>
      <w:r>
        <w:t>record</w:t>
      </w:r>
      <w:r>
        <w:tab/>
        <w:t>244(1)</w:t>
      </w:r>
    </w:p>
    <w:p>
      <w:pPr>
        <w:pStyle w:val="DefinedTerms"/>
      </w:pPr>
      <w:r>
        <w:t>relative</w:t>
      </w:r>
      <w:r>
        <w:tab/>
        <w:t>99, 115, 132, 155, 177</w:t>
      </w:r>
    </w:p>
    <w:p>
      <w:pPr>
        <w:pStyle w:val="DefinedTerms"/>
      </w:pPr>
      <w:r>
        <w:t>relevant amendments</w:t>
      </w:r>
      <w:r>
        <w:tab/>
        <w:t>306A(1)</w:t>
      </w:r>
    </w:p>
    <w:p>
      <w:pPr>
        <w:pStyle w:val="DefinedTerms"/>
      </w:pPr>
      <w:r>
        <w:t>relevant counselling</w:t>
      </w:r>
      <w:r>
        <w:tab/>
        <w:t>99</w:t>
      </w:r>
    </w:p>
    <w:p>
      <w:pPr>
        <w:pStyle w:val="DefinedTerms"/>
      </w:pPr>
      <w:r>
        <w:t>relevant information</w:t>
      </w:r>
      <w:r>
        <w:tab/>
        <w:t>188(1), 299(1)</w:t>
      </w:r>
    </w:p>
    <w:p>
      <w:pPr>
        <w:pStyle w:val="DefinedTerms"/>
      </w:pPr>
      <w:r>
        <w:t>relevant officer</w:t>
      </w:r>
      <w:r>
        <w:tab/>
        <w:t>286(1)</w:t>
      </w:r>
    </w:p>
    <w:p>
      <w:pPr>
        <w:pStyle w:val="DefinedTerms"/>
      </w:pPr>
      <w:r>
        <w:t>relevant person</w:t>
      </w:r>
      <w:r>
        <w:tab/>
        <w:t>100(1), 106(3), 124(3), 158(1), 185(1)</w:t>
      </w:r>
    </w:p>
    <w:p>
      <w:pPr>
        <w:pStyle w:val="DefinedTerms"/>
      </w:pPr>
      <w:r>
        <w:t>relevant to an offence</w:t>
      </w:r>
      <w:r>
        <w:tab/>
        <w:t>244(1)</w:t>
      </w:r>
    </w:p>
    <w:p>
      <w:pPr>
        <w:pStyle w:val="DefinedTerms"/>
      </w:pPr>
      <w:r>
        <w:t>remote communication</w:t>
      </w:r>
      <w:r>
        <w:tab/>
        <w:t>4(1)</w:t>
      </w:r>
    </w:p>
    <w:p>
      <w:pPr>
        <w:pStyle w:val="DefinedTerms"/>
      </w:pPr>
      <w:r>
        <w:t>required information</w:t>
      </w:r>
      <w:r>
        <w:tab/>
        <w:t>132</w:t>
      </w:r>
    </w:p>
    <w:p>
      <w:pPr>
        <w:pStyle w:val="DefinedTerms"/>
      </w:pPr>
      <w:r>
        <w:t>residual term</w:t>
      </w:r>
      <w:r>
        <w:tab/>
        <w:t>311(1)</w:t>
      </w:r>
    </w:p>
    <w:p>
      <w:pPr>
        <w:pStyle w:val="DefinedTerms"/>
      </w:pPr>
      <w:r>
        <w:t>responsible Minister</w:t>
      </w:r>
      <w:r>
        <w:tab/>
        <w:t>274(3)</w:t>
      </w:r>
    </w:p>
    <w:p>
      <w:pPr>
        <w:pStyle w:val="DefinedTerms"/>
      </w:pPr>
      <w:r>
        <w:t>responsible pathologist</w:t>
      </w:r>
      <w:r>
        <w:tab/>
        <w:t>93</w:t>
      </w:r>
    </w:p>
    <w:p>
      <w:pPr>
        <w:pStyle w:val="DefinedTerms"/>
      </w:pPr>
      <w:r>
        <w:t>responsible person</w:t>
      </w:r>
      <w:r>
        <w:tab/>
        <w:t>99, 115, 141A, 155, 177</w:t>
      </w:r>
    </w:p>
    <w:p>
      <w:pPr>
        <w:pStyle w:val="DefinedTerms"/>
      </w:pPr>
      <w:r>
        <w:t>reviewable decisions</w:t>
      </w:r>
      <w:r>
        <w:tab/>
        <w:t>163(1), 194(1)</w:t>
      </w:r>
    </w:p>
    <w:p>
      <w:pPr>
        <w:pStyle w:val="DefinedTerms"/>
      </w:pPr>
      <w:r>
        <w:t>rheumatic heart disease</w:t>
      </w:r>
      <w:r>
        <w:tab/>
        <w:t>91(1)</w:t>
      </w:r>
    </w:p>
    <w:p>
      <w:pPr>
        <w:pStyle w:val="DefinedTerms"/>
      </w:pPr>
      <w:r>
        <w:t>sample</w:t>
      </w:r>
      <w:r>
        <w:tab/>
        <w:t>4(1)</w:t>
      </w:r>
    </w:p>
    <w:p>
      <w:pPr>
        <w:pStyle w:val="DefinedTerms"/>
      </w:pPr>
      <w:r>
        <w:t>school</w:t>
      </w:r>
      <w:r>
        <w:tab/>
        <w:t>4(1)</w:t>
      </w:r>
    </w:p>
    <w:p>
      <w:pPr>
        <w:pStyle w:val="DefinedTerms"/>
      </w:pPr>
      <w:r>
        <w:t>senior next of kin</w:t>
      </w:r>
      <w:r>
        <w:tab/>
        <w:t>4(1)</w:t>
      </w:r>
    </w:p>
    <w:p>
      <w:pPr>
        <w:pStyle w:val="DefinedTerms"/>
      </w:pPr>
      <w:r>
        <w:t>senior police officer</w:t>
      </w:r>
      <w:r>
        <w:tab/>
        <w:t>4(1)</w:t>
      </w:r>
    </w:p>
    <w:p>
      <w:pPr>
        <w:pStyle w:val="DefinedTerms"/>
      </w:pPr>
      <w:r>
        <w:t>serious public health incident power</w:t>
      </w:r>
      <w:r>
        <w:tab/>
        <w:t>4(1)</w:t>
      </w:r>
    </w:p>
    <w:p>
      <w:pPr>
        <w:pStyle w:val="DefinedTerms"/>
      </w:pPr>
      <w:r>
        <w:t>serious public health risk</w:t>
      </w:r>
      <w:r>
        <w:tab/>
        <w:t>4(1)</w:t>
      </w:r>
    </w:p>
    <w:p>
      <w:pPr>
        <w:pStyle w:val="DefinedTerms"/>
      </w:pPr>
      <w:r>
        <w:t>specified</w:t>
      </w:r>
      <w:r>
        <w:tab/>
        <w:t>23, 322(1)</w:t>
      </w:r>
    </w:p>
    <w:p>
      <w:pPr>
        <w:pStyle w:val="DefinedTerms"/>
      </w:pPr>
      <w:r>
        <w:t>specified information</w:t>
      </w:r>
      <w:r>
        <w:tab/>
        <w:t>298(1)</w:t>
      </w:r>
    </w:p>
    <w:p>
      <w:pPr>
        <w:pStyle w:val="DefinedTerms"/>
      </w:pPr>
      <w:r>
        <w:t>subsidiary legislation</w:t>
      </w:r>
      <w:r>
        <w:tab/>
        <w:t>305(1)</w:t>
      </w:r>
    </w:p>
    <w:p>
      <w:pPr>
        <w:pStyle w:val="DefinedTerms"/>
      </w:pPr>
      <w:r>
        <w:t>test order</w:t>
      </w:r>
      <w:r>
        <w:tab/>
        <w:t>4(1)</w:t>
      </w:r>
    </w:p>
    <w:p>
      <w:pPr>
        <w:pStyle w:val="DefinedTerms"/>
      </w:pPr>
      <w:r>
        <w:t>thing</w:t>
      </w:r>
      <w:r>
        <w:tab/>
        <w:t>244(1)</w:t>
      </w:r>
    </w:p>
    <w:p>
      <w:pPr>
        <w:pStyle w:val="DefinedTerms"/>
      </w:pPr>
      <w:r>
        <w:t>transitional matter</w:t>
      </w:r>
      <w:r>
        <w:tab/>
        <w:t>322(1)</w:t>
      </w:r>
    </w:p>
    <w:p>
      <w:pPr>
        <w:pStyle w:val="DefinedTerms"/>
      </w:pPr>
      <w:r>
        <w:t>urgently notifiable infectious disease</w:t>
      </w:r>
      <w:r>
        <w:tab/>
        <w:t>4(1)</w:t>
      </w:r>
    </w:p>
    <w:p>
      <w:pPr>
        <w:pStyle w:val="DefinedTerms"/>
      </w:pPr>
      <w:r>
        <w:t>urgently notifiable infectious disease</w:t>
      </w:r>
      <w:r>
        <w:noBreakHyphen/>
        <w:t>related condition</w:t>
      </w:r>
      <w:r>
        <w:tab/>
        <w:t>4(1)</w:t>
      </w:r>
    </w:p>
    <w:p>
      <w:pPr>
        <w:pStyle w:val="DefinedTerms"/>
      </w:pPr>
      <w:r>
        <w:t>vaccine preventable notifiable infectious disease</w:t>
      </w:r>
      <w:r>
        <w:tab/>
        <w:t>4(1)</w:t>
      </w:r>
    </w:p>
    <w:p>
      <w:pPr>
        <w:pStyle w:val="DefinedTerms"/>
      </w:pPr>
      <w:r>
        <w:t>vehicle</w:t>
      </w:r>
      <w:r>
        <w:tab/>
        <w:t>4(1)</w:t>
      </w:r>
    </w:p>
    <w:p>
      <w:pPr>
        <w:pStyle w:val="DefinedTerms"/>
      </w:pPr>
      <w:r>
        <w:t>vessel</w:t>
      </w:r>
      <w:r>
        <w:tab/>
        <w:t>4(1)</w:t>
      </w:r>
    </w:p>
    <w:p>
      <w:pPr>
        <w:pStyle w:val="DefinedTerms"/>
      </w:pPr>
      <w:r>
        <w:t>welfare services</w:t>
      </w:r>
      <w:r>
        <w:tab/>
        <w:t>188(1)</w:t>
      </w:r>
    </w:p>
    <w:p>
      <w:pPr>
        <w:pStyle w:val="DefinedTerms"/>
      </w:pPr>
      <w:r>
        <w:t>working day</w:t>
      </w:r>
      <w:r>
        <w:tab/>
        <w:t>4(1)</w:t>
      </w:r>
    </w:p>
    <w:p>
      <w:pPr>
        <w:pStyle w:val="DefinedTerms"/>
      </w:pPr>
      <w:r>
        <w:t>World Health Organization</w:t>
      </w:r>
      <w:r>
        <w:tab/>
        <w:t>299(1)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10" w:bottom="567" w:left="241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9" w:name="Compilation"/>
    <w:bookmarkEnd w:id="42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3" w:name="DefinedTerms"/>
    <w:bookmarkEnd w:id="43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4" w:name="Coversheet"/>
    <w:bookmarkEnd w:id="4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1165731"/>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 w:name="WAFER_20200213125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25023_GUID" w:val="bb44d623-47e8-461d-a441-d14169f6a5f5"/>
    <w:docVar w:name="WAFER_2020082116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1165731_GUID" w:val="f27ca1c0-8077-4219-89e3-d1c50b05c9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265D4-10E9-414A-8382-0C0124BE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215</Pages>
  <Words>49235</Words>
  <Characters>246180</Characters>
  <Application>Microsoft Office Word</Application>
  <DocSecurity>0</DocSecurity>
  <Lines>6653</Lines>
  <Paragraphs>3787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291628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2016 - 00-j0-00</dc:title>
  <dc:subject/>
  <dc:creator/>
  <cp:keywords/>
  <dc:description/>
  <cp:lastModifiedBy>svcMRProcess</cp:lastModifiedBy>
  <cp:revision>4</cp:revision>
  <cp:lastPrinted>2017-09-19T09:06:00Z</cp:lastPrinted>
  <dcterms:created xsi:type="dcterms:W3CDTF">2020-08-21T23:07:00Z</dcterms:created>
  <dcterms:modified xsi:type="dcterms:W3CDTF">2020-08-21T23:07:00Z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AsAtDate">
    <vt:lpwstr>21 Aug 2020</vt:lpwstr>
  </property>
  <property fmtid="{D5CDD505-2E9C-101B-9397-08002B2CF9AE}" pid="6" name="Suffix">
    <vt:lpwstr>00-j0-00</vt:lpwstr>
  </property>
  <property fmtid="{D5CDD505-2E9C-101B-9397-08002B2CF9AE}" pid="7" name="CommencementDate">
    <vt:lpwstr>20200821</vt:lpwstr>
  </property>
</Properties>
</file>