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Amendment Act 2020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Pay-roll Tax Relief (COVID-19 Response) Amendment Act 2020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_Toc55468792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_Toc55468793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_Toc55468794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2 amended</w:t>
      </w:r>
      <w:r>
        <w:tab/>
      </w:r>
      <w:r>
        <w:fldChar w:fldCharType="begin"/>
      </w:r>
      <w:r>
        <w:instrText xml:space="preserve"> PAGEREF _Toc55468795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69600" cy="489600"/>
            <wp:effectExtent l="0" t="0" r="0" b="571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0" cy="48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Western Australia</w:t>
      </w:r>
    </w:p>
    <w:p>
      <w:pPr>
        <w:pStyle w:val="NameofActReg"/>
        <w:suppressLineNumbers/>
      </w:pPr>
      <w:r>
        <w:t>Pay</w:t>
      </w:r>
      <w:r>
        <w:noBreakHyphen/>
        <w:t>roll Tax Relief (COVID</w:t>
      </w:r>
      <w:r>
        <w:noBreakHyphen/>
        <w:t>19 Response) Amendment Act 2020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35 of 2020</w:t>
      </w:r>
    </w:p>
    <w:p>
      <w:pPr>
        <w:pStyle w:val="LongTitle"/>
        <w:suppressLineNumbers/>
      </w:pPr>
      <w:r>
        <w:t xml:space="preserve">An Act to amend the </w:t>
      </w:r>
      <w:r>
        <w:rPr>
          <w:i/>
        </w:rPr>
        <w:t>Pay</w:t>
      </w:r>
      <w:r>
        <w:rPr>
          <w:i/>
        </w:rPr>
        <w:noBreakHyphen/>
        <w:t>roll Tax Relief (COVID</w:t>
      </w:r>
      <w:r>
        <w:rPr>
          <w:i/>
        </w:rPr>
        <w:noBreakHyphen/>
        <w:t>19 Response) Act 2020</w:t>
      </w:r>
      <w:r>
        <w:t>.</w:t>
      </w:r>
    </w:p>
    <w:p>
      <w:pPr>
        <w:pStyle w:val="AssentNote"/>
      </w:pPr>
      <w:r>
        <w:t>[Assented to 4 November 2020]</w:t>
      </w:r>
    </w:p>
    <w:p>
      <w:pPr>
        <w:pStyle w:val="Enactment"/>
      </w:pPr>
      <w:r>
        <w:t>The Parliament of Western Australia enacts as follows:</w:t>
      </w:r>
    </w:p>
    <w:p>
      <w:pPr>
        <w:pStyle w:val="Enactment"/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5"/>
      </w:pPr>
      <w:bookmarkStart w:id="4" w:name="_Toc55468792"/>
      <w:r>
        <w:rPr>
          <w:rStyle w:val="CharSectno"/>
        </w:rPr>
        <w:t>1</w:t>
      </w:r>
      <w:r>
        <w:t>.</w:t>
      </w:r>
      <w:r>
        <w:tab/>
        <w:t>Short title</w:t>
      </w:r>
      <w:bookmarkEnd w:id="4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Pay</w:t>
      </w:r>
      <w:r>
        <w:rPr>
          <w:i/>
        </w:rPr>
        <w:noBreakHyphen/>
        <w:t>roll Tax Relief (COVID</w:t>
      </w:r>
      <w:r>
        <w:rPr>
          <w:i/>
        </w:rPr>
        <w:noBreakHyphen/>
        <w:t>19 Response) Amendment Act 2020</w:t>
      </w:r>
      <w:r>
        <w:t>.</w:t>
      </w:r>
    </w:p>
    <w:p>
      <w:pPr>
        <w:pStyle w:val="Heading5"/>
      </w:pPr>
      <w:bookmarkStart w:id="5" w:name="_Toc55468793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sections 1 and 2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the day after that day.</w:t>
      </w:r>
    </w:p>
    <w:p>
      <w:pPr>
        <w:pStyle w:val="Heading5"/>
        <w:rPr>
          <w:snapToGrid w:val="0"/>
        </w:rPr>
      </w:pPr>
      <w:bookmarkStart w:id="6" w:name="_Toc554687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6"/>
    </w:p>
    <w:p>
      <w:pPr>
        <w:pStyle w:val="Subsection"/>
      </w:pPr>
      <w:r>
        <w:tab/>
      </w:r>
      <w:r>
        <w:tab/>
        <w:t xml:space="preserve">This Act amends the </w:t>
      </w:r>
      <w:r>
        <w:rPr>
          <w:i/>
        </w:rPr>
        <w:t>Pay</w:t>
      </w:r>
      <w:r>
        <w:rPr>
          <w:i/>
        </w:rPr>
        <w:noBreakHyphen/>
        <w:t>roll Tax Relief (COVID</w:t>
      </w:r>
      <w:r>
        <w:rPr>
          <w:i/>
        </w:rPr>
        <w:noBreakHyphen/>
        <w:t>19 Response) Act 2020</w:t>
      </w:r>
      <w:r>
        <w:t>.</w:t>
      </w:r>
    </w:p>
    <w:p>
      <w:pPr>
        <w:pStyle w:val="Heading5"/>
      </w:pPr>
      <w:bookmarkStart w:id="7" w:name="_Toc55468795"/>
      <w:r>
        <w:rPr>
          <w:rStyle w:val="CharSectno"/>
        </w:rPr>
        <w:t>4</w:t>
      </w:r>
      <w:r>
        <w:t>.</w:t>
      </w:r>
      <w:r>
        <w:tab/>
        <w:t>Section 2 amended</w:t>
      </w:r>
      <w:bookmarkEnd w:id="7"/>
    </w:p>
    <w:p>
      <w:pPr>
        <w:pStyle w:val="Subsection"/>
      </w:pPr>
      <w:r>
        <w:tab/>
      </w:r>
      <w:r>
        <w:tab/>
        <w:t>In section 2(c) delete “the day after the period of 12 months beginning on the day after assent day;”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21 April 2022;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22671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ubsection"/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1451790</wp:posOffset>
                </wp:positionH>
                <wp:positionV relativeFrom="page">
                  <wp:posOffset>7727950</wp:posOffset>
                </wp:positionV>
                <wp:extent cx="4647063" cy="1146411"/>
                <wp:effectExtent l="0" t="0" r="127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7063" cy="1146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© State of Western Australia 2020.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le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islation.wa.</w:t>
                            </w:r>
                            <w:r>
                              <w:rPr>
                                <w:sz w:val="20"/>
                              </w:rPr>
                              <w:t>g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ov.au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>
                            <w:pPr>
                              <w:spacing w:after="50" w:line="220" w:lineRule="exact"/>
                              <w:ind w:left="567" w:right="56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Attribute work as: © State of Western Australia 2020.</w:t>
                            </w:r>
                          </w:p>
                          <w:p>
                            <w:pPr>
                              <w:pBdr>
                                <w:top w:val="double" w:sz="4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43" tIns="46863" rIns="90043" bIns="46863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4.3pt;margin-top:608.5pt;width:365.9pt;height:9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1QTgMAAMwHAAAOAAAAZHJzL2Uyb0RvYy54bWzEVV1v0zAUfUfiP1h+75KUrFurZWgfFCFV&#10;MLGhPbuO00RzbGO7awriv3PspN0HPDCERB9Sfxzf63vuvccnb7tWknthXaNVQbODlBKhuC4btSro&#10;l5v56JgS55kqmdRKFHQrHH17+vrVycbMxFjXWpbCEhhRbrYxBa29N7MkcbwWLXMH2giFzUrblnlM&#10;7SopLdvAeiuTcZpOko22pbGaC+ewetlv0tNov6oE95+qyglPZEFxNx+/Nn6X4ZucnrDZyjJTN3y4&#10;BvuLW7SsUXC6N3XJPCNr2/xiqm241U5X/oDrNtFV1XARY0A0WfosmuuaGRFjATnO7Gly/84s/3h/&#10;ZUlTFvSQEsVapOhGdJ6c644cBnY2xs0AujaA+Q7LyHKM1JmF5ncOkOQRpj/ggA5sdJVtwz/iJDiI&#10;BGz3pAcvHIv5JD9KJ28o4djLMkyzLDhOHo4b6/x7oVsSBgW1yGq8ArtfON9Dd5DgzWnZlPNGyjix&#10;q+WFtOSeoQLm8TdYfwKTimwKOj0cgwbOUIiVZB7D1oAap1aUMLlChXNvo2ulgwP4ZrPg+pK5uncR&#10;rfZlZfValRFSC1a+UyXxWwOCFTqBBnetKCmRAmbDKCI9a+SfIMGOVMG7iEXe84BZ5zGM66A3FuD3&#10;aTbO0/PxdDSfHB+N8nl+OJoepcejNJueTydpPs0v5z9CUFk+q5uyFGrRKLFrhiz/s2Ib2rIv49gO&#10;LyP0STYCpfukLSXjd7/L2X8i/glNsU7B+u4/sh8bou+B0BrOb6UIOZHqs6jQbLEVwkKUObGPlHEu&#10;lN9Vf0QHVIVKe8nBAR+O9tXxksP7E9GzVn5/uG2U7ov/2bXLu92Vqx4/SMIQd6DAd8suqsw4JDKs&#10;LHW5haRYjYaGLjjD5w2yvmDOXzELDcYi3hX/CZ9KanSLHkaU1Np++916wKNasYv2gqajc7+umUWz&#10;yQ8KojlN0xxC4+MknxwH1bGPd5aPd9S6vdAQjSzeLg5xJ+vlblhZ3d7i+TkLXrHFFIfvgkI3+uGF&#10;718aPF9cnJ1FEGTfML9Q14bvlDTU8U13y6wZBM6joD7qnfqz2TOd67EhP0qfrb2umiiCD6wO/OPJ&#10;iGU5PG/hTXo8j6iHR/j0JwAAAP//AwBQSwMEFAAGAAgAAAAhAEvsFmrkAAAADQEAAA8AAABkcnMv&#10;ZG93bnJldi54bWxMj8FOwzAQRO9I/IO1SFxQazdA0oY4FSqqUE+IFqEe3WSbBOJ1FDtt4OtZTnDc&#10;mafZmWw52lacsPeNIw2zqQKBVLiyoUrD2249mYPwwVBpWkeo4Qs9LPPLi8ykpTvTK562oRIcQj41&#10;GuoQulRKX9RojZ+6Dom9o+utCXz2lSx7c+Zw28pIqVha0xB/qE2HqxqLz+1gNTzf2A9bJS9PG/9O&#10;++/1Xg3HldL6+mp8fAARcAx/MPzW5+qQc6eDG6j0otUQRfOYUTaiWcKrGFnE6g7EgaXbRXIPMs/k&#10;/xX5DwAAAP//AwBQSwECLQAUAAYACAAAACEAtoM4kv4AAADhAQAAEwAAAAAAAAAAAAAAAAAAAAAA&#10;W0NvbnRlbnRfVHlwZXNdLnhtbFBLAQItABQABgAIAAAAIQA4/SH/1gAAAJQBAAALAAAAAAAAAAAA&#10;AAAAAC8BAABfcmVscy8ucmVsc1BLAQItABQABgAIAAAAIQDCl+1QTgMAAMwHAAAOAAAAAAAAAAAA&#10;AAAAAC4CAABkcnMvZTJvRG9jLnhtbFBLAQItABQABgAIAAAAIQBL7BZq5AAAAA0BAAAPAAAAAAAA&#10;AAAAAAAAAKgFAABkcnMvZG93bnJldi54bWxQSwUGAAAAAAQABADzAAAAuQYAAAAA&#10;" stroked="f">
                <v:stroke joinstyle="round"/>
                <v:path arrowok="t"/>
                <v:textbox inset="7.09pt,3.69pt,7.09pt,3.69pt">
                  <w:txbxContent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© State of Western Australia 2020.</w:t>
                      </w:r>
                    </w:p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20"/>
                          <w:u w:val="single"/>
                        </w:rPr>
                        <w:t>le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islation.wa.</w:t>
                      </w:r>
                      <w:r>
                        <w:rPr>
                          <w:sz w:val="20"/>
                        </w:rPr>
                        <w:t>g</w:t>
                      </w:r>
                      <w:r>
                        <w:rPr>
                          <w:sz w:val="20"/>
                          <w:u w:val="single"/>
                        </w:rPr>
                        <w:t>ov.au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>
                      <w:pPr>
                        <w:spacing w:after="50" w:line="220" w:lineRule="exact"/>
                        <w:ind w:left="567" w:right="56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Attribute work as: © State of Western Australia 2020.</w:t>
                      </w:r>
                    </w:p>
                    <w:p>
                      <w:pPr>
                        <w:pBdr>
                          <w:top w:val="double" w:sz="4" w:space="1" w:color="auto"/>
                        </w:pBdr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Nov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2020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2020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Nov 2020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04 Nov 2020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35 of 2020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8" w:name="Coversheet"/>
    <w:bookmarkEnd w:id="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Pay-roll Tax Relief (COVID-19 Response) Amendment Act 2020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201105110236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90125160012" w:val="UpdateStyles"/>
    <w:docVar w:name="WAFER_20190125160012_GUID" w:val="dc5d0076-61d2-4a5a-ade6-d09c39dd39b9"/>
    <w:docVar w:name="WAFER_20190213151032" w:val="UpdateStyles"/>
    <w:docVar w:name="WAFER_20190213151032_GUID" w:val="9dd68532-689a-40c0-9c87-5c2f321a3e4e"/>
    <w:docVar w:name="WAFER_20190227114526" w:val="UpdateStyles"/>
    <w:docVar w:name="WAFER_20190227114526_GUID" w:val="0e6e130b-18da-4239-84b5-f08b99a6e1c9"/>
    <w:docVar w:name="WAFER_20200207102225" w:val="UpdateStyles.ProcessFixes,UpdateStyles.ProcessFixes,RemoveIncorrectStyles.ProcessStyles,RemoveIncorrectStyles.ProcessStyles"/>
    <w:docVar w:name="WAFER_20200207102225_GUID" w:val="592fe921-7416-4a1a-b8d7-41a034b93757"/>
    <w:docVar w:name="WAFER_2020093013515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930135150_GUID" w:val="538c3203-94fa-4e61-8681-f76d955cf1d1"/>
    <w:docVar w:name="WAFER_2020100110353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01103537_GUID" w:val="98c2183e-d407-4dbd-86d6-f06cc208b5cf"/>
    <w:docVar w:name="WAFER_2020100512332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05123323_GUID" w:val="ea80a460-4f3b-48fb-bbff-676b42c413a5"/>
    <w:docVar w:name="WAFER_2020110511023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"/>
    <w:docVar w:name="WAFER_20201105110236_GUID" w:val="b71c4f7a-a5c3-46ae-a371-14b2f2361d6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jp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jpg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0FDF-FEFA-450B-84D0-56428276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1267</Characters>
  <Application>Microsoft Office Word</Application>
  <DocSecurity>0</DocSecurity>
  <Lines>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1479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Pay-roll Tax Relief (COVID-19 Response) Amendment Act 2020 - 00-00-00</dc:title>
  <dc:subject/>
  <dc:creator/>
  <cp:keywords/>
  <dc:description/>
  <cp:lastModifiedBy>svcMRProcess</cp:lastModifiedBy>
  <cp:revision>4</cp:revision>
  <cp:lastPrinted>2020-10-26T06:25:00Z</cp:lastPrinted>
  <dcterms:created xsi:type="dcterms:W3CDTF">2020-11-05T03:47:00Z</dcterms:created>
  <dcterms:modified xsi:type="dcterms:W3CDTF">2020-11-05T03:47:00Z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2913</vt:lpwstr>
  </property>
  <property fmtid="{D5CDD505-2E9C-101B-9397-08002B2CF9AE}" pid="3" name="ActNo">
    <vt:lpwstr>35 of 2020</vt:lpwstr>
  </property>
  <property fmtid="{D5CDD505-2E9C-101B-9397-08002B2CF9AE}" pid="4" name="DocumentType">
    <vt:lpwstr>Act</vt:lpwstr>
  </property>
  <property fmtid="{D5CDD505-2E9C-101B-9397-08002B2CF9AE}" pid="5" name="AsAtDate">
    <vt:lpwstr>04 Nov 2020</vt:lpwstr>
  </property>
  <property fmtid="{D5CDD505-2E9C-101B-9397-08002B2CF9AE}" pid="6" name="Suffix">
    <vt:lpwstr>00-00-00</vt:lpwstr>
  </property>
  <property fmtid="{D5CDD505-2E9C-101B-9397-08002B2CF9AE}" pid="7" name="ActNoFooter">
    <vt:lpwstr>No. 35 of 2020</vt:lpwstr>
  </property>
  <property fmtid="{D5CDD505-2E9C-101B-9397-08002B2CF9AE}" pid="8" name="CommencementDate">
    <vt:lpwstr>20201104</vt:lpwstr>
  </property>
</Properties>
</file>