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B9" w:rsidRDefault="009B097E">
      <w:pPr>
        <w:pStyle w:val="WA"/>
      </w:pPr>
      <w:bookmarkStart w:id="0" w:name="_GoBack"/>
      <w:bookmarkEnd w:id="0"/>
      <w:r>
        <w:t>Western Australia</w:t>
      </w:r>
    </w:p>
    <w:p w:rsidR="006049B9" w:rsidRDefault="009B097E">
      <w:pPr>
        <w:pStyle w:val="NameofActRegPage1"/>
        <w:spacing w:before="3760" w:after="4200"/>
      </w:pPr>
      <w:r>
        <w:fldChar w:fldCharType="begin"/>
      </w:r>
      <w:r>
        <w:instrText xml:space="preserve"> STYLEREF "Name Of Act/Reg"</w:instrText>
      </w:r>
      <w:r>
        <w:fldChar w:fldCharType="separate"/>
      </w:r>
      <w:r w:rsidR="00853C03">
        <w:rPr>
          <w:noProof/>
        </w:rPr>
        <w:t>State Administrative Tribunal Regulations 2004</w:t>
      </w:r>
      <w:r>
        <w:fldChar w:fldCharType="end"/>
      </w:r>
    </w:p>
    <w:p w:rsidR="006049B9" w:rsidRDefault="006049B9">
      <w:pPr>
        <w:jc w:val="center"/>
        <w:rPr>
          <w:b/>
        </w:rPr>
        <w:sectPr w:rsidR="006049B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049B9" w:rsidRDefault="009B097E">
      <w:pPr>
        <w:pStyle w:val="WA"/>
      </w:pPr>
      <w:r>
        <w:lastRenderedPageBreak/>
        <w:t>Western Australia</w:t>
      </w:r>
    </w:p>
    <w:p w:rsidR="006049B9" w:rsidRDefault="009B097E">
      <w:pPr>
        <w:pStyle w:val="NameofActRegPage1"/>
      </w:pPr>
      <w:r>
        <w:fldChar w:fldCharType="begin"/>
      </w:r>
      <w:r>
        <w:instrText xml:space="preserve"> STYLEREF "Name Of Act/Reg"</w:instrText>
      </w:r>
      <w:r>
        <w:fldChar w:fldCharType="separate"/>
      </w:r>
      <w:r w:rsidR="00853C03">
        <w:rPr>
          <w:noProof/>
        </w:rPr>
        <w:t>State Administrative Tribunal Regulations 2004</w:t>
      </w:r>
      <w:r>
        <w:fldChar w:fldCharType="end"/>
      </w:r>
    </w:p>
    <w:p w:rsidR="006049B9" w:rsidRDefault="009B097E">
      <w:pPr>
        <w:pStyle w:val="Arrangement"/>
      </w:pPr>
      <w:r>
        <w:t>CONTENTS</w:t>
      </w:r>
    </w:p>
    <w:p w:rsidR="006049B9" w:rsidRDefault="009B097E">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6049B9" w:rsidRDefault="009B097E">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_Toc111338356 \h </w:instrText>
      </w:r>
      <w:r>
        <w:rPr>
          <w:noProof/>
        </w:rPr>
      </w:r>
      <w:r>
        <w:rPr>
          <w:noProof/>
        </w:rPr>
        <w:fldChar w:fldCharType="separate"/>
      </w:r>
      <w:r w:rsidR="00853C03">
        <w:rPr>
          <w:noProof/>
        </w:rPr>
        <w:t>1</w:t>
      </w:r>
      <w:r>
        <w:rPr>
          <w:noProof/>
        </w:rPr>
        <w:fldChar w:fldCharType="end"/>
      </w:r>
    </w:p>
    <w:p w:rsidR="006049B9" w:rsidRDefault="009B097E">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_Toc111338357 \h </w:instrText>
      </w:r>
      <w:r>
        <w:rPr>
          <w:noProof/>
        </w:rPr>
      </w:r>
      <w:r>
        <w:rPr>
          <w:noProof/>
        </w:rPr>
        <w:fldChar w:fldCharType="separate"/>
      </w:r>
      <w:r w:rsidR="00853C03">
        <w:rPr>
          <w:noProof/>
        </w:rPr>
        <w:t>1</w:t>
      </w:r>
      <w:r>
        <w:rPr>
          <w:noProof/>
        </w:rPr>
        <w:fldChar w:fldCharType="end"/>
      </w:r>
    </w:p>
    <w:p w:rsidR="006049B9" w:rsidRDefault="009B097E">
      <w:pPr>
        <w:pStyle w:val="TOC4"/>
        <w:tabs>
          <w:tab w:val="left" w:pos="1701"/>
        </w:tabs>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_Toc111338358 \h </w:instrText>
      </w:r>
      <w:r>
        <w:rPr>
          <w:noProof/>
        </w:rPr>
      </w:r>
      <w:r>
        <w:rPr>
          <w:noProof/>
        </w:rPr>
        <w:fldChar w:fldCharType="separate"/>
      </w:r>
      <w:r w:rsidR="00853C03">
        <w:rPr>
          <w:noProof/>
        </w:rPr>
        <w:t>1</w:t>
      </w:r>
      <w:r>
        <w:rPr>
          <w:noProof/>
        </w:rPr>
        <w:fldChar w:fldCharType="end"/>
      </w:r>
    </w:p>
    <w:p w:rsidR="006049B9" w:rsidRDefault="009B097E">
      <w:pPr>
        <w:pStyle w:val="TOC2"/>
        <w:tabs>
          <w:tab w:val="right" w:leader="dot" w:pos="7086"/>
        </w:tabs>
        <w:rPr>
          <w:b w:val="0"/>
          <w:noProof/>
          <w:sz w:val="24"/>
          <w:szCs w:val="24"/>
        </w:rPr>
      </w:pPr>
      <w:r>
        <w:rPr>
          <w:noProof/>
          <w:szCs w:val="30"/>
        </w:rPr>
        <w:t>Part 2 — General</w:t>
      </w:r>
    </w:p>
    <w:p w:rsidR="006049B9" w:rsidRDefault="009B097E">
      <w:pPr>
        <w:pStyle w:val="TOC4"/>
        <w:tabs>
          <w:tab w:val="left" w:pos="1701"/>
        </w:tabs>
        <w:rPr>
          <w:noProof/>
          <w:sz w:val="24"/>
          <w:szCs w:val="24"/>
        </w:rPr>
      </w:pPr>
      <w:r>
        <w:rPr>
          <w:noProof/>
          <w:szCs w:val="24"/>
        </w:rPr>
        <w:t>4.</w:t>
      </w:r>
      <w:r>
        <w:rPr>
          <w:noProof/>
          <w:sz w:val="24"/>
          <w:szCs w:val="24"/>
        </w:rPr>
        <w:tab/>
      </w:r>
      <w:r>
        <w:rPr>
          <w:noProof/>
          <w:szCs w:val="24"/>
        </w:rPr>
        <w:t>Acts prescribed for the purpose of the definition of “vocational regulatory body”</w:t>
      </w:r>
      <w:r>
        <w:rPr>
          <w:noProof/>
        </w:rPr>
        <w:tab/>
      </w:r>
      <w:r>
        <w:rPr>
          <w:noProof/>
        </w:rPr>
        <w:fldChar w:fldCharType="begin"/>
      </w:r>
      <w:r>
        <w:rPr>
          <w:noProof/>
        </w:rPr>
        <w:instrText xml:space="preserve"> PAGEREF _Toc111338360 \h </w:instrText>
      </w:r>
      <w:r>
        <w:rPr>
          <w:noProof/>
        </w:rPr>
      </w:r>
      <w:r>
        <w:rPr>
          <w:noProof/>
        </w:rPr>
        <w:fldChar w:fldCharType="separate"/>
      </w:r>
      <w:r w:rsidR="00853C03">
        <w:rPr>
          <w:noProof/>
        </w:rPr>
        <w:t>2</w:t>
      </w:r>
      <w:r>
        <w:rPr>
          <w:noProof/>
        </w:rPr>
        <w:fldChar w:fldCharType="end"/>
      </w:r>
    </w:p>
    <w:p w:rsidR="006049B9" w:rsidRDefault="009B097E">
      <w:pPr>
        <w:pStyle w:val="TOC4"/>
        <w:tabs>
          <w:tab w:val="left" w:pos="1701"/>
        </w:tabs>
        <w:rPr>
          <w:noProof/>
          <w:sz w:val="24"/>
          <w:szCs w:val="24"/>
        </w:rPr>
      </w:pPr>
      <w:r>
        <w:rPr>
          <w:noProof/>
          <w:szCs w:val="24"/>
        </w:rPr>
        <w:t>5.</w:t>
      </w:r>
      <w:r>
        <w:rPr>
          <w:noProof/>
          <w:sz w:val="24"/>
          <w:szCs w:val="24"/>
        </w:rPr>
        <w:tab/>
      </w:r>
      <w:r>
        <w:rPr>
          <w:noProof/>
          <w:szCs w:val="24"/>
        </w:rPr>
        <w:t>Register of proceedings</w:t>
      </w:r>
      <w:r>
        <w:rPr>
          <w:noProof/>
        </w:rPr>
        <w:tab/>
      </w:r>
      <w:r>
        <w:rPr>
          <w:noProof/>
        </w:rPr>
        <w:fldChar w:fldCharType="begin"/>
      </w:r>
      <w:r>
        <w:rPr>
          <w:noProof/>
        </w:rPr>
        <w:instrText xml:space="preserve"> PAGEREF _Toc111338361 \h </w:instrText>
      </w:r>
      <w:r>
        <w:rPr>
          <w:noProof/>
        </w:rPr>
      </w:r>
      <w:r>
        <w:rPr>
          <w:noProof/>
        </w:rPr>
        <w:fldChar w:fldCharType="separate"/>
      </w:r>
      <w:r w:rsidR="00853C03">
        <w:rPr>
          <w:noProof/>
        </w:rPr>
        <w:t>2</w:t>
      </w:r>
      <w:r>
        <w:rPr>
          <w:noProof/>
        </w:rPr>
        <w:fldChar w:fldCharType="end"/>
      </w:r>
    </w:p>
    <w:p w:rsidR="006049B9" w:rsidRDefault="009B097E">
      <w:pPr>
        <w:pStyle w:val="TOC4"/>
        <w:tabs>
          <w:tab w:val="left" w:pos="1701"/>
        </w:tabs>
        <w:rPr>
          <w:noProof/>
          <w:sz w:val="24"/>
          <w:szCs w:val="24"/>
        </w:rPr>
      </w:pPr>
      <w:r>
        <w:rPr>
          <w:noProof/>
          <w:szCs w:val="24"/>
        </w:rPr>
        <w:t>6.</w:t>
      </w:r>
      <w:r>
        <w:rPr>
          <w:noProof/>
          <w:sz w:val="24"/>
          <w:szCs w:val="24"/>
        </w:rPr>
        <w:tab/>
      </w:r>
      <w:r>
        <w:rPr>
          <w:noProof/>
          <w:szCs w:val="24"/>
        </w:rPr>
        <w:t>Prescribed places: section 116(3)(a) of the Act</w:t>
      </w:r>
      <w:r>
        <w:rPr>
          <w:noProof/>
        </w:rPr>
        <w:tab/>
      </w:r>
      <w:r>
        <w:rPr>
          <w:noProof/>
        </w:rPr>
        <w:fldChar w:fldCharType="begin"/>
      </w:r>
      <w:r>
        <w:rPr>
          <w:noProof/>
        </w:rPr>
        <w:instrText xml:space="preserve"> PAGEREF _Toc111338362 \h </w:instrText>
      </w:r>
      <w:r>
        <w:rPr>
          <w:noProof/>
        </w:rPr>
      </w:r>
      <w:r>
        <w:rPr>
          <w:noProof/>
        </w:rPr>
        <w:fldChar w:fldCharType="separate"/>
      </w:r>
      <w:r w:rsidR="00853C03">
        <w:rPr>
          <w:noProof/>
        </w:rPr>
        <w:t>3</w:t>
      </w:r>
      <w:r>
        <w:rPr>
          <w:noProof/>
        </w:rPr>
        <w:fldChar w:fldCharType="end"/>
      </w:r>
    </w:p>
    <w:p w:rsidR="006049B9" w:rsidRDefault="009B097E">
      <w:pPr>
        <w:pStyle w:val="TOC4"/>
        <w:tabs>
          <w:tab w:val="left" w:pos="1701"/>
        </w:tabs>
        <w:rPr>
          <w:noProof/>
          <w:sz w:val="24"/>
          <w:szCs w:val="24"/>
        </w:rPr>
      </w:pPr>
      <w:r>
        <w:rPr>
          <w:noProof/>
          <w:szCs w:val="24"/>
        </w:rPr>
        <w:t>7.</w:t>
      </w:r>
      <w:r>
        <w:rPr>
          <w:noProof/>
          <w:sz w:val="24"/>
          <w:szCs w:val="24"/>
        </w:rPr>
        <w:tab/>
      </w:r>
      <w:r>
        <w:rPr>
          <w:noProof/>
          <w:szCs w:val="24"/>
        </w:rPr>
        <w:t>Class prescribed: section 117(5)(a) of the Act</w:t>
      </w:r>
      <w:r>
        <w:rPr>
          <w:noProof/>
        </w:rPr>
        <w:tab/>
      </w:r>
      <w:r>
        <w:rPr>
          <w:noProof/>
        </w:rPr>
        <w:fldChar w:fldCharType="begin"/>
      </w:r>
      <w:r>
        <w:rPr>
          <w:noProof/>
        </w:rPr>
        <w:instrText xml:space="preserve"> PAGEREF _Toc111338363 \h </w:instrText>
      </w:r>
      <w:r>
        <w:rPr>
          <w:noProof/>
        </w:rPr>
      </w:r>
      <w:r>
        <w:rPr>
          <w:noProof/>
        </w:rPr>
        <w:fldChar w:fldCharType="separate"/>
      </w:r>
      <w:r w:rsidR="00853C03">
        <w:rPr>
          <w:noProof/>
        </w:rPr>
        <w:t>3</w:t>
      </w:r>
      <w:r>
        <w:rPr>
          <w:noProof/>
        </w:rPr>
        <w:fldChar w:fldCharType="end"/>
      </w:r>
    </w:p>
    <w:p w:rsidR="006049B9" w:rsidRDefault="009B097E">
      <w:pPr>
        <w:pStyle w:val="TOC2"/>
        <w:tabs>
          <w:tab w:val="right" w:leader="dot" w:pos="7086"/>
        </w:tabs>
        <w:rPr>
          <w:b w:val="0"/>
          <w:noProof/>
          <w:sz w:val="24"/>
          <w:szCs w:val="24"/>
        </w:rPr>
      </w:pPr>
      <w:r>
        <w:rPr>
          <w:noProof/>
          <w:szCs w:val="30"/>
        </w:rPr>
        <w:t>Part 3 — Fees</w:t>
      </w:r>
    </w:p>
    <w:p w:rsidR="006049B9" w:rsidRDefault="009B097E">
      <w:pPr>
        <w:pStyle w:val="TOC4"/>
        <w:tabs>
          <w:tab w:val="left" w:pos="1701"/>
        </w:tabs>
        <w:rPr>
          <w:noProof/>
          <w:sz w:val="24"/>
          <w:szCs w:val="24"/>
        </w:rPr>
      </w:pPr>
      <w:r>
        <w:rPr>
          <w:noProof/>
          <w:szCs w:val="24"/>
        </w:rPr>
        <w:t>8.</w:t>
      </w:r>
      <w:r>
        <w:rPr>
          <w:noProof/>
          <w:sz w:val="24"/>
          <w:szCs w:val="24"/>
        </w:rPr>
        <w:tab/>
      </w:r>
      <w:r>
        <w:rPr>
          <w:noProof/>
          <w:szCs w:val="24"/>
        </w:rPr>
        <w:t>General</w:t>
      </w:r>
      <w:r>
        <w:rPr>
          <w:noProof/>
        </w:rPr>
        <w:tab/>
      </w:r>
      <w:r>
        <w:rPr>
          <w:noProof/>
        </w:rPr>
        <w:fldChar w:fldCharType="begin"/>
      </w:r>
      <w:r>
        <w:rPr>
          <w:noProof/>
        </w:rPr>
        <w:instrText xml:space="preserve"> PAGEREF _Toc111338365 \h </w:instrText>
      </w:r>
      <w:r>
        <w:rPr>
          <w:noProof/>
        </w:rPr>
      </w:r>
      <w:r>
        <w:rPr>
          <w:noProof/>
        </w:rPr>
        <w:fldChar w:fldCharType="separate"/>
      </w:r>
      <w:r w:rsidR="00853C03">
        <w:rPr>
          <w:noProof/>
        </w:rPr>
        <w:t>4</w:t>
      </w:r>
      <w:r>
        <w:rPr>
          <w:noProof/>
        </w:rPr>
        <w:fldChar w:fldCharType="end"/>
      </w:r>
    </w:p>
    <w:p w:rsidR="006049B9" w:rsidRDefault="009B097E">
      <w:pPr>
        <w:pStyle w:val="TOC4"/>
        <w:tabs>
          <w:tab w:val="left" w:pos="1701"/>
        </w:tabs>
        <w:rPr>
          <w:noProof/>
          <w:sz w:val="24"/>
          <w:szCs w:val="24"/>
        </w:rPr>
      </w:pPr>
      <w:r>
        <w:rPr>
          <w:noProof/>
          <w:szCs w:val="24"/>
        </w:rPr>
        <w:t>9.</w:t>
      </w:r>
      <w:r>
        <w:rPr>
          <w:noProof/>
          <w:sz w:val="24"/>
          <w:szCs w:val="24"/>
        </w:rPr>
        <w:tab/>
      </w:r>
      <w:r>
        <w:rPr>
          <w:noProof/>
          <w:szCs w:val="24"/>
        </w:rPr>
        <w:t>Schedule 4 fees</w:t>
      </w:r>
      <w:r>
        <w:rPr>
          <w:noProof/>
        </w:rPr>
        <w:tab/>
      </w:r>
      <w:r>
        <w:rPr>
          <w:noProof/>
        </w:rPr>
        <w:fldChar w:fldCharType="begin"/>
      </w:r>
      <w:r>
        <w:rPr>
          <w:noProof/>
        </w:rPr>
        <w:instrText xml:space="preserve"> PAGEREF _Toc111338366 \h </w:instrText>
      </w:r>
      <w:r>
        <w:rPr>
          <w:noProof/>
        </w:rPr>
      </w:r>
      <w:r>
        <w:rPr>
          <w:noProof/>
        </w:rPr>
        <w:fldChar w:fldCharType="separate"/>
      </w:r>
      <w:r w:rsidR="00853C03">
        <w:rPr>
          <w:noProof/>
        </w:rPr>
        <w:t>4</w:t>
      </w:r>
      <w:r>
        <w:rPr>
          <w:noProof/>
        </w:rPr>
        <w:fldChar w:fldCharType="end"/>
      </w:r>
    </w:p>
    <w:p w:rsidR="006049B9" w:rsidRDefault="009B097E">
      <w:pPr>
        <w:pStyle w:val="TOC4"/>
        <w:tabs>
          <w:tab w:val="left" w:pos="1701"/>
        </w:tabs>
        <w:rPr>
          <w:noProof/>
          <w:sz w:val="24"/>
          <w:szCs w:val="24"/>
        </w:rPr>
      </w:pPr>
      <w:r>
        <w:rPr>
          <w:noProof/>
          <w:szCs w:val="24"/>
        </w:rPr>
        <w:t>10.</w:t>
      </w:r>
      <w:r>
        <w:rPr>
          <w:noProof/>
          <w:sz w:val="24"/>
          <w:szCs w:val="24"/>
        </w:rPr>
        <w:tab/>
      </w:r>
      <w:r>
        <w:rPr>
          <w:noProof/>
          <w:szCs w:val="24"/>
        </w:rPr>
        <w:t>Schedule 5 fees</w:t>
      </w:r>
      <w:r>
        <w:rPr>
          <w:noProof/>
        </w:rPr>
        <w:tab/>
      </w:r>
      <w:r>
        <w:rPr>
          <w:noProof/>
        </w:rPr>
        <w:fldChar w:fldCharType="begin"/>
      </w:r>
      <w:r>
        <w:rPr>
          <w:noProof/>
        </w:rPr>
        <w:instrText xml:space="preserve"> PAGEREF _Toc111338367 \h </w:instrText>
      </w:r>
      <w:r>
        <w:rPr>
          <w:noProof/>
        </w:rPr>
      </w:r>
      <w:r>
        <w:rPr>
          <w:noProof/>
        </w:rPr>
        <w:fldChar w:fldCharType="separate"/>
      </w:r>
      <w:r w:rsidR="00853C03">
        <w:rPr>
          <w:noProof/>
        </w:rPr>
        <w:t>7</w:t>
      </w:r>
      <w:r>
        <w:rPr>
          <w:noProof/>
        </w:rPr>
        <w:fldChar w:fldCharType="end"/>
      </w:r>
    </w:p>
    <w:p w:rsidR="006049B9" w:rsidRDefault="009B097E">
      <w:pPr>
        <w:pStyle w:val="TOC4"/>
        <w:tabs>
          <w:tab w:val="left" w:pos="1701"/>
        </w:tabs>
        <w:rPr>
          <w:noProof/>
          <w:sz w:val="24"/>
          <w:szCs w:val="24"/>
        </w:rPr>
      </w:pPr>
      <w:r>
        <w:rPr>
          <w:noProof/>
          <w:szCs w:val="24"/>
        </w:rPr>
        <w:t>11.</w:t>
      </w:r>
      <w:r>
        <w:rPr>
          <w:noProof/>
          <w:sz w:val="24"/>
          <w:szCs w:val="24"/>
        </w:rPr>
        <w:tab/>
      </w:r>
      <w:r>
        <w:rPr>
          <w:noProof/>
          <w:szCs w:val="24"/>
        </w:rPr>
        <w:t>Schedule 6 fees</w:t>
      </w:r>
      <w:r>
        <w:rPr>
          <w:noProof/>
        </w:rPr>
        <w:tab/>
      </w:r>
      <w:r>
        <w:rPr>
          <w:noProof/>
        </w:rPr>
        <w:fldChar w:fldCharType="begin"/>
      </w:r>
      <w:r>
        <w:rPr>
          <w:noProof/>
        </w:rPr>
        <w:instrText xml:space="preserve"> PAGEREF _Toc111338368 \h </w:instrText>
      </w:r>
      <w:r>
        <w:rPr>
          <w:noProof/>
        </w:rPr>
      </w:r>
      <w:r>
        <w:rPr>
          <w:noProof/>
        </w:rPr>
        <w:fldChar w:fldCharType="separate"/>
      </w:r>
      <w:r w:rsidR="00853C03">
        <w:rPr>
          <w:noProof/>
        </w:rPr>
        <w:t>10</w:t>
      </w:r>
      <w:r>
        <w:rPr>
          <w:noProof/>
        </w:rPr>
        <w:fldChar w:fldCharType="end"/>
      </w:r>
    </w:p>
    <w:p w:rsidR="006049B9" w:rsidRDefault="009B097E">
      <w:pPr>
        <w:pStyle w:val="TOC4"/>
        <w:tabs>
          <w:tab w:val="left" w:pos="1701"/>
        </w:tabs>
        <w:rPr>
          <w:noProof/>
          <w:sz w:val="24"/>
          <w:szCs w:val="24"/>
        </w:rPr>
      </w:pPr>
      <w:r>
        <w:rPr>
          <w:noProof/>
          <w:szCs w:val="24"/>
        </w:rPr>
        <w:t>12.</w:t>
      </w:r>
      <w:r>
        <w:rPr>
          <w:noProof/>
          <w:sz w:val="24"/>
          <w:szCs w:val="24"/>
        </w:rPr>
        <w:tab/>
      </w:r>
      <w:r>
        <w:rPr>
          <w:noProof/>
          <w:szCs w:val="24"/>
        </w:rPr>
        <w:t>Schedule 7 fees</w:t>
      </w:r>
      <w:r>
        <w:rPr>
          <w:noProof/>
        </w:rPr>
        <w:tab/>
      </w:r>
      <w:r>
        <w:rPr>
          <w:noProof/>
        </w:rPr>
        <w:fldChar w:fldCharType="begin"/>
      </w:r>
      <w:r>
        <w:rPr>
          <w:noProof/>
        </w:rPr>
        <w:instrText xml:space="preserve"> PAGEREF _Toc111338369 \h </w:instrText>
      </w:r>
      <w:r>
        <w:rPr>
          <w:noProof/>
        </w:rPr>
      </w:r>
      <w:r>
        <w:rPr>
          <w:noProof/>
        </w:rPr>
        <w:fldChar w:fldCharType="separate"/>
      </w:r>
      <w:r w:rsidR="00853C03">
        <w:rPr>
          <w:noProof/>
        </w:rPr>
        <w:t>10</w:t>
      </w:r>
      <w:r>
        <w:rPr>
          <w:noProof/>
        </w:rPr>
        <w:fldChar w:fldCharType="end"/>
      </w:r>
    </w:p>
    <w:p w:rsidR="006049B9" w:rsidRDefault="009B097E">
      <w:pPr>
        <w:pStyle w:val="TOC4"/>
        <w:tabs>
          <w:tab w:val="left" w:pos="1701"/>
        </w:tabs>
        <w:rPr>
          <w:noProof/>
          <w:sz w:val="24"/>
          <w:szCs w:val="24"/>
        </w:rPr>
      </w:pPr>
      <w:r>
        <w:rPr>
          <w:noProof/>
          <w:szCs w:val="24"/>
        </w:rPr>
        <w:t>13.</w:t>
      </w:r>
      <w:r>
        <w:rPr>
          <w:noProof/>
          <w:sz w:val="24"/>
          <w:szCs w:val="24"/>
        </w:rPr>
        <w:tab/>
      </w:r>
      <w:r>
        <w:rPr>
          <w:noProof/>
          <w:szCs w:val="24"/>
        </w:rPr>
        <w:t>Schedule 8 fees</w:t>
      </w:r>
      <w:r>
        <w:rPr>
          <w:noProof/>
        </w:rPr>
        <w:tab/>
      </w:r>
      <w:r>
        <w:rPr>
          <w:noProof/>
        </w:rPr>
        <w:fldChar w:fldCharType="begin"/>
      </w:r>
      <w:r>
        <w:rPr>
          <w:noProof/>
        </w:rPr>
        <w:instrText xml:space="preserve"> PAGEREF _Toc111338370 \h </w:instrText>
      </w:r>
      <w:r>
        <w:rPr>
          <w:noProof/>
        </w:rPr>
      </w:r>
      <w:r>
        <w:rPr>
          <w:noProof/>
        </w:rPr>
        <w:fldChar w:fldCharType="separate"/>
      </w:r>
      <w:r w:rsidR="00853C03">
        <w:rPr>
          <w:noProof/>
        </w:rPr>
        <w:t>11</w:t>
      </w:r>
      <w:r>
        <w:rPr>
          <w:noProof/>
        </w:rPr>
        <w:fldChar w:fldCharType="end"/>
      </w:r>
    </w:p>
    <w:p w:rsidR="006049B9" w:rsidRDefault="009B097E">
      <w:pPr>
        <w:pStyle w:val="TOC4"/>
        <w:tabs>
          <w:tab w:val="left" w:pos="1701"/>
        </w:tabs>
        <w:rPr>
          <w:noProof/>
          <w:sz w:val="24"/>
          <w:szCs w:val="24"/>
        </w:rPr>
      </w:pPr>
      <w:r>
        <w:rPr>
          <w:noProof/>
          <w:szCs w:val="24"/>
        </w:rPr>
        <w:t>14.</w:t>
      </w:r>
      <w:r>
        <w:rPr>
          <w:noProof/>
          <w:sz w:val="24"/>
          <w:szCs w:val="24"/>
        </w:rPr>
        <w:tab/>
      </w:r>
      <w:r>
        <w:rPr>
          <w:noProof/>
          <w:szCs w:val="24"/>
        </w:rPr>
        <w:t xml:space="preserve">Fees relating to proceedings under the </w:t>
      </w:r>
      <w:r>
        <w:rPr>
          <w:i/>
          <w:noProof/>
          <w:szCs w:val="24"/>
        </w:rPr>
        <w:t>Associations Incorporation Act 1987</w:t>
      </w:r>
      <w:r>
        <w:rPr>
          <w:noProof/>
        </w:rPr>
        <w:tab/>
      </w:r>
      <w:r>
        <w:rPr>
          <w:noProof/>
        </w:rPr>
        <w:fldChar w:fldCharType="begin"/>
      </w:r>
      <w:r>
        <w:rPr>
          <w:noProof/>
        </w:rPr>
        <w:instrText xml:space="preserve"> PAGEREF _Toc111338371 \h </w:instrText>
      </w:r>
      <w:r>
        <w:rPr>
          <w:noProof/>
        </w:rPr>
      </w:r>
      <w:r>
        <w:rPr>
          <w:noProof/>
        </w:rPr>
        <w:fldChar w:fldCharType="separate"/>
      </w:r>
      <w:r w:rsidR="00853C03">
        <w:rPr>
          <w:noProof/>
        </w:rPr>
        <w:t>11</w:t>
      </w:r>
      <w:r>
        <w:rPr>
          <w:noProof/>
        </w:rPr>
        <w:fldChar w:fldCharType="end"/>
      </w:r>
    </w:p>
    <w:p w:rsidR="006049B9" w:rsidRDefault="009B097E">
      <w:pPr>
        <w:pStyle w:val="TOC4"/>
        <w:tabs>
          <w:tab w:val="left" w:pos="1701"/>
        </w:tabs>
        <w:rPr>
          <w:noProof/>
          <w:sz w:val="24"/>
          <w:szCs w:val="24"/>
        </w:rPr>
      </w:pPr>
      <w:r>
        <w:rPr>
          <w:noProof/>
          <w:szCs w:val="24"/>
        </w:rPr>
        <w:t>15.</w:t>
      </w:r>
      <w:r>
        <w:rPr>
          <w:noProof/>
          <w:sz w:val="24"/>
          <w:szCs w:val="24"/>
        </w:rPr>
        <w:tab/>
      </w:r>
      <w:r>
        <w:rPr>
          <w:noProof/>
          <w:szCs w:val="24"/>
        </w:rPr>
        <w:t xml:space="preserve">Fees relating to proceedings under the </w:t>
      </w:r>
      <w:r>
        <w:rPr>
          <w:i/>
          <w:noProof/>
          <w:szCs w:val="24"/>
        </w:rPr>
        <w:t>Caravan Parks and Camping Grounds Act 1995</w:t>
      </w:r>
      <w:r>
        <w:rPr>
          <w:noProof/>
        </w:rPr>
        <w:tab/>
      </w:r>
      <w:r>
        <w:rPr>
          <w:noProof/>
        </w:rPr>
        <w:fldChar w:fldCharType="begin"/>
      </w:r>
      <w:r>
        <w:rPr>
          <w:noProof/>
        </w:rPr>
        <w:instrText xml:space="preserve"> PAGEREF _Toc111338372 \h </w:instrText>
      </w:r>
      <w:r>
        <w:rPr>
          <w:noProof/>
        </w:rPr>
      </w:r>
      <w:r>
        <w:rPr>
          <w:noProof/>
        </w:rPr>
        <w:fldChar w:fldCharType="separate"/>
      </w:r>
      <w:r w:rsidR="00853C03">
        <w:rPr>
          <w:noProof/>
        </w:rPr>
        <w:t>11</w:t>
      </w:r>
      <w:r>
        <w:rPr>
          <w:noProof/>
        </w:rPr>
        <w:fldChar w:fldCharType="end"/>
      </w:r>
    </w:p>
    <w:p w:rsidR="006049B9" w:rsidRDefault="009B097E">
      <w:pPr>
        <w:pStyle w:val="TOC4"/>
        <w:tabs>
          <w:tab w:val="left" w:pos="1701"/>
        </w:tabs>
        <w:rPr>
          <w:noProof/>
          <w:sz w:val="24"/>
          <w:szCs w:val="24"/>
        </w:rPr>
      </w:pPr>
      <w:r>
        <w:rPr>
          <w:noProof/>
          <w:szCs w:val="24"/>
        </w:rPr>
        <w:t>16.</w:t>
      </w:r>
      <w:r>
        <w:rPr>
          <w:noProof/>
          <w:sz w:val="24"/>
          <w:szCs w:val="24"/>
        </w:rPr>
        <w:tab/>
      </w:r>
      <w:r>
        <w:rPr>
          <w:noProof/>
          <w:szCs w:val="24"/>
        </w:rPr>
        <w:t xml:space="preserve">Fees relating to proceedings under the </w:t>
      </w:r>
      <w:r>
        <w:rPr>
          <w:i/>
          <w:noProof/>
          <w:szCs w:val="24"/>
        </w:rPr>
        <w:t>Commercial Tenancy (Retail Shops) Agreements Act 1985</w:t>
      </w:r>
      <w:r>
        <w:rPr>
          <w:noProof/>
        </w:rPr>
        <w:tab/>
      </w:r>
      <w:r>
        <w:rPr>
          <w:noProof/>
        </w:rPr>
        <w:fldChar w:fldCharType="begin"/>
      </w:r>
      <w:r>
        <w:rPr>
          <w:noProof/>
        </w:rPr>
        <w:instrText xml:space="preserve"> PAGEREF _Toc111338373 \h </w:instrText>
      </w:r>
      <w:r>
        <w:rPr>
          <w:noProof/>
        </w:rPr>
      </w:r>
      <w:r>
        <w:rPr>
          <w:noProof/>
        </w:rPr>
        <w:fldChar w:fldCharType="separate"/>
      </w:r>
      <w:r w:rsidR="00853C03">
        <w:rPr>
          <w:noProof/>
        </w:rPr>
        <w:t>12</w:t>
      </w:r>
      <w:r>
        <w:rPr>
          <w:noProof/>
        </w:rPr>
        <w:fldChar w:fldCharType="end"/>
      </w:r>
    </w:p>
    <w:p w:rsidR="006049B9" w:rsidRDefault="009B097E">
      <w:pPr>
        <w:pStyle w:val="TOC4"/>
        <w:tabs>
          <w:tab w:val="left" w:pos="1701"/>
        </w:tabs>
        <w:rPr>
          <w:noProof/>
          <w:sz w:val="24"/>
          <w:szCs w:val="24"/>
        </w:rPr>
      </w:pPr>
      <w:r>
        <w:rPr>
          <w:noProof/>
          <w:szCs w:val="24"/>
        </w:rPr>
        <w:t>17.</w:t>
      </w:r>
      <w:r>
        <w:rPr>
          <w:noProof/>
          <w:sz w:val="24"/>
          <w:szCs w:val="24"/>
        </w:rPr>
        <w:tab/>
      </w:r>
      <w:r>
        <w:rPr>
          <w:noProof/>
          <w:szCs w:val="24"/>
        </w:rPr>
        <w:t>Fees relating to proceedings under the fisheries legislation</w:t>
      </w:r>
      <w:r>
        <w:rPr>
          <w:noProof/>
        </w:rPr>
        <w:tab/>
      </w:r>
      <w:r>
        <w:rPr>
          <w:noProof/>
        </w:rPr>
        <w:fldChar w:fldCharType="begin"/>
      </w:r>
      <w:r>
        <w:rPr>
          <w:noProof/>
        </w:rPr>
        <w:instrText xml:space="preserve"> PAGEREF _Toc111338374 \h </w:instrText>
      </w:r>
      <w:r>
        <w:rPr>
          <w:noProof/>
        </w:rPr>
      </w:r>
      <w:r>
        <w:rPr>
          <w:noProof/>
        </w:rPr>
        <w:fldChar w:fldCharType="separate"/>
      </w:r>
      <w:r w:rsidR="00853C03">
        <w:rPr>
          <w:noProof/>
        </w:rPr>
        <w:t>12</w:t>
      </w:r>
      <w:r>
        <w:rPr>
          <w:noProof/>
        </w:rPr>
        <w:fldChar w:fldCharType="end"/>
      </w:r>
    </w:p>
    <w:p w:rsidR="006049B9" w:rsidRDefault="009B097E">
      <w:pPr>
        <w:pStyle w:val="TOC4"/>
        <w:tabs>
          <w:tab w:val="left" w:pos="1701"/>
        </w:tabs>
        <w:rPr>
          <w:noProof/>
          <w:sz w:val="24"/>
          <w:szCs w:val="24"/>
        </w:rPr>
      </w:pPr>
      <w:r>
        <w:rPr>
          <w:noProof/>
          <w:szCs w:val="24"/>
        </w:rPr>
        <w:t>18.</w:t>
      </w:r>
      <w:r>
        <w:rPr>
          <w:noProof/>
          <w:sz w:val="24"/>
          <w:szCs w:val="24"/>
        </w:rPr>
        <w:tab/>
      </w:r>
      <w:r>
        <w:rPr>
          <w:noProof/>
          <w:szCs w:val="24"/>
        </w:rPr>
        <w:t xml:space="preserve">Fees relating to proceedings under the </w:t>
      </w:r>
      <w:r>
        <w:rPr>
          <w:i/>
          <w:noProof/>
          <w:szCs w:val="24"/>
        </w:rPr>
        <w:t>Fish Resources Management Act 1994</w:t>
      </w:r>
      <w:r>
        <w:rPr>
          <w:noProof/>
        </w:rPr>
        <w:tab/>
      </w:r>
      <w:r>
        <w:rPr>
          <w:noProof/>
        </w:rPr>
        <w:fldChar w:fldCharType="begin"/>
      </w:r>
      <w:r>
        <w:rPr>
          <w:noProof/>
        </w:rPr>
        <w:instrText xml:space="preserve"> PAGEREF _Toc111338375 \h </w:instrText>
      </w:r>
      <w:r>
        <w:rPr>
          <w:noProof/>
        </w:rPr>
      </w:r>
      <w:r>
        <w:rPr>
          <w:noProof/>
        </w:rPr>
        <w:fldChar w:fldCharType="separate"/>
      </w:r>
      <w:r w:rsidR="00853C03">
        <w:rPr>
          <w:noProof/>
        </w:rPr>
        <w:t>13</w:t>
      </w:r>
      <w:r>
        <w:rPr>
          <w:noProof/>
        </w:rPr>
        <w:fldChar w:fldCharType="end"/>
      </w:r>
    </w:p>
    <w:p w:rsidR="006049B9" w:rsidRDefault="009B097E">
      <w:pPr>
        <w:pStyle w:val="TOC4"/>
        <w:tabs>
          <w:tab w:val="left" w:pos="1701"/>
        </w:tabs>
        <w:rPr>
          <w:noProof/>
          <w:sz w:val="24"/>
          <w:szCs w:val="24"/>
        </w:rPr>
      </w:pPr>
      <w:r>
        <w:rPr>
          <w:noProof/>
          <w:szCs w:val="24"/>
        </w:rPr>
        <w:t>19.</w:t>
      </w:r>
      <w:r>
        <w:rPr>
          <w:noProof/>
          <w:sz w:val="24"/>
          <w:szCs w:val="24"/>
        </w:rPr>
        <w:tab/>
      </w:r>
      <w:r>
        <w:rPr>
          <w:noProof/>
          <w:szCs w:val="24"/>
        </w:rPr>
        <w:t xml:space="preserve">Fees relating to proceedings under the </w:t>
      </w:r>
      <w:r>
        <w:rPr>
          <w:i/>
          <w:noProof/>
          <w:szCs w:val="24"/>
        </w:rPr>
        <w:t>Local Government (Miscellaneous Provisions) Act 1960</w:t>
      </w:r>
      <w:r>
        <w:rPr>
          <w:noProof/>
        </w:rPr>
        <w:tab/>
      </w:r>
      <w:r>
        <w:rPr>
          <w:noProof/>
        </w:rPr>
        <w:fldChar w:fldCharType="begin"/>
      </w:r>
      <w:r>
        <w:rPr>
          <w:noProof/>
        </w:rPr>
        <w:instrText xml:space="preserve"> PAGEREF _Toc111338376 \h </w:instrText>
      </w:r>
      <w:r>
        <w:rPr>
          <w:noProof/>
        </w:rPr>
      </w:r>
      <w:r>
        <w:rPr>
          <w:noProof/>
        </w:rPr>
        <w:fldChar w:fldCharType="separate"/>
      </w:r>
      <w:r w:rsidR="00853C03">
        <w:rPr>
          <w:noProof/>
        </w:rPr>
        <w:t>13</w:t>
      </w:r>
      <w:r>
        <w:rPr>
          <w:noProof/>
        </w:rPr>
        <w:fldChar w:fldCharType="end"/>
      </w:r>
    </w:p>
    <w:p w:rsidR="006049B9" w:rsidRDefault="009B097E">
      <w:pPr>
        <w:pStyle w:val="TOC4"/>
        <w:tabs>
          <w:tab w:val="left" w:pos="1701"/>
        </w:tabs>
        <w:rPr>
          <w:noProof/>
          <w:sz w:val="24"/>
          <w:szCs w:val="24"/>
        </w:rPr>
      </w:pPr>
      <w:r>
        <w:rPr>
          <w:noProof/>
          <w:szCs w:val="24"/>
        </w:rPr>
        <w:t>20.</w:t>
      </w:r>
      <w:r>
        <w:rPr>
          <w:noProof/>
          <w:sz w:val="24"/>
          <w:szCs w:val="24"/>
        </w:rPr>
        <w:tab/>
      </w:r>
      <w:r>
        <w:rPr>
          <w:noProof/>
          <w:szCs w:val="24"/>
        </w:rPr>
        <w:t xml:space="preserve">Fees relating to proceedings under the </w:t>
      </w:r>
      <w:r>
        <w:rPr>
          <w:i/>
          <w:noProof/>
          <w:szCs w:val="24"/>
        </w:rPr>
        <w:t>Retirement Villages Act 1992</w:t>
      </w:r>
      <w:r>
        <w:rPr>
          <w:noProof/>
        </w:rPr>
        <w:tab/>
      </w:r>
      <w:r>
        <w:rPr>
          <w:noProof/>
        </w:rPr>
        <w:fldChar w:fldCharType="begin"/>
      </w:r>
      <w:r>
        <w:rPr>
          <w:noProof/>
        </w:rPr>
        <w:instrText xml:space="preserve"> PAGEREF _Toc111338377 \h </w:instrText>
      </w:r>
      <w:r>
        <w:rPr>
          <w:noProof/>
        </w:rPr>
      </w:r>
      <w:r>
        <w:rPr>
          <w:noProof/>
        </w:rPr>
        <w:fldChar w:fldCharType="separate"/>
      </w:r>
      <w:r w:rsidR="00853C03">
        <w:rPr>
          <w:noProof/>
        </w:rPr>
        <w:t>13</w:t>
      </w:r>
      <w:r>
        <w:rPr>
          <w:noProof/>
        </w:rPr>
        <w:fldChar w:fldCharType="end"/>
      </w:r>
    </w:p>
    <w:p w:rsidR="006049B9" w:rsidRDefault="009B097E">
      <w:pPr>
        <w:pStyle w:val="TOC4"/>
        <w:tabs>
          <w:tab w:val="left" w:pos="1701"/>
        </w:tabs>
        <w:rPr>
          <w:noProof/>
          <w:sz w:val="24"/>
          <w:szCs w:val="24"/>
        </w:rPr>
      </w:pPr>
      <w:r>
        <w:rPr>
          <w:noProof/>
          <w:szCs w:val="24"/>
        </w:rPr>
        <w:t>21.</w:t>
      </w:r>
      <w:r>
        <w:rPr>
          <w:noProof/>
          <w:sz w:val="24"/>
          <w:szCs w:val="24"/>
        </w:rPr>
        <w:tab/>
      </w:r>
      <w:r>
        <w:rPr>
          <w:noProof/>
          <w:szCs w:val="24"/>
        </w:rPr>
        <w:t xml:space="preserve">Fees relating to proceedings under the </w:t>
      </w:r>
      <w:r>
        <w:rPr>
          <w:i/>
          <w:noProof/>
          <w:szCs w:val="24"/>
        </w:rPr>
        <w:t>Rights in Water and Irrigation Act 1914</w:t>
      </w:r>
      <w:r>
        <w:rPr>
          <w:noProof/>
        </w:rPr>
        <w:tab/>
      </w:r>
      <w:r>
        <w:rPr>
          <w:noProof/>
        </w:rPr>
        <w:fldChar w:fldCharType="begin"/>
      </w:r>
      <w:r>
        <w:rPr>
          <w:noProof/>
        </w:rPr>
        <w:instrText xml:space="preserve"> PAGEREF _Toc111338378 \h </w:instrText>
      </w:r>
      <w:r>
        <w:rPr>
          <w:noProof/>
        </w:rPr>
      </w:r>
      <w:r>
        <w:rPr>
          <w:noProof/>
        </w:rPr>
        <w:fldChar w:fldCharType="separate"/>
      </w:r>
      <w:r w:rsidR="00853C03">
        <w:rPr>
          <w:noProof/>
        </w:rPr>
        <w:t>13</w:t>
      </w:r>
      <w:r>
        <w:rPr>
          <w:noProof/>
        </w:rPr>
        <w:fldChar w:fldCharType="end"/>
      </w:r>
    </w:p>
    <w:p w:rsidR="006049B9" w:rsidRDefault="009B097E">
      <w:pPr>
        <w:pStyle w:val="TOC4"/>
        <w:tabs>
          <w:tab w:val="left" w:pos="1701"/>
        </w:tabs>
        <w:rPr>
          <w:noProof/>
          <w:sz w:val="24"/>
          <w:szCs w:val="24"/>
        </w:rPr>
      </w:pPr>
      <w:r>
        <w:rPr>
          <w:noProof/>
          <w:szCs w:val="24"/>
        </w:rPr>
        <w:t>22.</w:t>
      </w:r>
      <w:r>
        <w:rPr>
          <w:noProof/>
          <w:sz w:val="24"/>
          <w:szCs w:val="24"/>
        </w:rPr>
        <w:tab/>
      </w:r>
      <w:r>
        <w:rPr>
          <w:noProof/>
          <w:szCs w:val="24"/>
        </w:rPr>
        <w:t xml:space="preserve">Fees relating to proceedings under the </w:t>
      </w:r>
      <w:r>
        <w:rPr>
          <w:i/>
          <w:noProof/>
          <w:szCs w:val="24"/>
        </w:rPr>
        <w:t>Strata Titles Act 1985</w:t>
      </w:r>
      <w:r>
        <w:rPr>
          <w:noProof/>
        </w:rPr>
        <w:tab/>
      </w:r>
      <w:r>
        <w:rPr>
          <w:noProof/>
        </w:rPr>
        <w:fldChar w:fldCharType="begin"/>
      </w:r>
      <w:r>
        <w:rPr>
          <w:noProof/>
        </w:rPr>
        <w:instrText xml:space="preserve"> PAGEREF _Toc111338379 \h </w:instrText>
      </w:r>
      <w:r>
        <w:rPr>
          <w:noProof/>
        </w:rPr>
      </w:r>
      <w:r>
        <w:rPr>
          <w:noProof/>
        </w:rPr>
        <w:fldChar w:fldCharType="separate"/>
      </w:r>
      <w:r w:rsidR="00853C03">
        <w:rPr>
          <w:noProof/>
        </w:rPr>
        <w:t>14</w:t>
      </w:r>
      <w:r>
        <w:rPr>
          <w:noProof/>
        </w:rPr>
        <w:fldChar w:fldCharType="end"/>
      </w:r>
    </w:p>
    <w:p w:rsidR="006049B9" w:rsidRDefault="009B097E">
      <w:pPr>
        <w:pStyle w:val="TOC4"/>
        <w:tabs>
          <w:tab w:val="left" w:pos="1701"/>
        </w:tabs>
        <w:rPr>
          <w:noProof/>
          <w:sz w:val="24"/>
          <w:szCs w:val="24"/>
        </w:rPr>
      </w:pPr>
      <w:r>
        <w:rPr>
          <w:noProof/>
          <w:szCs w:val="24"/>
        </w:rPr>
        <w:t>23.</w:t>
      </w:r>
      <w:r>
        <w:rPr>
          <w:noProof/>
          <w:sz w:val="24"/>
          <w:szCs w:val="24"/>
        </w:rPr>
        <w:tab/>
      </w:r>
      <w:r>
        <w:rPr>
          <w:noProof/>
          <w:szCs w:val="24"/>
        </w:rPr>
        <w:t xml:space="preserve">Fees relating to proceedings under the </w:t>
      </w:r>
      <w:r>
        <w:rPr>
          <w:i/>
          <w:noProof/>
          <w:szCs w:val="24"/>
        </w:rPr>
        <w:t>Taxation Administration Act 2003</w:t>
      </w:r>
      <w:r>
        <w:rPr>
          <w:noProof/>
        </w:rPr>
        <w:tab/>
      </w:r>
      <w:r>
        <w:rPr>
          <w:noProof/>
        </w:rPr>
        <w:fldChar w:fldCharType="begin"/>
      </w:r>
      <w:r>
        <w:rPr>
          <w:noProof/>
        </w:rPr>
        <w:instrText xml:space="preserve"> PAGEREF _Toc111338380 \h </w:instrText>
      </w:r>
      <w:r>
        <w:rPr>
          <w:noProof/>
        </w:rPr>
      </w:r>
      <w:r>
        <w:rPr>
          <w:noProof/>
        </w:rPr>
        <w:fldChar w:fldCharType="separate"/>
      </w:r>
      <w:r w:rsidR="00853C03">
        <w:rPr>
          <w:noProof/>
        </w:rPr>
        <w:t>14</w:t>
      </w:r>
      <w:r>
        <w:rPr>
          <w:noProof/>
        </w:rPr>
        <w:fldChar w:fldCharType="end"/>
      </w:r>
    </w:p>
    <w:p w:rsidR="006049B9" w:rsidRDefault="009B097E">
      <w:pPr>
        <w:pStyle w:val="TOC4"/>
        <w:tabs>
          <w:tab w:val="left" w:pos="1701"/>
        </w:tabs>
        <w:rPr>
          <w:noProof/>
          <w:sz w:val="24"/>
          <w:szCs w:val="24"/>
        </w:rPr>
      </w:pPr>
      <w:r>
        <w:rPr>
          <w:noProof/>
          <w:szCs w:val="24"/>
        </w:rPr>
        <w:t>24.</w:t>
      </w:r>
      <w:r>
        <w:rPr>
          <w:noProof/>
          <w:sz w:val="24"/>
          <w:szCs w:val="24"/>
        </w:rPr>
        <w:tab/>
      </w:r>
      <w:r>
        <w:rPr>
          <w:noProof/>
          <w:szCs w:val="24"/>
        </w:rPr>
        <w:t xml:space="preserve">Fees relating to proceedings under the </w:t>
      </w:r>
      <w:r>
        <w:rPr>
          <w:i/>
          <w:noProof/>
          <w:szCs w:val="24"/>
        </w:rPr>
        <w:t>Town Planning and Development Act 1928</w:t>
      </w:r>
      <w:r>
        <w:rPr>
          <w:noProof/>
        </w:rPr>
        <w:tab/>
      </w:r>
      <w:r>
        <w:rPr>
          <w:noProof/>
        </w:rPr>
        <w:fldChar w:fldCharType="begin"/>
      </w:r>
      <w:r>
        <w:rPr>
          <w:noProof/>
        </w:rPr>
        <w:instrText xml:space="preserve"> PAGEREF _Toc111338381 \h </w:instrText>
      </w:r>
      <w:r>
        <w:rPr>
          <w:noProof/>
        </w:rPr>
      </w:r>
      <w:r>
        <w:rPr>
          <w:noProof/>
        </w:rPr>
        <w:fldChar w:fldCharType="separate"/>
      </w:r>
      <w:r w:rsidR="00853C03">
        <w:rPr>
          <w:noProof/>
        </w:rPr>
        <w:t>14</w:t>
      </w:r>
      <w:r>
        <w:rPr>
          <w:noProof/>
        </w:rPr>
        <w:fldChar w:fldCharType="end"/>
      </w:r>
    </w:p>
    <w:p w:rsidR="006049B9" w:rsidRDefault="009B097E">
      <w:pPr>
        <w:pStyle w:val="TOC4"/>
        <w:tabs>
          <w:tab w:val="left" w:pos="1701"/>
        </w:tabs>
        <w:rPr>
          <w:noProof/>
          <w:sz w:val="24"/>
          <w:szCs w:val="24"/>
        </w:rPr>
      </w:pPr>
      <w:r>
        <w:rPr>
          <w:noProof/>
          <w:szCs w:val="24"/>
        </w:rPr>
        <w:t>25.</w:t>
      </w:r>
      <w:r>
        <w:rPr>
          <w:noProof/>
          <w:sz w:val="24"/>
          <w:szCs w:val="24"/>
        </w:rPr>
        <w:tab/>
      </w:r>
      <w:r>
        <w:rPr>
          <w:noProof/>
          <w:szCs w:val="24"/>
        </w:rPr>
        <w:t>No fees payable</w:t>
      </w:r>
      <w:r>
        <w:rPr>
          <w:noProof/>
        </w:rPr>
        <w:tab/>
      </w:r>
      <w:r>
        <w:rPr>
          <w:noProof/>
        </w:rPr>
        <w:fldChar w:fldCharType="begin"/>
      </w:r>
      <w:r>
        <w:rPr>
          <w:noProof/>
        </w:rPr>
        <w:instrText xml:space="preserve"> PAGEREF _Toc111338382 \h </w:instrText>
      </w:r>
      <w:r>
        <w:rPr>
          <w:noProof/>
        </w:rPr>
      </w:r>
      <w:r>
        <w:rPr>
          <w:noProof/>
        </w:rPr>
        <w:fldChar w:fldCharType="separate"/>
      </w:r>
      <w:r w:rsidR="00853C03">
        <w:rPr>
          <w:noProof/>
        </w:rPr>
        <w:t>16</w:t>
      </w:r>
      <w:r>
        <w:rPr>
          <w:noProof/>
        </w:rPr>
        <w:fldChar w:fldCharType="end"/>
      </w:r>
    </w:p>
    <w:p w:rsidR="006049B9" w:rsidRDefault="009B097E">
      <w:pPr>
        <w:pStyle w:val="TOC4"/>
        <w:tabs>
          <w:tab w:val="left" w:pos="1701"/>
        </w:tabs>
        <w:rPr>
          <w:noProof/>
          <w:sz w:val="24"/>
          <w:szCs w:val="24"/>
        </w:rPr>
      </w:pPr>
      <w:r>
        <w:rPr>
          <w:noProof/>
          <w:szCs w:val="24"/>
        </w:rPr>
        <w:t>26.</w:t>
      </w:r>
      <w:r>
        <w:rPr>
          <w:noProof/>
          <w:sz w:val="24"/>
          <w:szCs w:val="24"/>
        </w:rPr>
        <w:tab/>
      </w:r>
      <w:r>
        <w:rPr>
          <w:noProof/>
          <w:szCs w:val="24"/>
        </w:rPr>
        <w:t>Proceedings commenced under other provisions</w:t>
      </w:r>
      <w:r>
        <w:rPr>
          <w:noProof/>
        </w:rPr>
        <w:tab/>
      </w:r>
      <w:r>
        <w:rPr>
          <w:noProof/>
        </w:rPr>
        <w:fldChar w:fldCharType="begin"/>
      </w:r>
      <w:r>
        <w:rPr>
          <w:noProof/>
        </w:rPr>
        <w:instrText xml:space="preserve"> PAGEREF _Toc111338383 \h </w:instrText>
      </w:r>
      <w:r>
        <w:rPr>
          <w:noProof/>
        </w:rPr>
      </w:r>
      <w:r>
        <w:rPr>
          <w:noProof/>
        </w:rPr>
        <w:fldChar w:fldCharType="separate"/>
      </w:r>
      <w:r w:rsidR="00853C03">
        <w:rPr>
          <w:noProof/>
        </w:rPr>
        <w:t>16</w:t>
      </w:r>
      <w:r>
        <w:rPr>
          <w:noProof/>
        </w:rPr>
        <w:fldChar w:fldCharType="end"/>
      </w:r>
    </w:p>
    <w:p w:rsidR="006049B9" w:rsidRDefault="009B097E">
      <w:pPr>
        <w:pStyle w:val="TOC4"/>
        <w:tabs>
          <w:tab w:val="left" w:pos="1701"/>
        </w:tabs>
        <w:rPr>
          <w:noProof/>
          <w:sz w:val="24"/>
          <w:szCs w:val="24"/>
        </w:rPr>
      </w:pPr>
      <w:r>
        <w:rPr>
          <w:noProof/>
          <w:szCs w:val="24"/>
        </w:rPr>
        <w:t>27.</w:t>
      </w:r>
      <w:r>
        <w:rPr>
          <w:noProof/>
          <w:sz w:val="24"/>
          <w:szCs w:val="24"/>
        </w:rPr>
        <w:tab/>
      </w:r>
      <w:r>
        <w:rPr>
          <w:noProof/>
          <w:szCs w:val="24"/>
        </w:rPr>
        <w:t>Other fees</w:t>
      </w:r>
      <w:r>
        <w:rPr>
          <w:noProof/>
        </w:rPr>
        <w:tab/>
      </w:r>
      <w:r>
        <w:rPr>
          <w:noProof/>
        </w:rPr>
        <w:fldChar w:fldCharType="begin"/>
      </w:r>
      <w:r>
        <w:rPr>
          <w:noProof/>
        </w:rPr>
        <w:instrText xml:space="preserve"> PAGEREF _Toc111338384 \h </w:instrText>
      </w:r>
      <w:r>
        <w:rPr>
          <w:noProof/>
        </w:rPr>
      </w:r>
      <w:r>
        <w:rPr>
          <w:noProof/>
        </w:rPr>
        <w:fldChar w:fldCharType="separate"/>
      </w:r>
      <w:r w:rsidR="00853C03">
        <w:rPr>
          <w:noProof/>
        </w:rPr>
        <w:t>17</w:t>
      </w:r>
      <w:r>
        <w:rPr>
          <w:noProof/>
        </w:rPr>
        <w:fldChar w:fldCharType="end"/>
      </w:r>
    </w:p>
    <w:p w:rsidR="006049B9" w:rsidRDefault="009B097E">
      <w:pPr>
        <w:pStyle w:val="TOC2"/>
        <w:tabs>
          <w:tab w:val="right" w:leader="dot" w:pos="7086"/>
        </w:tabs>
        <w:rPr>
          <w:b w:val="0"/>
          <w:noProof/>
          <w:sz w:val="24"/>
          <w:szCs w:val="24"/>
        </w:rPr>
      </w:pPr>
      <w:r>
        <w:rPr>
          <w:noProof/>
          <w:szCs w:val="30"/>
        </w:rPr>
        <w:t xml:space="preserve">Part 4 — Transitional provisions: </w:t>
      </w:r>
      <w:r>
        <w:rPr>
          <w:i/>
          <w:noProof/>
          <w:szCs w:val="30"/>
        </w:rPr>
        <w:t>State Administrative Tribunal Act 2004</w:t>
      </w:r>
    </w:p>
    <w:p w:rsidR="006049B9" w:rsidRDefault="009B097E">
      <w:pPr>
        <w:pStyle w:val="TOC4"/>
        <w:tabs>
          <w:tab w:val="left" w:pos="1701"/>
        </w:tabs>
        <w:rPr>
          <w:noProof/>
          <w:sz w:val="24"/>
          <w:szCs w:val="24"/>
        </w:rPr>
      </w:pPr>
      <w:r>
        <w:rPr>
          <w:noProof/>
          <w:szCs w:val="24"/>
        </w:rPr>
        <w:t>28.</w:t>
      </w:r>
      <w:r>
        <w:rPr>
          <w:noProof/>
          <w:sz w:val="24"/>
          <w:szCs w:val="24"/>
        </w:rPr>
        <w:tab/>
      </w:r>
      <w:r>
        <w:rPr>
          <w:noProof/>
          <w:szCs w:val="24"/>
        </w:rPr>
        <w:t>Transitional provisions</w:t>
      </w:r>
      <w:r>
        <w:rPr>
          <w:noProof/>
        </w:rPr>
        <w:tab/>
      </w:r>
      <w:r>
        <w:rPr>
          <w:noProof/>
        </w:rPr>
        <w:fldChar w:fldCharType="begin"/>
      </w:r>
      <w:r>
        <w:rPr>
          <w:noProof/>
        </w:rPr>
        <w:instrText xml:space="preserve"> PAGEREF _Toc111338386 \h </w:instrText>
      </w:r>
      <w:r>
        <w:rPr>
          <w:noProof/>
        </w:rPr>
      </w:r>
      <w:r>
        <w:rPr>
          <w:noProof/>
        </w:rPr>
        <w:fldChar w:fldCharType="separate"/>
      </w:r>
      <w:r w:rsidR="00853C03">
        <w:rPr>
          <w:noProof/>
        </w:rPr>
        <w:t>18</w:t>
      </w:r>
      <w:r>
        <w:rPr>
          <w:noProof/>
        </w:rPr>
        <w:fldChar w:fldCharType="end"/>
      </w:r>
    </w:p>
    <w:p w:rsidR="006049B9" w:rsidRDefault="009B097E">
      <w:pPr>
        <w:pStyle w:val="TOC4"/>
        <w:tabs>
          <w:tab w:val="left" w:pos="1701"/>
        </w:tabs>
        <w:rPr>
          <w:noProof/>
          <w:sz w:val="24"/>
          <w:szCs w:val="24"/>
        </w:rPr>
      </w:pPr>
      <w:r>
        <w:rPr>
          <w:noProof/>
          <w:szCs w:val="24"/>
        </w:rPr>
        <w:t>29.</w:t>
      </w:r>
      <w:r>
        <w:rPr>
          <w:noProof/>
          <w:sz w:val="24"/>
          <w:szCs w:val="24"/>
        </w:rPr>
        <w:tab/>
      </w:r>
      <w:r>
        <w:rPr>
          <w:i/>
          <w:noProof/>
          <w:szCs w:val="24"/>
        </w:rPr>
        <w:t>Commercial Tenancy (Retail Shops) Agreements Act 1985</w:t>
      </w:r>
      <w:r>
        <w:rPr>
          <w:noProof/>
        </w:rPr>
        <w:tab/>
      </w:r>
      <w:r>
        <w:rPr>
          <w:noProof/>
        </w:rPr>
        <w:fldChar w:fldCharType="begin"/>
      </w:r>
      <w:r>
        <w:rPr>
          <w:noProof/>
        </w:rPr>
        <w:instrText xml:space="preserve"> PAGEREF _Toc111338387 \h </w:instrText>
      </w:r>
      <w:r>
        <w:rPr>
          <w:noProof/>
        </w:rPr>
      </w:r>
      <w:r>
        <w:rPr>
          <w:noProof/>
        </w:rPr>
        <w:fldChar w:fldCharType="separate"/>
      </w:r>
      <w:r w:rsidR="00853C03">
        <w:rPr>
          <w:noProof/>
        </w:rPr>
        <w:t>19</w:t>
      </w:r>
      <w:r>
        <w:rPr>
          <w:noProof/>
        </w:rPr>
        <w:fldChar w:fldCharType="end"/>
      </w:r>
    </w:p>
    <w:p w:rsidR="006049B9" w:rsidRDefault="009B097E">
      <w:pPr>
        <w:pStyle w:val="TOC4"/>
        <w:tabs>
          <w:tab w:val="left" w:pos="1701"/>
        </w:tabs>
        <w:rPr>
          <w:noProof/>
          <w:sz w:val="24"/>
          <w:szCs w:val="24"/>
        </w:rPr>
      </w:pPr>
      <w:r>
        <w:rPr>
          <w:noProof/>
          <w:szCs w:val="24"/>
        </w:rPr>
        <w:t>30.</w:t>
      </w:r>
      <w:r>
        <w:rPr>
          <w:noProof/>
          <w:sz w:val="24"/>
          <w:szCs w:val="24"/>
        </w:rPr>
        <w:tab/>
      </w:r>
      <w:r>
        <w:rPr>
          <w:i/>
          <w:noProof/>
          <w:szCs w:val="24"/>
        </w:rPr>
        <w:t>Credit (Administration) Act 1984</w:t>
      </w:r>
      <w:r>
        <w:rPr>
          <w:noProof/>
        </w:rPr>
        <w:tab/>
      </w:r>
      <w:r>
        <w:rPr>
          <w:noProof/>
        </w:rPr>
        <w:fldChar w:fldCharType="begin"/>
      </w:r>
      <w:r>
        <w:rPr>
          <w:noProof/>
        </w:rPr>
        <w:instrText xml:space="preserve"> PAGEREF _Toc111338388 \h </w:instrText>
      </w:r>
      <w:r>
        <w:rPr>
          <w:noProof/>
        </w:rPr>
      </w:r>
      <w:r>
        <w:rPr>
          <w:noProof/>
        </w:rPr>
        <w:fldChar w:fldCharType="separate"/>
      </w:r>
      <w:r w:rsidR="00853C03">
        <w:rPr>
          <w:noProof/>
        </w:rPr>
        <w:t>20</w:t>
      </w:r>
      <w:r>
        <w:rPr>
          <w:noProof/>
        </w:rPr>
        <w:fldChar w:fldCharType="end"/>
      </w:r>
    </w:p>
    <w:p w:rsidR="006049B9" w:rsidRDefault="009B097E">
      <w:pPr>
        <w:pStyle w:val="TOC4"/>
        <w:tabs>
          <w:tab w:val="left" w:pos="1701"/>
        </w:tabs>
        <w:rPr>
          <w:noProof/>
          <w:sz w:val="24"/>
          <w:szCs w:val="24"/>
        </w:rPr>
      </w:pPr>
      <w:r>
        <w:rPr>
          <w:noProof/>
          <w:szCs w:val="24"/>
        </w:rPr>
        <w:t>31.</w:t>
      </w:r>
      <w:r>
        <w:rPr>
          <w:noProof/>
          <w:sz w:val="24"/>
          <w:szCs w:val="24"/>
        </w:rPr>
        <w:tab/>
      </w:r>
      <w:r>
        <w:rPr>
          <w:i/>
          <w:noProof/>
          <w:szCs w:val="24"/>
        </w:rPr>
        <w:t>Firearms Act 1973</w:t>
      </w:r>
      <w:r>
        <w:rPr>
          <w:noProof/>
        </w:rPr>
        <w:tab/>
      </w:r>
      <w:r>
        <w:rPr>
          <w:noProof/>
        </w:rPr>
        <w:fldChar w:fldCharType="begin"/>
      </w:r>
      <w:r>
        <w:rPr>
          <w:noProof/>
        </w:rPr>
        <w:instrText xml:space="preserve"> PAGEREF _Toc111338389 \h </w:instrText>
      </w:r>
      <w:r>
        <w:rPr>
          <w:noProof/>
        </w:rPr>
      </w:r>
      <w:r>
        <w:rPr>
          <w:noProof/>
        </w:rPr>
        <w:fldChar w:fldCharType="separate"/>
      </w:r>
      <w:r w:rsidR="00853C03">
        <w:rPr>
          <w:noProof/>
        </w:rPr>
        <w:t>20</w:t>
      </w:r>
      <w:r>
        <w:rPr>
          <w:noProof/>
        </w:rPr>
        <w:fldChar w:fldCharType="end"/>
      </w:r>
    </w:p>
    <w:p w:rsidR="006049B9" w:rsidRDefault="009B097E">
      <w:pPr>
        <w:pStyle w:val="TOC4"/>
        <w:tabs>
          <w:tab w:val="left" w:pos="1701"/>
        </w:tabs>
        <w:rPr>
          <w:noProof/>
          <w:sz w:val="24"/>
          <w:szCs w:val="24"/>
        </w:rPr>
      </w:pPr>
      <w:r>
        <w:rPr>
          <w:noProof/>
          <w:szCs w:val="24"/>
        </w:rPr>
        <w:t>32.</w:t>
      </w:r>
      <w:r>
        <w:rPr>
          <w:noProof/>
          <w:sz w:val="24"/>
          <w:szCs w:val="24"/>
        </w:rPr>
        <w:tab/>
      </w:r>
      <w:r>
        <w:rPr>
          <w:i/>
          <w:noProof/>
          <w:szCs w:val="24"/>
        </w:rPr>
        <w:t>Fish Resources Management Act 1994</w:t>
      </w:r>
      <w:r>
        <w:rPr>
          <w:noProof/>
        </w:rPr>
        <w:tab/>
      </w:r>
      <w:r>
        <w:rPr>
          <w:noProof/>
        </w:rPr>
        <w:fldChar w:fldCharType="begin"/>
      </w:r>
      <w:r>
        <w:rPr>
          <w:noProof/>
        </w:rPr>
        <w:instrText xml:space="preserve"> PAGEREF _Toc111338390 \h </w:instrText>
      </w:r>
      <w:r>
        <w:rPr>
          <w:noProof/>
        </w:rPr>
      </w:r>
      <w:r>
        <w:rPr>
          <w:noProof/>
        </w:rPr>
        <w:fldChar w:fldCharType="separate"/>
      </w:r>
      <w:r w:rsidR="00853C03">
        <w:rPr>
          <w:noProof/>
        </w:rPr>
        <w:t>21</w:t>
      </w:r>
      <w:r>
        <w:rPr>
          <w:noProof/>
        </w:rPr>
        <w:fldChar w:fldCharType="end"/>
      </w:r>
    </w:p>
    <w:p w:rsidR="006049B9" w:rsidRDefault="009B097E">
      <w:pPr>
        <w:pStyle w:val="TOC4"/>
        <w:tabs>
          <w:tab w:val="left" w:pos="1701"/>
        </w:tabs>
        <w:rPr>
          <w:noProof/>
          <w:sz w:val="24"/>
          <w:szCs w:val="24"/>
        </w:rPr>
      </w:pPr>
      <w:r>
        <w:rPr>
          <w:noProof/>
          <w:szCs w:val="24"/>
        </w:rPr>
        <w:t>33.</w:t>
      </w:r>
      <w:r>
        <w:rPr>
          <w:noProof/>
          <w:sz w:val="24"/>
          <w:szCs w:val="24"/>
        </w:rPr>
        <w:tab/>
      </w:r>
      <w:r>
        <w:rPr>
          <w:i/>
          <w:noProof/>
          <w:szCs w:val="24"/>
        </w:rPr>
        <w:t>Land Administration Act 1997</w:t>
      </w:r>
      <w:r>
        <w:rPr>
          <w:noProof/>
        </w:rPr>
        <w:tab/>
      </w:r>
      <w:r>
        <w:rPr>
          <w:noProof/>
        </w:rPr>
        <w:fldChar w:fldCharType="begin"/>
      </w:r>
      <w:r>
        <w:rPr>
          <w:noProof/>
        </w:rPr>
        <w:instrText xml:space="preserve"> PAGEREF _Toc111338391 \h </w:instrText>
      </w:r>
      <w:r>
        <w:rPr>
          <w:noProof/>
        </w:rPr>
      </w:r>
      <w:r>
        <w:rPr>
          <w:noProof/>
        </w:rPr>
        <w:fldChar w:fldCharType="separate"/>
      </w:r>
      <w:r w:rsidR="00853C03">
        <w:rPr>
          <w:noProof/>
        </w:rPr>
        <w:t>22</w:t>
      </w:r>
      <w:r>
        <w:rPr>
          <w:noProof/>
        </w:rPr>
        <w:fldChar w:fldCharType="end"/>
      </w:r>
    </w:p>
    <w:p w:rsidR="006049B9" w:rsidRDefault="009B097E">
      <w:pPr>
        <w:pStyle w:val="TOC4"/>
        <w:tabs>
          <w:tab w:val="left" w:pos="1701"/>
        </w:tabs>
        <w:rPr>
          <w:noProof/>
          <w:sz w:val="24"/>
          <w:szCs w:val="24"/>
        </w:rPr>
      </w:pPr>
      <w:r>
        <w:rPr>
          <w:noProof/>
          <w:szCs w:val="24"/>
        </w:rPr>
        <w:t>33A.</w:t>
      </w:r>
      <w:r>
        <w:rPr>
          <w:noProof/>
          <w:sz w:val="24"/>
          <w:szCs w:val="24"/>
        </w:rPr>
        <w:tab/>
      </w:r>
      <w:r>
        <w:rPr>
          <w:i/>
          <w:noProof/>
          <w:szCs w:val="24"/>
        </w:rPr>
        <w:t>Legal Practice Act 2003</w:t>
      </w:r>
      <w:r>
        <w:rPr>
          <w:noProof/>
        </w:rPr>
        <w:tab/>
      </w:r>
      <w:r>
        <w:rPr>
          <w:noProof/>
        </w:rPr>
        <w:fldChar w:fldCharType="begin"/>
      </w:r>
      <w:r>
        <w:rPr>
          <w:noProof/>
        </w:rPr>
        <w:instrText xml:space="preserve"> PAGEREF _Toc111338392 \h </w:instrText>
      </w:r>
      <w:r>
        <w:rPr>
          <w:noProof/>
        </w:rPr>
      </w:r>
      <w:r>
        <w:rPr>
          <w:noProof/>
        </w:rPr>
        <w:fldChar w:fldCharType="separate"/>
      </w:r>
      <w:r w:rsidR="00853C03">
        <w:rPr>
          <w:noProof/>
        </w:rPr>
        <w:t>22</w:t>
      </w:r>
      <w:r>
        <w:rPr>
          <w:noProof/>
        </w:rPr>
        <w:fldChar w:fldCharType="end"/>
      </w:r>
    </w:p>
    <w:p w:rsidR="006049B9" w:rsidRDefault="009B097E">
      <w:pPr>
        <w:pStyle w:val="TOC4"/>
        <w:tabs>
          <w:tab w:val="left" w:pos="1701"/>
        </w:tabs>
        <w:rPr>
          <w:noProof/>
          <w:sz w:val="24"/>
          <w:szCs w:val="24"/>
        </w:rPr>
      </w:pPr>
      <w:r>
        <w:rPr>
          <w:noProof/>
          <w:szCs w:val="24"/>
        </w:rPr>
        <w:t>34.</w:t>
      </w:r>
      <w:r>
        <w:rPr>
          <w:noProof/>
          <w:sz w:val="24"/>
          <w:szCs w:val="24"/>
        </w:rPr>
        <w:tab/>
      </w:r>
      <w:r>
        <w:rPr>
          <w:i/>
          <w:noProof/>
          <w:szCs w:val="24"/>
        </w:rPr>
        <w:t>Local Government (Miscellaneous Provisions) Act 1960</w:t>
      </w:r>
      <w:r>
        <w:rPr>
          <w:noProof/>
        </w:rPr>
        <w:tab/>
      </w:r>
      <w:r>
        <w:rPr>
          <w:noProof/>
        </w:rPr>
        <w:fldChar w:fldCharType="begin"/>
      </w:r>
      <w:r>
        <w:rPr>
          <w:noProof/>
        </w:rPr>
        <w:instrText xml:space="preserve"> PAGEREF _Toc111338393 \h </w:instrText>
      </w:r>
      <w:r>
        <w:rPr>
          <w:noProof/>
        </w:rPr>
      </w:r>
      <w:r>
        <w:rPr>
          <w:noProof/>
        </w:rPr>
        <w:fldChar w:fldCharType="separate"/>
      </w:r>
      <w:r w:rsidR="00853C03">
        <w:rPr>
          <w:noProof/>
        </w:rPr>
        <w:t>23</w:t>
      </w:r>
      <w:r>
        <w:rPr>
          <w:noProof/>
        </w:rPr>
        <w:fldChar w:fldCharType="end"/>
      </w:r>
    </w:p>
    <w:p w:rsidR="006049B9" w:rsidRDefault="009B097E">
      <w:pPr>
        <w:pStyle w:val="TOC4"/>
        <w:tabs>
          <w:tab w:val="left" w:pos="1701"/>
        </w:tabs>
        <w:rPr>
          <w:noProof/>
          <w:sz w:val="24"/>
          <w:szCs w:val="24"/>
        </w:rPr>
      </w:pPr>
      <w:r>
        <w:rPr>
          <w:noProof/>
          <w:szCs w:val="24"/>
        </w:rPr>
        <w:t>35.</w:t>
      </w:r>
      <w:r>
        <w:rPr>
          <w:noProof/>
          <w:sz w:val="24"/>
          <w:szCs w:val="24"/>
        </w:rPr>
        <w:tab/>
      </w:r>
      <w:r>
        <w:rPr>
          <w:i/>
          <w:noProof/>
          <w:szCs w:val="24"/>
        </w:rPr>
        <w:t>Nurses Act 1992</w:t>
      </w:r>
      <w:r>
        <w:rPr>
          <w:noProof/>
        </w:rPr>
        <w:tab/>
      </w:r>
      <w:r>
        <w:rPr>
          <w:noProof/>
        </w:rPr>
        <w:fldChar w:fldCharType="begin"/>
      </w:r>
      <w:r>
        <w:rPr>
          <w:noProof/>
        </w:rPr>
        <w:instrText xml:space="preserve"> PAGEREF _Toc111338394 \h </w:instrText>
      </w:r>
      <w:r>
        <w:rPr>
          <w:noProof/>
        </w:rPr>
      </w:r>
      <w:r>
        <w:rPr>
          <w:noProof/>
        </w:rPr>
        <w:fldChar w:fldCharType="separate"/>
      </w:r>
      <w:r w:rsidR="00853C03">
        <w:rPr>
          <w:noProof/>
        </w:rPr>
        <w:t>23</w:t>
      </w:r>
      <w:r>
        <w:rPr>
          <w:noProof/>
        </w:rPr>
        <w:fldChar w:fldCharType="end"/>
      </w:r>
    </w:p>
    <w:p w:rsidR="006049B9" w:rsidRDefault="009B097E">
      <w:pPr>
        <w:pStyle w:val="TOC4"/>
        <w:tabs>
          <w:tab w:val="left" w:pos="1701"/>
        </w:tabs>
        <w:rPr>
          <w:noProof/>
          <w:sz w:val="24"/>
          <w:szCs w:val="24"/>
        </w:rPr>
      </w:pPr>
      <w:r>
        <w:rPr>
          <w:noProof/>
          <w:szCs w:val="24"/>
        </w:rPr>
        <w:t>36.</w:t>
      </w:r>
      <w:r>
        <w:rPr>
          <w:noProof/>
          <w:sz w:val="24"/>
          <w:szCs w:val="24"/>
        </w:rPr>
        <w:tab/>
      </w:r>
      <w:r>
        <w:rPr>
          <w:i/>
          <w:noProof/>
          <w:szCs w:val="24"/>
        </w:rPr>
        <w:t>Psychologists Registration Act 1976</w:t>
      </w:r>
      <w:r>
        <w:rPr>
          <w:noProof/>
        </w:rPr>
        <w:tab/>
      </w:r>
      <w:r>
        <w:rPr>
          <w:noProof/>
        </w:rPr>
        <w:fldChar w:fldCharType="begin"/>
      </w:r>
      <w:r>
        <w:rPr>
          <w:noProof/>
        </w:rPr>
        <w:instrText xml:space="preserve"> PAGEREF _Toc111338395 \h </w:instrText>
      </w:r>
      <w:r>
        <w:rPr>
          <w:noProof/>
        </w:rPr>
      </w:r>
      <w:r>
        <w:rPr>
          <w:noProof/>
        </w:rPr>
        <w:fldChar w:fldCharType="separate"/>
      </w:r>
      <w:r w:rsidR="00853C03">
        <w:rPr>
          <w:noProof/>
        </w:rPr>
        <w:t>24</w:t>
      </w:r>
      <w:r>
        <w:rPr>
          <w:noProof/>
        </w:rPr>
        <w:fldChar w:fldCharType="end"/>
      </w:r>
    </w:p>
    <w:p w:rsidR="006049B9" w:rsidRDefault="009B097E">
      <w:pPr>
        <w:pStyle w:val="TOC4"/>
        <w:tabs>
          <w:tab w:val="left" w:pos="1701"/>
        </w:tabs>
        <w:rPr>
          <w:noProof/>
          <w:sz w:val="24"/>
          <w:szCs w:val="24"/>
        </w:rPr>
      </w:pPr>
      <w:r>
        <w:rPr>
          <w:noProof/>
          <w:szCs w:val="24"/>
        </w:rPr>
        <w:t>37.</w:t>
      </w:r>
      <w:r>
        <w:rPr>
          <w:noProof/>
          <w:sz w:val="24"/>
          <w:szCs w:val="24"/>
        </w:rPr>
        <w:tab/>
      </w:r>
      <w:r>
        <w:rPr>
          <w:i/>
          <w:noProof/>
          <w:szCs w:val="24"/>
        </w:rPr>
        <w:t>Retirement Villages Act 1992</w:t>
      </w:r>
      <w:r>
        <w:rPr>
          <w:noProof/>
        </w:rPr>
        <w:tab/>
      </w:r>
      <w:r>
        <w:rPr>
          <w:noProof/>
        </w:rPr>
        <w:fldChar w:fldCharType="begin"/>
      </w:r>
      <w:r>
        <w:rPr>
          <w:noProof/>
        </w:rPr>
        <w:instrText xml:space="preserve"> PAGEREF _Toc111338396 \h </w:instrText>
      </w:r>
      <w:r>
        <w:rPr>
          <w:noProof/>
        </w:rPr>
      </w:r>
      <w:r>
        <w:rPr>
          <w:noProof/>
        </w:rPr>
        <w:fldChar w:fldCharType="separate"/>
      </w:r>
      <w:r w:rsidR="00853C03">
        <w:rPr>
          <w:noProof/>
        </w:rPr>
        <w:t>25</w:t>
      </w:r>
      <w:r>
        <w:rPr>
          <w:noProof/>
        </w:rPr>
        <w:fldChar w:fldCharType="end"/>
      </w:r>
    </w:p>
    <w:p w:rsidR="006049B9" w:rsidRDefault="009B097E">
      <w:pPr>
        <w:pStyle w:val="TOC4"/>
        <w:tabs>
          <w:tab w:val="left" w:pos="1701"/>
        </w:tabs>
        <w:rPr>
          <w:noProof/>
          <w:sz w:val="24"/>
          <w:szCs w:val="24"/>
        </w:rPr>
      </w:pPr>
      <w:r>
        <w:rPr>
          <w:noProof/>
          <w:szCs w:val="24"/>
        </w:rPr>
        <w:t>38.</w:t>
      </w:r>
      <w:r>
        <w:rPr>
          <w:noProof/>
          <w:sz w:val="24"/>
          <w:szCs w:val="24"/>
        </w:rPr>
        <w:tab/>
      </w:r>
      <w:r>
        <w:rPr>
          <w:i/>
          <w:noProof/>
          <w:szCs w:val="24"/>
        </w:rPr>
        <w:t>Rights in Water and Irrigation Act 1914</w:t>
      </w:r>
      <w:r>
        <w:rPr>
          <w:noProof/>
        </w:rPr>
        <w:tab/>
      </w:r>
      <w:r>
        <w:rPr>
          <w:noProof/>
        </w:rPr>
        <w:fldChar w:fldCharType="begin"/>
      </w:r>
      <w:r>
        <w:rPr>
          <w:noProof/>
        </w:rPr>
        <w:instrText xml:space="preserve"> PAGEREF _Toc111338397 \h </w:instrText>
      </w:r>
      <w:r>
        <w:rPr>
          <w:noProof/>
        </w:rPr>
      </w:r>
      <w:r>
        <w:rPr>
          <w:noProof/>
        </w:rPr>
        <w:fldChar w:fldCharType="separate"/>
      </w:r>
      <w:r w:rsidR="00853C03">
        <w:rPr>
          <w:noProof/>
        </w:rPr>
        <w:t>25</w:t>
      </w:r>
      <w:r>
        <w:rPr>
          <w:noProof/>
        </w:rPr>
        <w:fldChar w:fldCharType="end"/>
      </w:r>
    </w:p>
    <w:p w:rsidR="006049B9" w:rsidRDefault="009B097E">
      <w:pPr>
        <w:pStyle w:val="TOC4"/>
        <w:tabs>
          <w:tab w:val="left" w:pos="1701"/>
        </w:tabs>
        <w:rPr>
          <w:noProof/>
          <w:sz w:val="24"/>
          <w:szCs w:val="24"/>
        </w:rPr>
      </w:pPr>
      <w:r>
        <w:rPr>
          <w:noProof/>
          <w:szCs w:val="24"/>
        </w:rPr>
        <w:t>39.</w:t>
      </w:r>
      <w:r>
        <w:rPr>
          <w:noProof/>
          <w:sz w:val="24"/>
          <w:szCs w:val="24"/>
        </w:rPr>
        <w:tab/>
      </w:r>
      <w:r>
        <w:rPr>
          <w:i/>
          <w:noProof/>
          <w:szCs w:val="24"/>
        </w:rPr>
        <w:t>Strata Titles Act 1985</w:t>
      </w:r>
      <w:r>
        <w:rPr>
          <w:noProof/>
        </w:rPr>
        <w:tab/>
      </w:r>
      <w:r>
        <w:rPr>
          <w:noProof/>
        </w:rPr>
        <w:fldChar w:fldCharType="begin"/>
      </w:r>
      <w:r>
        <w:rPr>
          <w:noProof/>
        </w:rPr>
        <w:instrText xml:space="preserve"> PAGEREF _Toc111338398 \h </w:instrText>
      </w:r>
      <w:r>
        <w:rPr>
          <w:noProof/>
        </w:rPr>
      </w:r>
      <w:r>
        <w:rPr>
          <w:noProof/>
        </w:rPr>
        <w:fldChar w:fldCharType="separate"/>
      </w:r>
      <w:r w:rsidR="00853C03">
        <w:rPr>
          <w:noProof/>
        </w:rPr>
        <w:t>26</w:t>
      </w:r>
      <w:r>
        <w:rPr>
          <w:noProof/>
        </w:rPr>
        <w:fldChar w:fldCharType="end"/>
      </w:r>
    </w:p>
    <w:p w:rsidR="006049B9" w:rsidRDefault="009B097E">
      <w:pPr>
        <w:pStyle w:val="TOC4"/>
        <w:tabs>
          <w:tab w:val="left" w:pos="1701"/>
        </w:tabs>
        <w:rPr>
          <w:noProof/>
          <w:sz w:val="24"/>
          <w:szCs w:val="24"/>
        </w:rPr>
      </w:pPr>
      <w:r>
        <w:rPr>
          <w:noProof/>
          <w:szCs w:val="24"/>
        </w:rPr>
        <w:t>40.</w:t>
      </w:r>
      <w:r>
        <w:rPr>
          <w:noProof/>
          <w:sz w:val="24"/>
          <w:szCs w:val="24"/>
        </w:rPr>
        <w:tab/>
      </w:r>
      <w:r>
        <w:rPr>
          <w:i/>
          <w:noProof/>
          <w:szCs w:val="24"/>
        </w:rPr>
        <w:t>Town Planning and Development Act 1928</w:t>
      </w:r>
      <w:r>
        <w:rPr>
          <w:noProof/>
        </w:rPr>
        <w:tab/>
      </w:r>
      <w:r>
        <w:rPr>
          <w:noProof/>
        </w:rPr>
        <w:fldChar w:fldCharType="begin"/>
      </w:r>
      <w:r>
        <w:rPr>
          <w:noProof/>
        </w:rPr>
        <w:instrText xml:space="preserve"> PAGEREF _Toc111338399 \h </w:instrText>
      </w:r>
      <w:r>
        <w:rPr>
          <w:noProof/>
        </w:rPr>
      </w:r>
      <w:r>
        <w:rPr>
          <w:noProof/>
        </w:rPr>
        <w:fldChar w:fldCharType="separate"/>
      </w:r>
      <w:r w:rsidR="00853C03">
        <w:rPr>
          <w:noProof/>
        </w:rPr>
        <w:t>27</w:t>
      </w:r>
      <w:r>
        <w:rPr>
          <w:noProof/>
        </w:rPr>
        <w:fldChar w:fldCharType="end"/>
      </w:r>
    </w:p>
    <w:p w:rsidR="006049B9" w:rsidRDefault="009B097E">
      <w:pPr>
        <w:pStyle w:val="TOC4"/>
        <w:tabs>
          <w:tab w:val="left" w:pos="1701"/>
        </w:tabs>
        <w:rPr>
          <w:noProof/>
          <w:sz w:val="24"/>
          <w:szCs w:val="24"/>
        </w:rPr>
      </w:pPr>
      <w:r>
        <w:rPr>
          <w:noProof/>
          <w:szCs w:val="24"/>
        </w:rPr>
        <w:t>41.</w:t>
      </w:r>
      <w:r>
        <w:rPr>
          <w:noProof/>
          <w:sz w:val="24"/>
          <w:szCs w:val="24"/>
        </w:rPr>
        <w:tab/>
      </w:r>
      <w:r>
        <w:rPr>
          <w:i/>
          <w:noProof/>
          <w:szCs w:val="24"/>
        </w:rPr>
        <w:t>Travel Agents Act 1985</w:t>
      </w:r>
      <w:r>
        <w:rPr>
          <w:noProof/>
        </w:rPr>
        <w:tab/>
      </w:r>
      <w:r>
        <w:rPr>
          <w:noProof/>
        </w:rPr>
        <w:fldChar w:fldCharType="begin"/>
      </w:r>
      <w:r>
        <w:rPr>
          <w:noProof/>
        </w:rPr>
        <w:instrText xml:space="preserve"> PAGEREF _Toc111338400 \h </w:instrText>
      </w:r>
      <w:r>
        <w:rPr>
          <w:noProof/>
        </w:rPr>
      </w:r>
      <w:r>
        <w:rPr>
          <w:noProof/>
        </w:rPr>
        <w:fldChar w:fldCharType="separate"/>
      </w:r>
      <w:r w:rsidR="00853C03">
        <w:rPr>
          <w:noProof/>
        </w:rPr>
        <w:t>29</w:t>
      </w:r>
      <w:r>
        <w:rPr>
          <w:noProof/>
        </w:rPr>
        <w:fldChar w:fldCharType="end"/>
      </w:r>
    </w:p>
    <w:p w:rsidR="006049B9" w:rsidRDefault="009B097E">
      <w:pPr>
        <w:pStyle w:val="TOC2"/>
        <w:tabs>
          <w:tab w:val="right" w:leader="dot" w:pos="7086"/>
        </w:tabs>
        <w:rPr>
          <w:b w:val="0"/>
          <w:noProof/>
          <w:sz w:val="24"/>
          <w:szCs w:val="24"/>
        </w:rPr>
      </w:pPr>
      <w:r>
        <w:rPr>
          <w:noProof/>
          <w:szCs w:val="30"/>
        </w:rPr>
        <w:t xml:space="preserve">Part 5 — Transitional provisions: </w:t>
      </w:r>
      <w:r>
        <w:rPr>
          <w:i/>
          <w:noProof/>
          <w:szCs w:val="30"/>
        </w:rPr>
        <w:t>State Administrative Tribunal (Conferral of Jurisdiction) Amendment and Repeal Act 2004</w:t>
      </w:r>
    </w:p>
    <w:p w:rsidR="006049B9" w:rsidRDefault="009B097E">
      <w:pPr>
        <w:pStyle w:val="TOC4"/>
        <w:tabs>
          <w:tab w:val="left" w:pos="1701"/>
        </w:tabs>
        <w:rPr>
          <w:noProof/>
          <w:sz w:val="24"/>
          <w:szCs w:val="24"/>
        </w:rPr>
      </w:pPr>
      <w:r>
        <w:rPr>
          <w:noProof/>
          <w:szCs w:val="24"/>
        </w:rPr>
        <w:t>42.</w:t>
      </w:r>
      <w:r>
        <w:rPr>
          <w:noProof/>
          <w:sz w:val="24"/>
          <w:szCs w:val="24"/>
        </w:rPr>
        <w:tab/>
      </w:r>
      <w:r>
        <w:rPr>
          <w:noProof/>
          <w:szCs w:val="24"/>
        </w:rPr>
        <w:t>Transitional provision</w:t>
      </w:r>
      <w:r>
        <w:rPr>
          <w:noProof/>
        </w:rPr>
        <w:tab/>
      </w:r>
      <w:r>
        <w:rPr>
          <w:noProof/>
        </w:rPr>
        <w:fldChar w:fldCharType="begin"/>
      </w:r>
      <w:r>
        <w:rPr>
          <w:noProof/>
        </w:rPr>
        <w:instrText xml:space="preserve"> PAGEREF _Toc111338402 \h </w:instrText>
      </w:r>
      <w:r>
        <w:rPr>
          <w:noProof/>
        </w:rPr>
      </w:r>
      <w:r>
        <w:rPr>
          <w:noProof/>
        </w:rPr>
        <w:fldChar w:fldCharType="separate"/>
      </w:r>
      <w:r w:rsidR="00853C03">
        <w:rPr>
          <w:noProof/>
        </w:rPr>
        <w:t>31</w:t>
      </w:r>
      <w:r>
        <w:rPr>
          <w:noProof/>
        </w:rPr>
        <w:fldChar w:fldCharType="end"/>
      </w:r>
    </w:p>
    <w:p w:rsidR="006049B9" w:rsidRDefault="009B097E">
      <w:pPr>
        <w:pStyle w:val="TOC4"/>
        <w:tabs>
          <w:tab w:val="left" w:pos="1701"/>
        </w:tabs>
        <w:rPr>
          <w:noProof/>
          <w:sz w:val="24"/>
          <w:szCs w:val="24"/>
        </w:rPr>
      </w:pPr>
      <w:r>
        <w:rPr>
          <w:noProof/>
          <w:szCs w:val="24"/>
        </w:rPr>
        <w:t>43.</w:t>
      </w:r>
      <w:r>
        <w:rPr>
          <w:noProof/>
          <w:sz w:val="24"/>
          <w:szCs w:val="24"/>
        </w:rPr>
        <w:tab/>
      </w:r>
      <w:r>
        <w:rPr>
          <w:i/>
          <w:noProof/>
          <w:szCs w:val="24"/>
        </w:rPr>
        <w:t>Country Areas Water Supply Act 1947</w:t>
      </w:r>
      <w:r>
        <w:rPr>
          <w:noProof/>
        </w:rPr>
        <w:tab/>
      </w:r>
      <w:r>
        <w:rPr>
          <w:noProof/>
        </w:rPr>
        <w:fldChar w:fldCharType="begin"/>
      </w:r>
      <w:r>
        <w:rPr>
          <w:noProof/>
        </w:rPr>
        <w:instrText xml:space="preserve"> PAGEREF _Toc111338403 \h </w:instrText>
      </w:r>
      <w:r>
        <w:rPr>
          <w:noProof/>
        </w:rPr>
      </w:r>
      <w:r>
        <w:rPr>
          <w:noProof/>
        </w:rPr>
        <w:fldChar w:fldCharType="separate"/>
      </w:r>
      <w:r w:rsidR="00853C03">
        <w:rPr>
          <w:noProof/>
        </w:rPr>
        <w:t>31</w:t>
      </w:r>
      <w:r>
        <w:rPr>
          <w:noProof/>
        </w:rPr>
        <w:fldChar w:fldCharType="end"/>
      </w:r>
    </w:p>
    <w:p w:rsidR="006049B9" w:rsidRDefault="009B097E">
      <w:pPr>
        <w:pStyle w:val="TOC4"/>
        <w:tabs>
          <w:tab w:val="left" w:pos="1701"/>
        </w:tabs>
        <w:rPr>
          <w:noProof/>
          <w:sz w:val="24"/>
          <w:szCs w:val="24"/>
        </w:rPr>
      </w:pPr>
      <w:r>
        <w:rPr>
          <w:noProof/>
          <w:szCs w:val="24"/>
        </w:rPr>
        <w:t>44.</w:t>
      </w:r>
      <w:r>
        <w:rPr>
          <w:noProof/>
          <w:sz w:val="24"/>
          <w:szCs w:val="24"/>
        </w:rPr>
        <w:tab/>
      </w:r>
      <w:r>
        <w:rPr>
          <w:i/>
          <w:noProof/>
          <w:szCs w:val="24"/>
        </w:rPr>
        <w:t>Country Towns Sewerage Act 1948</w:t>
      </w:r>
      <w:r>
        <w:rPr>
          <w:noProof/>
        </w:rPr>
        <w:tab/>
      </w:r>
      <w:r>
        <w:rPr>
          <w:noProof/>
        </w:rPr>
        <w:fldChar w:fldCharType="begin"/>
      </w:r>
      <w:r>
        <w:rPr>
          <w:noProof/>
        </w:rPr>
        <w:instrText xml:space="preserve"> PAGEREF _Toc111338404 \h </w:instrText>
      </w:r>
      <w:r>
        <w:rPr>
          <w:noProof/>
        </w:rPr>
      </w:r>
      <w:r>
        <w:rPr>
          <w:noProof/>
        </w:rPr>
        <w:fldChar w:fldCharType="separate"/>
      </w:r>
      <w:r w:rsidR="00853C03">
        <w:rPr>
          <w:noProof/>
        </w:rPr>
        <w:t>32</w:t>
      </w:r>
      <w:r>
        <w:rPr>
          <w:noProof/>
        </w:rPr>
        <w:fldChar w:fldCharType="end"/>
      </w:r>
    </w:p>
    <w:p w:rsidR="006049B9" w:rsidRDefault="009B097E">
      <w:pPr>
        <w:pStyle w:val="TOC4"/>
        <w:tabs>
          <w:tab w:val="left" w:pos="1701"/>
        </w:tabs>
        <w:rPr>
          <w:noProof/>
          <w:sz w:val="24"/>
          <w:szCs w:val="24"/>
        </w:rPr>
      </w:pPr>
      <w:r>
        <w:rPr>
          <w:noProof/>
          <w:szCs w:val="24"/>
        </w:rPr>
        <w:t>45.</w:t>
      </w:r>
      <w:r>
        <w:rPr>
          <w:noProof/>
          <w:sz w:val="24"/>
          <w:szCs w:val="24"/>
        </w:rPr>
        <w:tab/>
      </w:r>
      <w:r>
        <w:rPr>
          <w:i/>
          <w:noProof/>
          <w:szCs w:val="24"/>
        </w:rPr>
        <w:t>Credit (Administration) Act 1984</w:t>
      </w:r>
      <w:r>
        <w:rPr>
          <w:noProof/>
        </w:rPr>
        <w:tab/>
      </w:r>
      <w:r>
        <w:rPr>
          <w:noProof/>
        </w:rPr>
        <w:fldChar w:fldCharType="begin"/>
      </w:r>
      <w:r>
        <w:rPr>
          <w:noProof/>
        </w:rPr>
        <w:instrText xml:space="preserve"> PAGEREF _Toc111338405 \h </w:instrText>
      </w:r>
      <w:r>
        <w:rPr>
          <w:noProof/>
        </w:rPr>
      </w:r>
      <w:r>
        <w:rPr>
          <w:noProof/>
        </w:rPr>
        <w:fldChar w:fldCharType="separate"/>
      </w:r>
      <w:r w:rsidR="00853C03">
        <w:rPr>
          <w:noProof/>
        </w:rPr>
        <w:t>33</w:t>
      </w:r>
      <w:r>
        <w:rPr>
          <w:noProof/>
        </w:rPr>
        <w:fldChar w:fldCharType="end"/>
      </w:r>
    </w:p>
    <w:p w:rsidR="006049B9" w:rsidRDefault="009B097E">
      <w:pPr>
        <w:pStyle w:val="TOC4"/>
        <w:tabs>
          <w:tab w:val="left" w:pos="1701"/>
        </w:tabs>
        <w:rPr>
          <w:noProof/>
          <w:sz w:val="24"/>
          <w:szCs w:val="24"/>
        </w:rPr>
      </w:pPr>
      <w:r>
        <w:rPr>
          <w:noProof/>
          <w:szCs w:val="24"/>
        </w:rPr>
        <w:t>46.</w:t>
      </w:r>
      <w:r>
        <w:rPr>
          <w:noProof/>
          <w:sz w:val="24"/>
          <w:szCs w:val="24"/>
        </w:rPr>
        <w:tab/>
      </w:r>
      <w:r>
        <w:rPr>
          <w:i/>
          <w:noProof/>
          <w:szCs w:val="24"/>
        </w:rPr>
        <w:t>Debt Collectors Licensing Act 1964</w:t>
      </w:r>
      <w:r>
        <w:rPr>
          <w:noProof/>
        </w:rPr>
        <w:tab/>
      </w:r>
      <w:r>
        <w:rPr>
          <w:noProof/>
        </w:rPr>
        <w:fldChar w:fldCharType="begin"/>
      </w:r>
      <w:r>
        <w:rPr>
          <w:noProof/>
        </w:rPr>
        <w:instrText xml:space="preserve"> PAGEREF _Toc111338406 \h </w:instrText>
      </w:r>
      <w:r>
        <w:rPr>
          <w:noProof/>
        </w:rPr>
      </w:r>
      <w:r>
        <w:rPr>
          <w:noProof/>
        </w:rPr>
        <w:fldChar w:fldCharType="separate"/>
      </w:r>
      <w:r w:rsidR="00853C03">
        <w:rPr>
          <w:noProof/>
        </w:rPr>
        <w:t>34</w:t>
      </w:r>
      <w:r>
        <w:rPr>
          <w:noProof/>
        </w:rPr>
        <w:fldChar w:fldCharType="end"/>
      </w:r>
    </w:p>
    <w:p w:rsidR="006049B9" w:rsidRDefault="009B097E">
      <w:pPr>
        <w:pStyle w:val="TOC4"/>
        <w:tabs>
          <w:tab w:val="left" w:pos="1701"/>
        </w:tabs>
        <w:rPr>
          <w:noProof/>
          <w:sz w:val="24"/>
          <w:szCs w:val="24"/>
        </w:rPr>
      </w:pPr>
      <w:r>
        <w:rPr>
          <w:noProof/>
          <w:szCs w:val="24"/>
        </w:rPr>
        <w:t>47.</w:t>
      </w:r>
      <w:r>
        <w:rPr>
          <w:noProof/>
          <w:sz w:val="24"/>
          <w:szCs w:val="24"/>
        </w:rPr>
        <w:tab/>
      </w:r>
      <w:r>
        <w:rPr>
          <w:i/>
          <w:noProof/>
          <w:szCs w:val="24"/>
        </w:rPr>
        <w:t>Dog Act 1976</w:t>
      </w:r>
      <w:r>
        <w:rPr>
          <w:noProof/>
        </w:rPr>
        <w:tab/>
      </w:r>
      <w:r>
        <w:rPr>
          <w:noProof/>
        </w:rPr>
        <w:fldChar w:fldCharType="begin"/>
      </w:r>
      <w:r>
        <w:rPr>
          <w:noProof/>
        </w:rPr>
        <w:instrText xml:space="preserve"> PAGEREF _Toc111338407 \h </w:instrText>
      </w:r>
      <w:r>
        <w:rPr>
          <w:noProof/>
        </w:rPr>
      </w:r>
      <w:r>
        <w:rPr>
          <w:noProof/>
        </w:rPr>
        <w:fldChar w:fldCharType="separate"/>
      </w:r>
      <w:r w:rsidR="00853C03">
        <w:rPr>
          <w:noProof/>
        </w:rPr>
        <w:t>35</w:t>
      </w:r>
      <w:r>
        <w:rPr>
          <w:noProof/>
        </w:rPr>
        <w:fldChar w:fldCharType="end"/>
      </w:r>
    </w:p>
    <w:p w:rsidR="006049B9" w:rsidRDefault="009B097E">
      <w:pPr>
        <w:pStyle w:val="TOC4"/>
        <w:tabs>
          <w:tab w:val="left" w:pos="1701"/>
        </w:tabs>
        <w:rPr>
          <w:noProof/>
          <w:sz w:val="24"/>
          <w:szCs w:val="24"/>
        </w:rPr>
      </w:pPr>
      <w:r>
        <w:rPr>
          <w:noProof/>
          <w:szCs w:val="24"/>
        </w:rPr>
        <w:t>48.</w:t>
      </w:r>
      <w:r>
        <w:rPr>
          <w:noProof/>
          <w:sz w:val="24"/>
          <w:szCs w:val="24"/>
        </w:rPr>
        <w:tab/>
      </w:r>
      <w:r>
        <w:rPr>
          <w:i/>
          <w:noProof/>
          <w:szCs w:val="24"/>
        </w:rPr>
        <w:t>Equal Opportunity Act 1984</w:t>
      </w:r>
      <w:r>
        <w:rPr>
          <w:noProof/>
        </w:rPr>
        <w:tab/>
      </w:r>
      <w:r>
        <w:rPr>
          <w:noProof/>
        </w:rPr>
        <w:fldChar w:fldCharType="begin"/>
      </w:r>
      <w:r>
        <w:rPr>
          <w:noProof/>
        </w:rPr>
        <w:instrText xml:space="preserve"> PAGEREF _Toc111338408 \h </w:instrText>
      </w:r>
      <w:r>
        <w:rPr>
          <w:noProof/>
        </w:rPr>
      </w:r>
      <w:r>
        <w:rPr>
          <w:noProof/>
        </w:rPr>
        <w:fldChar w:fldCharType="separate"/>
      </w:r>
      <w:r w:rsidR="00853C03">
        <w:rPr>
          <w:noProof/>
        </w:rPr>
        <w:t>35</w:t>
      </w:r>
      <w:r>
        <w:rPr>
          <w:noProof/>
        </w:rPr>
        <w:fldChar w:fldCharType="end"/>
      </w:r>
    </w:p>
    <w:p w:rsidR="006049B9" w:rsidRDefault="009B097E">
      <w:pPr>
        <w:pStyle w:val="TOC4"/>
        <w:tabs>
          <w:tab w:val="left" w:pos="1701"/>
        </w:tabs>
        <w:rPr>
          <w:noProof/>
          <w:sz w:val="24"/>
          <w:szCs w:val="24"/>
        </w:rPr>
      </w:pPr>
      <w:r>
        <w:rPr>
          <w:noProof/>
          <w:szCs w:val="24"/>
        </w:rPr>
        <w:t>49.</w:t>
      </w:r>
      <w:r>
        <w:rPr>
          <w:noProof/>
          <w:sz w:val="24"/>
          <w:szCs w:val="24"/>
        </w:rPr>
        <w:tab/>
      </w:r>
      <w:r>
        <w:rPr>
          <w:i/>
          <w:noProof/>
          <w:szCs w:val="24"/>
        </w:rPr>
        <w:t>Fire and Emergency Services Authority of Western Australia Act 1998</w:t>
      </w:r>
      <w:r>
        <w:rPr>
          <w:noProof/>
        </w:rPr>
        <w:tab/>
      </w:r>
      <w:r>
        <w:rPr>
          <w:noProof/>
        </w:rPr>
        <w:fldChar w:fldCharType="begin"/>
      </w:r>
      <w:r>
        <w:rPr>
          <w:noProof/>
        </w:rPr>
        <w:instrText xml:space="preserve"> PAGEREF _Toc111338409 \h </w:instrText>
      </w:r>
      <w:r>
        <w:rPr>
          <w:noProof/>
        </w:rPr>
      </w:r>
      <w:r>
        <w:rPr>
          <w:noProof/>
        </w:rPr>
        <w:fldChar w:fldCharType="separate"/>
      </w:r>
      <w:r w:rsidR="00853C03">
        <w:rPr>
          <w:noProof/>
        </w:rPr>
        <w:t>35</w:t>
      </w:r>
      <w:r>
        <w:rPr>
          <w:noProof/>
        </w:rPr>
        <w:fldChar w:fldCharType="end"/>
      </w:r>
    </w:p>
    <w:p w:rsidR="006049B9" w:rsidRDefault="009B097E">
      <w:pPr>
        <w:pStyle w:val="TOC4"/>
        <w:tabs>
          <w:tab w:val="left" w:pos="1701"/>
        </w:tabs>
        <w:rPr>
          <w:noProof/>
          <w:sz w:val="24"/>
          <w:szCs w:val="24"/>
        </w:rPr>
      </w:pPr>
      <w:r>
        <w:rPr>
          <w:noProof/>
          <w:szCs w:val="24"/>
        </w:rPr>
        <w:t>50.</w:t>
      </w:r>
      <w:r>
        <w:rPr>
          <w:noProof/>
          <w:sz w:val="24"/>
          <w:szCs w:val="24"/>
        </w:rPr>
        <w:tab/>
      </w:r>
      <w:r>
        <w:rPr>
          <w:i/>
          <w:noProof/>
          <w:szCs w:val="24"/>
        </w:rPr>
        <w:t>Fish Resources Management Act 1994</w:t>
      </w:r>
      <w:r>
        <w:rPr>
          <w:noProof/>
        </w:rPr>
        <w:tab/>
      </w:r>
      <w:r>
        <w:rPr>
          <w:noProof/>
        </w:rPr>
        <w:fldChar w:fldCharType="begin"/>
      </w:r>
      <w:r>
        <w:rPr>
          <w:noProof/>
        </w:rPr>
        <w:instrText xml:space="preserve"> PAGEREF _Toc111338410 \h </w:instrText>
      </w:r>
      <w:r>
        <w:rPr>
          <w:noProof/>
        </w:rPr>
      </w:r>
      <w:r>
        <w:rPr>
          <w:noProof/>
        </w:rPr>
        <w:fldChar w:fldCharType="separate"/>
      </w:r>
      <w:r w:rsidR="00853C03">
        <w:rPr>
          <w:noProof/>
        </w:rPr>
        <w:t>36</w:t>
      </w:r>
      <w:r>
        <w:rPr>
          <w:noProof/>
        </w:rPr>
        <w:fldChar w:fldCharType="end"/>
      </w:r>
    </w:p>
    <w:p w:rsidR="006049B9" w:rsidRDefault="009B097E">
      <w:pPr>
        <w:pStyle w:val="TOC4"/>
        <w:tabs>
          <w:tab w:val="left" w:pos="1701"/>
        </w:tabs>
        <w:rPr>
          <w:noProof/>
          <w:sz w:val="24"/>
          <w:szCs w:val="24"/>
        </w:rPr>
      </w:pPr>
      <w:r>
        <w:rPr>
          <w:noProof/>
          <w:szCs w:val="24"/>
        </w:rPr>
        <w:t>51.</w:t>
      </w:r>
      <w:r>
        <w:rPr>
          <w:noProof/>
          <w:sz w:val="24"/>
          <w:szCs w:val="24"/>
        </w:rPr>
        <w:tab/>
      </w:r>
      <w:r>
        <w:rPr>
          <w:i/>
          <w:noProof/>
          <w:szCs w:val="24"/>
        </w:rPr>
        <w:t>Fishing and Related Industries Compensation (Marine Reserves) Act 1997</w:t>
      </w:r>
      <w:r>
        <w:rPr>
          <w:noProof/>
        </w:rPr>
        <w:tab/>
      </w:r>
      <w:r>
        <w:rPr>
          <w:noProof/>
        </w:rPr>
        <w:fldChar w:fldCharType="begin"/>
      </w:r>
      <w:r>
        <w:rPr>
          <w:noProof/>
        </w:rPr>
        <w:instrText xml:space="preserve"> PAGEREF _Toc111338411 \h </w:instrText>
      </w:r>
      <w:r>
        <w:rPr>
          <w:noProof/>
        </w:rPr>
      </w:r>
      <w:r>
        <w:rPr>
          <w:noProof/>
        </w:rPr>
        <w:fldChar w:fldCharType="separate"/>
      </w:r>
      <w:r w:rsidR="00853C03">
        <w:rPr>
          <w:noProof/>
        </w:rPr>
        <w:t>37</w:t>
      </w:r>
      <w:r>
        <w:rPr>
          <w:noProof/>
        </w:rPr>
        <w:fldChar w:fldCharType="end"/>
      </w:r>
    </w:p>
    <w:p w:rsidR="006049B9" w:rsidRDefault="009B097E">
      <w:pPr>
        <w:pStyle w:val="TOC4"/>
        <w:tabs>
          <w:tab w:val="left" w:pos="1701"/>
        </w:tabs>
        <w:rPr>
          <w:noProof/>
          <w:sz w:val="24"/>
          <w:szCs w:val="24"/>
        </w:rPr>
      </w:pPr>
      <w:r>
        <w:rPr>
          <w:noProof/>
          <w:szCs w:val="24"/>
        </w:rPr>
        <w:t>52.</w:t>
      </w:r>
      <w:r>
        <w:rPr>
          <w:noProof/>
          <w:sz w:val="24"/>
          <w:szCs w:val="24"/>
        </w:rPr>
        <w:tab/>
      </w:r>
      <w:r>
        <w:rPr>
          <w:i/>
          <w:noProof/>
          <w:szCs w:val="24"/>
        </w:rPr>
        <w:t>Guardianship and Administration Act 1990</w:t>
      </w:r>
      <w:r>
        <w:rPr>
          <w:noProof/>
        </w:rPr>
        <w:tab/>
      </w:r>
      <w:r>
        <w:rPr>
          <w:noProof/>
        </w:rPr>
        <w:fldChar w:fldCharType="begin"/>
      </w:r>
      <w:r>
        <w:rPr>
          <w:noProof/>
        </w:rPr>
        <w:instrText xml:space="preserve"> PAGEREF _Toc111338412 \h </w:instrText>
      </w:r>
      <w:r>
        <w:rPr>
          <w:noProof/>
        </w:rPr>
      </w:r>
      <w:r>
        <w:rPr>
          <w:noProof/>
        </w:rPr>
        <w:fldChar w:fldCharType="separate"/>
      </w:r>
      <w:r w:rsidR="00853C03">
        <w:rPr>
          <w:noProof/>
        </w:rPr>
        <w:t>38</w:t>
      </w:r>
      <w:r>
        <w:rPr>
          <w:noProof/>
        </w:rPr>
        <w:fldChar w:fldCharType="end"/>
      </w:r>
    </w:p>
    <w:p w:rsidR="006049B9" w:rsidRDefault="009B097E">
      <w:pPr>
        <w:pStyle w:val="TOC4"/>
        <w:tabs>
          <w:tab w:val="left" w:pos="1701"/>
        </w:tabs>
        <w:rPr>
          <w:noProof/>
          <w:sz w:val="24"/>
          <w:szCs w:val="24"/>
        </w:rPr>
      </w:pPr>
      <w:r>
        <w:rPr>
          <w:noProof/>
          <w:szCs w:val="24"/>
        </w:rPr>
        <w:t>53.</w:t>
      </w:r>
      <w:r>
        <w:rPr>
          <w:noProof/>
          <w:sz w:val="24"/>
          <w:szCs w:val="24"/>
        </w:rPr>
        <w:tab/>
      </w:r>
      <w:r>
        <w:rPr>
          <w:i/>
          <w:noProof/>
          <w:szCs w:val="24"/>
        </w:rPr>
        <w:t>Heritage of Western Australia Act 1990</w:t>
      </w:r>
      <w:r>
        <w:rPr>
          <w:noProof/>
        </w:rPr>
        <w:tab/>
      </w:r>
      <w:r>
        <w:rPr>
          <w:noProof/>
        </w:rPr>
        <w:fldChar w:fldCharType="begin"/>
      </w:r>
      <w:r>
        <w:rPr>
          <w:noProof/>
        </w:rPr>
        <w:instrText xml:space="preserve"> PAGEREF _Toc111338413 \h </w:instrText>
      </w:r>
      <w:r>
        <w:rPr>
          <w:noProof/>
        </w:rPr>
      </w:r>
      <w:r>
        <w:rPr>
          <w:noProof/>
        </w:rPr>
        <w:fldChar w:fldCharType="separate"/>
      </w:r>
      <w:r w:rsidR="00853C03">
        <w:rPr>
          <w:noProof/>
        </w:rPr>
        <w:t>40</w:t>
      </w:r>
      <w:r>
        <w:rPr>
          <w:noProof/>
        </w:rPr>
        <w:fldChar w:fldCharType="end"/>
      </w:r>
    </w:p>
    <w:p w:rsidR="006049B9" w:rsidRDefault="009B097E">
      <w:pPr>
        <w:pStyle w:val="TOC4"/>
        <w:tabs>
          <w:tab w:val="left" w:pos="1701"/>
        </w:tabs>
        <w:rPr>
          <w:noProof/>
          <w:sz w:val="24"/>
          <w:szCs w:val="24"/>
        </w:rPr>
      </w:pPr>
      <w:r>
        <w:rPr>
          <w:noProof/>
          <w:szCs w:val="24"/>
        </w:rPr>
        <w:t>54.</w:t>
      </w:r>
      <w:r>
        <w:rPr>
          <w:noProof/>
          <w:sz w:val="24"/>
          <w:szCs w:val="24"/>
        </w:rPr>
        <w:tab/>
      </w:r>
      <w:r>
        <w:rPr>
          <w:i/>
          <w:noProof/>
          <w:szCs w:val="24"/>
        </w:rPr>
        <w:t>Land Drainage Act 1925</w:t>
      </w:r>
      <w:r>
        <w:rPr>
          <w:noProof/>
        </w:rPr>
        <w:tab/>
      </w:r>
      <w:r>
        <w:rPr>
          <w:noProof/>
        </w:rPr>
        <w:fldChar w:fldCharType="begin"/>
      </w:r>
      <w:r>
        <w:rPr>
          <w:noProof/>
        </w:rPr>
        <w:instrText xml:space="preserve"> PAGEREF _Toc111338414 \h </w:instrText>
      </w:r>
      <w:r>
        <w:rPr>
          <w:noProof/>
        </w:rPr>
      </w:r>
      <w:r>
        <w:rPr>
          <w:noProof/>
        </w:rPr>
        <w:fldChar w:fldCharType="separate"/>
      </w:r>
      <w:r w:rsidR="00853C03">
        <w:rPr>
          <w:noProof/>
        </w:rPr>
        <w:t>42</w:t>
      </w:r>
      <w:r>
        <w:rPr>
          <w:noProof/>
        </w:rPr>
        <w:fldChar w:fldCharType="end"/>
      </w:r>
    </w:p>
    <w:p w:rsidR="006049B9" w:rsidRDefault="009B097E">
      <w:pPr>
        <w:pStyle w:val="TOC4"/>
        <w:tabs>
          <w:tab w:val="left" w:pos="1701"/>
        </w:tabs>
        <w:rPr>
          <w:noProof/>
          <w:sz w:val="24"/>
          <w:szCs w:val="24"/>
        </w:rPr>
      </w:pPr>
      <w:r>
        <w:rPr>
          <w:noProof/>
          <w:szCs w:val="24"/>
        </w:rPr>
        <w:t>55.</w:t>
      </w:r>
      <w:r>
        <w:rPr>
          <w:noProof/>
          <w:sz w:val="24"/>
          <w:szCs w:val="24"/>
        </w:rPr>
        <w:tab/>
      </w:r>
      <w:r>
        <w:rPr>
          <w:i/>
          <w:noProof/>
          <w:szCs w:val="24"/>
        </w:rPr>
        <w:t>Local Government (Miscellaneous Provisions) Act 1960</w:t>
      </w:r>
      <w:r>
        <w:rPr>
          <w:noProof/>
        </w:rPr>
        <w:tab/>
      </w:r>
      <w:r>
        <w:rPr>
          <w:noProof/>
        </w:rPr>
        <w:fldChar w:fldCharType="begin"/>
      </w:r>
      <w:r>
        <w:rPr>
          <w:noProof/>
        </w:rPr>
        <w:instrText xml:space="preserve"> PAGEREF _Toc111338415 \h </w:instrText>
      </w:r>
      <w:r>
        <w:rPr>
          <w:noProof/>
        </w:rPr>
      </w:r>
      <w:r>
        <w:rPr>
          <w:noProof/>
        </w:rPr>
        <w:fldChar w:fldCharType="separate"/>
      </w:r>
      <w:r w:rsidR="00853C03">
        <w:rPr>
          <w:noProof/>
        </w:rPr>
        <w:t>43</w:t>
      </w:r>
      <w:r>
        <w:rPr>
          <w:noProof/>
        </w:rPr>
        <w:fldChar w:fldCharType="end"/>
      </w:r>
    </w:p>
    <w:p w:rsidR="006049B9" w:rsidRDefault="009B097E">
      <w:pPr>
        <w:pStyle w:val="TOC4"/>
        <w:tabs>
          <w:tab w:val="left" w:pos="1701"/>
        </w:tabs>
        <w:rPr>
          <w:noProof/>
          <w:sz w:val="24"/>
          <w:szCs w:val="24"/>
        </w:rPr>
      </w:pPr>
      <w:r>
        <w:rPr>
          <w:noProof/>
          <w:szCs w:val="24"/>
        </w:rPr>
        <w:t>56.</w:t>
      </w:r>
      <w:r>
        <w:rPr>
          <w:noProof/>
          <w:sz w:val="24"/>
          <w:szCs w:val="24"/>
        </w:rPr>
        <w:tab/>
      </w:r>
      <w:r>
        <w:rPr>
          <w:i/>
          <w:noProof/>
          <w:szCs w:val="24"/>
        </w:rPr>
        <w:t>Local Government Act 1995</w:t>
      </w:r>
      <w:r>
        <w:rPr>
          <w:noProof/>
        </w:rPr>
        <w:tab/>
      </w:r>
      <w:r>
        <w:rPr>
          <w:noProof/>
        </w:rPr>
        <w:fldChar w:fldCharType="begin"/>
      </w:r>
      <w:r>
        <w:rPr>
          <w:noProof/>
        </w:rPr>
        <w:instrText xml:space="preserve"> PAGEREF _Toc111338416 \h </w:instrText>
      </w:r>
      <w:r>
        <w:rPr>
          <w:noProof/>
        </w:rPr>
      </w:r>
      <w:r>
        <w:rPr>
          <w:noProof/>
        </w:rPr>
        <w:fldChar w:fldCharType="separate"/>
      </w:r>
      <w:r w:rsidR="00853C03">
        <w:rPr>
          <w:noProof/>
        </w:rPr>
        <w:t>43</w:t>
      </w:r>
      <w:r>
        <w:rPr>
          <w:noProof/>
        </w:rPr>
        <w:fldChar w:fldCharType="end"/>
      </w:r>
    </w:p>
    <w:p w:rsidR="006049B9" w:rsidRDefault="009B097E">
      <w:pPr>
        <w:pStyle w:val="TOC4"/>
        <w:tabs>
          <w:tab w:val="left" w:pos="1701"/>
        </w:tabs>
        <w:rPr>
          <w:noProof/>
          <w:sz w:val="24"/>
          <w:szCs w:val="24"/>
        </w:rPr>
      </w:pPr>
      <w:r>
        <w:rPr>
          <w:noProof/>
          <w:szCs w:val="24"/>
        </w:rPr>
        <w:t>57.</w:t>
      </w:r>
      <w:r>
        <w:rPr>
          <w:noProof/>
          <w:sz w:val="24"/>
          <w:szCs w:val="24"/>
        </w:rPr>
        <w:tab/>
      </w:r>
      <w:r>
        <w:rPr>
          <w:i/>
          <w:noProof/>
          <w:szCs w:val="24"/>
        </w:rPr>
        <w:t>Metropolitan Region Town Planning Scheme Act 1959</w:t>
      </w:r>
      <w:r>
        <w:rPr>
          <w:noProof/>
        </w:rPr>
        <w:tab/>
      </w:r>
      <w:r>
        <w:rPr>
          <w:noProof/>
        </w:rPr>
        <w:fldChar w:fldCharType="begin"/>
      </w:r>
      <w:r>
        <w:rPr>
          <w:noProof/>
        </w:rPr>
        <w:instrText xml:space="preserve"> PAGEREF _Toc111338417 \h </w:instrText>
      </w:r>
      <w:r>
        <w:rPr>
          <w:noProof/>
        </w:rPr>
      </w:r>
      <w:r>
        <w:rPr>
          <w:noProof/>
        </w:rPr>
        <w:fldChar w:fldCharType="separate"/>
      </w:r>
      <w:r w:rsidR="00853C03">
        <w:rPr>
          <w:noProof/>
        </w:rPr>
        <w:t>44</w:t>
      </w:r>
      <w:r>
        <w:rPr>
          <w:noProof/>
        </w:rPr>
        <w:fldChar w:fldCharType="end"/>
      </w:r>
    </w:p>
    <w:p w:rsidR="006049B9" w:rsidRDefault="009B097E">
      <w:pPr>
        <w:pStyle w:val="TOC4"/>
        <w:tabs>
          <w:tab w:val="left" w:pos="1701"/>
        </w:tabs>
        <w:rPr>
          <w:noProof/>
          <w:sz w:val="24"/>
          <w:szCs w:val="24"/>
        </w:rPr>
      </w:pPr>
      <w:r>
        <w:rPr>
          <w:noProof/>
          <w:szCs w:val="24"/>
        </w:rPr>
        <w:t>58.</w:t>
      </w:r>
      <w:r>
        <w:rPr>
          <w:noProof/>
          <w:sz w:val="24"/>
          <w:szCs w:val="24"/>
        </w:rPr>
        <w:tab/>
      </w:r>
      <w:r>
        <w:rPr>
          <w:i/>
          <w:noProof/>
          <w:szCs w:val="24"/>
        </w:rPr>
        <w:t>Metropolitan Water Authority Act 1982</w:t>
      </w:r>
      <w:r>
        <w:rPr>
          <w:noProof/>
        </w:rPr>
        <w:tab/>
      </w:r>
      <w:r>
        <w:rPr>
          <w:noProof/>
        </w:rPr>
        <w:fldChar w:fldCharType="begin"/>
      </w:r>
      <w:r>
        <w:rPr>
          <w:noProof/>
        </w:rPr>
        <w:instrText xml:space="preserve"> PAGEREF _Toc111338418 \h </w:instrText>
      </w:r>
      <w:r>
        <w:rPr>
          <w:noProof/>
        </w:rPr>
      </w:r>
      <w:r>
        <w:rPr>
          <w:noProof/>
        </w:rPr>
        <w:fldChar w:fldCharType="separate"/>
      </w:r>
      <w:r w:rsidR="00853C03">
        <w:rPr>
          <w:noProof/>
        </w:rPr>
        <w:t>45</w:t>
      </w:r>
      <w:r>
        <w:rPr>
          <w:noProof/>
        </w:rPr>
        <w:fldChar w:fldCharType="end"/>
      </w:r>
    </w:p>
    <w:p w:rsidR="006049B9" w:rsidRDefault="009B097E">
      <w:pPr>
        <w:pStyle w:val="TOC4"/>
        <w:tabs>
          <w:tab w:val="left" w:pos="1701"/>
        </w:tabs>
        <w:rPr>
          <w:noProof/>
          <w:sz w:val="24"/>
          <w:szCs w:val="24"/>
        </w:rPr>
      </w:pPr>
      <w:r>
        <w:rPr>
          <w:noProof/>
          <w:szCs w:val="24"/>
        </w:rPr>
        <w:t>59.</w:t>
      </w:r>
      <w:r>
        <w:rPr>
          <w:noProof/>
          <w:sz w:val="24"/>
          <w:szCs w:val="24"/>
        </w:rPr>
        <w:tab/>
      </w:r>
      <w:r>
        <w:rPr>
          <w:i/>
          <w:noProof/>
          <w:szCs w:val="24"/>
        </w:rPr>
        <w:t>Pawnbrokers and Second</w:t>
      </w:r>
      <w:r>
        <w:rPr>
          <w:i/>
          <w:noProof/>
          <w:szCs w:val="24"/>
        </w:rPr>
        <w:noBreakHyphen/>
        <w:t>hand Dealers Act 1994</w:t>
      </w:r>
      <w:r>
        <w:rPr>
          <w:noProof/>
        </w:rPr>
        <w:tab/>
      </w:r>
      <w:r>
        <w:rPr>
          <w:noProof/>
        </w:rPr>
        <w:fldChar w:fldCharType="begin"/>
      </w:r>
      <w:r>
        <w:rPr>
          <w:noProof/>
        </w:rPr>
        <w:instrText xml:space="preserve"> PAGEREF _Toc111338419 \h </w:instrText>
      </w:r>
      <w:r>
        <w:rPr>
          <w:noProof/>
        </w:rPr>
      </w:r>
      <w:r>
        <w:rPr>
          <w:noProof/>
        </w:rPr>
        <w:fldChar w:fldCharType="separate"/>
      </w:r>
      <w:r w:rsidR="00853C03">
        <w:rPr>
          <w:noProof/>
        </w:rPr>
        <w:t>46</w:t>
      </w:r>
      <w:r>
        <w:rPr>
          <w:noProof/>
        </w:rPr>
        <w:fldChar w:fldCharType="end"/>
      </w:r>
    </w:p>
    <w:p w:rsidR="006049B9" w:rsidRDefault="009B097E">
      <w:pPr>
        <w:pStyle w:val="TOC4"/>
        <w:tabs>
          <w:tab w:val="left" w:pos="1701"/>
        </w:tabs>
        <w:rPr>
          <w:noProof/>
          <w:sz w:val="24"/>
          <w:szCs w:val="24"/>
        </w:rPr>
      </w:pPr>
      <w:r>
        <w:rPr>
          <w:noProof/>
          <w:szCs w:val="24"/>
        </w:rPr>
        <w:t>60.</w:t>
      </w:r>
      <w:r>
        <w:rPr>
          <w:noProof/>
          <w:sz w:val="24"/>
          <w:szCs w:val="24"/>
        </w:rPr>
        <w:tab/>
      </w:r>
      <w:r>
        <w:rPr>
          <w:i/>
          <w:noProof/>
          <w:szCs w:val="24"/>
        </w:rPr>
        <w:t>Pearling Act 1990</w:t>
      </w:r>
      <w:r>
        <w:rPr>
          <w:noProof/>
        </w:rPr>
        <w:tab/>
      </w:r>
      <w:r>
        <w:rPr>
          <w:noProof/>
        </w:rPr>
        <w:fldChar w:fldCharType="begin"/>
      </w:r>
      <w:r>
        <w:rPr>
          <w:noProof/>
        </w:rPr>
        <w:instrText xml:space="preserve"> PAGEREF _Toc111338420 \h </w:instrText>
      </w:r>
      <w:r>
        <w:rPr>
          <w:noProof/>
        </w:rPr>
      </w:r>
      <w:r>
        <w:rPr>
          <w:noProof/>
        </w:rPr>
        <w:fldChar w:fldCharType="separate"/>
      </w:r>
      <w:r w:rsidR="00853C03">
        <w:rPr>
          <w:noProof/>
        </w:rPr>
        <w:t>46</w:t>
      </w:r>
      <w:r>
        <w:rPr>
          <w:noProof/>
        </w:rPr>
        <w:fldChar w:fldCharType="end"/>
      </w:r>
    </w:p>
    <w:p w:rsidR="006049B9" w:rsidRDefault="009B097E">
      <w:pPr>
        <w:pStyle w:val="TOC4"/>
        <w:tabs>
          <w:tab w:val="left" w:pos="1701"/>
        </w:tabs>
        <w:rPr>
          <w:noProof/>
          <w:sz w:val="24"/>
          <w:szCs w:val="24"/>
        </w:rPr>
      </w:pPr>
      <w:r>
        <w:rPr>
          <w:noProof/>
          <w:szCs w:val="24"/>
        </w:rPr>
        <w:t>61.</w:t>
      </w:r>
      <w:r>
        <w:rPr>
          <w:noProof/>
          <w:sz w:val="24"/>
          <w:szCs w:val="24"/>
        </w:rPr>
        <w:tab/>
      </w:r>
      <w:r>
        <w:rPr>
          <w:i/>
          <w:noProof/>
          <w:szCs w:val="24"/>
        </w:rPr>
        <w:t>Rights in Water and Irrigation Act 1914</w:t>
      </w:r>
      <w:r>
        <w:rPr>
          <w:noProof/>
        </w:rPr>
        <w:tab/>
      </w:r>
      <w:r>
        <w:rPr>
          <w:noProof/>
        </w:rPr>
        <w:fldChar w:fldCharType="begin"/>
      </w:r>
      <w:r>
        <w:rPr>
          <w:noProof/>
        </w:rPr>
        <w:instrText xml:space="preserve"> PAGEREF _Toc111338421 \h </w:instrText>
      </w:r>
      <w:r>
        <w:rPr>
          <w:noProof/>
        </w:rPr>
      </w:r>
      <w:r>
        <w:rPr>
          <w:noProof/>
        </w:rPr>
        <w:fldChar w:fldCharType="separate"/>
      </w:r>
      <w:r w:rsidR="00853C03">
        <w:rPr>
          <w:noProof/>
        </w:rPr>
        <w:t>47</w:t>
      </w:r>
      <w:r>
        <w:rPr>
          <w:noProof/>
        </w:rPr>
        <w:fldChar w:fldCharType="end"/>
      </w:r>
    </w:p>
    <w:p w:rsidR="006049B9" w:rsidRDefault="009B097E">
      <w:pPr>
        <w:pStyle w:val="TOC4"/>
        <w:tabs>
          <w:tab w:val="left" w:pos="1701"/>
        </w:tabs>
        <w:rPr>
          <w:noProof/>
          <w:sz w:val="24"/>
          <w:szCs w:val="24"/>
        </w:rPr>
      </w:pPr>
      <w:r>
        <w:rPr>
          <w:noProof/>
          <w:szCs w:val="24"/>
        </w:rPr>
        <w:t>62.</w:t>
      </w:r>
      <w:r>
        <w:rPr>
          <w:noProof/>
          <w:sz w:val="24"/>
          <w:szCs w:val="24"/>
        </w:rPr>
        <w:tab/>
      </w:r>
      <w:r>
        <w:rPr>
          <w:i/>
          <w:noProof/>
          <w:szCs w:val="24"/>
        </w:rPr>
        <w:t>Security and Related Activities (Control) Act 1996</w:t>
      </w:r>
      <w:r>
        <w:rPr>
          <w:noProof/>
        </w:rPr>
        <w:tab/>
      </w:r>
      <w:r>
        <w:rPr>
          <w:noProof/>
        </w:rPr>
        <w:fldChar w:fldCharType="begin"/>
      </w:r>
      <w:r>
        <w:rPr>
          <w:noProof/>
        </w:rPr>
        <w:instrText xml:space="preserve"> PAGEREF _Toc111338422 \h </w:instrText>
      </w:r>
      <w:r>
        <w:rPr>
          <w:noProof/>
        </w:rPr>
      </w:r>
      <w:r>
        <w:rPr>
          <w:noProof/>
        </w:rPr>
        <w:fldChar w:fldCharType="separate"/>
      </w:r>
      <w:r w:rsidR="00853C03">
        <w:rPr>
          <w:noProof/>
        </w:rPr>
        <w:t>48</w:t>
      </w:r>
      <w:r>
        <w:rPr>
          <w:noProof/>
        </w:rPr>
        <w:fldChar w:fldCharType="end"/>
      </w:r>
    </w:p>
    <w:p w:rsidR="006049B9" w:rsidRDefault="009B097E">
      <w:pPr>
        <w:pStyle w:val="TOC4"/>
        <w:tabs>
          <w:tab w:val="left" w:pos="1701"/>
        </w:tabs>
        <w:rPr>
          <w:noProof/>
          <w:sz w:val="24"/>
          <w:szCs w:val="24"/>
        </w:rPr>
      </w:pPr>
      <w:r>
        <w:rPr>
          <w:noProof/>
          <w:szCs w:val="24"/>
        </w:rPr>
        <w:t>63.</w:t>
      </w:r>
      <w:r>
        <w:rPr>
          <w:noProof/>
          <w:sz w:val="24"/>
          <w:szCs w:val="24"/>
        </w:rPr>
        <w:tab/>
      </w:r>
      <w:r>
        <w:rPr>
          <w:i/>
          <w:noProof/>
          <w:szCs w:val="24"/>
        </w:rPr>
        <w:t>Strata Titles Act 1985</w:t>
      </w:r>
      <w:r>
        <w:rPr>
          <w:noProof/>
        </w:rPr>
        <w:tab/>
      </w:r>
      <w:r>
        <w:rPr>
          <w:noProof/>
        </w:rPr>
        <w:fldChar w:fldCharType="begin"/>
      </w:r>
      <w:r>
        <w:rPr>
          <w:noProof/>
        </w:rPr>
        <w:instrText xml:space="preserve"> PAGEREF _Toc111338423 \h </w:instrText>
      </w:r>
      <w:r>
        <w:rPr>
          <w:noProof/>
        </w:rPr>
      </w:r>
      <w:r>
        <w:rPr>
          <w:noProof/>
        </w:rPr>
        <w:fldChar w:fldCharType="separate"/>
      </w:r>
      <w:r w:rsidR="00853C03">
        <w:rPr>
          <w:noProof/>
        </w:rPr>
        <w:t>49</w:t>
      </w:r>
      <w:r>
        <w:rPr>
          <w:noProof/>
        </w:rPr>
        <w:fldChar w:fldCharType="end"/>
      </w:r>
    </w:p>
    <w:p w:rsidR="006049B9" w:rsidRDefault="009B097E">
      <w:pPr>
        <w:pStyle w:val="TOC4"/>
        <w:tabs>
          <w:tab w:val="left" w:pos="1701"/>
        </w:tabs>
        <w:rPr>
          <w:noProof/>
          <w:sz w:val="24"/>
          <w:szCs w:val="24"/>
        </w:rPr>
      </w:pPr>
      <w:r>
        <w:rPr>
          <w:noProof/>
          <w:szCs w:val="24"/>
        </w:rPr>
        <w:t>64.</w:t>
      </w:r>
      <w:r>
        <w:rPr>
          <w:noProof/>
          <w:sz w:val="24"/>
          <w:szCs w:val="24"/>
        </w:rPr>
        <w:tab/>
      </w:r>
      <w:r>
        <w:rPr>
          <w:i/>
          <w:noProof/>
          <w:szCs w:val="24"/>
        </w:rPr>
        <w:t>Travel Agents Act 1985</w:t>
      </w:r>
      <w:r>
        <w:rPr>
          <w:noProof/>
        </w:rPr>
        <w:tab/>
      </w:r>
      <w:r>
        <w:rPr>
          <w:noProof/>
        </w:rPr>
        <w:fldChar w:fldCharType="begin"/>
      </w:r>
      <w:r>
        <w:rPr>
          <w:noProof/>
        </w:rPr>
        <w:instrText xml:space="preserve"> PAGEREF _Toc111338424 \h </w:instrText>
      </w:r>
      <w:r>
        <w:rPr>
          <w:noProof/>
        </w:rPr>
      </w:r>
      <w:r>
        <w:rPr>
          <w:noProof/>
        </w:rPr>
        <w:fldChar w:fldCharType="separate"/>
      </w:r>
      <w:r w:rsidR="00853C03">
        <w:rPr>
          <w:noProof/>
        </w:rPr>
        <w:t>52</w:t>
      </w:r>
      <w:r>
        <w:rPr>
          <w:noProof/>
        </w:rPr>
        <w:fldChar w:fldCharType="end"/>
      </w:r>
    </w:p>
    <w:p w:rsidR="006049B9" w:rsidRDefault="009B097E">
      <w:pPr>
        <w:pStyle w:val="TOC4"/>
        <w:tabs>
          <w:tab w:val="left" w:pos="1701"/>
        </w:tabs>
        <w:rPr>
          <w:noProof/>
          <w:sz w:val="24"/>
          <w:szCs w:val="24"/>
        </w:rPr>
      </w:pPr>
      <w:r>
        <w:rPr>
          <w:noProof/>
          <w:szCs w:val="24"/>
        </w:rPr>
        <w:t>65.</w:t>
      </w:r>
      <w:r>
        <w:rPr>
          <w:noProof/>
          <w:sz w:val="24"/>
          <w:szCs w:val="24"/>
        </w:rPr>
        <w:tab/>
      </w:r>
      <w:r>
        <w:rPr>
          <w:i/>
          <w:noProof/>
          <w:szCs w:val="24"/>
        </w:rPr>
        <w:t>Valuation of Land Act 1978</w:t>
      </w:r>
      <w:r>
        <w:rPr>
          <w:noProof/>
        </w:rPr>
        <w:tab/>
      </w:r>
      <w:r>
        <w:rPr>
          <w:noProof/>
        </w:rPr>
        <w:fldChar w:fldCharType="begin"/>
      </w:r>
      <w:r>
        <w:rPr>
          <w:noProof/>
        </w:rPr>
        <w:instrText xml:space="preserve"> PAGEREF _Toc111338425 \h </w:instrText>
      </w:r>
      <w:r>
        <w:rPr>
          <w:noProof/>
        </w:rPr>
      </w:r>
      <w:r>
        <w:rPr>
          <w:noProof/>
        </w:rPr>
        <w:fldChar w:fldCharType="separate"/>
      </w:r>
      <w:r w:rsidR="00853C03">
        <w:rPr>
          <w:noProof/>
        </w:rPr>
        <w:t>53</w:t>
      </w:r>
      <w:r>
        <w:rPr>
          <w:noProof/>
        </w:rPr>
        <w:fldChar w:fldCharType="end"/>
      </w:r>
    </w:p>
    <w:p w:rsidR="006049B9" w:rsidRDefault="009B097E">
      <w:pPr>
        <w:pStyle w:val="TOC4"/>
        <w:tabs>
          <w:tab w:val="left" w:pos="1701"/>
        </w:tabs>
        <w:rPr>
          <w:noProof/>
          <w:sz w:val="24"/>
          <w:szCs w:val="24"/>
        </w:rPr>
      </w:pPr>
      <w:r>
        <w:rPr>
          <w:noProof/>
          <w:szCs w:val="24"/>
        </w:rPr>
        <w:t>66.</w:t>
      </w:r>
      <w:r>
        <w:rPr>
          <w:noProof/>
          <w:sz w:val="24"/>
          <w:szCs w:val="24"/>
        </w:rPr>
        <w:tab/>
      </w:r>
      <w:r>
        <w:rPr>
          <w:i/>
          <w:noProof/>
          <w:szCs w:val="24"/>
        </w:rPr>
        <w:t>Water Boards Act 1904</w:t>
      </w:r>
      <w:r>
        <w:rPr>
          <w:noProof/>
        </w:rPr>
        <w:tab/>
      </w:r>
      <w:r>
        <w:rPr>
          <w:noProof/>
        </w:rPr>
        <w:fldChar w:fldCharType="begin"/>
      </w:r>
      <w:r>
        <w:rPr>
          <w:noProof/>
        </w:rPr>
        <w:instrText xml:space="preserve"> PAGEREF _Toc111338426 \h </w:instrText>
      </w:r>
      <w:r>
        <w:rPr>
          <w:noProof/>
        </w:rPr>
      </w:r>
      <w:r>
        <w:rPr>
          <w:noProof/>
        </w:rPr>
        <w:fldChar w:fldCharType="separate"/>
      </w:r>
      <w:r w:rsidR="00853C03">
        <w:rPr>
          <w:noProof/>
        </w:rPr>
        <w:t>54</w:t>
      </w:r>
      <w:r>
        <w:rPr>
          <w:noProof/>
        </w:rPr>
        <w:fldChar w:fldCharType="end"/>
      </w:r>
    </w:p>
    <w:p w:rsidR="006049B9" w:rsidRDefault="009B097E">
      <w:pPr>
        <w:pStyle w:val="TOC4"/>
        <w:tabs>
          <w:tab w:val="left" w:pos="1701"/>
        </w:tabs>
        <w:rPr>
          <w:noProof/>
          <w:sz w:val="24"/>
          <w:szCs w:val="24"/>
        </w:rPr>
      </w:pPr>
      <w:r>
        <w:rPr>
          <w:noProof/>
          <w:szCs w:val="24"/>
        </w:rPr>
        <w:t>67.</w:t>
      </w:r>
      <w:r>
        <w:rPr>
          <w:noProof/>
          <w:sz w:val="24"/>
          <w:szCs w:val="24"/>
        </w:rPr>
        <w:tab/>
      </w:r>
      <w:r>
        <w:rPr>
          <w:i/>
          <w:noProof/>
          <w:szCs w:val="24"/>
        </w:rPr>
        <w:t>Western Australian Planning Commission Act 1985</w:t>
      </w:r>
      <w:r>
        <w:rPr>
          <w:noProof/>
        </w:rPr>
        <w:tab/>
      </w:r>
      <w:r>
        <w:rPr>
          <w:noProof/>
        </w:rPr>
        <w:fldChar w:fldCharType="begin"/>
      </w:r>
      <w:r>
        <w:rPr>
          <w:noProof/>
        </w:rPr>
        <w:instrText xml:space="preserve"> PAGEREF _Toc111338427 \h </w:instrText>
      </w:r>
      <w:r>
        <w:rPr>
          <w:noProof/>
        </w:rPr>
      </w:r>
      <w:r>
        <w:rPr>
          <w:noProof/>
        </w:rPr>
        <w:fldChar w:fldCharType="separate"/>
      </w:r>
      <w:r w:rsidR="00853C03">
        <w:rPr>
          <w:noProof/>
        </w:rPr>
        <w:t>55</w:t>
      </w:r>
      <w:r>
        <w:rPr>
          <w:noProof/>
        </w:rPr>
        <w:fldChar w:fldCharType="end"/>
      </w:r>
    </w:p>
    <w:p w:rsidR="006049B9" w:rsidRDefault="009B097E">
      <w:pPr>
        <w:pStyle w:val="TOC5"/>
        <w:rPr>
          <w:b w:val="0"/>
          <w:noProof/>
          <w:sz w:val="24"/>
          <w:szCs w:val="24"/>
        </w:rPr>
      </w:pPr>
      <w:r>
        <w:rPr>
          <w:noProof/>
          <w:szCs w:val="28"/>
        </w:rPr>
        <w:t>Schedule 1 — Enabling Acts prescribed for the purposes of the definition of “vocational regulatory body”</w:t>
      </w:r>
      <w:r>
        <w:rPr>
          <w:noProof/>
        </w:rPr>
        <w:tab/>
      </w:r>
      <w:r>
        <w:rPr>
          <w:noProof/>
        </w:rPr>
        <w:fldChar w:fldCharType="begin"/>
      </w:r>
      <w:r>
        <w:rPr>
          <w:noProof/>
        </w:rPr>
        <w:instrText xml:space="preserve"> PAGEREF _Toc111338428 \h </w:instrText>
      </w:r>
      <w:r>
        <w:rPr>
          <w:noProof/>
        </w:rPr>
      </w:r>
      <w:r>
        <w:rPr>
          <w:noProof/>
        </w:rPr>
        <w:fldChar w:fldCharType="separate"/>
      </w:r>
      <w:r w:rsidR="00853C03">
        <w:rPr>
          <w:noProof/>
        </w:rPr>
        <w:t>56</w:t>
      </w:r>
      <w:r>
        <w:rPr>
          <w:noProof/>
        </w:rPr>
        <w:fldChar w:fldCharType="end"/>
      </w:r>
    </w:p>
    <w:p w:rsidR="006049B9" w:rsidRDefault="009B097E">
      <w:pPr>
        <w:pStyle w:val="TOC5"/>
        <w:rPr>
          <w:b w:val="0"/>
          <w:noProof/>
          <w:sz w:val="24"/>
          <w:szCs w:val="24"/>
        </w:rPr>
      </w:pPr>
      <w:r>
        <w:rPr>
          <w:noProof/>
          <w:szCs w:val="28"/>
        </w:rPr>
        <w:t>Schedule 2 — Places at which a magistrate may be authorised to perform functions as a member of the Tribunal</w:t>
      </w:r>
      <w:r>
        <w:rPr>
          <w:noProof/>
        </w:rPr>
        <w:tab/>
      </w:r>
      <w:r>
        <w:rPr>
          <w:noProof/>
        </w:rPr>
        <w:fldChar w:fldCharType="begin"/>
      </w:r>
      <w:r>
        <w:rPr>
          <w:noProof/>
        </w:rPr>
        <w:instrText xml:space="preserve"> PAGEREF _Toc111338429 \h </w:instrText>
      </w:r>
      <w:r>
        <w:rPr>
          <w:noProof/>
        </w:rPr>
      </w:r>
      <w:r>
        <w:rPr>
          <w:noProof/>
        </w:rPr>
        <w:fldChar w:fldCharType="separate"/>
      </w:r>
      <w:r w:rsidR="00853C03">
        <w:rPr>
          <w:noProof/>
        </w:rPr>
        <w:t>58</w:t>
      </w:r>
      <w:r>
        <w:rPr>
          <w:noProof/>
        </w:rPr>
        <w:fldChar w:fldCharType="end"/>
      </w:r>
    </w:p>
    <w:p w:rsidR="006049B9" w:rsidRDefault="009B097E">
      <w:pPr>
        <w:pStyle w:val="TOC5"/>
        <w:rPr>
          <w:b w:val="0"/>
          <w:noProof/>
          <w:sz w:val="24"/>
          <w:szCs w:val="24"/>
        </w:rPr>
      </w:pPr>
      <w:r>
        <w:rPr>
          <w:noProof/>
          <w:szCs w:val="28"/>
        </w:rPr>
        <w:t>Schedule 3 — Fees</w:t>
      </w:r>
      <w:r>
        <w:rPr>
          <w:noProof/>
        </w:rPr>
        <w:tab/>
      </w:r>
      <w:r>
        <w:rPr>
          <w:noProof/>
        </w:rPr>
        <w:fldChar w:fldCharType="begin"/>
      </w:r>
      <w:r>
        <w:rPr>
          <w:noProof/>
        </w:rPr>
        <w:instrText xml:space="preserve"> PAGEREF _Toc111338430 \h </w:instrText>
      </w:r>
      <w:r>
        <w:rPr>
          <w:noProof/>
        </w:rPr>
      </w:r>
      <w:r>
        <w:rPr>
          <w:noProof/>
        </w:rPr>
        <w:fldChar w:fldCharType="separate"/>
      </w:r>
      <w:r w:rsidR="00853C03">
        <w:rPr>
          <w:noProof/>
        </w:rPr>
        <w:t>59</w:t>
      </w:r>
      <w:r>
        <w:rPr>
          <w:noProof/>
        </w:rPr>
        <w:fldChar w:fldCharType="end"/>
      </w:r>
    </w:p>
    <w:p w:rsidR="006049B9" w:rsidRDefault="009B097E">
      <w:pPr>
        <w:pStyle w:val="TOC5"/>
        <w:rPr>
          <w:b w:val="0"/>
          <w:noProof/>
          <w:sz w:val="24"/>
          <w:szCs w:val="24"/>
        </w:rPr>
      </w:pPr>
      <w:r>
        <w:rPr>
          <w:noProof/>
          <w:szCs w:val="28"/>
        </w:rPr>
        <w:t>Schedule 4 — Fees</w:t>
      </w:r>
      <w:r>
        <w:rPr>
          <w:noProof/>
        </w:rPr>
        <w:tab/>
      </w:r>
      <w:r>
        <w:rPr>
          <w:noProof/>
        </w:rPr>
        <w:fldChar w:fldCharType="begin"/>
      </w:r>
      <w:r>
        <w:rPr>
          <w:noProof/>
        </w:rPr>
        <w:instrText xml:space="preserve"> PAGEREF _Toc111338431 \h </w:instrText>
      </w:r>
      <w:r>
        <w:rPr>
          <w:noProof/>
        </w:rPr>
      </w:r>
      <w:r>
        <w:rPr>
          <w:noProof/>
        </w:rPr>
        <w:fldChar w:fldCharType="separate"/>
      </w:r>
      <w:r w:rsidR="00853C03">
        <w:rPr>
          <w:noProof/>
        </w:rPr>
        <w:t>74</w:t>
      </w:r>
      <w:r>
        <w:rPr>
          <w:noProof/>
        </w:rPr>
        <w:fldChar w:fldCharType="end"/>
      </w:r>
    </w:p>
    <w:p w:rsidR="006049B9" w:rsidRDefault="009B097E">
      <w:pPr>
        <w:pStyle w:val="TOC5"/>
        <w:rPr>
          <w:b w:val="0"/>
          <w:noProof/>
          <w:sz w:val="24"/>
          <w:szCs w:val="24"/>
        </w:rPr>
      </w:pPr>
      <w:r>
        <w:rPr>
          <w:noProof/>
          <w:szCs w:val="28"/>
        </w:rPr>
        <w:t>Schedule 5 — Fees</w:t>
      </w:r>
      <w:r>
        <w:rPr>
          <w:noProof/>
        </w:rPr>
        <w:tab/>
      </w:r>
      <w:r>
        <w:rPr>
          <w:noProof/>
        </w:rPr>
        <w:fldChar w:fldCharType="begin"/>
      </w:r>
      <w:r>
        <w:rPr>
          <w:noProof/>
        </w:rPr>
        <w:instrText xml:space="preserve"> PAGEREF _Toc111338432 \h </w:instrText>
      </w:r>
      <w:r>
        <w:rPr>
          <w:noProof/>
        </w:rPr>
      </w:r>
      <w:r>
        <w:rPr>
          <w:noProof/>
        </w:rPr>
        <w:fldChar w:fldCharType="separate"/>
      </w:r>
      <w:r w:rsidR="00853C03">
        <w:rPr>
          <w:noProof/>
        </w:rPr>
        <w:t>75</w:t>
      </w:r>
      <w:r>
        <w:rPr>
          <w:noProof/>
        </w:rPr>
        <w:fldChar w:fldCharType="end"/>
      </w:r>
    </w:p>
    <w:p w:rsidR="006049B9" w:rsidRDefault="009B097E">
      <w:pPr>
        <w:pStyle w:val="TOC5"/>
        <w:rPr>
          <w:b w:val="0"/>
          <w:noProof/>
          <w:sz w:val="24"/>
          <w:szCs w:val="24"/>
        </w:rPr>
      </w:pPr>
      <w:r>
        <w:rPr>
          <w:noProof/>
          <w:szCs w:val="28"/>
        </w:rPr>
        <w:t>Schedule 6 — Fees</w:t>
      </w:r>
      <w:r>
        <w:rPr>
          <w:noProof/>
        </w:rPr>
        <w:tab/>
      </w:r>
      <w:r>
        <w:rPr>
          <w:noProof/>
        </w:rPr>
        <w:fldChar w:fldCharType="begin"/>
      </w:r>
      <w:r>
        <w:rPr>
          <w:noProof/>
        </w:rPr>
        <w:instrText xml:space="preserve"> PAGEREF _Toc111338433 \h </w:instrText>
      </w:r>
      <w:r>
        <w:rPr>
          <w:noProof/>
        </w:rPr>
      </w:r>
      <w:r>
        <w:rPr>
          <w:noProof/>
        </w:rPr>
        <w:fldChar w:fldCharType="separate"/>
      </w:r>
      <w:r w:rsidR="00853C03">
        <w:rPr>
          <w:noProof/>
        </w:rPr>
        <w:t>76</w:t>
      </w:r>
      <w:r>
        <w:rPr>
          <w:noProof/>
        </w:rPr>
        <w:fldChar w:fldCharType="end"/>
      </w:r>
    </w:p>
    <w:p w:rsidR="006049B9" w:rsidRDefault="009B097E">
      <w:pPr>
        <w:pStyle w:val="TOC5"/>
        <w:rPr>
          <w:b w:val="0"/>
          <w:noProof/>
          <w:sz w:val="24"/>
          <w:szCs w:val="24"/>
        </w:rPr>
      </w:pPr>
      <w:r>
        <w:rPr>
          <w:noProof/>
          <w:szCs w:val="28"/>
        </w:rPr>
        <w:t>Schedule 7 — Application fee</w:t>
      </w:r>
      <w:r>
        <w:rPr>
          <w:noProof/>
        </w:rPr>
        <w:tab/>
      </w:r>
      <w:r>
        <w:rPr>
          <w:noProof/>
        </w:rPr>
        <w:fldChar w:fldCharType="begin"/>
      </w:r>
      <w:r>
        <w:rPr>
          <w:noProof/>
        </w:rPr>
        <w:instrText xml:space="preserve"> PAGEREF _Toc111338434 \h </w:instrText>
      </w:r>
      <w:r>
        <w:rPr>
          <w:noProof/>
        </w:rPr>
      </w:r>
      <w:r>
        <w:rPr>
          <w:noProof/>
        </w:rPr>
        <w:fldChar w:fldCharType="separate"/>
      </w:r>
      <w:r w:rsidR="00853C03">
        <w:rPr>
          <w:noProof/>
        </w:rPr>
        <w:t>77</w:t>
      </w:r>
      <w:r>
        <w:rPr>
          <w:noProof/>
        </w:rPr>
        <w:fldChar w:fldCharType="end"/>
      </w:r>
    </w:p>
    <w:p w:rsidR="006049B9" w:rsidRDefault="009B097E">
      <w:pPr>
        <w:pStyle w:val="TOC5"/>
        <w:rPr>
          <w:b w:val="0"/>
          <w:noProof/>
          <w:sz w:val="24"/>
          <w:szCs w:val="24"/>
        </w:rPr>
      </w:pPr>
      <w:r>
        <w:rPr>
          <w:noProof/>
          <w:szCs w:val="28"/>
        </w:rPr>
        <w:t>Schedule 8 — Fees</w:t>
      </w:r>
      <w:r>
        <w:rPr>
          <w:noProof/>
        </w:rPr>
        <w:tab/>
      </w:r>
      <w:r>
        <w:rPr>
          <w:noProof/>
        </w:rPr>
        <w:fldChar w:fldCharType="begin"/>
      </w:r>
      <w:r>
        <w:rPr>
          <w:noProof/>
        </w:rPr>
        <w:instrText xml:space="preserve"> PAGEREF _Toc111338435 \h </w:instrText>
      </w:r>
      <w:r>
        <w:rPr>
          <w:noProof/>
        </w:rPr>
      </w:r>
      <w:r>
        <w:rPr>
          <w:noProof/>
        </w:rPr>
        <w:fldChar w:fldCharType="separate"/>
      </w:r>
      <w:r w:rsidR="00853C03">
        <w:rPr>
          <w:noProof/>
        </w:rPr>
        <w:t>78</w:t>
      </w:r>
      <w:r>
        <w:rPr>
          <w:noProof/>
        </w:rPr>
        <w:fldChar w:fldCharType="end"/>
      </w:r>
    </w:p>
    <w:p w:rsidR="006049B9" w:rsidRDefault="009B097E">
      <w:pPr>
        <w:pStyle w:val="TOC5"/>
        <w:rPr>
          <w:b w:val="0"/>
          <w:noProof/>
          <w:sz w:val="24"/>
          <w:szCs w:val="24"/>
        </w:rPr>
      </w:pPr>
      <w:r>
        <w:rPr>
          <w:noProof/>
          <w:szCs w:val="28"/>
        </w:rPr>
        <w:t xml:space="preserve">Schedule 9 — Application fee relating to proceedings under the </w:t>
      </w:r>
      <w:r>
        <w:rPr>
          <w:i/>
          <w:noProof/>
          <w:szCs w:val="28"/>
        </w:rPr>
        <w:t>Associations Incorporation Act 1987</w:t>
      </w:r>
      <w:r>
        <w:rPr>
          <w:noProof/>
        </w:rPr>
        <w:tab/>
      </w:r>
      <w:r>
        <w:rPr>
          <w:noProof/>
        </w:rPr>
        <w:fldChar w:fldCharType="begin"/>
      </w:r>
      <w:r>
        <w:rPr>
          <w:noProof/>
        </w:rPr>
        <w:instrText xml:space="preserve"> PAGEREF _Toc111338436 \h </w:instrText>
      </w:r>
      <w:r>
        <w:rPr>
          <w:noProof/>
        </w:rPr>
      </w:r>
      <w:r>
        <w:rPr>
          <w:noProof/>
        </w:rPr>
        <w:fldChar w:fldCharType="separate"/>
      </w:r>
      <w:r w:rsidR="00853C03">
        <w:rPr>
          <w:noProof/>
        </w:rPr>
        <w:t>79</w:t>
      </w:r>
      <w:r>
        <w:rPr>
          <w:noProof/>
        </w:rPr>
        <w:fldChar w:fldCharType="end"/>
      </w:r>
    </w:p>
    <w:p w:rsidR="006049B9" w:rsidRDefault="009B097E">
      <w:pPr>
        <w:pStyle w:val="TOC5"/>
        <w:rPr>
          <w:b w:val="0"/>
          <w:noProof/>
          <w:sz w:val="24"/>
          <w:szCs w:val="24"/>
        </w:rPr>
      </w:pPr>
      <w:r>
        <w:rPr>
          <w:noProof/>
          <w:szCs w:val="28"/>
        </w:rPr>
        <w:t xml:space="preserve">Schedule 10 — Application fee relating to proceedings under the </w:t>
      </w:r>
      <w:r>
        <w:rPr>
          <w:i/>
          <w:noProof/>
          <w:szCs w:val="28"/>
        </w:rPr>
        <w:t>Caravan Parks and Camping Grounds Act 1995</w:t>
      </w:r>
      <w:r>
        <w:rPr>
          <w:noProof/>
        </w:rPr>
        <w:tab/>
      </w:r>
      <w:r>
        <w:rPr>
          <w:noProof/>
        </w:rPr>
        <w:fldChar w:fldCharType="begin"/>
      </w:r>
      <w:r>
        <w:rPr>
          <w:noProof/>
        </w:rPr>
        <w:instrText xml:space="preserve"> PAGEREF _Toc111338437 \h </w:instrText>
      </w:r>
      <w:r>
        <w:rPr>
          <w:noProof/>
        </w:rPr>
      </w:r>
      <w:r>
        <w:rPr>
          <w:noProof/>
        </w:rPr>
        <w:fldChar w:fldCharType="separate"/>
      </w:r>
      <w:r w:rsidR="00853C03">
        <w:rPr>
          <w:noProof/>
        </w:rPr>
        <w:t>80</w:t>
      </w:r>
      <w:r>
        <w:rPr>
          <w:noProof/>
        </w:rPr>
        <w:fldChar w:fldCharType="end"/>
      </w:r>
    </w:p>
    <w:p w:rsidR="006049B9" w:rsidRDefault="009B097E">
      <w:pPr>
        <w:pStyle w:val="TOC5"/>
        <w:rPr>
          <w:b w:val="0"/>
          <w:noProof/>
          <w:sz w:val="24"/>
          <w:szCs w:val="24"/>
        </w:rPr>
      </w:pPr>
      <w:r>
        <w:rPr>
          <w:noProof/>
          <w:szCs w:val="28"/>
        </w:rPr>
        <w:t>Schedule 11 — Application fee relating to proceedings under fisheries legislation</w:t>
      </w:r>
      <w:r>
        <w:rPr>
          <w:noProof/>
        </w:rPr>
        <w:tab/>
      </w:r>
      <w:r>
        <w:rPr>
          <w:noProof/>
        </w:rPr>
        <w:fldChar w:fldCharType="begin"/>
      </w:r>
      <w:r>
        <w:rPr>
          <w:noProof/>
        </w:rPr>
        <w:instrText xml:space="preserve"> PAGEREF _Toc111338438 \h </w:instrText>
      </w:r>
      <w:r>
        <w:rPr>
          <w:noProof/>
        </w:rPr>
      </w:r>
      <w:r>
        <w:rPr>
          <w:noProof/>
        </w:rPr>
        <w:fldChar w:fldCharType="separate"/>
      </w:r>
      <w:r w:rsidR="00853C03">
        <w:rPr>
          <w:noProof/>
        </w:rPr>
        <w:t>81</w:t>
      </w:r>
      <w:r>
        <w:rPr>
          <w:noProof/>
        </w:rPr>
        <w:fldChar w:fldCharType="end"/>
      </w:r>
    </w:p>
    <w:p w:rsidR="006049B9" w:rsidRDefault="009B097E">
      <w:pPr>
        <w:pStyle w:val="TOC5"/>
        <w:rPr>
          <w:b w:val="0"/>
          <w:noProof/>
          <w:sz w:val="24"/>
          <w:szCs w:val="24"/>
        </w:rPr>
      </w:pPr>
      <w:r>
        <w:rPr>
          <w:noProof/>
          <w:szCs w:val="28"/>
        </w:rPr>
        <w:t xml:space="preserve">Schedule 12 — Application fee relating to proceedings under the </w:t>
      </w:r>
      <w:r>
        <w:rPr>
          <w:i/>
          <w:noProof/>
          <w:szCs w:val="28"/>
        </w:rPr>
        <w:t>Fish Resources Management Act 1994</w:t>
      </w:r>
      <w:r>
        <w:rPr>
          <w:noProof/>
        </w:rPr>
        <w:tab/>
      </w:r>
      <w:r>
        <w:rPr>
          <w:noProof/>
        </w:rPr>
        <w:fldChar w:fldCharType="begin"/>
      </w:r>
      <w:r>
        <w:rPr>
          <w:noProof/>
        </w:rPr>
        <w:instrText xml:space="preserve"> PAGEREF _Toc111338439 \h </w:instrText>
      </w:r>
      <w:r>
        <w:rPr>
          <w:noProof/>
        </w:rPr>
      </w:r>
      <w:r>
        <w:rPr>
          <w:noProof/>
        </w:rPr>
        <w:fldChar w:fldCharType="separate"/>
      </w:r>
      <w:r w:rsidR="00853C03">
        <w:rPr>
          <w:noProof/>
        </w:rPr>
        <w:t>82</w:t>
      </w:r>
      <w:r>
        <w:rPr>
          <w:noProof/>
        </w:rPr>
        <w:fldChar w:fldCharType="end"/>
      </w:r>
    </w:p>
    <w:p w:rsidR="006049B9" w:rsidRDefault="009B097E">
      <w:pPr>
        <w:pStyle w:val="TOC5"/>
        <w:rPr>
          <w:b w:val="0"/>
          <w:noProof/>
          <w:sz w:val="24"/>
          <w:szCs w:val="24"/>
        </w:rPr>
      </w:pPr>
      <w:r>
        <w:rPr>
          <w:noProof/>
          <w:szCs w:val="28"/>
        </w:rPr>
        <w:t xml:space="preserve">Schedule 13 — Application fees relating to proceedings under the </w:t>
      </w:r>
      <w:r>
        <w:rPr>
          <w:i/>
          <w:noProof/>
          <w:szCs w:val="28"/>
        </w:rPr>
        <w:t>Local Government (Miscellaneous Provisions) Act 1960</w:t>
      </w:r>
      <w:r>
        <w:rPr>
          <w:noProof/>
        </w:rPr>
        <w:tab/>
      </w:r>
      <w:r>
        <w:rPr>
          <w:noProof/>
        </w:rPr>
        <w:fldChar w:fldCharType="begin"/>
      </w:r>
      <w:r>
        <w:rPr>
          <w:noProof/>
        </w:rPr>
        <w:instrText xml:space="preserve"> PAGEREF _Toc111338440 \h </w:instrText>
      </w:r>
      <w:r>
        <w:rPr>
          <w:noProof/>
        </w:rPr>
      </w:r>
      <w:r>
        <w:rPr>
          <w:noProof/>
        </w:rPr>
        <w:fldChar w:fldCharType="separate"/>
      </w:r>
      <w:r w:rsidR="00853C03">
        <w:rPr>
          <w:noProof/>
        </w:rPr>
        <w:t>83</w:t>
      </w:r>
      <w:r>
        <w:rPr>
          <w:noProof/>
        </w:rPr>
        <w:fldChar w:fldCharType="end"/>
      </w:r>
    </w:p>
    <w:p w:rsidR="006049B9" w:rsidRDefault="009B097E">
      <w:pPr>
        <w:pStyle w:val="TOC5"/>
        <w:rPr>
          <w:b w:val="0"/>
          <w:noProof/>
          <w:sz w:val="24"/>
          <w:szCs w:val="24"/>
        </w:rPr>
      </w:pPr>
      <w:r>
        <w:rPr>
          <w:noProof/>
          <w:szCs w:val="28"/>
        </w:rPr>
        <w:t xml:space="preserve">Schedule 14 — Application fees relating to proceedings under the </w:t>
      </w:r>
      <w:r>
        <w:rPr>
          <w:i/>
          <w:noProof/>
          <w:szCs w:val="28"/>
        </w:rPr>
        <w:t>Retirement Villages Act 1992</w:t>
      </w:r>
      <w:r>
        <w:rPr>
          <w:noProof/>
        </w:rPr>
        <w:tab/>
      </w:r>
      <w:r>
        <w:rPr>
          <w:noProof/>
        </w:rPr>
        <w:fldChar w:fldCharType="begin"/>
      </w:r>
      <w:r>
        <w:rPr>
          <w:noProof/>
        </w:rPr>
        <w:instrText xml:space="preserve"> PAGEREF _Toc111338441 \h </w:instrText>
      </w:r>
      <w:r>
        <w:rPr>
          <w:noProof/>
        </w:rPr>
      </w:r>
      <w:r>
        <w:rPr>
          <w:noProof/>
        </w:rPr>
        <w:fldChar w:fldCharType="separate"/>
      </w:r>
      <w:r w:rsidR="00853C03">
        <w:rPr>
          <w:noProof/>
        </w:rPr>
        <w:t>84</w:t>
      </w:r>
      <w:r>
        <w:rPr>
          <w:noProof/>
        </w:rPr>
        <w:fldChar w:fldCharType="end"/>
      </w:r>
    </w:p>
    <w:p w:rsidR="006049B9" w:rsidRDefault="009B097E">
      <w:pPr>
        <w:pStyle w:val="TOC5"/>
        <w:rPr>
          <w:b w:val="0"/>
          <w:noProof/>
          <w:sz w:val="24"/>
          <w:szCs w:val="24"/>
        </w:rPr>
      </w:pPr>
      <w:r>
        <w:rPr>
          <w:noProof/>
          <w:szCs w:val="28"/>
        </w:rPr>
        <w:t xml:space="preserve">Schedule 15 — Application fees relating to proceedings under the </w:t>
      </w:r>
      <w:r>
        <w:rPr>
          <w:i/>
          <w:noProof/>
          <w:szCs w:val="28"/>
        </w:rPr>
        <w:t>Rights in Water and Irrigation Act 1914</w:t>
      </w:r>
      <w:r>
        <w:rPr>
          <w:noProof/>
        </w:rPr>
        <w:tab/>
      </w:r>
      <w:r>
        <w:rPr>
          <w:noProof/>
        </w:rPr>
        <w:fldChar w:fldCharType="begin"/>
      </w:r>
      <w:r>
        <w:rPr>
          <w:noProof/>
        </w:rPr>
        <w:instrText xml:space="preserve"> PAGEREF _Toc111338442 \h </w:instrText>
      </w:r>
      <w:r>
        <w:rPr>
          <w:noProof/>
        </w:rPr>
      </w:r>
      <w:r>
        <w:rPr>
          <w:noProof/>
        </w:rPr>
        <w:fldChar w:fldCharType="separate"/>
      </w:r>
      <w:r w:rsidR="00853C03">
        <w:rPr>
          <w:noProof/>
        </w:rPr>
        <w:t>85</w:t>
      </w:r>
      <w:r>
        <w:rPr>
          <w:noProof/>
        </w:rPr>
        <w:fldChar w:fldCharType="end"/>
      </w:r>
    </w:p>
    <w:p w:rsidR="006049B9" w:rsidRDefault="009B097E">
      <w:pPr>
        <w:pStyle w:val="TOC5"/>
        <w:rPr>
          <w:b w:val="0"/>
          <w:noProof/>
          <w:sz w:val="24"/>
          <w:szCs w:val="24"/>
        </w:rPr>
      </w:pPr>
      <w:r>
        <w:rPr>
          <w:noProof/>
          <w:szCs w:val="28"/>
        </w:rPr>
        <w:t xml:space="preserve">Schedule 16 — Application fee relating to proceedings under the </w:t>
      </w:r>
      <w:r>
        <w:rPr>
          <w:i/>
          <w:noProof/>
          <w:szCs w:val="28"/>
        </w:rPr>
        <w:t>Strata Titles Act 1985</w:t>
      </w:r>
      <w:r>
        <w:rPr>
          <w:noProof/>
        </w:rPr>
        <w:tab/>
      </w:r>
      <w:r>
        <w:rPr>
          <w:noProof/>
        </w:rPr>
        <w:fldChar w:fldCharType="begin"/>
      </w:r>
      <w:r>
        <w:rPr>
          <w:noProof/>
        </w:rPr>
        <w:instrText xml:space="preserve"> PAGEREF _Toc111338443 \h </w:instrText>
      </w:r>
      <w:r>
        <w:rPr>
          <w:noProof/>
        </w:rPr>
      </w:r>
      <w:r>
        <w:rPr>
          <w:noProof/>
        </w:rPr>
        <w:fldChar w:fldCharType="separate"/>
      </w:r>
      <w:r w:rsidR="00853C03">
        <w:rPr>
          <w:noProof/>
        </w:rPr>
        <w:t>86</w:t>
      </w:r>
      <w:r>
        <w:rPr>
          <w:noProof/>
        </w:rPr>
        <w:fldChar w:fldCharType="end"/>
      </w:r>
    </w:p>
    <w:p w:rsidR="006049B9" w:rsidRDefault="009B097E">
      <w:pPr>
        <w:pStyle w:val="TOC5"/>
        <w:rPr>
          <w:b w:val="0"/>
          <w:noProof/>
          <w:sz w:val="24"/>
          <w:szCs w:val="24"/>
        </w:rPr>
      </w:pPr>
      <w:r>
        <w:rPr>
          <w:noProof/>
          <w:szCs w:val="28"/>
        </w:rPr>
        <w:t xml:space="preserve">Schedule 17 — Fee relating to proceedings under the </w:t>
      </w:r>
      <w:r>
        <w:rPr>
          <w:i/>
          <w:noProof/>
          <w:szCs w:val="28"/>
        </w:rPr>
        <w:t>Taxation Administration Act 2003</w:t>
      </w:r>
      <w:r>
        <w:rPr>
          <w:noProof/>
        </w:rPr>
        <w:tab/>
      </w:r>
      <w:r>
        <w:rPr>
          <w:noProof/>
        </w:rPr>
        <w:fldChar w:fldCharType="begin"/>
      </w:r>
      <w:r>
        <w:rPr>
          <w:noProof/>
        </w:rPr>
        <w:instrText xml:space="preserve"> PAGEREF _Toc111338444 \h </w:instrText>
      </w:r>
      <w:r>
        <w:rPr>
          <w:noProof/>
        </w:rPr>
      </w:r>
      <w:r>
        <w:rPr>
          <w:noProof/>
        </w:rPr>
        <w:fldChar w:fldCharType="separate"/>
      </w:r>
      <w:r w:rsidR="00853C03">
        <w:rPr>
          <w:noProof/>
        </w:rPr>
        <w:t>87</w:t>
      </w:r>
      <w:r>
        <w:rPr>
          <w:noProof/>
        </w:rPr>
        <w:fldChar w:fldCharType="end"/>
      </w:r>
    </w:p>
    <w:p w:rsidR="006049B9" w:rsidRDefault="009B097E">
      <w:pPr>
        <w:pStyle w:val="TOC5"/>
        <w:rPr>
          <w:b w:val="0"/>
          <w:noProof/>
          <w:sz w:val="24"/>
          <w:szCs w:val="24"/>
        </w:rPr>
      </w:pPr>
      <w:r>
        <w:rPr>
          <w:noProof/>
          <w:szCs w:val="28"/>
        </w:rPr>
        <w:t xml:space="preserve">Schedule 18 — Fees relating to proceedings under the </w:t>
      </w:r>
      <w:r>
        <w:rPr>
          <w:i/>
          <w:noProof/>
          <w:szCs w:val="28"/>
        </w:rPr>
        <w:t>Town Planning and Development Act 1928</w:t>
      </w:r>
      <w:r>
        <w:rPr>
          <w:noProof/>
        </w:rPr>
        <w:tab/>
      </w:r>
      <w:r>
        <w:rPr>
          <w:noProof/>
        </w:rPr>
        <w:fldChar w:fldCharType="begin"/>
      </w:r>
      <w:r>
        <w:rPr>
          <w:noProof/>
        </w:rPr>
        <w:instrText xml:space="preserve"> PAGEREF _Toc111338445 \h </w:instrText>
      </w:r>
      <w:r>
        <w:rPr>
          <w:noProof/>
        </w:rPr>
      </w:r>
      <w:r>
        <w:rPr>
          <w:noProof/>
        </w:rPr>
        <w:fldChar w:fldCharType="separate"/>
      </w:r>
      <w:r w:rsidR="00853C03">
        <w:rPr>
          <w:noProof/>
        </w:rPr>
        <w:t>88</w:t>
      </w:r>
      <w:r>
        <w:rPr>
          <w:noProof/>
        </w:rPr>
        <w:fldChar w:fldCharType="end"/>
      </w:r>
    </w:p>
    <w:p w:rsidR="006049B9" w:rsidRDefault="009B097E">
      <w:pPr>
        <w:pStyle w:val="TOC5"/>
        <w:rPr>
          <w:b w:val="0"/>
          <w:noProof/>
          <w:sz w:val="24"/>
          <w:szCs w:val="24"/>
        </w:rPr>
      </w:pPr>
      <w:r>
        <w:rPr>
          <w:noProof/>
          <w:szCs w:val="28"/>
        </w:rPr>
        <w:t>Schedule 19 — Application fee for applications under other provisions</w:t>
      </w:r>
      <w:r>
        <w:rPr>
          <w:noProof/>
        </w:rPr>
        <w:tab/>
      </w:r>
      <w:r>
        <w:rPr>
          <w:noProof/>
        </w:rPr>
        <w:fldChar w:fldCharType="begin"/>
      </w:r>
      <w:r>
        <w:rPr>
          <w:noProof/>
        </w:rPr>
        <w:instrText xml:space="preserve"> PAGEREF _Toc111338446 \h </w:instrText>
      </w:r>
      <w:r>
        <w:rPr>
          <w:noProof/>
        </w:rPr>
      </w:r>
      <w:r>
        <w:rPr>
          <w:noProof/>
        </w:rPr>
        <w:fldChar w:fldCharType="separate"/>
      </w:r>
      <w:r w:rsidR="00853C03">
        <w:rPr>
          <w:noProof/>
        </w:rPr>
        <w:t>89</w:t>
      </w:r>
      <w:r>
        <w:rPr>
          <w:noProof/>
        </w:rPr>
        <w:fldChar w:fldCharType="end"/>
      </w:r>
    </w:p>
    <w:p w:rsidR="006049B9" w:rsidRDefault="009B097E">
      <w:pPr>
        <w:pStyle w:val="TOC5"/>
        <w:rPr>
          <w:b w:val="0"/>
          <w:noProof/>
          <w:sz w:val="24"/>
          <w:szCs w:val="24"/>
        </w:rPr>
      </w:pPr>
      <w:r>
        <w:rPr>
          <w:noProof/>
          <w:szCs w:val="28"/>
        </w:rPr>
        <w:t>Schedule 20 — Other fees</w:t>
      </w:r>
      <w:r>
        <w:rPr>
          <w:noProof/>
        </w:rPr>
        <w:tab/>
      </w:r>
      <w:r>
        <w:rPr>
          <w:noProof/>
        </w:rPr>
        <w:fldChar w:fldCharType="begin"/>
      </w:r>
      <w:r>
        <w:rPr>
          <w:noProof/>
        </w:rPr>
        <w:instrText xml:space="preserve"> PAGEREF _Toc111338447 \h </w:instrText>
      </w:r>
      <w:r>
        <w:rPr>
          <w:noProof/>
        </w:rPr>
      </w:r>
      <w:r>
        <w:rPr>
          <w:noProof/>
        </w:rPr>
        <w:fldChar w:fldCharType="separate"/>
      </w:r>
      <w:r w:rsidR="00853C03">
        <w:rPr>
          <w:noProof/>
        </w:rPr>
        <w:t>90</w:t>
      </w:r>
      <w:r>
        <w:rPr>
          <w:noProof/>
        </w:rPr>
        <w:fldChar w:fldCharType="end"/>
      </w:r>
    </w:p>
    <w:p w:rsidR="006049B9" w:rsidRDefault="009B097E">
      <w:pPr>
        <w:pStyle w:val="TOC2"/>
        <w:tabs>
          <w:tab w:val="right" w:leader="dot" w:pos="7086"/>
        </w:tabs>
        <w:rPr>
          <w:b w:val="0"/>
          <w:noProof/>
          <w:sz w:val="24"/>
          <w:szCs w:val="24"/>
        </w:rPr>
      </w:pPr>
      <w:r>
        <w:rPr>
          <w:noProof/>
          <w:szCs w:val="26"/>
        </w:rPr>
        <w:t>Notes</w:t>
      </w:r>
    </w:p>
    <w:p w:rsidR="006049B9" w:rsidRDefault="009B097E">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_Toc111338449 \h </w:instrText>
      </w:r>
      <w:r>
        <w:rPr>
          <w:noProof/>
        </w:rPr>
      </w:r>
      <w:r>
        <w:rPr>
          <w:noProof/>
        </w:rPr>
        <w:fldChar w:fldCharType="separate"/>
      </w:r>
      <w:r w:rsidR="00853C03">
        <w:rPr>
          <w:noProof/>
        </w:rPr>
        <w:t>92</w:t>
      </w:r>
      <w:r>
        <w:rPr>
          <w:noProof/>
        </w:rPr>
        <w:fldChar w:fldCharType="end"/>
      </w:r>
    </w:p>
    <w:p w:rsidR="006049B9" w:rsidRDefault="009B097E">
      <w:pPr>
        <w:pStyle w:val="TOC2"/>
      </w:pPr>
      <w:r>
        <w:fldChar w:fldCharType="end"/>
      </w:r>
    </w:p>
    <w:p w:rsidR="006049B9" w:rsidRDefault="009B09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049B9" w:rsidRDefault="006049B9">
      <w:pPr>
        <w:pStyle w:val="NoteHeading"/>
        <w:sectPr w:rsidR="006049B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049B9" w:rsidRDefault="009B097E">
      <w:pPr>
        <w:pStyle w:val="WA"/>
      </w:pPr>
      <w:r>
        <w:t>Western Australia</w:t>
      </w:r>
    </w:p>
    <w:p w:rsidR="006049B9" w:rsidRDefault="009B097E">
      <w:pPr>
        <w:pStyle w:val="PrincipalActReg"/>
      </w:pPr>
      <w:r>
        <w:t>State Administrative Tribunal Act 2004</w:t>
      </w:r>
    </w:p>
    <w:p w:rsidR="006049B9" w:rsidRDefault="009B097E">
      <w:pPr>
        <w:pStyle w:val="PrincipalActReg"/>
      </w:pPr>
      <w:r>
        <w:t xml:space="preserve">State Administrative Tribunal (Conferral of Jurisdiction) Amendment and Repeal Act 2004 </w:t>
      </w:r>
    </w:p>
    <w:p w:rsidR="006049B9" w:rsidRDefault="009B097E">
      <w:pPr>
        <w:pStyle w:val="NameofActReg"/>
      </w:pPr>
      <w:r>
        <w:t>State Administrative Tribunal Regulations 2004</w:t>
      </w:r>
    </w:p>
    <w:p w:rsidR="006049B9" w:rsidRDefault="009B097E">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6049B9" w:rsidRDefault="009B097E">
      <w:pPr>
        <w:pStyle w:val="Heading5"/>
      </w:pPr>
      <w:bookmarkStart w:id="123" w:name="_Toc423332722"/>
      <w:bookmarkStart w:id="124" w:name="_Toc425219441"/>
      <w:bookmarkStart w:id="125" w:name="_Toc426249308"/>
      <w:bookmarkStart w:id="126" w:name="_Toc449924704"/>
      <w:bookmarkStart w:id="127" w:name="_Toc449947722"/>
      <w:bookmarkStart w:id="128" w:name="_Toc454185713"/>
      <w:bookmarkStart w:id="129" w:name="_Toc90957806"/>
      <w:bookmarkStart w:id="130" w:name="_Toc111338356"/>
      <w:r>
        <w:rPr>
          <w:rStyle w:val="CharSectno"/>
        </w:rPr>
        <w:t>1</w:t>
      </w:r>
      <w:r>
        <w:t>.</w:t>
      </w:r>
      <w:r>
        <w:tab/>
        <w:t>Citation</w:t>
      </w:r>
      <w:bookmarkEnd w:id="123"/>
      <w:bookmarkEnd w:id="124"/>
      <w:bookmarkEnd w:id="125"/>
      <w:bookmarkEnd w:id="126"/>
      <w:bookmarkEnd w:id="127"/>
      <w:bookmarkEnd w:id="128"/>
      <w:bookmarkEnd w:id="129"/>
      <w:bookmarkEnd w:id="130"/>
    </w:p>
    <w:p w:rsidR="006049B9" w:rsidRDefault="009B097E">
      <w:pPr>
        <w:pStyle w:val="Subsection"/>
        <w:rPr>
          <w:i/>
        </w:rPr>
      </w:pPr>
      <w:r>
        <w:tab/>
      </w:r>
      <w:r>
        <w:tab/>
      </w:r>
      <w:bookmarkStart w:id="131" w:name="Start_Cursor"/>
      <w:bookmarkEnd w:id="131"/>
      <w:r>
        <w:rPr>
          <w:spacing w:val="-2"/>
        </w:rPr>
        <w:t>These</w:t>
      </w:r>
      <w:r>
        <w:t xml:space="preserve"> </w:t>
      </w:r>
      <w:r>
        <w:rPr>
          <w:spacing w:val="-2"/>
        </w:rPr>
        <w:t>regulations</w:t>
      </w:r>
      <w:r>
        <w:t xml:space="preserve"> are the </w:t>
      </w:r>
      <w:r>
        <w:rPr>
          <w:i/>
        </w:rPr>
        <w:t>State Administrative Tribunal Regulations 2004</w:t>
      </w:r>
      <w:r>
        <w:t>.</w:t>
      </w:r>
    </w:p>
    <w:p w:rsidR="006049B9" w:rsidRDefault="009B097E">
      <w:pPr>
        <w:pStyle w:val="Heading5"/>
        <w:rPr>
          <w:spacing w:val="-2"/>
        </w:rPr>
      </w:pPr>
      <w:bookmarkStart w:id="132" w:name="_Toc423332723"/>
      <w:bookmarkStart w:id="133" w:name="_Toc425219442"/>
      <w:bookmarkStart w:id="134" w:name="_Toc426249309"/>
      <w:bookmarkStart w:id="135" w:name="_Toc449924705"/>
      <w:bookmarkStart w:id="136" w:name="_Toc449947723"/>
      <w:bookmarkStart w:id="137" w:name="_Toc454185714"/>
      <w:bookmarkStart w:id="138" w:name="_Toc90957807"/>
      <w:bookmarkStart w:id="139" w:name="_Toc111338357"/>
      <w:r>
        <w:rPr>
          <w:rStyle w:val="CharSectno"/>
        </w:rPr>
        <w:t>2</w:t>
      </w:r>
      <w:r>
        <w:rPr>
          <w:spacing w:val="-2"/>
        </w:rPr>
        <w:t>.</w:t>
      </w:r>
      <w:r>
        <w:rPr>
          <w:spacing w:val="-2"/>
        </w:rPr>
        <w:tab/>
        <w:t>Commencement</w:t>
      </w:r>
      <w:bookmarkEnd w:id="132"/>
      <w:bookmarkEnd w:id="133"/>
      <w:bookmarkEnd w:id="134"/>
      <w:bookmarkEnd w:id="135"/>
      <w:bookmarkEnd w:id="136"/>
      <w:bookmarkEnd w:id="137"/>
      <w:bookmarkEnd w:id="138"/>
      <w:bookmarkEnd w:id="139"/>
    </w:p>
    <w:p w:rsidR="006049B9" w:rsidRDefault="009B097E">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rsidR="006049B9" w:rsidRDefault="009B097E">
      <w:pPr>
        <w:pStyle w:val="Heading5"/>
      </w:pPr>
      <w:bookmarkStart w:id="140" w:name="_Toc90957808"/>
      <w:bookmarkStart w:id="141" w:name="_Toc111338358"/>
      <w:r>
        <w:rPr>
          <w:rStyle w:val="CharSectno"/>
        </w:rPr>
        <w:t>3</w:t>
      </w:r>
      <w:r>
        <w:t>.</w:t>
      </w:r>
      <w:r>
        <w:tab/>
        <w:t>Terms used in these regulations</w:t>
      </w:r>
      <w:bookmarkEnd w:id="140"/>
      <w:bookmarkEnd w:id="141"/>
    </w:p>
    <w:p w:rsidR="006049B9" w:rsidRDefault="009B097E">
      <w:pPr>
        <w:pStyle w:val="Subsection"/>
      </w:pPr>
      <w:r>
        <w:tab/>
      </w:r>
      <w:r>
        <w:tab/>
        <w:t xml:space="preserve">In these regulations, unless the contrary intention appears — </w:t>
      </w:r>
    </w:p>
    <w:p w:rsidR="006049B9" w:rsidRDefault="009B097E">
      <w:pPr>
        <w:pStyle w:val="Defstart"/>
      </w:pPr>
      <w:r>
        <w:rPr>
          <w:b/>
        </w:rPr>
        <w:tab/>
        <w:t>“</w:t>
      </w:r>
      <w:r>
        <w:rPr>
          <w:rStyle w:val="CharDefText"/>
        </w:rPr>
        <w:t>Act</w:t>
      </w:r>
      <w:r>
        <w:rPr>
          <w:b/>
        </w:rPr>
        <w:t>”</w:t>
      </w:r>
      <w:r>
        <w:t xml:space="preserve"> means the </w:t>
      </w:r>
      <w:r>
        <w:rPr>
          <w:i/>
        </w:rPr>
        <w:t>State Administrative Tribunal Act 2004</w:t>
      </w:r>
      <w:r>
        <w:t>;</w:t>
      </w:r>
    </w:p>
    <w:p w:rsidR="006049B9" w:rsidRDefault="009B097E">
      <w:pPr>
        <w:pStyle w:val="Defstart"/>
      </w:pPr>
      <w:r>
        <w:rPr>
          <w:b/>
        </w:rPr>
        <w:tab/>
        <w:t>“</w:t>
      </w:r>
      <w:r>
        <w:rPr>
          <w:rStyle w:val="CharDefText"/>
        </w:rPr>
        <w:t>approved form</w:t>
      </w:r>
      <w:r>
        <w:rPr>
          <w:b/>
        </w:rPr>
        <w:t>”</w:t>
      </w:r>
      <w:r>
        <w:t xml:space="preserve"> means a form approved by the President;</w:t>
      </w:r>
    </w:p>
    <w:p w:rsidR="006049B9" w:rsidRDefault="009B097E">
      <w:pPr>
        <w:pStyle w:val="Defstart"/>
      </w:pPr>
      <w:r>
        <w:rPr>
          <w:b/>
        </w:rPr>
        <w:tab/>
        <w:t>“</w:t>
      </w:r>
      <w:r>
        <w:rPr>
          <w:rStyle w:val="CharDefText"/>
        </w:rPr>
        <w:t>former adjudicator</w:t>
      </w:r>
      <w:r>
        <w:rPr>
          <w:b/>
        </w:rPr>
        <w:t>”</w:t>
      </w:r>
      <w:r>
        <w:t xml:space="preserve"> has the meaning given to that term in the Act section 167(1)(a);</w:t>
      </w:r>
    </w:p>
    <w:p w:rsidR="006049B9" w:rsidRDefault="009B097E">
      <w:pPr>
        <w:pStyle w:val="Defstart"/>
      </w:pPr>
      <w:r>
        <w:rPr>
          <w:b/>
        </w:rPr>
        <w:tab/>
        <w:t>“</w:t>
      </w:r>
      <w:r>
        <w:rPr>
          <w:rStyle w:val="CharDefText"/>
        </w:rPr>
        <w:t>notifiable person</w:t>
      </w:r>
      <w:r>
        <w:rPr>
          <w:b/>
        </w:rPr>
        <w:t>”</w:t>
      </w:r>
      <w:r>
        <w:t xml:space="preserve"> has the meaning given to that term in the Act section 45(2);</w:t>
      </w:r>
    </w:p>
    <w:p w:rsidR="006049B9" w:rsidRDefault="009B097E">
      <w:pPr>
        <w:pStyle w:val="Defstart"/>
      </w:pPr>
      <w:r>
        <w:rPr>
          <w:b/>
        </w:rPr>
        <w:tab/>
        <w:t>“</w:t>
      </w:r>
      <w:r>
        <w:rPr>
          <w:rStyle w:val="CharDefText"/>
        </w:rPr>
        <w:t>referring person</w:t>
      </w:r>
      <w:r>
        <w:rPr>
          <w:b/>
        </w:rPr>
        <w:t>”</w:t>
      </w:r>
      <w:r>
        <w:t xml:space="preserve"> means a person referred to in the exception to the definition of “applicant” in the Act section 3(1).</w:t>
      </w:r>
    </w:p>
    <w:p w:rsidR="006049B9" w:rsidRDefault="009B097E">
      <w:pPr>
        <w:pStyle w:val="Heading2"/>
      </w:pPr>
      <w:bookmarkStart w:id="142" w:name="_Toc69617333"/>
      <w:bookmarkStart w:id="143" w:name="_Toc69617367"/>
      <w:bookmarkStart w:id="144" w:name="_Toc69617401"/>
      <w:bookmarkStart w:id="145" w:name="_Toc69713565"/>
      <w:bookmarkStart w:id="146" w:name="_Toc69714867"/>
      <w:bookmarkStart w:id="147" w:name="_Toc71952412"/>
      <w:bookmarkStart w:id="148" w:name="_Toc83783861"/>
      <w:bookmarkStart w:id="149" w:name="_Toc83783982"/>
      <w:bookmarkStart w:id="150" w:name="_Toc83785889"/>
      <w:bookmarkStart w:id="151" w:name="_Toc83786050"/>
      <w:bookmarkStart w:id="152" w:name="_Toc83797559"/>
      <w:bookmarkStart w:id="153" w:name="_Toc83797936"/>
      <w:bookmarkStart w:id="154" w:name="_Toc83798041"/>
      <w:bookmarkStart w:id="155" w:name="_Toc84384488"/>
      <w:bookmarkStart w:id="156" w:name="_Toc84385152"/>
      <w:bookmarkStart w:id="157" w:name="_Toc84389222"/>
      <w:bookmarkStart w:id="158" w:name="_Toc84746333"/>
      <w:bookmarkStart w:id="159" w:name="_Toc84752377"/>
      <w:bookmarkStart w:id="160" w:name="_Toc84837357"/>
      <w:bookmarkStart w:id="161" w:name="_Toc84923986"/>
      <w:bookmarkStart w:id="162" w:name="_Toc84924599"/>
      <w:bookmarkStart w:id="163" w:name="_Toc84925344"/>
      <w:bookmarkStart w:id="164" w:name="_Toc84994890"/>
      <w:bookmarkStart w:id="165" w:name="_Toc84997462"/>
      <w:bookmarkStart w:id="166" w:name="_Toc84997527"/>
      <w:bookmarkStart w:id="167" w:name="_Toc84999257"/>
      <w:bookmarkStart w:id="168" w:name="_Toc85007215"/>
      <w:bookmarkStart w:id="169" w:name="_Toc85269863"/>
      <w:bookmarkStart w:id="170" w:name="_Toc85363680"/>
      <w:bookmarkStart w:id="171" w:name="_Toc85367510"/>
      <w:bookmarkStart w:id="172" w:name="_Toc85367782"/>
      <w:bookmarkStart w:id="173" w:name="_Toc85421426"/>
      <w:bookmarkStart w:id="174" w:name="_Toc85421491"/>
      <w:bookmarkStart w:id="175" w:name="_Toc85446968"/>
      <w:bookmarkStart w:id="176" w:name="_Toc85503849"/>
      <w:bookmarkStart w:id="177" w:name="_Toc85508182"/>
      <w:bookmarkStart w:id="178" w:name="_Toc85508465"/>
      <w:bookmarkStart w:id="179" w:name="_Toc85870812"/>
      <w:bookmarkStart w:id="180" w:name="_Toc85873782"/>
      <w:bookmarkStart w:id="181" w:name="_Toc85874162"/>
      <w:bookmarkStart w:id="182" w:name="_Toc85874235"/>
      <w:bookmarkStart w:id="183" w:name="_Toc85874556"/>
      <w:bookmarkStart w:id="184" w:name="_Toc85958475"/>
      <w:bookmarkStart w:id="185" w:name="_Toc85958664"/>
      <w:bookmarkStart w:id="186" w:name="_Toc86712594"/>
      <w:bookmarkStart w:id="187" w:name="_Toc88443376"/>
      <w:bookmarkStart w:id="188" w:name="_Toc88466231"/>
      <w:bookmarkStart w:id="189" w:name="_Toc88537860"/>
      <w:bookmarkStart w:id="190" w:name="_Toc89072112"/>
      <w:bookmarkStart w:id="191" w:name="_Toc89137559"/>
      <w:bookmarkStart w:id="192" w:name="_Toc89141702"/>
      <w:bookmarkStart w:id="193" w:name="_Toc89146310"/>
      <w:bookmarkStart w:id="194" w:name="_Toc89152832"/>
      <w:bookmarkStart w:id="195" w:name="_Toc89154098"/>
      <w:bookmarkStart w:id="196" w:name="_Toc89155965"/>
      <w:bookmarkStart w:id="197" w:name="_Toc89236932"/>
      <w:bookmarkStart w:id="198" w:name="_Toc89238702"/>
      <w:bookmarkStart w:id="199" w:name="_Toc89243326"/>
      <w:bookmarkStart w:id="200" w:name="_Toc89485124"/>
      <w:bookmarkStart w:id="201" w:name="_Toc89487505"/>
      <w:bookmarkStart w:id="202" w:name="_Toc89500989"/>
      <w:bookmarkStart w:id="203" w:name="_Toc89501074"/>
      <w:bookmarkStart w:id="204" w:name="_Toc89562309"/>
      <w:bookmarkStart w:id="205" w:name="_Toc89563413"/>
      <w:bookmarkStart w:id="206" w:name="_Toc89564703"/>
      <w:bookmarkStart w:id="207" w:name="_Toc89564883"/>
      <w:bookmarkStart w:id="208" w:name="_Toc89597111"/>
      <w:bookmarkStart w:id="209" w:name="_Toc89655738"/>
      <w:bookmarkStart w:id="210" w:name="_Toc89657412"/>
      <w:bookmarkStart w:id="211" w:name="_Toc89665664"/>
      <w:bookmarkStart w:id="212" w:name="_Toc89676271"/>
      <w:bookmarkStart w:id="213" w:name="_Toc89677651"/>
      <w:bookmarkStart w:id="214" w:name="_Toc90084720"/>
      <w:bookmarkStart w:id="215" w:name="_Toc90105792"/>
      <w:bookmarkStart w:id="216" w:name="_Toc90109861"/>
      <w:bookmarkStart w:id="217" w:name="_Toc90279906"/>
      <w:bookmarkStart w:id="218" w:name="_Toc90281773"/>
      <w:bookmarkStart w:id="219" w:name="_Toc90282479"/>
      <w:bookmarkStart w:id="220" w:name="_Toc90364523"/>
      <w:bookmarkStart w:id="221" w:name="_Toc90366816"/>
      <w:bookmarkStart w:id="222" w:name="_Toc90368787"/>
      <w:bookmarkStart w:id="223" w:name="_Toc90432407"/>
      <w:bookmarkStart w:id="224" w:name="_Toc90433230"/>
      <w:bookmarkStart w:id="225" w:name="_Toc90437237"/>
      <w:bookmarkStart w:id="226" w:name="_Toc90438082"/>
      <w:bookmarkStart w:id="227" w:name="_Toc90438171"/>
      <w:bookmarkStart w:id="228" w:name="_Toc90711511"/>
      <w:bookmarkStart w:id="229" w:name="_Toc90711600"/>
      <w:bookmarkStart w:id="230" w:name="_Toc90712074"/>
      <w:bookmarkStart w:id="231" w:name="_Toc90777541"/>
      <w:bookmarkStart w:id="232" w:name="_Toc90779318"/>
      <w:bookmarkStart w:id="233" w:name="_Toc90781121"/>
      <w:bookmarkStart w:id="234" w:name="_Toc90790878"/>
      <w:bookmarkStart w:id="235" w:name="_Toc90791601"/>
      <w:bookmarkStart w:id="236" w:name="_Toc90792429"/>
      <w:bookmarkStart w:id="237" w:name="_Toc90792961"/>
      <w:bookmarkStart w:id="238" w:name="_Toc90793454"/>
      <w:bookmarkStart w:id="239" w:name="_Toc90794929"/>
      <w:bookmarkStart w:id="240" w:name="_Toc90795193"/>
      <w:bookmarkStart w:id="241" w:name="_Toc90800573"/>
      <w:bookmarkStart w:id="242" w:name="_Toc90861958"/>
      <w:bookmarkStart w:id="243" w:name="_Toc90864946"/>
      <w:bookmarkStart w:id="244" w:name="_Toc90866392"/>
      <w:bookmarkStart w:id="245" w:name="_Toc90866483"/>
      <w:bookmarkStart w:id="246" w:name="_Toc90866718"/>
      <w:bookmarkStart w:id="247" w:name="_Toc90866923"/>
      <w:bookmarkStart w:id="248" w:name="_Toc90868989"/>
      <w:bookmarkStart w:id="249" w:name="_Toc90878232"/>
      <w:bookmarkStart w:id="250" w:name="_Toc90878557"/>
      <w:bookmarkStart w:id="251" w:name="_Toc90885757"/>
      <w:bookmarkStart w:id="252" w:name="_Toc90889342"/>
      <w:bookmarkStart w:id="253" w:name="_Toc90947439"/>
      <w:bookmarkStart w:id="254" w:name="_Toc90947548"/>
      <w:bookmarkStart w:id="255" w:name="_Toc90954693"/>
      <w:bookmarkStart w:id="256" w:name="_Toc90955236"/>
      <w:bookmarkStart w:id="257" w:name="_Toc90955329"/>
      <w:bookmarkStart w:id="258" w:name="_Toc90957809"/>
      <w:bookmarkStart w:id="259" w:name="_Toc92175638"/>
      <w:bookmarkStart w:id="260" w:name="_Toc92182224"/>
      <w:bookmarkStart w:id="261" w:name="_Toc92268258"/>
      <w:bookmarkStart w:id="262" w:name="_Toc92269038"/>
      <w:bookmarkStart w:id="263" w:name="_Toc111338359"/>
      <w:r>
        <w:rPr>
          <w:rStyle w:val="CharPartNo"/>
        </w:rPr>
        <w:t>Part 2</w:t>
      </w:r>
      <w:r>
        <w:rPr>
          <w:rStyle w:val="CharDivNo"/>
        </w:rPr>
        <w:t> </w:t>
      </w:r>
      <w:r>
        <w:t>—</w:t>
      </w:r>
      <w:r>
        <w:rPr>
          <w:rStyle w:val="CharDivText"/>
        </w:rPr>
        <w:t> </w:t>
      </w:r>
      <w:r>
        <w:rPr>
          <w:rStyle w:val="CharPartText"/>
        </w:rPr>
        <w:t>General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6049B9" w:rsidRDefault="009B097E">
      <w:pPr>
        <w:pStyle w:val="Heading5"/>
      </w:pPr>
      <w:bookmarkStart w:id="264" w:name="_Toc90957810"/>
      <w:bookmarkStart w:id="265" w:name="_Toc111338360"/>
      <w:r>
        <w:rPr>
          <w:rStyle w:val="CharSectno"/>
        </w:rPr>
        <w:t>4</w:t>
      </w:r>
      <w:r>
        <w:t>.</w:t>
      </w:r>
      <w:r>
        <w:tab/>
        <w:t>Acts prescribed for the purpose of the definition of “vocational regulatory body”</w:t>
      </w:r>
      <w:bookmarkEnd w:id="264"/>
      <w:bookmarkEnd w:id="265"/>
    </w:p>
    <w:p w:rsidR="006049B9" w:rsidRDefault="009B097E">
      <w:pPr>
        <w:pStyle w:val="Subsection"/>
      </w:pPr>
      <w:r>
        <w:tab/>
      </w:r>
      <w:r>
        <w:tab/>
        <w:t>For the purpose of the definition of “vocational regulatory body” in the Act section 3(1), the enabling Acts listed in Schedule 1 are prescribed.</w:t>
      </w:r>
    </w:p>
    <w:p w:rsidR="006049B9" w:rsidRDefault="009B097E">
      <w:pPr>
        <w:pStyle w:val="Heading5"/>
      </w:pPr>
      <w:bookmarkStart w:id="266" w:name="_Toc90957811"/>
      <w:bookmarkStart w:id="267" w:name="_Toc111338361"/>
      <w:r>
        <w:rPr>
          <w:rStyle w:val="CharSectno"/>
        </w:rPr>
        <w:t>5</w:t>
      </w:r>
      <w:r>
        <w:t>.</w:t>
      </w:r>
      <w:r>
        <w:tab/>
        <w:t>Register of proceedings</w:t>
      </w:r>
      <w:bookmarkEnd w:id="266"/>
      <w:bookmarkEnd w:id="267"/>
    </w:p>
    <w:p w:rsidR="006049B9" w:rsidRDefault="009B097E">
      <w:pPr>
        <w:pStyle w:val="Subsection"/>
      </w:pPr>
      <w:r>
        <w:tab/>
      </w:r>
      <w:r>
        <w:tab/>
        <w:t xml:space="preserve">For the purpose of the Act section 155(1) the following details are specified — </w:t>
      </w:r>
    </w:p>
    <w:p w:rsidR="006049B9" w:rsidRDefault="009B097E">
      <w:pPr>
        <w:pStyle w:val="Indenta"/>
      </w:pPr>
      <w:r>
        <w:tab/>
        <w:t>(a)</w:t>
      </w:r>
      <w:r>
        <w:tab/>
        <w:t>the number allocated to the proceedings;</w:t>
      </w:r>
    </w:p>
    <w:p w:rsidR="006049B9" w:rsidRDefault="009B097E">
      <w:pPr>
        <w:pStyle w:val="Indenta"/>
      </w:pPr>
      <w:r>
        <w:tab/>
        <w:t>(b)</w:t>
      </w:r>
      <w:r>
        <w:tab/>
        <w:t>the date on which the proceedings are commenced;</w:t>
      </w:r>
    </w:p>
    <w:p w:rsidR="006049B9" w:rsidRDefault="009B097E">
      <w:pPr>
        <w:pStyle w:val="Indenta"/>
      </w:pPr>
      <w:r>
        <w:tab/>
        <w:t>(c)</w:t>
      </w:r>
      <w:r>
        <w:tab/>
        <w:t xml:space="preserve">the names of — </w:t>
      </w:r>
    </w:p>
    <w:p w:rsidR="006049B9" w:rsidRDefault="009B097E">
      <w:pPr>
        <w:pStyle w:val="Indenti"/>
      </w:pPr>
      <w:r>
        <w:tab/>
        <w:t>(i)</w:t>
      </w:r>
      <w:r>
        <w:tab/>
        <w:t>the referring person;</w:t>
      </w:r>
    </w:p>
    <w:p w:rsidR="006049B9" w:rsidRDefault="009B097E">
      <w:pPr>
        <w:pStyle w:val="Indenti"/>
      </w:pPr>
      <w:r>
        <w:tab/>
        <w:t>(ii)</w:t>
      </w:r>
      <w:r>
        <w:tab/>
        <w:t>the applicant;</w:t>
      </w:r>
    </w:p>
    <w:p w:rsidR="006049B9" w:rsidRDefault="009B097E">
      <w:pPr>
        <w:pStyle w:val="Indenti"/>
      </w:pPr>
      <w:r>
        <w:tab/>
        <w:t>(iii)</w:t>
      </w:r>
      <w:r>
        <w:tab/>
        <w:t>any other party;</w:t>
      </w:r>
    </w:p>
    <w:p w:rsidR="006049B9" w:rsidRDefault="009B097E">
      <w:pPr>
        <w:pStyle w:val="Indenti"/>
      </w:pPr>
      <w:r>
        <w:tab/>
        <w:t>(iv)</w:t>
      </w:r>
      <w:r>
        <w:tab/>
        <w:t>any notifiable person not referred to in subparagraphs (i), (ii) or (iii);</w:t>
      </w:r>
    </w:p>
    <w:p w:rsidR="006049B9" w:rsidRDefault="009B097E">
      <w:pPr>
        <w:pStyle w:val="Indenta"/>
      </w:pPr>
      <w:r>
        <w:tab/>
        <w:t>(d)</w:t>
      </w:r>
      <w:r>
        <w:tab/>
        <w:t>the enabling Act and the provision of that Act under which the proceedings are commenced;</w:t>
      </w:r>
    </w:p>
    <w:p w:rsidR="006049B9" w:rsidRDefault="009B097E">
      <w:pPr>
        <w:pStyle w:val="Indenta"/>
      </w:pPr>
      <w:r>
        <w:tab/>
        <w:t>(e)</w:t>
      </w:r>
      <w:r>
        <w:tab/>
        <w:t>if the proceedings are withdrawn, the date on which they are withdrawn;</w:t>
      </w:r>
    </w:p>
    <w:p w:rsidR="006049B9" w:rsidRDefault="009B097E">
      <w:pPr>
        <w:pStyle w:val="Indenta"/>
      </w:pPr>
      <w:r>
        <w:tab/>
        <w:t>(f)</w:t>
      </w:r>
      <w:r>
        <w:tab/>
        <w:t>the final decision;</w:t>
      </w:r>
    </w:p>
    <w:p w:rsidR="006049B9" w:rsidRDefault="009B097E">
      <w:pPr>
        <w:pStyle w:val="Indenta"/>
      </w:pPr>
      <w:r>
        <w:tab/>
        <w:t>(g)</w:t>
      </w:r>
      <w:r>
        <w:tab/>
        <w:t xml:space="preserve">if a matter is transferred to the Tribunal under the Act section 167(4)(a) or (b) or (5) — </w:t>
      </w:r>
    </w:p>
    <w:p w:rsidR="006049B9" w:rsidRDefault="009B097E">
      <w:pPr>
        <w:pStyle w:val="Indenti"/>
      </w:pPr>
      <w:r>
        <w:tab/>
        <w:t>(i)</w:t>
      </w:r>
      <w:r>
        <w:tab/>
        <w:t>the date of the transfer to the Tribunal;</w:t>
      </w:r>
    </w:p>
    <w:p w:rsidR="006049B9" w:rsidRDefault="009B097E">
      <w:pPr>
        <w:pStyle w:val="Indenti"/>
      </w:pPr>
      <w:r>
        <w:tab/>
        <w:t>(ii)</w:t>
      </w:r>
      <w:r>
        <w:tab/>
        <w:t>the name of the former adjudicator; and</w:t>
      </w:r>
    </w:p>
    <w:p w:rsidR="006049B9" w:rsidRDefault="009B097E">
      <w:pPr>
        <w:pStyle w:val="Indenti"/>
      </w:pPr>
      <w:r>
        <w:tab/>
        <w:t>(iii)</w:t>
      </w:r>
      <w:r>
        <w:tab/>
        <w:t>the enabling Act and the provision of that Act under which the jurisdiction is conferred on the Tribunal.</w:t>
      </w:r>
    </w:p>
    <w:p w:rsidR="006049B9" w:rsidRDefault="009B097E">
      <w:pPr>
        <w:pStyle w:val="Heading5"/>
      </w:pPr>
      <w:bookmarkStart w:id="268" w:name="_Toc90957812"/>
      <w:bookmarkStart w:id="269" w:name="_Toc111338362"/>
      <w:r>
        <w:rPr>
          <w:rStyle w:val="CharSectno"/>
        </w:rPr>
        <w:t>6</w:t>
      </w:r>
      <w:r>
        <w:t>.</w:t>
      </w:r>
      <w:r>
        <w:tab/>
        <w:t>Prescribed places: section 116(3)(a) of the Act</w:t>
      </w:r>
      <w:bookmarkEnd w:id="268"/>
      <w:bookmarkEnd w:id="269"/>
    </w:p>
    <w:p w:rsidR="006049B9" w:rsidRDefault="009B097E">
      <w:pPr>
        <w:pStyle w:val="Subsection"/>
      </w:pPr>
      <w:r>
        <w:tab/>
      </w:r>
      <w:r>
        <w:tab/>
        <w:t>For the purposes of the Act section 116(3)(a), the places listed in Schedule 2 are prescribed.</w:t>
      </w:r>
    </w:p>
    <w:p w:rsidR="006049B9" w:rsidRDefault="009B097E">
      <w:pPr>
        <w:pStyle w:val="Heading5"/>
      </w:pPr>
      <w:bookmarkStart w:id="270" w:name="_Toc90957813"/>
      <w:bookmarkStart w:id="271" w:name="_Toc111338363"/>
      <w:r>
        <w:rPr>
          <w:rStyle w:val="CharSectno"/>
        </w:rPr>
        <w:t>7</w:t>
      </w:r>
      <w:r>
        <w:t>.</w:t>
      </w:r>
      <w:r>
        <w:tab/>
        <w:t>Class prescribed: section 117(5)(a) of the Act</w:t>
      </w:r>
      <w:bookmarkEnd w:id="270"/>
      <w:bookmarkEnd w:id="271"/>
    </w:p>
    <w:p w:rsidR="006049B9" w:rsidRDefault="009B097E">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rsidR="006049B9" w:rsidRDefault="009B097E">
      <w:pPr>
        <w:pStyle w:val="Indenta"/>
      </w:pPr>
      <w:r>
        <w:tab/>
        <w:t>(a)</w:t>
      </w:r>
      <w:r>
        <w:tab/>
      </w:r>
      <w:r>
        <w:rPr>
          <w:i/>
        </w:rPr>
        <w:t>Guardianship and Administration Act 1990</w:t>
      </w:r>
      <w:r>
        <w:t>;</w:t>
      </w:r>
    </w:p>
    <w:p w:rsidR="006049B9" w:rsidRDefault="009B097E">
      <w:pPr>
        <w:pStyle w:val="Indenta"/>
      </w:pPr>
      <w:r>
        <w:tab/>
        <w:t>(b)</w:t>
      </w:r>
      <w:r>
        <w:tab/>
      </w:r>
      <w:r>
        <w:rPr>
          <w:i/>
        </w:rPr>
        <w:t>Mental Health Act 1996</w:t>
      </w:r>
      <w:r>
        <w:t>;</w:t>
      </w:r>
    </w:p>
    <w:p w:rsidR="006049B9" w:rsidRDefault="009B097E">
      <w:pPr>
        <w:pStyle w:val="Indenta"/>
      </w:pPr>
      <w:r>
        <w:tab/>
        <w:t>(c)</w:t>
      </w:r>
      <w:r>
        <w:tab/>
      </w:r>
      <w:r>
        <w:rPr>
          <w:i/>
        </w:rPr>
        <w:t>Nurses Act 1992</w:t>
      </w:r>
      <w:r>
        <w:t>;</w:t>
      </w:r>
    </w:p>
    <w:p w:rsidR="006049B9" w:rsidRDefault="009B097E">
      <w:pPr>
        <w:pStyle w:val="Indenta"/>
      </w:pPr>
      <w:r>
        <w:tab/>
        <w:t>(d)</w:t>
      </w:r>
      <w:r>
        <w:tab/>
      </w:r>
      <w:r>
        <w:rPr>
          <w:i/>
        </w:rPr>
        <w:t>Osteopaths Act 1997</w:t>
      </w:r>
      <w:r>
        <w:t>;</w:t>
      </w:r>
    </w:p>
    <w:p w:rsidR="006049B9" w:rsidRDefault="009B097E">
      <w:pPr>
        <w:pStyle w:val="Indenta"/>
      </w:pPr>
      <w:r>
        <w:tab/>
        <w:t>(e)</w:t>
      </w:r>
      <w:r>
        <w:tab/>
      </w:r>
      <w:r>
        <w:rPr>
          <w:i/>
        </w:rPr>
        <w:t>Occupational Therapists Registration Act 1980</w:t>
      </w:r>
      <w:r>
        <w:t>;</w:t>
      </w:r>
    </w:p>
    <w:p w:rsidR="006049B9" w:rsidRDefault="009B097E">
      <w:pPr>
        <w:pStyle w:val="Indenta"/>
      </w:pPr>
      <w:r>
        <w:tab/>
        <w:t>(f)</w:t>
      </w:r>
      <w:r>
        <w:tab/>
      </w:r>
      <w:r>
        <w:rPr>
          <w:i/>
        </w:rPr>
        <w:t>Physiotherapists Act 1950</w:t>
      </w:r>
      <w:r>
        <w:t>;</w:t>
      </w:r>
    </w:p>
    <w:p w:rsidR="006049B9" w:rsidRDefault="009B097E">
      <w:pPr>
        <w:pStyle w:val="Indenta"/>
      </w:pPr>
      <w:r>
        <w:tab/>
        <w:t>(g)</w:t>
      </w:r>
      <w:r>
        <w:tab/>
      </w:r>
      <w:r>
        <w:rPr>
          <w:i/>
        </w:rPr>
        <w:t>Psychologists Registration Act 1976</w:t>
      </w:r>
      <w:r>
        <w:t>.</w:t>
      </w:r>
    </w:p>
    <w:p w:rsidR="006049B9" w:rsidRDefault="009B097E">
      <w:pPr>
        <w:pStyle w:val="Heading2"/>
      </w:pPr>
      <w:bookmarkStart w:id="272" w:name="_Toc83783864"/>
      <w:bookmarkStart w:id="273" w:name="_Toc83783985"/>
      <w:bookmarkStart w:id="274" w:name="_Toc83785892"/>
      <w:bookmarkStart w:id="275" w:name="_Toc83786053"/>
      <w:bookmarkStart w:id="276" w:name="_Toc83797562"/>
      <w:bookmarkStart w:id="277" w:name="_Toc83797939"/>
      <w:bookmarkStart w:id="278" w:name="_Toc83798044"/>
      <w:bookmarkStart w:id="279" w:name="_Toc84384491"/>
      <w:bookmarkStart w:id="280" w:name="_Toc84385155"/>
      <w:bookmarkStart w:id="281" w:name="_Toc84389225"/>
      <w:bookmarkStart w:id="282" w:name="_Toc84746336"/>
      <w:bookmarkStart w:id="283" w:name="_Toc84752380"/>
      <w:bookmarkStart w:id="284" w:name="_Toc84837360"/>
      <w:bookmarkStart w:id="285" w:name="_Toc84923989"/>
      <w:bookmarkStart w:id="286" w:name="_Toc84924602"/>
      <w:bookmarkStart w:id="287" w:name="_Toc84925347"/>
      <w:bookmarkStart w:id="288" w:name="_Toc84994893"/>
      <w:bookmarkStart w:id="289" w:name="_Toc84997465"/>
      <w:bookmarkStart w:id="290" w:name="_Toc84997530"/>
      <w:bookmarkStart w:id="291" w:name="_Toc84999260"/>
      <w:bookmarkStart w:id="292" w:name="_Toc85007218"/>
      <w:bookmarkStart w:id="293" w:name="_Toc85269866"/>
      <w:bookmarkStart w:id="294" w:name="_Toc85363683"/>
      <w:bookmarkStart w:id="295" w:name="_Toc85367513"/>
      <w:bookmarkStart w:id="296" w:name="_Toc85367785"/>
      <w:bookmarkStart w:id="297" w:name="_Toc85421429"/>
      <w:bookmarkStart w:id="298" w:name="_Toc85421494"/>
      <w:bookmarkStart w:id="299" w:name="_Toc85446971"/>
      <w:bookmarkStart w:id="300" w:name="_Toc85503852"/>
      <w:bookmarkStart w:id="301" w:name="_Toc85508185"/>
      <w:bookmarkStart w:id="302" w:name="_Toc85508468"/>
      <w:bookmarkStart w:id="303" w:name="_Toc85870815"/>
      <w:bookmarkStart w:id="304" w:name="_Toc85873785"/>
      <w:bookmarkStart w:id="305" w:name="_Toc85874165"/>
      <w:bookmarkStart w:id="306" w:name="_Toc85874238"/>
      <w:bookmarkStart w:id="307" w:name="_Toc85874559"/>
      <w:bookmarkStart w:id="308" w:name="_Toc85958478"/>
      <w:bookmarkStart w:id="309" w:name="_Toc85958667"/>
      <w:bookmarkStart w:id="310" w:name="_Toc86712597"/>
      <w:bookmarkStart w:id="311" w:name="_Toc88443379"/>
      <w:bookmarkStart w:id="312" w:name="_Toc88466234"/>
      <w:bookmarkStart w:id="313" w:name="_Toc88537863"/>
      <w:bookmarkStart w:id="314" w:name="_Toc89072116"/>
      <w:bookmarkStart w:id="315" w:name="_Toc89137563"/>
      <w:bookmarkStart w:id="316" w:name="_Toc89141706"/>
      <w:bookmarkStart w:id="317" w:name="_Toc89146314"/>
      <w:bookmarkStart w:id="318" w:name="_Toc89152836"/>
      <w:bookmarkStart w:id="319" w:name="_Toc89154102"/>
      <w:bookmarkStart w:id="320" w:name="_Toc89155969"/>
      <w:bookmarkStart w:id="321" w:name="_Toc89236936"/>
      <w:bookmarkStart w:id="322" w:name="_Toc89238706"/>
      <w:bookmarkStart w:id="323" w:name="_Toc89243330"/>
      <w:bookmarkStart w:id="324" w:name="_Toc89485128"/>
      <w:bookmarkStart w:id="325" w:name="_Toc89487509"/>
      <w:bookmarkStart w:id="326" w:name="_Toc89500993"/>
      <w:bookmarkStart w:id="327" w:name="_Toc89501078"/>
      <w:bookmarkStart w:id="328" w:name="_Toc89562313"/>
      <w:bookmarkStart w:id="329" w:name="_Toc89563417"/>
      <w:bookmarkStart w:id="330" w:name="_Toc89564707"/>
      <w:bookmarkStart w:id="331" w:name="_Toc89564887"/>
      <w:bookmarkStart w:id="332" w:name="_Toc89597115"/>
      <w:bookmarkStart w:id="333" w:name="_Toc89655742"/>
      <w:bookmarkStart w:id="334" w:name="_Toc89657416"/>
      <w:bookmarkStart w:id="335" w:name="_Toc89665668"/>
      <w:bookmarkStart w:id="336" w:name="_Toc89676275"/>
      <w:bookmarkStart w:id="337" w:name="_Toc89677655"/>
      <w:bookmarkStart w:id="338" w:name="_Toc90084724"/>
      <w:bookmarkStart w:id="339" w:name="_Toc90105796"/>
      <w:bookmarkStart w:id="340" w:name="_Toc90109865"/>
      <w:bookmarkStart w:id="341" w:name="_Toc90279911"/>
      <w:bookmarkStart w:id="342" w:name="_Toc90281778"/>
      <w:bookmarkStart w:id="343" w:name="_Toc90282484"/>
      <w:bookmarkStart w:id="344" w:name="_Toc90364528"/>
      <w:bookmarkStart w:id="345" w:name="_Toc90366821"/>
      <w:bookmarkStart w:id="346" w:name="_Toc90368792"/>
      <w:bookmarkStart w:id="347" w:name="_Toc90432412"/>
      <w:bookmarkStart w:id="348" w:name="_Toc90433235"/>
      <w:bookmarkStart w:id="349" w:name="_Toc90437242"/>
      <w:bookmarkStart w:id="350" w:name="_Toc90438087"/>
      <w:bookmarkStart w:id="351" w:name="_Toc90438176"/>
      <w:bookmarkStart w:id="352" w:name="_Toc90711516"/>
      <w:bookmarkStart w:id="353" w:name="_Toc90711605"/>
      <w:bookmarkStart w:id="354" w:name="_Toc90712079"/>
      <w:bookmarkStart w:id="355" w:name="_Toc90777546"/>
      <w:bookmarkStart w:id="356" w:name="_Toc90779323"/>
      <w:bookmarkStart w:id="357" w:name="_Toc90781126"/>
      <w:bookmarkStart w:id="358" w:name="_Toc90790883"/>
      <w:bookmarkStart w:id="359" w:name="_Toc90791606"/>
      <w:bookmarkStart w:id="360" w:name="_Toc90792434"/>
      <w:bookmarkStart w:id="361" w:name="_Toc90792966"/>
      <w:bookmarkStart w:id="362" w:name="_Toc90793459"/>
      <w:bookmarkStart w:id="363" w:name="_Toc90794934"/>
      <w:bookmarkStart w:id="364" w:name="_Toc90795198"/>
      <w:bookmarkStart w:id="365" w:name="_Toc90800578"/>
      <w:bookmarkStart w:id="366" w:name="_Toc90861963"/>
      <w:bookmarkStart w:id="367" w:name="_Toc90864951"/>
      <w:bookmarkStart w:id="368" w:name="_Toc90866397"/>
      <w:bookmarkStart w:id="369" w:name="_Toc90866488"/>
      <w:bookmarkStart w:id="370" w:name="_Toc90866723"/>
      <w:bookmarkStart w:id="371" w:name="_Toc90866928"/>
      <w:bookmarkStart w:id="372" w:name="_Toc90868994"/>
      <w:bookmarkStart w:id="373" w:name="_Toc90878237"/>
      <w:bookmarkStart w:id="374" w:name="_Toc90878562"/>
      <w:bookmarkStart w:id="375" w:name="_Toc90885762"/>
      <w:bookmarkStart w:id="376" w:name="_Toc90889347"/>
      <w:bookmarkStart w:id="377" w:name="_Toc90947444"/>
      <w:bookmarkStart w:id="378" w:name="_Toc90947553"/>
      <w:bookmarkStart w:id="379" w:name="_Toc90954698"/>
      <w:bookmarkStart w:id="380" w:name="_Toc90955241"/>
      <w:bookmarkStart w:id="381" w:name="_Toc90955334"/>
      <w:bookmarkStart w:id="382" w:name="_Toc90957814"/>
      <w:bookmarkStart w:id="383" w:name="_Toc92175643"/>
      <w:bookmarkStart w:id="384" w:name="_Toc92182229"/>
      <w:bookmarkStart w:id="385" w:name="_Toc92268263"/>
      <w:bookmarkStart w:id="386" w:name="_Toc92269043"/>
      <w:bookmarkStart w:id="387" w:name="_Toc111338364"/>
      <w:r>
        <w:rPr>
          <w:rStyle w:val="CharPartNo"/>
        </w:rPr>
        <w:t>Part 3</w:t>
      </w:r>
      <w:r>
        <w:rPr>
          <w:rStyle w:val="CharDivNo"/>
        </w:rPr>
        <w:t> </w:t>
      </w:r>
      <w:r>
        <w:t>—</w:t>
      </w:r>
      <w:r>
        <w:rPr>
          <w:rStyle w:val="CharDivText"/>
        </w:rPr>
        <w:t> </w:t>
      </w:r>
      <w:r>
        <w:rPr>
          <w:rStyle w:val="CharPartText"/>
        </w:rPr>
        <w:t>Fees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6049B9" w:rsidRDefault="009B097E">
      <w:pPr>
        <w:pStyle w:val="Heading5"/>
      </w:pPr>
      <w:bookmarkStart w:id="388" w:name="_Toc83780390"/>
      <w:bookmarkStart w:id="389" w:name="_Toc90957815"/>
      <w:bookmarkStart w:id="390" w:name="_Toc111338365"/>
      <w:r>
        <w:rPr>
          <w:rStyle w:val="CharSectno"/>
        </w:rPr>
        <w:t>8</w:t>
      </w:r>
      <w:r>
        <w:t>.</w:t>
      </w:r>
      <w:r>
        <w:tab/>
        <w:t>General</w:t>
      </w:r>
      <w:bookmarkEnd w:id="388"/>
      <w:bookmarkEnd w:id="389"/>
      <w:bookmarkEnd w:id="390"/>
    </w:p>
    <w:p w:rsidR="006049B9" w:rsidRDefault="009B097E">
      <w:pPr>
        <w:pStyle w:val="Subsection"/>
      </w:pPr>
      <w:r>
        <w:tab/>
        <w:t>(1)</w:t>
      </w:r>
      <w:r>
        <w:tab/>
        <w:t xml:space="preserve">The following persons are not required to pay a fee otherwise required to be paid under this Part — </w:t>
      </w:r>
    </w:p>
    <w:p w:rsidR="006049B9" w:rsidRDefault="009B097E">
      <w:pPr>
        <w:pStyle w:val="Indenta"/>
      </w:pPr>
      <w:r>
        <w:tab/>
        <w:t>(a)</w:t>
      </w:r>
      <w:r>
        <w:tab/>
        <w:t>a Minister of the Crown in right of a State;</w:t>
      </w:r>
    </w:p>
    <w:p w:rsidR="006049B9" w:rsidRDefault="009B097E">
      <w:pPr>
        <w:pStyle w:val="Indenta"/>
      </w:pPr>
      <w:r>
        <w:tab/>
        <w:t>(b)</w:t>
      </w:r>
      <w:r>
        <w:tab/>
        <w:t xml:space="preserve">the Commissioner as defined in the </w:t>
      </w:r>
      <w:r>
        <w:rPr>
          <w:i/>
        </w:rPr>
        <w:t>Consumer Affairs Act 1971</w:t>
      </w:r>
      <w:r>
        <w:t xml:space="preserve"> section 4(1);</w:t>
      </w:r>
    </w:p>
    <w:p w:rsidR="006049B9" w:rsidRDefault="009B097E">
      <w:pPr>
        <w:pStyle w:val="Indenta"/>
      </w:pPr>
      <w:r>
        <w:tab/>
        <w:t>(c)</w:t>
      </w:r>
      <w:r>
        <w:tab/>
        <w:t xml:space="preserve">the Commissioner as defined in the </w:t>
      </w:r>
      <w:r>
        <w:rPr>
          <w:i/>
        </w:rPr>
        <w:t>Health Act 1911</w:t>
      </w:r>
      <w:r>
        <w:t xml:space="preserve"> section 3(1);</w:t>
      </w:r>
    </w:p>
    <w:p w:rsidR="006049B9" w:rsidRDefault="009B097E">
      <w:pPr>
        <w:pStyle w:val="Indenta"/>
      </w:pPr>
      <w:r>
        <w:tab/>
        <w:t>(d)</w:t>
      </w:r>
      <w:r>
        <w:tab/>
        <w:t>the Commissioner of Police;</w:t>
      </w:r>
    </w:p>
    <w:p w:rsidR="006049B9" w:rsidRDefault="009B097E">
      <w:pPr>
        <w:pStyle w:val="Indenta"/>
      </w:pPr>
      <w:r>
        <w:tab/>
        <w:t>(e)</w:t>
      </w:r>
      <w:r>
        <w:tab/>
        <w:t>the Commissioner of State Revenue.</w:t>
      </w:r>
    </w:p>
    <w:p w:rsidR="006049B9" w:rsidRDefault="009B097E">
      <w:pPr>
        <w:pStyle w:val="Subsection"/>
        <w:rPr>
          <w:highlight w:val="yellow"/>
        </w:rPr>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6049B9" w:rsidRDefault="009B097E">
      <w:pPr>
        <w:pStyle w:val="Subsection"/>
      </w:pPr>
      <w:r>
        <w:tab/>
        <w:t>(3)</w:t>
      </w:r>
      <w:r>
        <w:tab/>
        <w:t>A proceeding before the Tribunal is stayed until the fee for the commencement of the proceeding required to be paid under this Part is paid or payment is waived or postponed under subregulation (4).</w:t>
      </w:r>
    </w:p>
    <w:p w:rsidR="006049B9" w:rsidRDefault="009B097E">
      <w:pPr>
        <w:pStyle w:val="Subsection"/>
      </w:pPr>
      <w:r>
        <w:tab/>
        <w:t>(4)</w:t>
      </w:r>
      <w:r>
        <w:tab/>
        <w:t xml:space="preserve">The executive officer may on an application in an approved form, in a particular case, on the ground of financial hardship, order — </w:t>
      </w:r>
    </w:p>
    <w:p w:rsidR="006049B9" w:rsidRDefault="009B097E">
      <w:pPr>
        <w:pStyle w:val="Indenta"/>
      </w:pPr>
      <w:r>
        <w:tab/>
        <w:t>(a)</w:t>
      </w:r>
      <w:r>
        <w:tab/>
        <w:t>that payment of a fee be waived;</w:t>
      </w:r>
    </w:p>
    <w:p w:rsidR="006049B9" w:rsidRDefault="009B097E">
      <w:pPr>
        <w:pStyle w:val="Indenta"/>
      </w:pPr>
      <w:r>
        <w:tab/>
        <w:t>(b)</w:t>
      </w:r>
      <w:r>
        <w:tab/>
        <w:t>that a fee be reduced; or</w:t>
      </w:r>
    </w:p>
    <w:p w:rsidR="006049B9" w:rsidRDefault="009B097E">
      <w:pPr>
        <w:pStyle w:val="Indenta"/>
      </w:pPr>
      <w:r>
        <w:tab/>
        <w:t>(c)</w:t>
      </w:r>
      <w:r>
        <w:tab/>
        <w:t>that the payment of the whole or a part of a fee be postponed until such time, and upon such conditions, if any, as the executive officer thinks fit.</w:t>
      </w:r>
    </w:p>
    <w:p w:rsidR="006049B9" w:rsidRDefault="009B097E">
      <w:pPr>
        <w:pStyle w:val="Heading5"/>
      </w:pPr>
      <w:bookmarkStart w:id="391" w:name="_Toc83780391"/>
      <w:bookmarkStart w:id="392" w:name="_Toc90957816"/>
      <w:bookmarkStart w:id="393" w:name="_Toc111338366"/>
      <w:r>
        <w:rPr>
          <w:rStyle w:val="CharSectno"/>
        </w:rPr>
        <w:t>9</w:t>
      </w:r>
      <w:r>
        <w:t>.</w:t>
      </w:r>
      <w:r>
        <w:tab/>
        <w:t>Schedule 4 fees</w:t>
      </w:r>
      <w:bookmarkEnd w:id="391"/>
      <w:bookmarkEnd w:id="392"/>
      <w:bookmarkEnd w:id="393"/>
    </w:p>
    <w:p w:rsidR="006049B9" w:rsidRDefault="009B097E">
      <w:pPr>
        <w:pStyle w:val="Subsection"/>
      </w:pPr>
      <w:r>
        <w:tab/>
        <w:t>(1)</w:t>
      </w:r>
      <w:r>
        <w:tab/>
        <w:t>In this regulation and Schedule 4, unless the contrary intention appears —</w:t>
      </w:r>
    </w:p>
    <w:p w:rsidR="006049B9" w:rsidRDefault="009B097E">
      <w:pPr>
        <w:pStyle w:val="Defstart"/>
      </w:pPr>
      <w:r>
        <w:rPr>
          <w:b/>
        </w:rPr>
        <w:tab/>
        <w:t>“</w:t>
      </w:r>
      <w:r>
        <w:rPr>
          <w:rStyle w:val="CharDefText"/>
        </w:rPr>
        <w:t>corporation</w:t>
      </w:r>
      <w:r>
        <w:rPr>
          <w:b/>
        </w:rPr>
        <w:t>”</w:t>
      </w:r>
      <w:r>
        <w:t xml:space="preserve"> has the meaning given to that term in section 57A of the </w:t>
      </w:r>
      <w:r>
        <w:rPr>
          <w:i/>
        </w:rPr>
        <w:t>Corporations Act 2001</w:t>
      </w:r>
      <w:r>
        <w:t xml:space="preserve"> of the Commonwealth;</w:t>
      </w:r>
    </w:p>
    <w:p w:rsidR="006049B9" w:rsidRDefault="009B097E">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rsidR="006049B9" w:rsidRDefault="009B097E">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rsidR="006049B9" w:rsidRDefault="009B097E">
      <w:pPr>
        <w:pStyle w:val="Defstart"/>
      </w:pPr>
      <w:r>
        <w:rPr>
          <w:b/>
        </w:rPr>
        <w:tab/>
        <w:t>“</w:t>
      </w:r>
      <w:r>
        <w:rPr>
          <w:rStyle w:val="CharDefText"/>
        </w:rPr>
        <w:t>small business</w:t>
      </w:r>
      <w:r>
        <w:rPr>
          <w:b/>
        </w:rPr>
        <w:t>”</w:t>
      </w:r>
      <w:r>
        <w:t xml:space="preserve"> means — </w:t>
      </w:r>
    </w:p>
    <w:p w:rsidR="006049B9" w:rsidRDefault="009B097E">
      <w:pPr>
        <w:pStyle w:val="Defpara"/>
      </w:pPr>
      <w:r>
        <w:tab/>
        <w:t>(a)</w:t>
      </w:r>
      <w:r>
        <w:tab/>
        <w:t>an individual or individuals in partnership who wholly own and operate a business undertaking that has less than 20 full</w:t>
      </w:r>
      <w:r>
        <w:noBreakHyphen/>
        <w:t>time equivalent employees and partners;</w:t>
      </w:r>
    </w:p>
    <w:p w:rsidR="006049B9" w:rsidRDefault="009B097E">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rsidR="006049B9" w:rsidRDefault="009B097E">
      <w:pPr>
        <w:pStyle w:val="Defpara"/>
      </w:pPr>
      <w:r>
        <w:tab/>
        <w:t>(c)</w:t>
      </w:r>
      <w:r>
        <w:tab/>
        <w:t xml:space="preserve">a company within the meaning of the </w:t>
      </w:r>
      <w:r>
        <w:rPr>
          <w:i/>
        </w:rPr>
        <w:t>Companies (Co</w:t>
      </w:r>
      <w:r>
        <w:rPr>
          <w:i/>
        </w:rPr>
        <w:noBreakHyphen/>
        <w:t>operative) Act 1943</w:t>
      </w:r>
      <w:r>
        <w:t xml:space="preserve"> section 3 that has less than 20 full</w:t>
      </w:r>
      <w:r>
        <w:noBreakHyphen/>
        <w:t>time equivalent employees and that is not, under section 130(1) of that Act, deemed to be a subsidiary company of another company or corporation that has 20 or more full</w:t>
      </w:r>
      <w:r>
        <w:noBreakHyphen/>
        <w:t>time equivalent employees; or</w:t>
      </w:r>
    </w:p>
    <w:p w:rsidR="006049B9" w:rsidRDefault="009B097E">
      <w:pPr>
        <w:pStyle w:val="Defpara"/>
      </w:pPr>
      <w:r>
        <w:tab/>
        <w:t>(d)</w:t>
      </w:r>
      <w:r>
        <w:tab/>
        <w:t xml:space="preserve">a corporation within the meaning of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or the </w:t>
      </w:r>
      <w:r>
        <w:rPr>
          <w:i/>
        </w:rPr>
        <w:t>Statutory Corporations (Liability of Directors) Act 1996</w:t>
      </w:r>
      <w:r>
        <w:t xml:space="preserve"> that has 20 or more full</w:t>
      </w:r>
      <w:r>
        <w:noBreakHyphen/>
        <w:t>time equivalent employees;</w:t>
      </w:r>
    </w:p>
    <w:p w:rsidR="006049B9" w:rsidRDefault="009B097E">
      <w:pPr>
        <w:pStyle w:val="Defstart"/>
      </w:pPr>
      <w:r>
        <w:rPr>
          <w:b/>
        </w:rPr>
        <w:tab/>
        <w:t>“</w:t>
      </w:r>
      <w:r>
        <w:rPr>
          <w:rStyle w:val="CharDefText"/>
        </w:rPr>
        <w:t>subsidiary</w:t>
      </w:r>
      <w:r>
        <w:rPr>
          <w:b/>
        </w:rPr>
        <w:t>”</w:t>
      </w:r>
      <w:r>
        <w:t xml:space="preserve"> has the meaning given to that term in section 9 of the </w:t>
      </w:r>
      <w:r>
        <w:rPr>
          <w:i/>
        </w:rPr>
        <w:t>Corporations Act 2001</w:t>
      </w:r>
      <w:r>
        <w:t xml:space="preserve"> of the Commonwealth.</w:t>
      </w:r>
    </w:p>
    <w:p w:rsidR="006049B9" w:rsidRDefault="009B097E">
      <w:pPr>
        <w:pStyle w:val="Subsection"/>
      </w:pPr>
      <w:r>
        <w:tab/>
        <w:t>(2)</w:t>
      </w:r>
      <w:r>
        <w:tab/>
        <w:t xml:space="preserve">If — </w:t>
      </w:r>
    </w:p>
    <w:p w:rsidR="006049B9" w:rsidRDefault="009B097E">
      <w:pPr>
        <w:pStyle w:val="Indenta"/>
      </w:pPr>
      <w:r>
        <w:tab/>
        <w:t>(a)</w:t>
      </w:r>
      <w:r>
        <w:tab/>
        <w:t>an application is made to commence a proceeding or a proceeding has been commenced under or in relation to a provision listed in Schedule 3 column 1; and</w:t>
      </w:r>
    </w:p>
    <w:p w:rsidR="006049B9" w:rsidRDefault="009B097E">
      <w:pPr>
        <w:pStyle w:val="Indenta"/>
      </w:pPr>
      <w:r>
        <w:tab/>
        <w:t>(b)</w:t>
      </w:r>
      <w:r>
        <w:tab/>
        <w:t>Schedule 3 column 2 opposite that provision refers to this regulation,</w:t>
      </w:r>
    </w:p>
    <w:p w:rsidR="006049B9" w:rsidRDefault="009B097E">
      <w:pPr>
        <w:pStyle w:val="Subsection"/>
      </w:pPr>
      <w:r>
        <w:tab/>
      </w:r>
      <w:r>
        <w:tab/>
        <w:t>this regulation applies to the proceeding and in relation to that proceeding the fees specified in Schedule 4 are to be charged in respect of the matters referred to in Schedule 3 column 3 opposite that provision.</w:t>
      </w:r>
    </w:p>
    <w:p w:rsidR="006049B9" w:rsidRDefault="009B097E">
      <w:pPr>
        <w:pStyle w:val="Subsection"/>
      </w:pPr>
      <w:r>
        <w:tab/>
        <w:t>(3)</w:t>
      </w:r>
      <w:r>
        <w:tab/>
        <w:t>On the lodgment of a declaration in an approved form, a person that is a small business or a non</w:t>
      </w:r>
      <w:r>
        <w:noBreakHyphen/>
        <w:t>profit association is to be charged fees specified in Schedule 4 as if the person were an individual.</w:t>
      </w:r>
    </w:p>
    <w:p w:rsidR="006049B9" w:rsidRDefault="009B097E">
      <w:pPr>
        <w:pStyle w:val="Subsection"/>
      </w:pPr>
      <w:r>
        <w:tab/>
        <w:t>(4)</w:t>
      </w:r>
      <w:r>
        <w:tab/>
        <w:t>Subregulation (3) does not apply to fees payable by joint parties if at least one of the parties is not a small business or a non</w:t>
      </w:r>
      <w:r>
        <w:noBreakHyphen/>
        <w:t>profit association.</w:t>
      </w:r>
    </w:p>
    <w:p w:rsidR="006049B9" w:rsidRDefault="009B097E">
      <w:pPr>
        <w:pStyle w:val="Subsection"/>
      </w:pPr>
      <w:r>
        <w:tab/>
        <w:t>(5)</w:t>
      </w:r>
      <w:r>
        <w:tab/>
        <w:t>A person who has lodged a declaration under subregulation (3) must immediately advise the executive officer if the person ceases to be a small business or a non</w:t>
      </w:r>
      <w:r>
        <w:noBreakHyphen/>
        <w:t>profit association.</w:t>
      </w:r>
    </w:p>
    <w:p w:rsidR="006049B9" w:rsidRDefault="009B097E">
      <w:pPr>
        <w:pStyle w:val="Penstart"/>
      </w:pPr>
      <w:r>
        <w:tab/>
        <w:t>Penalty: $1 000.</w:t>
      </w:r>
    </w:p>
    <w:p w:rsidR="006049B9" w:rsidRDefault="009B097E">
      <w:pPr>
        <w:pStyle w:val="Subsection"/>
      </w:pPr>
      <w:r>
        <w:tab/>
        <w:t>(6)</w:t>
      </w:r>
      <w:r>
        <w:tab/>
        <w:t>Whether or not the person has complied with subregulation (5), a person is not entitled to be charged fees as if the person were an individual if the person is not a small business or a non</w:t>
      </w:r>
      <w:r>
        <w:noBreakHyphen/>
        <w:t>profit association.</w:t>
      </w:r>
    </w:p>
    <w:p w:rsidR="006049B9" w:rsidRDefault="009B097E">
      <w:pPr>
        <w:pStyle w:val="Subsection"/>
      </w:pPr>
      <w:r>
        <w:tab/>
        <w:t>(7)</w:t>
      </w:r>
      <w:r>
        <w:tab/>
        <w:t xml:space="preserve">If a person is charged a fee under subregulation (3) when the person was not a small business or a non profit association, the Tribunal may — </w:t>
      </w:r>
    </w:p>
    <w:p w:rsidR="006049B9" w:rsidRDefault="009B097E">
      <w:pPr>
        <w:pStyle w:val="Indenta"/>
      </w:pPr>
      <w:r>
        <w:tab/>
        <w:t>(a)</w:t>
      </w:r>
      <w:r>
        <w:tab/>
        <w:t>order that the person pay the difference between the fee the person paid and the fee that the person would otherwise have been required to pay; and</w:t>
      </w:r>
    </w:p>
    <w:p w:rsidR="006049B9" w:rsidRDefault="009B097E">
      <w:pPr>
        <w:pStyle w:val="Indenta"/>
      </w:pPr>
      <w:r>
        <w:tab/>
        <w:t>(b)</w:t>
      </w:r>
      <w:r>
        <w:tab/>
        <w:t>make orders to enforce the order for the payment.</w:t>
      </w:r>
    </w:p>
    <w:p w:rsidR="006049B9" w:rsidRDefault="009B097E">
      <w:pPr>
        <w:pStyle w:val="Subsection"/>
      </w:pPr>
      <w:r>
        <w:tab/>
        <w:t>(8)</w:t>
      </w:r>
      <w:r>
        <w:tab/>
        <w:t xml:space="preserve">An order under subregulation (7)(b) may provide that — </w:t>
      </w:r>
    </w:p>
    <w:p w:rsidR="006049B9" w:rsidRDefault="009B097E">
      <w:pPr>
        <w:pStyle w:val="Indenta"/>
      </w:pPr>
      <w:r>
        <w:tab/>
        <w:t>(a)</w:t>
      </w:r>
      <w:r>
        <w:tab/>
        <w:t>an application or other document must not be filed, issued or otherwise dealt with on the request of the person or that no other matter or thing is be done in the Tribunal or by an officer of the Tribunal for the benefit of the person until the sum ordered to be paid is paid; and</w:t>
      </w:r>
    </w:p>
    <w:p w:rsidR="006049B9" w:rsidRDefault="009B097E">
      <w:pPr>
        <w:pStyle w:val="Indenta"/>
      </w:pPr>
      <w:r>
        <w:tab/>
        <w:t>(b)</w:t>
      </w:r>
      <w:r>
        <w:tab/>
        <w:t>an application or other document filed, issued or otherwise dealt with on the request of the person or any other matter or thing done in the Tribunal or by an officer of the Tribunal for the benefit of the person is of no effect until the sum ordered to be paid is paid.</w:t>
      </w:r>
    </w:p>
    <w:p w:rsidR="006049B9" w:rsidRDefault="009B097E">
      <w:pPr>
        <w:pStyle w:val="Subsection"/>
      </w:pPr>
      <w:r>
        <w:tab/>
        <w:t>(9)</w:t>
      </w:r>
      <w:r>
        <w:tab/>
        <w:t>A person who makes a statement or representation in a declaration under subregulation (3) that the person knows or has reason to believe is false or misleading in a material particular commits an offence.</w:t>
      </w:r>
    </w:p>
    <w:p w:rsidR="006049B9" w:rsidRDefault="009B097E">
      <w:pPr>
        <w:pStyle w:val="Penstart"/>
      </w:pPr>
      <w:r>
        <w:tab/>
        <w:t>Penalty: $1 000.</w:t>
      </w:r>
    </w:p>
    <w:p w:rsidR="006049B9" w:rsidRDefault="009B097E">
      <w:pPr>
        <w:pStyle w:val="Heading5"/>
      </w:pPr>
      <w:bookmarkStart w:id="394" w:name="_Toc83780392"/>
      <w:bookmarkStart w:id="395" w:name="_Toc90957817"/>
      <w:bookmarkStart w:id="396" w:name="_Toc111338367"/>
      <w:r>
        <w:rPr>
          <w:rStyle w:val="CharSectno"/>
        </w:rPr>
        <w:t>10</w:t>
      </w:r>
      <w:r>
        <w:t>.</w:t>
      </w:r>
      <w:r>
        <w:tab/>
        <w:t>Schedule 5 fees</w:t>
      </w:r>
      <w:bookmarkEnd w:id="394"/>
      <w:bookmarkEnd w:id="395"/>
      <w:bookmarkEnd w:id="396"/>
    </w:p>
    <w:p w:rsidR="006049B9" w:rsidRDefault="009B097E">
      <w:pPr>
        <w:pStyle w:val="Subsection"/>
      </w:pPr>
      <w:r>
        <w:tab/>
        <w:t>(1)</w:t>
      </w:r>
      <w:r>
        <w:tab/>
        <w:t>In this regulation and Schedule 5, unless the contrary intention appears —</w:t>
      </w:r>
    </w:p>
    <w:p w:rsidR="006049B9" w:rsidRDefault="009B097E">
      <w:pPr>
        <w:pStyle w:val="Defstart"/>
      </w:pPr>
      <w:r>
        <w:rPr>
          <w:b/>
        </w:rPr>
        <w:tab/>
        <w:t>“</w:t>
      </w:r>
      <w:r>
        <w:rPr>
          <w:rStyle w:val="CharDefText"/>
        </w:rPr>
        <w:t>corporation</w:t>
      </w:r>
      <w:r>
        <w:rPr>
          <w:b/>
        </w:rPr>
        <w:t>”</w:t>
      </w:r>
      <w:r>
        <w:t xml:space="preserve"> has the meaning given to that term in section 57A of the </w:t>
      </w:r>
      <w:r>
        <w:rPr>
          <w:i/>
        </w:rPr>
        <w:t>Corporations Act 2001</w:t>
      </w:r>
      <w:r>
        <w:t xml:space="preserve"> of the Commonwealth;</w:t>
      </w:r>
    </w:p>
    <w:p w:rsidR="006049B9" w:rsidRDefault="009B097E">
      <w:pPr>
        <w:pStyle w:val="Defstart"/>
        <w:keepNext/>
        <w:keepLines/>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rsidR="006049B9" w:rsidRDefault="009B097E">
      <w:pPr>
        <w:pStyle w:val="Defstart"/>
        <w:keepNext/>
        <w:keepLines/>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rsidR="006049B9" w:rsidRDefault="009B097E">
      <w:pPr>
        <w:pStyle w:val="Defstart"/>
      </w:pPr>
      <w:r>
        <w:rPr>
          <w:b/>
        </w:rPr>
        <w:tab/>
        <w:t>“</w:t>
      </w:r>
      <w:r>
        <w:rPr>
          <w:rStyle w:val="CharDefText"/>
        </w:rPr>
        <w:t>small business</w:t>
      </w:r>
      <w:r>
        <w:rPr>
          <w:b/>
        </w:rPr>
        <w:t>”</w:t>
      </w:r>
      <w:r>
        <w:t xml:space="preserve"> means — </w:t>
      </w:r>
    </w:p>
    <w:p w:rsidR="006049B9" w:rsidRDefault="009B097E">
      <w:pPr>
        <w:pStyle w:val="Defpara"/>
      </w:pPr>
      <w:r>
        <w:tab/>
        <w:t>(a)</w:t>
      </w:r>
      <w:r>
        <w:tab/>
        <w:t>an individual or individuals in partnership who wholly own and operate a business undertaking that has less than 20 full</w:t>
      </w:r>
      <w:r>
        <w:noBreakHyphen/>
        <w:t>time equivalent employees and partners;</w:t>
      </w:r>
    </w:p>
    <w:p w:rsidR="006049B9" w:rsidRDefault="009B097E">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rsidR="006049B9" w:rsidRDefault="009B097E">
      <w:pPr>
        <w:pStyle w:val="Defpara"/>
      </w:pPr>
      <w:r>
        <w:tab/>
        <w:t>(c)</w:t>
      </w:r>
      <w:r>
        <w:tab/>
        <w:t xml:space="preserve">a company within the meaning of the </w:t>
      </w:r>
      <w:r>
        <w:rPr>
          <w:i/>
        </w:rPr>
        <w:t>Companies (Co</w:t>
      </w:r>
      <w:r>
        <w:rPr>
          <w:i/>
        </w:rPr>
        <w:noBreakHyphen/>
        <w:t>operative) Act 1943</w:t>
      </w:r>
      <w:r>
        <w:t xml:space="preserve"> section 3</w:t>
      </w:r>
      <w:r>
        <w:rPr>
          <w:i/>
        </w:rPr>
        <w:t xml:space="preserve"> </w:t>
      </w:r>
      <w:r>
        <w:t>that has less than 20 full</w:t>
      </w:r>
      <w:r>
        <w:noBreakHyphen/>
        <w:t>time equivalent employees and that is not, under section 130(1) of that Act, deemed to be a subsidiary company of another company or corporation that has 20 or more full</w:t>
      </w:r>
      <w:r>
        <w:noBreakHyphen/>
        <w:t>time equivalent employees; or</w:t>
      </w:r>
    </w:p>
    <w:p w:rsidR="006049B9" w:rsidRDefault="009B097E">
      <w:pPr>
        <w:pStyle w:val="Defpara"/>
      </w:pPr>
      <w:r>
        <w:tab/>
        <w:t>(d)</w:t>
      </w:r>
      <w:r>
        <w:tab/>
        <w:t xml:space="preserve">a corporation within the meaning of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or the </w:t>
      </w:r>
      <w:r>
        <w:rPr>
          <w:i/>
        </w:rPr>
        <w:t>Statutory Corporations (Liability of Directors) Act 1996</w:t>
      </w:r>
      <w:r>
        <w:t xml:space="preserve"> that has 20 or more full</w:t>
      </w:r>
      <w:r>
        <w:noBreakHyphen/>
        <w:t>time equivalent employees;</w:t>
      </w:r>
    </w:p>
    <w:p w:rsidR="006049B9" w:rsidRDefault="009B097E">
      <w:pPr>
        <w:pStyle w:val="Defstart"/>
      </w:pPr>
      <w:r>
        <w:rPr>
          <w:b/>
        </w:rPr>
        <w:tab/>
        <w:t>“</w:t>
      </w:r>
      <w:r>
        <w:rPr>
          <w:rStyle w:val="CharDefText"/>
        </w:rPr>
        <w:t>subsidiary</w:t>
      </w:r>
      <w:r>
        <w:rPr>
          <w:b/>
        </w:rPr>
        <w:t>”</w:t>
      </w:r>
      <w:r>
        <w:t xml:space="preserve"> has the meaning given to that term in section 9 of the </w:t>
      </w:r>
      <w:r>
        <w:rPr>
          <w:i/>
        </w:rPr>
        <w:t>Corporations Act 2001</w:t>
      </w:r>
      <w:r>
        <w:t xml:space="preserve"> of the Commonwealth.</w:t>
      </w:r>
    </w:p>
    <w:p w:rsidR="006049B9" w:rsidRDefault="009B097E">
      <w:pPr>
        <w:pStyle w:val="Subsection"/>
      </w:pPr>
      <w:r>
        <w:tab/>
        <w:t>(2)</w:t>
      </w:r>
      <w:r>
        <w:tab/>
        <w:t xml:space="preserve">If — </w:t>
      </w:r>
    </w:p>
    <w:p w:rsidR="006049B9" w:rsidRDefault="009B097E">
      <w:pPr>
        <w:pStyle w:val="Indenta"/>
      </w:pPr>
      <w:r>
        <w:tab/>
        <w:t>(a)</w:t>
      </w:r>
      <w:r>
        <w:tab/>
        <w:t>an application is made to commence a proceeding or a proceeding has been commenced under or in relation to a provision listed in Schedule 3 column 1; and</w:t>
      </w:r>
    </w:p>
    <w:p w:rsidR="006049B9" w:rsidRDefault="009B097E">
      <w:pPr>
        <w:pStyle w:val="Indenta"/>
      </w:pPr>
      <w:r>
        <w:tab/>
        <w:t>(b)</w:t>
      </w:r>
      <w:r>
        <w:tab/>
        <w:t>Schedule 3 column 2 opposite that provision refers to this regulation,</w:t>
      </w:r>
    </w:p>
    <w:p w:rsidR="006049B9" w:rsidRDefault="009B097E">
      <w:pPr>
        <w:pStyle w:val="Subsection"/>
      </w:pPr>
      <w:r>
        <w:tab/>
      </w:r>
      <w:r>
        <w:tab/>
        <w:t>this regulation applies to the proceeding and in relation to the proceeding the fees specified in Schedule 5 are to be charged in respect of the matters referred to in Schedule 3 column 3 opposite that provision.</w:t>
      </w:r>
    </w:p>
    <w:p w:rsidR="006049B9" w:rsidRDefault="009B097E">
      <w:pPr>
        <w:pStyle w:val="Subsection"/>
      </w:pPr>
      <w:r>
        <w:tab/>
        <w:t>(3)</w:t>
      </w:r>
      <w:r>
        <w:tab/>
        <w:t>On the lodgment of a declaration in an approved form, a person that is a small business or a non</w:t>
      </w:r>
      <w:r>
        <w:noBreakHyphen/>
        <w:t>profit association is to be charged fees specified in Schedule 5 as if the person were an individual.</w:t>
      </w:r>
    </w:p>
    <w:p w:rsidR="006049B9" w:rsidRDefault="009B097E">
      <w:pPr>
        <w:pStyle w:val="Subsection"/>
      </w:pPr>
      <w:r>
        <w:tab/>
        <w:t>(4)</w:t>
      </w:r>
      <w:r>
        <w:tab/>
        <w:t>Subregulation (3) does not apply to fees payable by joint parties if at least one of the parties is not a small business or a non</w:t>
      </w:r>
      <w:r>
        <w:noBreakHyphen/>
        <w:t>profit association.</w:t>
      </w:r>
    </w:p>
    <w:p w:rsidR="006049B9" w:rsidRDefault="009B097E">
      <w:pPr>
        <w:pStyle w:val="Subsection"/>
      </w:pPr>
      <w:r>
        <w:tab/>
        <w:t>(5)</w:t>
      </w:r>
      <w:r>
        <w:tab/>
        <w:t>A person who has lodged a declaration under subregulation (3) must immediately advise the executive officer if the person ceases to be a small business or a non</w:t>
      </w:r>
      <w:r>
        <w:noBreakHyphen/>
        <w:t>profit association.</w:t>
      </w:r>
    </w:p>
    <w:p w:rsidR="006049B9" w:rsidRDefault="009B097E">
      <w:pPr>
        <w:pStyle w:val="Penstart"/>
      </w:pPr>
      <w:r>
        <w:tab/>
        <w:t>Penalty: $1 000.</w:t>
      </w:r>
    </w:p>
    <w:p w:rsidR="006049B9" w:rsidRDefault="009B097E">
      <w:pPr>
        <w:pStyle w:val="Subsection"/>
      </w:pPr>
      <w:r>
        <w:tab/>
        <w:t>(6)</w:t>
      </w:r>
      <w:r>
        <w:tab/>
        <w:t>Whether or not the person has complied with subregulation (5), a person is not entitled to be charged fees as if the person were an individual if the person is not a small business or a non</w:t>
      </w:r>
      <w:r>
        <w:noBreakHyphen/>
        <w:t>profit association.</w:t>
      </w:r>
    </w:p>
    <w:p w:rsidR="006049B9" w:rsidRDefault="009B097E">
      <w:pPr>
        <w:pStyle w:val="Subsection"/>
        <w:keepNext/>
        <w:keepLines/>
      </w:pPr>
      <w:r>
        <w:tab/>
        <w:t>(7)</w:t>
      </w:r>
      <w:r>
        <w:tab/>
        <w:t xml:space="preserve">If a person is charged a fee under subregulation (3) when the person was not a small business or a non profit association, the Tribunal may — </w:t>
      </w:r>
    </w:p>
    <w:p w:rsidR="006049B9" w:rsidRDefault="009B097E">
      <w:pPr>
        <w:pStyle w:val="Indenta"/>
        <w:keepNext/>
        <w:keepLines/>
      </w:pPr>
      <w:r>
        <w:tab/>
        <w:t>(a)</w:t>
      </w:r>
      <w:r>
        <w:tab/>
        <w:t>order that the person pay the difference between the fee the person paid and the fee that the person would otherwise have been required to pay; and</w:t>
      </w:r>
    </w:p>
    <w:p w:rsidR="006049B9" w:rsidRDefault="009B097E">
      <w:pPr>
        <w:pStyle w:val="Indenta"/>
      </w:pPr>
      <w:r>
        <w:tab/>
        <w:t>(b)</w:t>
      </w:r>
      <w:r>
        <w:tab/>
        <w:t>make orders to enforce the order for the payment.</w:t>
      </w:r>
    </w:p>
    <w:p w:rsidR="006049B9" w:rsidRDefault="009B097E">
      <w:pPr>
        <w:pStyle w:val="Subsection"/>
      </w:pPr>
      <w:r>
        <w:tab/>
        <w:t>(8)</w:t>
      </w:r>
      <w:r>
        <w:tab/>
        <w:t xml:space="preserve">An order under subregulation (7)(b) may provide that — </w:t>
      </w:r>
    </w:p>
    <w:p w:rsidR="006049B9" w:rsidRDefault="009B097E">
      <w:pPr>
        <w:pStyle w:val="Indenta"/>
      </w:pPr>
      <w:r>
        <w:tab/>
        <w:t>(a)</w:t>
      </w:r>
      <w:r>
        <w:tab/>
        <w:t>an application or other document must not be filed, issued or otherwise dealt with on the request of the person or that no other matter or thing is be done in the Tribunal or by an officer of the Tribunal for the benefit of the person until the sum ordered to be paid is paid; and</w:t>
      </w:r>
    </w:p>
    <w:p w:rsidR="006049B9" w:rsidRDefault="009B097E">
      <w:pPr>
        <w:pStyle w:val="Indenta"/>
      </w:pPr>
      <w:r>
        <w:tab/>
        <w:t>(b)</w:t>
      </w:r>
      <w:r>
        <w:tab/>
        <w:t>an application or other document filed, issued or otherwise dealt with on the request of the person or any other matter or thing done in the Tribunal or by an officer of the Tribunal for the benefit of the person is of no effect until the sum ordered to be paid is paid.</w:t>
      </w:r>
    </w:p>
    <w:p w:rsidR="006049B9" w:rsidRDefault="009B097E">
      <w:pPr>
        <w:pStyle w:val="Subsection"/>
      </w:pPr>
      <w:r>
        <w:tab/>
        <w:t>(9)</w:t>
      </w:r>
      <w:r>
        <w:tab/>
        <w:t>A person who makes a statement or representation in a declaration under subregulation (3) that the person knows or has reason to believe is false or misleading in a material particular commits an offence.</w:t>
      </w:r>
    </w:p>
    <w:p w:rsidR="006049B9" w:rsidRDefault="009B097E">
      <w:pPr>
        <w:pStyle w:val="Penstart"/>
      </w:pPr>
      <w:r>
        <w:tab/>
        <w:t>Penalty: $1 000.</w:t>
      </w:r>
    </w:p>
    <w:p w:rsidR="006049B9" w:rsidRDefault="009B097E">
      <w:pPr>
        <w:pStyle w:val="Heading5"/>
      </w:pPr>
      <w:bookmarkStart w:id="397" w:name="_Toc83780393"/>
      <w:bookmarkStart w:id="398" w:name="_Toc90957818"/>
      <w:bookmarkStart w:id="399" w:name="_Toc111338368"/>
      <w:r>
        <w:rPr>
          <w:rStyle w:val="CharSectno"/>
        </w:rPr>
        <w:t>11</w:t>
      </w:r>
      <w:r>
        <w:t>.</w:t>
      </w:r>
      <w:r>
        <w:tab/>
        <w:t>Schedule 6 fees</w:t>
      </w:r>
      <w:bookmarkEnd w:id="397"/>
      <w:bookmarkEnd w:id="398"/>
      <w:bookmarkEnd w:id="399"/>
    </w:p>
    <w:p w:rsidR="006049B9" w:rsidRDefault="009B097E">
      <w:pPr>
        <w:pStyle w:val="Subsection"/>
      </w:pPr>
      <w:r>
        <w:tab/>
      </w:r>
      <w:r>
        <w:tab/>
        <w:t xml:space="preserve">If — </w:t>
      </w:r>
    </w:p>
    <w:p w:rsidR="006049B9" w:rsidRDefault="009B097E">
      <w:pPr>
        <w:pStyle w:val="Indenta"/>
      </w:pPr>
      <w:r>
        <w:tab/>
        <w:t>(a)</w:t>
      </w:r>
      <w:r>
        <w:tab/>
        <w:t>an application is made to commence a proceeding or a proceeding has been commenced under or in relation to a provision listed in Schedule 3 column 1; and</w:t>
      </w:r>
    </w:p>
    <w:p w:rsidR="006049B9" w:rsidRDefault="009B097E">
      <w:pPr>
        <w:pStyle w:val="Indenta"/>
      </w:pPr>
      <w:r>
        <w:tab/>
        <w:t>(b)</w:t>
      </w:r>
      <w:r>
        <w:tab/>
        <w:t>Schedule 3 column 2 opposite that provision refers to this regulation,</w:t>
      </w:r>
    </w:p>
    <w:p w:rsidR="006049B9" w:rsidRDefault="009B097E">
      <w:pPr>
        <w:pStyle w:val="Subsection"/>
      </w:pPr>
      <w:r>
        <w:tab/>
      </w:r>
      <w:r>
        <w:tab/>
        <w:t>this regulation applies to the proceeding and in relation to that proceeding the fees specified in Schedule 6 are to be charged in respect of the matters referred to in Schedule 3 column 3 opposite that provision.</w:t>
      </w:r>
    </w:p>
    <w:p w:rsidR="006049B9" w:rsidRDefault="009B097E">
      <w:pPr>
        <w:pStyle w:val="Heading5"/>
      </w:pPr>
      <w:bookmarkStart w:id="400" w:name="_Toc83780394"/>
      <w:bookmarkStart w:id="401" w:name="_Toc90957819"/>
      <w:bookmarkStart w:id="402" w:name="_Toc111338369"/>
      <w:r>
        <w:rPr>
          <w:rStyle w:val="CharSectno"/>
        </w:rPr>
        <w:t>12</w:t>
      </w:r>
      <w:r>
        <w:t>.</w:t>
      </w:r>
      <w:r>
        <w:tab/>
        <w:t>Schedule 7 fees</w:t>
      </w:r>
      <w:bookmarkEnd w:id="400"/>
      <w:bookmarkEnd w:id="401"/>
      <w:bookmarkEnd w:id="402"/>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7 item 1.</w:t>
      </w:r>
    </w:p>
    <w:p w:rsidR="006049B9" w:rsidRDefault="009B097E">
      <w:pPr>
        <w:pStyle w:val="Heading5"/>
      </w:pPr>
      <w:bookmarkStart w:id="403" w:name="_Toc83780395"/>
      <w:bookmarkStart w:id="404" w:name="_Toc90957820"/>
      <w:bookmarkStart w:id="405" w:name="_Toc111338370"/>
      <w:r>
        <w:rPr>
          <w:rStyle w:val="CharSectno"/>
        </w:rPr>
        <w:t>13</w:t>
      </w:r>
      <w:r>
        <w:t>.</w:t>
      </w:r>
      <w:r>
        <w:tab/>
        <w:t>Schedule 8 fees</w:t>
      </w:r>
      <w:bookmarkEnd w:id="403"/>
      <w:bookmarkEnd w:id="404"/>
      <w:bookmarkEnd w:id="405"/>
    </w:p>
    <w:p w:rsidR="006049B9" w:rsidRDefault="009B097E">
      <w:pPr>
        <w:pStyle w:val="Subsection"/>
      </w:pPr>
      <w:r>
        <w:tab/>
      </w:r>
      <w:r>
        <w:tab/>
        <w:t xml:space="preserve">If — </w:t>
      </w:r>
    </w:p>
    <w:p w:rsidR="006049B9" w:rsidRDefault="009B097E">
      <w:pPr>
        <w:pStyle w:val="Indenta"/>
      </w:pPr>
      <w:r>
        <w:tab/>
        <w:t>(a)</w:t>
      </w:r>
      <w:r>
        <w:tab/>
        <w:t>an application is made to commence a proceeding or a proceeding has been commenced under or in relation to a provision listed in Schedule 3 column 1; and</w:t>
      </w:r>
    </w:p>
    <w:p w:rsidR="006049B9" w:rsidRDefault="009B097E">
      <w:pPr>
        <w:pStyle w:val="Indenta"/>
      </w:pPr>
      <w:r>
        <w:tab/>
        <w:t>(b)</w:t>
      </w:r>
      <w:r>
        <w:tab/>
        <w:t>Schedule 3 column 2 opposite that provision refers to this regulation,</w:t>
      </w:r>
    </w:p>
    <w:p w:rsidR="006049B9" w:rsidRDefault="009B097E">
      <w:pPr>
        <w:pStyle w:val="Subsection"/>
      </w:pPr>
      <w:r>
        <w:tab/>
      </w:r>
      <w:r>
        <w:tab/>
        <w:t>this regulation applies to the proceeding and in relation to that proceeding the fees specified in Schedule 8 are to be charged in respect of the matters referred to in Schedule 3 column 3 opposite that provision.</w:t>
      </w:r>
    </w:p>
    <w:p w:rsidR="006049B9" w:rsidRDefault="009B097E">
      <w:pPr>
        <w:pStyle w:val="Heading5"/>
      </w:pPr>
      <w:bookmarkStart w:id="406" w:name="_Toc83780396"/>
      <w:bookmarkStart w:id="407" w:name="_Toc90957821"/>
      <w:bookmarkStart w:id="408" w:name="_Toc111338371"/>
      <w:r>
        <w:rPr>
          <w:rStyle w:val="CharSectno"/>
        </w:rPr>
        <w:t>14</w:t>
      </w:r>
      <w:r>
        <w:t>.</w:t>
      </w:r>
      <w:r>
        <w:tab/>
        <w:t xml:space="preserve">Fees relating to proceedings under the </w:t>
      </w:r>
      <w:r>
        <w:rPr>
          <w:i/>
        </w:rPr>
        <w:t>Associations Incorporation Act 1987</w:t>
      </w:r>
      <w:bookmarkEnd w:id="406"/>
      <w:bookmarkEnd w:id="407"/>
      <w:bookmarkEnd w:id="408"/>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9 item 1.</w:t>
      </w:r>
    </w:p>
    <w:p w:rsidR="006049B9" w:rsidRDefault="009B097E">
      <w:pPr>
        <w:pStyle w:val="Heading5"/>
      </w:pPr>
      <w:bookmarkStart w:id="409" w:name="_Toc83780397"/>
      <w:bookmarkStart w:id="410" w:name="_Toc90957822"/>
      <w:bookmarkStart w:id="411" w:name="_Toc111338372"/>
      <w:r>
        <w:rPr>
          <w:rStyle w:val="CharSectno"/>
        </w:rPr>
        <w:t>15</w:t>
      </w:r>
      <w:r>
        <w:t>.</w:t>
      </w:r>
      <w:r>
        <w:tab/>
        <w:t xml:space="preserve">Fees relating to proceedings under the </w:t>
      </w:r>
      <w:r>
        <w:rPr>
          <w:i/>
        </w:rPr>
        <w:t>Caravan Parks and Camping Grounds Act 1995</w:t>
      </w:r>
      <w:bookmarkEnd w:id="409"/>
      <w:bookmarkEnd w:id="410"/>
      <w:bookmarkEnd w:id="411"/>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10 item 1.</w:t>
      </w:r>
    </w:p>
    <w:p w:rsidR="006049B9" w:rsidRDefault="009B097E">
      <w:pPr>
        <w:pStyle w:val="Heading5"/>
        <w:rPr>
          <w:i/>
        </w:rPr>
      </w:pPr>
      <w:bookmarkStart w:id="412" w:name="_Toc90957823"/>
      <w:bookmarkStart w:id="413" w:name="_Toc111338373"/>
      <w:r>
        <w:rPr>
          <w:rStyle w:val="CharSectno"/>
        </w:rPr>
        <w:t>16</w:t>
      </w:r>
      <w:r>
        <w:t>.</w:t>
      </w:r>
      <w:r>
        <w:tab/>
        <w:t xml:space="preserve">Fees relating to proceedings under the </w:t>
      </w:r>
      <w:r>
        <w:rPr>
          <w:i/>
        </w:rPr>
        <w:t>Commercial Tenancy (Retail Shops) Agreements Act 1985</w:t>
      </w:r>
      <w:bookmarkEnd w:id="412"/>
      <w:bookmarkEnd w:id="413"/>
    </w:p>
    <w:p w:rsidR="006049B9" w:rsidRDefault="009B097E">
      <w:pPr>
        <w:pStyle w:val="Subsection"/>
      </w:pPr>
      <w:r>
        <w:tab/>
        <w:t>(1)</w:t>
      </w:r>
      <w:r>
        <w:tab/>
        <w:t xml:space="preserve">If — </w:t>
      </w:r>
    </w:p>
    <w:p w:rsidR="006049B9" w:rsidRDefault="009B097E">
      <w:pPr>
        <w:pStyle w:val="Indenta"/>
      </w:pPr>
      <w:r>
        <w:tab/>
        <w:t>(a)</w:t>
      </w:r>
      <w:r>
        <w:tab/>
        <w:t>an application is made to commence a proceeding or a proceeding has been commenced under or in relation to a provision listed in Schedule 3 column 1; and</w:t>
      </w:r>
    </w:p>
    <w:p w:rsidR="006049B9" w:rsidRDefault="009B097E">
      <w:pPr>
        <w:pStyle w:val="Indenta"/>
      </w:pPr>
      <w:r>
        <w:tab/>
        <w:t>(b)</w:t>
      </w:r>
      <w:r>
        <w:tab/>
        <w:t>Schedule 3 column 2 opposite that provision refers to this regulation,</w:t>
      </w:r>
    </w:p>
    <w:p w:rsidR="006049B9" w:rsidRDefault="009B097E">
      <w:pPr>
        <w:pStyle w:val="Subsection"/>
      </w:pPr>
      <w:r>
        <w:tab/>
      </w:r>
      <w:r>
        <w:tab/>
        <w:t>this regulation applies to the proceeding and in relation to that proceeding the fees specified in Schedule 8 are to be charged in respect of the matters referred to in Schedule 3 column 3 opposite that provision.</w:t>
      </w:r>
    </w:p>
    <w:p w:rsidR="006049B9" w:rsidRDefault="009B097E">
      <w:pPr>
        <w:pStyle w:val="Subsection"/>
      </w:pPr>
      <w:r>
        <w:tab/>
        <w:t>(2)</w:t>
      </w:r>
      <w:r>
        <w:tab/>
        <w:t xml:space="preserve">If an application to the Tribunal under the </w:t>
      </w:r>
      <w:r>
        <w:rPr>
          <w:i/>
        </w:rPr>
        <w:t>Commercial Tenancy (Retail Shops) Agreements Act 1985</w:t>
      </w:r>
      <w:r>
        <w:t xml:space="preserve"> section 13(7) relates to more than one retail shop lease, as provided for by section 13(7a) of that Act, the fee specified in Schedule 8 item 2 is payable cumulatively in respect of each such lease that is the subject of the application.</w:t>
      </w:r>
    </w:p>
    <w:p w:rsidR="006049B9" w:rsidRDefault="009B097E">
      <w:pPr>
        <w:pStyle w:val="Heading5"/>
      </w:pPr>
      <w:bookmarkStart w:id="414" w:name="_Toc83780398"/>
      <w:bookmarkStart w:id="415" w:name="_Toc90957824"/>
      <w:bookmarkStart w:id="416" w:name="_Toc111338374"/>
      <w:r>
        <w:rPr>
          <w:rStyle w:val="CharSectno"/>
        </w:rPr>
        <w:t>17</w:t>
      </w:r>
      <w:r>
        <w:t>.</w:t>
      </w:r>
      <w:r>
        <w:tab/>
        <w:t>Fees relating to proceedings under the fisheries legislation</w:t>
      </w:r>
      <w:bookmarkEnd w:id="414"/>
      <w:bookmarkEnd w:id="415"/>
      <w:bookmarkEnd w:id="416"/>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11 item 1.</w:t>
      </w:r>
    </w:p>
    <w:p w:rsidR="006049B9" w:rsidRDefault="009B097E">
      <w:pPr>
        <w:pStyle w:val="Heading5"/>
      </w:pPr>
      <w:bookmarkStart w:id="417" w:name="_Toc83780399"/>
      <w:bookmarkStart w:id="418" w:name="_Toc90957825"/>
      <w:bookmarkStart w:id="419" w:name="_Toc111338375"/>
      <w:r>
        <w:rPr>
          <w:rStyle w:val="CharSectno"/>
        </w:rPr>
        <w:t>18</w:t>
      </w:r>
      <w:r>
        <w:t>.</w:t>
      </w:r>
      <w:r>
        <w:tab/>
        <w:t xml:space="preserve">Fees relating to proceedings under the </w:t>
      </w:r>
      <w:r>
        <w:rPr>
          <w:i/>
        </w:rPr>
        <w:t>Fish Resources Management Act 1994</w:t>
      </w:r>
      <w:bookmarkEnd w:id="417"/>
      <w:bookmarkEnd w:id="418"/>
      <w:bookmarkEnd w:id="419"/>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12 item 1.</w:t>
      </w:r>
    </w:p>
    <w:p w:rsidR="006049B9" w:rsidRDefault="009B097E">
      <w:pPr>
        <w:pStyle w:val="Heading5"/>
      </w:pPr>
      <w:bookmarkStart w:id="420" w:name="_Toc83780400"/>
      <w:bookmarkStart w:id="421" w:name="_Toc90957826"/>
      <w:bookmarkStart w:id="422" w:name="_Toc111338376"/>
      <w:r>
        <w:rPr>
          <w:rStyle w:val="CharSectno"/>
        </w:rPr>
        <w:t>19</w:t>
      </w:r>
      <w:r>
        <w:t>.</w:t>
      </w:r>
      <w:r>
        <w:tab/>
        <w:t xml:space="preserve">Fees relating to proceedings under the </w:t>
      </w:r>
      <w:bookmarkEnd w:id="420"/>
      <w:r>
        <w:rPr>
          <w:i/>
        </w:rPr>
        <w:t>Local Government (Miscellaneous Provisions) Act 1960</w:t>
      </w:r>
      <w:bookmarkEnd w:id="421"/>
      <w:bookmarkEnd w:id="422"/>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13 item 1.</w:t>
      </w:r>
    </w:p>
    <w:p w:rsidR="006049B9" w:rsidRDefault="009B097E">
      <w:pPr>
        <w:pStyle w:val="Heading5"/>
        <w:rPr>
          <w:i/>
        </w:rPr>
      </w:pPr>
      <w:bookmarkStart w:id="423" w:name="_Toc83780401"/>
      <w:bookmarkStart w:id="424" w:name="_Toc90957827"/>
      <w:bookmarkStart w:id="425" w:name="_Toc111338377"/>
      <w:r>
        <w:rPr>
          <w:rStyle w:val="CharSectno"/>
        </w:rPr>
        <w:t>20</w:t>
      </w:r>
      <w:r>
        <w:t>.</w:t>
      </w:r>
      <w:r>
        <w:tab/>
        <w:t xml:space="preserve">Fees relating to proceedings under the </w:t>
      </w:r>
      <w:r>
        <w:rPr>
          <w:i/>
        </w:rPr>
        <w:t>Retirement Villages Act 1992</w:t>
      </w:r>
      <w:bookmarkEnd w:id="423"/>
      <w:bookmarkEnd w:id="424"/>
      <w:bookmarkEnd w:id="425"/>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relevant application fee specified in Schedule 14 item 1.</w:t>
      </w:r>
    </w:p>
    <w:p w:rsidR="006049B9" w:rsidRDefault="009B097E">
      <w:pPr>
        <w:pStyle w:val="Heading5"/>
      </w:pPr>
      <w:bookmarkStart w:id="426" w:name="_Toc90957828"/>
      <w:bookmarkStart w:id="427" w:name="_Toc111338378"/>
      <w:r>
        <w:rPr>
          <w:rStyle w:val="CharSectno"/>
        </w:rPr>
        <w:t>21</w:t>
      </w:r>
      <w:r>
        <w:t>.</w:t>
      </w:r>
      <w:r>
        <w:tab/>
        <w:t xml:space="preserve">Fees relating to proceedings under the </w:t>
      </w:r>
      <w:r>
        <w:rPr>
          <w:i/>
        </w:rPr>
        <w:t>Rights in Water and Irrigation Act 1914</w:t>
      </w:r>
      <w:bookmarkEnd w:id="426"/>
      <w:bookmarkEnd w:id="427"/>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15 item 1, 2, 3 or 4.</w:t>
      </w:r>
    </w:p>
    <w:p w:rsidR="006049B9" w:rsidRDefault="009B097E">
      <w:pPr>
        <w:pStyle w:val="Heading5"/>
      </w:pPr>
      <w:bookmarkStart w:id="428" w:name="_Toc83780402"/>
      <w:bookmarkStart w:id="429" w:name="_Toc90957829"/>
      <w:bookmarkStart w:id="430" w:name="_Toc111338379"/>
      <w:r>
        <w:rPr>
          <w:rStyle w:val="CharSectno"/>
        </w:rPr>
        <w:t>22</w:t>
      </w:r>
      <w:r>
        <w:t>.</w:t>
      </w:r>
      <w:r>
        <w:tab/>
        <w:t xml:space="preserve">Fees relating to proceedings under the </w:t>
      </w:r>
      <w:r>
        <w:rPr>
          <w:i/>
        </w:rPr>
        <w:t>Strata Titles Act 1985</w:t>
      </w:r>
      <w:bookmarkEnd w:id="428"/>
      <w:bookmarkEnd w:id="429"/>
      <w:bookmarkEnd w:id="430"/>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provision specified in Schedule 3 column 1 opposite the reference in Schedule 3 column 2 to this regulation is required to pay the application fee specified in Schedule 16 item 1.</w:t>
      </w:r>
    </w:p>
    <w:p w:rsidR="006049B9" w:rsidRDefault="009B097E">
      <w:pPr>
        <w:pStyle w:val="Heading5"/>
      </w:pPr>
      <w:bookmarkStart w:id="431" w:name="_Toc90957830"/>
      <w:bookmarkStart w:id="432" w:name="_Toc111338380"/>
      <w:r>
        <w:rPr>
          <w:rStyle w:val="CharSectno"/>
        </w:rPr>
        <w:t>23</w:t>
      </w:r>
      <w:r>
        <w:t>.</w:t>
      </w:r>
      <w:r>
        <w:tab/>
        <w:t xml:space="preserve">Fees relating to proceedings under the </w:t>
      </w:r>
      <w:r>
        <w:rPr>
          <w:i/>
        </w:rPr>
        <w:t>Taxation Administration Act 2003</w:t>
      </w:r>
      <w:bookmarkEnd w:id="431"/>
      <w:bookmarkEnd w:id="432"/>
    </w:p>
    <w:p w:rsidR="006049B9" w:rsidRDefault="009B097E">
      <w:pPr>
        <w:pStyle w:val="Subsection"/>
      </w:pPr>
      <w:r>
        <w:tab/>
        <w:t>(1)</w:t>
      </w:r>
      <w:r>
        <w:tab/>
        <w:t>This regulation applies if Schedule 3 column 2 refers to this regulation.</w:t>
      </w:r>
    </w:p>
    <w:p w:rsidR="006049B9" w:rsidRDefault="009B097E">
      <w:pPr>
        <w:pStyle w:val="Subsection"/>
      </w:pPr>
      <w:r>
        <w:tab/>
        <w:t>(2)</w:t>
      </w:r>
      <w:r>
        <w:tab/>
        <w:t>If this regulation applies, a person who makes an application under or in relation to a proceeding specified in Schedule 3 column 1 opposite the reference in Schedule 3 column 2 to this regulation is required to pay the application fee specified in Schedule 17 item 1.</w:t>
      </w:r>
    </w:p>
    <w:p w:rsidR="006049B9" w:rsidRDefault="009B097E">
      <w:pPr>
        <w:pStyle w:val="Heading5"/>
        <w:rPr>
          <w:i/>
        </w:rPr>
      </w:pPr>
      <w:bookmarkStart w:id="433" w:name="_Toc83780403"/>
      <w:bookmarkStart w:id="434" w:name="_Toc90957831"/>
      <w:bookmarkStart w:id="435" w:name="_Toc111338381"/>
      <w:r>
        <w:rPr>
          <w:rStyle w:val="CharSectno"/>
        </w:rPr>
        <w:t>24</w:t>
      </w:r>
      <w:r>
        <w:t>.</w:t>
      </w:r>
      <w:r>
        <w:tab/>
        <w:t xml:space="preserve">Fees relating to proceedings under the </w:t>
      </w:r>
      <w:r>
        <w:rPr>
          <w:i/>
        </w:rPr>
        <w:t>Town Planning and Development Act 1928</w:t>
      </w:r>
      <w:bookmarkEnd w:id="433"/>
      <w:bookmarkEnd w:id="434"/>
      <w:bookmarkEnd w:id="435"/>
    </w:p>
    <w:p w:rsidR="006049B9" w:rsidRDefault="009B097E">
      <w:pPr>
        <w:pStyle w:val="Subsection"/>
      </w:pPr>
      <w:r>
        <w:tab/>
        <w:t>(1)</w:t>
      </w:r>
      <w:r>
        <w:tab/>
        <w:t xml:space="preserve">In this regulation and Schedule 18, unless the contrary intention appears — </w:t>
      </w:r>
    </w:p>
    <w:p w:rsidR="006049B9" w:rsidRDefault="009B097E">
      <w:pPr>
        <w:pStyle w:val="Defstart"/>
      </w:pPr>
      <w:r>
        <w:rPr>
          <w:b/>
        </w:rPr>
        <w:tab/>
        <w:t>“</w:t>
      </w:r>
      <w:r>
        <w:rPr>
          <w:rStyle w:val="CharDefText"/>
        </w:rPr>
        <w:t>Class 1 application</w:t>
      </w:r>
      <w:r>
        <w:rPr>
          <w:b/>
        </w:rPr>
        <w:t>”</w:t>
      </w:r>
      <w:r>
        <w:t xml:space="preserve"> means an application for review referred to in the </w:t>
      </w:r>
      <w:r>
        <w:rPr>
          <w:i/>
        </w:rPr>
        <w:t>Town Planning and Development Act 1928</w:t>
      </w:r>
      <w:r>
        <w:t xml:space="preserve"> section 38(4);</w:t>
      </w:r>
    </w:p>
    <w:p w:rsidR="006049B9" w:rsidRDefault="009B097E">
      <w:pPr>
        <w:pStyle w:val="Defstart"/>
      </w:pPr>
      <w:r>
        <w:rPr>
          <w:b/>
        </w:rPr>
        <w:tab/>
        <w:t>“</w:t>
      </w:r>
      <w:r>
        <w:rPr>
          <w:rStyle w:val="CharDefText"/>
        </w:rPr>
        <w:t>Class 2 application</w:t>
      </w:r>
      <w:r>
        <w:rPr>
          <w:b/>
        </w:rPr>
        <w:t>”</w:t>
      </w:r>
      <w:r>
        <w:t xml:space="preserve"> means an application for review under the </w:t>
      </w:r>
      <w:r>
        <w:rPr>
          <w:i/>
        </w:rPr>
        <w:t>Town Planning and Development Act 1928</w:t>
      </w:r>
      <w:r>
        <w:t xml:space="preserve"> Part V that is not a Class 1 application;</w:t>
      </w:r>
    </w:p>
    <w:p w:rsidR="006049B9" w:rsidRDefault="009B097E">
      <w:pPr>
        <w:pStyle w:val="Defstart"/>
      </w:pPr>
      <w:r>
        <w:rPr>
          <w:b/>
        </w:rPr>
        <w:tab/>
        <w:t>“</w:t>
      </w:r>
      <w:r>
        <w:rPr>
          <w:rStyle w:val="CharDefText"/>
        </w:rPr>
        <w:t>hearing fee</w:t>
      </w:r>
      <w:r>
        <w:rPr>
          <w:b/>
        </w:rPr>
        <w:t>”</w:t>
      </w:r>
      <w:r>
        <w:t xml:space="preserve"> means the fee set out in Schedule 18 item 3(b) or 4 (as applicable).</w:t>
      </w:r>
    </w:p>
    <w:p w:rsidR="006049B9" w:rsidRDefault="009B097E">
      <w:pPr>
        <w:pStyle w:val="Subsection"/>
      </w:pPr>
      <w:r>
        <w:tab/>
        <w:t>(2)</w:t>
      </w:r>
      <w:r>
        <w:tab/>
        <w:t xml:space="preserve">If — </w:t>
      </w:r>
    </w:p>
    <w:p w:rsidR="006049B9" w:rsidRDefault="009B097E">
      <w:pPr>
        <w:pStyle w:val="Indenta"/>
      </w:pPr>
      <w:r>
        <w:tab/>
        <w:t>(a)</w:t>
      </w:r>
      <w:r>
        <w:tab/>
        <w:t>an application is made to commence a proceeding or a proceeding has been commenced under or in relation to a provision listed in Schedule 3 column 1; and</w:t>
      </w:r>
    </w:p>
    <w:p w:rsidR="006049B9" w:rsidRDefault="009B097E">
      <w:pPr>
        <w:pStyle w:val="Indenta"/>
      </w:pPr>
      <w:r>
        <w:tab/>
        <w:t>(b)</w:t>
      </w:r>
      <w:r>
        <w:tab/>
        <w:t>Schedule 3 column 2 opposite that provision refers to this regulation,</w:t>
      </w:r>
    </w:p>
    <w:p w:rsidR="006049B9" w:rsidRDefault="009B097E">
      <w:pPr>
        <w:pStyle w:val="Subsection"/>
      </w:pPr>
      <w:r>
        <w:tab/>
      </w:r>
      <w:r>
        <w:tab/>
        <w:t>the fees specified in Schedule 18 are to be charged in respect of the matters referred to in Schedule 3 column 3 opposite that provision.</w:t>
      </w:r>
    </w:p>
    <w:p w:rsidR="006049B9" w:rsidRDefault="009B097E">
      <w:pPr>
        <w:pStyle w:val="Subsection"/>
      </w:pPr>
      <w:r>
        <w:tab/>
        <w:t>(3)</w:t>
      </w:r>
      <w:r>
        <w:tab/>
        <w:t>Subject to subregulation (2), a person who makes an application to commence a Class 1 application or a Class 2 application is required to pay the fee specified in Schedule 18 item 1 or 2 applicable to the class of application.</w:t>
      </w:r>
    </w:p>
    <w:p w:rsidR="006049B9" w:rsidRDefault="009B097E">
      <w:pPr>
        <w:pStyle w:val="Subsection"/>
      </w:pPr>
      <w:r>
        <w:tab/>
        <w:t>(4)</w:t>
      </w:r>
      <w:r>
        <w:tab/>
        <w:t>No fee is payable if the proceedings are of an interlocutory nature.</w:t>
      </w:r>
    </w:p>
    <w:p w:rsidR="006049B9" w:rsidRDefault="009B097E">
      <w:pPr>
        <w:pStyle w:val="Subsection"/>
      </w:pPr>
      <w:r>
        <w:tab/>
        <w:t>(5)</w:t>
      </w:r>
      <w:r>
        <w:tab/>
        <w:t xml:space="preserve">The hearing fee is payable by the applicant — </w:t>
      </w:r>
    </w:p>
    <w:p w:rsidR="006049B9" w:rsidRDefault="009B097E">
      <w:pPr>
        <w:pStyle w:val="Indenta"/>
      </w:pPr>
      <w:r>
        <w:tab/>
        <w:t>(a)</w:t>
      </w:r>
      <w:r>
        <w:tab/>
        <w:t>if the Tribunal or the executive officer directs a time within which the fee must be paid — within that time; or</w:t>
      </w:r>
    </w:p>
    <w:p w:rsidR="006049B9" w:rsidRDefault="009B097E">
      <w:pPr>
        <w:pStyle w:val="Indenta"/>
      </w:pPr>
      <w:r>
        <w:tab/>
        <w:t>(b)</w:t>
      </w:r>
      <w:r>
        <w:tab/>
        <w:t>in any other case — at the time when a date is fixed for the hearing of the application.</w:t>
      </w:r>
    </w:p>
    <w:p w:rsidR="006049B9" w:rsidRDefault="009B097E">
      <w:pPr>
        <w:pStyle w:val="Subsection"/>
      </w:pPr>
      <w:r>
        <w:tab/>
        <w:t>(6)</w:t>
      </w:r>
      <w:r>
        <w:tab/>
        <w:t>The hearing fee is to be determined on the basis of the days or part of a day allocated at a hearing.</w:t>
      </w:r>
    </w:p>
    <w:p w:rsidR="006049B9" w:rsidRDefault="009B097E">
      <w:pPr>
        <w:pStyle w:val="Subsection"/>
      </w:pPr>
      <w:r>
        <w:tab/>
        <w:t>(7)</w:t>
      </w:r>
      <w:r>
        <w:tab/>
        <w:t>If a hearing date allocated is a half day or less, a hearing fee equal to half the daily prescribed amount is payable for that day.</w:t>
      </w:r>
    </w:p>
    <w:p w:rsidR="006049B9" w:rsidRDefault="009B097E">
      <w:pPr>
        <w:pStyle w:val="Subsection"/>
      </w:pPr>
      <w:r>
        <w:tab/>
        <w:t>(8)</w:t>
      </w:r>
      <w:r>
        <w:tab/>
        <w:t xml:space="preserve">If a hearing fee is unpaid — </w:t>
      </w:r>
    </w:p>
    <w:p w:rsidR="006049B9" w:rsidRDefault="009B097E">
      <w:pPr>
        <w:pStyle w:val="Indenta"/>
      </w:pPr>
      <w:r>
        <w:tab/>
        <w:t>(a)</w:t>
      </w:r>
      <w:r>
        <w:tab/>
        <w:t>the Tribunal may order that the application is not to be heard, except by leave of the Tribunal; or</w:t>
      </w:r>
    </w:p>
    <w:p w:rsidR="006049B9" w:rsidRDefault="009B097E">
      <w:pPr>
        <w:pStyle w:val="Indenta"/>
      </w:pPr>
      <w:r>
        <w:tab/>
        <w:t>(b)</w:t>
      </w:r>
      <w:r>
        <w:tab/>
        <w:t>the Tribunal may vacate the date fixed for the hearing.</w:t>
      </w:r>
    </w:p>
    <w:p w:rsidR="006049B9" w:rsidRDefault="009B097E">
      <w:pPr>
        <w:pStyle w:val="Subsection"/>
      </w:pPr>
      <w:r>
        <w:tab/>
        <w:t>(9)</w:t>
      </w:r>
      <w:r>
        <w:tab/>
        <w:t xml:space="preserve">Upon written notice to the executive officer, a person who has paid a hearing fee is entitled to a refund of the fee if — </w:t>
      </w:r>
    </w:p>
    <w:p w:rsidR="006049B9" w:rsidRDefault="009B097E">
      <w:pPr>
        <w:pStyle w:val="Indenta"/>
      </w:pPr>
      <w:r>
        <w:tab/>
        <w:t>(a)</w:t>
      </w:r>
      <w:r>
        <w:tab/>
        <w:t xml:space="preserve">notice that the application for which the fee was paid will not proceed is given to the executive officer — </w:t>
      </w:r>
    </w:p>
    <w:p w:rsidR="006049B9" w:rsidRDefault="009B097E">
      <w:pPr>
        <w:pStyle w:val="Indenti"/>
      </w:pPr>
      <w:r>
        <w:tab/>
        <w:t>(i)</w:t>
      </w:r>
      <w:r>
        <w:tab/>
        <w:t>if the hearing date was fixed less than 20 working days before that date — at least 2 working days before that date;</w:t>
      </w:r>
    </w:p>
    <w:p w:rsidR="006049B9" w:rsidRDefault="009B097E">
      <w:pPr>
        <w:pStyle w:val="Indenti"/>
      </w:pPr>
      <w:r>
        <w:tab/>
        <w:t>(ii)</w:t>
      </w:r>
      <w:r>
        <w:tab/>
        <w:t>in any other case — at least 20 working days before the hearing date;</w:t>
      </w:r>
    </w:p>
    <w:p w:rsidR="006049B9" w:rsidRDefault="009B097E">
      <w:pPr>
        <w:pStyle w:val="Indenta"/>
      </w:pPr>
      <w:r>
        <w:tab/>
      </w:r>
      <w:r>
        <w:tab/>
        <w:t>and</w:t>
      </w:r>
    </w:p>
    <w:p w:rsidR="006049B9" w:rsidRDefault="009B097E">
      <w:pPr>
        <w:pStyle w:val="Indenta"/>
      </w:pPr>
      <w:r>
        <w:tab/>
        <w:t>(b)</w:t>
      </w:r>
      <w:r>
        <w:tab/>
        <w:t>the application is not heard.</w:t>
      </w:r>
    </w:p>
    <w:p w:rsidR="006049B9" w:rsidRDefault="009B097E">
      <w:pPr>
        <w:pStyle w:val="Subsection"/>
      </w:pPr>
      <w:r>
        <w:tab/>
        <w:t>(10)</w:t>
      </w:r>
      <w:r>
        <w:tab/>
        <w:t xml:space="preserve">A fee is not to be charged under Schedule 18 item 3 or 4 in respect of days allocated for a hearing if an appeal is referred to the Tribunal by the Minister under the </w:t>
      </w:r>
      <w:r>
        <w:rPr>
          <w:i/>
        </w:rPr>
        <w:t>State Administrative Tribunal (Conferral of Jurisdiction) Amendment and Repeal Act 2004</w:t>
      </w:r>
      <w:r>
        <w:t xml:space="preserve"> section 1226(2).</w:t>
      </w:r>
    </w:p>
    <w:p w:rsidR="006049B9" w:rsidRDefault="009B097E">
      <w:pPr>
        <w:pStyle w:val="Heading5"/>
        <w:keepNext w:val="0"/>
        <w:keepLines w:val="0"/>
      </w:pPr>
      <w:bookmarkStart w:id="436" w:name="_Toc83780404"/>
      <w:bookmarkStart w:id="437" w:name="_Toc90957832"/>
      <w:bookmarkStart w:id="438" w:name="_Toc111338382"/>
      <w:r>
        <w:rPr>
          <w:rStyle w:val="CharSectno"/>
        </w:rPr>
        <w:t>25</w:t>
      </w:r>
      <w:r>
        <w:t>.</w:t>
      </w:r>
      <w:r>
        <w:tab/>
        <w:t>No fees payable</w:t>
      </w:r>
      <w:bookmarkEnd w:id="436"/>
      <w:bookmarkEnd w:id="437"/>
      <w:bookmarkEnd w:id="438"/>
    </w:p>
    <w:p w:rsidR="006049B9" w:rsidRDefault="009B097E">
      <w:pPr>
        <w:pStyle w:val="Subsection"/>
      </w:pPr>
      <w:r>
        <w:tab/>
      </w:r>
      <w:r>
        <w:tab/>
        <w:t>A fee is not required to be paid in relation to a proceeding under or in relation to a written law or a provision of a written law listed in Schedule 3 column 1 if the word “Nil” appears in column 2 opposite that written law or provision.</w:t>
      </w:r>
    </w:p>
    <w:p w:rsidR="006049B9" w:rsidRDefault="009B097E">
      <w:pPr>
        <w:pStyle w:val="Heading5"/>
      </w:pPr>
      <w:bookmarkStart w:id="439" w:name="_Toc83780405"/>
      <w:bookmarkStart w:id="440" w:name="_Toc90957833"/>
      <w:bookmarkStart w:id="441" w:name="_Toc111338383"/>
      <w:r>
        <w:rPr>
          <w:rStyle w:val="CharSectno"/>
        </w:rPr>
        <w:t>26</w:t>
      </w:r>
      <w:r>
        <w:t>.</w:t>
      </w:r>
      <w:r>
        <w:tab/>
        <w:t>Proceedings commenced under other provisions</w:t>
      </w:r>
      <w:bookmarkEnd w:id="439"/>
      <w:bookmarkEnd w:id="440"/>
      <w:bookmarkEnd w:id="441"/>
    </w:p>
    <w:p w:rsidR="006049B9" w:rsidRDefault="009B097E">
      <w:pPr>
        <w:pStyle w:val="Subsection"/>
      </w:pPr>
      <w:r>
        <w:tab/>
      </w:r>
      <w:r>
        <w:tab/>
        <w:t>If an application is made to the Tribunal under or in relation to a provision other than one listed in Schedule 3 column 1 in relation to a matter other than a disciplinary matter, the person who makes the application under that provision is required to pay the application fee specified in Schedule 19.</w:t>
      </w:r>
    </w:p>
    <w:p w:rsidR="006049B9" w:rsidRDefault="009B097E">
      <w:pPr>
        <w:pStyle w:val="Heading5"/>
      </w:pPr>
      <w:bookmarkStart w:id="442" w:name="_Toc90957834"/>
      <w:bookmarkStart w:id="443" w:name="_Toc111338384"/>
      <w:r>
        <w:rPr>
          <w:rStyle w:val="CharSectno"/>
        </w:rPr>
        <w:t>27</w:t>
      </w:r>
      <w:r>
        <w:t>.</w:t>
      </w:r>
      <w:r>
        <w:tab/>
        <w:t>Other fees</w:t>
      </w:r>
      <w:bookmarkEnd w:id="442"/>
      <w:bookmarkEnd w:id="443"/>
    </w:p>
    <w:p w:rsidR="006049B9" w:rsidRDefault="009B097E">
      <w:pPr>
        <w:pStyle w:val="Subsection"/>
      </w:pPr>
      <w:r>
        <w:tab/>
      </w:r>
      <w:r>
        <w:tab/>
        <w:t>The fees set out in Schedule 20 are to be charged in respect of the matters shown in that Schedule.</w:t>
      </w:r>
    </w:p>
    <w:p w:rsidR="006049B9" w:rsidRDefault="009B097E">
      <w:pPr>
        <w:pStyle w:val="Heading2"/>
      </w:pPr>
      <w:bookmarkStart w:id="444" w:name="_Toc69617336"/>
      <w:bookmarkStart w:id="445" w:name="_Toc69617370"/>
      <w:bookmarkStart w:id="446" w:name="_Toc69617404"/>
      <w:bookmarkStart w:id="447" w:name="_Toc69713568"/>
      <w:bookmarkStart w:id="448" w:name="_Toc69714870"/>
      <w:bookmarkStart w:id="449" w:name="_Toc71952415"/>
      <w:bookmarkStart w:id="450" w:name="_Toc83783912"/>
      <w:bookmarkStart w:id="451" w:name="_Toc83784002"/>
      <w:bookmarkStart w:id="452" w:name="_Toc83785909"/>
      <w:bookmarkStart w:id="453" w:name="_Toc83786070"/>
      <w:bookmarkStart w:id="454" w:name="_Toc83797579"/>
      <w:bookmarkStart w:id="455" w:name="_Toc83797956"/>
      <w:bookmarkStart w:id="456" w:name="_Toc83798061"/>
      <w:bookmarkStart w:id="457" w:name="_Toc84384508"/>
      <w:bookmarkStart w:id="458" w:name="_Toc84385172"/>
      <w:bookmarkStart w:id="459" w:name="_Toc84389242"/>
      <w:bookmarkStart w:id="460" w:name="_Toc84746353"/>
      <w:bookmarkStart w:id="461" w:name="_Toc84752397"/>
      <w:bookmarkStart w:id="462" w:name="_Toc84837377"/>
      <w:bookmarkStart w:id="463" w:name="_Toc84924006"/>
      <w:bookmarkStart w:id="464" w:name="_Toc84924619"/>
      <w:bookmarkStart w:id="465" w:name="_Toc84925364"/>
      <w:bookmarkStart w:id="466" w:name="_Toc84994910"/>
      <w:bookmarkStart w:id="467" w:name="_Toc84997482"/>
      <w:bookmarkStart w:id="468" w:name="_Toc84997547"/>
      <w:bookmarkStart w:id="469" w:name="_Toc84999277"/>
      <w:bookmarkStart w:id="470" w:name="_Toc85007235"/>
      <w:bookmarkStart w:id="471" w:name="_Toc85269883"/>
      <w:bookmarkStart w:id="472" w:name="_Toc85363700"/>
      <w:bookmarkStart w:id="473" w:name="_Toc85367530"/>
      <w:bookmarkStart w:id="474" w:name="_Toc85367802"/>
      <w:bookmarkStart w:id="475" w:name="_Toc85421446"/>
      <w:bookmarkStart w:id="476" w:name="_Toc85421511"/>
      <w:bookmarkStart w:id="477" w:name="_Toc85446988"/>
      <w:bookmarkStart w:id="478" w:name="_Toc85503869"/>
      <w:bookmarkStart w:id="479" w:name="_Toc85508202"/>
      <w:bookmarkStart w:id="480" w:name="_Toc85508485"/>
      <w:bookmarkStart w:id="481" w:name="_Toc85870832"/>
      <w:bookmarkStart w:id="482" w:name="_Toc85873802"/>
      <w:bookmarkStart w:id="483" w:name="_Toc85874182"/>
      <w:bookmarkStart w:id="484" w:name="_Toc85874255"/>
      <w:bookmarkStart w:id="485" w:name="_Toc85874576"/>
      <w:bookmarkStart w:id="486" w:name="_Toc85958495"/>
      <w:bookmarkStart w:id="487" w:name="_Toc85958684"/>
      <w:bookmarkStart w:id="488" w:name="_Toc86712614"/>
      <w:bookmarkStart w:id="489" w:name="_Toc88443396"/>
      <w:bookmarkStart w:id="490" w:name="_Toc88466251"/>
      <w:bookmarkStart w:id="491" w:name="_Toc88537880"/>
      <w:bookmarkStart w:id="492" w:name="_Toc89072134"/>
      <w:bookmarkStart w:id="493" w:name="_Toc89137582"/>
      <w:bookmarkStart w:id="494" w:name="_Toc89141725"/>
      <w:bookmarkStart w:id="495" w:name="_Toc89146333"/>
      <w:bookmarkStart w:id="496" w:name="_Toc89152855"/>
      <w:bookmarkStart w:id="497" w:name="_Toc89154121"/>
      <w:bookmarkStart w:id="498" w:name="_Toc89155988"/>
      <w:bookmarkStart w:id="499" w:name="_Toc89236956"/>
      <w:bookmarkStart w:id="500" w:name="_Toc89238726"/>
      <w:bookmarkStart w:id="501" w:name="_Toc89243350"/>
      <w:bookmarkStart w:id="502" w:name="_Toc89485148"/>
      <w:bookmarkStart w:id="503" w:name="_Toc89487529"/>
      <w:bookmarkStart w:id="504" w:name="_Toc89501013"/>
      <w:bookmarkStart w:id="505" w:name="_Toc89501098"/>
      <w:bookmarkStart w:id="506" w:name="_Toc89562333"/>
      <w:bookmarkStart w:id="507" w:name="_Toc89563437"/>
      <w:bookmarkStart w:id="508" w:name="_Toc89564727"/>
      <w:bookmarkStart w:id="509" w:name="_Toc89564907"/>
      <w:bookmarkStart w:id="510" w:name="_Toc89597135"/>
      <w:bookmarkStart w:id="511" w:name="_Toc89655762"/>
      <w:bookmarkStart w:id="512" w:name="_Toc89657436"/>
      <w:bookmarkStart w:id="513" w:name="_Toc89665688"/>
      <w:bookmarkStart w:id="514" w:name="_Toc89676295"/>
      <w:bookmarkStart w:id="515" w:name="_Toc89677675"/>
      <w:bookmarkStart w:id="516" w:name="_Toc90084744"/>
      <w:bookmarkStart w:id="517" w:name="_Toc90105816"/>
      <w:bookmarkStart w:id="518" w:name="_Toc90109885"/>
      <w:bookmarkStart w:id="519" w:name="_Toc90279931"/>
      <w:bookmarkStart w:id="520" w:name="_Toc90281798"/>
      <w:bookmarkStart w:id="521" w:name="_Toc90282504"/>
      <w:bookmarkStart w:id="522" w:name="_Toc90364548"/>
      <w:bookmarkStart w:id="523" w:name="_Toc90366841"/>
      <w:bookmarkStart w:id="524" w:name="_Toc90368812"/>
      <w:bookmarkStart w:id="525" w:name="_Toc90432432"/>
      <w:bookmarkStart w:id="526" w:name="_Toc90433255"/>
      <w:bookmarkStart w:id="527" w:name="_Toc90437262"/>
      <w:bookmarkStart w:id="528" w:name="_Toc90438107"/>
      <w:bookmarkStart w:id="529" w:name="_Toc90438196"/>
      <w:bookmarkStart w:id="530" w:name="_Toc90711536"/>
      <w:bookmarkStart w:id="531" w:name="_Toc90711625"/>
      <w:bookmarkStart w:id="532" w:name="_Toc90712099"/>
      <w:bookmarkStart w:id="533" w:name="_Toc90777566"/>
      <w:bookmarkStart w:id="534" w:name="_Toc90779343"/>
      <w:bookmarkStart w:id="535" w:name="_Toc90781146"/>
      <w:bookmarkStart w:id="536" w:name="_Toc90790903"/>
      <w:bookmarkStart w:id="537" w:name="_Toc90791626"/>
      <w:bookmarkStart w:id="538" w:name="_Toc90792454"/>
      <w:bookmarkStart w:id="539" w:name="_Toc90792986"/>
      <w:bookmarkStart w:id="540" w:name="_Toc90793479"/>
      <w:bookmarkStart w:id="541" w:name="_Toc90794955"/>
      <w:bookmarkStart w:id="542" w:name="_Toc90795219"/>
      <w:bookmarkStart w:id="543" w:name="_Toc90800599"/>
      <w:bookmarkStart w:id="544" w:name="_Toc90861984"/>
      <w:bookmarkStart w:id="545" w:name="_Toc90864972"/>
      <w:bookmarkStart w:id="546" w:name="_Toc90866418"/>
      <w:bookmarkStart w:id="547" w:name="_Toc90866509"/>
      <w:bookmarkStart w:id="548" w:name="_Toc90866744"/>
      <w:bookmarkStart w:id="549" w:name="_Toc90866949"/>
      <w:bookmarkStart w:id="550" w:name="_Toc90869015"/>
      <w:bookmarkStart w:id="551" w:name="_Toc90878258"/>
      <w:bookmarkStart w:id="552" w:name="_Toc90878583"/>
      <w:bookmarkStart w:id="553" w:name="_Toc90885783"/>
      <w:bookmarkStart w:id="554" w:name="_Toc90889368"/>
      <w:bookmarkStart w:id="555" w:name="_Toc90947465"/>
      <w:bookmarkStart w:id="556" w:name="_Toc90947574"/>
      <w:bookmarkStart w:id="557" w:name="_Toc90954719"/>
      <w:bookmarkStart w:id="558" w:name="_Toc90955262"/>
      <w:bookmarkStart w:id="559" w:name="_Toc90955355"/>
      <w:bookmarkStart w:id="560" w:name="_Toc90957835"/>
      <w:bookmarkStart w:id="561" w:name="_Toc92175664"/>
      <w:bookmarkStart w:id="562" w:name="_Toc92182250"/>
      <w:bookmarkStart w:id="563" w:name="_Toc92268284"/>
      <w:bookmarkStart w:id="564" w:name="_Toc92269064"/>
      <w:bookmarkStart w:id="565" w:name="_Toc11133838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6049B9" w:rsidRDefault="009B097E">
      <w:pPr>
        <w:pStyle w:val="Heading5"/>
      </w:pPr>
      <w:bookmarkStart w:id="566" w:name="_Toc90957836"/>
      <w:bookmarkStart w:id="567" w:name="_Toc111338386"/>
      <w:r>
        <w:rPr>
          <w:rStyle w:val="CharSectno"/>
        </w:rPr>
        <w:t>28</w:t>
      </w:r>
      <w:r>
        <w:t>.</w:t>
      </w:r>
      <w:r>
        <w:tab/>
        <w:t>Transitional provisions</w:t>
      </w:r>
      <w:bookmarkEnd w:id="566"/>
      <w:bookmarkEnd w:id="567"/>
    </w:p>
    <w:p w:rsidR="006049B9" w:rsidRDefault="009B097E">
      <w:pPr>
        <w:pStyle w:val="Subsection"/>
      </w:pPr>
      <w:r>
        <w:tab/>
        <w:t>(1)</w:t>
      </w:r>
      <w:r>
        <w:tab/>
        <w:t xml:space="preserve">In this regulation, unless the contrary intention appears — </w:t>
      </w:r>
    </w:p>
    <w:p w:rsidR="006049B9" w:rsidRDefault="009B097E">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rsidR="006049B9" w:rsidRDefault="009B097E">
      <w:pPr>
        <w:pStyle w:val="Subsection"/>
      </w:pPr>
      <w:r>
        <w:tab/>
        <w:t>(2)</w:t>
      </w:r>
      <w:r>
        <w:tab/>
        <w:t xml:space="preserve">If a matter is transferred to the Tribunal under the Act section 167 — </w:t>
      </w:r>
    </w:p>
    <w:p w:rsidR="006049B9" w:rsidRDefault="009B097E">
      <w:pPr>
        <w:pStyle w:val="Indenta"/>
      </w:pPr>
      <w:r>
        <w:tab/>
        <w:t>(a)</w:t>
      </w:r>
      <w:r>
        <w:tab/>
        <w:t>the matter is to be taken to have been commenced in the Tribunal;</w:t>
      </w:r>
    </w:p>
    <w:p w:rsidR="006049B9" w:rsidRDefault="009B097E">
      <w:pPr>
        <w:pStyle w:val="Indenta"/>
      </w:pPr>
      <w:r>
        <w:tab/>
        <w:t>(b)</w:t>
      </w:r>
      <w:r>
        <w:tab/>
        <w:t>the Tribunal may have regard to any record of the proceedings of the former adjudicator, including a record of any evidence taken in proceedings before the former adjudicator;</w:t>
      </w:r>
    </w:p>
    <w:p w:rsidR="006049B9" w:rsidRDefault="009B097E">
      <w:pPr>
        <w:pStyle w:val="Indenta"/>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6049B9" w:rsidRDefault="009B097E">
      <w:pPr>
        <w:pStyle w:val="Subsection"/>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rsidR="006049B9" w:rsidRDefault="009B097E">
      <w:pPr>
        <w:pStyle w:val="Indenta"/>
      </w:pPr>
      <w:r>
        <w:tab/>
        <w:t>(a)</w:t>
      </w:r>
      <w:r>
        <w:tab/>
        <w:t>the time for making an application continues to apply on or after the commencement day in relation to any application that could have been made before that day;</w:t>
      </w:r>
    </w:p>
    <w:p w:rsidR="006049B9" w:rsidRDefault="009B097E">
      <w:pPr>
        <w:pStyle w:val="Indenta"/>
      </w:pPr>
      <w:r>
        <w:tab/>
        <w:t>(b)</w:t>
      </w:r>
      <w:r>
        <w:tab/>
        <w:t>unless the contrary intention appears, nothing in the Act or the enabling Act, has the effect of extending or abridging the time for making an application; and</w:t>
      </w:r>
    </w:p>
    <w:p w:rsidR="006049B9" w:rsidRDefault="009B097E">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rsidR="006049B9" w:rsidRDefault="009B097E">
      <w:pPr>
        <w:pStyle w:val="Heading5"/>
      </w:pPr>
      <w:bookmarkStart w:id="568" w:name="_Toc90957837"/>
      <w:bookmarkStart w:id="569" w:name="_Toc111338387"/>
      <w:r>
        <w:rPr>
          <w:rStyle w:val="CharSectno"/>
        </w:rPr>
        <w:t>29</w:t>
      </w:r>
      <w:r>
        <w:t>.</w:t>
      </w:r>
      <w:r>
        <w:tab/>
      </w:r>
      <w:r>
        <w:rPr>
          <w:i/>
        </w:rPr>
        <w:t>Commercial Tenancy (Retail Shops) Agreements Act 1985</w:t>
      </w:r>
      <w:bookmarkEnd w:id="568"/>
      <w:bookmarkEnd w:id="569"/>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rsidR="006049B9" w:rsidRDefault="009B097E">
      <w:pPr>
        <w:pStyle w:val="Defstart"/>
      </w:pPr>
      <w:r>
        <w:rPr>
          <w:b/>
        </w:rPr>
        <w:tab/>
        <w:t>“</w:t>
      </w:r>
      <w:r>
        <w:rPr>
          <w:rStyle w:val="CharDefText"/>
        </w:rPr>
        <w:t>the CTRS Act</w:t>
      </w:r>
      <w:r>
        <w:rPr>
          <w:b/>
        </w:rPr>
        <w:t>”</w:t>
      </w:r>
      <w:r>
        <w:t xml:space="preserve"> means the </w:t>
      </w:r>
      <w:r>
        <w:rPr>
          <w:i/>
        </w:rPr>
        <w:t>Commercial Tenancy (Retail Shops) Agreements Act 1985</w:t>
      </w:r>
      <w:r>
        <w:t>.</w:t>
      </w:r>
    </w:p>
    <w:p w:rsidR="006049B9" w:rsidRDefault="009B097E">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rsidR="006049B9" w:rsidRDefault="009B097E">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rsidR="006049B9" w:rsidRDefault="009B097E">
      <w:pPr>
        <w:pStyle w:val="Indenta"/>
      </w:pPr>
      <w:r>
        <w:tab/>
        <w:t>(b)</w:t>
      </w:r>
      <w:r>
        <w:tab/>
        <w:t>the Tribunal has the powers that the Commercial Registrar had in dealing with the matter.</w:t>
      </w:r>
    </w:p>
    <w:p w:rsidR="006049B9" w:rsidRDefault="009B097E">
      <w:pPr>
        <w:pStyle w:val="Subsection"/>
      </w:pPr>
      <w:r>
        <w:tab/>
        <w:t>(3)</w:t>
      </w:r>
      <w:r>
        <w:tab/>
        <w:t xml:space="preserve">If — </w:t>
      </w:r>
    </w:p>
    <w:p w:rsidR="006049B9" w:rsidRDefault="009B097E">
      <w:pPr>
        <w:pStyle w:val="Indenta"/>
      </w:pPr>
      <w:r>
        <w:tab/>
        <w:t>(a)</w:t>
      </w:r>
      <w:r>
        <w:tab/>
        <w:t>before the commencement day a question arising under a retail shop lease is or is to be subject to mediation under the CTRS Act; and</w:t>
      </w:r>
    </w:p>
    <w:p w:rsidR="006049B9" w:rsidRDefault="009B097E">
      <w:pPr>
        <w:pStyle w:val="Indenta"/>
      </w:pPr>
      <w:r>
        <w:tab/>
        <w:t>(b)</w:t>
      </w:r>
      <w:r>
        <w:tab/>
        <w:t>the question is transferred to the Tribunal under the Act section 167,</w:t>
      </w:r>
    </w:p>
    <w:p w:rsidR="006049B9" w:rsidRDefault="009B097E">
      <w:pPr>
        <w:pStyle w:val="Subsection"/>
      </w:pPr>
      <w:r>
        <w:tab/>
      </w:r>
      <w:r>
        <w:tab/>
        <w:t>on or after the commencement day the question is to be dealt with as if it had been referred for mediation under the Act section 54(1) and the Tribunal is to specify a person to be the mediator.</w:t>
      </w:r>
    </w:p>
    <w:p w:rsidR="006049B9" w:rsidRDefault="009B097E">
      <w:pPr>
        <w:pStyle w:val="Heading5"/>
        <w:rPr>
          <w:i/>
        </w:rPr>
      </w:pPr>
      <w:bookmarkStart w:id="570" w:name="_Toc90957838"/>
      <w:bookmarkStart w:id="571" w:name="_Toc111338388"/>
      <w:r>
        <w:rPr>
          <w:rStyle w:val="CharSectno"/>
        </w:rPr>
        <w:t>30</w:t>
      </w:r>
      <w:r>
        <w:t>.</w:t>
      </w:r>
      <w:r>
        <w:tab/>
      </w:r>
      <w:r>
        <w:rPr>
          <w:i/>
        </w:rPr>
        <w:t>Credit (Administration) Act 1984</w:t>
      </w:r>
      <w:bookmarkEnd w:id="570"/>
      <w:bookmarkEnd w:id="571"/>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rsidR="006049B9" w:rsidRDefault="009B097E">
      <w:pPr>
        <w:pStyle w:val="Subsection"/>
      </w:pPr>
      <w:r>
        <w:tab/>
        <w:t>(2)</w:t>
      </w:r>
      <w:r>
        <w:tab/>
        <w:t xml:space="preserve">If — </w:t>
      </w:r>
    </w:p>
    <w:p w:rsidR="006049B9" w:rsidRDefault="009B097E">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rsidR="006049B9" w:rsidRDefault="009B097E">
      <w:pPr>
        <w:pStyle w:val="Indenta"/>
      </w:pPr>
      <w:r>
        <w:tab/>
        <w:t>(b)</w:t>
      </w:r>
      <w:r>
        <w:tab/>
        <w:t>that matter is transferred to the Tribunal under the Act section 167(4)(b),</w:t>
      </w:r>
    </w:p>
    <w:p w:rsidR="006049B9" w:rsidRDefault="009B097E">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6049B9" w:rsidRDefault="009B097E">
      <w:pPr>
        <w:pStyle w:val="Heading5"/>
        <w:rPr>
          <w:i/>
        </w:rPr>
      </w:pPr>
      <w:bookmarkStart w:id="572" w:name="_Toc90957839"/>
      <w:bookmarkStart w:id="573" w:name="_Toc111338389"/>
      <w:r>
        <w:rPr>
          <w:rStyle w:val="CharSectno"/>
        </w:rPr>
        <w:t>31</w:t>
      </w:r>
      <w:r>
        <w:t>.</w:t>
      </w:r>
      <w:r>
        <w:tab/>
      </w:r>
      <w:r>
        <w:rPr>
          <w:i/>
        </w:rPr>
        <w:t>Firearms Act 1973</w:t>
      </w:r>
      <w:bookmarkEnd w:id="572"/>
      <w:bookmarkEnd w:id="573"/>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6049B9" w:rsidRDefault="009B097E">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6049B9" w:rsidRDefault="009B097E">
      <w:pPr>
        <w:pStyle w:val="Heading5"/>
        <w:rPr>
          <w:i/>
        </w:rPr>
      </w:pPr>
      <w:bookmarkStart w:id="574" w:name="_Toc90957840"/>
      <w:bookmarkStart w:id="575" w:name="_Toc111338390"/>
      <w:r>
        <w:rPr>
          <w:rStyle w:val="CharSectno"/>
        </w:rPr>
        <w:t>32</w:t>
      </w:r>
      <w:r>
        <w:t>.</w:t>
      </w:r>
      <w:r>
        <w:tab/>
      </w:r>
      <w:r>
        <w:rPr>
          <w:i/>
        </w:rPr>
        <w:t>Fish Resources Management Act 1994</w:t>
      </w:r>
      <w:bookmarkEnd w:id="574"/>
      <w:bookmarkEnd w:id="575"/>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rsidR="006049B9" w:rsidRDefault="009B097E">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rsidR="006049B9" w:rsidRDefault="009B097E">
      <w:pPr>
        <w:pStyle w:val="Heading5"/>
      </w:pPr>
      <w:bookmarkStart w:id="576" w:name="_Toc90957841"/>
      <w:bookmarkStart w:id="577" w:name="_Toc111338391"/>
      <w:r>
        <w:rPr>
          <w:rStyle w:val="CharSectno"/>
        </w:rPr>
        <w:t>33</w:t>
      </w:r>
      <w:r>
        <w:t>.</w:t>
      </w:r>
      <w:r>
        <w:tab/>
      </w:r>
      <w:r>
        <w:rPr>
          <w:i/>
        </w:rPr>
        <w:t>Land Administration Act 1997</w:t>
      </w:r>
      <w:bookmarkEnd w:id="576"/>
      <w:bookmarkEnd w:id="577"/>
    </w:p>
    <w:p w:rsidR="006049B9" w:rsidRDefault="009B097E">
      <w:pPr>
        <w:pStyle w:val="Subsection"/>
        <w:keepNext/>
        <w:keepLines/>
      </w:pPr>
      <w:r>
        <w:tab/>
        <w:t>(1)</w:t>
      </w:r>
      <w:r>
        <w:tab/>
        <w:t xml:space="preserve">In this regulation — </w:t>
      </w:r>
    </w:p>
    <w:p w:rsidR="006049B9" w:rsidRDefault="009B097E">
      <w:pPr>
        <w:pStyle w:val="Defstart"/>
        <w:keepNex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rsidR="006049B9" w:rsidRDefault="009B097E">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rsidR="006049B9" w:rsidRDefault="009B097E">
      <w:pPr>
        <w:pStyle w:val="Indenta"/>
      </w:pPr>
      <w:r>
        <w:tab/>
        <w:t>(a)</w:t>
      </w:r>
      <w:r>
        <w:tab/>
        <w:t>the Act section 167(4)(b) does not apply; and</w:t>
      </w:r>
    </w:p>
    <w:p w:rsidR="006049B9" w:rsidRDefault="009B097E">
      <w:pPr>
        <w:pStyle w:val="Indenta"/>
      </w:pPr>
      <w:r>
        <w:tab/>
        <w:t>(b)</w:t>
      </w:r>
      <w:r>
        <w:tab/>
        <w:t>the matter is to continue to be dealt with as if the written law applicable to the matter in force immediately before the commencement day continued to apply.</w:t>
      </w:r>
    </w:p>
    <w:p w:rsidR="006049B9" w:rsidRDefault="009B097E">
      <w:pPr>
        <w:pStyle w:val="Heading5"/>
      </w:pPr>
      <w:bookmarkStart w:id="578" w:name="_Toc111338392"/>
      <w:bookmarkStart w:id="579" w:name="_Toc90957842"/>
      <w:r>
        <w:rPr>
          <w:rStyle w:val="CharSectno"/>
        </w:rPr>
        <w:t>33A</w:t>
      </w:r>
      <w:r>
        <w:t>.</w:t>
      </w:r>
      <w:r>
        <w:tab/>
      </w:r>
      <w:r>
        <w:rPr>
          <w:i/>
        </w:rPr>
        <w:t>Legal Practice Act 2003</w:t>
      </w:r>
      <w:bookmarkEnd w:id="578"/>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devolved matter</w:t>
      </w:r>
      <w:r>
        <w:rPr>
          <w:b/>
        </w:rPr>
        <w:t>”</w:t>
      </w:r>
      <w:r>
        <w:t xml:space="preserve"> has the meaning given to that term in the Act section 167(1);</w:t>
      </w:r>
    </w:p>
    <w:p w:rsidR="006049B9" w:rsidRDefault="009B097E">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rsidR="006049B9" w:rsidRDefault="009B097E">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rsidR="006049B9" w:rsidRDefault="009B097E">
      <w:pPr>
        <w:pStyle w:val="Defstart"/>
      </w:pPr>
      <w:r>
        <w:rPr>
          <w:b/>
        </w:rPr>
        <w:tab/>
        <w:t>“</w:t>
      </w:r>
      <w:r>
        <w:rPr>
          <w:rStyle w:val="CharDefText"/>
        </w:rPr>
        <w:t>transfer day</w:t>
      </w:r>
      <w:r>
        <w:rPr>
          <w:b/>
        </w:rPr>
        <w:t>”</w:t>
      </w:r>
      <w:r>
        <w:t xml:space="preserve"> has the meaning given to that term in the Act section 167(4).</w:t>
      </w:r>
    </w:p>
    <w:p w:rsidR="006049B9" w:rsidRDefault="009B097E">
      <w:pPr>
        <w:pStyle w:val="Subsection"/>
      </w:pPr>
      <w:r>
        <w:tab/>
        <w:t>(2)</w:t>
      </w:r>
      <w:r>
        <w:tab/>
        <w:t xml:space="preserve">Despite the </w:t>
      </w:r>
      <w:r>
        <w:rPr>
          <w:i/>
        </w:rPr>
        <w:t>Legal Practice Act 2003</w:t>
      </w:r>
      <w:r>
        <w:rPr>
          <w:iCs/>
        </w:rPr>
        <w:t xml:space="preserve"> section 250A, the Act section 167(15) applies to a disciplinary matter.</w:t>
      </w:r>
    </w:p>
    <w:p w:rsidR="006049B9" w:rsidRDefault="009B097E">
      <w:pPr>
        <w:pStyle w:val="Subsection"/>
      </w:pPr>
      <w:r>
        <w:tab/>
        <w:t>(3)</w:t>
      </w:r>
      <w:r>
        <w:tab/>
        <w:t xml:space="preserve">If a disciplinary matter is dealt with by the State Administrative Tribunal — </w:t>
      </w:r>
    </w:p>
    <w:p w:rsidR="006049B9" w:rsidRDefault="009B097E">
      <w:pPr>
        <w:pStyle w:val="Indenta"/>
      </w:pPr>
      <w:r>
        <w:tab/>
        <w:t>(a)</w:t>
      </w:r>
      <w:r>
        <w:tab/>
        <w:t>the practice and procedure, and any hearing or other fees, applicable to the matter immediately before the transfer day continue to apply to the matter; and</w:t>
      </w:r>
    </w:p>
    <w:p w:rsidR="006049B9" w:rsidRDefault="009B097E">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rsidR="006049B9" w:rsidRDefault="009B097E">
      <w:pPr>
        <w:pStyle w:val="Footnotesection"/>
      </w:pPr>
      <w:r>
        <w:tab/>
        <w:t>[Regulation 33A inserted in Gazette 9 Aug 2005 p. 3635-6.]</w:t>
      </w:r>
    </w:p>
    <w:p w:rsidR="006049B9" w:rsidRDefault="009B097E">
      <w:pPr>
        <w:pStyle w:val="Heading5"/>
      </w:pPr>
      <w:bookmarkStart w:id="580" w:name="_Toc111338393"/>
      <w:r>
        <w:rPr>
          <w:rStyle w:val="CharSectno"/>
        </w:rPr>
        <w:t>34</w:t>
      </w:r>
      <w:r>
        <w:t>.</w:t>
      </w:r>
      <w:r>
        <w:tab/>
      </w:r>
      <w:r>
        <w:rPr>
          <w:i/>
        </w:rPr>
        <w:t>Local Government (Miscellaneous Provisions) Act 1960</w:t>
      </w:r>
      <w:bookmarkEnd w:id="579"/>
      <w:bookmarkEnd w:id="580"/>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6049B9" w:rsidRDefault="009B097E">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6049B9" w:rsidRDefault="009B097E">
      <w:pPr>
        <w:pStyle w:val="Indenta"/>
      </w:pPr>
      <w:r>
        <w:tab/>
        <w:t>(a)</w:t>
      </w:r>
      <w:r>
        <w:tab/>
        <w:t>the Act section 167(4)(b) does not apply; and</w:t>
      </w:r>
    </w:p>
    <w:p w:rsidR="006049B9" w:rsidRDefault="009B097E">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6049B9" w:rsidRDefault="009B097E">
      <w:pPr>
        <w:pStyle w:val="Heading5"/>
      </w:pPr>
      <w:bookmarkStart w:id="581" w:name="_Toc90957843"/>
      <w:bookmarkStart w:id="582" w:name="_Toc111338394"/>
      <w:r>
        <w:rPr>
          <w:rStyle w:val="CharSectno"/>
        </w:rPr>
        <w:t>35</w:t>
      </w:r>
      <w:r>
        <w:t>.</w:t>
      </w:r>
      <w:r>
        <w:tab/>
      </w:r>
      <w:r>
        <w:rPr>
          <w:i/>
        </w:rPr>
        <w:t>Nurses Act 1992</w:t>
      </w:r>
      <w:bookmarkEnd w:id="581"/>
      <w:bookmarkEnd w:id="582"/>
    </w:p>
    <w:p w:rsidR="006049B9" w:rsidRDefault="009B097E">
      <w:pPr>
        <w:pStyle w:val="Subsection"/>
        <w:keepNext/>
        <w:keepLines/>
      </w:pPr>
      <w:r>
        <w:tab/>
        <w:t>(1)</w:t>
      </w:r>
      <w:r>
        <w:tab/>
        <w:t xml:space="preserve">In this regulation — </w:t>
      </w:r>
    </w:p>
    <w:p w:rsidR="006049B9" w:rsidRDefault="009B097E">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rsidR="006049B9" w:rsidRDefault="009B097E">
      <w:pPr>
        <w:pStyle w:val="Defstart"/>
      </w:pPr>
      <w:r>
        <w:rPr>
          <w:b/>
        </w:rPr>
        <w:tab/>
        <w:t>“</w:t>
      </w:r>
      <w:r>
        <w:rPr>
          <w:rStyle w:val="CharDefText"/>
        </w:rPr>
        <w:t>Nurses Act</w:t>
      </w:r>
      <w:r>
        <w:rPr>
          <w:b/>
        </w:rPr>
        <w:t>”</w:t>
      </w:r>
      <w:r>
        <w:t xml:space="preserve"> means the </w:t>
      </w:r>
      <w:r>
        <w:rPr>
          <w:i/>
        </w:rPr>
        <w:t>Nurses Act 1992</w:t>
      </w:r>
      <w:r>
        <w:t>.</w:t>
      </w:r>
    </w:p>
    <w:p w:rsidR="006049B9" w:rsidRDefault="009B097E">
      <w:pPr>
        <w:pStyle w:val="Subsection"/>
      </w:pPr>
      <w:r>
        <w:tab/>
        <w:t>(2)</w:t>
      </w:r>
      <w:r>
        <w:tab/>
        <w:t xml:space="preserve">If before the commencement day — </w:t>
      </w:r>
    </w:p>
    <w:p w:rsidR="006049B9" w:rsidRDefault="009B097E">
      <w:pPr>
        <w:pStyle w:val="Indenta"/>
      </w:pPr>
      <w:r>
        <w:tab/>
        <w:t>(a)</w:t>
      </w:r>
      <w:r>
        <w:tab/>
        <w:t>an affected person has been given the option of proceeding by way of a formal inquiry under the Nurses Act section 63(2); and</w:t>
      </w:r>
    </w:p>
    <w:p w:rsidR="006049B9" w:rsidRDefault="009B097E">
      <w:pPr>
        <w:pStyle w:val="Indenta"/>
      </w:pPr>
      <w:r>
        <w:tab/>
        <w:t>(b)</w:t>
      </w:r>
      <w:r>
        <w:tab/>
        <w:t>the affected person has taken that option,</w:t>
      </w:r>
    </w:p>
    <w:p w:rsidR="006049B9" w:rsidRDefault="009B097E">
      <w:pPr>
        <w:pStyle w:val="Subsection"/>
      </w:pPr>
      <w:r>
        <w:tab/>
      </w:r>
      <w:r>
        <w:tab/>
        <w:t>but the Board has not determined that a formal inquiry is to be held, on or after the commencement day the Board is to make an allegation about the matter to the State Administrative Tribunal.</w:t>
      </w:r>
    </w:p>
    <w:p w:rsidR="006049B9" w:rsidRDefault="009B097E">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rsidR="006049B9" w:rsidRDefault="009B097E">
      <w:pPr>
        <w:pStyle w:val="Subsection"/>
      </w:pPr>
      <w:r>
        <w:tab/>
        <w:t>(4)</w:t>
      </w:r>
      <w:r>
        <w:tab/>
        <w:t xml:space="preserve">If — </w:t>
      </w:r>
    </w:p>
    <w:p w:rsidR="006049B9" w:rsidRDefault="009B097E">
      <w:pPr>
        <w:pStyle w:val="Indenta"/>
      </w:pPr>
      <w:r>
        <w:tab/>
        <w:t>(a)</w:t>
      </w:r>
      <w:r>
        <w:tab/>
        <w:t>before the commencement day a matter was being dealt with by the professional standards committee under the Nurses Act section 65; and</w:t>
      </w:r>
    </w:p>
    <w:p w:rsidR="006049B9" w:rsidRDefault="009B097E">
      <w:pPr>
        <w:pStyle w:val="Indenta"/>
      </w:pPr>
      <w:r>
        <w:tab/>
        <w:t>(b)</w:t>
      </w:r>
      <w:r>
        <w:tab/>
        <w:t>that matter is transferred to the Tribunal under the Act section 167(5),</w:t>
      </w:r>
    </w:p>
    <w:p w:rsidR="006049B9" w:rsidRDefault="009B097E">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6049B9" w:rsidRDefault="009B097E">
      <w:pPr>
        <w:pStyle w:val="Heading5"/>
      </w:pPr>
      <w:bookmarkStart w:id="583" w:name="_Toc90957844"/>
      <w:bookmarkStart w:id="584" w:name="_Toc111338395"/>
      <w:r>
        <w:rPr>
          <w:rStyle w:val="CharSectno"/>
        </w:rPr>
        <w:t>36</w:t>
      </w:r>
      <w:r>
        <w:t>.</w:t>
      </w:r>
      <w:r>
        <w:tab/>
      </w:r>
      <w:r>
        <w:rPr>
          <w:i/>
        </w:rPr>
        <w:t>Psychologists Registration Act 1976</w:t>
      </w:r>
      <w:bookmarkEnd w:id="583"/>
      <w:bookmarkEnd w:id="584"/>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rsidR="006049B9" w:rsidRDefault="009B097E">
      <w:pPr>
        <w:pStyle w:val="Subsection"/>
      </w:pPr>
      <w:r>
        <w:tab/>
        <w:t>(2)</w:t>
      </w:r>
      <w:r>
        <w:tab/>
        <w:t xml:space="preserve">If — </w:t>
      </w:r>
    </w:p>
    <w:p w:rsidR="006049B9" w:rsidRDefault="009B097E">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rsidR="006049B9" w:rsidRDefault="009B097E">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rsidR="006049B9" w:rsidRDefault="009B097E">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rsidR="006049B9" w:rsidRDefault="009B097E">
      <w:pPr>
        <w:pStyle w:val="Heading5"/>
        <w:rPr>
          <w:i/>
        </w:rPr>
      </w:pPr>
      <w:bookmarkStart w:id="585" w:name="_Toc90957845"/>
      <w:bookmarkStart w:id="586" w:name="_Toc111338396"/>
      <w:r>
        <w:rPr>
          <w:rStyle w:val="CharSectno"/>
        </w:rPr>
        <w:t>37</w:t>
      </w:r>
      <w:r>
        <w:t>.</w:t>
      </w:r>
      <w:r>
        <w:tab/>
      </w:r>
      <w:r>
        <w:rPr>
          <w:i/>
        </w:rPr>
        <w:t>Retirement Villages Act 1992</w:t>
      </w:r>
      <w:bookmarkEnd w:id="585"/>
      <w:bookmarkEnd w:id="586"/>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6049B9" w:rsidRDefault="009B097E">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rsidR="006049B9" w:rsidRDefault="009B097E">
      <w:pPr>
        <w:pStyle w:val="Indenta"/>
      </w:pPr>
      <w:r>
        <w:tab/>
        <w:t>(a)</w:t>
      </w:r>
      <w:r>
        <w:tab/>
        <w:t>the Act section 39 does not apply; and</w:t>
      </w:r>
    </w:p>
    <w:p w:rsidR="006049B9" w:rsidRDefault="009B097E">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6049B9" w:rsidRDefault="009B097E">
      <w:pPr>
        <w:pStyle w:val="Heading5"/>
        <w:rPr>
          <w:i/>
        </w:rPr>
      </w:pPr>
      <w:bookmarkStart w:id="587" w:name="_Toc90957846"/>
      <w:bookmarkStart w:id="588" w:name="_Toc111338397"/>
      <w:r>
        <w:rPr>
          <w:rStyle w:val="CharSectno"/>
        </w:rPr>
        <w:t>38</w:t>
      </w:r>
      <w:r>
        <w:t>.</w:t>
      </w:r>
      <w:r>
        <w:tab/>
      </w:r>
      <w:r>
        <w:rPr>
          <w:i/>
        </w:rPr>
        <w:t>Rights in Water and Irrigation Act 1914</w:t>
      </w:r>
      <w:bookmarkEnd w:id="587"/>
      <w:bookmarkEnd w:id="588"/>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6049B9" w:rsidRDefault="009B097E">
      <w:pPr>
        <w:pStyle w:val="Subsection"/>
      </w:pPr>
      <w:r>
        <w:tab/>
        <w:t>(2)</w:t>
      </w:r>
      <w:r>
        <w:tab/>
        <w:t xml:space="preserve">If — </w:t>
      </w:r>
    </w:p>
    <w:p w:rsidR="006049B9" w:rsidRDefault="009B097E">
      <w:pPr>
        <w:pStyle w:val="Indenta"/>
      </w:pPr>
      <w:r>
        <w:tab/>
        <w:t>(a)</w:t>
      </w:r>
      <w:r>
        <w:tab/>
        <w:t xml:space="preserve">an appeal under the </w:t>
      </w:r>
      <w:r>
        <w:rPr>
          <w:i/>
        </w:rPr>
        <w:t>Rights in Water and Irrigation Act 1914</w:t>
      </w:r>
      <w:r>
        <w:t xml:space="preserve"> Part III Division 3B is transferred to the Tribunal under the Act section 167(4)(b);</w:t>
      </w:r>
    </w:p>
    <w:p w:rsidR="006049B9" w:rsidRDefault="009B097E">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rsidR="006049B9" w:rsidRDefault="009B097E">
      <w:pPr>
        <w:pStyle w:val="Indenta"/>
      </w:pPr>
      <w:r>
        <w:tab/>
        <w:t>(c)</w:t>
      </w:r>
      <w:r>
        <w:tab/>
        <w:t>the Minister had not exercised the power referred to in that clause,</w:t>
      </w:r>
    </w:p>
    <w:p w:rsidR="006049B9" w:rsidRDefault="009B097E">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rsidR="006049B9" w:rsidRDefault="009B097E">
      <w:pPr>
        <w:pStyle w:val="Heading5"/>
        <w:rPr>
          <w:i/>
        </w:rPr>
      </w:pPr>
      <w:bookmarkStart w:id="589" w:name="_Toc90957847"/>
      <w:bookmarkStart w:id="590" w:name="_Toc111338398"/>
      <w:r>
        <w:rPr>
          <w:rStyle w:val="CharSectno"/>
        </w:rPr>
        <w:t>39</w:t>
      </w:r>
      <w:r>
        <w:t>.</w:t>
      </w:r>
      <w:r>
        <w:tab/>
      </w:r>
      <w:r>
        <w:rPr>
          <w:i/>
        </w:rPr>
        <w:t>Strata Titles Act 1985</w:t>
      </w:r>
      <w:bookmarkEnd w:id="589"/>
      <w:bookmarkEnd w:id="590"/>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rsidR="006049B9" w:rsidRDefault="009B097E">
      <w:pPr>
        <w:pStyle w:val="Subsection"/>
      </w:pPr>
      <w:r>
        <w:tab/>
        <w:t>(2)</w:t>
      </w:r>
      <w:r>
        <w:tab/>
        <w:t xml:space="preserve">Subregulations (3) and (4) apply if — </w:t>
      </w:r>
    </w:p>
    <w:p w:rsidR="006049B9" w:rsidRDefault="009B097E">
      <w:pPr>
        <w:pStyle w:val="Indenta"/>
      </w:pPr>
      <w:r>
        <w:tab/>
        <w:t>(a)</w:t>
      </w:r>
      <w:r>
        <w:tab/>
        <w:t>before the commencement day a person was given a notice under the</w:t>
      </w:r>
      <w:r>
        <w:rPr>
          <w:i/>
        </w:rPr>
        <w:t xml:space="preserve"> Strata Titles Act 1985</w:t>
      </w:r>
      <w:r>
        <w:t xml:space="preserve"> section 79(1)(a); and</w:t>
      </w:r>
    </w:p>
    <w:p w:rsidR="006049B9" w:rsidRDefault="009B097E">
      <w:pPr>
        <w:pStyle w:val="Indenta"/>
      </w:pPr>
      <w:r>
        <w:tab/>
        <w:t>(b)</w:t>
      </w:r>
      <w:r>
        <w:tab/>
        <w:t>the person had not before the commencement day made a written submission under section 79(1)(b) of that Act.</w:t>
      </w:r>
    </w:p>
    <w:p w:rsidR="006049B9" w:rsidRDefault="009B097E">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rsidR="006049B9" w:rsidRDefault="009B097E">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rsidR="006049B9" w:rsidRDefault="009B097E">
      <w:pPr>
        <w:pStyle w:val="Subsection"/>
      </w:pPr>
      <w:r>
        <w:tab/>
        <w:t>(5)</w:t>
      </w:r>
      <w:r>
        <w:tab/>
        <w:t xml:space="preserve">If — </w:t>
      </w:r>
    </w:p>
    <w:p w:rsidR="006049B9" w:rsidRDefault="009B097E">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rsidR="006049B9" w:rsidRDefault="009B097E">
      <w:pPr>
        <w:pStyle w:val="Indenta"/>
      </w:pPr>
      <w:r>
        <w:tab/>
        <w:t>(b)</w:t>
      </w:r>
      <w:r>
        <w:tab/>
        <w:t>the matter is transferred to the Tribunal under the Act section 167(4)(a) or (b),</w:t>
      </w:r>
    </w:p>
    <w:p w:rsidR="006049B9" w:rsidRDefault="009B097E">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rsidR="006049B9" w:rsidRDefault="009B097E">
      <w:pPr>
        <w:pStyle w:val="Heading5"/>
      </w:pPr>
      <w:bookmarkStart w:id="591" w:name="_Toc90957848"/>
      <w:bookmarkStart w:id="592" w:name="_Toc111338399"/>
      <w:r>
        <w:rPr>
          <w:rStyle w:val="CharSectno"/>
        </w:rPr>
        <w:t>40</w:t>
      </w:r>
      <w:r>
        <w:t>.</w:t>
      </w:r>
      <w:r>
        <w:tab/>
      </w:r>
      <w:r>
        <w:rPr>
          <w:i/>
        </w:rPr>
        <w:t>Town Planning and Development Act 1928</w:t>
      </w:r>
      <w:bookmarkEnd w:id="591"/>
      <w:bookmarkEnd w:id="592"/>
    </w:p>
    <w:p w:rsidR="006049B9" w:rsidRDefault="009B097E">
      <w:pPr>
        <w:pStyle w:val="Subsection"/>
      </w:pPr>
      <w:r>
        <w:tab/>
        <w:t>(1)</w:t>
      </w:r>
      <w:r>
        <w:tab/>
        <w:t xml:space="preserve">In this regulation, unless the contrary intention appears — </w:t>
      </w:r>
    </w:p>
    <w:p w:rsidR="006049B9" w:rsidRDefault="009B097E">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rsidR="006049B9" w:rsidRDefault="009B097E">
      <w:pPr>
        <w:pStyle w:val="Subsection"/>
      </w:pPr>
      <w:r>
        <w:tab/>
        <w:t>(2)</w:t>
      </w:r>
      <w:r>
        <w:tab/>
        <w:t xml:space="preserve">Subregulations (3) and (4) apply if — </w:t>
      </w:r>
    </w:p>
    <w:p w:rsidR="006049B9" w:rsidRDefault="009B097E">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rsidR="006049B9" w:rsidRDefault="009B097E">
      <w:pPr>
        <w:pStyle w:val="Indenta"/>
      </w:pPr>
      <w:r>
        <w:tab/>
        <w:t>(b)</w:t>
      </w:r>
      <w:r>
        <w:tab/>
        <w:t>the appeal is transferred to the Tribunal under section 167(4)(a) or (b) of the Act.</w:t>
      </w:r>
    </w:p>
    <w:p w:rsidR="006049B9" w:rsidRDefault="009B097E">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rsidR="006049B9" w:rsidRDefault="009B097E">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rsidR="006049B9" w:rsidRDefault="009B097E">
      <w:pPr>
        <w:pStyle w:val="Indenta"/>
      </w:pPr>
      <w:r>
        <w:tab/>
        <w:t>(a)</w:t>
      </w:r>
      <w:r>
        <w:tab/>
        <w:t>the Act section 39 does not apply to the hearing of the matter before the Tribunal; and</w:t>
      </w:r>
    </w:p>
    <w:p w:rsidR="006049B9" w:rsidRDefault="009B097E">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rsidR="006049B9" w:rsidRDefault="009B097E">
      <w:pPr>
        <w:pStyle w:val="Subsection"/>
      </w:pPr>
      <w:r>
        <w:tab/>
        <w:t>(5)</w:t>
      </w:r>
      <w:r>
        <w:tab/>
        <w:t xml:space="preserve">If — </w:t>
      </w:r>
    </w:p>
    <w:p w:rsidR="006049B9" w:rsidRDefault="009B097E">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rsidR="006049B9" w:rsidRDefault="009B097E">
      <w:pPr>
        <w:pStyle w:val="Indenta"/>
      </w:pPr>
      <w:r>
        <w:tab/>
        <w:t>(b)</w:t>
      </w:r>
      <w:r>
        <w:tab/>
        <w:t>the appeal is transferred to the Tribunal under section 167(4)(a) of the Act,</w:t>
      </w:r>
    </w:p>
    <w:p w:rsidR="006049B9" w:rsidRDefault="009B097E">
      <w:pPr>
        <w:pStyle w:val="Subsection"/>
      </w:pPr>
      <w:r>
        <w:tab/>
      </w:r>
      <w:r>
        <w:tab/>
        <w:t xml:space="preserve">on or after the commencement day — </w:t>
      </w:r>
    </w:p>
    <w:p w:rsidR="006049B9" w:rsidRDefault="009B097E">
      <w:pPr>
        <w:pStyle w:val="Indenta"/>
      </w:pPr>
      <w:r>
        <w:tab/>
        <w:t>(c)</w:t>
      </w:r>
      <w:r>
        <w:tab/>
        <w:t>the Act section 54 applies as if the Tribunal had referred the matter for mediation under the Act section 54(1); and</w:t>
      </w:r>
    </w:p>
    <w:p w:rsidR="006049B9" w:rsidRDefault="009B097E">
      <w:pPr>
        <w:pStyle w:val="Indenta"/>
      </w:pPr>
      <w:r>
        <w:tab/>
        <w:t>(d)</w:t>
      </w:r>
      <w:r>
        <w:tab/>
        <w:t>the Tribunal is to specify a person as a mediator for the purposes of section 54.</w:t>
      </w:r>
    </w:p>
    <w:p w:rsidR="006049B9" w:rsidRDefault="009B097E">
      <w:pPr>
        <w:pStyle w:val="Subsection"/>
      </w:pPr>
      <w:r>
        <w:tab/>
        <w:t>(6)</w:t>
      </w:r>
      <w:r>
        <w:tab/>
        <w:t xml:space="preserve">If — </w:t>
      </w:r>
    </w:p>
    <w:p w:rsidR="006049B9" w:rsidRDefault="009B097E">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rsidR="006049B9" w:rsidRDefault="009B097E">
      <w:pPr>
        <w:pStyle w:val="Indenta"/>
      </w:pPr>
      <w:r>
        <w:tab/>
        <w:t>(b)</w:t>
      </w:r>
      <w:r>
        <w:tab/>
        <w:t>the appeal is transferred to the Tribunal under the Act section 167(4)(a),</w:t>
      </w:r>
    </w:p>
    <w:p w:rsidR="006049B9" w:rsidRDefault="009B097E">
      <w:pPr>
        <w:pStyle w:val="Subsection"/>
      </w:pPr>
      <w:r>
        <w:tab/>
      </w:r>
      <w:r>
        <w:tab/>
        <w:t>on or after the commencement day the Act section 54 does not apply.</w:t>
      </w:r>
    </w:p>
    <w:p w:rsidR="006049B9" w:rsidRDefault="009B097E">
      <w:pPr>
        <w:pStyle w:val="Subsection"/>
      </w:pPr>
      <w:r>
        <w:tab/>
        <w:t>(7)</w:t>
      </w:r>
      <w:r>
        <w:tab/>
        <w:t xml:space="preserve">If — </w:t>
      </w:r>
    </w:p>
    <w:p w:rsidR="006049B9" w:rsidRDefault="009B097E">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rsidR="006049B9" w:rsidRDefault="009B097E">
      <w:pPr>
        <w:pStyle w:val="Indenta"/>
      </w:pPr>
      <w:r>
        <w:tab/>
        <w:t>(b)</w:t>
      </w:r>
      <w:r>
        <w:tab/>
        <w:t>a party to the appeal purports to give the notice under rule 17(4) on or after the commencement day but within 14 days of the notice of appeal being filed and served; and</w:t>
      </w:r>
    </w:p>
    <w:p w:rsidR="006049B9" w:rsidRDefault="009B097E">
      <w:pPr>
        <w:pStyle w:val="Indenta"/>
        <w:keepNext/>
        <w:keepLines/>
      </w:pPr>
      <w:r>
        <w:tab/>
        <w:t>(c)</w:t>
      </w:r>
      <w:r>
        <w:tab/>
        <w:t>the appeal is transferred to the Tribunal under the Act section 167(4)(a),</w:t>
      </w:r>
    </w:p>
    <w:p w:rsidR="006049B9" w:rsidRDefault="009B097E">
      <w:pPr>
        <w:pStyle w:val="Subsection"/>
        <w:keepNext/>
        <w:keepLines/>
      </w:pPr>
      <w:r>
        <w:tab/>
      </w:r>
      <w:r>
        <w:tab/>
        <w:t>on or after the commencement day the Act section 54 does not apply.</w:t>
      </w:r>
    </w:p>
    <w:p w:rsidR="006049B9" w:rsidRDefault="009B097E">
      <w:pPr>
        <w:pStyle w:val="Heading5"/>
        <w:rPr>
          <w:i/>
        </w:rPr>
      </w:pPr>
      <w:bookmarkStart w:id="593" w:name="_Toc90957849"/>
      <w:bookmarkStart w:id="594" w:name="_Toc111338400"/>
      <w:r>
        <w:rPr>
          <w:rStyle w:val="CharSectno"/>
        </w:rPr>
        <w:t>41</w:t>
      </w:r>
      <w:r>
        <w:t>.</w:t>
      </w:r>
      <w:r>
        <w:tab/>
      </w:r>
      <w:r>
        <w:rPr>
          <w:i/>
        </w:rPr>
        <w:t>Travel Agents Act 1985</w:t>
      </w:r>
      <w:bookmarkEnd w:id="593"/>
      <w:bookmarkEnd w:id="594"/>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rsidR="006049B9" w:rsidRDefault="009B097E">
      <w:pPr>
        <w:pStyle w:val="Subsection"/>
      </w:pPr>
      <w:r>
        <w:tab/>
        <w:t>(2)</w:t>
      </w:r>
      <w:r>
        <w:tab/>
        <w:t xml:space="preserve">If — </w:t>
      </w:r>
    </w:p>
    <w:p w:rsidR="006049B9" w:rsidRDefault="009B097E">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rsidR="006049B9" w:rsidRDefault="009B097E">
      <w:pPr>
        <w:pStyle w:val="Indenta"/>
      </w:pPr>
      <w:r>
        <w:tab/>
        <w:t>(b)</w:t>
      </w:r>
      <w:r>
        <w:tab/>
        <w:t>that matter is transferred to the Tribunal under the Act section 167(4)(b),</w:t>
      </w:r>
    </w:p>
    <w:p w:rsidR="006049B9" w:rsidRDefault="009B097E">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6049B9" w:rsidRDefault="009B097E">
      <w:pPr>
        <w:pStyle w:val="Heading2"/>
      </w:pPr>
      <w:bookmarkStart w:id="595" w:name="_Toc69617338"/>
      <w:bookmarkStart w:id="596" w:name="_Toc69617372"/>
      <w:bookmarkStart w:id="597" w:name="_Toc69617406"/>
      <w:bookmarkStart w:id="598" w:name="_Toc69713570"/>
      <w:bookmarkStart w:id="599" w:name="_Toc69714872"/>
      <w:bookmarkStart w:id="600" w:name="_Toc71952417"/>
      <w:bookmarkStart w:id="601" w:name="_Toc83783914"/>
      <w:bookmarkStart w:id="602" w:name="_Toc83784004"/>
      <w:bookmarkStart w:id="603" w:name="_Toc83785911"/>
      <w:bookmarkStart w:id="604" w:name="_Toc83786072"/>
      <w:bookmarkStart w:id="605" w:name="_Toc83797581"/>
      <w:bookmarkStart w:id="606" w:name="_Toc83797958"/>
      <w:bookmarkStart w:id="607" w:name="_Toc83798063"/>
      <w:bookmarkStart w:id="608" w:name="_Toc84384510"/>
      <w:bookmarkStart w:id="609" w:name="_Toc84385174"/>
      <w:bookmarkStart w:id="610" w:name="_Toc84389244"/>
      <w:bookmarkStart w:id="611" w:name="_Toc84746355"/>
      <w:bookmarkStart w:id="612" w:name="_Toc84752399"/>
      <w:bookmarkStart w:id="613" w:name="_Toc84837379"/>
      <w:bookmarkStart w:id="614" w:name="_Toc84924008"/>
      <w:bookmarkStart w:id="615" w:name="_Toc84924621"/>
      <w:bookmarkStart w:id="616" w:name="_Toc84925366"/>
      <w:bookmarkStart w:id="617" w:name="_Toc84994912"/>
      <w:bookmarkStart w:id="618" w:name="_Toc84997484"/>
      <w:bookmarkStart w:id="619" w:name="_Toc84997549"/>
      <w:bookmarkStart w:id="620" w:name="_Toc84999279"/>
      <w:bookmarkStart w:id="621" w:name="_Toc85007237"/>
      <w:bookmarkStart w:id="622" w:name="_Toc85269885"/>
      <w:bookmarkStart w:id="623" w:name="_Toc85363702"/>
      <w:bookmarkStart w:id="624" w:name="_Toc85367532"/>
      <w:bookmarkStart w:id="625" w:name="_Toc85367804"/>
      <w:bookmarkStart w:id="626" w:name="_Toc85421448"/>
      <w:bookmarkStart w:id="627" w:name="_Toc85421513"/>
      <w:bookmarkStart w:id="628" w:name="_Toc85446990"/>
      <w:bookmarkStart w:id="629" w:name="_Toc85503871"/>
      <w:bookmarkStart w:id="630" w:name="_Toc85508204"/>
      <w:bookmarkStart w:id="631" w:name="_Toc85508487"/>
      <w:bookmarkStart w:id="632" w:name="_Toc85870841"/>
      <w:bookmarkStart w:id="633" w:name="_Toc85873811"/>
      <w:bookmarkStart w:id="634" w:name="_Toc85874191"/>
      <w:bookmarkStart w:id="635" w:name="_Toc85874264"/>
      <w:bookmarkStart w:id="636" w:name="_Toc85874585"/>
      <w:bookmarkStart w:id="637" w:name="_Toc85958504"/>
      <w:bookmarkStart w:id="638" w:name="_Toc85958693"/>
      <w:bookmarkStart w:id="639" w:name="_Toc86712623"/>
      <w:bookmarkStart w:id="640" w:name="_Toc88443405"/>
      <w:bookmarkStart w:id="641" w:name="_Toc88466260"/>
      <w:bookmarkStart w:id="642" w:name="_Toc88537889"/>
      <w:bookmarkStart w:id="643" w:name="_Toc89072143"/>
      <w:bookmarkStart w:id="644" w:name="_Toc89137597"/>
      <w:bookmarkStart w:id="645" w:name="_Toc89141740"/>
      <w:bookmarkStart w:id="646" w:name="_Toc89146348"/>
      <w:bookmarkStart w:id="647" w:name="_Toc89152870"/>
      <w:bookmarkStart w:id="648" w:name="_Toc89154136"/>
      <w:bookmarkStart w:id="649" w:name="_Toc89156003"/>
      <w:bookmarkStart w:id="650" w:name="_Toc89236971"/>
      <w:bookmarkStart w:id="651" w:name="_Toc89238741"/>
      <w:bookmarkStart w:id="652" w:name="_Toc89243365"/>
      <w:bookmarkStart w:id="653" w:name="_Toc89485162"/>
      <w:bookmarkStart w:id="654" w:name="_Toc89487543"/>
      <w:bookmarkStart w:id="655" w:name="_Toc89501027"/>
      <w:bookmarkStart w:id="656" w:name="_Toc89501112"/>
      <w:bookmarkStart w:id="657" w:name="_Toc89562347"/>
      <w:bookmarkStart w:id="658" w:name="_Toc89563451"/>
      <w:bookmarkStart w:id="659" w:name="_Toc89564741"/>
      <w:bookmarkStart w:id="660" w:name="_Toc89564921"/>
      <w:bookmarkStart w:id="661" w:name="_Toc89597149"/>
      <w:bookmarkStart w:id="662" w:name="_Toc89655776"/>
      <w:bookmarkStart w:id="663" w:name="_Toc89657450"/>
      <w:bookmarkStart w:id="664" w:name="_Toc89665702"/>
      <w:bookmarkStart w:id="665" w:name="_Toc89676309"/>
      <w:bookmarkStart w:id="666" w:name="_Toc89677689"/>
      <w:bookmarkStart w:id="667" w:name="_Toc90084758"/>
      <w:bookmarkStart w:id="668" w:name="_Toc90105829"/>
      <w:bookmarkStart w:id="669" w:name="_Toc90109898"/>
      <w:bookmarkStart w:id="670" w:name="_Toc90279944"/>
      <w:bookmarkStart w:id="671" w:name="_Toc90281811"/>
      <w:bookmarkStart w:id="672" w:name="_Toc90282517"/>
      <w:bookmarkStart w:id="673" w:name="_Toc90364563"/>
      <w:bookmarkStart w:id="674" w:name="_Toc90366856"/>
      <w:bookmarkStart w:id="675" w:name="_Toc90368827"/>
      <w:bookmarkStart w:id="676" w:name="_Toc90432447"/>
      <w:bookmarkStart w:id="677" w:name="_Toc90433270"/>
      <w:bookmarkStart w:id="678" w:name="_Toc90437277"/>
      <w:bookmarkStart w:id="679" w:name="_Toc90438122"/>
      <w:bookmarkStart w:id="680" w:name="_Toc90438211"/>
      <w:bookmarkStart w:id="681" w:name="_Toc90711551"/>
      <w:bookmarkStart w:id="682" w:name="_Toc90711640"/>
      <w:bookmarkStart w:id="683" w:name="_Toc90712114"/>
      <w:bookmarkStart w:id="684" w:name="_Toc90777581"/>
      <w:bookmarkStart w:id="685" w:name="_Toc90779358"/>
      <w:bookmarkStart w:id="686" w:name="_Toc90781161"/>
      <w:bookmarkStart w:id="687" w:name="_Toc90790918"/>
      <w:bookmarkStart w:id="688" w:name="_Toc90791641"/>
      <w:bookmarkStart w:id="689" w:name="_Toc90792469"/>
      <w:bookmarkStart w:id="690" w:name="_Toc90793001"/>
      <w:bookmarkStart w:id="691" w:name="_Toc90793494"/>
      <w:bookmarkStart w:id="692" w:name="_Toc90794970"/>
      <w:bookmarkStart w:id="693" w:name="_Toc90795234"/>
      <w:bookmarkStart w:id="694" w:name="_Toc90800614"/>
      <w:bookmarkStart w:id="695" w:name="_Toc90861999"/>
      <w:bookmarkStart w:id="696" w:name="_Toc90864987"/>
      <w:bookmarkStart w:id="697" w:name="_Toc90866433"/>
      <w:bookmarkStart w:id="698" w:name="_Toc90866524"/>
      <w:bookmarkStart w:id="699" w:name="_Toc90866759"/>
      <w:bookmarkStart w:id="700" w:name="_Toc90866964"/>
      <w:bookmarkStart w:id="701" w:name="_Toc90869030"/>
      <w:bookmarkStart w:id="702" w:name="_Toc90878273"/>
      <w:bookmarkStart w:id="703" w:name="_Toc90878598"/>
      <w:bookmarkStart w:id="704" w:name="_Toc90885798"/>
      <w:bookmarkStart w:id="705" w:name="_Toc90889383"/>
      <w:bookmarkStart w:id="706" w:name="_Toc90947480"/>
      <w:bookmarkStart w:id="707" w:name="_Toc90947589"/>
      <w:bookmarkStart w:id="708" w:name="_Toc90954734"/>
      <w:bookmarkStart w:id="709" w:name="_Toc90955277"/>
      <w:bookmarkStart w:id="710" w:name="_Toc90955370"/>
      <w:bookmarkStart w:id="711" w:name="_Toc90957850"/>
      <w:bookmarkStart w:id="712" w:name="_Toc92175679"/>
      <w:bookmarkStart w:id="713" w:name="_Toc92182265"/>
      <w:bookmarkStart w:id="714" w:name="_Toc92268299"/>
      <w:bookmarkStart w:id="715" w:name="_Toc92269079"/>
      <w:bookmarkStart w:id="716" w:name="_Toc11133840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6049B9" w:rsidRDefault="009B097E">
      <w:pPr>
        <w:pStyle w:val="Heading5"/>
      </w:pPr>
      <w:bookmarkStart w:id="717" w:name="_Toc90957851"/>
      <w:bookmarkStart w:id="718" w:name="_Toc111338402"/>
      <w:r>
        <w:rPr>
          <w:rStyle w:val="CharSectno"/>
        </w:rPr>
        <w:t>42</w:t>
      </w:r>
      <w:r>
        <w:t>.</w:t>
      </w:r>
      <w:r>
        <w:tab/>
        <w:t>Transitional provision</w:t>
      </w:r>
      <w:bookmarkEnd w:id="717"/>
      <w:bookmarkEnd w:id="718"/>
    </w:p>
    <w:p w:rsidR="006049B9" w:rsidRDefault="009B097E">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6049B9" w:rsidRDefault="009B097E">
      <w:pPr>
        <w:pStyle w:val="Heading5"/>
        <w:rPr>
          <w:i/>
        </w:rPr>
      </w:pPr>
      <w:bookmarkStart w:id="719" w:name="_Toc90957852"/>
      <w:bookmarkStart w:id="720" w:name="_Toc111338403"/>
      <w:r>
        <w:rPr>
          <w:rStyle w:val="CharSectno"/>
        </w:rPr>
        <w:t>43</w:t>
      </w:r>
      <w:r>
        <w:t>.</w:t>
      </w:r>
      <w:r>
        <w:tab/>
      </w:r>
      <w:r>
        <w:rPr>
          <w:i/>
        </w:rPr>
        <w:t>Country Areas Water Supply Act 1947</w:t>
      </w:r>
      <w:bookmarkEnd w:id="719"/>
      <w:bookmarkEnd w:id="720"/>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6049B9" w:rsidRDefault="009B097E">
      <w:pPr>
        <w:pStyle w:val="Defstart"/>
      </w:pPr>
      <w:r>
        <w:rPr>
          <w:b/>
        </w:rPr>
        <w:tab/>
        <w:t>“</w:t>
      </w:r>
      <w:r>
        <w:rPr>
          <w:rStyle w:val="CharDefText"/>
        </w:rPr>
        <w:t>Corporation</w:t>
      </w:r>
      <w:r>
        <w:rPr>
          <w:b/>
        </w:rPr>
        <w:t>”</w:t>
      </w:r>
      <w:r>
        <w:t xml:space="preserve"> has the meaning given to that term in the CWS Act section 5(1);</w:t>
      </w:r>
    </w:p>
    <w:p w:rsidR="006049B9" w:rsidRDefault="009B097E">
      <w:pPr>
        <w:pStyle w:val="Defstart"/>
      </w:pPr>
      <w:r>
        <w:rPr>
          <w:b/>
        </w:rPr>
        <w:tab/>
        <w:t>“</w:t>
      </w:r>
      <w:r>
        <w:rPr>
          <w:rStyle w:val="CharDefText"/>
        </w:rPr>
        <w:t>the CWS Act</w:t>
      </w:r>
      <w:r>
        <w:rPr>
          <w:b/>
        </w:rPr>
        <w:t>”</w:t>
      </w:r>
      <w:r>
        <w:t xml:space="preserve"> means the </w:t>
      </w:r>
      <w:r>
        <w:rPr>
          <w:i/>
        </w:rPr>
        <w:t>Country Areas Water Supply Act 1947</w:t>
      </w:r>
      <w:r>
        <w:t>.</w:t>
      </w:r>
    </w:p>
    <w:p w:rsidR="006049B9" w:rsidRDefault="009B097E">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6049B9" w:rsidRDefault="009B097E">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6049B9" w:rsidRDefault="009B097E">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6049B9" w:rsidRDefault="009B097E">
      <w:pPr>
        <w:pStyle w:val="Heading5"/>
        <w:rPr>
          <w:i/>
        </w:rPr>
      </w:pPr>
      <w:bookmarkStart w:id="721" w:name="_Toc90957853"/>
      <w:bookmarkStart w:id="722" w:name="_Toc111338404"/>
      <w:r>
        <w:rPr>
          <w:rStyle w:val="CharSectno"/>
        </w:rPr>
        <w:t>44</w:t>
      </w:r>
      <w:r>
        <w:t>.</w:t>
      </w:r>
      <w:r>
        <w:tab/>
      </w:r>
      <w:r>
        <w:rPr>
          <w:i/>
        </w:rPr>
        <w:t>Country Towns Sewerage Act 1948</w:t>
      </w:r>
      <w:bookmarkEnd w:id="721"/>
      <w:bookmarkEnd w:id="722"/>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rsidR="006049B9" w:rsidRDefault="009B097E">
      <w:pPr>
        <w:pStyle w:val="Defstart"/>
      </w:pPr>
      <w:r>
        <w:rPr>
          <w:b/>
        </w:rPr>
        <w:tab/>
        <w:t>“</w:t>
      </w:r>
      <w:r>
        <w:rPr>
          <w:rStyle w:val="CharDefText"/>
        </w:rPr>
        <w:t>Corporation</w:t>
      </w:r>
      <w:r>
        <w:rPr>
          <w:b/>
        </w:rPr>
        <w:t>”</w:t>
      </w:r>
      <w:r>
        <w:t xml:space="preserve"> has the meaning given to that term in the CTS Act section 3(1);</w:t>
      </w:r>
    </w:p>
    <w:p w:rsidR="006049B9" w:rsidRDefault="009B097E">
      <w:pPr>
        <w:pStyle w:val="Defstart"/>
      </w:pPr>
      <w:r>
        <w:rPr>
          <w:b/>
        </w:rPr>
        <w:tab/>
        <w:t>“</w:t>
      </w:r>
      <w:r>
        <w:rPr>
          <w:rStyle w:val="CharDefText"/>
        </w:rPr>
        <w:t>the CTS Act</w:t>
      </w:r>
      <w:r>
        <w:rPr>
          <w:b/>
        </w:rPr>
        <w:t>”</w:t>
      </w:r>
      <w:r>
        <w:t xml:space="preserve"> means the</w:t>
      </w:r>
      <w:r>
        <w:rPr>
          <w:i/>
        </w:rPr>
        <w:t xml:space="preserve"> Country Towns Sewerage Act 1948</w:t>
      </w:r>
      <w:r>
        <w:t>.</w:t>
      </w:r>
    </w:p>
    <w:p w:rsidR="006049B9" w:rsidRDefault="009B097E">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rsidR="006049B9" w:rsidRDefault="009B097E">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rsidR="006049B9" w:rsidRDefault="009B097E">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rsidR="006049B9" w:rsidRDefault="009B097E">
      <w:pPr>
        <w:pStyle w:val="Heading5"/>
        <w:rPr>
          <w:i/>
        </w:rPr>
      </w:pPr>
      <w:bookmarkStart w:id="723" w:name="_Toc90957854"/>
      <w:bookmarkStart w:id="724" w:name="_Toc111338405"/>
      <w:r>
        <w:rPr>
          <w:rStyle w:val="CharSectno"/>
        </w:rPr>
        <w:t>45</w:t>
      </w:r>
      <w:r>
        <w:t>.</w:t>
      </w:r>
      <w:r>
        <w:tab/>
      </w:r>
      <w:r>
        <w:rPr>
          <w:i/>
        </w:rPr>
        <w:t>Credit (Administration) Act 1984</w:t>
      </w:r>
      <w:bookmarkEnd w:id="723"/>
      <w:bookmarkEnd w:id="724"/>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rsidR="006049B9" w:rsidRDefault="009B097E">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rsidR="006049B9" w:rsidRDefault="009B097E">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rsidR="006049B9" w:rsidRDefault="009B097E">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rsidR="006049B9" w:rsidRDefault="009B097E">
      <w:pPr>
        <w:pStyle w:val="Heading5"/>
      </w:pPr>
      <w:bookmarkStart w:id="725" w:name="_Toc90957855"/>
      <w:bookmarkStart w:id="726" w:name="_Toc111338406"/>
      <w:r>
        <w:rPr>
          <w:rStyle w:val="CharSectno"/>
        </w:rPr>
        <w:t>46</w:t>
      </w:r>
      <w:r>
        <w:t>.</w:t>
      </w:r>
      <w:r>
        <w:tab/>
      </w:r>
      <w:r>
        <w:rPr>
          <w:i/>
        </w:rPr>
        <w:t>Debt Collectors Licensing Act 1964</w:t>
      </w:r>
      <w:bookmarkEnd w:id="725"/>
      <w:bookmarkEnd w:id="726"/>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rsidR="006049B9" w:rsidRDefault="009B097E">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rsidR="006049B9" w:rsidRDefault="009B097E">
      <w:pPr>
        <w:pStyle w:val="Defstart"/>
      </w:pPr>
      <w:r>
        <w:rPr>
          <w:b/>
        </w:rPr>
        <w:tab/>
        <w:t>“</w:t>
      </w:r>
      <w:r>
        <w:rPr>
          <w:rStyle w:val="CharDefText"/>
        </w:rPr>
        <w:t>DCL Act</w:t>
      </w:r>
      <w:r>
        <w:rPr>
          <w:b/>
        </w:rPr>
        <w:t>”</w:t>
      </w:r>
      <w:r>
        <w:t xml:space="preserve"> means the </w:t>
      </w:r>
      <w:r>
        <w:rPr>
          <w:i/>
        </w:rPr>
        <w:t>Debt Collectors Licensing Act 1964</w:t>
      </w:r>
      <w:r>
        <w:t>.</w:t>
      </w:r>
    </w:p>
    <w:p w:rsidR="006049B9" w:rsidRDefault="009B097E">
      <w:pPr>
        <w:pStyle w:val="Subsection"/>
      </w:pPr>
      <w:r>
        <w:tab/>
        <w:t>(2)</w:t>
      </w:r>
      <w:r>
        <w:tab/>
        <w:t xml:space="preserve">If immediately before the commencement day, a Clerk of a Local Court possesses — </w:t>
      </w:r>
    </w:p>
    <w:p w:rsidR="006049B9" w:rsidRDefault="009B097E">
      <w:pPr>
        <w:pStyle w:val="Indenta"/>
      </w:pPr>
      <w:r>
        <w:tab/>
        <w:t>(a)</w:t>
      </w:r>
      <w:r>
        <w:tab/>
        <w:t>a register kept under the DCL Act section 12;</w:t>
      </w:r>
    </w:p>
    <w:p w:rsidR="006049B9" w:rsidRDefault="009B097E">
      <w:pPr>
        <w:pStyle w:val="Indenta"/>
      </w:pPr>
      <w:r>
        <w:tab/>
        <w:t>(b)</w:t>
      </w:r>
      <w:r>
        <w:tab/>
        <w:t>a notice given to the Clerk under the DCL Act section 15(4); or</w:t>
      </w:r>
    </w:p>
    <w:p w:rsidR="006049B9" w:rsidRDefault="009B097E">
      <w:pPr>
        <w:pStyle w:val="Indenta"/>
      </w:pPr>
      <w:r>
        <w:tab/>
        <w:t>(c)</w:t>
      </w:r>
      <w:r>
        <w:tab/>
        <w:t xml:space="preserve">a </w:t>
      </w:r>
      <w:r>
        <w:rPr>
          <w:snapToGrid w:val="0"/>
        </w:rPr>
        <w:t xml:space="preserve">fidelity bond or approved security lodged under </w:t>
      </w:r>
      <w:r>
        <w:t>the DCL Act section 20(1),</w:t>
      </w:r>
    </w:p>
    <w:p w:rsidR="006049B9" w:rsidRDefault="009B097E">
      <w:pPr>
        <w:pStyle w:val="Subsection"/>
      </w:pPr>
      <w:r>
        <w:tab/>
      </w:r>
      <w:r>
        <w:tab/>
        <w:t>as soon as possible after the commencement day, the Clerk is to send those records or documents to the Commissioner.</w:t>
      </w:r>
    </w:p>
    <w:p w:rsidR="006049B9" w:rsidRDefault="009B097E">
      <w:pPr>
        <w:pStyle w:val="Heading5"/>
      </w:pPr>
      <w:bookmarkStart w:id="727" w:name="_Toc90957856"/>
      <w:bookmarkStart w:id="728" w:name="_Toc111338407"/>
      <w:r>
        <w:rPr>
          <w:rStyle w:val="CharSectno"/>
        </w:rPr>
        <w:t>47</w:t>
      </w:r>
      <w:r>
        <w:t>.</w:t>
      </w:r>
      <w:r>
        <w:tab/>
      </w:r>
      <w:r>
        <w:rPr>
          <w:i/>
        </w:rPr>
        <w:t>Dog Act 1976</w:t>
      </w:r>
      <w:bookmarkEnd w:id="727"/>
      <w:bookmarkEnd w:id="728"/>
    </w:p>
    <w:p w:rsidR="006049B9" w:rsidRDefault="009B097E">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rsidR="006049B9" w:rsidRDefault="009B097E">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rsidR="006049B9" w:rsidRDefault="009B097E">
      <w:pPr>
        <w:pStyle w:val="Heading5"/>
      </w:pPr>
      <w:bookmarkStart w:id="729" w:name="_Toc90957857"/>
      <w:bookmarkStart w:id="730" w:name="_Toc111338408"/>
      <w:r>
        <w:rPr>
          <w:rStyle w:val="CharSectno"/>
        </w:rPr>
        <w:t>48</w:t>
      </w:r>
      <w:r>
        <w:t>.</w:t>
      </w:r>
      <w:r>
        <w:tab/>
      </w:r>
      <w:r>
        <w:rPr>
          <w:i/>
        </w:rPr>
        <w:t>Equal Opportunity Act 1984</w:t>
      </w:r>
      <w:bookmarkEnd w:id="729"/>
      <w:bookmarkEnd w:id="730"/>
    </w:p>
    <w:p w:rsidR="006049B9" w:rsidRDefault="009B097E">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rsidR="006049B9" w:rsidRDefault="009B097E">
      <w:pPr>
        <w:pStyle w:val="Heading5"/>
        <w:rPr>
          <w:i/>
        </w:rPr>
      </w:pPr>
      <w:bookmarkStart w:id="731" w:name="_Toc90957858"/>
      <w:bookmarkStart w:id="732" w:name="_Toc111338409"/>
      <w:r>
        <w:rPr>
          <w:rStyle w:val="CharSectno"/>
        </w:rPr>
        <w:t>49</w:t>
      </w:r>
      <w:r>
        <w:t>.</w:t>
      </w:r>
      <w:r>
        <w:tab/>
      </w:r>
      <w:r>
        <w:rPr>
          <w:i/>
        </w:rPr>
        <w:t>Fire and Emergency Services Authority of Western Australia Act 1998</w:t>
      </w:r>
      <w:bookmarkEnd w:id="731"/>
      <w:bookmarkEnd w:id="732"/>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rsidR="006049B9" w:rsidRDefault="009B097E">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rsidR="006049B9" w:rsidRDefault="009B097E">
      <w:pPr>
        <w:pStyle w:val="Heading5"/>
        <w:rPr>
          <w:i/>
        </w:rPr>
      </w:pPr>
      <w:bookmarkStart w:id="733" w:name="_Toc90957859"/>
      <w:bookmarkStart w:id="734" w:name="_Toc111338410"/>
      <w:r>
        <w:rPr>
          <w:rStyle w:val="CharSectno"/>
        </w:rPr>
        <w:t>50</w:t>
      </w:r>
      <w:r>
        <w:t>.</w:t>
      </w:r>
      <w:r>
        <w:tab/>
      </w:r>
      <w:r>
        <w:rPr>
          <w:i/>
        </w:rPr>
        <w:t>Fish Resources Management Act 1994</w:t>
      </w:r>
      <w:bookmarkEnd w:id="733"/>
      <w:bookmarkEnd w:id="734"/>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rsidR="006049B9" w:rsidRDefault="009B097E">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rsidR="006049B9" w:rsidRDefault="009B097E">
      <w:pPr>
        <w:pStyle w:val="Defstart"/>
      </w:pPr>
      <w:r>
        <w:rPr>
          <w:b/>
        </w:rPr>
        <w:tab/>
        <w:t>“</w:t>
      </w:r>
      <w:r>
        <w:rPr>
          <w:rStyle w:val="CharDefText"/>
        </w:rPr>
        <w:t>the FRM Act</w:t>
      </w:r>
      <w:r>
        <w:rPr>
          <w:b/>
        </w:rPr>
        <w:t>”</w:t>
      </w:r>
      <w:r>
        <w:t xml:space="preserve"> means the </w:t>
      </w:r>
      <w:r>
        <w:rPr>
          <w:i/>
        </w:rPr>
        <w:t>Fish Resources Management Act 1994</w:t>
      </w:r>
      <w:r>
        <w:t>.</w:t>
      </w:r>
    </w:p>
    <w:p w:rsidR="006049B9" w:rsidRDefault="009B097E">
      <w:pPr>
        <w:pStyle w:val="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rsidR="006049B9" w:rsidRDefault="009B097E">
      <w:pPr>
        <w:pStyle w:val="Subsection"/>
      </w:pPr>
      <w:r>
        <w:tab/>
        <w:t>(3)</w:t>
      </w:r>
      <w:r>
        <w:tab/>
        <w:t xml:space="preserve">If an affected person has — </w:t>
      </w:r>
    </w:p>
    <w:p w:rsidR="006049B9" w:rsidRDefault="009B097E">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rsidR="006049B9" w:rsidRDefault="009B097E">
      <w:pPr>
        <w:pStyle w:val="Indenta"/>
      </w:pPr>
      <w:r>
        <w:tab/>
        <w:t>(b)</w:t>
      </w:r>
      <w:r>
        <w:tab/>
        <w:t>objected to a proposal under the FRM Act section 149(1) before the commencement day but the Minister has not, before the commencement day, referred the objection to a tribunal under the FRM Act section 152,</w:t>
      </w:r>
    </w:p>
    <w:p w:rsidR="006049B9" w:rsidRDefault="009B097E">
      <w:pPr>
        <w:pStyle w:val="Subsection"/>
      </w:pPr>
      <w:r>
        <w:tab/>
      </w:r>
      <w:r>
        <w:tab/>
        <w:t xml:space="preserve">the Executive Director must, on or after the commencement day, refer the objection to the State Administrative Tribunal and — </w:t>
      </w:r>
    </w:p>
    <w:p w:rsidR="006049B9" w:rsidRDefault="009B097E">
      <w:pPr>
        <w:pStyle w:val="Indenta"/>
      </w:pPr>
      <w:r>
        <w:tab/>
        <w:t>(c)</w:t>
      </w:r>
      <w:r>
        <w:tab/>
        <w:t>the objection is to be taken to be an application to that Tribunal under the Act section 42(1);</w:t>
      </w:r>
    </w:p>
    <w:p w:rsidR="006049B9" w:rsidRDefault="009B097E">
      <w:pPr>
        <w:pStyle w:val="Indenta"/>
      </w:pPr>
      <w:r>
        <w:tab/>
        <w:t>(d)</w:t>
      </w:r>
      <w:r>
        <w:tab/>
        <w:t>the affected person is to be taken to be the person applying to that Tribunal for review under the Act section 42(1);</w:t>
      </w:r>
    </w:p>
    <w:p w:rsidR="006049B9" w:rsidRDefault="009B097E">
      <w:pPr>
        <w:pStyle w:val="Indenta"/>
      </w:pPr>
      <w:r>
        <w:tab/>
        <w:t>(e)</w:t>
      </w:r>
      <w:r>
        <w:tab/>
        <w:t>the Executive Director is to give the affected person’s objection to the executive officer of the Tribunal;</w:t>
      </w:r>
    </w:p>
    <w:p w:rsidR="006049B9" w:rsidRDefault="009B097E">
      <w:pPr>
        <w:pStyle w:val="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rsidR="006049B9" w:rsidRDefault="009B097E">
      <w:pPr>
        <w:pStyle w:val="Indenta"/>
      </w:pPr>
      <w:r>
        <w:tab/>
        <w:t>(g)</w:t>
      </w:r>
      <w:r>
        <w:tab/>
        <w:t>for the purposes of the review under the Act, a reference in the FRM Act section 149 to a decision is to be taken to be a reference to the proposal the subject of the objection; and</w:t>
      </w:r>
    </w:p>
    <w:p w:rsidR="006049B9" w:rsidRDefault="009B097E">
      <w:pPr>
        <w:pStyle w:val="Indenta"/>
      </w:pPr>
      <w:r>
        <w:tab/>
        <w:t>(h)</w:t>
      </w:r>
      <w:r>
        <w:tab/>
        <w:t>for the purposes of the review under the Act, the Executive Director is to be taken to be the decision</w:t>
      </w:r>
      <w:r>
        <w:noBreakHyphen/>
        <w:t>maker.</w:t>
      </w:r>
    </w:p>
    <w:p w:rsidR="006049B9" w:rsidRDefault="009B097E">
      <w:pPr>
        <w:pStyle w:val="Heading5"/>
      </w:pPr>
      <w:bookmarkStart w:id="735" w:name="_Toc90957860"/>
      <w:bookmarkStart w:id="736" w:name="_Toc111338411"/>
      <w:r>
        <w:rPr>
          <w:rStyle w:val="CharSectno"/>
        </w:rPr>
        <w:t>51</w:t>
      </w:r>
      <w:r>
        <w:t>.</w:t>
      </w:r>
      <w:r>
        <w:tab/>
      </w:r>
      <w:r>
        <w:rPr>
          <w:i/>
        </w:rPr>
        <w:t>Fishing and Related Industries Compensation (Marine Reserves) Act 1997</w:t>
      </w:r>
      <w:bookmarkEnd w:id="735"/>
      <w:bookmarkEnd w:id="736"/>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rsidR="006049B9" w:rsidRDefault="009B097E">
      <w:pPr>
        <w:pStyle w:val="Subsection"/>
      </w:pPr>
      <w:r>
        <w:tab/>
        <w:t>(2)</w:t>
      </w:r>
      <w:r>
        <w:tab/>
        <w:t xml:space="preserve">If — </w:t>
      </w:r>
    </w:p>
    <w:p w:rsidR="006049B9" w:rsidRDefault="009B097E">
      <w:pPr>
        <w:pStyle w:val="Indenta"/>
      </w:pPr>
      <w:r>
        <w:tab/>
        <w:t>(a)</w:t>
      </w:r>
      <w:r>
        <w:tab/>
        <w:t xml:space="preserve">advice has been given under the </w:t>
      </w:r>
      <w:r>
        <w:rPr>
          <w:i/>
        </w:rPr>
        <w:t>Fishing and Related Industries Compensation (Marine Reserves) Act 1997</w:t>
      </w:r>
      <w:r>
        <w:t xml:space="preserve"> section 8(1) before the commencement day; and</w:t>
      </w:r>
    </w:p>
    <w:p w:rsidR="006049B9" w:rsidRDefault="009B097E">
      <w:pPr>
        <w:pStyle w:val="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rsidR="006049B9" w:rsidRDefault="009B097E">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rsidR="006049B9" w:rsidRDefault="009B097E">
      <w:pPr>
        <w:pStyle w:val="Heading5"/>
        <w:rPr>
          <w:i/>
        </w:rPr>
      </w:pPr>
      <w:bookmarkStart w:id="737" w:name="_Toc90957861"/>
      <w:bookmarkStart w:id="738" w:name="_Toc111338412"/>
      <w:r>
        <w:rPr>
          <w:rStyle w:val="CharSectno"/>
        </w:rPr>
        <w:t>52</w:t>
      </w:r>
      <w:r>
        <w:t>.</w:t>
      </w:r>
      <w:r>
        <w:tab/>
      </w:r>
      <w:r>
        <w:rPr>
          <w:i/>
        </w:rPr>
        <w:t>Guardianship and Administration Act 1990</w:t>
      </w:r>
      <w:bookmarkEnd w:id="737"/>
      <w:bookmarkEnd w:id="738"/>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6049B9" w:rsidRDefault="009B097E">
      <w:pPr>
        <w:pStyle w:val="Defstart"/>
      </w:pPr>
      <w:r>
        <w:rPr>
          <w:b/>
        </w:rPr>
        <w:tab/>
        <w:t>“</w:t>
      </w:r>
      <w:r>
        <w:rPr>
          <w:rStyle w:val="CharDefText"/>
        </w:rPr>
        <w:t>the GA Act</w:t>
      </w:r>
      <w:r>
        <w:rPr>
          <w:b/>
        </w:rPr>
        <w:t>”</w:t>
      </w:r>
      <w:r>
        <w:t xml:space="preserve"> means the </w:t>
      </w:r>
      <w:r>
        <w:rPr>
          <w:i/>
        </w:rPr>
        <w:t>Guardianship and Administration Act 1990</w:t>
      </w:r>
      <w:r>
        <w:t>.</w:t>
      </w:r>
    </w:p>
    <w:p w:rsidR="006049B9" w:rsidRDefault="009B097E">
      <w:pPr>
        <w:pStyle w:val="Subsection"/>
      </w:pPr>
      <w:r>
        <w:tab/>
        <w:t>(2)</w:t>
      </w:r>
      <w:r>
        <w:tab/>
        <w:t xml:space="preserve">Unless the context otherwise requires, where in — </w:t>
      </w:r>
    </w:p>
    <w:p w:rsidR="006049B9" w:rsidRDefault="009B097E">
      <w:pPr>
        <w:pStyle w:val="Indenta"/>
      </w:pPr>
      <w:r>
        <w:tab/>
        <w:t>(a)</w:t>
      </w:r>
      <w:r>
        <w:tab/>
      </w:r>
      <w:r>
        <w:rPr>
          <w:snapToGrid w:val="0"/>
        </w:rPr>
        <w:t>an arrangement entered into under the GA Act section 44A(1); or</w:t>
      </w:r>
    </w:p>
    <w:p w:rsidR="006049B9" w:rsidRDefault="009B097E">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6049B9" w:rsidRDefault="009B097E">
      <w:pPr>
        <w:pStyle w:val="Subsection"/>
      </w:pPr>
      <w:r>
        <w:tab/>
      </w:r>
      <w:r>
        <w:tab/>
        <w:t>there is a reference to the Guardianship and Administration Board, on or after the commencement day that reference is to be read and construed as a reference to the State Administrative Tribunal.</w:t>
      </w:r>
    </w:p>
    <w:p w:rsidR="006049B9" w:rsidRDefault="009B097E">
      <w:pPr>
        <w:pStyle w:val="Subsection"/>
      </w:pPr>
      <w:r>
        <w:tab/>
        <w:t>(3)</w:t>
      </w:r>
      <w:r>
        <w:tab/>
        <w:t xml:space="preserve">If immediately before the commencement day — </w:t>
      </w:r>
    </w:p>
    <w:p w:rsidR="006049B9" w:rsidRDefault="009B097E">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6049B9" w:rsidRDefault="009B097E">
      <w:pPr>
        <w:pStyle w:val="Indenta"/>
      </w:pPr>
      <w:r>
        <w:tab/>
        <w:t>(b)</w:t>
      </w:r>
      <w:r>
        <w:tab/>
        <w:t>the Board has not made a decision under the GA Act section 80(3),</w:t>
      </w:r>
    </w:p>
    <w:p w:rsidR="006049B9" w:rsidRDefault="009B097E">
      <w:pPr>
        <w:pStyle w:val="Subsection"/>
      </w:pPr>
      <w:r>
        <w:tab/>
      </w:r>
      <w:r>
        <w:tab/>
        <w:t>on the commencement day, the obligation to examine those accounts is transferred to the Public Trustee and the Public Trustee is to examine the accounts in accordance with the GA Act section 80.</w:t>
      </w:r>
    </w:p>
    <w:p w:rsidR="006049B9" w:rsidRDefault="009B097E">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6049B9" w:rsidRDefault="009B097E">
      <w:pPr>
        <w:pStyle w:val="Subsection"/>
      </w:pPr>
      <w:r>
        <w:tab/>
        <w:t>(5)</w:t>
      </w:r>
      <w:r>
        <w:tab/>
        <w:t xml:space="preserve">If — </w:t>
      </w:r>
    </w:p>
    <w:p w:rsidR="006049B9" w:rsidRDefault="009B097E">
      <w:pPr>
        <w:pStyle w:val="Indenta"/>
        <w:rPr>
          <w:snapToGrid w:val="0"/>
        </w:rPr>
      </w:pPr>
      <w:r>
        <w:tab/>
        <w:t>(a)</w:t>
      </w:r>
      <w:r>
        <w:tab/>
        <w:t xml:space="preserve">before the commencement day a report is made to the Guardianship and Administration Board under the GA Act </w:t>
      </w:r>
      <w:r>
        <w:rPr>
          <w:snapToGrid w:val="0"/>
        </w:rPr>
        <w:t>section 107(1)(d); and</w:t>
      </w:r>
    </w:p>
    <w:p w:rsidR="006049B9" w:rsidRDefault="009B097E">
      <w:pPr>
        <w:pStyle w:val="Indenta"/>
        <w:rPr>
          <w:snapToGrid w:val="0"/>
        </w:rPr>
      </w:pPr>
      <w:r>
        <w:rPr>
          <w:snapToGrid w:val="0"/>
        </w:rPr>
        <w:tab/>
        <w:t>(b)</w:t>
      </w:r>
      <w:r>
        <w:rPr>
          <w:snapToGrid w:val="0"/>
        </w:rPr>
        <w:tab/>
        <w:t>the Board has not made an order under the GA Act section 109(3) in relation to that report,</w:t>
      </w:r>
    </w:p>
    <w:p w:rsidR="006049B9" w:rsidRDefault="009B097E">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6049B9" w:rsidRDefault="009B097E">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6049B9" w:rsidRDefault="009B097E">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6049B9" w:rsidRDefault="009B097E">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6049B9" w:rsidRDefault="009B097E">
      <w:pPr>
        <w:pStyle w:val="Subsection"/>
      </w:pPr>
      <w:r>
        <w:tab/>
        <w:t>(9)</w:t>
      </w:r>
      <w:r>
        <w:tab/>
        <w:t xml:space="preserve">If — </w:t>
      </w:r>
    </w:p>
    <w:p w:rsidR="006049B9" w:rsidRDefault="009B097E">
      <w:pPr>
        <w:pStyle w:val="Indenta"/>
      </w:pPr>
      <w:r>
        <w:tab/>
        <w:t>(a)</w:t>
      </w:r>
      <w:r>
        <w:tab/>
        <w:t>an enduring power of attorney created by instrument in the form or substantially in the form of the GA Act Schedule 3 Form 1; or</w:t>
      </w:r>
    </w:p>
    <w:p w:rsidR="006049B9" w:rsidRDefault="009B097E">
      <w:pPr>
        <w:pStyle w:val="Indenta"/>
      </w:pPr>
      <w:r>
        <w:tab/>
        <w:t>(b)</w:t>
      </w:r>
      <w:r>
        <w:tab/>
        <w:t>a statement of acceptance in the form, or substantially in the form, of the GA Act Schedule 3 Form 2,</w:t>
      </w:r>
    </w:p>
    <w:p w:rsidR="006049B9" w:rsidRDefault="009B097E">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6049B9" w:rsidRDefault="009B097E">
      <w:pPr>
        <w:pStyle w:val="Heading5"/>
        <w:rPr>
          <w:i/>
        </w:rPr>
      </w:pPr>
      <w:bookmarkStart w:id="739" w:name="_Toc90957862"/>
      <w:bookmarkStart w:id="740" w:name="_Toc111338413"/>
      <w:r>
        <w:rPr>
          <w:rStyle w:val="CharSectno"/>
        </w:rPr>
        <w:t>53</w:t>
      </w:r>
      <w:r>
        <w:t>.</w:t>
      </w:r>
      <w:r>
        <w:tab/>
      </w:r>
      <w:r>
        <w:rPr>
          <w:i/>
        </w:rPr>
        <w:t>Heritage of Western Australia Act 1990</w:t>
      </w:r>
      <w:bookmarkEnd w:id="739"/>
      <w:bookmarkEnd w:id="740"/>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rsidR="006049B9" w:rsidRDefault="009B097E">
      <w:pPr>
        <w:pStyle w:val="Defstart"/>
      </w:pPr>
      <w:r>
        <w:rPr>
          <w:b/>
        </w:rPr>
        <w:tab/>
        <w:t>“</w:t>
      </w:r>
      <w:r>
        <w:rPr>
          <w:rStyle w:val="CharDefText"/>
        </w:rPr>
        <w:t>the HWA Act</w:t>
      </w:r>
      <w:r>
        <w:rPr>
          <w:b/>
        </w:rPr>
        <w:t>”</w:t>
      </w:r>
      <w:r>
        <w:t xml:space="preserve"> means the </w:t>
      </w:r>
      <w:r>
        <w:rPr>
          <w:i/>
        </w:rPr>
        <w:t>Heritage of Western Australia Act 1990</w:t>
      </w:r>
      <w:r>
        <w:t>.</w:t>
      </w:r>
    </w:p>
    <w:p w:rsidR="006049B9" w:rsidRDefault="009B097E">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rsidR="006049B9" w:rsidRDefault="009B097E">
      <w:pPr>
        <w:pStyle w:val="Indenta"/>
      </w:pPr>
      <w:r>
        <w:tab/>
        <w:t>(a)</w:t>
      </w:r>
      <w:r>
        <w:tab/>
        <w:t xml:space="preserve">the notice is to be taken to </w:t>
      </w:r>
      <w:r>
        <w:rPr>
          <w:snapToGrid w:val="0"/>
        </w:rPr>
        <w:t>refer to the State Administrative</w:t>
      </w:r>
      <w:r>
        <w:t xml:space="preserve"> Tribunal and not to the Town Planning Appeal Tribunal; and</w:t>
      </w:r>
    </w:p>
    <w:p w:rsidR="006049B9" w:rsidRDefault="009B097E">
      <w:pPr>
        <w:pStyle w:val="Indenta"/>
      </w:pPr>
      <w:r>
        <w:tab/>
        <w:t>(b)</w:t>
      </w:r>
      <w:r>
        <w:tab/>
        <w:t>section 30(2)(a) of the HWA Act applies as if any requirement made or undertaking given under that paragraph referred to the State Administrative Tribunal and not to the Town Planning Appeal Tribunal.</w:t>
      </w:r>
    </w:p>
    <w:p w:rsidR="006049B9" w:rsidRDefault="009B097E">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rsidR="006049B9" w:rsidRDefault="009B097E">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6049B9" w:rsidRDefault="009B097E">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rsidR="006049B9" w:rsidRDefault="009B097E">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6049B9" w:rsidRDefault="009B097E">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rsidR="006049B9" w:rsidRDefault="009B097E">
      <w:pPr>
        <w:pStyle w:val="Heading5"/>
        <w:rPr>
          <w:i/>
        </w:rPr>
      </w:pPr>
      <w:bookmarkStart w:id="741" w:name="_Toc90957863"/>
      <w:bookmarkStart w:id="742" w:name="_Toc111338414"/>
      <w:r>
        <w:rPr>
          <w:rStyle w:val="CharSectno"/>
        </w:rPr>
        <w:t>54</w:t>
      </w:r>
      <w:r>
        <w:t>.</w:t>
      </w:r>
      <w:r>
        <w:tab/>
      </w:r>
      <w:r>
        <w:rPr>
          <w:i/>
        </w:rPr>
        <w:t>Land Drainage Act 1925</w:t>
      </w:r>
      <w:bookmarkEnd w:id="741"/>
      <w:bookmarkEnd w:id="742"/>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rsidR="006049B9" w:rsidRDefault="009B097E">
      <w:pPr>
        <w:pStyle w:val="Defstart"/>
      </w:pPr>
      <w:r>
        <w:rPr>
          <w:b/>
        </w:rPr>
        <w:tab/>
        <w:t>“</w:t>
      </w:r>
      <w:r>
        <w:rPr>
          <w:rStyle w:val="CharDefText"/>
        </w:rPr>
        <w:t>Corporation</w:t>
      </w:r>
      <w:r>
        <w:rPr>
          <w:b/>
        </w:rPr>
        <w:t>”</w:t>
      </w:r>
      <w:r>
        <w:t xml:space="preserve"> has the meaning given to that term in the LD Act section 6(1);</w:t>
      </w:r>
    </w:p>
    <w:p w:rsidR="006049B9" w:rsidRDefault="009B097E">
      <w:pPr>
        <w:pStyle w:val="Defstart"/>
      </w:pPr>
      <w:r>
        <w:rPr>
          <w:b/>
        </w:rPr>
        <w:tab/>
        <w:t>“</w:t>
      </w:r>
      <w:r>
        <w:rPr>
          <w:rStyle w:val="CharDefText"/>
        </w:rPr>
        <w:t>the LD Act</w:t>
      </w:r>
      <w:r>
        <w:rPr>
          <w:b/>
        </w:rPr>
        <w:t>”</w:t>
      </w:r>
      <w:r>
        <w:t xml:space="preserve"> means the </w:t>
      </w:r>
      <w:r>
        <w:rPr>
          <w:i/>
        </w:rPr>
        <w:t>Land Drainage Act 1925</w:t>
      </w:r>
      <w:r>
        <w:t>.</w:t>
      </w:r>
    </w:p>
    <w:p w:rsidR="006049B9" w:rsidRDefault="009B097E">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rsidR="006049B9" w:rsidRDefault="009B097E">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rsidR="006049B9" w:rsidRDefault="009B097E">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rsidR="006049B9" w:rsidRDefault="009B097E">
      <w:pPr>
        <w:pStyle w:val="Heading5"/>
      </w:pPr>
      <w:bookmarkStart w:id="743" w:name="_Toc90957864"/>
      <w:bookmarkStart w:id="744" w:name="_Toc111338415"/>
      <w:r>
        <w:rPr>
          <w:rStyle w:val="CharSectno"/>
        </w:rPr>
        <w:t>55</w:t>
      </w:r>
      <w:r>
        <w:t>.</w:t>
      </w:r>
      <w:r>
        <w:tab/>
      </w:r>
      <w:r>
        <w:rPr>
          <w:i/>
        </w:rPr>
        <w:t>Local Government (Miscellaneous Provisions) Act 1960</w:t>
      </w:r>
      <w:bookmarkEnd w:id="743"/>
      <w:bookmarkEnd w:id="744"/>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6049B9" w:rsidRDefault="009B097E">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6049B9" w:rsidRDefault="009B097E">
      <w:pPr>
        <w:pStyle w:val="Heading5"/>
        <w:rPr>
          <w:i/>
        </w:rPr>
      </w:pPr>
      <w:bookmarkStart w:id="745" w:name="_Toc90957865"/>
      <w:bookmarkStart w:id="746" w:name="_Toc111338416"/>
      <w:r>
        <w:rPr>
          <w:rStyle w:val="CharSectno"/>
        </w:rPr>
        <w:t>56</w:t>
      </w:r>
      <w:r>
        <w:t>.</w:t>
      </w:r>
      <w:r>
        <w:tab/>
      </w:r>
      <w:r>
        <w:rPr>
          <w:i/>
        </w:rPr>
        <w:t>Local Government Act 1995</w:t>
      </w:r>
      <w:bookmarkEnd w:id="745"/>
      <w:bookmarkEnd w:id="746"/>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6049B9" w:rsidRDefault="009B097E">
      <w:pPr>
        <w:pStyle w:val="Defstart"/>
      </w:pPr>
      <w:r>
        <w:rPr>
          <w:b/>
        </w:rPr>
        <w:tab/>
        <w:t>“</w:t>
      </w:r>
      <w:r>
        <w:rPr>
          <w:rStyle w:val="CharDefText"/>
        </w:rPr>
        <w:t>the LG Act</w:t>
      </w:r>
      <w:r>
        <w:rPr>
          <w:b/>
        </w:rPr>
        <w:t>”</w:t>
      </w:r>
      <w:r>
        <w:t xml:space="preserve"> means the </w:t>
      </w:r>
      <w:r>
        <w:rPr>
          <w:i/>
        </w:rPr>
        <w:t>Local Government Act 1995</w:t>
      </w:r>
      <w:r>
        <w:t>.</w:t>
      </w:r>
    </w:p>
    <w:p w:rsidR="006049B9" w:rsidRDefault="009B097E">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6049B9" w:rsidRDefault="009B097E">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6049B9" w:rsidRDefault="009B097E">
      <w:pPr>
        <w:pStyle w:val="Heading5"/>
        <w:rPr>
          <w:i/>
        </w:rPr>
      </w:pPr>
      <w:bookmarkStart w:id="747" w:name="_Toc90957866"/>
      <w:bookmarkStart w:id="748" w:name="_Toc111338417"/>
      <w:r>
        <w:rPr>
          <w:rStyle w:val="CharSectno"/>
        </w:rPr>
        <w:t>57</w:t>
      </w:r>
      <w:r>
        <w:t>.</w:t>
      </w:r>
      <w:r>
        <w:tab/>
      </w:r>
      <w:r>
        <w:rPr>
          <w:i/>
        </w:rPr>
        <w:t>Metropolitan Region Town Planning Scheme Act 1959</w:t>
      </w:r>
      <w:bookmarkEnd w:id="747"/>
      <w:bookmarkEnd w:id="748"/>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rsidR="006049B9" w:rsidRDefault="009B097E">
      <w:pPr>
        <w:pStyle w:val="Defstart"/>
      </w:pPr>
      <w:r>
        <w:rPr>
          <w:b/>
        </w:rPr>
        <w:tab/>
        <w:t>“</w:t>
      </w:r>
      <w:r>
        <w:rPr>
          <w:rStyle w:val="CharDefText"/>
        </w:rPr>
        <w:t>the MRTPS Act</w:t>
      </w:r>
      <w:r>
        <w:rPr>
          <w:b/>
        </w:rPr>
        <w:t>”</w:t>
      </w:r>
      <w:r>
        <w:t xml:space="preserve"> means the </w:t>
      </w:r>
      <w:r>
        <w:rPr>
          <w:i/>
        </w:rPr>
        <w:t>Metropolitan Region Town Planning Scheme Act 1959</w:t>
      </w:r>
      <w:r>
        <w:t>.</w:t>
      </w:r>
    </w:p>
    <w:p w:rsidR="006049B9" w:rsidRDefault="009B097E">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rsidR="006049B9" w:rsidRDefault="009B097E">
      <w:pPr>
        <w:pStyle w:val="Subsection"/>
      </w:pPr>
      <w:r>
        <w:tab/>
        <w:t>(3)</w:t>
      </w:r>
      <w:r>
        <w:tab/>
        <w:t xml:space="preserve">If — </w:t>
      </w:r>
    </w:p>
    <w:p w:rsidR="006049B9" w:rsidRDefault="009B097E">
      <w:pPr>
        <w:pStyle w:val="Indenta"/>
      </w:pPr>
      <w:r>
        <w:tab/>
        <w:t>(a)</w:t>
      </w:r>
      <w:r>
        <w:tab/>
        <w:t>before the commencement day, a direction is confirmed or varied under the MRTPS Act section 43(3); and</w:t>
      </w:r>
    </w:p>
    <w:p w:rsidR="006049B9" w:rsidRDefault="009B097E">
      <w:pPr>
        <w:pStyle w:val="Indenta"/>
      </w:pPr>
      <w:r>
        <w:tab/>
        <w:t>(b)</w:t>
      </w:r>
      <w:r>
        <w:tab/>
        <w:t>the owner fails to carry out the direction as confirmed or varied,</w:t>
      </w:r>
    </w:p>
    <w:p w:rsidR="006049B9" w:rsidRDefault="009B097E">
      <w:pPr>
        <w:pStyle w:val="Subsection"/>
      </w:pPr>
      <w:r>
        <w:tab/>
      </w:r>
      <w:r>
        <w:tab/>
        <w:t>the Western Australian Planning Commission or local government may, on or after the commencement day, take the action specified in the MRTPS Act section 43(5).</w:t>
      </w:r>
    </w:p>
    <w:p w:rsidR="006049B9" w:rsidRDefault="009B097E">
      <w:pPr>
        <w:pStyle w:val="Heading5"/>
        <w:ind w:left="3420" w:hanging="3420"/>
        <w:rPr>
          <w:i/>
        </w:rPr>
      </w:pPr>
      <w:bookmarkStart w:id="749" w:name="_Toc90957867"/>
      <w:bookmarkStart w:id="750" w:name="_Toc111338418"/>
      <w:r>
        <w:rPr>
          <w:rStyle w:val="CharSectno"/>
        </w:rPr>
        <w:t>58</w:t>
      </w:r>
      <w:r>
        <w:t>.</w:t>
      </w:r>
      <w:r>
        <w:tab/>
      </w:r>
      <w:r>
        <w:rPr>
          <w:i/>
        </w:rPr>
        <w:t>Metropolitan Water Authority Act 1982</w:t>
      </w:r>
      <w:bookmarkEnd w:id="749"/>
      <w:bookmarkEnd w:id="750"/>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rsidR="006049B9" w:rsidRDefault="009B097E">
      <w:pPr>
        <w:pStyle w:val="Defstart"/>
      </w:pPr>
      <w:r>
        <w:rPr>
          <w:b/>
        </w:rPr>
        <w:tab/>
        <w:t>“</w:t>
      </w:r>
      <w:r>
        <w:rPr>
          <w:rStyle w:val="CharDefText"/>
        </w:rPr>
        <w:t>Corporation</w:t>
      </w:r>
      <w:r>
        <w:rPr>
          <w:b/>
        </w:rPr>
        <w:t>”</w:t>
      </w:r>
      <w:r>
        <w:t xml:space="preserve"> has the meaning given to that term in the MWA Act section 4(1);</w:t>
      </w:r>
    </w:p>
    <w:p w:rsidR="006049B9" w:rsidRDefault="009B097E">
      <w:pPr>
        <w:pStyle w:val="Defstart"/>
      </w:pPr>
      <w:r>
        <w:rPr>
          <w:b/>
        </w:rPr>
        <w:tab/>
        <w:t>“</w:t>
      </w:r>
      <w:r>
        <w:rPr>
          <w:rStyle w:val="CharDefText"/>
        </w:rPr>
        <w:t>the MWA Act</w:t>
      </w:r>
      <w:r>
        <w:rPr>
          <w:b/>
        </w:rPr>
        <w:t>”</w:t>
      </w:r>
      <w:r>
        <w:t xml:space="preserve"> means the </w:t>
      </w:r>
      <w:r>
        <w:rPr>
          <w:i/>
        </w:rPr>
        <w:t>Metropolitan Water Authority Act 1982</w:t>
      </w:r>
      <w:r>
        <w:t>.</w:t>
      </w:r>
    </w:p>
    <w:p w:rsidR="006049B9" w:rsidRDefault="009B097E">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rsidR="006049B9" w:rsidRDefault="009B097E">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rsidR="006049B9" w:rsidRDefault="009B097E">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rsidR="006049B9" w:rsidRDefault="009B097E">
      <w:pPr>
        <w:pStyle w:val="Heading5"/>
      </w:pPr>
      <w:bookmarkStart w:id="751" w:name="_Toc90957868"/>
      <w:bookmarkStart w:id="752" w:name="_Toc111338419"/>
      <w:r>
        <w:rPr>
          <w:rStyle w:val="CharSectno"/>
        </w:rPr>
        <w:t>59</w:t>
      </w:r>
      <w:r>
        <w:t>.</w:t>
      </w:r>
      <w:r>
        <w:tab/>
      </w:r>
      <w:r>
        <w:rPr>
          <w:i/>
        </w:rPr>
        <w:t>Pawnbrokers and Second</w:t>
      </w:r>
      <w:r>
        <w:rPr>
          <w:i/>
        </w:rPr>
        <w:noBreakHyphen/>
        <w:t>hand Dealers Act 1994</w:t>
      </w:r>
      <w:bookmarkEnd w:id="751"/>
      <w:bookmarkEnd w:id="752"/>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rsidR="006049B9" w:rsidRDefault="009B097E">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rsidR="006049B9" w:rsidRDefault="009B097E">
      <w:pPr>
        <w:pStyle w:val="Heading5"/>
      </w:pPr>
      <w:bookmarkStart w:id="753" w:name="_Toc90957869"/>
      <w:bookmarkStart w:id="754" w:name="_Toc111338420"/>
      <w:r>
        <w:rPr>
          <w:rStyle w:val="CharSectno"/>
        </w:rPr>
        <w:t>60</w:t>
      </w:r>
      <w:r>
        <w:t>.</w:t>
      </w:r>
      <w:r>
        <w:tab/>
      </w:r>
      <w:r>
        <w:rPr>
          <w:i/>
        </w:rPr>
        <w:t>Pearling Act 1990</w:t>
      </w:r>
      <w:bookmarkEnd w:id="753"/>
      <w:bookmarkEnd w:id="754"/>
    </w:p>
    <w:p w:rsidR="006049B9" w:rsidRDefault="009B097E">
      <w:pPr>
        <w:pStyle w:val="Subsection"/>
      </w:pPr>
      <w:r>
        <w:tab/>
        <w:t>(1)</w:t>
      </w:r>
      <w:r>
        <w:tab/>
        <w:t xml:space="preserve">In this regulation — </w:t>
      </w:r>
    </w:p>
    <w:p w:rsidR="006049B9" w:rsidRDefault="009B097E">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rsidR="006049B9" w:rsidRDefault="009B097E">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rsidR="006049B9" w:rsidRDefault="009B097E">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rsidR="006049B9" w:rsidRDefault="009B097E">
      <w:pPr>
        <w:pStyle w:val="Heading5"/>
        <w:rPr>
          <w:i/>
        </w:rPr>
      </w:pPr>
      <w:bookmarkStart w:id="755" w:name="_Toc90957870"/>
      <w:bookmarkStart w:id="756" w:name="_Toc111338421"/>
      <w:r>
        <w:rPr>
          <w:rStyle w:val="CharSectno"/>
        </w:rPr>
        <w:t>61</w:t>
      </w:r>
      <w:r>
        <w:t>.</w:t>
      </w:r>
      <w:r>
        <w:tab/>
      </w:r>
      <w:r>
        <w:rPr>
          <w:i/>
        </w:rPr>
        <w:t>Rights in Water and Irrigation Act 1914</w:t>
      </w:r>
      <w:bookmarkEnd w:id="755"/>
      <w:bookmarkEnd w:id="756"/>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6049B9" w:rsidRDefault="009B097E">
      <w:pPr>
        <w:pStyle w:val="Defstart"/>
      </w:pPr>
      <w:r>
        <w:rPr>
          <w:b/>
        </w:rPr>
        <w:tab/>
        <w:t>“</w:t>
      </w:r>
      <w:r>
        <w:rPr>
          <w:rStyle w:val="CharDefText"/>
        </w:rPr>
        <w:t>Corporation</w:t>
      </w:r>
      <w:r>
        <w:rPr>
          <w:b/>
        </w:rPr>
        <w:t>”</w:t>
      </w:r>
      <w:r>
        <w:t xml:space="preserve"> has the meaning given to that term in the RWI Act section 2(1);</w:t>
      </w:r>
    </w:p>
    <w:p w:rsidR="006049B9" w:rsidRDefault="009B097E">
      <w:pPr>
        <w:pStyle w:val="Defstart"/>
      </w:pPr>
      <w:r>
        <w:rPr>
          <w:b/>
        </w:rPr>
        <w:tab/>
        <w:t>“</w:t>
      </w:r>
      <w:r>
        <w:rPr>
          <w:rStyle w:val="CharDefText"/>
        </w:rPr>
        <w:t>the RWI Act</w:t>
      </w:r>
      <w:r>
        <w:rPr>
          <w:b/>
        </w:rPr>
        <w:t>”</w:t>
      </w:r>
      <w:r>
        <w:t xml:space="preserve"> means the </w:t>
      </w:r>
      <w:r>
        <w:rPr>
          <w:i/>
        </w:rPr>
        <w:t>Rights in Water and Irrigation Act 1914</w:t>
      </w:r>
      <w:r>
        <w:t>.</w:t>
      </w:r>
    </w:p>
    <w:p w:rsidR="006049B9" w:rsidRDefault="009B097E">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rsidR="006049B9" w:rsidRDefault="009B097E">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rsidR="006049B9" w:rsidRDefault="009B097E">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rsidR="006049B9" w:rsidRDefault="009B097E">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rsidR="006049B9" w:rsidRDefault="009B097E">
      <w:pPr>
        <w:pStyle w:val="Heading5"/>
      </w:pPr>
      <w:bookmarkStart w:id="757" w:name="_Toc90957871"/>
      <w:bookmarkStart w:id="758" w:name="_Toc111338422"/>
      <w:r>
        <w:rPr>
          <w:rStyle w:val="CharSectno"/>
        </w:rPr>
        <w:t>62</w:t>
      </w:r>
      <w:r>
        <w:t>.</w:t>
      </w:r>
      <w:r>
        <w:tab/>
      </w:r>
      <w:r>
        <w:rPr>
          <w:i/>
        </w:rPr>
        <w:t>Security and Related Activities (Control) Act 1996</w:t>
      </w:r>
      <w:bookmarkEnd w:id="757"/>
      <w:bookmarkEnd w:id="758"/>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rsidR="006049B9" w:rsidRDefault="009B097E">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rsidR="006049B9" w:rsidRDefault="009B097E">
      <w:pPr>
        <w:pStyle w:val="Heading5"/>
        <w:rPr>
          <w:i/>
        </w:rPr>
      </w:pPr>
      <w:bookmarkStart w:id="759" w:name="_Toc90957872"/>
      <w:bookmarkStart w:id="760" w:name="_Toc111338423"/>
      <w:r>
        <w:rPr>
          <w:rStyle w:val="CharSectno"/>
        </w:rPr>
        <w:t>63</w:t>
      </w:r>
      <w:r>
        <w:t>.</w:t>
      </w:r>
      <w:r>
        <w:tab/>
      </w:r>
      <w:r>
        <w:rPr>
          <w:i/>
        </w:rPr>
        <w:t>Strata Titles Act 1985</w:t>
      </w:r>
      <w:bookmarkEnd w:id="759"/>
      <w:bookmarkEnd w:id="760"/>
    </w:p>
    <w:p w:rsidR="006049B9" w:rsidRDefault="009B097E">
      <w:pPr>
        <w:pStyle w:val="Subsection"/>
        <w:keepNext/>
        <w:keepLines/>
      </w:pPr>
      <w:r>
        <w:tab/>
        <w:t>(1)</w:t>
      </w:r>
      <w:r>
        <w:tab/>
        <w:t xml:space="preserve">In this regulation — </w:t>
      </w:r>
    </w:p>
    <w:p w:rsidR="006049B9" w:rsidRDefault="009B097E">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rsidR="006049B9" w:rsidRDefault="009B097E">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rsidR="006049B9" w:rsidRDefault="009B097E">
      <w:pPr>
        <w:pStyle w:val="Defstart"/>
      </w:pPr>
      <w:r>
        <w:rPr>
          <w:b/>
        </w:rPr>
        <w:tab/>
        <w:t>“</w:t>
      </w:r>
      <w:r>
        <w:rPr>
          <w:rStyle w:val="CharDefText"/>
        </w:rPr>
        <w:t>the ST Act</w:t>
      </w:r>
      <w:r>
        <w:rPr>
          <w:b/>
        </w:rPr>
        <w:t>”</w:t>
      </w:r>
      <w:r>
        <w:t xml:space="preserve"> means the </w:t>
      </w:r>
      <w:r>
        <w:rPr>
          <w:i/>
        </w:rPr>
        <w:t>Strata Titles Act 1985</w:t>
      </w:r>
      <w:r>
        <w:t>.</w:t>
      </w:r>
    </w:p>
    <w:p w:rsidR="006049B9" w:rsidRDefault="009B097E">
      <w:pPr>
        <w:pStyle w:val="Subsection"/>
      </w:pPr>
      <w:r>
        <w:tab/>
        <w:t>(2)</w:t>
      </w:r>
      <w:r>
        <w:tab/>
        <w:t xml:space="preserve">If — </w:t>
      </w:r>
    </w:p>
    <w:p w:rsidR="006049B9" w:rsidRDefault="009B097E">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rsidR="006049B9" w:rsidRDefault="009B097E">
      <w:pPr>
        <w:pStyle w:val="Indenta"/>
      </w:pPr>
      <w:r>
        <w:tab/>
        <w:t>(b)</w:t>
      </w:r>
      <w:r>
        <w:tab/>
        <w:t>a certificate under seal of a strata company certifying that the strata company has by special resolution authorised such an application,</w:t>
      </w:r>
    </w:p>
    <w:p w:rsidR="006049B9" w:rsidRDefault="009B097E">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rsidR="006049B9" w:rsidRDefault="009B097E">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rsidR="006049B9" w:rsidRDefault="009B097E">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rsidR="006049B9" w:rsidRDefault="009B097E">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6049B9" w:rsidRDefault="009B097E">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rsidR="006049B9" w:rsidRDefault="009B097E">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rsidR="006049B9" w:rsidRDefault="009B097E">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6049B9" w:rsidRDefault="009B097E">
      <w:pPr>
        <w:pStyle w:val="Subsection"/>
      </w:pPr>
      <w:r>
        <w:tab/>
        <w:t>(9)</w:t>
      </w:r>
      <w:r>
        <w:tab/>
        <w:t xml:space="preserve">If before the commencement day — </w:t>
      </w:r>
    </w:p>
    <w:p w:rsidR="006049B9" w:rsidRDefault="009B097E">
      <w:pPr>
        <w:pStyle w:val="Indenta"/>
      </w:pPr>
      <w:r>
        <w:tab/>
        <w:t>(a)</w:t>
      </w:r>
      <w:r>
        <w:tab/>
        <w:t>an application for an order was made to a referee in relation to a matter of a type referred to in the ST Act section 77A(1) (as in force at the time of the application); and</w:t>
      </w:r>
    </w:p>
    <w:p w:rsidR="006049B9" w:rsidRDefault="009B097E">
      <w:pPr>
        <w:pStyle w:val="Indenta"/>
      </w:pPr>
      <w:r>
        <w:tab/>
        <w:t>(b)</w:t>
      </w:r>
      <w:r>
        <w:tab/>
        <w:t>the referee did not refer the application to the Retirement Villages Disputes Tribunal,</w:t>
      </w:r>
    </w:p>
    <w:p w:rsidR="006049B9" w:rsidRDefault="009B097E">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rsidR="006049B9" w:rsidRDefault="009B097E">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rsidR="006049B9" w:rsidRDefault="009B097E">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rsidR="006049B9" w:rsidRDefault="009B097E">
      <w:pPr>
        <w:pStyle w:val="Subsection"/>
      </w:pPr>
      <w:r>
        <w:tab/>
        <w:t>(12)</w:t>
      </w:r>
      <w:r>
        <w:tab/>
        <w:t xml:space="preserve">If an order is sent to the executive officer under subregulation (11), the executive officer must serve a copy of the order, certified by him or her to be a true copy, on — </w:t>
      </w:r>
    </w:p>
    <w:p w:rsidR="006049B9" w:rsidRDefault="009B097E">
      <w:pPr>
        <w:pStyle w:val="Indenta"/>
      </w:pPr>
      <w:r>
        <w:tab/>
        <w:t>(a)</w:t>
      </w:r>
      <w:r>
        <w:tab/>
        <w:t>the strata company for the Scheme to which the order relates;</w:t>
      </w:r>
    </w:p>
    <w:p w:rsidR="006049B9" w:rsidRDefault="009B097E">
      <w:pPr>
        <w:pStyle w:val="Indenta"/>
      </w:pPr>
      <w:r>
        <w:tab/>
        <w:t>(b)</w:t>
      </w:r>
      <w:r>
        <w:tab/>
        <w:t>the appellant;</w:t>
      </w:r>
    </w:p>
    <w:p w:rsidR="006049B9" w:rsidRDefault="009B097E">
      <w:pPr>
        <w:pStyle w:val="Indenta"/>
      </w:pPr>
      <w:r>
        <w:tab/>
        <w:t>(c)</w:t>
      </w:r>
      <w:r>
        <w:tab/>
        <w:t>any person who was given notice under the ST Act section 105(6) (as in force immediately before the commencement day) of the time and place for the determination of the appeal; and</w:t>
      </w:r>
    </w:p>
    <w:p w:rsidR="006049B9" w:rsidRDefault="009B097E">
      <w:pPr>
        <w:pStyle w:val="Indenta"/>
      </w:pPr>
      <w:r>
        <w:tab/>
        <w:t>(d)</w:t>
      </w:r>
      <w:r>
        <w:tab/>
        <w:t>any person who, by the order, is required to do or to refrain from doing a specified act.</w:t>
      </w:r>
    </w:p>
    <w:p w:rsidR="006049B9" w:rsidRDefault="009B097E">
      <w:pPr>
        <w:pStyle w:val="Heading5"/>
      </w:pPr>
      <w:bookmarkStart w:id="761" w:name="_Toc90957873"/>
      <w:bookmarkStart w:id="762" w:name="_Toc111338424"/>
      <w:r>
        <w:rPr>
          <w:rStyle w:val="CharSectno"/>
        </w:rPr>
        <w:t>64</w:t>
      </w:r>
      <w:r>
        <w:t>.</w:t>
      </w:r>
      <w:r>
        <w:tab/>
      </w:r>
      <w:r>
        <w:rPr>
          <w:i/>
        </w:rPr>
        <w:t>Travel Agents Act 1985</w:t>
      </w:r>
      <w:bookmarkEnd w:id="761"/>
      <w:bookmarkEnd w:id="762"/>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rsidR="006049B9" w:rsidRDefault="009B097E">
      <w:pPr>
        <w:pStyle w:val="Defstart"/>
      </w:pPr>
      <w:r>
        <w:rPr>
          <w:b/>
        </w:rPr>
        <w:tab/>
        <w:t>“</w:t>
      </w:r>
      <w:r>
        <w:rPr>
          <w:rStyle w:val="CharDefText"/>
        </w:rPr>
        <w:t>the TA Act</w:t>
      </w:r>
      <w:r>
        <w:rPr>
          <w:b/>
        </w:rPr>
        <w:t>”</w:t>
      </w:r>
      <w:r>
        <w:t xml:space="preserve"> means the </w:t>
      </w:r>
      <w:r>
        <w:rPr>
          <w:i/>
        </w:rPr>
        <w:t>Travel Agents Act 1985</w:t>
      </w:r>
      <w:r>
        <w:t>.</w:t>
      </w:r>
    </w:p>
    <w:p w:rsidR="006049B9" w:rsidRDefault="009B097E">
      <w:pPr>
        <w:pStyle w:val="Subsection"/>
      </w:pPr>
      <w:r>
        <w:tab/>
        <w:t>(2)</w:t>
      </w:r>
      <w:r>
        <w:tab/>
        <w:t xml:space="preserve">If before the commencement day — </w:t>
      </w:r>
    </w:p>
    <w:p w:rsidR="006049B9" w:rsidRDefault="009B097E">
      <w:pPr>
        <w:pStyle w:val="Indenta"/>
      </w:pPr>
      <w:r>
        <w:tab/>
        <w:t>(a)</w:t>
      </w:r>
      <w:r>
        <w:tab/>
        <w:t>an objection has been lodged with the Commercial Tribunal of Western Australia under the TA Act section 21(1); and</w:t>
      </w:r>
    </w:p>
    <w:p w:rsidR="006049B9" w:rsidRDefault="009B097E">
      <w:pPr>
        <w:pStyle w:val="Indenta"/>
      </w:pPr>
      <w:r>
        <w:tab/>
        <w:t>(b)</w:t>
      </w:r>
      <w:r>
        <w:tab/>
        <w:t>the objection has not been dealt with under the TA Act section 21(3) or (4),</w:t>
      </w:r>
    </w:p>
    <w:p w:rsidR="006049B9" w:rsidRDefault="009B097E">
      <w:pPr>
        <w:pStyle w:val="Subsection"/>
      </w:pPr>
      <w:r>
        <w:tab/>
      </w:r>
      <w:r>
        <w:tab/>
        <w:t>the Commissioner for Fair Trading may have regard to the objection in deciding under the TA Act section 21(5) whether or not it is appropriate to make an allegation to the State Administrative Tribunal.</w:t>
      </w:r>
    </w:p>
    <w:p w:rsidR="006049B9" w:rsidRDefault="009B097E">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rsidR="006049B9" w:rsidRDefault="009B097E">
      <w:pPr>
        <w:pStyle w:val="Subsection"/>
        <w:keepNext/>
        <w:keepLines/>
      </w:pPr>
      <w:r>
        <w:tab/>
        <w:t>(4)</w:t>
      </w:r>
      <w:r>
        <w:tab/>
        <w:t xml:space="preserve">If before the commencement day — </w:t>
      </w:r>
    </w:p>
    <w:p w:rsidR="006049B9" w:rsidRDefault="009B097E">
      <w:pPr>
        <w:pStyle w:val="Indenta"/>
        <w:keepNext/>
        <w:keepLines/>
      </w:pPr>
      <w:r>
        <w:tab/>
        <w:t>(a)</w:t>
      </w:r>
      <w:r>
        <w:tab/>
        <w:t>an application has been made under the TA Act section 33(1); and</w:t>
      </w:r>
    </w:p>
    <w:p w:rsidR="006049B9" w:rsidRDefault="009B097E">
      <w:pPr>
        <w:pStyle w:val="Indenta"/>
      </w:pPr>
      <w:r>
        <w:tab/>
        <w:t>(b)</w:t>
      </w:r>
      <w:r>
        <w:tab/>
        <w:t>the application has been referred to the Commercial Tribunal of Western Australia under the TA Act section 33(2)(b)(i) but that Tribunal has not dealt with the application,</w:t>
      </w:r>
    </w:p>
    <w:p w:rsidR="006049B9" w:rsidRDefault="009B097E">
      <w:pPr>
        <w:pStyle w:val="Subsection"/>
      </w:pPr>
      <w:r>
        <w:tab/>
      </w:r>
      <w:r>
        <w:tab/>
        <w:t>on or after the commencement day the application is to be dealt with by the Commissioner for Fair Trading under the TA Act section 33 as if the application had been made to the Commissioner.</w:t>
      </w:r>
    </w:p>
    <w:p w:rsidR="006049B9" w:rsidRDefault="009B097E">
      <w:pPr>
        <w:pStyle w:val="Heading5"/>
        <w:rPr>
          <w:i/>
        </w:rPr>
      </w:pPr>
      <w:bookmarkStart w:id="763" w:name="_Toc90957874"/>
      <w:bookmarkStart w:id="764" w:name="_Toc111338425"/>
      <w:r>
        <w:rPr>
          <w:rStyle w:val="CharSectno"/>
        </w:rPr>
        <w:t>65</w:t>
      </w:r>
      <w:r>
        <w:t>.</w:t>
      </w:r>
      <w:r>
        <w:tab/>
      </w:r>
      <w:r>
        <w:rPr>
          <w:i/>
        </w:rPr>
        <w:t>Valuation of Land Act 1978</w:t>
      </w:r>
      <w:bookmarkEnd w:id="763"/>
      <w:bookmarkEnd w:id="764"/>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rsidR="006049B9" w:rsidRDefault="009B097E">
      <w:pPr>
        <w:pStyle w:val="Defstart"/>
      </w:pPr>
      <w:r>
        <w:rPr>
          <w:b/>
        </w:rPr>
        <w:tab/>
        <w:t>“</w:t>
      </w:r>
      <w:r>
        <w:rPr>
          <w:rStyle w:val="CharDefText"/>
        </w:rPr>
        <w:t>the VL Act</w:t>
      </w:r>
      <w:r>
        <w:rPr>
          <w:b/>
        </w:rPr>
        <w:t>”</w:t>
      </w:r>
      <w:r>
        <w:t xml:space="preserve"> means the </w:t>
      </w:r>
      <w:r>
        <w:rPr>
          <w:i/>
        </w:rPr>
        <w:t>Valuation of Land Act 1978</w:t>
      </w:r>
      <w:r>
        <w:t>.</w:t>
      </w:r>
    </w:p>
    <w:p w:rsidR="006049B9" w:rsidRDefault="009B097E">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rsidR="006049B9" w:rsidRDefault="009B097E">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rsidR="006049B9" w:rsidRDefault="009B097E">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rsidR="006049B9" w:rsidRDefault="009B097E">
      <w:pPr>
        <w:pStyle w:val="Heading5"/>
        <w:rPr>
          <w:i/>
        </w:rPr>
      </w:pPr>
      <w:bookmarkStart w:id="765" w:name="_Toc90957875"/>
      <w:bookmarkStart w:id="766" w:name="_Toc111338426"/>
      <w:r>
        <w:rPr>
          <w:rStyle w:val="CharSectno"/>
        </w:rPr>
        <w:t>66</w:t>
      </w:r>
      <w:r>
        <w:t>.</w:t>
      </w:r>
      <w:r>
        <w:tab/>
      </w:r>
      <w:r>
        <w:rPr>
          <w:i/>
        </w:rPr>
        <w:t>Water Boards Act 1904</w:t>
      </w:r>
      <w:bookmarkEnd w:id="765"/>
      <w:bookmarkEnd w:id="766"/>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rsidR="006049B9" w:rsidRDefault="009B097E">
      <w:pPr>
        <w:pStyle w:val="Defstart"/>
      </w:pPr>
      <w:r>
        <w:rPr>
          <w:b/>
        </w:rPr>
        <w:tab/>
        <w:t>“</w:t>
      </w:r>
      <w:r>
        <w:rPr>
          <w:rStyle w:val="CharDefText"/>
        </w:rPr>
        <w:t>the WB Act</w:t>
      </w:r>
      <w:r>
        <w:rPr>
          <w:b/>
        </w:rPr>
        <w:t>”</w:t>
      </w:r>
      <w:r>
        <w:t xml:space="preserve"> means the </w:t>
      </w:r>
      <w:r>
        <w:rPr>
          <w:i/>
        </w:rPr>
        <w:t>Water Boards Act 1904</w:t>
      </w:r>
      <w:r>
        <w:t>;</w:t>
      </w:r>
    </w:p>
    <w:p w:rsidR="006049B9" w:rsidRDefault="009B097E">
      <w:pPr>
        <w:pStyle w:val="Defstart"/>
      </w:pPr>
      <w:r>
        <w:rPr>
          <w:b/>
        </w:rPr>
        <w:tab/>
        <w:t>“</w:t>
      </w:r>
      <w:r>
        <w:rPr>
          <w:rStyle w:val="CharDefText"/>
        </w:rPr>
        <w:t>Water Board</w:t>
      </w:r>
      <w:r>
        <w:rPr>
          <w:b/>
        </w:rPr>
        <w:t>”</w:t>
      </w:r>
      <w:r>
        <w:t xml:space="preserve"> means a Water Board constituted under the WB Act.</w:t>
      </w:r>
    </w:p>
    <w:p w:rsidR="006049B9" w:rsidRDefault="009B097E">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rsidR="006049B9" w:rsidRDefault="009B097E">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rsidR="006049B9" w:rsidRDefault="009B097E">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rsidR="006049B9" w:rsidRDefault="009B097E">
      <w:pPr>
        <w:pStyle w:val="Heading5"/>
      </w:pPr>
      <w:bookmarkStart w:id="767" w:name="_Toc90957876"/>
      <w:bookmarkStart w:id="768" w:name="_Toc111338427"/>
      <w:r>
        <w:rPr>
          <w:rStyle w:val="CharSectno"/>
        </w:rPr>
        <w:t>67</w:t>
      </w:r>
      <w:r>
        <w:t>.</w:t>
      </w:r>
      <w:r>
        <w:tab/>
      </w:r>
      <w:r>
        <w:rPr>
          <w:i/>
        </w:rPr>
        <w:t>Western Australian Planning Commission Act 1985</w:t>
      </w:r>
      <w:bookmarkEnd w:id="767"/>
      <w:bookmarkEnd w:id="768"/>
    </w:p>
    <w:p w:rsidR="006049B9" w:rsidRDefault="009B097E">
      <w:pPr>
        <w:pStyle w:val="Subsection"/>
      </w:pPr>
      <w:r>
        <w:tab/>
        <w:t>(1)</w:t>
      </w:r>
      <w:r>
        <w:tab/>
        <w:t xml:space="preserve">In this regulation — </w:t>
      </w:r>
    </w:p>
    <w:p w:rsidR="006049B9" w:rsidRDefault="009B097E">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rsidR="006049B9" w:rsidRDefault="009B097E">
      <w:pPr>
        <w:pStyle w:val="Defstart"/>
      </w:pPr>
      <w:r>
        <w:rPr>
          <w:b/>
        </w:rPr>
        <w:tab/>
        <w:t>“</w:t>
      </w:r>
      <w:r>
        <w:rPr>
          <w:rStyle w:val="CharDefText"/>
        </w:rPr>
        <w:t>the WAPC Act</w:t>
      </w:r>
      <w:r>
        <w:rPr>
          <w:b/>
        </w:rPr>
        <w:t>”</w:t>
      </w:r>
      <w:r>
        <w:t xml:space="preserve"> means the </w:t>
      </w:r>
      <w:r>
        <w:rPr>
          <w:i/>
        </w:rPr>
        <w:t>Western Australian Planning Commission Act 1985</w:t>
      </w:r>
      <w:r>
        <w:t>.</w:t>
      </w:r>
    </w:p>
    <w:p w:rsidR="006049B9" w:rsidRDefault="009B097E">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rsidR="006049B9" w:rsidRDefault="009B097E">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rsidR="006049B9" w:rsidRDefault="006049B9">
      <w:pPr>
        <w:sectPr w:rsidR="006049B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69" w:name="_Toc90957877"/>
    </w:p>
    <w:p w:rsidR="006049B9" w:rsidRDefault="009B097E">
      <w:pPr>
        <w:pStyle w:val="yScheduleHeading"/>
        <w:outlineLvl w:val="1"/>
      </w:pPr>
      <w:bookmarkStart w:id="770" w:name="_Toc111338428"/>
      <w:r>
        <w:rPr>
          <w:rStyle w:val="CharSchNo"/>
        </w:rPr>
        <w:t>Schedule 1</w:t>
      </w:r>
      <w:r>
        <w:t xml:space="preserve"> — </w:t>
      </w:r>
      <w:r>
        <w:rPr>
          <w:rStyle w:val="CharSchText"/>
        </w:rPr>
        <w:t>Enabling Acts prescribed for the purposes of the definition of “vocational regulatory body”</w:t>
      </w:r>
      <w:bookmarkEnd w:id="769"/>
      <w:bookmarkEnd w:id="770"/>
    </w:p>
    <w:p w:rsidR="006049B9" w:rsidRDefault="009B097E">
      <w:pPr>
        <w:pStyle w:val="yShoulderClause"/>
      </w:pPr>
      <w:r>
        <w:t>[r. 4]</w:t>
      </w:r>
    </w:p>
    <w:p w:rsidR="006049B9" w:rsidRDefault="009B097E">
      <w:pPr>
        <w:pStyle w:val="yNumberedItem"/>
        <w:rPr>
          <w:i/>
          <w:iCs/>
        </w:rPr>
      </w:pPr>
      <w:r>
        <w:tab/>
      </w:r>
      <w:r>
        <w:rPr>
          <w:i/>
          <w:iCs/>
        </w:rPr>
        <w:t>Architects Act 1921</w:t>
      </w:r>
    </w:p>
    <w:p w:rsidR="006049B9" w:rsidRDefault="009B097E">
      <w:pPr>
        <w:pStyle w:val="yNumberedItem"/>
        <w:rPr>
          <w:i/>
          <w:iCs/>
        </w:rPr>
      </w:pPr>
      <w:r>
        <w:tab/>
      </w:r>
      <w:r>
        <w:rPr>
          <w:i/>
          <w:iCs/>
        </w:rPr>
        <w:t>Boxing Control Act 1987</w:t>
      </w:r>
    </w:p>
    <w:p w:rsidR="006049B9" w:rsidRDefault="009B097E">
      <w:pPr>
        <w:pStyle w:val="yNumberedItem"/>
        <w:rPr>
          <w:i/>
          <w:iCs/>
        </w:rPr>
      </w:pPr>
      <w:r>
        <w:tab/>
      </w:r>
      <w:r>
        <w:rPr>
          <w:i/>
          <w:iCs/>
        </w:rPr>
        <w:t>Builders’ Registration Act 1939</w:t>
      </w:r>
    </w:p>
    <w:p w:rsidR="006049B9" w:rsidRDefault="009B097E">
      <w:pPr>
        <w:pStyle w:val="yNumberedItem"/>
        <w:rPr>
          <w:i/>
          <w:iCs/>
        </w:rPr>
      </w:pPr>
      <w:r>
        <w:tab/>
      </w:r>
      <w:r>
        <w:rPr>
          <w:i/>
          <w:iCs/>
        </w:rPr>
        <w:t>Chiropractors Act 1964</w:t>
      </w:r>
    </w:p>
    <w:p w:rsidR="006049B9" w:rsidRDefault="009B097E">
      <w:pPr>
        <w:pStyle w:val="yNumberedItem"/>
        <w:rPr>
          <w:i/>
          <w:iCs/>
        </w:rPr>
      </w:pPr>
      <w:r>
        <w:tab/>
      </w:r>
      <w:r>
        <w:rPr>
          <w:i/>
          <w:iCs/>
        </w:rPr>
        <w:t>Credit (Administration) Act 1984</w:t>
      </w:r>
    </w:p>
    <w:p w:rsidR="006049B9" w:rsidRDefault="009B097E">
      <w:pPr>
        <w:pStyle w:val="yNumberedItem"/>
        <w:rPr>
          <w:i/>
          <w:iCs/>
        </w:rPr>
      </w:pPr>
      <w:r>
        <w:tab/>
      </w:r>
      <w:r>
        <w:rPr>
          <w:i/>
          <w:iCs/>
        </w:rPr>
        <w:t>Debt Collectors Licensing Act 1964</w:t>
      </w:r>
    </w:p>
    <w:p w:rsidR="006049B9" w:rsidRDefault="009B097E">
      <w:pPr>
        <w:pStyle w:val="yNumberedItem"/>
        <w:rPr>
          <w:i/>
          <w:iCs/>
        </w:rPr>
      </w:pPr>
      <w:r>
        <w:tab/>
      </w:r>
      <w:r>
        <w:rPr>
          <w:i/>
          <w:iCs/>
        </w:rPr>
        <w:t>Dental Act 1939</w:t>
      </w:r>
    </w:p>
    <w:p w:rsidR="006049B9" w:rsidRDefault="009B097E">
      <w:pPr>
        <w:pStyle w:val="yNumberedItem"/>
        <w:rPr>
          <w:i/>
          <w:iCs/>
        </w:rPr>
      </w:pPr>
      <w:r>
        <w:tab/>
      </w:r>
      <w:r>
        <w:rPr>
          <w:i/>
          <w:iCs/>
        </w:rPr>
        <w:t>Dental Prosthetists Act 1985</w:t>
      </w:r>
    </w:p>
    <w:p w:rsidR="006049B9" w:rsidRDefault="009B097E">
      <w:pPr>
        <w:pStyle w:val="yNumberedItem"/>
        <w:rPr>
          <w:i/>
          <w:iCs/>
        </w:rPr>
      </w:pPr>
      <w:r>
        <w:tab/>
      </w:r>
      <w:r>
        <w:rPr>
          <w:i/>
          <w:iCs/>
        </w:rPr>
        <w:t>Electricity (Licensing) Regulations 1991</w:t>
      </w:r>
    </w:p>
    <w:p w:rsidR="006049B9" w:rsidRDefault="009B097E">
      <w:pPr>
        <w:pStyle w:val="yNumberedItem"/>
        <w:rPr>
          <w:i/>
          <w:iCs/>
        </w:rPr>
      </w:pPr>
      <w:r>
        <w:tab/>
      </w:r>
      <w:r>
        <w:rPr>
          <w:i/>
          <w:iCs/>
        </w:rPr>
        <w:t>Employment Agents Act 1976</w:t>
      </w:r>
    </w:p>
    <w:p w:rsidR="006049B9" w:rsidRDefault="009B097E">
      <w:pPr>
        <w:pStyle w:val="yNumberedItem"/>
        <w:rPr>
          <w:i/>
          <w:iCs/>
        </w:rPr>
      </w:pPr>
      <w:r>
        <w:tab/>
      </w:r>
      <w:r>
        <w:rPr>
          <w:i/>
          <w:iCs/>
        </w:rPr>
        <w:t>Finance Brokers Control Act 1975</w:t>
      </w:r>
    </w:p>
    <w:p w:rsidR="006049B9" w:rsidRDefault="009B097E">
      <w:pPr>
        <w:pStyle w:val="yNumberedItem"/>
        <w:rPr>
          <w:i/>
          <w:iCs/>
        </w:rPr>
      </w:pPr>
      <w:r>
        <w:tab/>
      </w:r>
      <w:r>
        <w:rPr>
          <w:i/>
          <w:iCs/>
        </w:rPr>
        <w:t>Gas Standards (Gasfitting and Consumer Gas Installations) Regulations 1999</w:t>
      </w:r>
    </w:p>
    <w:p w:rsidR="006049B9" w:rsidRDefault="009B097E">
      <w:pPr>
        <w:pStyle w:val="yNumberedItem"/>
        <w:rPr>
          <w:i/>
          <w:iCs/>
        </w:rPr>
      </w:pPr>
      <w:r>
        <w:tab/>
      </w:r>
      <w:r>
        <w:rPr>
          <w:i/>
          <w:iCs/>
        </w:rPr>
        <w:t>Hairdressers Registration Act 1946</w:t>
      </w:r>
    </w:p>
    <w:p w:rsidR="006049B9" w:rsidRDefault="009B097E">
      <w:pPr>
        <w:pStyle w:val="yNumberedItem"/>
        <w:rPr>
          <w:i/>
          <w:iCs/>
        </w:rPr>
      </w:pPr>
      <w:r>
        <w:tab/>
      </w:r>
      <w:r>
        <w:rPr>
          <w:i/>
          <w:iCs/>
        </w:rPr>
        <w:t>Human Reproductive Technology Act 1991</w:t>
      </w:r>
    </w:p>
    <w:p w:rsidR="006049B9" w:rsidRDefault="009B097E">
      <w:pPr>
        <w:pStyle w:val="yNumberedItem"/>
        <w:rPr>
          <w:i/>
          <w:iCs/>
        </w:rPr>
      </w:pPr>
      <w:r>
        <w:tab/>
      </w:r>
      <w:r>
        <w:rPr>
          <w:i/>
          <w:iCs/>
        </w:rPr>
        <w:t>Licensed Surveyors Act 1909</w:t>
      </w:r>
    </w:p>
    <w:p w:rsidR="006049B9" w:rsidRDefault="009B097E">
      <w:pPr>
        <w:pStyle w:val="yNumberedItem"/>
        <w:rPr>
          <w:i/>
          <w:iCs/>
        </w:rPr>
      </w:pPr>
      <w:r>
        <w:tab/>
      </w:r>
      <w:r>
        <w:rPr>
          <w:i/>
          <w:iCs/>
        </w:rPr>
        <w:t>Land Valuers Licensing Act 1978</w:t>
      </w:r>
    </w:p>
    <w:p w:rsidR="006049B9" w:rsidRDefault="009B097E">
      <w:pPr>
        <w:pStyle w:val="yNumberedItem"/>
        <w:rPr>
          <w:i/>
          <w:iCs/>
        </w:rPr>
      </w:pPr>
      <w:r>
        <w:tab/>
      </w:r>
      <w:r>
        <w:rPr>
          <w:i/>
          <w:iCs/>
        </w:rPr>
        <w:t>Legal Practice Act 2003</w:t>
      </w:r>
    </w:p>
    <w:p w:rsidR="006049B9" w:rsidRDefault="009B097E">
      <w:pPr>
        <w:pStyle w:val="yNumberedItem"/>
        <w:rPr>
          <w:i/>
          <w:iCs/>
        </w:rPr>
      </w:pPr>
      <w:r>
        <w:tab/>
      </w:r>
      <w:r>
        <w:rPr>
          <w:i/>
          <w:iCs/>
        </w:rPr>
        <w:t>Medical Act 1894</w:t>
      </w:r>
    </w:p>
    <w:p w:rsidR="006049B9" w:rsidRDefault="009B097E">
      <w:pPr>
        <w:pStyle w:val="yNumberedItem"/>
        <w:rPr>
          <w:i/>
          <w:iCs/>
        </w:rPr>
      </w:pPr>
      <w:r>
        <w:tab/>
      </w:r>
      <w:r>
        <w:rPr>
          <w:i/>
          <w:iCs/>
        </w:rPr>
        <w:t>Motor Vehicle Dealers Act 1973</w:t>
      </w:r>
    </w:p>
    <w:p w:rsidR="006049B9" w:rsidRDefault="009B097E">
      <w:pPr>
        <w:pStyle w:val="yNumberedItem"/>
        <w:rPr>
          <w:i/>
          <w:iCs/>
        </w:rPr>
      </w:pPr>
      <w:r>
        <w:tab/>
      </w:r>
      <w:r>
        <w:rPr>
          <w:i/>
          <w:iCs/>
        </w:rPr>
        <w:t>Motor Vehicle Drivers Instructors Act 1963</w:t>
      </w:r>
    </w:p>
    <w:p w:rsidR="006049B9" w:rsidRDefault="009B097E">
      <w:pPr>
        <w:pStyle w:val="yNumberedItem"/>
        <w:rPr>
          <w:i/>
          <w:iCs/>
        </w:rPr>
      </w:pPr>
      <w:r>
        <w:tab/>
      </w:r>
      <w:r>
        <w:rPr>
          <w:i/>
          <w:iCs/>
        </w:rPr>
        <w:t>Nurses Act 1992</w:t>
      </w:r>
    </w:p>
    <w:p w:rsidR="006049B9" w:rsidRDefault="009B097E">
      <w:pPr>
        <w:pStyle w:val="yNumberedItem"/>
        <w:rPr>
          <w:i/>
          <w:iCs/>
        </w:rPr>
      </w:pPr>
      <w:r>
        <w:tab/>
      </w:r>
      <w:r>
        <w:rPr>
          <w:i/>
          <w:iCs/>
        </w:rPr>
        <w:t>Occupational Therapists Registration Act 1980</w:t>
      </w:r>
    </w:p>
    <w:p w:rsidR="006049B9" w:rsidRDefault="009B097E">
      <w:pPr>
        <w:pStyle w:val="yNumberedItem"/>
        <w:rPr>
          <w:i/>
          <w:iCs/>
        </w:rPr>
      </w:pPr>
      <w:r>
        <w:tab/>
      </w:r>
      <w:r>
        <w:rPr>
          <w:i/>
          <w:iCs/>
        </w:rPr>
        <w:t>Optical Dispensers Act 1966</w:t>
      </w:r>
    </w:p>
    <w:p w:rsidR="006049B9" w:rsidRDefault="009B097E">
      <w:pPr>
        <w:pStyle w:val="yNumberedItem"/>
        <w:rPr>
          <w:i/>
          <w:iCs/>
        </w:rPr>
      </w:pPr>
      <w:r>
        <w:tab/>
      </w:r>
      <w:r>
        <w:rPr>
          <w:i/>
          <w:iCs/>
        </w:rPr>
        <w:t>Optometrists Act 1940</w:t>
      </w:r>
    </w:p>
    <w:p w:rsidR="006049B9" w:rsidRDefault="009B097E">
      <w:pPr>
        <w:pStyle w:val="yNumberedItem"/>
        <w:rPr>
          <w:i/>
          <w:iCs/>
        </w:rPr>
      </w:pPr>
      <w:r>
        <w:tab/>
      </w:r>
      <w:r>
        <w:rPr>
          <w:i/>
          <w:iCs/>
        </w:rPr>
        <w:t>Osteopaths Act 1997</w:t>
      </w:r>
    </w:p>
    <w:p w:rsidR="006049B9" w:rsidRDefault="009B097E">
      <w:pPr>
        <w:pStyle w:val="yNumberedItem"/>
        <w:rPr>
          <w:i/>
          <w:iCs/>
        </w:rPr>
      </w:pPr>
      <w:r>
        <w:tab/>
      </w:r>
      <w:r>
        <w:rPr>
          <w:i/>
          <w:iCs/>
        </w:rPr>
        <w:t>Painters’ Registration Act 1961</w:t>
      </w:r>
    </w:p>
    <w:p w:rsidR="006049B9" w:rsidRDefault="009B097E">
      <w:pPr>
        <w:pStyle w:val="yNumberedItem"/>
        <w:rPr>
          <w:i/>
          <w:iCs/>
        </w:rPr>
      </w:pPr>
      <w:r>
        <w:tab/>
      </w:r>
      <w:r>
        <w:rPr>
          <w:i/>
          <w:iCs/>
        </w:rPr>
        <w:t>Pawnbrokers and Second</w:t>
      </w:r>
      <w:r>
        <w:rPr>
          <w:i/>
          <w:iCs/>
        </w:rPr>
        <w:noBreakHyphen/>
        <w:t>hand Dealers Act 1994</w:t>
      </w:r>
    </w:p>
    <w:p w:rsidR="006049B9" w:rsidRDefault="009B097E">
      <w:pPr>
        <w:pStyle w:val="yNumberedItem"/>
        <w:rPr>
          <w:i/>
          <w:iCs/>
        </w:rPr>
      </w:pPr>
      <w:r>
        <w:tab/>
      </w:r>
      <w:r>
        <w:rPr>
          <w:i/>
          <w:iCs/>
        </w:rPr>
        <w:t>Pharmacy Act 1964</w:t>
      </w:r>
    </w:p>
    <w:p w:rsidR="006049B9" w:rsidRDefault="009B097E">
      <w:pPr>
        <w:pStyle w:val="yNumberedItem"/>
        <w:rPr>
          <w:i/>
          <w:iCs/>
        </w:rPr>
      </w:pPr>
      <w:r>
        <w:tab/>
      </w:r>
      <w:r>
        <w:rPr>
          <w:i/>
          <w:iCs/>
        </w:rPr>
        <w:t>Physiotherapists Act 1950</w:t>
      </w:r>
    </w:p>
    <w:p w:rsidR="006049B9" w:rsidRDefault="009B097E">
      <w:pPr>
        <w:pStyle w:val="yNumberedItem"/>
        <w:rPr>
          <w:i/>
          <w:iCs/>
        </w:rPr>
      </w:pPr>
      <w:r>
        <w:tab/>
      </w:r>
      <w:r>
        <w:rPr>
          <w:i/>
          <w:iCs/>
        </w:rPr>
        <w:t>Podiatrists Registration Act 1984</w:t>
      </w:r>
    </w:p>
    <w:p w:rsidR="006049B9" w:rsidRDefault="009B097E">
      <w:pPr>
        <w:pStyle w:val="yNumberedItem"/>
        <w:rPr>
          <w:i/>
          <w:iCs/>
        </w:rPr>
      </w:pPr>
      <w:r>
        <w:tab/>
      </w:r>
      <w:r>
        <w:rPr>
          <w:i/>
          <w:iCs/>
        </w:rPr>
        <w:t>Psychologists Registration Act 1976</w:t>
      </w:r>
    </w:p>
    <w:p w:rsidR="006049B9" w:rsidRDefault="009B097E">
      <w:pPr>
        <w:pStyle w:val="yNumberedItem"/>
        <w:rPr>
          <w:i/>
          <w:iCs/>
        </w:rPr>
      </w:pPr>
      <w:r>
        <w:tab/>
      </w:r>
      <w:r>
        <w:rPr>
          <w:i/>
          <w:iCs/>
        </w:rPr>
        <w:t>Radiation Safety Act 1975</w:t>
      </w:r>
    </w:p>
    <w:p w:rsidR="006049B9" w:rsidRDefault="009B097E">
      <w:pPr>
        <w:pStyle w:val="yNumberedItem"/>
        <w:rPr>
          <w:i/>
          <w:iCs/>
        </w:rPr>
      </w:pPr>
      <w:r>
        <w:rPr>
          <w:i/>
          <w:iCs/>
        </w:rPr>
        <w:tab/>
        <w:t>Real Estate and Business Agents Act 1978</w:t>
      </w:r>
    </w:p>
    <w:p w:rsidR="006049B9" w:rsidRDefault="009B097E">
      <w:pPr>
        <w:pStyle w:val="yNumberedItem"/>
        <w:rPr>
          <w:i/>
          <w:iCs/>
        </w:rPr>
      </w:pPr>
      <w:r>
        <w:tab/>
      </w:r>
      <w:r>
        <w:rPr>
          <w:i/>
          <w:iCs/>
        </w:rPr>
        <w:t>Security and Related Activities (Control) Act 1996</w:t>
      </w:r>
    </w:p>
    <w:p w:rsidR="006049B9" w:rsidRDefault="009B097E">
      <w:pPr>
        <w:pStyle w:val="yNumberedItem"/>
        <w:rPr>
          <w:i/>
          <w:iCs/>
        </w:rPr>
      </w:pPr>
      <w:r>
        <w:tab/>
      </w:r>
      <w:r>
        <w:rPr>
          <w:i/>
          <w:iCs/>
        </w:rPr>
        <w:t>Settlement Agents Act 1981</w:t>
      </w:r>
    </w:p>
    <w:p w:rsidR="006049B9" w:rsidRDefault="009B097E">
      <w:pPr>
        <w:pStyle w:val="yNumberedItem"/>
        <w:rPr>
          <w:i/>
          <w:iCs/>
        </w:rPr>
      </w:pPr>
      <w:r>
        <w:tab/>
      </w:r>
      <w:r>
        <w:rPr>
          <w:i/>
          <w:iCs/>
        </w:rPr>
        <w:t>Travel Agents Act 1985</w:t>
      </w:r>
    </w:p>
    <w:p w:rsidR="006049B9" w:rsidRDefault="009B097E">
      <w:pPr>
        <w:pStyle w:val="yNumberedItem"/>
        <w:rPr>
          <w:i/>
          <w:iCs/>
        </w:rPr>
      </w:pPr>
      <w:r>
        <w:tab/>
      </w:r>
      <w:r>
        <w:rPr>
          <w:i/>
          <w:iCs/>
        </w:rPr>
        <w:t>Veterinary Surgeons Act 1960</w:t>
      </w:r>
    </w:p>
    <w:p w:rsidR="006049B9" w:rsidRDefault="009B097E">
      <w:pPr>
        <w:pStyle w:val="yNumberedItem"/>
        <w:rPr>
          <w:i/>
          <w:iCs/>
        </w:rPr>
      </w:pPr>
      <w:r>
        <w:tab/>
      </w:r>
      <w:r>
        <w:rPr>
          <w:i/>
          <w:iCs/>
        </w:rPr>
        <w:t>Water Services Licensing Act 1995</w:t>
      </w:r>
    </w:p>
    <w:p w:rsidR="006049B9" w:rsidRDefault="006049B9">
      <w:pPr>
        <w:sectPr w:rsidR="006049B9">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771" w:name="_Toc83780437"/>
    </w:p>
    <w:p w:rsidR="006049B9" w:rsidRDefault="009B097E">
      <w:pPr>
        <w:pStyle w:val="yScheduleHeading"/>
        <w:outlineLvl w:val="1"/>
      </w:pPr>
      <w:bookmarkStart w:id="772" w:name="_Toc90957878"/>
      <w:bookmarkStart w:id="773" w:name="_Toc111338429"/>
      <w:r>
        <w:rPr>
          <w:rStyle w:val="CharSchNo"/>
        </w:rPr>
        <w:t>Schedule 2</w:t>
      </w:r>
      <w:r>
        <w:t> — </w:t>
      </w:r>
      <w:r>
        <w:rPr>
          <w:rStyle w:val="CharSchText"/>
        </w:rPr>
        <w:t>Places at which a magistrate may be authorised to perform functions as a member of the Tribunal</w:t>
      </w:r>
      <w:bookmarkEnd w:id="772"/>
      <w:bookmarkEnd w:id="773"/>
    </w:p>
    <w:p w:rsidR="006049B9" w:rsidRDefault="009B097E">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rsidR="006049B9">
        <w:tc>
          <w:tcPr>
            <w:tcW w:w="2064" w:type="dxa"/>
          </w:tcPr>
          <w:p w:rsidR="006049B9" w:rsidRDefault="009B097E">
            <w:pPr>
              <w:pStyle w:val="yTable"/>
              <w:spacing w:before="120"/>
            </w:pPr>
            <w:r>
              <w:t>Albany</w:t>
            </w:r>
          </w:p>
        </w:tc>
        <w:tc>
          <w:tcPr>
            <w:tcW w:w="2127" w:type="dxa"/>
          </w:tcPr>
          <w:p w:rsidR="006049B9" w:rsidRDefault="009B097E">
            <w:pPr>
              <w:pStyle w:val="yTable"/>
              <w:spacing w:before="120"/>
            </w:pPr>
            <w:r>
              <w:t>Geraldton</w:t>
            </w:r>
          </w:p>
        </w:tc>
        <w:tc>
          <w:tcPr>
            <w:tcW w:w="2126" w:type="dxa"/>
          </w:tcPr>
          <w:p w:rsidR="006049B9" w:rsidRDefault="009B097E">
            <w:pPr>
              <w:pStyle w:val="yTable"/>
              <w:spacing w:before="120"/>
            </w:pPr>
            <w:r>
              <w:t>Moora</w:t>
            </w:r>
          </w:p>
        </w:tc>
      </w:tr>
      <w:tr w:rsidR="006049B9">
        <w:tc>
          <w:tcPr>
            <w:tcW w:w="2064" w:type="dxa"/>
          </w:tcPr>
          <w:p w:rsidR="006049B9" w:rsidRDefault="009B097E">
            <w:pPr>
              <w:pStyle w:val="yTable"/>
              <w:spacing w:before="120"/>
            </w:pPr>
            <w:r>
              <w:t>Armadale</w:t>
            </w:r>
          </w:p>
        </w:tc>
        <w:tc>
          <w:tcPr>
            <w:tcW w:w="2127" w:type="dxa"/>
          </w:tcPr>
          <w:p w:rsidR="006049B9" w:rsidRDefault="009B097E">
            <w:pPr>
              <w:pStyle w:val="yTable"/>
              <w:spacing w:before="120"/>
            </w:pPr>
            <w:r>
              <w:t>Joondalup</w:t>
            </w:r>
          </w:p>
        </w:tc>
        <w:tc>
          <w:tcPr>
            <w:tcW w:w="2126" w:type="dxa"/>
          </w:tcPr>
          <w:p w:rsidR="006049B9" w:rsidRDefault="009B097E">
            <w:pPr>
              <w:pStyle w:val="yTable"/>
              <w:spacing w:before="120"/>
            </w:pPr>
            <w:r>
              <w:t>Mount Magnet</w:t>
            </w:r>
          </w:p>
        </w:tc>
      </w:tr>
      <w:tr w:rsidR="006049B9">
        <w:tc>
          <w:tcPr>
            <w:tcW w:w="2064" w:type="dxa"/>
          </w:tcPr>
          <w:p w:rsidR="006049B9" w:rsidRDefault="009B097E">
            <w:pPr>
              <w:pStyle w:val="yTable"/>
              <w:spacing w:before="120"/>
            </w:pPr>
            <w:r>
              <w:t>Broome</w:t>
            </w:r>
          </w:p>
        </w:tc>
        <w:tc>
          <w:tcPr>
            <w:tcW w:w="2127" w:type="dxa"/>
          </w:tcPr>
          <w:p w:rsidR="006049B9" w:rsidRDefault="009B097E">
            <w:pPr>
              <w:pStyle w:val="yTable"/>
              <w:spacing w:before="120"/>
            </w:pPr>
            <w:r>
              <w:t>Kalgoorlie</w:t>
            </w:r>
          </w:p>
        </w:tc>
        <w:tc>
          <w:tcPr>
            <w:tcW w:w="2126" w:type="dxa"/>
          </w:tcPr>
          <w:p w:rsidR="006049B9" w:rsidRDefault="009B097E">
            <w:pPr>
              <w:pStyle w:val="yTable"/>
              <w:spacing w:before="120"/>
            </w:pPr>
            <w:r>
              <w:t>Narrogin</w:t>
            </w:r>
          </w:p>
        </w:tc>
      </w:tr>
      <w:tr w:rsidR="006049B9">
        <w:tc>
          <w:tcPr>
            <w:tcW w:w="2064" w:type="dxa"/>
          </w:tcPr>
          <w:p w:rsidR="006049B9" w:rsidRDefault="009B097E">
            <w:pPr>
              <w:pStyle w:val="yTable"/>
              <w:spacing w:before="120"/>
            </w:pPr>
            <w:r>
              <w:t>Bunbury</w:t>
            </w:r>
          </w:p>
        </w:tc>
        <w:tc>
          <w:tcPr>
            <w:tcW w:w="2127" w:type="dxa"/>
          </w:tcPr>
          <w:p w:rsidR="006049B9" w:rsidRDefault="009B097E">
            <w:pPr>
              <w:pStyle w:val="yTable"/>
              <w:spacing w:before="120"/>
            </w:pPr>
            <w:r>
              <w:t>Karratha</w:t>
            </w:r>
          </w:p>
        </w:tc>
        <w:tc>
          <w:tcPr>
            <w:tcW w:w="2126" w:type="dxa"/>
          </w:tcPr>
          <w:p w:rsidR="006049B9" w:rsidRDefault="009B097E">
            <w:pPr>
              <w:pStyle w:val="yTable"/>
              <w:spacing w:before="120"/>
            </w:pPr>
            <w:r>
              <w:t>Norseman</w:t>
            </w:r>
          </w:p>
        </w:tc>
      </w:tr>
      <w:tr w:rsidR="006049B9">
        <w:tc>
          <w:tcPr>
            <w:tcW w:w="2064" w:type="dxa"/>
          </w:tcPr>
          <w:p w:rsidR="006049B9" w:rsidRDefault="009B097E">
            <w:pPr>
              <w:pStyle w:val="yTable"/>
              <w:spacing w:before="120"/>
            </w:pPr>
            <w:r>
              <w:t>Busselton</w:t>
            </w:r>
          </w:p>
        </w:tc>
        <w:tc>
          <w:tcPr>
            <w:tcW w:w="2127" w:type="dxa"/>
          </w:tcPr>
          <w:p w:rsidR="006049B9" w:rsidRDefault="009B097E">
            <w:pPr>
              <w:pStyle w:val="yTable"/>
              <w:spacing w:before="120"/>
            </w:pPr>
            <w:r>
              <w:t>Katanning</w:t>
            </w:r>
          </w:p>
        </w:tc>
        <w:tc>
          <w:tcPr>
            <w:tcW w:w="2126" w:type="dxa"/>
          </w:tcPr>
          <w:p w:rsidR="006049B9" w:rsidRDefault="009B097E">
            <w:pPr>
              <w:pStyle w:val="yTable"/>
              <w:spacing w:before="120"/>
            </w:pPr>
            <w:r>
              <w:t>Northam</w:t>
            </w:r>
          </w:p>
        </w:tc>
      </w:tr>
      <w:tr w:rsidR="006049B9">
        <w:tc>
          <w:tcPr>
            <w:tcW w:w="2064" w:type="dxa"/>
          </w:tcPr>
          <w:p w:rsidR="006049B9" w:rsidRDefault="009B097E">
            <w:pPr>
              <w:pStyle w:val="yTable"/>
              <w:spacing w:before="120"/>
            </w:pPr>
            <w:r>
              <w:t>Carnarvon</w:t>
            </w:r>
          </w:p>
        </w:tc>
        <w:tc>
          <w:tcPr>
            <w:tcW w:w="2127" w:type="dxa"/>
          </w:tcPr>
          <w:p w:rsidR="006049B9" w:rsidRDefault="009B097E">
            <w:pPr>
              <w:pStyle w:val="yTable"/>
              <w:spacing w:before="120"/>
            </w:pPr>
            <w:r>
              <w:t>Kununurra</w:t>
            </w:r>
          </w:p>
        </w:tc>
        <w:tc>
          <w:tcPr>
            <w:tcW w:w="2126" w:type="dxa"/>
          </w:tcPr>
          <w:p w:rsidR="006049B9" w:rsidRDefault="009B097E">
            <w:pPr>
              <w:pStyle w:val="yTable"/>
              <w:spacing w:before="120"/>
            </w:pPr>
            <w:r>
              <w:t>Perth</w:t>
            </w:r>
          </w:p>
        </w:tc>
      </w:tr>
      <w:tr w:rsidR="006049B9">
        <w:tc>
          <w:tcPr>
            <w:tcW w:w="2064" w:type="dxa"/>
          </w:tcPr>
          <w:p w:rsidR="006049B9" w:rsidRDefault="009B097E">
            <w:pPr>
              <w:pStyle w:val="yTable"/>
              <w:spacing w:before="120"/>
            </w:pPr>
            <w:r>
              <w:t>Collie</w:t>
            </w:r>
          </w:p>
        </w:tc>
        <w:tc>
          <w:tcPr>
            <w:tcW w:w="2127" w:type="dxa"/>
          </w:tcPr>
          <w:p w:rsidR="006049B9" w:rsidRDefault="009B097E">
            <w:pPr>
              <w:pStyle w:val="yTable"/>
              <w:spacing w:before="120"/>
            </w:pPr>
            <w:r>
              <w:t>Mandurah</w:t>
            </w:r>
          </w:p>
        </w:tc>
        <w:tc>
          <w:tcPr>
            <w:tcW w:w="2126" w:type="dxa"/>
          </w:tcPr>
          <w:p w:rsidR="006049B9" w:rsidRDefault="009B097E">
            <w:pPr>
              <w:pStyle w:val="yTable"/>
              <w:spacing w:before="120"/>
            </w:pPr>
            <w:r>
              <w:t>Rockingham</w:t>
            </w:r>
          </w:p>
        </w:tc>
      </w:tr>
      <w:tr w:rsidR="006049B9">
        <w:tc>
          <w:tcPr>
            <w:tcW w:w="2064" w:type="dxa"/>
          </w:tcPr>
          <w:p w:rsidR="006049B9" w:rsidRDefault="009B097E">
            <w:pPr>
              <w:pStyle w:val="yTable"/>
              <w:spacing w:before="120"/>
            </w:pPr>
            <w:r>
              <w:t>Coolgardie</w:t>
            </w:r>
          </w:p>
        </w:tc>
        <w:tc>
          <w:tcPr>
            <w:tcW w:w="2127" w:type="dxa"/>
          </w:tcPr>
          <w:p w:rsidR="006049B9" w:rsidRDefault="009B097E">
            <w:pPr>
              <w:pStyle w:val="yTable"/>
              <w:spacing w:before="120"/>
            </w:pPr>
            <w:r>
              <w:t>Manjimup</w:t>
            </w:r>
          </w:p>
        </w:tc>
        <w:tc>
          <w:tcPr>
            <w:tcW w:w="2126" w:type="dxa"/>
          </w:tcPr>
          <w:p w:rsidR="006049B9" w:rsidRDefault="009B097E">
            <w:pPr>
              <w:pStyle w:val="yTable"/>
              <w:spacing w:before="120"/>
            </w:pPr>
            <w:r>
              <w:t>Roebourne</w:t>
            </w:r>
          </w:p>
        </w:tc>
      </w:tr>
      <w:tr w:rsidR="006049B9">
        <w:tc>
          <w:tcPr>
            <w:tcW w:w="2064" w:type="dxa"/>
          </w:tcPr>
          <w:p w:rsidR="006049B9" w:rsidRDefault="009B097E">
            <w:pPr>
              <w:pStyle w:val="yTable"/>
              <w:spacing w:before="120"/>
            </w:pPr>
            <w:r>
              <w:t>Derby</w:t>
            </w:r>
          </w:p>
        </w:tc>
        <w:tc>
          <w:tcPr>
            <w:tcW w:w="2127" w:type="dxa"/>
          </w:tcPr>
          <w:p w:rsidR="006049B9" w:rsidRDefault="009B097E">
            <w:pPr>
              <w:pStyle w:val="yTable"/>
              <w:spacing w:before="120"/>
            </w:pPr>
            <w:r>
              <w:t>Meekatharra</w:t>
            </w:r>
          </w:p>
        </w:tc>
        <w:tc>
          <w:tcPr>
            <w:tcW w:w="2126" w:type="dxa"/>
          </w:tcPr>
          <w:p w:rsidR="006049B9" w:rsidRDefault="009B097E">
            <w:pPr>
              <w:pStyle w:val="yTable"/>
              <w:spacing w:before="120"/>
            </w:pPr>
            <w:r>
              <w:t>South Hedland</w:t>
            </w:r>
          </w:p>
        </w:tc>
      </w:tr>
      <w:tr w:rsidR="006049B9">
        <w:tc>
          <w:tcPr>
            <w:tcW w:w="2064" w:type="dxa"/>
          </w:tcPr>
          <w:p w:rsidR="006049B9" w:rsidRDefault="009B097E">
            <w:pPr>
              <w:pStyle w:val="yTable"/>
              <w:spacing w:before="120"/>
            </w:pPr>
            <w:r>
              <w:t>Esperance</w:t>
            </w:r>
          </w:p>
        </w:tc>
        <w:tc>
          <w:tcPr>
            <w:tcW w:w="2127" w:type="dxa"/>
          </w:tcPr>
          <w:p w:rsidR="006049B9" w:rsidRDefault="009B097E">
            <w:pPr>
              <w:pStyle w:val="yTable"/>
              <w:spacing w:before="120"/>
            </w:pPr>
            <w:r>
              <w:t>Merredin</w:t>
            </w:r>
          </w:p>
        </w:tc>
        <w:tc>
          <w:tcPr>
            <w:tcW w:w="2126" w:type="dxa"/>
          </w:tcPr>
          <w:p w:rsidR="006049B9" w:rsidRDefault="006049B9">
            <w:pPr>
              <w:pStyle w:val="yTable"/>
              <w:spacing w:before="120"/>
            </w:pPr>
          </w:p>
        </w:tc>
      </w:tr>
      <w:tr w:rsidR="006049B9">
        <w:tc>
          <w:tcPr>
            <w:tcW w:w="2064" w:type="dxa"/>
          </w:tcPr>
          <w:p w:rsidR="006049B9" w:rsidRDefault="009B097E">
            <w:pPr>
              <w:pStyle w:val="yTable"/>
              <w:spacing w:before="120"/>
            </w:pPr>
            <w:r>
              <w:t>Fremantle</w:t>
            </w:r>
          </w:p>
        </w:tc>
        <w:tc>
          <w:tcPr>
            <w:tcW w:w="2127" w:type="dxa"/>
          </w:tcPr>
          <w:p w:rsidR="006049B9" w:rsidRDefault="009B097E">
            <w:pPr>
              <w:pStyle w:val="yTable"/>
              <w:spacing w:before="120"/>
            </w:pPr>
            <w:r>
              <w:t>Midland</w:t>
            </w:r>
          </w:p>
        </w:tc>
        <w:tc>
          <w:tcPr>
            <w:tcW w:w="2126" w:type="dxa"/>
          </w:tcPr>
          <w:p w:rsidR="006049B9" w:rsidRDefault="006049B9">
            <w:pPr>
              <w:pStyle w:val="yTable"/>
              <w:spacing w:before="120"/>
            </w:pPr>
          </w:p>
        </w:tc>
      </w:tr>
    </w:tbl>
    <w:p w:rsidR="006049B9" w:rsidRDefault="009B097E">
      <w:pPr>
        <w:pStyle w:val="yScheduleHeading"/>
        <w:outlineLvl w:val="1"/>
      </w:pPr>
      <w:bookmarkStart w:id="774" w:name="_Toc90957879"/>
      <w:bookmarkStart w:id="775" w:name="_Toc111338430"/>
      <w:r>
        <w:rPr>
          <w:rStyle w:val="CharSchNo"/>
        </w:rPr>
        <w:t>Schedule 3</w:t>
      </w:r>
      <w:r>
        <w:t xml:space="preserve"> — </w:t>
      </w:r>
      <w:r>
        <w:rPr>
          <w:rStyle w:val="CharSchText"/>
        </w:rPr>
        <w:t>Fees</w:t>
      </w:r>
      <w:bookmarkEnd w:id="771"/>
      <w:bookmarkEnd w:id="774"/>
      <w:bookmarkEnd w:id="775"/>
    </w:p>
    <w:p w:rsidR="006049B9" w:rsidRDefault="009B097E">
      <w:pPr>
        <w:pStyle w:val="yShoulderClause"/>
        <w:spacing w:after="240"/>
      </w:pPr>
      <w:r>
        <w:t>[r. 9 </w:t>
      </w:r>
      <w:r>
        <w:noBreakHyphen/>
        <w:t> 25]</w:t>
      </w:r>
    </w:p>
    <w:tbl>
      <w:tblPr>
        <w:tblW w:w="0" w:type="auto"/>
        <w:tblInd w:w="-176" w:type="dxa"/>
        <w:tblLayout w:type="fixed"/>
        <w:tblLook w:val="0000" w:firstRow="0" w:lastRow="0" w:firstColumn="0" w:lastColumn="0" w:noHBand="0" w:noVBand="0"/>
      </w:tblPr>
      <w:tblGrid>
        <w:gridCol w:w="3686"/>
        <w:gridCol w:w="1276"/>
        <w:gridCol w:w="2268"/>
      </w:tblGrid>
      <w:tr w:rsidR="006049B9">
        <w:trPr>
          <w:cantSplit/>
          <w:tblHeader/>
        </w:trPr>
        <w:tc>
          <w:tcPr>
            <w:tcW w:w="3686" w:type="dxa"/>
            <w:tcBorders>
              <w:top w:val="single" w:sz="4" w:space="0" w:color="auto"/>
              <w:bottom w:val="single" w:sz="4" w:space="0" w:color="auto"/>
            </w:tcBorders>
          </w:tcPr>
          <w:p w:rsidR="006049B9" w:rsidRDefault="009B097E">
            <w:pPr>
              <w:pStyle w:val="yTable"/>
              <w:jc w:val="center"/>
              <w:rPr>
                <w:b/>
              </w:rPr>
            </w:pPr>
            <w:r>
              <w:rPr>
                <w:b/>
              </w:rPr>
              <w:t>Provision under which proceedings commenced</w:t>
            </w:r>
          </w:p>
        </w:tc>
        <w:tc>
          <w:tcPr>
            <w:tcW w:w="1276" w:type="dxa"/>
            <w:tcBorders>
              <w:top w:val="single" w:sz="4" w:space="0" w:color="auto"/>
              <w:bottom w:val="single" w:sz="4" w:space="0" w:color="auto"/>
            </w:tcBorders>
          </w:tcPr>
          <w:p w:rsidR="006049B9" w:rsidRDefault="009B097E">
            <w:pPr>
              <w:pStyle w:val="yTable"/>
              <w:jc w:val="center"/>
              <w:rPr>
                <w:b/>
              </w:rPr>
            </w:pPr>
            <w:r>
              <w:rPr>
                <w:b/>
              </w:rPr>
              <w:t>Relevant regulation</w:t>
            </w:r>
          </w:p>
        </w:tc>
        <w:tc>
          <w:tcPr>
            <w:tcW w:w="2268" w:type="dxa"/>
            <w:tcBorders>
              <w:top w:val="single" w:sz="4" w:space="0" w:color="auto"/>
              <w:bottom w:val="single" w:sz="4" w:space="0" w:color="auto"/>
            </w:tcBorders>
          </w:tcPr>
          <w:p w:rsidR="006049B9" w:rsidRDefault="009B097E">
            <w:pPr>
              <w:pStyle w:val="yTable"/>
              <w:jc w:val="center"/>
              <w:rPr>
                <w:b/>
              </w:rPr>
            </w:pPr>
            <w:r>
              <w:rPr>
                <w:b/>
              </w:rPr>
              <w:t>Fees payable</w:t>
            </w:r>
            <w:r>
              <w:rPr>
                <w:b/>
              </w:rPr>
              <w:br/>
              <w:t>$</w:t>
            </w:r>
          </w:p>
        </w:tc>
      </w:tr>
      <w:tr w:rsidR="006049B9">
        <w:trPr>
          <w:cantSplit/>
        </w:trPr>
        <w:tc>
          <w:tcPr>
            <w:tcW w:w="3686" w:type="dxa"/>
          </w:tcPr>
          <w:p w:rsidR="006049B9" w:rsidRDefault="009B097E">
            <w:pPr>
              <w:pStyle w:val="yTable"/>
            </w:pPr>
            <w:r>
              <w:rPr>
                <w:i/>
              </w:rPr>
              <w:t>Aboriginal Heritage Act 1972</w:t>
            </w:r>
            <w:r>
              <w:t xml:space="preserve"> s. 18(5)</w:t>
            </w:r>
          </w:p>
        </w:tc>
        <w:tc>
          <w:tcPr>
            <w:tcW w:w="1276" w:type="dxa"/>
          </w:tcPr>
          <w:p w:rsidR="006049B9" w:rsidRDefault="009B097E">
            <w:pPr>
              <w:pStyle w:val="yTable"/>
              <w:jc w:val="center"/>
            </w:pPr>
            <w:r>
              <w:t xml:space="preserve">r. 9 </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Aboriginal Heritage Act 1972</w:t>
            </w:r>
            <w:r>
              <w:t xml:space="preserve"> s. 43(3) or 47(2)</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items 2</w:t>
            </w:r>
            <w:r>
              <w:noBreakHyphen/>
              <w:t>4</w:t>
            </w:r>
          </w:p>
        </w:tc>
      </w:tr>
      <w:tr w:rsidR="006049B9">
        <w:trPr>
          <w:cantSplit/>
        </w:trPr>
        <w:tc>
          <w:tcPr>
            <w:tcW w:w="3686" w:type="dxa"/>
          </w:tcPr>
          <w:p w:rsidR="006049B9" w:rsidRDefault="009B097E">
            <w:pPr>
              <w:pStyle w:val="yTable"/>
              <w:rPr>
                <w:i/>
              </w:rPr>
            </w:pPr>
            <w:r>
              <w:rPr>
                <w:i/>
              </w:rPr>
              <w:t>Aboriginal Heritage Act </w:t>
            </w:r>
            <w:r>
              <w:t>1972 s. 46(3)</w:t>
            </w:r>
          </w:p>
        </w:tc>
        <w:tc>
          <w:tcPr>
            <w:tcW w:w="1276" w:type="dxa"/>
          </w:tcPr>
          <w:p w:rsidR="006049B9" w:rsidRDefault="009B097E">
            <w:pPr>
              <w:pStyle w:val="yTable"/>
              <w:jc w:val="center"/>
            </w:pPr>
            <w:r>
              <w:t>r. 11</w:t>
            </w:r>
          </w:p>
        </w:tc>
        <w:tc>
          <w:tcPr>
            <w:tcW w:w="2268" w:type="dxa"/>
          </w:tcPr>
          <w:p w:rsidR="006049B9" w:rsidRDefault="009B097E">
            <w:pPr>
              <w:pStyle w:val="yTable"/>
            </w:pPr>
            <w:r>
              <w:t>Sch. 6 item 1</w:t>
            </w:r>
          </w:p>
        </w:tc>
      </w:tr>
      <w:tr w:rsidR="006049B9">
        <w:trPr>
          <w:cantSplit/>
        </w:trPr>
        <w:tc>
          <w:tcPr>
            <w:tcW w:w="3686" w:type="dxa"/>
          </w:tcPr>
          <w:p w:rsidR="006049B9" w:rsidRDefault="009B097E">
            <w:pPr>
              <w:pStyle w:val="yTable"/>
              <w:rPr>
                <w:rStyle w:val="DraftersNotes"/>
              </w:rPr>
            </w:pPr>
            <w:r>
              <w:rPr>
                <w:i/>
              </w:rPr>
              <w:t>Adoption Regulations 1995</w:t>
            </w:r>
            <w:r>
              <w:t xml:space="preserve"> </w:t>
            </w:r>
            <w:r>
              <w:br/>
              <w:t>r. 17, 23M or 77</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Aerial Spraying Control Act 1966</w:t>
            </w:r>
            <w:r>
              <w:t xml:space="preserve"> s. 8(1)</w:t>
            </w:r>
          </w:p>
        </w:tc>
        <w:tc>
          <w:tcPr>
            <w:tcW w:w="1276" w:type="dxa"/>
          </w:tcPr>
          <w:p w:rsidR="006049B9" w:rsidRDefault="009B097E">
            <w:pPr>
              <w:pStyle w:val="yTable"/>
              <w:jc w:val="center"/>
            </w:pPr>
            <w:r>
              <w:br/>
              <w:t xml:space="preserve">r. 12 </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Aerial Spraying Control Act 1966</w:t>
            </w:r>
            <w:r>
              <w:t xml:space="preserve"> s. 13A(8)</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Agricultural Produce (Chemical Residues) Act 1983</w:t>
            </w:r>
            <w:r>
              <w:t xml:space="preserve"> s. 20(1)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Agricultural Produce Commission Act 1988</w:t>
            </w:r>
            <w:r>
              <w:t xml:space="preserve"> s. 16(2)</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Agriculture and Related Resources Protection Act 1976</w:t>
            </w:r>
            <w:r>
              <w:t xml:space="preserve"> s. 54(5)</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Animal Welfare Act 2002</w:t>
            </w:r>
            <w:r>
              <w:t xml:space="preserve"> </w:t>
            </w:r>
            <w:r>
              <w:br/>
              <w:t>s. 74(1) or (2)</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rPr>
                <w:i/>
              </w:rPr>
            </w:pPr>
            <w:r>
              <w:rPr>
                <w:i/>
              </w:rPr>
              <w:t>Architects Act 1921</w:t>
            </w:r>
            <w:r>
              <w:t xml:space="preserve"> s. 16(1)</w:t>
            </w:r>
          </w:p>
        </w:tc>
        <w:tc>
          <w:tcPr>
            <w:tcW w:w="1276" w:type="dxa"/>
          </w:tcPr>
          <w:p w:rsidR="006049B9" w:rsidRDefault="009B097E">
            <w:pPr>
              <w:pStyle w:val="yTable"/>
              <w:jc w:val="center"/>
            </w:pPr>
            <w:r>
              <w:t xml:space="preserve">r. 10 </w:t>
            </w:r>
          </w:p>
        </w:tc>
        <w:tc>
          <w:tcPr>
            <w:tcW w:w="2268" w:type="dxa"/>
          </w:tcPr>
          <w:p w:rsidR="006049B9" w:rsidRDefault="009B097E">
            <w:pPr>
              <w:pStyle w:val="yTable"/>
            </w:pPr>
            <w:r>
              <w:t>Sch. 5 items 2, 4</w:t>
            </w:r>
            <w:r>
              <w:noBreakHyphen/>
              <w:t>7</w:t>
            </w:r>
          </w:p>
        </w:tc>
      </w:tr>
      <w:tr w:rsidR="006049B9">
        <w:trPr>
          <w:cantSplit/>
        </w:trPr>
        <w:tc>
          <w:tcPr>
            <w:tcW w:w="3686" w:type="dxa"/>
          </w:tcPr>
          <w:p w:rsidR="006049B9" w:rsidRDefault="009B097E">
            <w:pPr>
              <w:pStyle w:val="yTable"/>
              <w:rPr>
                <w:i/>
              </w:rPr>
            </w:pPr>
            <w:r>
              <w:rPr>
                <w:i/>
              </w:rPr>
              <w:t>Architects Act 1921</w:t>
            </w:r>
            <w:r>
              <w:t xml:space="preserve"> s. 22A(3)</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Armadale Redevelopment Act 2001</w:t>
            </w:r>
            <w:r>
              <w:t xml:space="preserve"> s. 50(1)</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items 1</w:t>
            </w:r>
            <w:r>
              <w:noBreakHyphen/>
              <w:t>4</w:t>
            </w:r>
          </w:p>
        </w:tc>
      </w:tr>
      <w:tr w:rsidR="006049B9">
        <w:trPr>
          <w:cantSplit/>
        </w:trPr>
        <w:tc>
          <w:tcPr>
            <w:tcW w:w="3686" w:type="dxa"/>
          </w:tcPr>
          <w:p w:rsidR="006049B9" w:rsidRDefault="009B097E">
            <w:pPr>
              <w:pStyle w:val="yTable"/>
            </w:pPr>
            <w:r>
              <w:rPr>
                <w:i/>
              </w:rPr>
              <w:t>Armadale Redevelopment Act 2001</w:t>
            </w:r>
            <w:r>
              <w:t xml:space="preserve"> s. 52(2)</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pPr>
            <w:r>
              <w:rPr>
                <w:i/>
              </w:rPr>
              <w:t>Associations Incorporation Act 1987</w:t>
            </w:r>
            <w:r>
              <w:t xml:space="preserve"> s. 4(6), 7(2), 8(2), 9(3), 18(4) or 19(3)</w:t>
            </w:r>
          </w:p>
        </w:tc>
        <w:tc>
          <w:tcPr>
            <w:tcW w:w="1276" w:type="dxa"/>
          </w:tcPr>
          <w:p w:rsidR="006049B9" w:rsidRDefault="009B097E">
            <w:pPr>
              <w:pStyle w:val="yTable"/>
              <w:jc w:val="center"/>
            </w:pPr>
            <w:r>
              <w:br/>
              <w:t xml:space="preserve">r. 14 </w:t>
            </w:r>
          </w:p>
        </w:tc>
        <w:tc>
          <w:tcPr>
            <w:tcW w:w="2268" w:type="dxa"/>
          </w:tcPr>
          <w:p w:rsidR="006049B9" w:rsidRDefault="009B097E">
            <w:pPr>
              <w:pStyle w:val="yTable"/>
            </w:pPr>
            <w:r>
              <w:br/>
              <w:t>Sch. 9</w:t>
            </w:r>
          </w:p>
        </w:tc>
      </w:tr>
      <w:tr w:rsidR="006049B9">
        <w:trPr>
          <w:cantSplit/>
        </w:trPr>
        <w:tc>
          <w:tcPr>
            <w:tcW w:w="3686" w:type="dxa"/>
          </w:tcPr>
          <w:p w:rsidR="006049B9" w:rsidRDefault="009B097E">
            <w:pPr>
              <w:pStyle w:val="yTable"/>
            </w:pPr>
            <w:r>
              <w:rPr>
                <w:i/>
              </w:rPr>
              <w:t>Biological Control Act 1986</w:t>
            </w:r>
            <w:r>
              <w:t xml:space="preserve"> s. 54(1)</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Births, Deaths and Marriages Registration Act 1998</w:t>
            </w:r>
            <w:r>
              <w:t xml:space="preserve"> s. 67(1)</w:t>
            </w:r>
          </w:p>
        </w:tc>
        <w:tc>
          <w:tcPr>
            <w:tcW w:w="1276" w:type="dxa"/>
          </w:tcPr>
          <w:p w:rsidR="006049B9" w:rsidRDefault="009B097E">
            <w:pPr>
              <w:pStyle w:val="yTable"/>
              <w:jc w:val="center"/>
            </w:pPr>
            <w:r>
              <w:br/>
              <w:t>Nil</w:t>
            </w:r>
          </w:p>
        </w:tc>
        <w:tc>
          <w:tcPr>
            <w:tcW w:w="2268" w:type="dxa"/>
          </w:tcPr>
          <w:p w:rsidR="006049B9" w:rsidRDefault="009B097E">
            <w:pPr>
              <w:pStyle w:val="yTable"/>
            </w:pPr>
            <w:r>
              <w:br/>
            </w:r>
          </w:p>
        </w:tc>
      </w:tr>
      <w:tr w:rsidR="006049B9">
        <w:trPr>
          <w:cantSplit/>
        </w:trPr>
        <w:tc>
          <w:tcPr>
            <w:tcW w:w="3686" w:type="dxa"/>
          </w:tcPr>
          <w:p w:rsidR="006049B9" w:rsidRDefault="009B097E">
            <w:pPr>
              <w:pStyle w:val="yTable"/>
            </w:pPr>
            <w:r>
              <w:rPr>
                <w:i/>
              </w:rPr>
              <w:t>Boxing Control Act 1987</w:t>
            </w:r>
            <w:r>
              <w:t xml:space="preserve"> s. 34(1)</w:t>
            </w:r>
          </w:p>
        </w:tc>
        <w:tc>
          <w:tcPr>
            <w:tcW w:w="1276" w:type="dxa"/>
          </w:tcPr>
          <w:p w:rsidR="006049B9" w:rsidRDefault="009B097E">
            <w:pPr>
              <w:pStyle w:val="yTable"/>
              <w:jc w:val="center"/>
            </w:pPr>
            <w:r>
              <w:t xml:space="preserve">r. 11 </w:t>
            </w:r>
          </w:p>
        </w:tc>
        <w:tc>
          <w:tcPr>
            <w:tcW w:w="2268" w:type="dxa"/>
          </w:tcPr>
          <w:p w:rsidR="006049B9" w:rsidRDefault="009B097E">
            <w:pPr>
              <w:pStyle w:val="yTable"/>
            </w:pPr>
            <w:r>
              <w:t>Sch. 6 item 1</w:t>
            </w:r>
          </w:p>
        </w:tc>
      </w:tr>
      <w:tr w:rsidR="006049B9">
        <w:trPr>
          <w:cantSplit/>
        </w:trPr>
        <w:tc>
          <w:tcPr>
            <w:tcW w:w="3686" w:type="dxa"/>
          </w:tcPr>
          <w:p w:rsidR="006049B9" w:rsidRDefault="009B097E">
            <w:pPr>
              <w:pStyle w:val="yTable"/>
            </w:pPr>
            <w:r>
              <w:rPr>
                <w:i/>
              </w:rPr>
              <w:t>Builders’ Registration Act 1939</w:t>
            </w:r>
            <w:r>
              <w:t xml:space="preserve"> s. 12D or 13(1ba)(b) or (2)</w:t>
            </w:r>
          </w:p>
        </w:tc>
        <w:tc>
          <w:tcPr>
            <w:tcW w:w="1276" w:type="dxa"/>
          </w:tcPr>
          <w:p w:rsidR="006049B9" w:rsidRDefault="009B097E">
            <w:pPr>
              <w:pStyle w:val="yTable"/>
              <w:jc w:val="center"/>
            </w:pPr>
            <w:r>
              <w:br/>
              <w:t>Nil</w:t>
            </w:r>
          </w:p>
        </w:tc>
        <w:tc>
          <w:tcPr>
            <w:tcW w:w="2268" w:type="dxa"/>
          </w:tcPr>
          <w:p w:rsidR="006049B9" w:rsidRDefault="009B097E">
            <w:pPr>
              <w:pStyle w:val="yTable"/>
            </w:pPr>
            <w:r>
              <w:br/>
            </w:r>
          </w:p>
        </w:tc>
      </w:tr>
      <w:tr w:rsidR="006049B9">
        <w:trPr>
          <w:cantSplit/>
        </w:trPr>
        <w:tc>
          <w:tcPr>
            <w:tcW w:w="3686" w:type="dxa"/>
          </w:tcPr>
          <w:p w:rsidR="006049B9" w:rsidRDefault="009B097E">
            <w:pPr>
              <w:pStyle w:val="yTable"/>
            </w:pPr>
            <w:r>
              <w:rPr>
                <w:i/>
              </w:rPr>
              <w:t>Builders’ Registration Act 1939</w:t>
            </w:r>
            <w:r>
              <w:t xml:space="preserve"> s. 14(1) or 41(1)</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Builders’ Registration Act 1939</w:t>
            </w:r>
            <w:r>
              <w:t xml:space="preserve"> s. 42(1)</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1, 4</w:t>
            </w:r>
            <w:r>
              <w:noBreakHyphen/>
              <w:t>7</w:t>
            </w:r>
          </w:p>
        </w:tc>
      </w:tr>
      <w:tr w:rsidR="006049B9">
        <w:trPr>
          <w:cantSplit/>
        </w:trPr>
        <w:tc>
          <w:tcPr>
            <w:tcW w:w="3686" w:type="dxa"/>
          </w:tcPr>
          <w:p w:rsidR="006049B9" w:rsidRDefault="009B097E">
            <w:pPr>
              <w:pStyle w:val="yTable"/>
            </w:pPr>
            <w:r>
              <w:rPr>
                <w:i/>
              </w:rPr>
              <w:t>Business Names Act 1962</w:t>
            </w:r>
            <w:r>
              <w:t xml:space="preserve"> s. 19(3)</w:t>
            </w:r>
          </w:p>
        </w:tc>
        <w:tc>
          <w:tcPr>
            <w:tcW w:w="1276" w:type="dxa"/>
          </w:tcPr>
          <w:p w:rsidR="006049B9" w:rsidRDefault="009B097E">
            <w:pPr>
              <w:pStyle w:val="yTable"/>
              <w:jc w:val="center"/>
            </w:pPr>
            <w:r>
              <w:t xml:space="preserve">r. 9 </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Caravan Parks and Camping Grounds Act 1995</w:t>
            </w:r>
            <w:r>
              <w:t xml:space="preserve"> s. 27(1) or 34(4)</w:t>
            </w:r>
          </w:p>
        </w:tc>
        <w:tc>
          <w:tcPr>
            <w:tcW w:w="1276" w:type="dxa"/>
          </w:tcPr>
          <w:p w:rsidR="006049B9" w:rsidRDefault="009B097E">
            <w:pPr>
              <w:pStyle w:val="yTable"/>
              <w:jc w:val="center"/>
            </w:pPr>
            <w:r>
              <w:br/>
              <w:t xml:space="preserve">r. 15 </w:t>
            </w:r>
          </w:p>
        </w:tc>
        <w:tc>
          <w:tcPr>
            <w:tcW w:w="2268" w:type="dxa"/>
          </w:tcPr>
          <w:p w:rsidR="006049B9" w:rsidRDefault="009B097E">
            <w:pPr>
              <w:pStyle w:val="yTable"/>
            </w:pPr>
            <w:r>
              <w:br/>
              <w:t>Sch. 10</w:t>
            </w:r>
          </w:p>
        </w:tc>
      </w:tr>
      <w:tr w:rsidR="006049B9">
        <w:trPr>
          <w:cantSplit/>
        </w:trPr>
        <w:tc>
          <w:tcPr>
            <w:tcW w:w="3686" w:type="dxa"/>
          </w:tcPr>
          <w:p w:rsidR="006049B9" w:rsidRDefault="009B097E">
            <w:pPr>
              <w:pStyle w:val="yTable"/>
            </w:pPr>
            <w:r>
              <w:rPr>
                <w:i/>
              </w:rPr>
              <w:t>Cemeteries Act 1986</w:t>
            </w:r>
            <w:r>
              <w:t xml:space="preserve"> s. 19(2)</w:t>
            </w:r>
          </w:p>
        </w:tc>
        <w:tc>
          <w:tcPr>
            <w:tcW w:w="1276" w:type="dxa"/>
          </w:tcPr>
          <w:p w:rsidR="006049B9" w:rsidRDefault="009B097E">
            <w:pPr>
              <w:pStyle w:val="yTable"/>
              <w:jc w:val="center"/>
            </w:pPr>
            <w:r>
              <w:t xml:space="preserve">r. 11 </w:t>
            </w:r>
          </w:p>
        </w:tc>
        <w:tc>
          <w:tcPr>
            <w:tcW w:w="2268" w:type="dxa"/>
          </w:tcPr>
          <w:p w:rsidR="006049B9" w:rsidRDefault="009B097E">
            <w:pPr>
              <w:pStyle w:val="yTable"/>
            </w:pPr>
            <w:r>
              <w:t>Sch. 6 item 1</w:t>
            </w:r>
          </w:p>
        </w:tc>
      </w:tr>
      <w:tr w:rsidR="006049B9">
        <w:trPr>
          <w:cantSplit/>
        </w:trPr>
        <w:tc>
          <w:tcPr>
            <w:tcW w:w="3686" w:type="dxa"/>
          </w:tcPr>
          <w:p w:rsidR="006049B9" w:rsidRDefault="009B097E">
            <w:pPr>
              <w:pStyle w:val="yTable"/>
            </w:pPr>
            <w:r>
              <w:rPr>
                <w:i/>
              </w:rPr>
              <w:t>Chattel Securities Act 1987</w:t>
            </w:r>
            <w:r>
              <w:t xml:space="preserve"> s. 26(1)</w:t>
            </w:r>
          </w:p>
        </w:tc>
        <w:tc>
          <w:tcPr>
            <w:tcW w:w="1276" w:type="dxa"/>
          </w:tcPr>
          <w:p w:rsidR="006049B9" w:rsidRDefault="009B097E">
            <w:pPr>
              <w:pStyle w:val="yTable"/>
              <w:jc w:val="center"/>
            </w:pPr>
            <w:r>
              <w:t xml:space="preserve">r. 13 </w:t>
            </w:r>
          </w:p>
        </w:tc>
        <w:tc>
          <w:tcPr>
            <w:tcW w:w="2268" w:type="dxa"/>
          </w:tcPr>
          <w:p w:rsidR="006049B9" w:rsidRDefault="009B097E">
            <w:pPr>
              <w:pStyle w:val="yTable"/>
            </w:pPr>
            <w:r>
              <w:t>Sch. 8 items 1, 4</w:t>
            </w:r>
            <w:r>
              <w:noBreakHyphen/>
              <w:t>7</w:t>
            </w:r>
          </w:p>
        </w:tc>
      </w:tr>
      <w:tr w:rsidR="006049B9">
        <w:trPr>
          <w:cantSplit/>
        </w:trPr>
        <w:tc>
          <w:tcPr>
            <w:tcW w:w="3686" w:type="dxa"/>
          </w:tcPr>
          <w:p w:rsidR="006049B9" w:rsidRDefault="009B097E">
            <w:pPr>
              <w:pStyle w:val="yTable"/>
            </w:pPr>
            <w:r>
              <w:rPr>
                <w:i/>
              </w:rPr>
              <w:t>Chicken Meat Industry Act 1977</w:t>
            </w:r>
            <w:r>
              <w:t xml:space="preserve"> s. 18(2)</w:t>
            </w:r>
            <w:r>
              <w:rPr>
                <w:highlight w:val="yellow"/>
              </w:rPr>
              <w:t xml:space="preserve"> </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Chicken Meat Industry Act 1977</w:t>
            </w:r>
            <w:r>
              <w:t xml:space="preserve"> s. 19A(11)</w:t>
            </w:r>
          </w:p>
        </w:tc>
        <w:tc>
          <w:tcPr>
            <w:tcW w:w="1276" w:type="dxa"/>
          </w:tcPr>
          <w:p w:rsidR="006049B9" w:rsidRDefault="009B097E">
            <w:pPr>
              <w:pStyle w:val="yTable"/>
              <w:jc w:val="center"/>
            </w:pPr>
            <w:r>
              <w:br/>
              <w:t>Nil</w:t>
            </w:r>
          </w:p>
        </w:tc>
        <w:tc>
          <w:tcPr>
            <w:tcW w:w="2268" w:type="dxa"/>
          </w:tcPr>
          <w:p w:rsidR="006049B9" w:rsidRDefault="009B097E">
            <w:pPr>
              <w:pStyle w:val="yTable"/>
            </w:pPr>
            <w:r>
              <w:br/>
            </w:r>
          </w:p>
        </w:tc>
      </w:tr>
      <w:tr w:rsidR="006049B9">
        <w:trPr>
          <w:cantSplit/>
        </w:trPr>
        <w:tc>
          <w:tcPr>
            <w:tcW w:w="3686" w:type="dxa"/>
          </w:tcPr>
          <w:p w:rsidR="006049B9" w:rsidRDefault="009B097E">
            <w:pPr>
              <w:pStyle w:val="yTable"/>
            </w:pPr>
            <w:r>
              <w:rPr>
                <w:i/>
              </w:rPr>
              <w:t>Chiropractors Act 1964</w:t>
            </w:r>
            <w:r>
              <w:t xml:space="preserve"> s. 20A(1)</w:t>
            </w:r>
          </w:p>
        </w:tc>
        <w:tc>
          <w:tcPr>
            <w:tcW w:w="1276" w:type="dxa"/>
          </w:tcPr>
          <w:p w:rsidR="006049B9" w:rsidRDefault="009B097E">
            <w:pPr>
              <w:pStyle w:val="yTable"/>
              <w:jc w:val="center"/>
            </w:pPr>
            <w:r>
              <w:t xml:space="preserve">r. 11 </w:t>
            </w:r>
          </w:p>
        </w:tc>
        <w:tc>
          <w:tcPr>
            <w:tcW w:w="2268" w:type="dxa"/>
          </w:tcPr>
          <w:p w:rsidR="006049B9" w:rsidRDefault="009B097E">
            <w:pPr>
              <w:pStyle w:val="yTable"/>
            </w:pPr>
            <w:r>
              <w:t>Sch. 6 item 1</w:t>
            </w:r>
          </w:p>
        </w:tc>
      </w:tr>
      <w:tr w:rsidR="006049B9">
        <w:trPr>
          <w:cantSplit/>
        </w:trPr>
        <w:tc>
          <w:tcPr>
            <w:tcW w:w="3686" w:type="dxa"/>
          </w:tcPr>
          <w:p w:rsidR="006049B9" w:rsidRDefault="009B097E">
            <w:pPr>
              <w:pStyle w:val="yTable"/>
            </w:pPr>
            <w:r>
              <w:rPr>
                <w:i/>
              </w:rPr>
              <w:t>Chiropractors Registration Board Rules 1966</w:t>
            </w:r>
            <w:r>
              <w:t xml:space="preserve"> r. 12(1)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 xml:space="preserve">Commercial Tenancy (Retail Shops) Agreements Act 1985 </w:t>
            </w:r>
            <w:r>
              <w:t xml:space="preserve">s. 6(1)(b), 9(3), 11(5), 13(3)(a), 13(7), 13A(2), 14 or 16(1) </w:t>
            </w:r>
          </w:p>
        </w:tc>
        <w:tc>
          <w:tcPr>
            <w:tcW w:w="1276" w:type="dxa"/>
          </w:tcPr>
          <w:p w:rsidR="006049B9" w:rsidRDefault="009B097E">
            <w:pPr>
              <w:pStyle w:val="yTable"/>
              <w:jc w:val="center"/>
            </w:pPr>
            <w:r>
              <w:br/>
            </w:r>
            <w:r>
              <w:br/>
            </w:r>
            <w:r>
              <w:br/>
              <w:t xml:space="preserve">r. 16 </w:t>
            </w:r>
          </w:p>
        </w:tc>
        <w:tc>
          <w:tcPr>
            <w:tcW w:w="2268" w:type="dxa"/>
          </w:tcPr>
          <w:p w:rsidR="006049B9" w:rsidRDefault="009B097E">
            <w:pPr>
              <w:pStyle w:val="yTable"/>
            </w:pPr>
            <w:r>
              <w:br/>
            </w:r>
            <w:r>
              <w:br/>
            </w:r>
            <w:r>
              <w:br/>
              <w:t>Sch. 8 items 2, 4</w:t>
            </w:r>
            <w:r>
              <w:noBreakHyphen/>
              <w:t>7</w:t>
            </w:r>
          </w:p>
        </w:tc>
      </w:tr>
      <w:tr w:rsidR="006049B9">
        <w:trPr>
          <w:cantSplit/>
        </w:trPr>
        <w:tc>
          <w:tcPr>
            <w:tcW w:w="3686" w:type="dxa"/>
          </w:tcPr>
          <w:p w:rsidR="006049B9" w:rsidRDefault="009B097E">
            <w:pPr>
              <w:pStyle w:val="yTable"/>
              <w:rPr>
                <w:i/>
              </w:rPr>
            </w:pPr>
            <w:r>
              <w:rPr>
                <w:i/>
              </w:rPr>
              <w:t xml:space="preserve">Commercial Tenancy (Retail Shops) Agreements Act 1985 </w:t>
            </w:r>
            <w:r>
              <w:t>s. 6A(1)(b), 6A(3) or 12C(2)</w:t>
            </w:r>
          </w:p>
        </w:tc>
        <w:tc>
          <w:tcPr>
            <w:tcW w:w="1276" w:type="dxa"/>
          </w:tcPr>
          <w:p w:rsidR="006049B9" w:rsidRDefault="009B097E">
            <w:pPr>
              <w:pStyle w:val="yTable"/>
              <w:jc w:val="center"/>
            </w:pPr>
            <w:r>
              <w:br/>
            </w:r>
            <w:r>
              <w:br/>
              <w:t>r. 16</w:t>
            </w:r>
          </w:p>
        </w:tc>
        <w:tc>
          <w:tcPr>
            <w:tcW w:w="2268" w:type="dxa"/>
          </w:tcPr>
          <w:p w:rsidR="006049B9" w:rsidRDefault="009B097E">
            <w:pPr>
              <w:pStyle w:val="yTable"/>
            </w:pPr>
            <w:r>
              <w:br/>
            </w:r>
            <w:r>
              <w:br/>
              <w:t>Sch. 8 items 1, 4</w:t>
            </w:r>
            <w:r>
              <w:noBreakHyphen/>
              <w:t>7</w:t>
            </w:r>
          </w:p>
        </w:tc>
      </w:tr>
      <w:tr w:rsidR="006049B9">
        <w:trPr>
          <w:cantSplit/>
        </w:trPr>
        <w:tc>
          <w:tcPr>
            <w:tcW w:w="3686" w:type="dxa"/>
          </w:tcPr>
          <w:p w:rsidR="006049B9" w:rsidRDefault="009B097E">
            <w:pPr>
              <w:pStyle w:val="yTable"/>
              <w:rPr>
                <w:i/>
              </w:rPr>
            </w:pPr>
            <w:r>
              <w:rPr>
                <w:i/>
              </w:rPr>
              <w:t xml:space="preserve">Commercial Tenancy (Retail Shops) Agreements Act 1985 </w:t>
            </w:r>
            <w:r>
              <w:t>s. 12(1)(b), 12A(4), 12B(4), 13(7b), 13A(3) or 27(3)(b)</w:t>
            </w:r>
          </w:p>
        </w:tc>
        <w:tc>
          <w:tcPr>
            <w:tcW w:w="1276" w:type="dxa"/>
          </w:tcPr>
          <w:p w:rsidR="006049B9" w:rsidRDefault="009B097E">
            <w:pPr>
              <w:pStyle w:val="yTable"/>
              <w:jc w:val="center"/>
            </w:pPr>
            <w:r>
              <w:br/>
            </w:r>
            <w:r>
              <w:br/>
            </w:r>
            <w:r>
              <w:br/>
              <w:t>r. 16</w:t>
            </w:r>
          </w:p>
        </w:tc>
        <w:tc>
          <w:tcPr>
            <w:tcW w:w="2268" w:type="dxa"/>
          </w:tcPr>
          <w:p w:rsidR="006049B9" w:rsidRDefault="009B097E">
            <w:pPr>
              <w:pStyle w:val="yTable"/>
            </w:pPr>
            <w:r>
              <w:br/>
            </w:r>
            <w:r>
              <w:br/>
            </w:r>
            <w:r>
              <w:br/>
              <w:t>Sch. 8 item 2</w:t>
            </w:r>
          </w:p>
        </w:tc>
      </w:tr>
      <w:tr w:rsidR="006049B9">
        <w:trPr>
          <w:cantSplit/>
        </w:trPr>
        <w:tc>
          <w:tcPr>
            <w:tcW w:w="3686" w:type="dxa"/>
          </w:tcPr>
          <w:p w:rsidR="006049B9" w:rsidRDefault="009B097E">
            <w:pPr>
              <w:pStyle w:val="yTable"/>
            </w:pPr>
            <w:r>
              <w:rPr>
                <w:i/>
              </w:rPr>
              <w:t>Community Services Act 1972</w:t>
            </w:r>
            <w:r>
              <w:t xml:space="preserve"> s. 17C(1)</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rPr>
                <w:i/>
              </w:rPr>
            </w:pPr>
            <w:r>
              <w:rPr>
                <w:i/>
              </w:rPr>
              <w:t>Competition Policy Reform (Western Australia) Act 1996</w:t>
            </w:r>
            <w:r>
              <w:t>: proceedings commenced under the Competition Code as defined in section 3(1) of the above Act</w:t>
            </w:r>
          </w:p>
        </w:tc>
        <w:tc>
          <w:tcPr>
            <w:tcW w:w="1276" w:type="dxa"/>
          </w:tcPr>
          <w:p w:rsidR="006049B9" w:rsidRDefault="009B097E">
            <w:pPr>
              <w:pStyle w:val="yTable"/>
              <w:jc w:val="center"/>
            </w:pPr>
            <w:r>
              <w:br/>
            </w:r>
            <w:r>
              <w:br/>
            </w:r>
            <w:r>
              <w:br/>
            </w:r>
            <w:r>
              <w:br/>
              <w:t xml:space="preserve">r. 13 </w:t>
            </w:r>
          </w:p>
        </w:tc>
        <w:tc>
          <w:tcPr>
            <w:tcW w:w="2268" w:type="dxa"/>
          </w:tcPr>
          <w:p w:rsidR="006049B9" w:rsidRDefault="009B097E">
            <w:pPr>
              <w:pStyle w:val="yTable"/>
            </w:pPr>
            <w:r>
              <w:br/>
            </w:r>
            <w:r>
              <w:br/>
            </w:r>
            <w:r>
              <w:br/>
            </w:r>
            <w:r>
              <w:br/>
              <w:t>Sch. 8 items 1, 4</w:t>
            </w:r>
            <w:r>
              <w:noBreakHyphen/>
              <w:t>7</w:t>
            </w:r>
          </w:p>
        </w:tc>
      </w:tr>
      <w:tr w:rsidR="006049B9">
        <w:trPr>
          <w:cantSplit/>
        </w:trPr>
        <w:tc>
          <w:tcPr>
            <w:tcW w:w="3686" w:type="dxa"/>
          </w:tcPr>
          <w:p w:rsidR="006049B9" w:rsidRDefault="009B097E">
            <w:pPr>
              <w:pStyle w:val="yTable"/>
              <w:rPr>
                <w:i/>
              </w:rPr>
            </w:pPr>
            <w:r>
              <w:rPr>
                <w:i/>
              </w:rPr>
              <w:t>Consumer Credit (Western Australia) Code</w:t>
            </w:r>
            <w:r>
              <w:t xml:space="preserve"> as defined in section 3(1) of the</w:t>
            </w:r>
            <w:r>
              <w:rPr>
                <w:i/>
              </w:rPr>
              <w:t xml:space="preserve"> Consumer Credit (Western Australia) Act 1996</w:t>
            </w:r>
            <w:r>
              <w:t xml:space="preserve"> s. 34(5), 35, 36(6) or (7), 44(4), 47(3), 68(1), 69(1) or (2), 70(1), 72(1), 77(1), 79(1), 80(4)(c), 82(b), 83(1), 85(2)(c), 88(1), 89(1), 91(1)(a), 92, 93(1) or (2), 94(2), 98(1), 99(3), 101(1) and 102(1), 101 and 103(1), 101 and 105(1), 101 and 107(1), 101 and 109(1), 111, 112(4), 114(2), 128, 152(2), 155, 156(2)(e), 157(1) and 162(2)</w:t>
            </w:r>
          </w:p>
        </w:tc>
        <w:tc>
          <w:tcPr>
            <w:tcW w:w="1276" w:type="dxa"/>
          </w:tcPr>
          <w:p w:rsidR="006049B9" w:rsidRDefault="009B097E">
            <w:pPr>
              <w:pStyle w:val="yTable"/>
              <w:jc w:val="center"/>
            </w:pPr>
            <w:r>
              <w:br/>
            </w:r>
            <w:r>
              <w:br/>
            </w:r>
            <w:r>
              <w:br/>
            </w:r>
            <w:r>
              <w:br/>
            </w:r>
            <w:r>
              <w:br/>
            </w:r>
            <w:r>
              <w:br/>
            </w:r>
            <w:r>
              <w:br/>
            </w:r>
            <w:r>
              <w:br/>
            </w:r>
            <w:r>
              <w:br/>
            </w:r>
            <w:r>
              <w:br/>
            </w:r>
            <w:r>
              <w:br/>
            </w:r>
            <w:r>
              <w:br/>
              <w:t>r. 13</w:t>
            </w:r>
          </w:p>
        </w:tc>
        <w:tc>
          <w:tcPr>
            <w:tcW w:w="2268" w:type="dxa"/>
          </w:tcPr>
          <w:p w:rsidR="006049B9" w:rsidRDefault="009B097E">
            <w:pPr>
              <w:pStyle w:val="yTable"/>
            </w:pPr>
            <w:r>
              <w:br/>
            </w:r>
            <w:r>
              <w:br/>
            </w:r>
            <w:r>
              <w:br/>
            </w:r>
            <w:r>
              <w:br/>
            </w:r>
            <w:r>
              <w:br/>
            </w:r>
            <w:r>
              <w:br/>
            </w:r>
            <w:r>
              <w:br/>
            </w:r>
            <w:r>
              <w:br/>
            </w:r>
            <w:r>
              <w:br/>
            </w:r>
            <w:r>
              <w:br/>
            </w:r>
            <w:r>
              <w:br/>
            </w:r>
            <w:r>
              <w:br/>
              <w:t>Sch. 8 items 1, 4</w:t>
            </w:r>
            <w:r>
              <w:noBreakHyphen/>
              <w:t>7</w:t>
            </w:r>
          </w:p>
        </w:tc>
      </w:tr>
      <w:tr w:rsidR="006049B9">
        <w:trPr>
          <w:cantSplit/>
        </w:trPr>
        <w:tc>
          <w:tcPr>
            <w:tcW w:w="3686" w:type="dxa"/>
          </w:tcPr>
          <w:p w:rsidR="006049B9" w:rsidRDefault="009B097E">
            <w:pPr>
              <w:pStyle w:val="yTable"/>
            </w:pPr>
            <w:r>
              <w:rPr>
                <w:i/>
              </w:rPr>
              <w:t>Control of Vehicles (Off</w:t>
            </w:r>
            <w:r>
              <w:rPr>
                <w:i/>
              </w:rPr>
              <w:noBreakHyphen/>
              <w:t>road Areas) Act 1978</w:t>
            </w:r>
            <w:r>
              <w:t xml:space="preserve"> s. 33</w:t>
            </w:r>
          </w:p>
        </w:tc>
        <w:tc>
          <w:tcPr>
            <w:tcW w:w="1276" w:type="dxa"/>
          </w:tcPr>
          <w:p w:rsidR="006049B9" w:rsidRDefault="009B097E">
            <w:pPr>
              <w:pStyle w:val="yTable"/>
              <w:jc w:val="center"/>
            </w:pPr>
            <w:r>
              <w:br/>
              <w:t xml:space="preserve">r. 12 </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Co</w:t>
            </w:r>
            <w:r>
              <w:rPr>
                <w:i/>
              </w:rPr>
              <w:noBreakHyphen/>
              <w:t>operative and Provident Societies Act 1903</w:t>
            </w:r>
            <w:r>
              <w:t xml:space="preserve"> s. 6(1) or 8(4)</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Country Areas Water Supply Act 1947</w:t>
            </w:r>
            <w:r>
              <w:t xml:space="preserve"> s. 12D(1), 59(2) or 60(2)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Country Towns Sewerage Act 1948</w:t>
            </w:r>
            <w:r>
              <w:t xml:space="preserve"> s. 62(2) or 63(2)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Credit Act 1984</w:t>
            </w:r>
            <w:r>
              <w:t>: applications under all provisions of the Act except those under s. 74(3), 116(4) or 153</w:t>
            </w:r>
          </w:p>
        </w:tc>
        <w:tc>
          <w:tcPr>
            <w:tcW w:w="1276" w:type="dxa"/>
          </w:tcPr>
          <w:p w:rsidR="006049B9" w:rsidRDefault="009B097E">
            <w:pPr>
              <w:pStyle w:val="yTable"/>
              <w:jc w:val="center"/>
            </w:pPr>
            <w:r>
              <w:br/>
            </w:r>
            <w:r>
              <w:br/>
              <w:t xml:space="preserve">r. 13 </w:t>
            </w:r>
          </w:p>
        </w:tc>
        <w:tc>
          <w:tcPr>
            <w:tcW w:w="2268" w:type="dxa"/>
          </w:tcPr>
          <w:p w:rsidR="006049B9" w:rsidRDefault="009B097E">
            <w:pPr>
              <w:pStyle w:val="yTable"/>
            </w:pPr>
            <w:r>
              <w:br/>
            </w:r>
            <w:r>
              <w:br/>
              <w:t>Sch. 8 items 1, 4</w:t>
            </w:r>
            <w:r>
              <w:noBreakHyphen/>
              <w:t>7</w:t>
            </w:r>
          </w:p>
        </w:tc>
      </w:tr>
      <w:tr w:rsidR="006049B9">
        <w:trPr>
          <w:cantSplit/>
        </w:trPr>
        <w:tc>
          <w:tcPr>
            <w:tcW w:w="3686" w:type="dxa"/>
          </w:tcPr>
          <w:p w:rsidR="006049B9" w:rsidRDefault="009B097E">
            <w:pPr>
              <w:pStyle w:val="yTable"/>
            </w:pPr>
            <w:r>
              <w:rPr>
                <w:i/>
              </w:rPr>
              <w:t>Credit Act 1984</w:t>
            </w:r>
            <w:r>
              <w:t xml:space="preserve"> s. 74(3) or 116(4)</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Credit Act 1984</w:t>
            </w:r>
            <w:r>
              <w:t xml:space="preserve"> s. 153 </w:t>
            </w:r>
          </w:p>
        </w:tc>
        <w:tc>
          <w:tcPr>
            <w:tcW w:w="1276" w:type="dxa"/>
          </w:tcPr>
          <w:p w:rsidR="006049B9" w:rsidRDefault="009B097E">
            <w:pPr>
              <w:pStyle w:val="yTable"/>
              <w:jc w:val="center"/>
            </w:pPr>
            <w:r>
              <w:t xml:space="preserve">r. 13 </w:t>
            </w:r>
          </w:p>
        </w:tc>
        <w:tc>
          <w:tcPr>
            <w:tcW w:w="2268" w:type="dxa"/>
          </w:tcPr>
          <w:p w:rsidR="006049B9" w:rsidRDefault="009B097E">
            <w:pPr>
              <w:pStyle w:val="yTable"/>
            </w:pPr>
            <w:r>
              <w:t>Sch. 8 item 3</w:t>
            </w:r>
          </w:p>
        </w:tc>
      </w:tr>
      <w:tr w:rsidR="006049B9">
        <w:trPr>
          <w:cantSplit/>
        </w:trPr>
        <w:tc>
          <w:tcPr>
            <w:tcW w:w="3686" w:type="dxa"/>
          </w:tcPr>
          <w:p w:rsidR="006049B9" w:rsidRDefault="009B097E">
            <w:pPr>
              <w:pStyle w:val="yTable"/>
              <w:rPr>
                <w:i/>
              </w:rPr>
            </w:pPr>
            <w:r>
              <w:rPr>
                <w:i/>
              </w:rPr>
              <w:t>Credit (Administration) Act 1984</w:t>
            </w:r>
            <w:r>
              <w:t xml:space="preserve"> s. 23(5), 30(1) or (2) or 31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rPr>
                <w:rStyle w:val="DraftersNotes"/>
              </w:rPr>
            </w:pPr>
            <w:r>
              <w:rPr>
                <w:i/>
              </w:rPr>
              <w:t>Credit (Administration) Act 1984</w:t>
            </w:r>
            <w:r>
              <w:t xml:space="preserve"> s. 24(1)</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rPr>
                <w:highlight w:val="yellow"/>
              </w:rPr>
            </w:pPr>
            <w:r>
              <w:rPr>
                <w:i/>
              </w:rPr>
              <w:t>Cremation Act 1929</w:t>
            </w:r>
            <w:r>
              <w:t xml:space="preserve"> s. 8(6)</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Dangerous Goods Safety Act 2004</w:t>
            </w:r>
            <w:r>
              <w:t xml:space="preserve"> s. 67(2)</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Dangerous Goods (Transport) Act 1998</w:t>
            </w:r>
            <w:r>
              <w:t xml:space="preserve"> s. 27 or 31</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Debt Collectors Licensing Act 1964</w:t>
            </w:r>
            <w:r>
              <w:t xml:space="preserve"> s. 11(1)</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Debt Collectors Licensing Act 1964</w:t>
            </w:r>
            <w:r>
              <w:t xml:space="preserve"> s. 10(1c) or 11(2)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Dental Act 1939</w:t>
            </w:r>
            <w:r>
              <w:t xml:space="preserve"> s. 30(2), 30A or 31(1aa)</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Dental Act 1939</w:t>
            </w:r>
            <w:r>
              <w:t xml:space="preserve"> s. 33</w:t>
            </w:r>
          </w:p>
        </w:tc>
        <w:tc>
          <w:tcPr>
            <w:tcW w:w="1276" w:type="dxa"/>
          </w:tcPr>
          <w:p w:rsidR="006049B9" w:rsidRDefault="009B097E">
            <w:pPr>
              <w:pStyle w:val="yTable"/>
              <w:jc w:val="center"/>
            </w:pPr>
            <w:r>
              <w:t xml:space="preserve">r. 9 </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Dental Prosthetists Act 1985</w:t>
            </w:r>
            <w:r>
              <w:t xml:space="preserve"> s. 20(1) or (4)</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Dental Prosthetists Act 1985</w:t>
            </w:r>
            <w:r>
              <w:t xml:space="preserve"> s. 22(1)</w:t>
            </w:r>
          </w:p>
        </w:tc>
        <w:tc>
          <w:tcPr>
            <w:tcW w:w="1276" w:type="dxa"/>
          </w:tcPr>
          <w:p w:rsidR="006049B9" w:rsidRDefault="009B097E">
            <w:pPr>
              <w:pStyle w:val="yTable"/>
              <w:jc w:val="center"/>
            </w:pPr>
            <w:r>
              <w:t xml:space="preserve">r. 11 </w:t>
            </w:r>
          </w:p>
        </w:tc>
        <w:tc>
          <w:tcPr>
            <w:tcW w:w="2268" w:type="dxa"/>
          </w:tcPr>
          <w:p w:rsidR="006049B9" w:rsidRDefault="009B097E">
            <w:pPr>
              <w:pStyle w:val="yTable"/>
            </w:pPr>
            <w:r>
              <w:t>Sch. 6 item 1</w:t>
            </w:r>
          </w:p>
        </w:tc>
      </w:tr>
      <w:tr w:rsidR="006049B9">
        <w:trPr>
          <w:cantSplit/>
        </w:trPr>
        <w:tc>
          <w:tcPr>
            <w:tcW w:w="3686" w:type="dxa"/>
          </w:tcPr>
          <w:p w:rsidR="006049B9" w:rsidRDefault="009B097E">
            <w:pPr>
              <w:pStyle w:val="yTable"/>
            </w:pPr>
            <w:r>
              <w:rPr>
                <w:i/>
              </w:rPr>
              <w:t>Dog Act 1976</w:t>
            </w:r>
            <w:r>
              <w:t xml:space="preserve"> s. 16A(3), 17(1), 27(7), 33F(6)(a) or (b) or (8), 33G(4)(a) or (b), 33H(5)(a) or (b), 33I(1)(a)(i), (b) or (c) or 36(3) </w:t>
            </w:r>
          </w:p>
        </w:tc>
        <w:tc>
          <w:tcPr>
            <w:tcW w:w="1276" w:type="dxa"/>
          </w:tcPr>
          <w:p w:rsidR="006049B9" w:rsidRDefault="009B097E">
            <w:pPr>
              <w:pStyle w:val="yTable"/>
              <w:jc w:val="center"/>
            </w:pPr>
            <w:r>
              <w:br/>
            </w:r>
            <w:r>
              <w:br/>
            </w:r>
            <w:r>
              <w:br/>
              <w:t xml:space="preserve">r. 11 </w:t>
            </w:r>
          </w:p>
        </w:tc>
        <w:tc>
          <w:tcPr>
            <w:tcW w:w="2268" w:type="dxa"/>
          </w:tcPr>
          <w:p w:rsidR="006049B9" w:rsidRDefault="009B097E">
            <w:pPr>
              <w:pStyle w:val="yTable"/>
            </w:pPr>
            <w:r>
              <w:br/>
            </w:r>
            <w:r>
              <w:br/>
            </w:r>
            <w:r>
              <w:br/>
              <w:t>Sch. 6 item 1</w:t>
            </w:r>
          </w:p>
        </w:tc>
      </w:tr>
      <w:tr w:rsidR="006049B9">
        <w:trPr>
          <w:cantSplit/>
        </w:trPr>
        <w:tc>
          <w:tcPr>
            <w:tcW w:w="3686" w:type="dxa"/>
          </w:tcPr>
          <w:p w:rsidR="006049B9" w:rsidRDefault="009B097E">
            <w:pPr>
              <w:pStyle w:val="yTable"/>
            </w:pPr>
            <w:r>
              <w:rPr>
                <w:i/>
              </w:rPr>
              <w:t>Dog Act 1976</w:t>
            </w:r>
            <w:r>
              <w:t xml:space="preserve"> s. 26(5) or 40(4)</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East Perth Redevelopment Act 1991</w:t>
            </w:r>
            <w:r>
              <w:t xml:space="preserve"> s. 45</w:t>
            </w:r>
          </w:p>
        </w:tc>
        <w:tc>
          <w:tcPr>
            <w:tcW w:w="1276" w:type="dxa"/>
          </w:tcPr>
          <w:p w:rsidR="006049B9" w:rsidRDefault="009B097E">
            <w:pPr>
              <w:pStyle w:val="yTable"/>
              <w:jc w:val="center"/>
            </w:pPr>
            <w:r>
              <w:br/>
              <w:t>r. 24</w:t>
            </w:r>
          </w:p>
        </w:tc>
        <w:tc>
          <w:tcPr>
            <w:tcW w:w="2268" w:type="dxa"/>
          </w:tcPr>
          <w:p w:rsidR="006049B9" w:rsidRDefault="009B097E">
            <w:pPr>
              <w:pStyle w:val="yTable"/>
            </w:pPr>
            <w:r>
              <w:br/>
              <w:t>Sch. 18 items 1</w:t>
            </w:r>
            <w:r>
              <w:noBreakHyphen/>
              <w:t>4</w:t>
            </w:r>
          </w:p>
        </w:tc>
      </w:tr>
      <w:tr w:rsidR="006049B9">
        <w:trPr>
          <w:cantSplit/>
        </w:trPr>
        <w:tc>
          <w:tcPr>
            <w:tcW w:w="3686" w:type="dxa"/>
          </w:tcPr>
          <w:p w:rsidR="006049B9" w:rsidRDefault="009B097E">
            <w:pPr>
              <w:pStyle w:val="yTable"/>
              <w:rPr>
                <w:i/>
              </w:rPr>
            </w:pPr>
            <w:r>
              <w:rPr>
                <w:i/>
              </w:rPr>
              <w:t>East Perth Redevelopment Act 1991</w:t>
            </w:r>
            <w:r>
              <w:t xml:space="preserve"> s. 47(2)</w:t>
            </w:r>
          </w:p>
        </w:tc>
        <w:tc>
          <w:tcPr>
            <w:tcW w:w="1276" w:type="dxa"/>
          </w:tcPr>
          <w:p w:rsidR="006049B9" w:rsidRDefault="009B097E">
            <w:pPr>
              <w:pStyle w:val="yTable"/>
              <w:jc w:val="center"/>
            </w:pPr>
            <w:r>
              <w:br/>
              <w:t>r. 24</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rPr>
                <w:rStyle w:val="DraftersNotes"/>
              </w:rPr>
            </w:pPr>
            <w:r>
              <w:rPr>
                <w:i/>
              </w:rPr>
              <w:t>Electricity (Licensing) Regulations 1991</w:t>
            </w:r>
            <w:r>
              <w:t xml:space="preserve"> r. 31(1) or 47(1)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Employment Agents Act 1976</w:t>
            </w:r>
            <w:r>
              <w:t xml:space="preserve"> s. 22(4) or 25(1)</w:t>
            </w:r>
          </w:p>
        </w:tc>
        <w:tc>
          <w:tcPr>
            <w:tcW w:w="1276" w:type="dxa"/>
          </w:tcPr>
          <w:p w:rsidR="006049B9" w:rsidRDefault="009B097E">
            <w:pPr>
              <w:pStyle w:val="yTable"/>
              <w:jc w:val="center"/>
            </w:pPr>
            <w:r>
              <w:br/>
              <w:t>r. 12</w:t>
            </w:r>
          </w:p>
        </w:tc>
        <w:tc>
          <w:tcPr>
            <w:tcW w:w="2268" w:type="dxa"/>
          </w:tcPr>
          <w:p w:rsidR="006049B9" w:rsidRDefault="009B097E">
            <w:pPr>
              <w:pStyle w:val="yTable"/>
            </w:pPr>
            <w:r>
              <w:br/>
              <w:t>Sch. 7 item 1</w:t>
            </w:r>
          </w:p>
        </w:tc>
      </w:tr>
      <w:tr w:rsidR="006049B9">
        <w:trPr>
          <w:cantSplit/>
        </w:trPr>
        <w:tc>
          <w:tcPr>
            <w:tcW w:w="3686" w:type="dxa"/>
          </w:tcPr>
          <w:p w:rsidR="006049B9" w:rsidRDefault="009B097E">
            <w:pPr>
              <w:pStyle w:val="yTable"/>
            </w:pPr>
            <w:r>
              <w:rPr>
                <w:i/>
              </w:rPr>
              <w:t>Energy Coordination Act 1994</w:t>
            </w:r>
            <w:r>
              <w:t xml:space="preserve"> s. 11ZH(2) or (2a), 11ZPD(1) or (2), 11ZPE, 11ZPF(1) or (2) or 24AC</w:t>
            </w:r>
          </w:p>
        </w:tc>
        <w:tc>
          <w:tcPr>
            <w:tcW w:w="1276" w:type="dxa"/>
          </w:tcPr>
          <w:p w:rsidR="006049B9" w:rsidRDefault="009B097E">
            <w:pPr>
              <w:pStyle w:val="yTable"/>
              <w:jc w:val="center"/>
            </w:pP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Equal Opportunity Act 1984</w:t>
            </w:r>
            <w:r>
              <w:t xml:space="preserve"> s. 85, 90(2), 93(1), 107(1), 126, or 135(1), (2) or (6)(b)</w:t>
            </w:r>
          </w:p>
        </w:tc>
        <w:tc>
          <w:tcPr>
            <w:tcW w:w="1276" w:type="dxa"/>
          </w:tcPr>
          <w:p w:rsidR="006049B9" w:rsidRDefault="009B097E">
            <w:pPr>
              <w:pStyle w:val="yTable"/>
              <w:jc w:val="center"/>
            </w:pP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Explosives and Dangerous Goods Act 1961</w:t>
            </w:r>
            <w:r>
              <w:t xml:space="preserve"> s. 52(1)</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Fair Trading Act 1987</w:t>
            </w:r>
            <w:r>
              <w:t xml:space="preserve"> s. 46(2), (3) or (8) or 47(1)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Finance Brokers Control Act 1975</w:t>
            </w:r>
            <w:r>
              <w:t xml:space="preserve"> s. 23(1)</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Finance Brokers Control Act 1975</w:t>
            </w:r>
            <w:r>
              <w:t xml:space="preserve"> s. 35(5), 72(1), 73(1), 73(2) or 73(4)(b)</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1, 4</w:t>
            </w:r>
            <w:r>
              <w:noBreakHyphen/>
              <w:t>7</w:t>
            </w:r>
          </w:p>
        </w:tc>
      </w:tr>
      <w:tr w:rsidR="006049B9">
        <w:trPr>
          <w:cantSplit/>
        </w:trPr>
        <w:tc>
          <w:tcPr>
            <w:tcW w:w="3686" w:type="dxa"/>
          </w:tcPr>
          <w:p w:rsidR="006049B9" w:rsidRDefault="009B097E">
            <w:pPr>
              <w:pStyle w:val="yTable"/>
              <w:rPr>
                <w:rStyle w:val="DraftersNotes"/>
              </w:rPr>
            </w:pPr>
            <w:r>
              <w:rPr>
                <w:i/>
              </w:rPr>
              <w:t>Finance Brokers Control Act 1975</w:t>
            </w:r>
            <w:r>
              <w:t xml:space="preserve"> s. 77, 78(1) or 78(3)</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3</w:t>
            </w:r>
            <w:r>
              <w:noBreakHyphen/>
              <w:t>7</w:t>
            </w:r>
          </w:p>
        </w:tc>
      </w:tr>
      <w:tr w:rsidR="006049B9">
        <w:trPr>
          <w:cantSplit/>
        </w:trPr>
        <w:tc>
          <w:tcPr>
            <w:tcW w:w="3686" w:type="dxa"/>
          </w:tcPr>
          <w:p w:rsidR="006049B9" w:rsidRDefault="009B097E">
            <w:pPr>
              <w:pStyle w:val="yTable"/>
            </w:pPr>
            <w:r>
              <w:rPr>
                <w:i/>
              </w:rPr>
              <w:t>Finance Brokers Control Act 1975</w:t>
            </w:r>
            <w:r>
              <w:t xml:space="preserve"> s. 82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Fire and Emergency Services Authority of Western Australia Act 1998</w:t>
            </w:r>
            <w:r>
              <w:t xml:space="preserve"> s. 36ZF</w:t>
            </w:r>
          </w:p>
        </w:tc>
        <w:tc>
          <w:tcPr>
            <w:tcW w:w="1276" w:type="dxa"/>
          </w:tcPr>
          <w:p w:rsidR="006049B9" w:rsidRDefault="009B097E">
            <w:pPr>
              <w:pStyle w:val="yTable"/>
              <w:jc w:val="center"/>
            </w:pP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Firearms Act 1973</w:t>
            </w:r>
            <w:r>
              <w:t xml:space="preserve"> s. 22(2)</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Fire Brigades Act 1942</w:t>
            </w:r>
            <w:r>
              <w:t xml:space="preserve"> s. 25A(4) or 33(e)(ii)</w:t>
            </w:r>
          </w:p>
        </w:tc>
        <w:tc>
          <w:tcPr>
            <w:tcW w:w="1276" w:type="dxa"/>
          </w:tcPr>
          <w:p w:rsidR="006049B9" w:rsidRDefault="009B097E">
            <w:pPr>
              <w:pStyle w:val="yTable"/>
              <w:jc w:val="center"/>
            </w:pPr>
            <w:r>
              <w:br/>
              <w:t xml:space="preserve">r. 12 </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First Home Owner Grant Act 2000</w:t>
            </w:r>
            <w:r>
              <w:t xml:space="preserve"> s. 31(1)</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Fisheries Adjustment Schemes Act 1987</w:t>
            </w:r>
            <w:r>
              <w:t xml:space="preserve"> s. 14J(1) or 14L(1)</w:t>
            </w:r>
          </w:p>
        </w:tc>
        <w:tc>
          <w:tcPr>
            <w:tcW w:w="1276" w:type="dxa"/>
          </w:tcPr>
          <w:p w:rsidR="006049B9" w:rsidRDefault="009B097E">
            <w:pPr>
              <w:pStyle w:val="yTable"/>
              <w:jc w:val="center"/>
            </w:pPr>
            <w:r>
              <w:br/>
              <w:t xml:space="preserve">r. 17 </w:t>
            </w:r>
          </w:p>
        </w:tc>
        <w:tc>
          <w:tcPr>
            <w:tcW w:w="2268" w:type="dxa"/>
          </w:tcPr>
          <w:p w:rsidR="006049B9" w:rsidRDefault="009B097E">
            <w:pPr>
              <w:pStyle w:val="yTable"/>
            </w:pPr>
            <w:r>
              <w:br/>
              <w:t>Sch. 11</w:t>
            </w:r>
          </w:p>
        </w:tc>
      </w:tr>
      <w:tr w:rsidR="006049B9">
        <w:trPr>
          <w:cantSplit/>
        </w:trPr>
        <w:tc>
          <w:tcPr>
            <w:tcW w:w="3686" w:type="dxa"/>
          </w:tcPr>
          <w:p w:rsidR="006049B9" w:rsidRDefault="009B097E">
            <w:pPr>
              <w:pStyle w:val="yTable"/>
            </w:pPr>
            <w:r>
              <w:rPr>
                <w:i/>
              </w:rPr>
              <w:t>Fishing and Related Industries Compensation (Marine Reserves) Act 1997</w:t>
            </w:r>
            <w:r>
              <w:t xml:space="preserve"> s. 8(1a) or (2), or 10(1)</w:t>
            </w:r>
          </w:p>
        </w:tc>
        <w:tc>
          <w:tcPr>
            <w:tcW w:w="1276" w:type="dxa"/>
          </w:tcPr>
          <w:p w:rsidR="006049B9" w:rsidRDefault="009B097E">
            <w:pPr>
              <w:pStyle w:val="yTable"/>
              <w:jc w:val="center"/>
            </w:pPr>
            <w:r>
              <w:br/>
            </w:r>
            <w:r>
              <w:br/>
              <w:t xml:space="preserve">r. 17 </w:t>
            </w:r>
          </w:p>
        </w:tc>
        <w:tc>
          <w:tcPr>
            <w:tcW w:w="2268" w:type="dxa"/>
          </w:tcPr>
          <w:p w:rsidR="006049B9" w:rsidRDefault="009B097E">
            <w:pPr>
              <w:pStyle w:val="yTable"/>
            </w:pPr>
            <w:r>
              <w:br/>
            </w:r>
            <w:r>
              <w:br/>
              <w:t>Sch. 11</w:t>
            </w:r>
          </w:p>
        </w:tc>
      </w:tr>
      <w:tr w:rsidR="006049B9">
        <w:trPr>
          <w:cantSplit/>
        </w:trPr>
        <w:tc>
          <w:tcPr>
            <w:tcW w:w="3686" w:type="dxa"/>
          </w:tcPr>
          <w:p w:rsidR="006049B9" w:rsidRDefault="009B097E">
            <w:pPr>
              <w:pStyle w:val="yTable"/>
            </w:pPr>
            <w:r>
              <w:rPr>
                <w:i/>
              </w:rPr>
              <w:t>Fish Resources Management Act 1994</w:t>
            </w:r>
            <w:r>
              <w:t xml:space="preserve"> s. 149(1)</w:t>
            </w:r>
          </w:p>
        </w:tc>
        <w:tc>
          <w:tcPr>
            <w:tcW w:w="1276" w:type="dxa"/>
          </w:tcPr>
          <w:p w:rsidR="006049B9" w:rsidRDefault="009B097E">
            <w:pPr>
              <w:pStyle w:val="yTable"/>
              <w:jc w:val="center"/>
            </w:pPr>
            <w:r>
              <w:br/>
              <w:t xml:space="preserve">r. 18 </w:t>
            </w:r>
          </w:p>
        </w:tc>
        <w:tc>
          <w:tcPr>
            <w:tcW w:w="2268" w:type="dxa"/>
          </w:tcPr>
          <w:p w:rsidR="006049B9" w:rsidRDefault="009B097E">
            <w:pPr>
              <w:pStyle w:val="yTable"/>
            </w:pPr>
            <w:r>
              <w:br/>
              <w:t>Sch. 12</w:t>
            </w:r>
          </w:p>
        </w:tc>
      </w:tr>
      <w:tr w:rsidR="006049B9">
        <w:trPr>
          <w:cantSplit/>
        </w:trPr>
        <w:tc>
          <w:tcPr>
            <w:tcW w:w="3686" w:type="dxa"/>
          </w:tcPr>
          <w:p w:rsidR="006049B9" w:rsidRDefault="009B097E">
            <w:pPr>
              <w:pStyle w:val="yTable"/>
            </w:pPr>
            <w:r>
              <w:rPr>
                <w:i/>
              </w:rPr>
              <w:t>Fish Resources Management Act 1994</w:t>
            </w:r>
            <w:r>
              <w:t xml:space="preserve"> s. 255(5)</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Gas (Standards) Act 1947</w:t>
            </w:r>
            <w:r>
              <w:t xml:space="preserve"> s. 13A(11) or 13B(1)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Gas (Standards) Act 1947</w:t>
            </w:r>
            <w:r>
              <w:t xml:space="preserve"> s. 13A(15)</w:t>
            </w:r>
          </w:p>
        </w:tc>
        <w:tc>
          <w:tcPr>
            <w:tcW w:w="1276" w:type="dxa"/>
          </w:tcPr>
          <w:p w:rsidR="006049B9" w:rsidRDefault="009B097E">
            <w:pPr>
              <w:pStyle w:val="yTable"/>
              <w:jc w:val="center"/>
            </w:pPr>
            <w:r>
              <w:t>r. 9</w:t>
            </w:r>
          </w:p>
        </w:tc>
        <w:tc>
          <w:tcPr>
            <w:tcW w:w="2268" w:type="dxa"/>
          </w:tcPr>
          <w:p w:rsidR="006049B9" w:rsidRDefault="009B097E">
            <w:pPr>
              <w:pStyle w:val="yTable"/>
            </w:pPr>
            <w:r>
              <w:t>Sch. 4 items 2</w:t>
            </w:r>
            <w:r>
              <w:noBreakHyphen/>
              <w:t>6</w:t>
            </w:r>
          </w:p>
        </w:tc>
      </w:tr>
      <w:tr w:rsidR="006049B9">
        <w:trPr>
          <w:cantSplit/>
        </w:trPr>
        <w:tc>
          <w:tcPr>
            <w:tcW w:w="3686" w:type="dxa"/>
          </w:tcPr>
          <w:p w:rsidR="006049B9" w:rsidRDefault="009B097E">
            <w:pPr>
              <w:pStyle w:val="yTable"/>
            </w:pPr>
            <w:r>
              <w:rPr>
                <w:i/>
              </w:rPr>
              <w:t>Gender Reassignment Act 2000</w:t>
            </w:r>
            <w:r>
              <w:t xml:space="preserve"> s. 21(1)</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Guardianship and Administration Act 1990</w:t>
            </w:r>
          </w:p>
        </w:tc>
        <w:tc>
          <w:tcPr>
            <w:tcW w:w="1276" w:type="dxa"/>
          </w:tcPr>
          <w:p w:rsidR="006049B9" w:rsidRDefault="009B097E">
            <w:pPr>
              <w:pStyle w:val="yTable"/>
              <w:jc w:val="center"/>
              <w:rPr>
                <w:highlight w:val="yellow"/>
              </w:rPr>
            </w:pPr>
            <w:r>
              <w:rPr>
                <w:highlight w:val="yellow"/>
              </w:rPr>
              <w:br/>
            </w: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Hairdressers Registration Act 1946</w:t>
            </w:r>
            <w:r>
              <w:t xml:space="preserve"> s. 16(1a)</w:t>
            </w:r>
          </w:p>
        </w:tc>
        <w:tc>
          <w:tcPr>
            <w:tcW w:w="1276" w:type="dxa"/>
          </w:tcPr>
          <w:p w:rsidR="006049B9" w:rsidRDefault="009B097E">
            <w:pPr>
              <w:pStyle w:val="yTable"/>
              <w:jc w:val="center"/>
              <w:rPr>
                <w:highlight w:val="yellow"/>
              </w:rPr>
            </w:pPr>
            <w:r>
              <w:rPr>
                <w:highlight w:val="yellow"/>
              </w:rPr>
              <w:br/>
            </w: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Hairdressers Registration Act 1946</w:t>
            </w:r>
            <w:r>
              <w:t xml:space="preserve"> s. 16A(1)</w:t>
            </w:r>
          </w:p>
        </w:tc>
        <w:tc>
          <w:tcPr>
            <w:tcW w:w="1276" w:type="dxa"/>
          </w:tcPr>
          <w:p w:rsidR="006049B9" w:rsidRDefault="009B097E">
            <w:pPr>
              <w:pStyle w:val="yTable"/>
              <w:jc w:val="center"/>
              <w:rPr>
                <w:highlight w:val="yellow"/>
              </w:rPr>
            </w:pPr>
            <w:r>
              <w:rPr>
                <w:highlight w:val="yellow"/>
              </w:rPr>
              <w:br/>
            </w:r>
            <w:r>
              <w:t>r. 12</w:t>
            </w:r>
            <w:r>
              <w:rPr>
                <w:highlight w:val="yellow"/>
              </w:rPr>
              <w:t xml:space="preserve"> </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Health Act 1911</w:t>
            </w:r>
            <w:r>
              <w:t xml:space="preserve"> s. 36(1), 137(ii) or 192(2)</w:t>
            </w:r>
          </w:p>
        </w:tc>
        <w:tc>
          <w:tcPr>
            <w:tcW w:w="1276" w:type="dxa"/>
          </w:tcPr>
          <w:p w:rsidR="006049B9" w:rsidRDefault="009B097E">
            <w:pPr>
              <w:pStyle w:val="yTable"/>
              <w:jc w:val="center"/>
            </w:pPr>
            <w:r>
              <w:br/>
              <w:t xml:space="preserve">Nil </w:t>
            </w:r>
          </w:p>
        </w:tc>
        <w:tc>
          <w:tcPr>
            <w:tcW w:w="2268" w:type="dxa"/>
          </w:tcPr>
          <w:p w:rsidR="006049B9" w:rsidRDefault="009B097E">
            <w:pPr>
              <w:pStyle w:val="yTable"/>
            </w:pPr>
            <w:r>
              <w:br/>
            </w:r>
          </w:p>
        </w:tc>
      </w:tr>
      <w:tr w:rsidR="006049B9">
        <w:trPr>
          <w:cantSplit/>
        </w:trPr>
        <w:tc>
          <w:tcPr>
            <w:tcW w:w="3686" w:type="dxa"/>
          </w:tcPr>
          <w:p w:rsidR="006049B9" w:rsidRDefault="009B097E">
            <w:pPr>
              <w:pStyle w:val="yTable"/>
            </w:pPr>
            <w:r>
              <w:rPr>
                <w:i/>
              </w:rPr>
              <w:t>Health Act 1911</w:t>
            </w:r>
            <w:r>
              <w:t xml:space="preserve"> s. 62 — </w:t>
            </w:r>
          </w:p>
          <w:p w:rsidR="006049B9" w:rsidRDefault="009B097E">
            <w:pPr>
              <w:pStyle w:val="yTable"/>
              <w:tabs>
                <w:tab w:val="left" w:pos="459"/>
              </w:tabs>
              <w:ind w:left="459" w:hanging="459"/>
            </w:pPr>
            <w:r>
              <w:t>(a)</w:t>
            </w:r>
            <w:r>
              <w:tab/>
              <w:t>if the claim does not exceed the jurisdiction of the Local Court</w:t>
            </w:r>
          </w:p>
          <w:p w:rsidR="006049B9" w:rsidRDefault="009B097E">
            <w:pPr>
              <w:pStyle w:val="yTable"/>
              <w:tabs>
                <w:tab w:val="left" w:pos="459"/>
              </w:tabs>
              <w:ind w:left="459" w:hanging="459"/>
            </w:pPr>
            <w:r>
              <w:t>(b)</w:t>
            </w:r>
            <w:r>
              <w:tab/>
              <w:t>if the claim exceeds the jurisdiction of the Local Court but does not exceed the jurisdiction of the District Court</w:t>
            </w:r>
          </w:p>
          <w:p w:rsidR="006049B9" w:rsidRDefault="009B097E">
            <w:pPr>
              <w:pStyle w:val="yTable"/>
              <w:tabs>
                <w:tab w:val="left" w:pos="459"/>
              </w:tabs>
              <w:ind w:left="459" w:hanging="459"/>
            </w:pPr>
            <w:r>
              <w:t>(c)</w:t>
            </w:r>
            <w:r>
              <w:tab/>
              <w:t>if the claim exceeds the jurisdiction of the District Court</w:t>
            </w:r>
          </w:p>
        </w:tc>
        <w:tc>
          <w:tcPr>
            <w:tcW w:w="1276" w:type="dxa"/>
          </w:tcPr>
          <w:p w:rsidR="006049B9" w:rsidRDefault="006049B9">
            <w:pPr>
              <w:pStyle w:val="yTable"/>
              <w:jc w:val="center"/>
            </w:pPr>
          </w:p>
          <w:p w:rsidR="006049B9" w:rsidRDefault="009B097E">
            <w:pPr>
              <w:pStyle w:val="yTable"/>
              <w:jc w:val="center"/>
            </w:pPr>
            <w:r>
              <w:br/>
              <w:t>r. 11</w:t>
            </w:r>
          </w:p>
          <w:p w:rsidR="006049B9" w:rsidRDefault="009B097E">
            <w:pPr>
              <w:pStyle w:val="yTable"/>
              <w:jc w:val="center"/>
            </w:pPr>
            <w:r>
              <w:br/>
            </w:r>
            <w:r>
              <w:br/>
            </w:r>
            <w:r>
              <w:br/>
              <w:t>r. 10</w:t>
            </w:r>
          </w:p>
          <w:p w:rsidR="006049B9" w:rsidRDefault="009B097E">
            <w:pPr>
              <w:pStyle w:val="yTable"/>
              <w:jc w:val="center"/>
            </w:pPr>
            <w:r>
              <w:br/>
              <w:t>r. 9</w:t>
            </w:r>
          </w:p>
        </w:tc>
        <w:tc>
          <w:tcPr>
            <w:tcW w:w="2268" w:type="dxa"/>
          </w:tcPr>
          <w:p w:rsidR="006049B9" w:rsidRDefault="006049B9">
            <w:pPr>
              <w:pStyle w:val="yTable"/>
            </w:pPr>
          </w:p>
          <w:p w:rsidR="006049B9" w:rsidRDefault="009B097E">
            <w:pPr>
              <w:pStyle w:val="yTable"/>
            </w:pPr>
            <w:r>
              <w:br/>
              <w:t>Sch. 6 items 2</w:t>
            </w:r>
            <w:r>
              <w:noBreakHyphen/>
              <w:t>4</w:t>
            </w:r>
          </w:p>
          <w:p w:rsidR="006049B9" w:rsidRDefault="009B097E">
            <w:pPr>
              <w:pStyle w:val="yTable"/>
            </w:pPr>
            <w:r>
              <w:br/>
            </w:r>
            <w:r>
              <w:br/>
            </w:r>
            <w:r>
              <w:br/>
              <w:t>Sch. 5 items 1, 4</w:t>
            </w:r>
            <w:r>
              <w:noBreakHyphen/>
              <w:t>7</w:t>
            </w:r>
          </w:p>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Health Act 1911</w:t>
            </w:r>
            <w:r>
              <w:t xml:space="preserve"> s. 244(1)</w:t>
            </w:r>
          </w:p>
        </w:tc>
        <w:tc>
          <w:tcPr>
            <w:tcW w:w="1276" w:type="dxa"/>
          </w:tcPr>
          <w:p w:rsidR="006049B9" w:rsidRDefault="009B097E">
            <w:pPr>
              <w:pStyle w:val="yTable"/>
              <w:jc w:val="center"/>
            </w:pPr>
            <w:r>
              <w:t xml:space="preserve">r. 9 </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Health Act 1911</w:t>
            </w:r>
            <w:r>
              <w:t xml:space="preserve"> s. 246Y(6) or 246ZG(1)</w:t>
            </w:r>
          </w:p>
        </w:tc>
        <w:tc>
          <w:tcPr>
            <w:tcW w:w="1276" w:type="dxa"/>
          </w:tcPr>
          <w:p w:rsidR="006049B9" w:rsidRDefault="009B097E">
            <w:pPr>
              <w:pStyle w:val="yTable"/>
              <w:jc w:val="center"/>
            </w:pPr>
            <w:r>
              <w:rPr>
                <w:highlight w:val="yellow"/>
              </w:rPr>
              <w:br/>
            </w:r>
            <w: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Heritage of Western Australia Act 1990</w:t>
            </w:r>
            <w:r>
              <w:t xml:space="preserve"> s. 30(1), 37(3), 59(10), 60(1)(b), 73(4) or 76(1)</w:t>
            </w:r>
          </w:p>
        </w:tc>
        <w:tc>
          <w:tcPr>
            <w:tcW w:w="1276" w:type="dxa"/>
          </w:tcPr>
          <w:p w:rsidR="006049B9" w:rsidRDefault="009B097E">
            <w:pPr>
              <w:pStyle w:val="yTable"/>
              <w:jc w:val="center"/>
            </w:pP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Heritage of Western Australia Act 1990</w:t>
            </w:r>
            <w:r>
              <w:t xml:space="preserve"> s. 60(1)(a)</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pPr>
            <w:r>
              <w:rPr>
                <w:i/>
              </w:rPr>
              <w:t>Heritage of Western Australia Act 1990</w:t>
            </w:r>
            <w:r>
              <w:t xml:space="preserve"> s. 42(1)</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Hire</w:t>
            </w:r>
            <w:r>
              <w:rPr>
                <w:i/>
              </w:rPr>
              <w:noBreakHyphen/>
              <w:t>Purchase Act 1959</w:t>
            </w:r>
            <w:r>
              <w:t xml:space="preserve"> s. 3(4g), 12A(2) or 36A(6)</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Hope Valley</w:t>
            </w:r>
            <w:r>
              <w:rPr>
                <w:i/>
              </w:rPr>
              <w:noBreakHyphen/>
              <w:t>Wattleup Redevelopment Act 2000</w:t>
            </w:r>
            <w:r>
              <w:t xml:space="preserve"> s. 29(1)</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items 1</w:t>
            </w:r>
            <w:r>
              <w:noBreakHyphen/>
              <w:t>4</w:t>
            </w:r>
          </w:p>
        </w:tc>
      </w:tr>
      <w:tr w:rsidR="006049B9">
        <w:trPr>
          <w:cantSplit/>
        </w:trPr>
        <w:tc>
          <w:tcPr>
            <w:tcW w:w="3686" w:type="dxa"/>
          </w:tcPr>
          <w:p w:rsidR="006049B9" w:rsidRDefault="009B097E">
            <w:pPr>
              <w:pStyle w:val="yTable"/>
            </w:pPr>
            <w:r>
              <w:rPr>
                <w:i/>
              </w:rPr>
              <w:t>Hope Valley</w:t>
            </w:r>
            <w:r>
              <w:rPr>
                <w:i/>
              </w:rPr>
              <w:noBreakHyphen/>
              <w:t>Wattleup Redevelopment Act 2000</w:t>
            </w:r>
            <w:r>
              <w:t xml:space="preserve"> s. 31(2)</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pPr>
            <w:r>
              <w:rPr>
                <w:i/>
              </w:rPr>
              <w:t>Hospitals and Health Services Act 1927</w:t>
            </w:r>
            <w:r>
              <w:t xml:space="preserve"> s. 26H(1)</w:t>
            </w:r>
          </w:p>
        </w:tc>
        <w:tc>
          <w:tcPr>
            <w:tcW w:w="1276" w:type="dxa"/>
          </w:tcPr>
          <w:p w:rsidR="006049B9" w:rsidRDefault="009B097E">
            <w:pPr>
              <w:pStyle w:val="yTable"/>
              <w:jc w:val="center"/>
            </w:pPr>
            <w:r>
              <w:br/>
              <w:t xml:space="preserve">r. 11 </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Housing Societies Act 1976</w:t>
            </w:r>
            <w:r>
              <w:t xml:space="preserve"> s. 87(2)</w:t>
            </w:r>
          </w:p>
        </w:tc>
        <w:tc>
          <w:tcPr>
            <w:tcW w:w="1276" w:type="dxa"/>
          </w:tcPr>
          <w:p w:rsidR="006049B9" w:rsidRDefault="009B097E">
            <w:pPr>
              <w:pStyle w:val="yTable"/>
              <w:jc w:val="center"/>
            </w:pPr>
            <w:r>
              <w:t xml:space="preserve">r. 10 </w:t>
            </w:r>
          </w:p>
        </w:tc>
        <w:tc>
          <w:tcPr>
            <w:tcW w:w="2268" w:type="dxa"/>
          </w:tcPr>
          <w:p w:rsidR="006049B9" w:rsidRDefault="009B097E">
            <w:pPr>
              <w:pStyle w:val="yTable"/>
            </w:pPr>
            <w:r>
              <w:t>Sch. 5 items 2, 4</w:t>
            </w:r>
            <w:r>
              <w:noBreakHyphen/>
              <w:t>7</w:t>
            </w:r>
          </w:p>
        </w:tc>
      </w:tr>
      <w:tr w:rsidR="006049B9">
        <w:trPr>
          <w:cantSplit/>
        </w:trPr>
        <w:tc>
          <w:tcPr>
            <w:tcW w:w="3686" w:type="dxa"/>
          </w:tcPr>
          <w:p w:rsidR="006049B9" w:rsidRDefault="009B097E">
            <w:pPr>
              <w:pStyle w:val="yTable"/>
            </w:pPr>
            <w:r>
              <w:rPr>
                <w:i/>
              </w:rPr>
              <w:t>Human Reproductive Technology Act 1991</w:t>
            </w:r>
            <w:r>
              <w:t xml:space="preserve"> s. 36A, 42(3), 42(3a) or 43(1)</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Human Reproductive Technology Act 1991</w:t>
            </w:r>
            <w:r>
              <w:t xml:space="preserve"> s. 38(1)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Jetties Act 1926</w:t>
            </w:r>
            <w:r>
              <w:t xml:space="preserve"> s. 7A(1)</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Land Administration Act 1997</w:t>
            </w:r>
            <w:r>
              <w:t xml:space="preserve"> s. 126</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Land Administration Act 1997</w:t>
            </w:r>
            <w:r>
              <w:t xml:space="preserve"> s. 210(1), 214(2) or 222(1)</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Land Administration Act 1997</w:t>
            </w:r>
            <w:r>
              <w:t xml:space="preserve"> s. 221(1)(b) or 220(c) — </w:t>
            </w:r>
          </w:p>
          <w:p w:rsidR="006049B9" w:rsidRDefault="009B097E">
            <w:pPr>
              <w:pStyle w:val="yTable"/>
              <w:tabs>
                <w:tab w:val="left" w:pos="459"/>
              </w:tabs>
              <w:ind w:left="459" w:hanging="459"/>
            </w:pPr>
            <w:r>
              <w:t>(a)</w:t>
            </w:r>
            <w:r>
              <w:tab/>
              <w:t>if the claim does not exceed the jurisdiction of the Local Court</w:t>
            </w:r>
          </w:p>
          <w:p w:rsidR="006049B9" w:rsidRDefault="009B097E">
            <w:pPr>
              <w:pStyle w:val="yTable"/>
              <w:tabs>
                <w:tab w:val="left" w:pos="459"/>
              </w:tabs>
              <w:ind w:left="459" w:hanging="459"/>
            </w:pPr>
            <w:r>
              <w:t>(b)</w:t>
            </w:r>
            <w:r>
              <w:tab/>
              <w:t>if the claim exceeds the jurisdiction of the Local Court but does not exceed the jurisdiction of the District Court</w:t>
            </w:r>
          </w:p>
          <w:p w:rsidR="006049B9" w:rsidRDefault="009B097E">
            <w:pPr>
              <w:pStyle w:val="yTable"/>
              <w:tabs>
                <w:tab w:val="left" w:pos="459"/>
              </w:tabs>
              <w:ind w:left="459" w:hanging="459"/>
            </w:pPr>
            <w:r>
              <w:t>(c)</w:t>
            </w:r>
            <w:r>
              <w:tab/>
              <w:t>if the claim exceeds the jurisdiction of the District Court</w:t>
            </w:r>
          </w:p>
        </w:tc>
        <w:tc>
          <w:tcPr>
            <w:tcW w:w="1276" w:type="dxa"/>
          </w:tcPr>
          <w:p w:rsidR="006049B9" w:rsidRDefault="009B097E">
            <w:pPr>
              <w:pStyle w:val="yTable"/>
              <w:jc w:val="center"/>
            </w:pPr>
            <w:r>
              <w:rPr>
                <w:highlight w:val="yellow"/>
              </w:rPr>
              <w:br/>
            </w:r>
          </w:p>
          <w:p w:rsidR="006049B9" w:rsidRDefault="009B097E">
            <w:pPr>
              <w:pStyle w:val="yTable"/>
              <w:jc w:val="center"/>
            </w:pPr>
            <w:r>
              <w:br/>
              <w:t>r. 11</w:t>
            </w:r>
          </w:p>
          <w:p w:rsidR="006049B9" w:rsidRDefault="009B097E">
            <w:pPr>
              <w:pStyle w:val="yTable"/>
              <w:jc w:val="center"/>
            </w:pPr>
            <w:r>
              <w:br/>
            </w:r>
            <w:r>
              <w:br/>
            </w:r>
            <w:r>
              <w:br/>
              <w:t>r. 10</w:t>
            </w:r>
          </w:p>
          <w:p w:rsidR="006049B9" w:rsidRDefault="009B097E">
            <w:pPr>
              <w:pStyle w:val="yTable"/>
              <w:jc w:val="center"/>
            </w:pPr>
            <w:r>
              <w:br/>
              <w:t>r. 9</w:t>
            </w:r>
          </w:p>
        </w:tc>
        <w:tc>
          <w:tcPr>
            <w:tcW w:w="2268" w:type="dxa"/>
          </w:tcPr>
          <w:p w:rsidR="006049B9" w:rsidRDefault="009B097E">
            <w:pPr>
              <w:pStyle w:val="yTable"/>
            </w:pPr>
            <w:r>
              <w:br/>
            </w:r>
          </w:p>
          <w:p w:rsidR="006049B9" w:rsidRDefault="009B097E">
            <w:pPr>
              <w:pStyle w:val="yTable"/>
            </w:pPr>
            <w:r>
              <w:br/>
              <w:t>Sch. 6 items 2</w:t>
            </w:r>
            <w:r>
              <w:noBreakHyphen/>
              <w:t>4</w:t>
            </w:r>
          </w:p>
          <w:p w:rsidR="006049B9" w:rsidRDefault="009B097E">
            <w:pPr>
              <w:pStyle w:val="yTable"/>
            </w:pPr>
            <w:r>
              <w:br/>
            </w:r>
            <w:r>
              <w:br/>
            </w:r>
            <w:r>
              <w:br/>
              <w:t>Sch. 5 items 1, 4</w:t>
            </w:r>
            <w:r>
              <w:noBreakHyphen/>
              <w:t>7</w:t>
            </w:r>
          </w:p>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Land Administration Act 1997</w:t>
            </w:r>
            <w:r>
              <w:t xml:space="preserve"> s. 230(1)</w:t>
            </w:r>
          </w:p>
        </w:tc>
        <w:tc>
          <w:tcPr>
            <w:tcW w:w="1276" w:type="dxa"/>
          </w:tcPr>
          <w:p w:rsidR="006049B9" w:rsidRDefault="009B097E">
            <w:pPr>
              <w:pStyle w:val="yTable"/>
              <w:jc w:val="center"/>
            </w:pPr>
            <w:r>
              <w:rPr>
                <w:highlight w:val="yellow"/>
              </w:rPr>
              <w:br/>
            </w: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Land Drainage Act 1925</w:t>
            </w:r>
            <w:r>
              <w:t xml:space="preserve"> s. 85(6), 99(2) or 99A(2)</w:t>
            </w:r>
          </w:p>
        </w:tc>
        <w:tc>
          <w:tcPr>
            <w:tcW w:w="1276" w:type="dxa"/>
          </w:tcPr>
          <w:p w:rsidR="006049B9" w:rsidRDefault="009B097E">
            <w:pPr>
              <w:pStyle w:val="yTable"/>
              <w:jc w:val="center"/>
              <w:rPr>
                <w:highlight w:val="yellow"/>
              </w:rPr>
            </w:pPr>
            <w:r>
              <w:rPr>
                <w:highlight w:val="yellow"/>
              </w:rPr>
              <w:br/>
            </w: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Land Valuers Licensing Act 1978</w:t>
            </w:r>
            <w:r>
              <w:t xml:space="preserve"> s. 16(1)</w:t>
            </w:r>
          </w:p>
        </w:tc>
        <w:tc>
          <w:tcPr>
            <w:tcW w:w="1276" w:type="dxa"/>
          </w:tcPr>
          <w:p w:rsidR="006049B9" w:rsidRDefault="009B097E">
            <w:pPr>
              <w:pStyle w:val="yTable"/>
              <w:jc w:val="center"/>
              <w:rPr>
                <w:highlight w:val="yellow"/>
              </w:rPr>
            </w:pPr>
            <w:r>
              <w:br/>
              <w:t>r. 10</w:t>
            </w:r>
            <w:r>
              <w:rPr>
                <w:highlight w:val="yellow"/>
              </w:rPr>
              <w:t xml:space="preserve"> </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Land Valuers Licensing Act 1978</w:t>
            </w:r>
            <w:r>
              <w:t xml:space="preserve"> s. 27</w:t>
            </w:r>
          </w:p>
        </w:tc>
        <w:tc>
          <w:tcPr>
            <w:tcW w:w="1276" w:type="dxa"/>
          </w:tcPr>
          <w:p w:rsidR="006049B9" w:rsidRDefault="009B097E">
            <w:pPr>
              <w:pStyle w:val="yTable"/>
              <w:jc w:val="center"/>
              <w:rPr>
                <w:highlight w:val="yellow"/>
              </w:rP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Legal Contribution Trust Act 1967</w:t>
            </w:r>
            <w:r>
              <w:t xml:space="preserve"> s. 28(2)</w:t>
            </w:r>
          </w:p>
        </w:tc>
        <w:tc>
          <w:tcPr>
            <w:tcW w:w="1276" w:type="dxa"/>
          </w:tcPr>
          <w:p w:rsidR="006049B9" w:rsidRDefault="009B097E">
            <w:pPr>
              <w:pStyle w:val="yTable"/>
              <w:jc w:val="center"/>
            </w:pPr>
            <w:r>
              <w:br/>
              <w:t>r. 9</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Legal Practice Act 2003</w:t>
            </w:r>
            <w:r>
              <w:t xml:space="preserve"> s. 20(9), 26(2), 28(5), 34(4), 44, 69(1), 70(1) or (2), 87(2), 113, 132(2), 135, 149(1), 150(1), 155, 156(1), 182(1) or 202</w:t>
            </w:r>
          </w:p>
        </w:tc>
        <w:tc>
          <w:tcPr>
            <w:tcW w:w="1276" w:type="dxa"/>
          </w:tcPr>
          <w:p w:rsidR="006049B9" w:rsidRDefault="009B097E">
            <w:pPr>
              <w:pStyle w:val="yTable"/>
              <w:jc w:val="center"/>
            </w:pPr>
            <w:r>
              <w:br/>
            </w:r>
            <w:r>
              <w:br/>
            </w:r>
            <w:r>
              <w:br/>
              <w:t xml:space="preserve">r. 9 </w:t>
            </w:r>
          </w:p>
        </w:tc>
        <w:tc>
          <w:tcPr>
            <w:tcW w:w="2268" w:type="dxa"/>
          </w:tcPr>
          <w:p w:rsidR="006049B9" w:rsidRDefault="009B097E">
            <w:pPr>
              <w:pStyle w:val="yTable"/>
            </w:pPr>
            <w:r>
              <w:br/>
            </w:r>
            <w:r>
              <w:br/>
            </w:r>
            <w:r>
              <w:br/>
              <w:t>Sch. 4 items 1, 3</w:t>
            </w:r>
            <w:r>
              <w:noBreakHyphen/>
              <w:t>6</w:t>
            </w:r>
          </w:p>
        </w:tc>
      </w:tr>
      <w:tr w:rsidR="006049B9">
        <w:trPr>
          <w:cantSplit/>
        </w:trPr>
        <w:tc>
          <w:tcPr>
            <w:tcW w:w="3686" w:type="dxa"/>
          </w:tcPr>
          <w:p w:rsidR="006049B9" w:rsidRDefault="009B097E">
            <w:pPr>
              <w:pStyle w:val="yTable"/>
            </w:pPr>
            <w:r>
              <w:rPr>
                <w:i/>
              </w:rPr>
              <w:t>Legal Practice Act 2003</w:t>
            </w:r>
            <w:r>
              <w:t xml:space="preserve"> s. 39(2) or (3), 60(3), 94(4), 180(1) or 204(6)</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Legal Practice Act 2003</w:t>
            </w:r>
            <w:r>
              <w:t xml:space="preserve"> s. 87(3), 132(3), 149(3), 153(b), 156(4)</w:t>
            </w:r>
          </w:p>
        </w:tc>
        <w:tc>
          <w:tcPr>
            <w:tcW w:w="1276" w:type="dxa"/>
          </w:tcPr>
          <w:p w:rsidR="006049B9" w:rsidRDefault="009B097E">
            <w:pPr>
              <w:pStyle w:val="yTable"/>
              <w:jc w:val="center"/>
            </w:pPr>
            <w:r>
              <w:br/>
              <w:t xml:space="preserve">r. 9 </w:t>
            </w:r>
          </w:p>
        </w:tc>
        <w:tc>
          <w:tcPr>
            <w:tcW w:w="2268" w:type="dxa"/>
          </w:tcPr>
          <w:p w:rsidR="006049B9" w:rsidRDefault="009B097E">
            <w:pPr>
              <w:pStyle w:val="yTable"/>
              <w:rPr>
                <w:highlight w:val="yellow"/>
              </w:rPr>
            </w:pPr>
            <w:r>
              <w:br/>
              <w:t>Sch. 4 items 2</w:t>
            </w:r>
            <w:r>
              <w:noBreakHyphen/>
              <w:t>6</w:t>
            </w:r>
          </w:p>
        </w:tc>
      </w:tr>
      <w:tr w:rsidR="006049B9">
        <w:trPr>
          <w:cantSplit/>
        </w:trPr>
        <w:tc>
          <w:tcPr>
            <w:tcW w:w="3686" w:type="dxa"/>
          </w:tcPr>
          <w:p w:rsidR="006049B9" w:rsidRDefault="009B097E">
            <w:pPr>
              <w:pStyle w:val="yTable"/>
            </w:pPr>
            <w:r>
              <w:rPr>
                <w:i/>
              </w:rPr>
              <w:t>Licensed Surveyors Act 1909</w:t>
            </w:r>
            <w:r>
              <w:t xml:space="preserve"> s. 20B or 21(6)</w:t>
            </w:r>
          </w:p>
        </w:tc>
        <w:tc>
          <w:tcPr>
            <w:tcW w:w="1276" w:type="dxa"/>
          </w:tcPr>
          <w:p w:rsidR="006049B9" w:rsidRDefault="009B097E">
            <w:pPr>
              <w:pStyle w:val="yTable"/>
              <w:jc w:val="center"/>
              <w:rPr>
                <w:highlight w:val="yellow"/>
              </w:rPr>
            </w:pPr>
            <w:r>
              <w:rPr>
                <w:highlight w:val="yellow"/>
              </w:rPr>
              <w:br/>
            </w: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Licensed Surveyors Act 1909</w:t>
            </w:r>
            <w:r>
              <w:t xml:space="preserve"> s. 22A(1)</w:t>
            </w:r>
          </w:p>
        </w:tc>
        <w:tc>
          <w:tcPr>
            <w:tcW w:w="1276" w:type="dxa"/>
          </w:tcPr>
          <w:p w:rsidR="006049B9" w:rsidRDefault="009B097E">
            <w:pPr>
              <w:pStyle w:val="yTable"/>
              <w:jc w:val="center"/>
              <w:rPr>
                <w:highlight w:val="yellow"/>
              </w:rPr>
            </w:pPr>
            <w:r>
              <w:t>r. 10</w:t>
            </w:r>
            <w:r>
              <w:rPr>
                <w:highlight w:val="yellow"/>
              </w:rPr>
              <w:t xml:space="preserve"> </w:t>
            </w:r>
          </w:p>
        </w:tc>
        <w:tc>
          <w:tcPr>
            <w:tcW w:w="2268" w:type="dxa"/>
          </w:tcPr>
          <w:p w:rsidR="006049B9" w:rsidRDefault="009B097E">
            <w:pPr>
              <w:pStyle w:val="yTable"/>
            </w:pPr>
            <w:r>
              <w:t>Sch. 5 items 2, 4</w:t>
            </w:r>
            <w:r>
              <w:noBreakHyphen/>
              <w:t>7</w:t>
            </w:r>
          </w:p>
        </w:tc>
      </w:tr>
      <w:tr w:rsidR="006049B9">
        <w:trPr>
          <w:cantSplit/>
        </w:trPr>
        <w:tc>
          <w:tcPr>
            <w:tcW w:w="3686" w:type="dxa"/>
          </w:tcPr>
          <w:p w:rsidR="006049B9" w:rsidRDefault="009B097E">
            <w:pPr>
              <w:pStyle w:val="yTable"/>
            </w:pPr>
            <w:r>
              <w:rPr>
                <w:i/>
              </w:rPr>
              <w:t>Litter Act 1979</w:t>
            </w:r>
            <w:r>
              <w:t xml:space="preserve"> s. 25(6)</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Local Government Act 1995</w:t>
            </w:r>
            <w:r>
              <w:t xml:space="preserve"> s. 2.27(6) or (7)</w:t>
            </w:r>
          </w:p>
        </w:tc>
        <w:tc>
          <w:tcPr>
            <w:tcW w:w="1276" w:type="dxa"/>
          </w:tcPr>
          <w:p w:rsidR="006049B9" w:rsidRDefault="009B097E">
            <w:pPr>
              <w:pStyle w:val="yTable"/>
              <w:jc w:val="center"/>
            </w:pPr>
            <w:r>
              <w:rPr>
                <w:highlight w:val="yellow"/>
              </w:rPr>
              <w:br/>
            </w:r>
            <w:r>
              <w:t xml:space="preserve">r. 12 </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Local Government Act 1995</w:t>
            </w:r>
            <w:r>
              <w:t xml:space="preserve"> s. 3.25(5), 6.77, 6.78, 6.82(1), or 9.7(1) or (2)</w:t>
            </w:r>
          </w:p>
        </w:tc>
        <w:tc>
          <w:tcPr>
            <w:tcW w:w="1276" w:type="dxa"/>
          </w:tcPr>
          <w:p w:rsidR="006049B9" w:rsidRDefault="009B097E">
            <w:pPr>
              <w:pStyle w:val="yTable"/>
              <w:jc w:val="center"/>
            </w:pPr>
            <w:r>
              <w:rPr>
                <w:highlight w:val="yellow"/>
              </w:rPr>
              <w:br/>
            </w: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Local Government (Miscellaneous Provisions) Act 1960</w:t>
            </w:r>
            <w:r>
              <w:t xml:space="preserve"> s. 295(3)(d) or (4)(d), 374(2)(a), 347A(3), 399(5), 401(3), 401A(6), 409A(3) or 413(2)</w:t>
            </w:r>
          </w:p>
        </w:tc>
        <w:tc>
          <w:tcPr>
            <w:tcW w:w="1276" w:type="dxa"/>
          </w:tcPr>
          <w:p w:rsidR="006049B9" w:rsidRDefault="009B097E">
            <w:pPr>
              <w:pStyle w:val="yTable"/>
              <w:jc w:val="center"/>
            </w:pPr>
            <w:r>
              <w:br/>
            </w: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rPr>
                <w:i/>
              </w:rPr>
            </w:pPr>
            <w:r>
              <w:rPr>
                <w:i/>
              </w:rPr>
              <w:t>Local Government (Miscellaneous Provisions) Act 1960</w:t>
            </w:r>
            <w:r>
              <w:t xml:space="preserve"> s. 377(5), 378(3), 380(3), 389, 392(1), 395(1), 403(6), 408(3), 409(3), 411(3) or 417(3)</w:t>
            </w:r>
          </w:p>
        </w:tc>
        <w:tc>
          <w:tcPr>
            <w:tcW w:w="1276" w:type="dxa"/>
          </w:tcPr>
          <w:p w:rsidR="006049B9" w:rsidRDefault="009B097E">
            <w:pPr>
              <w:pStyle w:val="yTable"/>
              <w:jc w:val="center"/>
            </w:pPr>
            <w:r>
              <w:br/>
            </w:r>
            <w:r>
              <w:br/>
            </w:r>
            <w:r>
              <w:br/>
              <w:t>r. 19</w:t>
            </w:r>
          </w:p>
        </w:tc>
        <w:tc>
          <w:tcPr>
            <w:tcW w:w="2268" w:type="dxa"/>
          </w:tcPr>
          <w:p w:rsidR="006049B9" w:rsidRDefault="009B097E">
            <w:pPr>
              <w:pStyle w:val="yTable"/>
            </w:pPr>
            <w:r>
              <w:br/>
            </w:r>
            <w:r>
              <w:br/>
            </w:r>
            <w:r>
              <w:br/>
              <w:t>Sch. 13 item 1</w:t>
            </w:r>
          </w:p>
        </w:tc>
      </w:tr>
      <w:tr w:rsidR="006049B9">
        <w:trPr>
          <w:cantSplit/>
        </w:trPr>
        <w:tc>
          <w:tcPr>
            <w:tcW w:w="3686" w:type="dxa"/>
          </w:tcPr>
          <w:p w:rsidR="006049B9" w:rsidRDefault="009B097E">
            <w:pPr>
              <w:pStyle w:val="yTable"/>
            </w:pPr>
            <w:r>
              <w:rPr>
                <w:i/>
              </w:rPr>
              <w:t>Maritime Archaeology Act 1973</w:t>
            </w:r>
            <w:r>
              <w:t xml:space="preserve"> s. 18(6)</w:t>
            </w:r>
          </w:p>
        </w:tc>
        <w:tc>
          <w:tcPr>
            <w:tcW w:w="1276" w:type="dxa"/>
          </w:tcPr>
          <w:p w:rsidR="006049B9" w:rsidRDefault="009B097E">
            <w:pPr>
              <w:pStyle w:val="yTable"/>
              <w:jc w:val="center"/>
            </w:pPr>
            <w:r>
              <w:br/>
              <w:t xml:space="preserve">r. 9 </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Marketing of Eggs Act 1945</w:t>
            </w:r>
            <w:r>
              <w:t xml:space="preserve"> s. 32(3)</w:t>
            </w:r>
          </w:p>
        </w:tc>
        <w:tc>
          <w:tcPr>
            <w:tcW w:w="1276" w:type="dxa"/>
          </w:tcPr>
          <w:p w:rsidR="006049B9" w:rsidRDefault="009B097E">
            <w:pPr>
              <w:pStyle w:val="yTable"/>
              <w:jc w:val="center"/>
            </w:pPr>
            <w:r>
              <w:t xml:space="preserve">r. 11 </w:t>
            </w:r>
          </w:p>
        </w:tc>
        <w:tc>
          <w:tcPr>
            <w:tcW w:w="2268" w:type="dxa"/>
          </w:tcPr>
          <w:p w:rsidR="006049B9" w:rsidRDefault="009B097E">
            <w:pPr>
              <w:pStyle w:val="yTable"/>
            </w:pPr>
            <w:r>
              <w:t>Sch. 6 items 2</w:t>
            </w:r>
            <w:r>
              <w:noBreakHyphen/>
              <w:t>4</w:t>
            </w:r>
          </w:p>
        </w:tc>
      </w:tr>
      <w:tr w:rsidR="006049B9">
        <w:trPr>
          <w:cantSplit/>
        </w:trPr>
        <w:tc>
          <w:tcPr>
            <w:tcW w:w="3686" w:type="dxa"/>
          </w:tcPr>
          <w:p w:rsidR="006049B9" w:rsidRDefault="009B097E">
            <w:pPr>
              <w:pStyle w:val="yTable"/>
            </w:pPr>
            <w:r>
              <w:rPr>
                <w:i/>
              </w:rPr>
              <w:t>Marketing of Eggs Act 1945</w:t>
            </w:r>
            <w:r>
              <w:t xml:space="preserve"> s. 32H(1) or 32J(3)</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Marketing of Potatoes Act 1946</w:t>
            </w:r>
            <w:r>
              <w:t xml:space="preserve"> s. 19A or 28(3)</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Marketing of Potatoes Act 1946</w:t>
            </w:r>
            <w:r>
              <w:t xml:space="preserve"> s. 31</w:t>
            </w:r>
          </w:p>
        </w:tc>
        <w:tc>
          <w:tcPr>
            <w:tcW w:w="1276" w:type="dxa"/>
          </w:tcPr>
          <w:p w:rsidR="006049B9" w:rsidRDefault="009B097E">
            <w:pPr>
              <w:pStyle w:val="yTable"/>
              <w:jc w:val="center"/>
            </w:pPr>
            <w:r>
              <w:t xml:space="preserve">r. 12 </w:t>
            </w:r>
          </w:p>
        </w:tc>
        <w:tc>
          <w:tcPr>
            <w:tcW w:w="2268" w:type="dxa"/>
          </w:tcPr>
          <w:p w:rsidR="006049B9" w:rsidRDefault="009B097E">
            <w:pPr>
              <w:pStyle w:val="yTable"/>
            </w:pPr>
            <w:r>
              <w:t>Sch. 7</w:t>
            </w:r>
          </w:p>
        </w:tc>
      </w:tr>
      <w:tr w:rsidR="006049B9">
        <w:trPr>
          <w:cantSplit/>
        </w:trPr>
        <w:tc>
          <w:tcPr>
            <w:tcW w:w="3686" w:type="dxa"/>
          </w:tcPr>
          <w:p w:rsidR="006049B9" w:rsidRDefault="009B097E">
            <w:pPr>
              <w:pStyle w:val="yTable"/>
            </w:pPr>
            <w:r>
              <w:rPr>
                <w:i/>
              </w:rPr>
              <w:t>Medical Act 1894</w:t>
            </w:r>
            <w:r>
              <w:t xml:space="preserve"> s. 12BA(5), 12BB(1)(a), 13(1), 13(2), 13(9ba) or 13(9bb)</w:t>
            </w:r>
          </w:p>
        </w:tc>
        <w:tc>
          <w:tcPr>
            <w:tcW w:w="1276" w:type="dxa"/>
          </w:tcPr>
          <w:p w:rsidR="006049B9" w:rsidRDefault="009B097E">
            <w:pPr>
              <w:pStyle w:val="yTable"/>
              <w:jc w:val="center"/>
            </w:pP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Medical Act 1894</w:t>
            </w:r>
            <w:r>
              <w:t xml:space="preserve"> s. 13(8)</w:t>
            </w:r>
          </w:p>
        </w:tc>
        <w:tc>
          <w:tcPr>
            <w:tcW w:w="1276" w:type="dxa"/>
          </w:tcPr>
          <w:p w:rsidR="006049B9" w:rsidRDefault="009B097E">
            <w:pPr>
              <w:pStyle w:val="yTable"/>
              <w:jc w:val="center"/>
            </w:pPr>
            <w:r>
              <w:t xml:space="preserve">r. 9 </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Medical Act 1894</w:t>
            </w:r>
            <w:r>
              <w:t xml:space="preserve"> s. 21CA(8) or 21CD(1)</w:t>
            </w:r>
          </w:p>
        </w:tc>
        <w:tc>
          <w:tcPr>
            <w:tcW w:w="1276" w:type="dxa"/>
          </w:tcPr>
          <w:p w:rsidR="006049B9" w:rsidRDefault="009B097E">
            <w:pPr>
              <w:pStyle w:val="yTable"/>
              <w:jc w:val="center"/>
            </w:pPr>
            <w:r>
              <w:br/>
              <w:t xml:space="preserve">r. 10 </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Mental Health Act 1996</w:t>
            </w:r>
            <w:r>
              <w:t xml:space="preserve"> s. 148A(1) or (2)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Metropolitan Region Town Planning Scheme Act 1959</w:t>
            </w:r>
            <w:r>
              <w:t xml:space="preserve"> s. 35F(1)</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items 1</w:t>
            </w:r>
            <w:r>
              <w:noBreakHyphen/>
              <w:t>4</w:t>
            </w:r>
          </w:p>
        </w:tc>
      </w:tr>
      <w:tr w:rsidR="006049B9">
        <w:trPr>
          <w:cantSplit/>
        </w:trPr>
        <w:tc>
          <w:tcPr>
            <w:tcW w:w="3686" w:type="dxa"/>
          </w:tcPr>
          <w:p w:rsidR="006049B9" w:rsidRDefault="009B097E">
            <w:pPr>
              <w:pStyle w:val="yTable"/>
              <w:rPr>
                <w:highlight w:val="yellow"/>
              </w:rPr>
            </w:pPr>
            <w:r>
              <w:rPr>
                <w:i/>
              </w:rPr>
              <w:t>Metropolitan Region Town Planning Scheme Act 1959</w:t>
            </w:r>
            <w:r>
              <w:t xml:space="preserve"> s. 36(2b)(b) — </w:t>
            </w:r>
          </w:p>
        </w:tc>
        <w:tc>
          <w:tcPr>
            <w:tcW w:w="1276" w:type="dxa"/>
          </w:tcPr>
          <w:p w:rsidR="006049B9" w:rsidRDefault="009B097E">
            <w:pPr>
              <w:pStyle w:val="yTable"/>
              <w:jc w:val="center"/>
            </w:pPr>
            <w:r>
              <w:br/>
            </w:r>
          </w:p>
        </w:tc>
        <w:tc>
          <w:tcPr>
            <w:tcW w:w="2268" w:type="dxa"/>
          </w:tcPr>
          <w:p w:rsidR="006049B9" w:rsidRDefault="009B097E">
            <w:pPr>
              <w:pStyle w:val="yTable"/>
              <w:jc w:val="center"/>
            </w:pPr>
            <w:r>
              <w:br/>
            </w:r>
          </w:p>
        </w:tc>
      </w:tr>
      <w:tr w:rsidR="006049B9">
        <w:trPr>
          <w:cantSplit/>
        </w:trPr>
        <w:tc>
          <w:tcPr>
            <w:tcW w:w="3686" w:type="dxa"/>
          </w:tcPr>
          <w:p w:rsidR="006049B9" w:rsidRDefault="009B097E">
            <w:pPr>
              <w:pStyle w:val="yTable"/>
              <w:tabs>
                <w:tab w:val="left" w:pos="602"/>
              </w:tabs>
              <w:ind w:left="602" w:hanging="602"/>
              <w:rPr>
                <w:i/>
                <w:highlight w:val="yellow"/>
              </w:rPr>
            </w:pPr>
            <w:r>
              <w:t>(a)</w:t>
            </w:r>
            <w:r>
              <w:tab/>
              <w:t>if the value of the land claimed by the owner is not more than $1 000</w:t>
            </w:r>
          </w:p>
        </w:tc>
        <w:tc>
          <w:tcPr>
            <w:tcW w:w="1276" w:type="dxa"/>
          </w:tcPr>
          <w:p w:rsidR="006049B9" w:rsidRDefault="009B097E">
            <w:pPr>
              <w:pStyle w:val="yTable"/>
              <w:jc w:val="center"/>
            </w:pPr>
            <w:r>
              <w:rPr>
                <w:highlight w:val="yellow"/>
              </w:rPr>
              <w:br/>
            </w:r>
            <w:r>
              <w:rPr>
                <w:highlight w:val="yellow"/>
              </w:rPr>
              <w:br/>
            </w:r>
            <w:r>
              <w:t>r. 11</w:t>
            </w:r>
          </w:p>
        </w:tc>
        <w:tc>
          <w:tcPr>
            <w:tcW w:w="2268" w:type="dxa"/>
          </w:tcPr>
          <w:p w:rsidR="006049B9" w:rsidRDefault="009B097E">
            <w:pPr>
              <w:pStyle w:val="yTable"/>
            </w:pPr>
            <w:r>
              <w:rPr>
                <w:highlight w:val="yellow"/>
              </w:rPr>
              <w:br/>
            </w:r>
            <w:r>
              <w:rPr>
                <w:highlight w:val="yellow"/>
              </w:rPr>
              <w:br/>
            </w:r>
            <w:r>
              <w:t>Sch. 6 items 2</w:t>
            </w:r>
            <w:r>
              <w:noBreakHyphen/>
              <w:t>4</w:t>
            </w:r>
          </w:p>
        </w:tc>
      </w:tr>
      <w:tr w:rsidR="006049B9">
        <w:trPr>
          <w:cantSplit/>
        </w:trPr>
        <w:tc>
          <w:tcPr>
            <w:tcW w:w="3686" w:type="dxa"/>
          </w:tcPr>
          <w:p w:rsidR="006049B9" w:rsidRDefault="009B097E">
            <w:pPr>
              <w:pStyle w:val="yTable"/>
              <w:tabs>
                <w:tab w:val="left" w:pos="602"/>
              </w:tabs>
              <w:ind w:left="602" w:hanging="602"/>
              <w:rPr>
                <w:i/>
                <w:highlight w:val="yellow"/>
              </w:rPr>
            </w:pPr>
            <w:r>
              <w:t>(b)</w:t>
            </w:r>
            <w:r>
              <w:tab/>
              <w:t>if the value of the land claimed by the owner is more than $1 000</w:t>
            </w:r>
          </w:p>
        </w:tc>
        <w:tc>
          <w:tcPr>
            <w:tcW w:w="1276" w:type="dxa"/>
          </w:tcPr>
          <w:p w:rsidR="006049B9" w:rsidRDefault="009B097E">
            <w:pPr>
              <w:pStyle w:val="yTable"/>
              <w:jc w:val="center"/>
            </w:pPr>
            <w:r>
              <w:rPr>
                <w:highlight w:val="yellow"/>
              </w:rPr>
              <w:br/>
            </w:r>
            <w:r>
              <w:rPr>
                <w:highlight w:val="yellow"/>
              </w:rPr>
              <w:br/>
            </w:r>
            <w:r>
              <w:t>r. 9</w:t>
            </w:r>
          </w:p>
        </w:tc>
        <w:tc>
          <w:tcPr>
            <w:tcW w:w="2268" w:type="dxa"/>
          </w:tcPr>
          <w:p w:rsidR="006049B9" w:rsidRDefault="009B097E">
            <w:pPr>
              <w:pStyle w:val="yTable"/>
            </w:pPr>
            <w:r>
              <w:rPr>
                <w:highlight w:val="yellow"/>
              </w:rPr>
              <w:br/>
            </w:r>
            <w:r>
              <w:rPr>
                <w:highlight w:val="yellow"/>
              </w:rPr>
              <w:br/>
            </w:r>
            <w:r>
              <w:t>Sch. 4 items 1, 3 and 4</w:t>
            </w:r>
          </w:p>
        </w:tc>
      </w:tr>
      <w:tr w:rsidR="006049B9">
        <w:trPr>
          <w:cantSplit/>
        </w:trPr>
        <w:tc>
          <w:tcPr>
            <w:tcW w:w="3686" w:type="dxa"/>
          </w:tcPr>
          <w:p w:rsidR="006049B9" w:rsidRDefault="009B097E">
            <w:pPr>
              <w:pStyle w:val="yTable"/>
            </w:pPr>
            <w:r>
              <w:rPr>
                <w:i/>
              </w:rPr>
              <w:t>Metropolitan Region Town Planning Scheme Act 1959</w:t>
            </w:r>
            <w:r>
              <w:t xml:space="preserve"> s. 43(3)</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pPr>
            <w:r>
              <w:rPr>
                <w:i/>
              </w:rPr>
              <w:t>Metropolitan Water Authority Act 1982</w:t>
            </w:r>
            <w:r>
              <w:t xml:space="preserve"> s. 43(11) or (13)</w:t>
            </w:r>
          </w:p>
        </w:tc>
        <w:tc>
          <w:tcPr>
            <w:tcW w:w="1276" w:type="dxa"/>
          </w:tcPr>
          <w:p w:rsidR="006049B9" w:rsidRDefault="009B097E">
            <w:pPr>
              <w:pStyle w:val="yTable"/>
              <w:jc w:val="center"/>
              <w:rPr>
                <w:highlight w:val="yellow"/>
              </w:rPr>
            </w:pPr>
            <w:r>
              <w:rPr>
                <w:highlight w:val="yellow"/>
              </w:rPr>
              <w:br/>
            </w: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Metropolitan Water Supply, Sewerage, and Drainage Act 1909</w:t>
            </w:r>
            <w:r>
              <w:t xml:space="preserve"> s. 57D(1) or 57G(7)</w:t>
            </w:r>
          </w:p>
        </w:tc>
        <w:tc>
          <w:tcPr>
            <w:tcW w:w="1276" w:type="dxa"/>
          </w:tcPr>
          <w:p w:rsidR="006049B9" w:rsidRDefault="009B097E">
            <w:pPr>
              <w:pStyle w:val="yTable"/>
              <w:jc w:val="center"/>
              <w:rPr>
                <w:highlight w:val="yellow"/>
              </w:rPr>
            </w:pPr>
            <w:r>
              <w:rPr>
                <w:highlight w:val="yellow"/>
              </w:rPr>
              <w:br/>
            </w:r>
            <w:r>
              <w:rPr>
                <w:highlight w:val="yellow"/>
              </w:rPr>
              <w:br/>
            </w:r>
            <w:r>
              <w:t>r. 11</w:t>
            </w:r>
            <w:r>
              <w:rPr>
                <w:highlight w:val="yellow"/>
              </w:rPr>
              <w:t xml:space="preserve"> </w:t>
            </w:r>
          </w:p>
        </w:tc>
        <w:tc>
          <w:tcPr>
            <w:tcW w:w="2268" w:type="dxa"/>
          </w:tcPr>
          <w:p w:rsidR="006049B9" w:rsidRDefault="009B097E">
            <w:pPr>
              <w:pStyle w:val="yTable"/>
            </w:pPr>
            <w:r>
              <w:br/>
            </w:r>
            <w:r>
              <w:br/>
              <w:t>Sch. 6 item 1</w:t>
            </w:r>
          </w:p>
        </w:tc>
      </w:tr>
      <w:tr w:rsidR="006049B9">
        <w:trPr>
          <w:cantSplit/>
        </w:trPr>
        <w:tc>
          <w:tcPr>
            <w:tcW w:w="3686" w:type="dxa"/>
          </w:tcPr>
          <w:p w:rsidR="006049B9" w:rsidRDefault="009B097E">
            <w:pPr>
              <w:pStyle w:val="yTable"/>
            </w:pPr>
            <w:r>
              <w:rPr>
                <w:i/>
              </w:rPr>
              <w:t>Midland Redevelopment Act 1999</w:t>
            </w:r>
            <w:r>
              <w:t xml:space="preserve"> s. 52(1)</w:t>
            </w:r>
          </w:p>
        </w:tc>
        <w:tc>
          <w:tcPr>
            <w:tcW w:w="1276" w:type="dxa"/>
          </w:tcPr>
          <w:p w:rsidR="006049B9" w:rsidRDefault="009B097E">
            <w:pPr>
              <w:pStyle w:val="yTable"/>
              <w:jc w:val="center"/>
              <w:rPr>
                <w:highlight w:val="yellow"/>
              </w:rPr>
            </w:pPr>
            <w:r>
              <w:rPr>
                <w:highlight w:val="yellow"/>
              </w:rPr>
              <w:br/>
            </w:r>
            <w:r>
              <w:t>r. 24</w:t>
            </w:r>
          </w:p>
        </w:tc>
        <w:tc>
          <w:tcPr>
            <w:tcW w:w="2268" w:type="dxa"/>
          </w:tcPr>
          <w:p w:rsidR="006049B9" w:rsidRDefault="009B097E">
            <w:pPr>
              <w:pStyle w:val="yTable"/>
            </w:pPr>
            <w:r>
              <w:br/>
              <w:t>Sch. 18 items 1</w:t>
            </w:r>
            <w:r>
              <w:noBreakHyphen/>
              <w:t>4</w:t>
            </w:r>
          </w:p>
        </w:tc>
      </w:tr>
      <w:tr w:rsidR="006049B9">
        <w:trPr>
          <w:cantSplit/>
        </w:trPr>
        <w:tc>
          <w:tcPr>
            <w:tcW w:w="3686" w:type="dxa"/>
          </w:tcPr>
          <w:p w:rsidR="006049B9" w:rsidRDefault="009B097E">
            <w:pPr>
              <w:pStyle w:val="yTable"/>
            </w:pPr>
            <w:r>
              <w:rPr>
                <w:i/>
              </w:rPr>
              <w:t>Midland Redevelopment Act 1999</w:t>
            </w:r>
            <w:r>
              <w:t xml:space="preserve"> s. 54(2)</w:t>
            </w:r>
          </w:p>
        </w:tc>
        <w:tc>
          <w:tcPr>
            <w:tcW w:w="1276" w:type="dxa"/>
          </w:tcPr>
          <w:p w:rsidR="006049B9" w:rsidRDefault="009B097E">
            <w:pPr>
              <w:pStyle w:val="yTable"/>
              <w:jc w:val="center"/>
            </w:pPr>
            <w:r>
              <w:br/>
              <w:t xml:space="preserve">r. 24 </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pPr>
            <w:r>
              <w:rPr>
                <w:i/>
              </w:rPr>
              <w:t>Motor Vehicle Dealers Act 1973</w:t>
            </w:r>
            <w:r>
              <w:t xml:space="preserve"> s. 20(1), (2) or (3) or 22(3)</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Motor Vehicle Dealers Act 1973</w:t>
            </w:r>
            <w:r>
              <w:t xml:space="preserve"> s. 22(1) or 37B(2)</w:t>
            </w:r>
          </w:p>
        </w:tc>
        <w:tc>
          <w:tcPr>
            <w:tcW w:w="1276" w:type="dxa"/>
          </w:tcPr>
          <w:p w:rsidR="006049B9" w:rsidRDefault="009B097E">
            <w:pPr>
              <w:pStyle w:val="yTable"/>
              <w:jc w:val="center"/>
            </w:pPr>
            <w:r>
              <w:br/>
              <w:t>r. 11</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Motor Vehicle Dealers Act 1973</w:t>
            </w:r>
            <w:r>
              <w:t xml:space="preserve"> s. 32K(1), 32L(1) or 32L(3)</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1, 4</w:t>
            </w:r>
            <w:r>
              <w:noBreakHyphen/>
              <w:t>7</w:t>
            </w:r>
          </w:p>
        </w:tc>
      </w:tr>
      <w:tr w:rsidR="006049B9">
        <w:trPr>
          <w:cantSplit/>
        </w:trPr>
        <w:tc>
          <w:tcPr>
            <w:tcW w:w="3686" w:type="dxa"/>
          </w:tcPr>
          <w:p w:rsidR="006049B9" w:rsidRDefault="009B097E">
            <w:pPr>
              <w:pStyle w:val="yTable"/>
            </w:pPr>
            <w:r>
              <w:rPr>
                <w:i/>
              </w:rPr>
              <w:t>Motor Vehicle Dealers Act 1973</w:t>
            </w:r>
            <w:r>
              <w:t xml:space="preserve"> s. 32M(1) or 32N(1) or (3)</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3</w:t>
            </w:r>
            <w:r>
              <w:noBreakHyphen/>
              <w:t>7</w:t>
            </w:r>
          </w:p>
        </w:tc>
      </w:tr>
      <w:tr w:rsidR="006049B9">
        <w:trPr>
          <w:cantSplit/>
        </w:trPr>
        <w:tc>
          <w:tcPr>
            <w:tcW w:w="3686" w:type="dxa"/>
          </w:tcPr>
          <w:p w:rsidR="006049B9" w:rsidRDefault="009B097E">
            <w:pPr>
              <w:pStyle w:val="yTable"/>
            </w:pPr>
            <w:r>
              <w:rPr>
                <w:i/>
              </w:rPr>
              <w:t>Motor Vehicle Drivers Instructors Act 1963</w:t>
            </w:r>
            <w:r>
              <w:t xml:space="preserve"> s. 10(2)(a)</w:t>
            </w:r>
          </w:p>
        </w:tc>
        <w:tc>
          <w:tcPr>
            <w:tcW w:w="1276" w:type="dxa"/>
          </w:tcPr>
          <w:p w:rsidR="006049B9" w:rsidRDefault="009B097E">
            <w:pPr>
              <w:pStyle w:val="yTable"/>
              <w:jc w:val="center"/>
            </w:pPr>
            <w:r>
              <w:br/>
              <w:t>r. 12</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Nurses Act 1992</w:t>
            </w:r>
            <w:r>
              <w:t xml:space="preserve"> s. 43(2a), 44(3), 59B(4), 59C(1), 63(1)(b) or 64(2)(g)</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Nurses Act 1992</w:t>
            </w:r>
            <w:r>
              <w:t xml:space="preserve"> s. 78</w:t>
            </w:r>
          </w:p>
        </w:tc>
        <w:tc>
          <w:tcPr>
            <w:tcW w:w="1276" w:type="dxa"/>
          </w:tcPr>
          <w:p w:rsidR="006049B9" w:rsidRDefault="009B097E">
            <w:pPr>
              <w:pStyle w:val="yTable"/>
              <w:jc w:val="center"/>
            </w:pPr>
            <w:r>
              <w:t>r. 11</w:t>
            </w:r>
          </w:p>
        </w:tc>
        <w:tc>
          <w:tcPr>
            <w:tcW w:w="2268" w:type="dxa"/>
          </w:tcPr>
          <w:p w:rsidR="006049B9" w:rsidRDefault="009B097E">
            <w:pPr>
              <w:pStyle w:val="yTable"/>
            </w:pPr>
            <w:r>
              <w:t>Sch. 6 item 1</w:t>
            </w:r>
          </w:p>
        </w:tc>
      </w:tr>
      <w:tr w:rsidR="006049B9">
        <w:trPr>
          <w:cantSplit/>
        </w:trPr>
        <w:tc>
          <w:tcPr>
            <w:tcW w:w="3686" w:type="dxa"/>
          </w:tcPr>
          <w:p w:rsidR="006049B9" w:rsidRDefault="009B097E">
            <w:pPr>
              <w:pStyle w:val="yTable"/>
            </w:pPr>
            <w:r>
              <w:rPr>
                <w:i/>
              </w:rPr>
              <w:t>Occupational Therapists Registration Act 1980</w:t>
            </w:r>
            <w:r>
              <w:t xml:space="preserve"> s. 15(1aa), 21(1aa), 23(4), 28(1) or 29(1)</w:t>
            </w:r>
          </w:p>
        </w:tc>
        <w:tc>
          <w:tcPr>
            <w:tcW w:w="1276" w:type="dxa"/>
          </w:tcPr>
          <w:p w:rsidR="006049B9" w:rsidRDefault="009B097E">
            <w:pPr>
              <w:pStyle w:val="yTable"/>
              <w:jc w:val="center"/>
            </w:pP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Occupational Therapists Registration Act 1980</w:t>
            </w:r>
            <w:r>
              <w:t xml:space="preserve"> s. 33</w:t>
            </w:r>
          </w:p>
        </w:tc>
        <w:tc>
          <w:tcPr>
            <w:tcW w:w="1276" w:type="dxa"/>
          </w:tcPr>
          <w:p w:rsidR="006049B9" w:rsidRDefault="009B097E">
            <w:pPr>
              <w:pStyle w:val="yTable"/>
              <w:jc w:val="center"/>
            </w:pPr>
            <w:r>
              <w:br/>
              <w:t>r. 11</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Optical Dispensers Act 1966</w:t>
            </w:r>
            <w:r>
              <w:t xml:space="preserve"> s. 5(4), or 7(1) or (4)</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Optometrists Act 1940</w:t>
            </w:r>
            <w:r>
              <w:t xml:space="preserve"> s. 26(1), 28(1) or (2), or 42(3)</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Optometrists Act 1940</w:t>
            </w:r>
            <w:r>
              <w:t xml:space="preserve"> s. 31</w:t>
            </w:r>
          </w:p>
        </w:tc>
        <w:tc>
          <w:tcPr>
            <w:tcW w:w="1276" w:type="dxa"/>
          </w:tcPr>
          <w:p w:rsidR="006049B9" w:rsidRDefault="009B097E">
            <w:pPr>
              <w:pStyle w:val="yTable"/>
              <w:jc w:val="center"/>
            </w:pPr>
            <w:r>
              <w:t>r. 9</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Osteopaths Act 1997</w:t>
            </w:r>
            <w:r>
              <w:t xml:space="preserve"> s. 36(3a), 37(3), 55(1)(a), 64(f), 70(1) or 74(1)(b)</w:t>
            </w:r>
          </w:p>
        </w:tc>
        <w:tc>
          <w:tcPr>
            <w:tcW w:w="1276" w:type="dxa"/>
          </w:tcPr>
          <w:p w:rsidR="006049B9" w:rsidRDefault="009B097E">
            <w:pPr>
              <w:pStyle w:val="yTable"/>
              <w:jc w:val="center"/>
            </w:pPr>
            <w:r>
              <w:br/>
              <w:t>Nil</w:t>
            </w:r>
          </w:p>
        </w:tc>
        <w:tc>
          <w:tcPr>
            <w:tcW w:w="2268" w:type="dxa"/>
          </w:tcPr>
          <w:p w:rsidR="006049B9" w:rsidRDefault="006049B9">
            <w:pPr>
              <w:pStyle w:val="yTable"/>
              <w:jc w:val="center"/>
            </w:pPr>
          </w:p>
        </w:tc>
      </w:tr>
      <w:tr w:rsidR="006049B9">
        <w:trPr>
          <w:cantSplit/>
        </w:trPr>
        <w:tc>
          <w:tcPr>
            <w:tcW w:w="3686" w:type="dxa"/>
          </w:tcPr>
          <w:p w:rsidR="006049B9" w:rsidRDefault="009B097E">
            <w:pPr>
              <w:pStyle w:val="yTable"/>
            </w:pPr>
            <w:r>
              <w:rPr>
                <w:i/>
              </w:rPr>
              <w:t>Osteopaths Act 1997</w:t>
            </w:r>
            <w:r>
              <w:t xml:space="preserve"> s. 89</w:t>
            </w:r>
          </w:p>
        </w:tc>
        <w:tc>
          <w:tcPr>
            <w:tcW w:w="1276" w:type="dxa"/>
          </w:tcPr>
          <w:p w:rsidR="006049B9" w:rsidRDefault="009B097E">
            <w:pPr>
              <w:pStyle w:val="yTable"/>
              <w:jc w:val="center"/>
            </w:pPr>
            <w:r>
              <w:t>r. 9</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Painters’ Registration Act 1961</w:t>
            </w:r>
            <w:r>
              <w:t xml:space="preserve"> s. 16(1) or 16B(1)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Painters’ Registration Act 1961</w:t>
            </w:r>
            <w:r>
              <w:t xml:space="preserve"> s. 18(1)</w:t>
            </w:r>
          </w:p>
        </w:tc>
        <w:tc>
          <w:tcPr>
            <w:tcW w:w="1276" w:type="dxa"/>
          </w:tcPr>
          <w:p w:rsidR="006049B9" w:rsidRDefault="009B097E">
            <w:pPr>
              <w:pStyle w:val="yTable"/>
              <w:jc w:val="center"/>
            </w:pPr>
            <w:r>
              <w:br/>
              <w:t>r. 11</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Pawnbrokers and Second</w:t>
            </w:r>
            <w:r>
              <w:rPr>
                <w:i/>
              </w:rPr>
              <w:noBreakHyphen/>
              <w:t>hand Dealers Act 1994</w:t>
            </w:r>
            <w:r>
              <w:t xml:space="preserve"> s. 27(2)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Pawnbrokers and Second</w:t>
            </w:r>
            <w:r>
              <w:rPr>
                <w:i/>
              </w:rPr>
              <w:noBreakHyphen/>
              <w:t>hand Dealers Act 1994</w:t>
            </w:r>
            <w:r>
              <w:t xml:space="preserve"> s. 30(1) or 93(1)</w:t>
            </w:r>
          </w:p>
        </w:tc>
        <w:tc>
          <w:tcPr>
            <w:tcW w:w="1276" w:type="dxa"/>
          </w:tcPr>
          <w:p w:rsidR="006049B9" w:rsidRDefault="009B097E">
            <w:pPr>
              <w:pStyle w:val="yTable"/>
              <w:jc w:val="center"/>
            </w:pPr>
            <w:r>
              <w:br/>
              <w:t>r. 12</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rPr>
                <w:i/>
              </w:rPr>
            </w:pPr>
            <w:r>
              <w:rPr>
                <w:i/>
              </w:rPr>
              <w:t>Pawnbrokers and Second</w:t>
            </w:r>
            <w:r>
              <w:rPr>
                <w:i/>
              </w:rPr>
              <w:noBreakHyphen/>
              <w:t>hand Dealers Act 1994</w:t>
            </w:r>
            <w:r>
              <w:t xml:space="preserve"> s. 68 or 73(2)</w:t>
            </w:r>
          </w:p>
        </w:tc>
        <w:tc>
          <w:tcPr>
            <w:tcW w:w="1276" w:type="dxa"/>
          </w:tcPr>
          <w:p w:rsidR="006049B9" w:rsidRDefault="009B097E">
            <w:pPr>
              <w:pStyle w:val="yTable"/>
              <w:jc w:val="center"/>
            </w:pPr>
            <w:r>
              <w:br/>
              <w:t>r. 13</w:t>
            </w:r>
          </w:p>
        </w:tc>
        <w:tc>
          <w:tcPr>
            <w:tcW w:w="2268" w:type="dxa"/>
          </w:tcPr>
          <w:p w:rsidR="006049B9" w:rsidRDefault="009B097E">
            <w:pPr>
              <w:pStyle w:val="yTable"/>
            </w:pPr>
            <w:r>
              <w:br/>
              <w:t>Sch. 8 items 1, 4</w:t>
            </w:r>
            <w:r>
              <w:noBreakHyphen/>
              <w:t>7</w:t>
            </w:r>
          </w:p>
        </w:tc>
      </w:tr>
      <w:tr w:rsidR="006049B9">
        <w:trPr>
          <w:cantSplit/>
        </w:trPr>
        <w:tc>
          <w:tcPr>
            <w:tcW w:w="3686" w:type="dxa"/>
          </w:tcPr>
          <w:p w:rsidR="006049B9" w:rsidRDefault="009B097E">
            <w:pPr>
              <w:pStyle w:val="yTable"/>
            </w:pPr>
            <w:r>
              <w:rPr>
                <w:i/>
              </w:rPr>
              <w:t>Pawnbrokers and Second</w:t>
            </w:r>
            <w:r>
              <w:rPr>
                <w:i/>
              </w:rPr>
              <w:noBreakHyphen/>
              <w:t>hand Dealers Act 1994</w:t>
            </w:r>
            <w:r>
              <w:t xml:space="preserve"> s. 73(2)</w:t>
            </w:r>
          </w:p>
        </w:tc>
        <w:tc>
          <w:tcPr>
            <w:tcW w:w="1276" w:type="dxa"/>
          </w:tcPr>
          <w:p w:rsidR="006049B9" w:rsidRDefault="009B097E">
            <w:pPr>
              <w:pStyle w:val="yTable"/>
              <w:jc w:val="center"/>
            </w:pPr>
            <w:r>
              <w:br/>
              <w:t>r. 13</w:t>
            </w:r>
          </w:p>
        </w:tc>
        <w:tc>
          <w:tcPr>
            <w:tcW w:w="2268" w:type="dxa"/>
          </w:tcPr>
          <w:p w:rsidR="006049B9" w:rsidRDefault="009B097E">
            <w:pPr>
              <w:pStyle w:val="yTable"/>
            </w:pPr>
            <w:r>
              <w:br/>
              <w:t>Sch. 8 item 1</w:t>
            </w:r>
          </w:p>
        </w:tc>
      </w:tr>
      <w:tr w:rsidR="006049B9">
        <w:trPr>
          <w:cantSplit/>
        </w:trPr>
        <w:tc>
          <w:tcPr>
            <w:tcW w:w="3686" w:type="dxa"/>
          </w:tcPr>
          <w:p w:rsidR="006049B9" w:rsidRDefault="009B097E">
            <w:pPr>
              <w:pStyle w:val="yTable"/>
            </w:pPr>
            <w:r>
              <w:rPr>
                <w:i/>
              </w:rPr>
              <w:t>Pearling Act 1990</w:t>
            </w:r>
            <w:r>
              <w:t xml:space="preserve"> s. 33(1) or (3)</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Perth Parking Management Act 1999</w:t>
            </w:r>
            <w:r>
              <w:t xml:space="preserve"> s. 17(1) or (2)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Petroleum Act 1967</w:t>
            </w:r>
            <w:r>
              <w:t xml:space="preserve"> s. 82(1) or 85(2)</w:t>
            </w:r>
          </w:p>
        </w:tc>
        <w:tc>
          <w:tcPr>
            <w:tcW w:w="1276" w:type="dxa"/>
          </w:tcPr>
          <w:p w:rsidR="006049B9" w:rsidRDefault="009B097E">
            <w:pPr>
              <w:pStyle w:val="yTable"/>
              <w:jc w:val="center"/>
            </w:pPr>
            <w:r>
              <w:t>r. 9</w:t>
            </w:r>
          </w:p>
        </w:tc>
        <w:tc>
          <w:tcPr>
            <w:tcW w:w="2268" w:type="dxa"/>
          </w:tcPr>
          <w:p w:rsidR="006049B9" w:rsidRDefault="009B097E">
            <w:pPr>
              <w:pStyle w:val="yTable"/>
            </w:pPr>
            <w:r>
              <w:t>Sch. 4 items 1 and 3</w:t>
            </w:r>
            <w:r>
              <w:noBreakHyphen/>
              <w:t>6</w:t>
            </w:r>
          </w:p>
        </w:tc>
      </w:tr>
      <w:tr w:rsidR="006049B9">
        <w:trPr>
          <w:cantSplit/>
        </w:trPr>
        <w:tc>
          <w:tcPr>
            <w:tcW w:w="3686" w:type="dxa"/>
          </w:tcPr>
          <w:p w:rsidR="006049B9" w:rsidRDefault="009B097E">
            <w:pPr>
              <w:pStyle w:val="yTable"/>
            </w:pPr>
            <w:r>
              <w:rPr>
                <w:i/>
              </w:rPr>
              <w:t>Petroleum Pipelines Act 1969</w:t>
            </w:r>
            <w:r>
              <w:t xml:space="preserve"> s. 54(1)</w:t>
            </w:r>
          </w:p>
        </w:tc>
        <w:tc>
          <w:tcPr>
            <w:tcW w:w="1276" w:type="dxa"/>
          </w:tcPr>
          <w:p w:rsidR="006049B9" w:rsidRDefault="009B097E">
            <w:pPr>
              <w:pStyle w:val="yTable"/>
              <w:jc w:val="center"/>
            </w:pPr>
            <w:r>
              <w:t>r. 9</w:t>
            </w:r>
          </w:p>
        </w:tc>
        <w:tc>
          <w:tcPr>
            <w:tcW w:w="2268" w:type="dxa"/>
          </w:tcPr>
          <w:p w:rsidR="006049B9" w:rsidRDefault="009B097E">
            <w:pPr>
              <w:pStyle w:val="yTable"/>
            </w:pPr>
            <w:r>
              <w:t>Sch. 4 items 1 and 3</w:t>
            </w:r>
            <w:r>
              <w:noBreakHyphen/>
              <w:t>6</w:t>
            </w:r>
          </w:p>
        </w:tc>
      </w:tr>
      <w:tr w:rsidR="006049B9">
        <w:trPr>
          <w:cantSplit/>
        </w:trPr>
        <w:tc>
          <w:tcPr>
            <w:tcW w:w="3686" w:type="dxa"/>
          </w:tcPr>
          <w:p w:rsidR="006049B9" w:rsidRDefault="009B097E">
            <w:pPr>
              <w:pStyle w:val="yTable"/>
            </w:pPr>
            <w:r>
              <w:rPr>
                <w:i/>
              </w:rPr>
              <w:t>Petroleum Retailers Rights and Liabilities Act 1982</w:t>
            </w:r>
            <w:r>
              <w:t xml:space="preserve"> s. 5(10)</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Petroleum (Submerged Lands) Act 1982</w:t>
            </w:r>
            <w:r>
              <w:t xml:space="preserve"> s. 88(1) or 92(1)</w:t>
            </w:r>
          </w:p>
        </w:tc>
        <w:tc>
          <w:tcPr>
            <w:tcW w:w="1276" w:type="dxa"/>
          </w:tcPr>
          <w:p w:rsidR="006049B9" w:rsidRDefault="009B097E">
            <w:pPr>
              <w:pStyle w:val="yTable"/>
              <w:jc w:val="center"/>
            </w:pPr>
            <w:r>
              <w:br/>
              <w:t>r. 9</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Pharmacy Act 1964</w:t>
            </w:r>
            <w:r>
              <w:t xml:space="preserve"> s. 22(3), 23(4), 26(3) or 32B</w:t>
            </w:r>
          </w:p>
        </w:tc>
        <w:tc>
          <w:tcPr>
            <w:tcW w:w="1276" w:type="dxa"/>
          </w:tcPr>
          <w:p w:rsidR="006049B9" w:rsidRDefault="009B097E">
            <w:pPr>
              <w:pStyle w:val="yTable"/>
              <w:jc w:val="center"/>
            </w:pPr>
            <w:r>
              <w:br/>
              <w:t>r. 9</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Pharmacy Act 1964</w:t>
            </w:r>
            <w:r>
              <w:t xml:space="preserve"> s. 26(5) or 32(2)</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Physiotherapists Regulations 1951</w:t>
            </w:r>
            <w:r>
              <w:t xml:space="preserve"> r. 20 or 21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rPr>
                <w:rStyle w:val="DraftersNotes"/>
              </w:rPr>
            </w:pPr>
            <w:r>
              <w:rPr>
                <w:i/>
              </w:rPr>
              <w:t>Pig Industry Compensation Act 1942</w:t>
            </w:r>
            <w:r>
              <w:t xml:space="preserve"> s. 8(3)</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Plant Diseases Act 1914</w:t>
            </w:r>
            <w:r>
              <w:t xml:space="preserve"> s. 18(4) or 22(5)</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Plant Pests and Diseases (Eradication Funds) Act 1974</w:t>
            </w:r>
            <w:r>
              <w:t xml:space="preserve"> s. 13(6)</w:t>
            </w:r>
          </w:p>
        </w:tc>
        <w:tc>
          <w:tcPr>
            <w:tcW w:w="1276" w:type="dxa"/>
          </w:tcPr>
          <w:p w:rsidR="006049B9" w:rsidRDefault="009B097E">
            <w:pPr>
              <w:pStyle w:val="yTable"/>
              <w:jc w:val="center"/>
            </w:pPr>
            <w:r>
              <w:br/>
              <w:t>r. 11</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Podiatrists Registration Act 1984</w:t>
            </w:r>
            <w:r>
              <w:t xml:space="preserve"> s. 22(3), 28(1a) or 29(1)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Podiatrists Registration Act 1984</w:t>
            </w:r>
            <w:r>
              <w:t xml:space="preserve"> s. 33</w:t>
            </w:r>
          </w:p>
        </w:tc>
        <w:tc>
          <w:tcPr>
            <w:tcW w:w="1276" w:type="dxa"/>
          </w:tcPr>
          <w:p w:rsidR="006049B9" w:rsidRDefault="009B097E">
            <w:pPr>
              <w:pStyle w:val="yTable"/>
              <w:jc w:val="center"/>
            </w:pPr>
            <w:r>
              <w:t>r. 11</w:t>
            </w:r>
          </w:p>
        </w:tc>
        <w:tc>
          <w:tcPr>
            <w:tcW w:w="2268" w:type="dxa"/>
          </w:tcPr>
          <w:p w:rsidR="006049B9" w:rsidRDefault="009B097E">
            <w:pPr>
              <w:pStyle w:val="yTable"/>
            </w:pPr>
            <w:r>
              <w:t>Sch. 6 item 1</w:t>
            </w:r>
          </w:p>
        </w:tc>
      </w:tr>
      <w:tr w:rsidR="006049B9">
        <w:trPr>
          <w:cantSplit/>
        </w:trPr>
        <w:tc>
          <w:tcPr>
            <w:tcW w:w="3686" w:type="dxa"/>
          </w:tcPr>
          <w:p w:rsidR="006049B9" w:rsidRDefault="009B097E">
            <w:pPr>
              <w:pStyle w:val="yTable"/>
            </w:pPr>
            <w:r>
              <w:rPr>
                <w:i/>
              </w:rPr>
              <w:t>Poisons Act 1964</w:t>
            </w:r>
            <w:r>
              <w:t xml:space="preserve"> s. 29(1)</w:t>
            </w:r>
          </w:p>
        </w:tc>
        <w:tc>
          <w:tcPr>
            <w:tcW w:w="1276" w:type="dxa"/>
          </w:tcPr>
          <w:p w:rsidR="006049B9" w:rsidRDefault="009B097E">
            <w:pPr>
              <w:pStyle w:val="yTable"/>
              <w:jc w:val="center"/>
            </w:pPr>
            <w:r>
              <w:t>r. 12</w:t>
            </w:r>
          </w:p>
        </w:tc>
        <w:tc>
          <w:tcPr>
            <w:tcW w:w="2268" w:type="dxa"/>
          </w:tcPr>
          <w:p w:rsidR="006049B9" w:rsidRDefault="009B097E">
            <w:pPr>
              <w:pStyle w:val="yTable"/>
            </w:pPr>
            <w:r>
              <w:t>Sch. 7</w:t>
            </w:r>
          </w:p>
        </w:tc>
      </w:tr>
      <w:tr w:rsidR="006049B9">
        <w:trPr>
          <w:cantSplit/>
        </w:trPr>
        <w:tc>
          <w:tcPr>
            <w:tcW w:w="3686" w:type="dxa"/>
          </w:tcPr>
          <w:p w:rsidR="006049B9" w:rsidRDefault="009B097E">
            <w:pPr>
              <w:pStyle w:val="yTable"/>
            </w:pPr>
            <w:r>
              <w:rPr>
                <w:i/>
              </w:rPr>
              <w:t>Psychologists Registration Act 1976</w:t>
            </w:r>
            <w:r>
              <w:t xml:space="preserve"> s. 35(3), 39(1a) or 40(1)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Psychologists Registration Act 1976</w:t>
            </w:r>
            <w:r>
              <w:t xml:space="preserve"> s. 44</w:t>
            </w:r>
          </w:p>
        </w:tc>
        <w:tc>
          <w:tcPr>
            <w:tcW w:w="1276" w:type="dxa"/>
          </w:tcPr>
          <w:p w:rsidR="006049B9" w:rsidRDefault="009B097E">
            <w:pPr>
              <w:pStyle w:val="yTable"/>
              <w:jc w:val="center"/>
            </w:pPr>
            <w:r>
              <w:br/>
              <w:t>r. 9</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Public Meetings and Processions Act 1984</w:t>
            </w:r>
            <w:r>
              <w:t xml:space="preserve"> s. 8(1)</w:t>
            </w:r>
          </w:p>
        </w:tc>
        <w:tc>
          <w:tcPr>
            <w:tcW w:w="1276" w:type="dxa"/>
          </w:tcPr>
          <w:p w:rsidR="006049B9" w:rsidRDefault="009B097E">
            <w:pPr>
              <w:pStyle w:val="yTable"/>
              <w:jc w:val="center"/>
            </w:pPr>
            <w:r>
              <w:br/>
              <w:t>r. 12</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Radiation Safety Act 1975</w:t>
            </w:r>
            <w:r>
              <w:t xml:space="preserve"> s. 12(1)</w:t>
            </w:r>
          </w:p>
        </w:tc>
        <w:tc>
          <w:tcPr>
            <w:tcW w:w="1276" w:type="dxa"/>
          </w:tcPr>
          <w:p w:rsidR="006049B9" w:rsidRDefault="009B097E">
            <w:pPr>
              <w:pStyle w:val="yTable"/>
              <w:jc w:val="center"/>
            </w:pPr>
            <w:r>
              <w:t>r. 9</w:t>
            </w:r>
          </w:p>
        </w:tc>
        <w:tc>
          <w:tcPr>
            <w:tcW w:w="2268" w:type="dxa"/>
          </w:tcPr>
          <w:p w:rsidR="006049B9" w:rsidRDefault="009B097E">
            <w:pPr>
              <w:pStyle w:val="yTable"/>
            </w:pPr>
            <w:r>
              <w:t>Sch. 4 items 1, 3</w:t>
            </w:r>
            <w:r>
              <w:noBreakHyphen/>
              <w:t>6</w:t>
            </w:r>
          </w:p>
        </w:tc>
      </w:tr>
      <w:tr w:rsidR="006049B9">
        <w:trPr>
          <w:cantSplit/>
        </w:trPr>
        <w:tc>
          <w:tcPr>
            <w:tcW w:w="3686" w:type="dxa"/>
          </w:tcPr>
          <w:p w:rsidR="006049B9" w:rsidRDefault="009B097E">
            <w:pPr>
              <w:pStyle w:val="yTable"/>
            </w:pPr>
            <w:r>
              <w:rPr>
                <w:i/>
              </w:rPr>
              <w:t>Radiation Safety Act 1975</w:t>
            </w:r>
            <w:r>
              <w:t xml:space="preserve"> s. 54(3)</w:t>
            </w:r>
          </w:p>
        </w:tc>
        <w:tc>
          <w:tcPr>
            <w:tcW w:w="1276" w:type="dxa"/>
          </w:tcPr>
          <w:p w:rsidR="006049B9" w:rsidRDefault="009B097E">
            <w:pPr>
              <w:pStyle w:val="yTable"/>
              <w:jc w:val="center"/>
            </w:pPr>
            <w:r>
              <w:t>r. 12</w:t>
            </w:r>
          </w:p>
        </w:tc>
        <w:tc>
          <w:tcPr>
            <w:tcW w:w="2268" w:type="dxa"/>
          </w:tcPr>
          <w:p w:rsidR="006049B9" w:rsidRDefault="009B097E">
            <w:pPr>
              <w:pStyle w:val="yTable"/>
            </w:pPr>
            <w:r>
              <w:t>Sch. 7</w:t>
            </w:r>
          </w:p>
        </w:tc>
      </w:tr>
      <w:tr w:rsidR="006049B9">
        <w:trPr>
          <w:cantSplit/>
        </w:trPr>
        <w:tc>
          <w:tcPr>
            <w:tcW w:w="3686" w:type="dxa"/>
          </w:tcPr>
          <w:p w:rsidR="006049B9" w:rsidRDefault="009B097E">
            <w:pPr>
              <w:pStyle w:val="yTable"/>
            </w:pPr>
            <w:r>
              <w:rPr>
                <w:i/>
              </w:rPr>
              <w:t>Rail Safety Act 1998</w:t>
            </w:r>
            <w:r>
              <w:t xml:space="preserve"> s. 20(1)(e) or (3)</w:t>
            </w:r>
          </w:p>
        </w:tc>
        <w:tc>
          <w:tcPr>
            <w:tcW w:w="1276" w:type="dxa"/>
          </w:tcPr>
          <w:p w:rsidR="006049B9" w:rsidRDefault="009B097E">
            <w:pPr>
              <w:pStyle w:val="yTable"/>
              <w:jc w:val="center"/>
            </w:pPr>
            <w:r>
              <w:t>r. 10</w:t>
            </w:r>
          </w:p>
        </w:tc>
        <w:tc>
          <w:tcPr>
            <w:tcW w:w="2268" w:type="dxa"/>
          </w:tcPr>
          <w:p w:rsidR="006049B9" w:rsidRDefault="009B097E">
            <w:pPr>
              <w:pStyle w:val="yTable"/>
            </w:pPr>
            <w:r>
              <w:t>Sch. 5 items 2, 4</w:t>
            </w:r>
            <w:r>
              <w:noBreakHyphen/>
              <w:t>7</w:t>
            </w:r>
          </w:p>
        </w:tc>
      </w:tr>
      <w:tr w:rsidR="006049B9">
        <w:trPr>
          <w:cantSplit/>
        </w:trPr>
        <w:tc>
          <w:tcPr>
            <w:tcW w:w="3686" w:type="dxa"/>
          </w:tcPr>
          <w:p w:rsidR="006049B9" w:rsidRDefault="009B097E">
            <w:pPr>
              <w:pStyle w:val="yTable"/>
            </w:pPr>
            <w:r>
              <w:rPr>
                <w:i/>
              </w:rPr>
              <w:t>Real Estate and Business Agents Act 1978</w:t>
            </w:r>
            <w:r>
              <w:t xml:space="preserve"> s. 23(1)</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Real Estate and Business Agents Act 1978</w:t>
            </w:r>
            <w:r>
              <w:t xml:space="preserve"> s. 92(1) or 93(1) or (2)</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1, 4</w:t>
            </w:r>
            <w:r>
              <w:noBreakHyphen/>
              <w:t>7</w:t>
            </w:r>
          </w:p>
        </w:tc>
      </w:tr>
      <w:tr w:rsidR="006049B9">
        <w:trPr>
          <w:cantSplit/>
        </w:trPr>
        <w:tc>
          <w:tcPr>
            <w:tcW w:w="3686" w:type="dxa"/>
          </w:tcPr>
          <w:p w:rsidR="006049B9" w:rsidRDefault="009B097E">
            <w:pPr>
              <w:pStyle w:val="yTable"/>
            </w:pPr>
            <w:r>
              <w:rPr>
                <w:i/>
              </w:rPr>
              <w:t>Real Estate and Business Agents Act 1978</w:t>
            </w:r>
            <w:r>
              <w:t xml:space="preserve"> s. 93(4)(b), 97 or 98(1) or (3)</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3</w:t>
            </w:r>
            <w:r>
              <w:noBreakHyphen/>
              <w:t>7</w:t>
            </w:r>
          </w:p>
        </w:tc>
      </w:tr>
      <w:tr w:rsidR="006049B9">
        <w:trPr>
          <w:cantSplit/>
        </w:trPr>
        <w:tc>
          <w:tcPr>
            <w:tcW w:w="3686" w:type="dxa"/>
          </w:tcPr>
          <w:p w:rsidR="006049B9" w:rsidRDefault="009B097E">
            <w:pPr>
              <w:pStyle w:val="yTable"/>
            </w:pPr>
            <w:r>
              <w:rPr>
                <w:i/>
              </w:rPr>
              <w:t>Real Estate and Business Agents Act 1978</w:t>
            </w:r>
            <w:r>
              <w:t xml:space="preserve"> s. 102(1)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Retirement Villages Act 1992</w:t>
            </w:r>
            <w:r>
              <w:t xml:space="preserve"> s. 9(3)(c)</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Retirement Villages Act 1992</w:t>
            </w:r>
            <w:r>
              <w:t xml:space="preserve"> s. 9(3)(e), 9(6), 44(1), 56(1), 57(1), 58(1), 59(1), 62(1), 63(1), 64(1), 67(2), 68(1), 69(3), 70(1)(a) or 75(4)</w:t>
            </w:r>
          </w:p>
        </w:tc>
        <w:tc>
          <w:tcPr>
            <w:tcW w:w="1276" w:type="dxa"/>
          </w:tcPr>
          <w:p w:rsidR="006049B9" w:rsidRDefault="009B097E">
            <w:pPr>
              <w:pStyle w:val="yTable"/>
              <w:jc w:val="center"/>
            </w:pPr>
            <w:r>
              <w:br/>
            </w:r>
            <w:r>
              <w:br/>
            </w:r>
            <w:r>
              <w:br/>
              <w:t>r. 20</w:t>
            </w:r>
          </w:p>
        </w:tc>
        <w:tc>
          <w:tcPr>
            <w:tcW w:w="2268" w:type="dxa"/>
          </w:tcPr>
          <w:p w:rsidR="006049B9" w:rsidRDefault="009B097E">
            <w:pPr>
              <w:pStyle w:val="yTable"/>
            </w:pPr>
            <w:r>
              <w:br/>
            </w:r>
            <w:r>
              <w:br/>
            </w:r>
            <w:r>
              <w:br/>
              <w:t>Sch. 14 item 1</w:t>
            </w:r>
          </w:p>
        </w:tc>
      </w:tr>
      <w:tr w:rsidR="006049B9">
        <w:trPr>
          <w:cantSplit/>
        </w:trPr>
        <w:tc>
          <w:tcPr>
            <w:tcW w:w="3686" w:type="dxa"/>
          </w:tcPr>
          <w:p w:rsidR="006049B9" w:rsidRDefault="009B097E">
            <w:pPr>
              <w:pStyle w:val="yTable"/>
            </w:pPr>
            <w:r>
              <w:rPr>
                <w:i/>
              </w:rPr>
              <w:t>Rights in Water and Irrigation Act 1914</w:t>
            </w:r>
            <w:r>
              <w:t xml:space="preserve"> s. 26GG(1), 26GH(1) or (2) or 26GI</w:t>
            </w:r>
          </w:p>
        </w:tc>
        <w:tc>
          <w:tcPr>
            <w:tcW w:w="1276" w:type="dxa"/>
          </w:tcPr>
          <w:p w:rsidR="006049B9" w:rsidRDefault="009B097E">
            <w:pPr>
              <w:pStyle w:val="yTable"/>
              <w:jc w:val="center"/>
            </w:pPr>
            <w:r>
              <w:br/>
            </w:r>
            <w:r>
              <w:br/>
              <w:t>r. 21</w:t>
            </w:r>
          </w:p>
        </w:tc>
        <w:tc>
          <w:tcPr>
            <w:tcW w:w="2268" w:type="dxa"/>
          </w:tcPr>
          <w:p w:rsidR="006049B9" w:rsidRDefault="009B097E">
            <w:pPr>
              <w:pStyle w:val="yTable"/>
              <w:rPr>
                <w:rFonts w:ascii="Times" w:hAnsi="Times"/>
                <w:spacing w:val="-4"/>
              </w:rPr>
            </w:pPr>
            <w:r>
              <w:br/>
            </w:r>
            <w:r>
              <w:br/>
            </w:r>
            <w:r>
              <w:rPr>
                <w:rFonts w:ascii="Times" w:hAnsi="Times"/>
                <w:spacing w:val="-4"/>
              </w:rPr>
              <w:t>Sch. 15 item 1, 2, 3 or 4</w:t>
            </w:r>
          </w:p>
        </w:tc>
      </w:tr>
      <w:tr w:rsidR="006049B9">
        <w:trPr>
          <w:cantSplit/>
        </w:trPr>
        <w:tc>
          <w:tcPr>
            <w:tcW w:w="3686" w:type="dxa"/>
          </w:tcPr>
          <w:p w:rsidR="006049B9" w:rsidRDefault="009B097E">
            <w:pPr>
              <w:pStyle w:val="yTable"/>
              <w:rPr>
                <w:i/>
              </w:rPr>
            </w:pPr>
            <w:r>
              <w:rPr>
                <w:i/>
              </w:rPr>
              <w:t>Rights in Water and Irrigation Act 1914</w:t>
            </w:r>
            <w:r>
              <w:t xml:space="preserve"> s. 39F(2) or 39G(2)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Road Traffic Act 1974</w:t>
            </w:r>
            <w:r>
              <w:t xml:space="preserve"> s. 25(1) or 48(4)</w:t>
            </w:r>
          </w:p>
        </w:tc>
        <w:tc>
          <w:tcPr>
            <w:tcW w:w="1276" w:type="dxa"/>
          </w:tcPr>
          <w:p w:rsidR="006049B9" w:rsidRDefault="009B097E">
            <w:pPr>
              <w:pStyle w:val="yTable"/>
              <w:jc w:val="center"/>
            </w:pPr>
            <w:r>
              <w:t>r. 12</w:t>
            </w:r>
          </w:p>
        </w:tc>
        <w:tc>
          <w:tcPr>
            <w:tcW w:w="2268" w:type="dxa"/>
          </w:tcPr>
          <w:p w:rsidR="006049B9" w:rsidRDefault="009B097E">
            <w:pPr>
              <w:pStyle w:val="yTable"/>
            </w:pPr>
            <w:r>
              <w:t>Sch. 7</w:t>
            </w:r>
          </w:p>
        </w:tc>
      </w:tr>
      <w:tr w:rsidR="006049B9">
        <w:trPr>
          <w:cantSplit/>
        </w:trPr>
        <w:tc>
          <w:tcPr>
            <w:tcW w:w="3686" w:type="dxa"/>
          </w:tcPr>
          <w:p w:rsidR="006049B9" w:rsidRDefault="009B097E">
            <w:pPr>
              <w:pStyle w:val="yTable"/>
            </w:pPr>
            <w:r>
              <w:rPr>
                <w:i/>
              </w:rPr>
              <w:t>Royal Agricultural Society Act 1926</w:t>
            </w:r>
            <w:r>
              <w:t xml:space="preserve"> s. 3(3)</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Security and Related Activities (Control) Act 1996</w:t>
            </w:r>
            <w:r>
              <w:t xml:space="preserve"> s. 67(1) or (3b)(a)</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Security and Related Activities (Control) Act 1996</w:t>
            </w:r>
            <w:r>
              <w:t xml:space="preserve"> s. 72(1)</w:t>
            </w:r>
          </w:p>
        </w:tc>
        <w:tc>
          <w:tcPr>
            <w:tcW w:w="1276" w:type="dxa"/>
          </w:tcPr>
          <w:p w:rsidR="006049B9" w:rsidRDefault="009B097E">
            <w:pPr>
              <w:pStyle w:val="yTable"/>
              <w:jc w:val="center"/>
            </w:pPr>
            <w:r>
              <w:br/>
              <w:t>r. 12</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Settlement Agents Act 1981</w:t>
            </w:r>
            <w:r>
              <w:t xml:space="preserve"> s. 23(1)</w:t>
            </w:r>
          </w:p>
        </w:tc>
        <w:tc>
          <w:tcPr>
            <w:tcW w:w="1276" w:type="dxa"/>
          </w:tcPr>
          <w:p w:rsidR="006049B9" w:rsidRDefault="009B097E">
            <w:pPr>
              <w:pStyle w:val="yTable"/>
              <w:jc w:val="center"/>
            </w:pPr>
            <w:r>
              <w:t>r. 10</w:t>
            </w:r>
          </w:p>
        </w:tc>
        <w:tc>
          <w:tcPr>
            <w:tcW w:w="2268" w:type="dxa"/>
          </w:tcPr>
          <w:p w:rsidR="006049B9" w:rsidRDefault="009B097E">
            <w:pPr>
              <w:pStyle w:val="yTable"/>
            </w:pPr>
            <w:r>
              <w:t>Sch. 5 items 2, 4</w:t>
            </w:r>
            <w:r>
              <w:noBreakHyphen/>
              <w:t>7</w:t>
            </w:r>
          </w:p>
        </w:tc>
      </w:tr>
      <w:tr w:rsidR="006049B9">
        <w:trPr>
          <w:cantSplit/>
        </w:trPr>
        <w:tc>
          <w:tcPr>
            <w:tcW w:w="3686" w:type="dxa"/>
          </w:tcPr>
          <w:p w:rsidR="006049B9" w:rsidRDefault="009B097E">
            <w:pPr>
              <w:pStyle w:val="yTable"/>
            </w:pPr>
            <w:r>
              <w:rPr>
                <w:i/>
              </w:rPr>
              <w:t>Settlement Agents Act 1981</w:t>
            </w:r>
            <w:r>
              <w:t xml:space="preserve"> s. 73(1) or 74(1) or (2)</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1, 4</w:t>
            </w:r>
            <w:r>
              <w:noBreakHyphen/>
              <w:t>7</w:t>
            </w:r>
          </w:p>
        </w:tc>
      </w:tr>
      <w:tr w:rsidR="006049B9">
        <w:trPr>
          <w:cantSplit/>
        </w:trPr>
        <w:tc>
          <w:tcPr>
            <w:tcW w:w="3686" w:type="dxa"/>
          </w:tcPr>
          <w:p w:rsidR="006049B9" w:rsidRDefault="009B097E">
            <w:pPr>
              <w:pStyle w:val="yTable"/>
            </w:pPr>
            <w:r>
              <w:rPr>
                <w:i/>
              </w:rPr>
              <w:t>Settlement Agents Act 1981</w:t>
            </w:r>
            <w:r>
              <w:t xml:space="preserve"> s. 74(4)(b), 78 or 79(1) or (3)</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3</w:t>
            </w:r>
            <w:r>
              <w:noBreakHyphen/>
              <w:t>7</w:t>
            </w:r>
          </w:p>
        </w:tc>
      </w:tr>
      <w:tr w:rsidR="006049B9">
        <w:trPr>
          <w:cantSplit/>
        </w:trPr>
        <w:tc>
          <w:tcPr>
            <w:tcW w:w="3686" w:type="dxa"/>
          </w:tcPr>
          <w:p w:rsidR="006049B9" w:rsidRDefault="009B097E">
            <w:pPr>
              <w:pStyle w:val="yTable"/>
            </w:pPr>
            <w:r>
              <w:rPr>
                <w:i/>
              </w:rPr>
              <w:t>Settlement Agents Act 1981</w:t>
            </w:r>
            <w:r>
              <w:t xml:space="preserve"> s. 83</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Soil and Land Conservation Act 1945</w:t>
            </w:r>
            <w:r>
              <w:t xml:space="preserve"> s. 34(1) or 39(1)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State Administrative Tribunal Act 2004</w:t>
            </w:r>
            <w:r>
              <w:t xml:space="preserve"> s. 44(3)(b) or (4)</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State Superannuation Act 2000</w:t>
            </w:r>
            <w:r>
              <w:t xml:space="preserve"> s. 13(3)(a)</w:t>
            </w:r>
          </w:p>
        </w:tc>
        <w:tc>
          <w:tcPr>
            <w:tcW w:w="1276" w:type="dxa"/>
          </w:tcPr>
          <w:p w:rsidR="006049B9" w:rsidRDefault="009B097E">
            <w:pPr>
              <w:pStyle w:val="yTable"/>
              <w:jc w:val="center"/>
            </w:pPr>
            <w:r>
              <w:br/>
              <w:t>r. 9</w:t>
            </w:r>
          </w:p>
        </w:tc>
        <w:tc>
          <w:tcPr>
            <w:tcW w:w="2268" w:type="dxa"/>
          </w:tcPr>
          <w:p w:rsidR="006049B9" w:rsidRDefault="009B097E">
            <w:pPr>
              <w:pStyle w:val="yTable"/>
            </w:pPr>
            <w:r>
              <w:br/>
              <w:t>Sch. 4 items 1 and 3</w:t>
            </w:r>
            <w:r>
              <w:noBreakHyphen/>
              <w:t>6</w:t>
            </w:r>
          </w:p>
        </w:tc>
      </w:tr>
      <w:tr w:rsidR="006049B9">
        <w:trPr>
          <w:cantSplit/>
        </w:trPr>
        <w:tc>
          <w:tcPr>
            <w:tcW w:w="3686" w:type="dxa"/>
          </w:tcPr>
          <w:p w:rsidR="006049B9" w:rsidRDefault="009B097E">
            <w:pPr>
              <w:pStyle w:val="yTable"/>
            </w:pPr>
            <w:r>
              <w:rPr>
                <w:i/>
              </w:rPr>
              <w:t>Strata Titles Act 1985</w:t>
            </w:r>
            <w:r>
              <w:t xml:space="preserve"> s. 16(1), 26(4) or 64(1)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Strata Titles Act 1985</w:t>
            </w:r>
            <w:r>
              <w:t xml:space="preserve"> s. 26(5) and 27(3)</w:t>
            </w:r>
          </w:p>
        </w:tc>
        <w:tc>
          <w:tcPr>
            <w:tcW w:w="1276" w:type="dxa"/>
          </w:tcPr>
          <w:p w:rsidR="006049B9" w:rsidRDefault="009B097E">
            <w:pPr>
              <w:pStyle w:val="yTable"/>
              <w:jc w:val="center"/>
            </w:pPr>
            <w:r>
              <w:br/>
              <w:t>r. 24</w:t>
            </w:r>
          </w:p>
        </w:tc>
        <w:tc>
          <w:tcPr>
            <w:tcW w:w="2268" w:type="dxa"/>
          </w:tcPr>
          <w:p w:rsidR="006049B9" w:rsidRDefault="009B097E">
            <w:pPr>
              <w:pStyle w:val="yTable"/>
            </w:pPr>
            <w:r>
              <w:br/>
              <w:t>Sch. 18 items 1</w:t>
            </w:r>
            <w:r>
              <w:noBreakHyphen/>
              <w:t>4</w:t>
            </w:r>
          </w:p>
        </w:tc>
      </w:tr>
      <w:tr w:rsidR="006049B9">
        <w:trPr>
          <w:cantSplit/>
        </w:trPr>
        <w:tc>
          <w:tcPr>
            <w:tcW w:w="3686" w:type="dxa"/>
          </w:tcPr>
          <w:p w:rsidR="006049B9" w:rsidRDefault="009B097E">
            <w:pPr>
              <w:pStyle w:val="yTable"/>
            </w:pPr>
            <w:r>
              <w:rPr>
                <w:i/>
              </w:rPr>
              <w:t>Strata Titles Act 1985</w:t>
            </w:r>
            <w:r>
              <w:t xml:space="preserve"> s. 39A(5), 47(2)(a), 83(1), 85, 86, 87, 88, 89, 90, 91, 92, 93(1), 94(1), 95(1), 97(1), 98, 99(1), 99A(1), 100(1), 101, 102(1)(e), (f) or (g), 102(3), 103(1) or (2), 103A(1), 103B(1), 103C(1), 103D(1), 103E(1), 103F(1) or (4), 103G(1), 103H(1), 103I(1), 103J(1), 103K(1), 103L(1), 103M(1), 103N(1), 103O(1), 103P(1), 103Q(1), 103R(1), 114(5), Sch. 3 cl. 12(10)(a) or 13A(5) or Sch. 4 cl. 2(7)(a)</w:t>
            </w:r>
          </w:p>
        </w:tc>
        <w:tc>
          <w:tcPr>
            <w:tcW w:w="1276" w:type="dxa"/>
          </w:tcPr>
          <w:p w:rsidR="006049B9" w:rsidRDefault="009B097E">
            <w:pPr>
              <w:pStyle w:val="yTable"/>
              <w:jc w:val="center"/>
            </w:pPr>
            <w:r>
              <w:br/>
            </w:r>
            <w:r>
              <w:br/>
            </w:r>
            <w:r>
              <w:br/>
            </w:r>
            <w:r>
              <w:br/>
            </w:r>
            <w:r>
              <w:br/>
            </w:r>
            <w:r>
              <w:br/>
            </w:r>
            <w:r>
              <w:br/>
            </w:r>
            <w:r>
              <w:br/>
            </w:r>
            <w:r>
              <w:br/>
            </w:r>
            <w:r>
              <w:br/>
            </w:r>
            <w:r>
              <w:br/>
              <w:t>r. 22</w:t>
            </w:r>
          </w:p>
        </w:tc>
        <w:tc>
          <w:tcPr>
            <w:tcW w:w="2268" w:type="dxa"/>
          </w:tcPr>
          <w:p w:rsidR="006049B9" w:rsidRDefault="009B097E">
            <w:pPr>
              <w:pStyle w:val="yTable"/>
            </w:pPr>
            <w:r>
              <w:br/>
            </w:r>
            <w:r>
              <w:br/>
            </w:r>
            <w:r>
              <w:br/>
            </w:r>
            <w:r>
              <w:br/>
            </w:r>
            <w:r>
              <w:br/>
            </w:r>
            <w:r>
              <w:br/>
            </w:r>
            <w:r>
              <w:br/>
            </w:r>
            <w:r>
              <w:br/>
            </w:r>
            <w:r>
              <w:br/>
            </w:r>
            <w:r>
              <w:br/>
            </w:r>
            <w:r>
              <w:br/>
              <w:t>Sch. 16</w:t>
            </w:r>
          </w:p>
        </w:tc>
      </w:tr>
      <w:tr w:rsidR="006049B9">
        <w:trPr>
          <w:cantSplit/>
        </w:trPr>
        <w:tc>
          <w:tcPr>
            <w:tcW w:w="3686" w:type="dxa"/>
          </w:tcPr>
          <w:p w:rsidR="006049B9" w:rsidRDefault="009B097E">
            <w:pPr>
              <w:pStyle w:val="yTable"/>
            </w:pPr>
            <w:r>
              <w:rPr>
                <w:i/>
              </w:rPr>
              <w:t>Subiaco Redevelopment Act 1994</w:t>
            </w:r>
            <w:r>
              <w:t xml:space="preserve"> s. 52(1)</w:t>
            </w:r>
          </w:p>
        </w:tc>
        <w:tc>
          <w:tcPr>
            <w:tcW w:w="1276" w:type="dxa"/>
          </w:tcPr>
          <w:p w:rsidR="006049B9" w:rsidRDefault="009B097E">
            <w:pPr>
              <w:pStyle w:val="yTable"/>
              <w:jc w:val="center"/>
            </w:pPr>
            <w:r>
              <w:br/>
              <w:t>r. 24</w:t>
            </w:r>
          </w:p>
        </w:tc>
        <w:tc>
          <w:tcPr>
            <w:tcW w:w="2268" w:type="dxa"/>
          </w:tcPr>
          <w:p w:rsidR="006049B9" w:rsidRDefault="009B097E">
            <w:pPr>
              <w:pStyle w:val="yTable"/>
            </w:pPr>
            <w:r>
              <w:br/>
              <w:t>Sch. 18 items 1</w:t>
            </w:r>
            <w:r>
              <w:noBreakHyphen/>
              <w:t>4</w:t>
            </w:r>
          </w:p>
        </w:tc>
      </w:tr>
      <w:tr w:rsidR="006049B9">
        <w:trPr>
          <w:cantSplit/>
        </w:trPr>
        <w:tc>
          <w:tcPr>
            <w:tcW w:w="3686" w:type="dxa"/>
          </w:tcPr>
          <w:p w:rsidR="006049B9" w:rsidRDefault="009B097E">
            <w:pPr>
              <w:pStyle w:val="yTable"/>
            </w:pPr>
            <w:r>
              <w:rPr>
                <w:i/>
              </w:rPr>
              <w:t>Subiaco Redevelopment Act 1994</w:t>
            </w:r>
            <w:r>
              <w:t xml:space="preserve"> s. 54(2)</w:t>
            </w:r>
          </w:p>
        </w:tc>
        <w:tc>
          <w:tcPr>
            <w:tcW w:w="1276" w:type="dxa"/>
          </w:tcPr>
          <w:p w:rsidR="006049B9" w:rsidRDefault="009B097E">
            <w:pPr>
              <w:pStyle w:val="yTable"/>
              <w:jc w:val="center"/>
            </w:pPr>
            <w:r>
              <w:br/>
              <w:t>r. 24</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pPr>
            <w:r>
              <w:rPr>
                <w:i/>
              </w:rPr>
              <w:t>Swan River Trust Act 1988</w:t>
            </w:r>
            <w:r>
              <w:t xml:space="preserve"> s. 68(2)</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Taxation Administration Act 2003</w:t>
            </w:r>
            <w:r>
              <w:t xml:space="preserve"> s. 38(5)</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Taxation Administration Act 2003</w:t>
            </w:r>
            <w:r>
              <w:t xml:space="preserve"> s. 40(1) — </w:t>
            </w:r>
          </w:p>
        </w:tc>
        <w:tc>
          <w:tcPr>
            <w:tcW w:w="1276" w:type="dxa"/>
          </w:tcPr>
          <w:p w:rsidR="006049B9" w:rsidRDefault="009B097E">
            <w:pPr>
              <w:pStyle w:val="yTable"/>
              <w:jc w:val="center"/>
            </w:pPr>
            <w:r>
              <w:br/>
            </w:r>
          </w:p>
        </w:tc>
        <w:tc>
          <w:tcPr>
            <w:tcW w:w="2268" w:type="dxa"/>
          </w:tcPr>
          <w:p w:rsidR="006049B9" w:rsidRDefault="006049B9">
            <w:pPr>
              <w:pStyle w:val="yTable"/>
            </w:pPr>
          </w:p>
        </w:tc>
      </w:tr>
      <w:tr w:rsidR="006049B9">
        <w:trPr>
          <w:cantSplit/>
        </w:trPr>
        <w:tc>
          <w:tcPr>
            <w:tcW w:w="3686" w:type="dxa"/>
          </w:tcPr>
          <w:p w:rsidR="006049B9" w:rsidRDefault="009B097E">
            <w:pPr>
              <w:pStyle w:val="yTable"/>
              <w:tabs>
                <w:tab w:val="left" w:pos="460"/>
              </w:tabs>
              <w:ind w:left="460" w:hanging="460"/>
            </w:pPr>
            <w:r>
              <w:t>(a)</w:t>
            </w:r>
            <w:r>
              <w:tab/>
              <w:t xml:space="preserve">in relation to an objection or on an application for an extension of time for lodging an objection under the </w:t>
            </w:r>
            <w:r>
              <w:rPr>
                <w:i/>
              </w:rPr>
              <w:t>Land Tax Assessment Act 2002</w:t>
            </w:r>
            <w:r>
              <w:t xml:space="preserve"> (including a minor proceeding as defined in the Act section 93(1))</w:t>
            </w:r>
          </w:p>
        </w:tc>
        <w:tc>
          <w:tcPr>
            <w:tcW w:w="1276" w:type="dxa"/>
          </w:tcPr>
          <w:p w:rsidR="006049B9" w:rsidRDefault="009B097E">
            <w:pPr>
              <w:pStyle w:val="yTable"/>
              <w:jc w:val="center"/>
            </w:pPr>
            <w:r>
              <w:br/>
            </w:r>
            <w:r>
              <w:br/>
            </w:r>
            <w:r>
              <w:br/>
            </w:r>
            <w:r>
              <w:br/>
            </w: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tabs>
                <w:tab w:val="left" w:pos="460"/>
              </w:tabs>
              <w:ind w:left="459" w:hanging="459"/>
            </w:pPr>
            <w:r>
              <w:t>(b)</w:t>
            </w:r>
            <w:r>
              <w:tab/>
              <w:t>any other minor proceeding as defined in the Act section 93(1)</w:t>
            </w:r>
          </w:p>
        </w:tc>
        <w:tc>
          <w:tcPr>
            <w:tcW w:w="1276" w:type="dxa"/>
          </w:tcPr>
          <w:p w:rsidR="006049B9" w:rsidRDefault="009B097E">
            <w:pPr>
              <w:pStyle w:val="yTable"/>
              <w:jc w:val="center"/>
            </w:pPr>
            <w:r>
              <w:br/>
              <w:t>r. 23</w:t>
            </w:r>
          </w:p>
        </w:tc>
        <w:tc>
          <w:tcPr>
            <w:tcW w:w="2268" w:type="dxa"/>
          </w:tcPr>
          <w:p w:rsidR="006049B9" w:rsidRDefault="009B097E">
            <w:pPr>
              <w:pStyle w:val="yTable"/>
            </w:pPr>
            <w:r>
              <w:br/>
              <w:t>Sch. 17 item 1</w:t>
            </w:r>
          </w:p>
        </w:tc>
      </w:tr>
      <w:tr w:rsidR="006049B9">
        <w:trPr>
          <w:cantSplit/>
        </w:trPr>
        <w:tc>
          <w:tcPr>
            <w:tcW w:w="3686" w:type="dxa"/>
          </w:tcPr>
          <w:p w:rsidR="006049B9" w:rsidRDefault="009B097E">
            <w:pPr>
              <w:pStyle w:val="yTable"/>
              <w:tabs>
                <w:tab w:val="left" w:pos="460"/>
              </w:tabs>
              <w:ind w:left="460" w:hanging="460"/>
            </w:pPr>
            <w:r>
              <w:t>(c)</w:t>
            </w:r>
            <w:r>
              <w:tab/>
              <w:t>in relation to any other objection or on an application for an extension of time for lodging an objection</w:t>
            </w:r>
          </w:p>
        </w:tc>
        <w:tc>
          <w:tcPr>
            <w:tcW w:w="1276" w:type="dxa"/>
          </w:tcPr>
          <w:p w:rsidR="006049B9" w:rsidRDefault="009B097E">
            <w:pPr>
              <w:pStyle w:val="yTable"/>
              <w:jc w:val="center"/>
            </w:pPr>
            <w:r>
              <w:br/>
            </w:r>
            <w:r>
              <w:br/>
            </w:r>
            <w:r>
              <w:br/>
              <w:t>r. 9</w:t>
            </w:r>
          </w:p>
        </w:tc>
        <w:tc>
          <w:tcPr>
            <w:tcW w:w="2268" w:type="dxa"/>
          </w:tcPr>
          <w:p w:rsidR="006049B9" w:rsidRDefault="009B097E">
            <w:pPr>
              <w:pStyle w:val="yTable"/>
            </w:pPr>
            <w:r>
              <w:br/>
            </w:r>
            <w:r>
              <w:br/>
            </w:r>
            <w:r>
              <w:br/>
              <w:t>Sch. 4 items 1, 3</w:t>
            </w:r>
            <w:r>
              <w:noBreakHyphen/>
              <w:t>6</w:t>
            </w:r>
          </w:p>
        </w:tc>
      </w:tr>
      <w:tr w:rsidR="006049B9">
        <w:trPr>
          <w:cantSplit/>
        </w:trPr>
        <w:tc>
          <w:tcPr>
            <w:tcW w:w="3686" w:type="dxa"/>
          </w:tcPr>
          <w:p w:rsidR="006049B9" w:rsidRDefault="009B097E">
            <w:pPr>
              <w:pStyle w:val="yTable"/>
            </w:pPr>
            <w:r>
              <w:rPr>
                <w:i/>
              </w:rPr>
              <w:t>Taxi Act 1994</w:t>
            </w:r>
            <w:r>
              <w:t xml:space="preserve"> s. 20(4), 22(2), 23(4), 30(3) or 37(2)</w:t>
            </w:r>
          </w:p>
        </w:tc>
        <w:tc>
          <w:tcPr>
            <w:tcW w:w="1276" w:type="dxa"/>
          </w:tcPr>
          <w:p w:rsidR="006049B9" w:rsidRDefault="009B097E">
            <w:pPr>
              <w:pStyle w:val="yTable"/>
              <w:jc w:val="center"/>
            </w:pPr>
            <w:r>
              <w:br/>
              <w:t>r. 11</w:t>
            </w:r>
          </w:p>
        </w:tc>
        <w:tc>
          <w:tcPr>
            <w:tcW w:w="2268" w:type="dxa"/>
          </w:tcPr>
          <w:p w:rsidR="006049B9" w:rsidRDefault="009B097E">
            <w:pPr>
              <w:pStyle w:val="yTable"/>
            </w:pPr>
            <w:r>
              <w:br/>
              <w:t>Sch. 6 item 1</w:t>
            </w:r>
          </w:p>
        </w:tc>
      </w:tr>
      <w:tr w:rsidR="006049B9">
        <w:trPr>
          <w:cantSplit/>
        </w:trPr>
        <w:tc>
          <w:tcPr>
            <w:tcW w:w="3686" w:type="dxa"/>
          </w:tcPr>
          <w:p w:rsidR="006049B9" w:rsidRDefault="009B097E">
            <w:pPr>
              <w:pStyle w:val="yTable"/>
            </w:pPr>
            <w:r>
              <w:rPr>
                <w:i/>
              </w:rPr>
              <w:t>Town Planning and Development Act 1928</w:t>
            </w:r>
            <w:r>
              <w:t xml:space="preserve"> s. 17(3)</w:t>
            </w:r>
          </w:p>
        </w:tc>
        <w:tc>
          <w:tcPr>
            <w:tcW w:w="1276" w:type="dxa"/>
          </w:tcPr>
          <w:p w:rsidR="006049B9" w:rsidRDefault="009B097E">
            <w:pPr>
              <w:pStyle w:val="yTable"/>
              <w:jc w:val="center"/>
            </w:pPr>
            <w:r>
              <w:br/>
              <w:t>r. 9</w:t>
            </w:r>
          </w:p>
        </w:tc>
        <w:tc>
          <w:tcPr>
            <w:tcW w:w="2268" w:type="dxa"/>
          </w:tcPr>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Town Planning and Development Act 1928</w:t>
            </w:r>
            <w:r>
              <w:t xml:space="preserve"> s. 7B(6)(a), 8A(1), 8B or 26(1)(a), (ab) or (ad)</w:t>
            </w:r>
          </w:p>
        </w:tc>
        <w:tc>
          <w:tcPr>
            <w:tcW w:w="1276" w:type="dxa"/>
          </w:tcPr>
          <w:p w:rsidR="006049B9" w:rsidRDefault="009B097E">
            <w:pPr>
              <w:pStyle w:val="yTable"/>
              <w:jc w:val="center"/>
            </w:pPr>
            <w:r>
              <w:br/>
            </w:r>
            <w:r>
              <w:br/>
              <w:t>r. 24</w:t>
            </w:r>
          </w:p>
        </w:tc>
        <w:tc>
          <w:tcPr>
            <w:tcW w:w="2268" w:type="dxa"/>
          </w:tcPr>
          <w:p w:rsidR="006049B9" w:rsidRDefault="009B097E">
            <w:pPr>
              <w:pStyle w:val="yTable"/>
            </w:pPr>
            <w:r>
              <w:br/>
            </w:r>
            <w:r>
              <w:br/>
              <w:t>Sch. 18 items 1</w:t>
            </w:r>
            <w:r>
              <w:noBreakHyphen/>
              <w:t>4</w:t>
            </w:r>
          </w:p>
        </w:tc>
      </w:tr>
      <w:tr w:rsidR="006049B9">
        <w:trPr>
          <w:cantSplit/>
        </w:trPr>
        <w:tc>
          <w:tcPr>
            <w:tcW w:w="3686" w:type="dxa"/>
          </w:tcPr>
          <w:p w:rsidR="006049B9" w:rsidRDefault="009B097E">
            <w:pPr>
              <w:pStyle w:val="yTable"/>
            </w:pPr>
            <w:r>
              <w:rPr>
                <w:i/>
              </w:rPr>
              <w:t>Town Planning and Development Act 1928</w:t>
            </w:r>
            <w:r>
              <w:t xml:space="preserve"> s. 7B(8)(b) or 10AA </w:t>
            </w:r>
          </w:p>
        </w:tc>
        <w:tc>
          <w:tcPr>
            <w:tcW w:w="1276" w:type="dxa"/>
          </w:tcPr>
          <w:p w:rsidR="006049B9" w:rsidRDefault="009B097E">
            <w:pPr>
              <w:pStyle w:val="yTable"/>
              <w:jc w:val="center"/>
            </w:pPr>
            <w:r>
              <w:br/>
              <w:t>r. 24</w:t>
            </w:r>
          </w:p>
        </w:tc>
        <w:tc>
          <w:tcPr>
            <w:tcW w:w="2268" w:type="dxa"/>
          </w:tcPr>
          <w:p w:rsidR="006049B9" w:rsidRDefault="009B097E">
            <w:pPr>
              <w:pStyle w:val="yTable"/>
            </w:pPr>
            <w:r>
              <w:br/>
              <w:t>Sch. 18 item 1</w:t>
            </w:r>
          </w:p>
        </w:tc>
      </w:tr>
      <w:tr w:rsidR="006049B9">
        <w:trPr>
          <w:cantSplit/>
        </w:trPr>
        <w:tc>
          <w:tcPr>
            <w:tcW w:w="3686" w:type="dxa"/>
          </w:tcPr>
          <w:p w:rsidR="006049B9" w:rsidRDefault="009B097E">
            <w:pPr>
              <w:pStyle w:val="yTable"/>
              <w:rPr>
                <w:i/>
              </w:rPr>
            </w:pPr>
            <w:r>
              <w:rPr>
                <w:i/>
              </w:rPr>
              <w:t>Town Planning and Development Act 1928</w:t>
            </w:r>
            <w:r>
              <w:t xml:space="preserve"> s. 18(2a)</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Transport Co</w:t>
            </w:r>
            <w:r>
              <w:rPr>
                <w:i/>
              </w:rPr>
              <w:noBreakHyphen/>
              <w:t>ordination Act 1966</w:t>
            </w:r>
            <w:r>
              <w:t xml:space="preserve"> s. 57(3)</w:t>
            </w:r>
          </w:p>
        </w:tc>
        <w:tc>
          <w:tcPr>
            <w:tcW w:w="1276" w:type="dxa"/>
          </w:tcPr>
          <w:p w:rsidR="006049B9" w:rsidRDefault="009B097E">
            <w:pPr>
              <w:pStyle w:val="yTable"/>
              <w:jc w:val="center"/>
            </w:pPr>
            <w:r>
              <w:br/>
              <w:t>r. 12</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Travel Agents Act 1985</w:t>
            </w:r>
            <w:r>
              <w:t xml:space="preserve"> s. 21(5)</w:t>
            </w:r>
          </w:p>
        </w:tc>
        <w:tc>
          <w:tcPr>
            <w:tcW w:w="1276" w:type="dxa"/>
          </w:tcPr>
          <w:p w:rsidR="006049B9" w:rsidRDefault="009B097E">
            <w:pPr>
              <w:pStyle w:val="yTable"/>
              <w:jc w:val="center"/>
            </w:pPr>
            <w: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Travel Agents Act 1985</w:t>
            </w:r>
            <w:r>
              <w:t xml:space="preserve"> s. 23(1)</w:t>
            </w:r>
          </w:p>
        </w:tc>
        <w:tc>
          <w:tcPr>
            <w:tcW w:w="1276" w:type="dxa"/>
          </w:tcPr>
          <w:p w:rsidR="006049B9" w:rsidRDefault="009B097E">
            <w:pPr>
              <w:pStyle w:val="yTable"/>
              <w:jc w:val="center"/>
            </w:pPr>
            <w:r>
              <w:t>r. 10</w:t>
            </w:r>
          </w:p>
        </w:tc>
        <w:tc>
          <w:tcPr>
            <w:tcW w:w="2268" w:type="dxa"/>
          </w:tcPr>
          <w:p w:rsidR="006049B9" w:rsidRDefault="009B097E">
            <w:pPr>
              <w:pStyle w:val="yTable"/>
            </w:pPr>
            <w:r>
              <w:t>Sch. 5 items 2, 4</w:t>
            </w:r>
            <w:r>
              <w:noBreakHyphen/>
              <w:t>7</w:t>
            </w:r>
          </w:p>
        </w:tc>
      </w:tr>
      <w:tr w:rsidR="006049B9">
        <w:trPr>
          <w:cantSplit/>
        </w:trPr>
        <w:tc>
          <w:tcPr>
            <w:tcW w:w="3686" w:type="dxa"/>
          </w:tcPr>
          <w:p w:rsidR="006049B9" w:rsidRDefault="009B097E">
            <w:pPr>
              <w:pStyle w:val="yTable"/>
            </w:pPr>
            <w:r>
              <w:rPr>
                <w:i/>
              </w:rPr>
              <w:t>Travel Agents Act 1985</w:t>
            </w:r>
            <w:r>
              <w:t xml:space="preserve"> s. 39(1) or (2), or 40</w:t>
            </w:r>
          </w:p>
        </w:tc>
        <w:tc>
          <w:tcPr>
            <w:tcW w:w="1276" w:type="dxa"/>
          </w:tcPr>
          <w:p w:rsidR="006049B9" w:rsidRDefault="009B097E">
            <w:pPr>
              <w:pStyle w:val="yTable"/>
              <w:jc w:val="center"/>
            </w:pPr>
            <w:r>
              <w:br/>
              <w:t xml:space="preserve">Nil </w:t>
            </w:r>
          </w:p>
        </w:tc>
        <w:tc>
          <w:tcPr>
            <w:tcW w:w="2268" w:type="dxa"/>
          </w:tcPr>
          <w:p w:rsidR="006049B9" w:rsidRDefault="009B097E">
            <w:pPr>
              <w:pStyle w:val="yTable"/>
            </w:pPr>
            <w:r>
              <w:br/>
            </w:r>
          </w:p>
        </w:tc>
      </w:tr>
      <w:tr w:rsidR="006049B9">
        <w:trPr>
          <w:cantSplit/>
        </w:trPr>
        <w:tc>
          <w:tcPr>
            <w:tcW w:w="3686" w:type="dxa"/>
          </w:tcPr>
          <w:p w:rsidR="006049B9" w:rsidRDefault="009B097E">
            <w:pPr>
              <w:pStyle w:val="yTable"/>
            </w:pPr>
            <w:r>
              <w:rPr>
                <w:i/>
              </w:rPr>
              <w:t>Valuation of Land Act 1978</w:t>
            </w:r>
            <w:r>
              <w:t xml:space="preserve"> s. 33(2), 35(2) or 36(1)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Veterinary Preparations and Animal Feeding Stuffs Act </w:t>
            </w:r>
            <w:r>
              <w:t>1976 s. 40(3)</w:t>
            </w:r>
          </w:p>
        </w:tc>
        <w:tc>
          <w:tcPr>
            <w:tcW w:w="1276" w:type="dxa"/>
          </w:tcPr>
          <w:p w:rsidR="006049B9" w:rsidRDefault="009B097E">
            <w:pPr>
              <w:pStyle w:val="yTable"/>
              <w:jc w:val="center"/>
            </w:pPr>
            <w:r>
              <w:br/>
              <w:t>r. 12</w:t>
            </w:r>
          </w:p>
        </w:tc>
        <w:tc>
          <w:tcPr>
            <w:tcW w:w="2268" w:type="dxa"/>
          </w:tcPr>
          <w:p w:rsidR="006049B9" w:rsidRDefault="009B097E">
            <w:pPr>
              <w:pStyle w:val="yTable"/>
            </w:pPr>
            <w:r>
              <w:br/>
              <w:t>Sch. 7</w:t>
            </w:r>
          </w:p>
        </w:tc>
      </w:tr>
      <w:tr w:rsidR="006049B9">
        <w:trPr>
          <w:cantSplit/>
        </w:trPr>
        <w:tc>
          <w:tcPr>
            <w:tcW w:w="3686" w:type="dxa"/>
          </w:tcPr>
          <w:p w:rsidR="006049B9" w:rsidRDefault="009B097E">
            <w:pPr>
              <w:pStyle w:val="yTable"/>
            </w:pPr>
            <w:r>
              <w:rPr>
                <w:i/>
              </w:rPr>
              <w:t>Veterinary Surgeons Act 1960</w:t>
            </w:r>
            <w:r>
              <w:t xml:space="preserve"> s. 23(2a), 24(4a), 24A(10) or 26F(2)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Veterinary Surgeons Act 1960</w:t>
            </w:r>
            <w:r>
              <w:t xml:space="preserve"> s. 22(1), 23(12), 24(1), 24B(1) or 26E(5)</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Water Agencies (Powers) Act 1984</w:t>
            </w:r>
            <w:r>
              <w:t xml:space="preserve"> s. 62(2) — </w:t>
            </w:r>
          </w:p>
          <w:p w:rsidR="006049B9" w:rsidRDefault="009B097E">
            <w:pPr>
              <w:pStyle w:val="yTable"/>
              <w:ind w:left="460" w:hanging="460"/>
              <w:rPr>
                <w:i/>
              </w:rPr>
            </w:pPr>
            <w:r>
              <w:t>(a)</w:t>
            </w:r>
            <w:r>
              <w:tab/>
              <w:t>if the claim does not exceed the jurisdiction of the Local Court</w:t>
            </w:r>
          </w:p>
        </w:tc>
        <w:tc>
          <w:tcPr>
            <w:tcW w:w="1276" w:type="dxa"/>
          </w:tcPr>
          <w:p w:rsidR="006049B9" w:rsidRDefault="009B097E">
            <w:pPr>
              <w:pStyle w:val="yTable"/>
              <w:jc w:val="center"/>
            </w:pPr>
            <w:r>
              <w:br/>
            </w:r>
          </w:p>
          <w:p w:rsidR="006049B9" w:rsidRDefault="009B097E">
            <w:pPr>
              <w:pStyle w:val="yTable"/>
              <w:jc w:val="center"/>
            </w:pPr>
            <w:r>
              <w:br/>
              <w:t>r. 11</w:t>
            </w:r>
          </w:p>
        </w:tc>
        <w:tc>
          <w:tcPr>
            <w:tcW w:w="2268" w:type="dxa"/>
          </w:tcPr>
          <w:p w:rsidR="006049B9" w:rsidRDefault="009B097E">
            <w:pPr>
              <w:pStyle w:val="yTable"/>
            </w:pPr>
            <w:r>
              <w:br/>
            </w:r>
          </w:p>
          <w:p w:rsidR="006049B9" w:rsidRDefault="009B097E">
            <w:pPr>
              <w:pStyle w:val="yTable"/>
            </w:pPr>
            <w:r>
              <w:br/>
              <w:t>Sch. 6 items 2</w:t>
            </w:r>
            <w:r>
              <w:noBreakHyphen/>
              <w:t>4</w:t>
            </w:r>
          </w:p>
        </w:tc>
      </w:tr>
      <w:tr w:rsidR="006049B9">
        <w:trPr>
          <w:cantSplit/>
        </w:trPr>
        <w:tc>
          <w:tcPr>
            <w:tcW w:w="3686" w:type="dxa"/>
          </w:tcPr>
          <w:p w:rsidR="006049B9" w:rsidRDefault="009B097E">
            <w:pPr>
              <w:pStyle w:val="yTable"/>
              <w:tabs>
                <w:tab w:val="left" w:pos="459"/>
              </w:tabs>
              <w:ind w:left="459" w:hanging="459"/>
            </w:pPr>
            <w:r>
              <w:rPr>
                <w:sz w:val="24"/>
              </w:rPr>
              <w:br w:type="page"/>
            </w:r>
            <w:r>
              <w:t>(b)</w:t>
            </w:r>
            <w:r>
              <w:tab/>
              <w:t>if the claim exceeds the jurisdiction of the Local Court but does not exceed the jurisdiction of the District Court</w:t>
            </w:r>
          </w:p>
          <w:p w:rsidR="006049B9" w:rsidRDefault="009B097E">
            <w:pPr>
              <w:pStyle w:val="yTable"/>
              <w:tabs>
                <w:tab w:val="left" w:pos="459"/>
              </w:tabs>
              <w:ind w:left="459" w:hanging="459"/>
            </w:pPr>
            <w:r>
              <w:t>(c)</w:t>
            </w:r>
            <w:r>
              <w:tab/>
              <w:t>if the claim exceeds the jurisdiction of the District Court</w:t>
            </w:r>
          </w:p>
        </w:tc>
        <w:tc>
          <w:tcPr>
            <w:tcW w:w="1276" w:type="dxa"/>
          </w:tcPr>
          <w:p w:rsidR="006049B9" w:rsidRDefault="009B097E">
            <w:pPr>
              <w:pStyle w:val="yTable"/>
              <w:jc w:val="center"/>
            </w:pPr>
            <w:r>
              <w:br/>
            </w:r>
            <w:r>
              <w:br/>
            </w:r>
            <w:r>
              <w:br/>
              <w:t>r. 10</w:t>
            </w:r>
          </w:p>
          <w:p w:rsidR="006049B9" w:rsidRDefault="009B097E">
            <w:pPr>
              <w:pStyle w:val="yTable"/>
              <w:jc w:val="center"/>
            </w:pPr>
            <w:r>
              <w:br/>
              <w:t>r. 9</w:t>
            </w:r>
          </w:p>
        </w:tc>
        <w:tc>
          <w:tcPr>
            <w:tcW w:w="2268" w:type="dxa"/>
          </w:tcPr>
          <w:p w:rsidR="006049B9" w:rsidRDefault="009B097E">
            <w:pPr>
              <w:pStyle w:val="yTable"/>
            </w:pPr>
            <w:r>
              <w:br/>
            </w:r>
            <w:r>
              <w:br/>
            </w:r>
            <w:r>
              <w:br/>
              <w:t>Sch. 5 items 1, 4</w:t>
            </w:r>
            <w:r>
              <w:noBreakHyphen/>
              <w:t>7</w:t>
            </w:r>
          </w:p>
          <w:p w:rsidR="006049B9" w:rsidRDefault="009B097E">
            <w:pPr>
              <w:pStyle w:val="yTable"/>
            </w:pPr>
            <w:r>
              <w:br/>
              <w:t>Sch. 4 items 1, 3</w:t>
            </w:r>
            <w:r>
              <w:noBreakHyphen/>
              <w:t>6</w:t>
            </w:r>
          </w:p>
        </w:tc>
      </w:tr>
      <w:tr w:rsidR="006049B9">
        <w:trPr>
          <w:cantSplit/>
        </w:trPr>
        <w:tc>
          <w:tcPr>
            <w:tcW w:w="3686" w:type="dxa"/>
          </w:tcPr>
          <w:p w:rsidR="006049B9" w:rsidRDefault="009B097E">
            <w:pPr>
              <w:pStyle w:val="yTable"/>
            </w:pPr>
            <w:r>
              <w:rPr>
                <w:i/>
              </w:rPr>
              <w:t>Water Boards Act 1904</w:t>
            </w:r>
            <w:r>
              <w:t xml:space="preserve"> s. 88(2) or 89(2)</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Water Services Licensing Act 1995</w:t>
            </w:r>
            <w:r>
              <w:t xml:space="preserve"> s. 44(1) or 54(1)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rPr>
                <w:i/>
              </w:rPr>
            </w:pPr>
            <w:r>
              <w:rPr>
                <w:i/>
              </w:rPr>
              <w:t>Water Services Licensing Act 1995</w:t>
            </w:r>
            <w:r>
              <w:t xml:space="preserve"> s. 57(4)</w:t>
            </w:r>
          </w:p>
        </w:tc>
        <w:tc>
          <w:tcPr>
            <w:tcW w:w="1276" w:type="dxa"/>
          </w:tcPr>
          <w:p w:rsidR="006049B9" w:rsidRDefault="009B097E">
            <w:pPr>
              <w:pStyle w:val="yTable"/>
              <w:jc w:val="center"/>
            </w:pPr>
            <w:r>
              <w:br/>
              <w:t>r. 10</w:t>
            </w:r>
          </w:p>
        </w:tc>
        <w:tc>
          <w:tcPr>
            <w:tcW w:w="2268" w:type="dxa"/>
          </w:tcPr>
          <w:p w:rsidR="006049B9" w:rsidRDefault="009B097E">
            <w:pPr>
              <w:pStyle w:val="yTable"/>
            </w:pPr>
            <w:r>
              <w:br/>
              <w:t>Sch. 5 items 2, 4</w:t>
            </w:r>
            <w:r>
              <w:noBreakHyphen/>
              <w:t>7</w:t>
            </w:r>
          </w:p>
        </w:tc>
      </w:tr>
      <w:tr w:rsidR="006049B9">
        <w:trPr>
          <w:cantSplit/>
        </w:trPr>
        <w:tc>
          <w:tcPr>
            <w:tcW w:w="3686" w:type="dxa"/>
          </w:tcPr>
          <w:p w:rsidR="006049B9" w:rsidRDefault="009B097E">
            <w:pPr>
              <w:pStyle w:val="yTable"/>
            </w:pPr>
            <w:r>
              <w:rPr>
                <w:i/>
              </w:rPr>
              <w:t>Water Services Licensing (Plumbers Licensing and Plumbing Standards) Regulations 2000</w:t>
            </w:r>
            <w:r>
              <w:t xml:space="preserve"> r. 29(1)</w:t>
            </w:r>
          </w:p>
        </w:tc>
        <w:tc>
          <w:tcPr>
            <w:tcW w:w="1276" w:type="dxa"/>
          </w:tcPr>
          <w:p w:rsidR="006049B9" w:rsidRDefault="009B097E">
            <w:pPr>
              <w:pStyle w:val="yTable"/>
              <w:jc w:val="center"/>
            </w:pPr>
            <w:r>
              <w:br/>
            </w: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Water Services Licensing (Plumbers Licensing and Plumbing Standards) Regulations 2000</w:t>
            </w:r>
            <w:r>
              <w:t xml:space="preserve"> r. 100(2)</w:t>
            </w:r>
          </w:p>
        </w:tc>
        <w:tc>
          <w:tcPr>
            <w:tcW w:w="1276" w:type="dxa"/>
          </w:tcPr>
          <w:p w:rsidR="006049B9" w:rsidRDefault="009B097E">
            <w:pPr>
              <w:pStyle w:val="yTable"/>
              <w:jc w:val="center"/>
            </w:pPr>
            <w:r>
              <w:br/>
            </w:r>
            <w:r>
              <w:br/>
              <w:t>r. 11</w:t>
            </w:r>
          </w:p>
        </w:tc>
        <w:tc>
          <w:tcPr>
            <w:tcW w:w="2268" w:type="dxa"/>
          </w:tcPr>
          <w:p w:rsidR="006049B9" w:rsidRDefault="009B097E">
            <w:pPr>
              <w:pStyle w:val="yTable"/>
            </w:pPr>
            <w:r>
              <w:br/>
            </w:r>
            <w:r>
              <w:br/>
              <w:t>Sch. 6 item 1</w:t>
            </w:r>
          </w:p>
        </w:tc>
      </w:tr>
      <w:tr w:rsidR="006049B9">
        <w:trPr>
          <w:cantSplit/>
        </w:trPr>
        <w:tc>
          <w:tcPr>
            <w:tcW w:w="3686" w:type="dxa"/>
          </w:tcPr>
          <w:p w:rsidR="006049B9" w:rsidRDefault="009B097E">
            <w:pPr>
              <w:pStyle w:val="yTable"/>
            </w:pPr>
            <w:r>
              <w:rPr>
                <w:i/>
              </w:rPr>
              <w:t>Waterways Conservation Act 1976</w:t>
            </w:r>
            <w:r>
              <w:t xml:space="preserve"> s. 46(11)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Western Australian Meat Industry Authority Act 1976</w:t>
            </w:r>
            <w:r>
              <w:t xml:space="preserve"> s. 22(1)</w:t>
            </w:r>
          </w:p>
        </w:tc>
        <w:tc>
          <w:tcPr>
            <w:tcW w:w="1276" w:type="dxa"/>
          </w:tcPr>
          <w:p w:rsidR="006049B9" w:rsidRDefault="009B097E">
            <w:pPr>
              <w:pStyle w:val="yTable"/>
              <w:jc w:val="center"/>
            </w:pPr>
            <w:r>
              <w:br/>
              <w:t>Nil</w:t>
            </w:r>
          </w:p>
        </w:tc>
        <w:tc>
          <w:tcPr>
            <w:tcW w:w="2268" w:type="dxa"/>
          </w:tcPr>
          <w:p w:rsidR="006049B9" w:rsidRDefault="006049B9">
            <w:pPr>
              <w:pStyle w:val="yTable"/>
            </w:pPr>
          </w:p>
        </w:tc>
      </w:tr>
      <w:tr w:rsidR="006049B9">
        <w:trPr>
          <w:cantSplit/>
        </w:trPr>
        <w:tc>
          <w:tcPr>
            <w:tcW w:w="3686" w:type="dxa"/>
          </w:tcPr>
          <w:p w:rsidR="006049B9" w:rsidRDefault="009B097E">
            <w:pPr>
              <w:pStyle w:val="yTable"/>
            </w:pPr>
            <w:r>
              <w:rPr>
                <w:i/>
              </w:rPr>
              <w:t>Western Australian Planning Commission Act 1985</w:t>
            </w:r>
            <w:r>
              <w:t xml:space="preserve"> s. 32(2)(b) — </w:t>
            </w:r>
          </w:p>
          <w:p w:rsidR="006049B9" w:rsidRDefault="009B097E">
            <w:pPr>
              <w:pStyle w:val="yTable"/>
              <w:tabs>
                <w:tab w:val="left" w:pos="601"/>
              </w:tabs>
              <w:ind w:left="601" w:hanging="601"/>
            </w:pPr>
            <w:r>
              <w:t>(a)</w:t>
            </w:r>
            <w:r>
              <w:tab/>
              <w:t>if the value of the land claimed by the owner is not more than $25 000</w:t>
            </w:r>
          </w:p>
          <w:p w:rsidR="006049B9" w:rsidRDefault="009B097E">
            <w:pPr>
              <w:pStyle w:val="yTable"/>
              <w:tabs>
                <w:tab w:val="left" w:pos="601"/>
              </w:tabs>
              <w:ind w:left="601" w:hanging="601"/>
            </w:pPr>
            <w:r>
              <w:t>(b)</w:t>
            </w:r>
            <w:r>
              <w:tab/>
              <w:t>if the value of the land claimed by the owner is more than $25 000</w:t>
            </w:r>
          </w:p>
        </w:tc>
        <w:tc>
          <w:tcPr>
            <w:tcW w:w="1276" w:type="dxa"/>
          </w:tcPr>
          <w:p w:rsidR="006049B9" w:rsidRDefault="009B097E">
            <w:pPr>
              <w:pStyle w:val="yTable"/>
              <w:jc w:val="center"/>
              <w:rPr>
                <w:highlight w:val="yellow"/>
              </w:rPr>
            </w:pPr>
            <w:r>
              <w:rPr>
                <w:highlight w:val="yellow"/>
              </w:rPr>
              <w:br/>
            </w:r>
          </w:p>
          <w:p w:rsidR="006049B9" w:rsidRDefault="009B097E">
            <w:pPr>
              <w:pStyle w:val="yTable"/>
              <w:jc w:val="center"/>
            </w:pPr>
            <w:r>
              <w:rPr>
                <w:highlight w:val="yellow"/>
              </w:rPr>
              <w:br/>
            </w:r>
            <w:r>
              <w:rPr>
                <w:highlight w:val="yellow"/>
              </w:rPr>
              <w:br/>
            </w:r>
            <w:r>
              <w:t>r. 11</w:t>
            </w:r>
          </w:p>
          <w:p w:rsidR="006049B9" w:rsidRDefault="009B097E">
            <w:pPr>
              <w:pStyle w:val="yTable"/>
              <w:jc w:val="center"/>
            </w:pPr>
            <w:r>
              <w:br/>
            </w:r>
            <w:r>
              <w:br/>
              <w:t>r. 9</w:t>
            </w:r>
          </w:p>
        </w:tc>
        <w:tc>
          <w:tcPr>
            <w:tcW w:w="2268" w:type="dxa"/>
          </w:tcPr>
          <w:p w:rsidR="006049B9" w:rsidRDefault="009B097E">
            <w:pPr>
              <w:pStyle w:val="yTable"/>
            </w:pPr>
            <w:r>
              <w:br/>
            </w:r>
          </w:p>
          <w:p w:rsidR="006049B9" w:rsidRDefault="009B097E">
            <w:pPr>
              <w:pStyle w:val="yTable"/>
            </w:pPr>
            <w:r>
              <w:br/>
            </w:r>
            <w:r>
              <w:br/>
              <w:t>Sch. 6 items 2</w:t>
            </w:r>
            <w:r>
              <w:noBreakHyphen/>
              <w:t>4</w:t>
            </w:r>
          </w:p>
          <w:p w:rsidR="006049B9" w:rsidRDefault="009B097E">
            <w:pPr>
              <w:pStyle w:val="yTable"/>
            </w:pPr>
            <w:r>
              <w:br/>
            </w:r>
            <w:r>
              <w:br/>
              <w:t>Sch. 4 item 1</w:t>
            </w:r>
          </w:p>
        </w:tc>
      </w:tr>
      <w:tr w:rsidR="006049B9">
        <w:trPr>
          <w:cantSplit/>
        </w:trPr>
        <w:tc>
          <w:tcPr>
            <w:tcW w:w="3686" w:type="dxa"/>
          </w:tcPr>
          <w:p w:rsidR="006049B9" w:rsidRDefault="009B097E">
            <w:pPr>
              <w:pStyle w:val="yTable"/>
            </w:pPr>
            <w:r>
              <w:rPr>
                <w:i/>
              </w:rPr>
              <w:t>Western Australian Planning Commission Act 1985</w:t>
            </w:r>
            <w:r>
              <w:t xml:space="preserve"> s. 25(1) or (2), or 37E(1)</w:t>
            </w:r>
          </w:p>
        </w:tc>
        <w:tc>
          <w:tcPr>
            <w:tcW w:w="1276" w:type="dxa"/>
          </w:tcPr>
          <w:p w:rsidR="006049B9" w:rsidRDefault="009B097E">
            <w:pPr>
              <w:pStyle w:val="yTable"/>
              <w:jc w:val="center"/>
            </w:pPr>
            <w:r>
              <w:br/>
            </w:r>
            <w:r>
              <w:br/>
              <w:t>r. 24</w:t>
            </w:r>
          </w:p>
        </w:tc>
        <w:tc>
          <w:tcPr>
            <w:tcW w:w="2268" w:type="dxa"/>
          </w:tcPr>
          <w:p w:rsidR="006049B9" w:rsidRDefault="009B097E">
            <w:pPr>
              <w:pStyle w:val="yTable"/>
            </w:pPr>
            <w:r>
              <w:br/>
            </w:r>
            <w:r>
              <w:br/>
              <w:t>Sch. 18 items 1</w:t>
            </w:r>
            <w:r>
              <w:noBreakHyphen/>
              <w:t>4</w:t>
            </w:r>
          </w:p>
        </w:tc>
      </w:tr>
      <w:tr w:rsidR="006049B9">
        <w:trPr>
          <w:cantSplit/>
        </w:trPr>
        <w:tc>
          <w:tcPr>
            <w:tcW w:w="3686" w:type="dxa"/>
          </w:tcPr>
          <w:p w:rsidR="006049B9" w:rsidRDefault="009B097E">
            <w:pPr>
              <w:pStyle w:val="yTable"/>
            </w:pPr>
            <w:r>
              <w:rPr>
                <w:i/>
              </w:rPr>
              <w:t>Western Australian Planning Commission Act 1985</w:t>
            </w:r>
            <w:r>
              <w:t xml:space="preserve"> s. 37J(4)</w:t>
            </w:r>
          </w:p>
        </w:tc>
        <w:tc>
          <w:tcPr>
            <w:tcW w:w="1276" w:type="dxa"/>
          </w:tcPr>
          <w:p w:rsidR="006049B9" w:rsidRDefault="009B097E">
            <w:pPr>
              <w:pStyle w:val="yTable"/>
              <w:jc w:val="center"/>
            </w:pPr>
            <w:r>
              <w:br/>
              <w:t>r. 24</w:t>
            </w:r>
          </w:p>
        </w:tc>
        <w:tc>
          <w:tcPr>
            <w:tcW w:w="2268" w:type="dxa"/>
          </w:tcPr>
          <w:p w:rsidR="006049B9" w:rsidRDefault="009B097E">
            <w:pPr>
              <w:pStyle w:val="yTable"/>
            </w:pPr>
            <w:r>
              <w:br/>
              <w:t>Sch. 18 item 1</w:t>
            </w:r>
          </w:p>
        </w:tc>
      </w:tr>
    </w:tbl>
    <w:p w:rsidR="006049B9" w:rsidRDefault="009B097E">
      <w:pPr>
        <w:pStyle w:val="yScheduleHeading"/>
        <w:outlineLvl w:val="1"/>
      </w:pPr>
      <w:bookmarkStart w:id="776" w:name="_Toc83780438"/>
      <w:bookmarkStart w:id="777" w:name="_Toc90957880"/>
      <w:bookmarkStart w:id="778" w:name="_Toc111338431"/>
      <w:r>
        <w:rPr>
          <w:rStyle w:val="CharSchNo"/>
        </w:rPr>
        <w:t>Schedule 4</w:t>
      </w:r>
      <w:r>
        <w:t> — </w:t>
      </w:r>
      <w:r>
        <w:rPr>
          <w:rStyle w:val="CharSchText"/>
        </w:rPr>
        <w:t>Fees</w:t>
      </w:r>
      <w:bookmarkEnd w:id="776"/>
      <w:bookmarkEnd w:id="777"/>
      <w:bookmarkEnd w:id="778"/>
    </w:p>
    <w:p w:rsidR="006049B9" w:rsidRDefault="009B097E">
      <w:pPr>
        <w:pStyle w:val="yShoulderClause"/>
        <w:spacing w:after="120"/>
      </w:pPr>
      <w:r>
        <w:t>[r. 9]</w:t>
      </w:r>
    </w:p>
    <w:tbl>
      <w:tblPr>
        <w:tblW w:w="0" w:type="auto"/>
        <w:tblInd w:w="534" w:type="dxa"/>
        <w:tblLayout w:type="fixed"/>
        <w:tblLook w:val="0000" w:firstRow="0" w:lastRow="0" w:firstColumn="0" w:lastColumn="0" w:noHBand="0" w:noVBand="0"/>
      </w:tblPr>
      <w:tblGrid>
        <w:gridCol w:w="708"/>
        <w:gridCol w:w="3828"/>
        <w:gridCol w:w="1842"/>
      </w:tblGrid>
      <w:tr w:rsidR="006049B9">
        <w:trPr>
          <w:tblHeader/>
        </w:trPr>
        <w:tc>
          <w:tcPr>
            <w:tcW w:w="708" w:type="dxa"/>
            <w:tcBorders>
              <w:top w:val="single" w:sz="4" w:space="0" w:color="auto"/>
              <w:bottom w:val="single" w:sz="4" w:space="0" w:color="auto"/>
            </w:tcBorders>
          </w:tcPr>
          <w:p w:rsidR="006049B9" w:rsidRDefault="009B097E">
            <w:pPr>
              <w:pStyle w:val="yTable"/>
              <w:rPr>
                <w:b/>
              </w:rPr>
            </w:pPr>
            <w:r>
              <w:rPr>
                <w:b/>
              </w:rPr>
              <w:t>Item</w:t>
            </w:r>
          </w:p>
        </w:tc>
        <w:tc>
          <w:tcPr>
            <w:tcW w:w="3828" w:type="dxa"/>
            <w:tcBorders>
              <w:top w:val="single" w:sz="4" w:space="0" w:color="auto"/>
              <w:bottom w:val="single" w:sz="4" w:space="0" w:color="auto"/>
            </w:tcBorders>
          </w:tcPr>
          <w:p w:rsidR="006049B9" w:rsidRDefault="009B097E">
            <w:pPr>
              <w:pStyle w:val="yTable"/>
              <w:jc w:val="center"/>
              <w:rPr>
                <w:b/>
              </w:rPr>
            </w:pPr>
            <w:r>
              <w:rPr>
                <w:b/>
              </w:rPr>
              <w:t>Matter</w:t>
            </w:r>
          </w:p>
        </w:tc>
        <w:tc>
          <w:tcPr>
            <w:tcW w:w="1842" w:type="dxa"/>
            <w:tcBorders>
              <w:top w:val="single" w:sz="4" w:space="0" w:color="auto"/>
              <w:bottom w:val="single" w:sz="4" w:space="0" w:color="auto"/>
            </w:tcBorders>
          </w:tcPr>
          <w:p w:rsidR="006049B9" w:rsidRDefault="009B097E">
            <w:pPr>
              <w:pStyle w:val="yTable"/>
              <w:jc w:val="center"/>
              <w:rPr>
                <w:b/>
              </w:rPr>
            </w:pPr>
            <w:r>
              <w:rPr>
                <w:b/>
              </w:rPr>
              <w:t>Fee</w:t>
            </w:r>
          </w:p>
          <w:p w:rsidR="006049B9" w:rsidRDefault="009B097E">
            <w:pPr>
              <w:pStyle w:val="yTable"/>
              <w:jc w:val="center"/>
              <w:rPr>
                <w:b/>
              </w:rPr>
            </w:pPr>
            <w:r>
              <w:rPr>
                <w:b/>
              </w:rPr>
              <w:t>$</w:t>
            </w:r>
          </w:p>
        </w:tc>
      </w:tr>
      <w:tr w:rsidR="006049B9">
        <w:tc>
          <w:tcPr>
            <w:tcW w:w="708" w:type="dxa"/>
          </w:tcPr>
          <w:p w:rsidR="006049B9" w:rsidRDefault="009B097E">
            <w:pPr>
              <w:pStyle w:val="yTable"/>
            </w:pPr>
            <w:r>
              <w:t>1.</w:t>
            </w:r>
          </w:p>
        </w:tc>
        <w:tc>
          <w:tcPr>
            <w:tcW w:w="3828" w:type="dxa"/>
          </w:tcPr>
          <w:p w:rsidR="006049B9" w:rsidRDefault="009B097E">
            <w:pPr>
              <w:pStyle w:val="yTable"/>
            </w:pPr>
            <w:r>
              <w:t xml:space="preserve">Application by — </w:t>
            </w:r>
          </w:p>
        </w:tc>
        <w:tc>
          <w:tcPr>
            <w:tcW w:w="1842" w:type="dxa"/>
          </w:tcPr>
          <w:p w:rsidR="006049B9" w:rsidRDefault="006049B9">
            <w:pPr>
              <w:pStyle w:val="yTable"/>
              <w:ind w:right="-108"/>
              <w:jc w:val="right"/>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ind w:right="-108"/>
              <w:jc w:val="center"/>
            </w:pPr>
            <w:r>
              <w:t>558.00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ind w:right="-108"/>
              <w:jc w:val="center"/>
            </w:pPr>
            <w:r>
              <w:t>837.00</w:t>
            </w:r>
          </w:p>
        </w:tc>
      </w:tr>
      <w:tr w:rsidR="006049B9">
        <w:tc>
          <w:tcPr>
            <w:tcW w:w="708" w:type="dxa"/>
          </w:tcPr>
          <w:p w:rsidR="006049B9" w:rsidRDefault="009B097E">
            <w:pPr>
              <w:pStyle w:val="yTable"/>
            </w:pPr>
            <w:r>
              <w:t>2.</w:t>
            </w:r>
          </w:p>
        </w:tc>
        <w:tc>
          <w:tcPr>
            <w:tcW w:w="3828" w:type="dxa"/>
          </w:tcPr>
          <w:p w:rsidR="006049B9" w:rsidRDefault="009B097E">
            <w:pPr>
              <w:pStyle w:val="yTable"/>
            </w:pPr>
            <w:r>
              <w:t xml:space="preserve">Application by — </w:t>
            </w:r>
          </w:p>
        </w:tc>
        <w:tc>
          <w:tcPr>
            <w:tcW w:w="1842" w:type="dxa"/>
          </w:tcPr>
          <w:p w:rsidR="006049B9" w:rsidRDefault="006049B9">
            <w:pPr>
              <w:pStyle w:val="yTable"/>
              <w:ind w:right="-108"/>
              <w:jc w:val="center"/>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ind w:right="-108"/>
              <w:jc w:val="center"/>
            </w:pPr>
            <w:r>
              <w:t>147.00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ind w:right="-108"/>
              <w:jc w:val="center"/>
            </w:pPr>
            <w:r>
              <w:t>221.00</w:t>
            </w:r>
          </w:p>
        </w:tc>
      </w:tr>
      <w:tr w:rsidR="006049B9">
        <w:tc>
          <w:tcPr>
            <w:tcW w:w="708" w:type="dxa"/>
          </w:tcPr>
          <w:p w:rsidR="006049B9" w:rsidRDefault="009B097E">
            <w:pPr>
              <w:pStyle w:val="yTable"/>
            </w:pPr>
            <w:r>
              <w:t>3.</w:t>
            </w:r>
          </w:p>
        </w:tc>
        <w:tc>
          <w:tcPr>
            <w:tcW w:w="3828" w:type="dxa"/>
          </w:tcPr>
          <w:p w:rsidR="006049B9" w:rsidRDefault="009B097E">
            <w:pPr>
              <w:pStyle w:val="yTable"/>
            </w:pPr>
            <w:r>
              <w:t xml:space="preserve">Application to extend time for lodging an application by — </w:t>
            </w:r>
          </w:p>
          <w:p w:rsidR="006049B9" w:rsidRDefault="009B097E">
            <w:pPr>
              <w:pStyle w:val="yTable"/>
              <w:tabs>
                <w:tab w:val="left" w:pos="600"/>
              </w:tabs>
            </w:pPr>
            <w:r>
              <w:t>(a)</w:t>
            </w:r>
            <w:r>
              <w:tab/>
              <w:t>an individual</w:t>
            </w:r>
          </w:p>
          <w:p w:rsidR="006049B9" w:rsidRDefault="009B097E">
            <w:pPr>
              <w:pStyle w:val="yTable"/>
              <w:tabs>
                <w:tab w:val="left" w:pos="600"/>
              </w:tabs>
              <w:ind w:left="601" w:hanging="601"/>
            </w:pPr>
            <w:r>
              <w:t>(b)</w:t>
            </w:r>
            <w:r>
              <w:tab/>
              <w:t>a person other than an individual</w:t>
            </w:r>
          </w:p>
        </w:tc>
        <w:tc>
          <w:tcPr>
            <w:tcW w:w="1842" w:type="dxa"/>
          </w:tcPr>
          <w:p w:rsidR="006049B9" w:rsidRDefault="009B097E">
            <w:pPr>
              <w:pStyle w:val="yTable"/>
              <w:ind w:right="-108"/>
              <w:jc w:val="center"/>
            </w:pPr>
            <w:r>
              <w:br/>
            </w:r>
          </w:p>
          <w:p w:rsidR="006049B9" w:rsidRDefault="009B097E">
            <w:pPr>
              <w:pStyle w:val="yTable"/>
              <w:ind w:right="-108"/>
              <w:jc w:val="center"/>
            </w:pPr>
            <w:r>
              <w:t>210.00</w:t>
            </w:r>
          </w:p>
          <w:p w:rsidR="006049B9" w:rsidRDefault="009B097E">
            <w:pPr>
              <w:pStyle w:val="yTable"/>
              <w:ind w:right="-108"/>
              <w:jc w:val="center"/>
            </w:pPr>
            <w:r>
              <w:t>315.00</w:t>
            </w:r>
          </w:p>
        </w:tc>
      </w:tr>
      <w:tr w:rsidR="006049B9">
        <w:tc>
          <w:tcPr>
            <w:tcW w:w="708" w:type="dxa"/>
          </w:tcPr>
          <w:p w:rsidR="006049B9" w:rsidRDefault="009B097E">
            <w:pPr>
              <w:pStyle w:val="yTable"/>
            </w:pPr>
            <w:r>
              <w:t>4.</w:t>
            </w:r>
          </w:p>
        </w:tc>
        <w:tc>
          <w:tcPr>
            <w:tcW w:w="3828" w:type="dxa"/>
          </w:tcPr>
          <w:p w:rsidR="006049B9" w:rsidRDefault="009B097E">
            <w:pPr>
              <w:pStyle w:val="yTable"/>
              <w:tabs>
                <w:tab w:val="left" w:pos="600"/>
              </w:tabs>
              <w:ind w:left="33" w:hanging="33"/>
            </w:pPr>
            <w:r>
              <w:t xml:space="preserve">Hearing fee (for each day allocated) for an application by — </w:t>
            </w:r>
          </w:p>
        </w:tc>
        <w:tc>
          <w:tcPr>
            <w:tcW w:w="1842" w:type="dxa"/>
          </w:tcPr>
          <w:p w:rsidR="006049B9" w:rsidRDefault="009B097E">
            <w:pPr>
              <w:pStyle w:val="yTable"/>
              <w:ind w:right="-108"/>
              <w:jc w:val="center"/>
            </w:pPr>
            <w:r>
              <w:br/>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ind w:right="-108"/>
              <w:jc w:val="center"/>
            </w:pPr>
            <w:r>
              <w:t>420.00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 </w:t>
            </w:r>
          </w:p>
        </w:tc>
        <w:tc>
          <w:tcPr>
            <w:tcW w:w="1842" w:type="dxa"/>
          </w:tcPr>
          <w:p w:rsidR="006049B9" w:rsidRDefault="009B097E">
            <w:pPr>
              <w:pStyle w:val="yTable"/>
              <w:ind w:right="-108"/>
              <w:jc w:val="center"/>
            </w:pPr>
            <w:r>
              <w:t>840.00</w:t>
            </w:r>
          </w:p>
        </w:tc>
      </w:tr>
      <w:tr w:rsidR="006049B9">
        <w:tc>
          <w:tcPr>
            <w:tcW w:w="708" w:type="dxa"/>
          </w:tcPr>
          <w:p w:rsidR="006049B9" w:rsidRDefault="009B097E">
            <w:pPr>
              <w:pStyle w:val="yTable"/>
            </w:pPr>
            <w:r>
              <w:t>5.</w:t>
            </w:r>
          </w:p>
        </w:tc>
        <w:tc>
          <w:tcPr>
            <w:tcW w:w="3828" w:type="dxa"/>
          </w:tcPr>
          <w:p w:rsidR="006049B9" w:rsidRDefault="009B097E">
            <w:pPr>
              <w:pStyle w:val="yTable"/>
            </w:pPr>
            <w:r>
              <w:t xml:space="preserve">Hearing fee (for each half day allocated) for an application by — </w:t>
            </w:r>
          </w:p>
        </w:tc>
        <w:tc>
          <w:tcPr>
            <w:tcW w:w="1842" w:type="dxa"/>
          </w:tcPr>
          <w:p w:rsidR="006049B9" w:rsidRDefault="006049B9">
            <w:pPr>
              <w:pStyle w:val="yTable"/>
              <w:ind w:right="-108"/>
              <w:jc w:val="center"/>
            </w:pPr>
          </w:p>
        </w:tc>
      </w:tr>
      <w:tr w:rsidR="006049B9">
        <w:tc>
          <w:tcPr>
            <w:tcW w:w="708" w:type="dxa"/>
          </w:tcPr>
          <w:p w:rsidR="006049B9" w:rsidRDefault="006049B9">
            <w:pPr>
              <w:pStyle w:val="yTable"/>
              <w:rPr>
                <w:strike/>
              </w:rPr>
            </w:pPr>
          </w:p>
        </w:tc>
        <w:tc>
          <w:tcPr>
            <w:tcW w:w="3828" w:type="dxa"/>
          </w:tcPr>
          <w:p w:rsidR="006049B9" w:rsidRDefault="009B097E">
            <w:pPr>
              <w:pStyle w:val="yTable"/>
              <w:tabs>
                <w:tab w:val="left" w:pos="600"/>
              </w:tabs>
              <w:rPr>
                <w:strike/>
              </w:rPr>
            </w:pPr>
            <w:r>
              <w:t>(a)</w:t>
            </w:r>
            <w:r>
              <w:tab/>
              <w:t>an individual</w:t>
            </w:r>
          </w:p>
        </w:tc>
        <w:tc>
          <w:tcPr>
            <w:tcW w:w="1842" w:type="dxa"/>
          </w:tcPr>
          <w:p w:rsidR="006049B9" w:rsidRDefault="009B097E">
            <w:pPr>
              <w:pStyle w:val="yTable"/>
              <w:ind w:right="-108"/>
              <w:jc w:val="center"/>
            </w:pPr>
            <w:r>
              <w:t>210.00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ind w:right="-108"/>
              <w:jc w:val="center"/>
            </w:pPr>
            <w:r>
              <w:t>420.00</w:t>
            </w:r>
          </w:p>
        </w:tc>
      </w:tr>
      <w:tr w:rsidR="006049B9">
        <w:tc>
          <w:tcPr>
            <w:tcW w:w="708" w:type="dxa"/>
          </w:tcPr>
          <w:p w:rsidR="006049B9" w:rsidRDefault="009B097E">
            <w:pPr>
              <w:pStyle w:val="yTable"/>
            </w:pPr>
            <w:r>
              <w:t>6.</w:t>
            </w:r>
          </w:p>
        </w:tc>
        <w:tc>
          <w:tcPr>
            <w:tcW w:w="3828" w:type="dxa"/>
          </w:tcPr>
          <w:p w:rsidR="006049B9" w:rsidRDefault="009B097E">
            <w:pPr>
              <w:pStyle w:val="yTable"/>
              <w:tabs>
                <w:tab w:val="left" w:pos="600"/>
              </w:tabs>
            </w:pPr>
            <w:r>
              <w:t xml:space="preserve">Assessment of costs — </w:t>
            </w:r>
          </w:p>
        </w:tc>
        <w:tc>
          <w:tcPr>
            <w:tcW w:w="1842" w:type="dxa"/>
          </w:tcPr>
          <w:p w:rsidR="006049B9" w:rsidRDefault="006049B9">
            <w:pPr>
              <w:pStyle w:val="yTable"/>
              <w:ind w:right="-108"/>
              <w:jc w:val="center"/>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 xml:space="preserve">fee for application by — </w:t>
            </w:r>
          </w:p>
        </w:tc>
        <w:tc>
          <w:tcPr>
            <w:tcW w:w="1842" w:type="dxa"/>
          </w:tcPr>
          <w:p w:rsidR="006049B9" w:rsidRDefault="006049B9">
            <w:pPr>
              <w:pStyle w:val="yTable"/>
              <w:ind w:right="-108"/>
              <w:jc w:val="center"/>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 w:val="left" w:pos="1167"/>
              </w:tabs>
            </w:pPr>
            <w:r>
              <w:tab/>
              <w:t>(i)</w:t>
            </w:r>
            <w:r>
              <w:tab/>
              <w:t>an individual</w:t>
            </w:r>
          </w:p>
        </w:tc>
        <w:tc>
          <w:tcPr>
            <w:tcW w:w="1842" w:type="dxa"/>
          </w:tcPr>
          <w:p w:rsidR="006049B9" w:rsidRDefault="009B097E">
            <w:pPr>
              <w:pStyle w:val="yTable"/>
              <w:ind w:right="-108"/>
              <w:jc w:val="center"/>
            </w:pPr>
            <w:r>
              <w:t>147.00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 w:val="left" w:pos="1167"/>
              </w:tabs>
              <w:ind w:left="1167" w:hanging="1167"/>
            </w:pPr>
            <w:r>
              <w:tab/>
              <w:t>(ii)</w:t>
            </w:r>
            <w:r>
              <w:tab/>
              <w:t>a person other than an individual</w:t>
            </w:r>
          </w:p>
        </w:tc>
        <w:tc>
          <w:tcPr>
            <w:tcW w:w="1842" w:type="dxa"/>
          </w:tcPr>
          <w:p w:rsidR="006049B9" w:rsidRDefault="009B097E">
            <w:pPr>
              <w:pStyle w:val="yTable"/>
              <w:ind w:right="-108"/>
              <w:jc w:val="center"/>
            </w:pPr>
            <w:r>
              <w:br/>
              <w:t>221.00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in addition to the application fee, an assessment fee at the rate of</w:t>
            </w:r>
          </w:p>
        </w:tc>
        <w:tc>
          <w:tcPr>
            <w:tcW w:w="1842" w:type="dxa"/>
          </w:tcPr>
          <w:p w:rsidR="006049B9" w:rsidRDefault="009B097E">
            <w:pPr>
              <w:pStyle w:val="yTable"/>
              <w:ind w:right="-108"/>
              <w:jc w:val="center"/>
            </w:pPr>
            <w:r>
              <w:br/>
              <w:t>2.5%</w:t>
            </w:r>
          </w:p>
        </w:tc>
      </w:tr>
    </w:tbl>
    <w:p w:rsidR="006049B9" w:rsidRDefault="009B097E">
      <w:pPr>
        <w:pStyle w:val="yScheduleHeading"/>
        <w:outlineLvl w:val="1"/>
      </w:pPr>
      <w:bookmarkStart w:id="779" w:name="_Toc83780439"/>
      <w:bookmarkStart w:id="780" w:name="_Toc90957881"/>
      <w:bookmarkStart w:id="781" w:name="_Toc111338432"/>
      <w:r>
        <w:rPr>
          <w:rStyle w:val="CharSchNo"/>
        </w:rPr>
        <w:t>Schedule 5</w:t>
      </w:r>
      <w:r>
        <w:t> — </w:t>
      </w:r>
      <w:r>
        <w:rPr>
          <w:rStyle w:val="CharSchText"/>
        </w:rPr>
        <w:t>Fees</w:t>
      </w:r>
      <w:bookmarkEnd w:id="779"/>
      <w:bookmarkEnd w:id="780"/>
      <w:bookmarkEnd w:id="781"/>
    </w:p>
    <w:p w:rsidR="006049B9" w:rsidRDefault="009B097E">
      <w:pPr>
        <w:pStyle w:val="yShoulderClause"/>
        <w:spacing w:after="120"/>
      </w:pPr>
      <w:r>
        <w:t>[r. 10]</w:t>
      </w:r>
    </w:p>
    <w:tbl>
      <w:tblPr>
        <w:tblW w:w="0" w:type="auto"/>
        <w:tblInd w:w="534" w:type="dxa"/>
        <w:tblLayout w:type="fixed"/>
        <w:tblLook w:val="0000" w:firstRow="0" w:lastRow="0" w:firstColumn="0" w:lastColumn="0" w:noHBand="0" w:noVBand="0"/>
      </w:tblPr>
      <w:tblGrid>
        <w:gridCol w:w="708"/>
        <w:gridCol w:w="3828"/>
        <w:gridCol w:w="1842"/>
      </w:tblGrid>
      <w:tr w:rsidR="006049B9">
        <w:trPr>
          <w:tblHeader/>
        </w:trPr>
        <w:tc>
          <w:tcPr>
            <w:tcW w:w="708" w:type="dxa"/>
            <w:tcBorders>
              <w:top w:val="single" w:sz="4" w:space="0" w:color="auto"/>
              <w:bottom w:val="single" w:sz="4" w:space="0" w:color="auto"/>
            </w:tcBorders>
          </w:tcPr>
          <w:p w:rsidR="006049B9" w:rsidRDefault="009B097E">
            <w:pPr>
              <w:pStyle w:val="yTable"/>
              <w:jc w:val="center"/>
              <w:rPr>
                <w:b/>
              </w:rPr>
            </w:pPr>
            <w:r>
              <w:rPr>
                <w:b/>
              </w:rPr>
              <w:t>Item</w:t>
            </w:r>
          </w:p>
        </w:tc>
        <w:tc>
          <w:tcPr>
            <w:tcW w:w="3828" w:type="dxa"/>
            <w:tcBorders>
              <w:top w:val="single" w:sz="4" w:space="0" w:color="auto"/>
              <w:bottom w:val="single" w:sz="4" w:space="0" w:color="auto"/>
            </w:tcBorders>
          </w:tcPr>
          <w:p w:rsidR="006049B9" w:rsidRDefault="009B097E">
            <w:pPr>
              <w:pStyle w:val="yTable"/>
              <w:jc w:val="center"/>
              <w:rPr>
                <w:b/>
              </w:rPr>
            </w:pPr>
            <w:r>
              <w:rPr>
                <w:b/>
              </w:rPr>
              <w:t>Matter</w:t>
            </w:r>
          </w:p>
        </w:tc>
        <w:tc>
          <w:tcPr>
            <w:tcW w:w="1842" w:type="dxa"/>
            <w:tcBorders>
              <w:top w:val="single" w:sz="4" w:space="0" w:color="auto"/>
              <w:bottom w:val="single" w:sz="4" w:space="0" w:color="auto"/>
            </w:tcBorders>
          </w:tcPr>
          <w:p w:rsidR="006049B9" w:rsidRDefault="009B097E">
            <w:pPr>
              <w:pStyle w:val="yTable"/>
              <w:jc w:val="center"/>
              <w:rPr>
                <w:b/>
              </w:rPr>
            </w:pPr>
            <w:r>
              <w:rPr>
                <w:b/>
              </w:rPr>
              <w:t>Fee</w:t>
            </w:r>
          </w:p>
          <w:p w:rsidR="006049B9" w:rsidRDefault="009B097E">
            <w:pPr>
              <w:pStyle w:val="yTable"/>
              <w:jc w:val="center"/>
              <w:rPr>
                <w:b/>
              </w:rPr>
            </w:pPr>
            <w:r>
              <w:rPr>
                <w:b/>
              </w:rPr>
              <w:t>$</w:t>
            </w:r>
          </w:p>
        </w:tc>
      </w:tr>
      <w:tr w:rsidR="006049B9">
        <w:tc>
          <w:tcPr>
            <w:tcW w:w="708" w:type="dxa"/>
          </w:tcPr>
          <w:p w:rsidR="006049B9" w:rsidRDefault="009B097E">
            <w:pPr>
              <w:pStyle w:val="yTable"/>
            </w:pPr>
            <w:r>
              <w:t>1.</w:t>
            </w:r>
          </w:p>
        </w:tc>
        <w:tc>
          <w:tcPr>
            <w:tcW w:w="3828" w:type="dxa"/>
          </w:tcPr>
          <w:p w:rsidR="006049B9" w:rsidRDefault="009B097E">
            <w:pPr>
              <w:pStyle w:val="yTable"/>
            </w:pPr>
            <w:r>
              <w:t>Application by —</w:t>
            </w:r>
          </w:p>
        </w:tc>
        <w:tc>
          <w:tcPr>
            <w:tcW w:w="1842" w:type="dxa"/>
          </w:tcPr>
          <w:p w:rsidR="006049B9" w:rsidRDefault="006049B9">
            <w:pPr>
              <w:pStyle w:val="yTable"/>
              <w:ind w:right="850"/>
              <w:jc w:val="right"/>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jc w:val="center"/>
            </w:pPr>
            <w:r>
              <w:t>158.00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jc w:val="center"/>
            </w:pPr>
            <w:r>
              <w:t>210.00</w:t>
            </w:r>
          </w:p>
        </w:tc>
      </w:tr>
      <w:tr w:rsidR="006049B9">
        <w:tc>
          <w:tcPr>
            <w:tcW w:w="708" w:type="dxa"/>
          </w:tcPr>
          <w:p w:rsidR="006049B9" w:rsidRDefault="009B097E">
            <w:pPr>
              <w:pStyle w:val="yTable"/>
            </w:pPr>
            <w:r>
              <w:t>2.</w:t>
            </w:r>
          </w:p>
        </w:tc>
        <w:tc>
          <w:tcPr>
            <w:tcW w:w="3828" w:type="dxa"/>
          </w:tcPr>
          <w:p w:rsidR="006049B9" w:rsidRDefault="009B097E">
            <w:pPr>
              <w:pStyle w:val="yTable"/>
            </w:pPr>
            <w:r>
              <w:t xml:space="preserve">Application by — </w:t>
            </w:r>
          </w:p>
        </w:tc>
        <w:tc>
          <w:tcPr>
            <w:tcW w:w="1842" w:type="dxa"/>
          </w:tcPr>
          <w:p w:rsidR="006049B9" w:rsidRDefault="006049B9">
            <w:pPr>
              <w:pStyle w:val="yTable"/>
              <w:ind w:right="850"/>
              <w:jc w:val="right"/>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jc w:val="center"/>
            </w:pPr>
            <w:r>
              <w:t>52.50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jc w:val="center"/>
            </w:pPr>
            <w:r>
              <w:t>105.00</w:t>
            </w:r>
          </w:p>
        </w:tc>
      </w:tr>
      <w:tr w:rsidR="006049B9">
        <w:tc>
          <w:tcPr>
            <w:tcW w:w="708" w:type="dxa"/>
          </w:tcPr>
          <w:p w:rsidR="006049B9" w:rsidRDefault="009B097E">
            <w:pPr>
              <w:pStyle w:val="yTable"/>
            </w:pPr>
            <w:r>
              <w:t>3.</w:t>
            </w:r>
          </w:p>
        </w:tc>
        <w:tc>
          <w:tcPr>
            <w:tcW w:w="3828" w:type="dxa"/>
          </w:tcPr>
          <w:p w:rsidR="006049B9" w:rsidRDefault="009B097E">
            <w:pPr>
              <w:pStyle w:val="yTable"/>
            </w:pPr>
            <w:r>
              <w:t xml:space="preserve">Application by — </w:t>
            </w:r>
          </w:p>
        </w:tc>
        <w:tc>
          <w:tcPr>
            <w:tcW w:w="1842" w:type="dxa"/>
          </w:tcPr>
          <w:p w:rsidR="006049B9" w:rsidRDefault="006049B9">
            <w:pPr>
              <w:pStyle w:val="yTable"/>
              <w:ind w:right="850"/>
              <w:jc w:val="right"/>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jc w:val="center"/>
            </w:pPr>
            <w:r>
              <w:t>105.00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jc w:val="center"/>
            </w:pPr>
            <w:r>
              <w:t>158.00</w:t>
            </w:r>
          </w:p>
        </w:tc>
      </w:tr>
      <w:tr w:rsidR="006049B9">
        <w:tc>
          <w:tcPr>
            <w:tcW w:w="708" w:type="dxa"/>
          </w:tcPr>
          <w:p w:rsidR="006049B9" w:rsidRDefault="009B097E">
            <w:pPr>
              <w:pStyle w:val="yTable"/>
            </w:pPr>
            <w:r>
              <w:t>4.</w:t>
            </w:r>
          </w:p>
        </w:tc>
        <w:tc>
          <w:tcPr>
            <w:tcW w:w="3828" w:type="dxa"/>
          </w:tcPr>
          <w:p w:rsidR="006049B9" w:rsidRDefault="009B097E">
            <w:pPr>
              <w:pStyle w:val="yTable"/>
              <w:tabs>
                <w:tab w:val="left" w:pos="600"/>
              </w:tabs>
              <w:ind w:left="600" w:hanging="600"/>
            </w:pPr>
            <w:r>
              <w:t xml:space="preserve">Application to extend time for lodging an application by — </w:t>
            </w:r>
          </w:p>
        </w:tc>
        <w:tc>
          <w:tcPr>
            <w:tcW w:w="1842" w:type="dxa"/>
          </w:tcPr>
          <w:p w:rsidR="006049B9" w:rsidRDefault="006049B9">
            <w:pPr>
              <w:pStyle w:val="yTable"/>
              <w:ind w:right="850"/>
              <w:jc w:val="right"/>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jc w:val="center"/>
            </w:pPr>
            <w:r>
              <w:t>52.50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jc w:val="center"/>
            </w:pPr>
            <w:r>
              <w:t>105.00</w:t>
            </w:r>
          </w:p>
        </w:tc>
      </w:tr>
      <w:tr w:rsidR="006049B9">
        <w:tc>
          <w:tcPr>
            <w:tcW w:w="708" w:type="dxa"/>
          </w:tcPr>
          <w:p w:rsidR="006049B9" w:rsidRDefault="009B097E">
            <w:pPr>
              <w:pStyle w:val="yTable"/>
            </w:pPr>
            <w:r>
              <w:t>5.</w:t>
            </w:r>
          </w:p>
        </w:tc>
        <w:tc>
          <w:tcPr>
            <w:tcW w:w="3828" w:type="dxa"/>
          </w:tcPr>
          <w:p w:rsidR="006049B9" w:rsidRDefault="009B097E">
            <w:pPr>
              <w:pStyle w:val="yTable"/>
              <w:tabs>
                <w:tab w:val="left" w:pos="600"/>
              </w:tabs>
              <w:ind w:left="33" w:hanging="33"/>
            </w:pPr>
            <w:r>
              <w:t xml:space="preserve">Hearing fee (for each day allocated) for an application by — </w:t>
            </w:r>
          </w:p>
        </w:tc>
        <w:tc>
          <w:tcPr>
            <w:tcW w:w="1842" w:type="dxa"/>
          </w:tcPr>
          <w:p w:rsidR="006049B9" w:rsidRDefault="009B097E">
            <w:pPr>
              <w:pStyle w:val="yTable"/>
              <w:ind w:right="850"/>
              <w:jc w:val="right"/>
            </w:pPr>
            <w:r>
              <w:br/>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an individual</w:t>
            </w:r>
          </w:p>
        </w:tc>
        <w:tc>
          <w:tcPr>
            <w:tcW w:w="1842" w:type="dxa"/>
          </w:tcPr>
          <w:p w:rsidR="006049B9" w:rsidRDefault="009B097E">
            <w:pPr>
              <w:pStyle w:val="yTable"/>
              <w:jc w:val="center"/>
            </w:pPr>
            <w:r>
              <w:t>368.00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 </w:t>
            </w:r>
          </w:p>
        </w:tc>
        <w:tc>
          <w:tcPr>
            <w:tcW w:w="1842" w:type="dxa"/>
          </w:tcPr>
          <w:p w:rsidR="006049B9" w:rsidRDefault="009B097E">
            <w:pPr>
              <w:pStyle w:val="yTable"/>
              <w:jc w:val="center"/>
            </w:pPr>
            <w:r>
              <w:t>736.00</w:t>
            </w:r>
          </w:p>
        </w:tc>
      </w:tr>
      <w:tr w:rsidR="006049B9">
        <w:tc>
          <w:tcPr>
            <w:tcW w:w="708" w:type="dxa"/>
          </w:tcPr>
          <w:p w:rsidR="006049B9" w:rsidRDefault="009B097E">
            <w:pPr>
              <w:pStyle w:val="yTable"/>
            </w:pPr>
            <w:r>
              <w:t>6.</w:t>
            </w:r>
          </w:p>
        </w:tc>
        <w:tc>
          <w:tcPr>
            <w:tcW w:w="3828" w:type="dxa"/>
          </w:tcPr>
          <w:p w:rsidR="006049B9" w:rsidRDefault="009B097E">
            <w:pPr>
              <w:pStyle w:val="yTable"/>
            </w:pPr>
            <w:r>
              <w:t xml:space="preserve">Hearing fee (for each half day allocated) for an application by — </w:t>
            </w:r>
          </w:p>
        </w:tc>
        <w:tc>
          <w:tcPr>
            <w:tcW w:w="1842" w:type="dxa"/>
          </w:tcPr>
          <w:p w:rsidR="006049B9" w:rsidRDefault="006049B9">
            <w:pPr>
              <w:pStyle w:val="yTable"/>
              <w:ind w:right="850"/>
              <w:jc w:val="right"/>
            </w:pPr>
          </w:p>
        </w:tc>
      </w:tr>
      <w:tr w:rsidR="006049B9">
        <w:tc>
          <w:tcPr>
            <w:tcW w:w="708" w:type="dxa"/>
          </w:tcPr>
          <w:p w:rsidR="006049B9" w:rsidRDefault="006049B9">
            <w:pPr>
              <w:pStyle w:val="yTable"/>
              <w:rPr>
                <w:strike/>
              </w:rPr>
            </w:pPr>
          </w:p>
        </w:tc>
        <w:tc>
          <w:tcPr>
            <w:tcW w:w="3828" w:type="dxa"/>
          </w:tcPr>
          <w:p w:rsidR="006049B9" w:rsidRDefault="009B097E">
            <w:pPr>
              <w:pStyle w:val="yTable"/>
              <w:tabs>
                <w:tab w:val="left" w:pos="600"/>
              </w:tabs>
              <w:rPr>
                <w:strike/>
              </w:rPr>
            </w:pPr>
            <w:r>
              <w:t>(a)</w:t>
            </w:r>
            <w:r>
              <w:tab/>
              <w:t>an individual</w:t>
            </w:r>
          </w:p>
        </w:tc>
        <w:tc>
          <w:tcPr>
            <w:tcW w:w="1842" w:type="dxa"/>
          </w:tcPr>
          <w:p w:rsidR="006049B9" w:rsidRDefault="009B097E">
            <w:pPr>
              <w:pStyle w:val="yTable"/>
              <w:jc w:val="center"/>
            </w:pPr>
            <w:r>
              <w:t>184.00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a person other than an individual</w:t>
            </w:r>
          </w:p>
        </w:tc>
        <w:tc>
          <w:tcPr>
            <w:tcW w:w="1842" w:type="dxa"/>
          </w:tcPr>
          <w:p w:rsidR="006049B9" w:rsidRDefault="009B097E">
            <w:pPr>
              <w:pStyle w:val="yTable"/>
              <w:jc w:val="center"/>
            </w:pPr>
            <w:r>
              <w:t>368.00</w:t>
            </w:r>
          </w:p>
        </w:tc>
      </w:tr>
      <w:tr w:rsidR="006049B9">
        <w:tc>
          <w:tcPr>
            <w:tcW w:w="708" w:type="dxa"/>
          </w:tcPr>
          <w:p w:rsidR="006049B9" w:rsidRDefault="009B097E">
            <w:pPr>
              <w:pStyle w:val="yTable"/>
            </w:pPr>
            <w:r>
              <w:t>7.</w:t>
            </w:r>
          </w:p>
        </w:tc>
        <w:tc>
          <w:tcPr>
            <w:tcW w:w="3828" w:type="dxa"/>
          </w:tcPr>
          <w:p w:rsidR="006049B9" w:rsidRDefault="009B097E">
            <w:pPr>
              <w:pStyle w:val="yTable"/>
              <w:tabs>
                <w:tab w:val="left" w:pos="600"/>
              </w:tabs>
            </w:pPr>
            <w:r>
              <w:t xml:space="preserve">Assessment of costs — </w:t>
            </w:r>
          </w:p>
        </w:tc>
        <w:tc>
          <w:tcPr>
            <w:tcW w:w="1842" w:type="dxa"/>
          </w:tcPr>
          <w:p w:rsidR="006049B9" w:rsidRDefault="006049B9">
            <w:pPr>
              <w:pStyle w:val="yTable"/>
              <w:ind w:right="850"/>
              <w:jc w:val="right"/>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pPr>
            <w:r>
              <w:t>(a)</w:t>
            </w:r>
            <w:r>
              <w:tab/>
              <w:t xml:space="preserve">fee for application by — </w:t>
            </w:r>
          </w:p>
        </w:tc>
        <w:tc>
          <w:tcPr>
            <w:tcW w:w="1842" w:type="dxa"/>
          </w:tcPr>
          <w:p w:rsidR="006049B9" w:rsidRDefault="006049B9">
            <w:pPr>
              <w:pStyle w:val="yTable"/>
              <w:ind w:right="850"/>
              <w:jc w:val="right"/>
            </w:pPr>
          </w:p>
        </w:tc>
      </w:tr>
      <w:tr w:rsidR="006049B9">
        <w:tc>
          <w:tcPr>
            <w:tcW w:w="708" w:type="dxa"/>
          </w:tcPr>
          <w:p w:rsidR="006049B9" w:rsidRDefault="006049B9">
            <w:pPr>
              <w:pStyle w:val="yTable"/>
            </w:pPr>
          </w:p>
        </w:tc>
        <w:tc>
          <w:tcPr>
            <w:tcW w:w="3828" w:type="dxa"/>
          </w:tcPr>
          <w:p w:rsidR="006049B9" w:rsidRDefault="009B097E">
            <w:pPr>
              <w:pStyle w:val="yTable"/>
              <w:tabs>
                <w:tab w:val="left" w:pos="600"/>
                <w:tab w:val="left" w:pos="1167"/>
              </w:tabs>
            </w:pPr>
            <w:r>
              <w:tab/>
              <w:t>(i)</w:t>
            </w:r>
            <w:r>
              <w:tab/>
              <w:t>an individual</w:t>
            </w:r>
          </w:p>
        </w:tc>
        <w:tc>
          <w:tcPr>
            <w:tcW w:w="1842" w:type="dxa"/>
          </w:tcPr>
          <w:p w:rsidR="006049B9" w:rsidRDefault="009B097E">
            <w:pPr>
              <w:pStyle w:val="yTable"/>
              <w:jc w:val="center"/>
            </w:pPr>
            <w:r>
              <w:t>105.00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 w:val="left" w:pos="1167"/>
              </w:tabs>
              <w:ind w:left="1167" w:hanging="1167"/>
            </w:pPr>
            <w:r>
              <w:tab/>
              <w:t>(ii)</w:t>
            </w:r>
            <w:r>
              <w:tab/>
              <w:t>a person other than an individual</w:t>
            </w:r>
          </w:p>
        </w:tc>
        <w:tc>
          <w:tcPr>
            <w:tcW w:w="1842" w:type="dxa"/>
          </w:tcPr>
          <w:p w:rsidR="006049B9" w:rsidRDefault="009B097E">
            <w:pPr>
              <w:pStyle w:val="yTable"/>
              <w:jc w:val="center"/>
            </w:pPr>
            <w:r>
              <w:br/>
              <w:t>158.00</w:t>
            </w:r>
          </w:p>
        </w:tc>
      </w:tr>
      <w:tr w:rsidR="006049B9">
        <w:tc>
          <w:tcPr>
            <w:tcW w:w="708" w:type="dxa"/>
          </w:tcPr>
          <w:p w:rsidR="006049B9" w:rsidRDefault="006049B9">
            <w:pPr>
              <w:pStyle w:val="yTable"/>
            </w:pPr>
          </w:p>
        </w:tc>
        <w:tc>
          <w:tcPr>
            <w:tcW w:w="3828" w:type="dxa"/>
          </w:tcPr>
          <w:p w:rsidR="006049B9" w:rsidRDefault="009B097E">
            <w:pPr>
              <w:pStyle w:val="yTable"/>
              <w:tabs>
                <w:tab w:val="left" w:pos="600"/>
              </w:tabs>
              <w:ind w:left="600" w:hanging="600"/>
            </w:pPr>
            <w:r>
              <w:t>(b)</w:t>
            </w:r>
            <w:r>
              <w:tab/>
              <w:t>in addition to the application fee, an assessment fee at the rate of</w:t>
            </w:r>
          </w:p>
        </w:tc>
        <w:tc>
          <w:tcPr>
            <w:tcW w:w="1842" w:type="dxa"/>
          </w:tcPr>
          <w:p w:rsidR="006049B9" w:rsidRDefault="009B097E">
            <w:pPr>
              <w:pStyle w:val="yTable"/>
              <w:jc w:val="center"/>
            </w:pPr>
            <w:r>
              <w:br/>
              <w:t>2.5%</w:t>
            </w:r>
          </w:p>
        </w:tc>
      </w:tr>
    </w:tbl>
    <w:p w:rsidR="006049B9" w:rsidRDefault="009B097E">
      <w:pPr>
        <w:pStyle w:val="yScheduleHeading"/>
        <w:outlineLvl w:val="1"/>
      </w:pPr>
      <w:bookmarkStart w:id="782" w:name="_Toc83780440"/>
      <w:bookmarkStart w:id="783" w:name="_Toc90957882"/>
      <w:bookmarkStart w:id="784" w:name="_Toc111338433"/>
      <w:r>
        <w:rPr>
          <w:rStyle w:val="CharSchNo"/>
        </w:rPr>
        <w:t>Schedule 6</w:t>
      </w:r>
      <w:r>
        <w:t> — </w:t>
      </w:r>
      <w:r>
        <w:rPr>
          <w:rStyle w:val="CharSchText"/>
        </w:rPr>
        <w:t>Fees</w:t>
      </w:r>
      <w:bookmarkEnd w:id="782"/>
      <w:bookmarkEnd w:id="783"/>
      <w:bookmarkEnd w:id="784"/>
    </w:p>
    <w:p w:rsidR="006049B9" w:rsidRDefault="009B097E">
      <w:pPr>
        <w:pStyle w:val="yShoulderClause"/>
        <w:spacing w:after="120"/>
      </w:pPr>
      <w:r>
        <w:t>[r. 11]</w:t>
      </w:r>
    </w:p>
    <w:tbl>
      <w:tblPr>
        <w:tblW w:w="0" w:type="auto"/>
        <w:tblInd w:w="1242" w:type="dxa"/>
        <w:tblLayout w:type="fixed"/>
        <w:tblLook w:val="0000" w:firstRow="0" w:lastRow="0" w:firstColumn="0" w:lastColumn="0" w:noHBand="0" w:noVBand="0"/>
      </w:tblPr>
      <w:tblGrid>
        <w:gridCol w:w="1134"/>
        <w:gridCol w:w="2462"/>
        <w:gridCol w:w="2074"/>
      </w:tblGrid>
      <w:tr w:rsidR="006049B9">
        <w:trPr>
          <w:tblHeader/>
        </w:trPr>
        <w:tc>
          <w:tcPr>
            <w:tcW w:w="1134" w:type="dxa"/>
            <w:tcBorders>
              <w:top w:val="single" w:sz="4" w:space="0" w:color="auto"/>
              <w:bottom w:val="single" w:sz="4" w:space="0" w:color="auto"/>
            </w:tcBorders>
          </w:tcPr>
          <w:p w:rsidR="006049B9" w:rsidRDefault="009B097E">
            <w:pPr>
              <w:pStyle w:val="yTable"/>
              <w:jc w:val="center"/>
              <w:rPr>
                <w:b/>
              </w:rPr>
            </w:pPr>
            <w:r>
              <w:rPr>
                <w:b/>
              </w:rPr>
              <w:t>Item</w:t>
            </w:r>
          </w:p>
        </w:tc>
        <w:tc>
          <w:tcPr>
            <w:tcW w:w="2462" w:type="dxa"/>
            <w:tcBorders>
              <w:top w:val="single" w:sz="4" w:space="0" w:color="auto"/>
              <w:bottom w:val="single" w:sz="4" w:space="0" w:color="auto"/>
            </w:tcBorders>
          </w:tcPr>
          <w:p w:rsidR="006049B9" w:rsidRDefault="009B097E">
            <w:pPr>
              <w:pStyle w:val="yTable"/>
              <w:jc w:val="center"/>
              <w:rPr>
                <w:b/>
              </w:rPr>
            </w:pPr>
            <w:r>
              <w:rPr>
                <w:b/>
              </w:rPr>
              <w:t>Matter</w:t>
            </w:r>
          </w:p>
        </w:tc>
        <w:tc>
          <w:tcPr>
            <w:tcW w:w="2074"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1134" w:type="dxa"/>
          </w:tcPr>
          <w:p w:rsidR="006049B9" w:rsidRDefault="009B097E">
            <w:pPr>
              <w:pStyle w:val="yTable"/>
              <w:jc w:val="center"/>
            </w:pPr>
            <w:r>
              <w:t>1.</w:t>
            </w:r>
          </w:p>
        </w:tc>
        <w:tc>
          <w:tcPr>
            <w:tcW w:w="2462" w:type="dxa"/>
          </w:tcPr>
          <w:p w:rsidR="006049B9" w:rsidRDefault="009B097E">
            <w:pPr>
              <w:pStyle w:val="yTable"/>
            </w:pPr>
            <w:r>
              <w:t>Application</w:t>
            </w:r>
          </w:p>
        </w:tc>
        <w:tc>
          <w:tcPr>
            <w:tcW w:w="2074" w:type="dxa"/>
          </w:tcPr>
          <w:p w:rsidR="006049B9" w:rsidRDefault="006049B9">
            <w:pPr>
              <w:pStyle w:val="yTable"/>
              <w:jc w:val="center"/>
            </w:pP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(a)</w:t>
            </w:r>
            <w:r>
              <w:tab/>
              <w:t>if the claim is less than $5 000</w:t>
            </w:r>
          </w:p>
        </w:tc>
        <w:tc>
          <w:tcPr>
            <w:tcW w:w="2074" w:type="dxa"/>
          </w:tcPr>
          <w:p w:rsidR="006049B9" w:rsidRDefault="009B097E">
            <w:pPr>
              <w:pStyle w:val="yTable"/>
              <w:jc w:val="center"/>
            </w:pPr>
            <w:r>
              <w:br/>
              <w:t>64.00</w:t>
            </w: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(b)</w:t>
            </w:r>
            <w:r>
              <w:tab/>
              <w:t>if the claim is $5 000 or more but less than $10 000</w:t>
            </w:r>
          </w:p>
        </w:tc>
        <w:tc>
          <w:tcPr>
            <w:tcW w:w="2074" w:type="dxa"/>
          </w:tcPr>
          <w:p w:rsidR="006049B9" w:rsidRDefault="009B097E">
            <w:pPr>
              <w:pStyle w:val="yTable"/>
              <w:jc w:val="center"/>
            </w:pPr>
            <w:r>
              <w:br/>
            </w:r>
            <w:r>
              <w:br/>
              <w:t>130.00</w:t>
            </w: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(c)</w:t>
            </w:r>
            <w:r>
              <w:tab/>
              <w:t>if the claim is $10 000 or more</w:t>
            </w:r>
          </w:p>
        </w:tc>
        <w:tc>
          <w:tcPr>
            <w:tcW w:w="2074" w:type="dxa"/>
          </w:tcPr>
          <w:p w:rsidR="006049B9" w:rsidRDefault="009B097E">
            <w:pPr>
              <w:pStyle w:val="yTable"/>
              <w:jc w:val="center"/>
            </w:pPr>
            <w:r>
              <w:br/>
              <w:t>221.00</w:t>
            </w:r>
          </w:p>
        </w:tc>
      </w:tr>
      <w:tr w:rsidR="006049B9">
        <w:tc>
          <w:tcPr>
            <w:tcW w:w="1134" w:type="dxa"/>
          </w:tcPr>
          <w:p w:rsidR="006049B9" w:rsidRDefault="009B097E">
            <w:pPr>
              <w:pStyle w:val="yTable"/>
              <w:jc w:val="center"/>
            </w:pPr>
            <w:r>
              <w:t>2.</w:t>
            </w:r>
          </w:p>
        </w:tc>
        <w:tc>
          <w:tcPr>
            <w:tcW w:w="2462" w:type="dxa"/>
          </w:tcPr>
          <w:p w:rsidR="006049B9" w:rsidRDefault="009B097E">
            <w:pPr>
              <w:pStyle w:val="yTable"/>
            </w:pPr>
            <w:r>
              <w:t>Application</w:t>
            </w:r>
          </w:p>
        </w:tc>
        <w:tc>
          <w:tcPr>
            <w:tcW w:w="2074" w:type="dxa"/>
          </w:tcPr>
          <w:p w:rsidR="006049B9" w:rsidRDefault="006049B9">
            <w:pPr>
              <w:pStyle w:val="yTable"/>
              <w:jc w:val="center"/>
            </w:pP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(a)</w:t>
            </w:r>
            <w:r>
              <w:tab/>
              <w:t>if the claim is less than $5 000</w:t>
            </w:r>
          </w:p>
        </w:tc>
        <w:tc>
          <w:tcPr>
            <w:tcW w:w="2074" w:type="dxa"/>
          </w:tcPr>
          <w:p w:rsidR="006049B9" w:rsidRDefault="009B097E">
            <w:pPr>
              <w:pStyle w:val="yTable"/>
              <w:jc w:val="center"/>
            </w:pPr>
            <w:r>
              <w:br/>
              <w:t>51.00</w:t>
            </w: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(b)</w:t>
            </w:r>
            <w:r>
              <w:tab/>
              <w:t>if the claim is $5 000 or more but less than $10 000</w:t>
            </w:r>
          </w:p>
        </w:tc>
        <w:tc>
          <w:tcPr>
            <w:tcW w:w="2074" w:type="dxa"/>
          </w:tcPr>
          <w:p w:rsidR="006049B9" w:rsidRDefault="009B097E">
            <w:pPr>
              <w:pStyle w:val="yTable"/>
              <w:jc w:val="center"/>
            </w:pPr>
            <w:r>
              <w:br/>
            </w:r>
            <w:r>
              <w:br/>
              <w:t>105.00</w:t>
            </w: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(c)</w:t>
            </w:r>
            <w:r>
              <w:tab/>
              <w:t>if the claim is $10 000 or more</w:t>
            </w:r>
          </w:p>
        </w:tc>
        <w:tc>
          <w:tcPr>
            <w:tcW w:w="2074" w:type="dxa"/>
          </w:tcPr>
          <w:p w:rsidR="006049B9" w:rsidRDefault="009B097E">
            <w:pPr>
              <w:pStyle w:val="yTable"/>
              <w:jc w:val="center"/>
            </w:pPr>
            <w:r>
              <w:br/>
              <w:t>208.00</w:t>
            </w:r>
          </w:p>
        </w:tc>
      </w:tr>
      <w:tr w:rsidR="006049B9">
        <w:tc>
          <w:tcPr>
            <w:tcW w:w="1134" w:type="dxa"/>
          </w:tcPr>
          <w:p w:rsidR="006049B9" w:rsidRDefault="009B097E">
            <w:pPr>
              <w:pStyle w:val="yTable"/>
              <w:jc w:val="center"/>
            </w:pPr>
            <w:r>
              <w:t>3.</w:t>
            </w:r>
          </w:p>
        </w:tc>
        <w:tc>
          <w:tcPr>
            <w:tcW w:w="2462" w:type="dxa"/>
          </w:tcPr>
          <w:p w:rsidR="006049B9" w:rsidRDefault="009B097E">
            <w:pPr>
              <w:pStyle w:val="yTable"/>
            </w:pPr>
            <w:r>
              <w:t>Response</w:t>
            </w:r>
          </w:p>
        </w:tc>
        <w:tc>
          <w:tcPr>
            <w:tcW w:w="2074" w:type="dxa"/>
          </w:tcPr>
          <w:p w:rsidR="006049B9" w:rsidRDefault="009B097E">
            <w:pPr>
              <w:pStyle w:val="yTable"/>
              <w:jc w:val="center"/>
            </w:pPr>
            <w:r>
              <w:t>40.00</w:t>
            </w:r>
          </w:p>
        </w:tc>
      </w:tr>
      <w:tr w:rsidR="006049B9">
        <w:tc>
          <w:tcPr>
            <w:tcW w:w="1134" w:type="dxa"/>
          </w:tcPr>
          <w:p w:rsidR="006049B9" w:rsidRDefault="009B097E">
            <w:pPr>
              <w:pStyle w:val="yTable"/>
              <w:jc w:val="center"/>
            </w:pPr>
            <w:r>
              <w:t>4.</w:t>
            </w:r>
          </w:p>
        </w:tc>
        <w:tc>
          <w:tcPr>
            <w:tcW w:w="2462" w:type="dxa"/>
          </w:tcPr>
          <w:p w:rsidR="006049B9" w:rsidRDefault="009B097E">
            <w:pPr>
              <w:pStyle w:val="yTable"/>
            </w:pPr>
            <w:r>
              <w:t xml:space="preserve">Hearing fee (for each day or part of a day allocated) — </w:t>
            </w:r>
          </w:p>
        </w:tc>
        <w:tc>
          <w:tcPr>
            <w:tcW w:w="2074" w:type="dxa"/>
          </w:tcPr>
          <w:p w:rsidR="006049B9" w:rsidRDefault="006049B9">
            <w:pPr>
              <w:pStyle w:val="yTable"/>
              <w:jc w:val="center"/>
            </w:pP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(a)</w:t>
            </w:r>
            <w:r>
              <w:tab/>
              <w:t>if the claim is less than $5 000</w:t>
            </w:r>
          </w:p>
        </w:tc>
        <w:tc>
          <w:tcPr>
            <w:tcW w:w="2074" w:type="dxa"/>
          </w:tcPr>
          <w:p w:rsidR="006049B9" w:rsidRDefault="009B097E">
            <w:pPr>
              <w:pStyle w:val="yTable"/>
              <w:jc w:val="center"/>
            </w:pPr>
            <w:r>
              <w:br/>
              <w:t>64.00</w:t>
            </w: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(b)</w:t>
            </w:r>
            <w:r>
              <w:tab/>
              <w:t>if the claim is $5 000 or more but less than $10 000</w:t>
            </w:r>
          </w:p>
        </w:tc>
        <w:tc>
          <w:tcPr>
            <w:tcW w:w="2074" w:type="dxa"/>
          </w:tcPr>
          <w:p w:rsidR="006049B9" w:rsidRDefault="009B097E">
            <w:pPr>
              <w:pStyle w:val="yTable"/>
              <w:jc w:val="center"/>
            </w:pPr>
            <w:r>
              <w:br/>
            </w:r>
            <w:r>
              <w:br/>
              <w:t>130.00</w:t>
            </w:r>
          </w:p>
        </w:tc>
      </w:tr>
      <w:tr w:rsidR="006049B9">
        <w:tc>
          <w:tcPr>
            <w:tcW w:w="1134" w:type="dxa"/>
          </w:tcPr>
          <w:p w:rsidR="006049B9" w:rsidRDefault="006049B9">
            <w:pPr>
              <w:pStyle w:val="yTable"/>
              <w:jc w:val="center"/>
            </w:pPr>
          </w:p>
        </w:tc>
        <w:tc>
          <w:tcPr>
            <w:tcW w:w="2462" w:type="dxa"/>
          </w:tcPr>
          <w:p w:rsidR="006049B9" w:rsidRDefault="009B097E">
            <w:pPr>
              <w:pStyle w:val="yTable"/>
              <w:tabs>
                <w:tab w:val="left" w:pos="459"/>
              </w:tabs>
              <w:ind w:left="459" w:hanging="459"/>
            </w:pPr>
            <w:r>
              <w:t>(c)</w:t>
            </w:r>
            <w:r>
              <w:tab/>
              <w:t>if the claim is $10 000 or more</w:t>
            </w:r>
          </w:p>
        </w:tc>
        <w:tc>
          <w:tcPr>
            <w:tcW w:w="2074" w:type="dxa"/>
          </w:tcPr>
          <w:p w:rsidR="006049B9" w:rsidRDefault="009B097E">
            <w:pPr>
              <w:pStyle w:val="yTable"/>
              <w:jc w:val="center"/>
            </w:pPr>
            <w:r>
              <w:br/>
              <w:t>221.00</w:t>
            </w:r>
          </w:p>
        </w:tc>
      </w:tr>
      <w:tr w:rsidR="006049B9">
        <w:trPr>
          <w:cantSplit/>
        </w:trPr>
        <w:tc>
          <w:tcPr>
            <w:tcW w:w="3596" w:type="dxa"/>
            <w:gridSpan w:val="2"/>
          </w:tcPr>
          <w:p w:rsidR="006049B9" w:rsidRDefault="006049B9">
            <w:pPr>
              <w:pStyle w:val="yTable"/>
              <w:tabs>
                <w:tab w:val="left" w:pos="459"/>
              </w:tabs>
              <w:ind w:left="459"/>
              <w:rPr>
                <w:rStyle w:val="DraftersNotes"/>
              </w:rPr>
            </w:pPr>
          </w:p>
        </w:tc>
        <w:tc>
          <w:tcPr>
            <w:tcW w:w="2074" w:type="dxa"/>
          </w:tcPr>
          <w:p w:rsidR="006049B9" w:rsidRDefault="006049B9">
            <w:pPr>
              <w:pStyle w:val="yTable"/>
              <w:jc w:val="center"/>
            </w:pPr>
          </w:p>
        </w:tc>
      </w:tr>
    </w:tbl>
    <w:p w:rsidR="006049B9" w:rsidRDefault="009B097E">
      <w:pPr>
        <w:pStyle w:val="yScheduleHeading"/>
        <w:outlineLvl w:val="1"/>
      </w:pPr>
      <w:bookmarkStart w:id="785" w:name="_Toc83780441"/>
      <w:bookmarkStart w:id="786" w:name="_Toc90957883"/>
      <w:bookmarkStart w:id="787" w:name="_Toc111338434"/>
      <w:r>
        <w:rPr>
          <w:rStyle w:val="CharSchNo"/>
        </w:rPr>
        <w:t>Schedule 7</w:t>
      </w:r>
      <w:r>
        <w:t> — </w:t>
      </w:r>
      <w:r>
        <w:rPr>
          <w:rStyle w:val="CharSchText"/>
        </w:rPr>
        <w:t>Application fee</w:t>
      </w:r>
      <w:bookmarkEnd w:id="785"/>
      <w:bookmarkEnd w:id="786"/>
      <w:bookmarkEnd w:id="787"/>
    </w:p>
    <w:p w:rsidR="006049B9" w:rsidRDefault="009B097E">
      <w:pPr>
        <w:pStyle w:val="yShoulderClause"/>
        <w:spacing w:after="120"/>
      </w:pPr>
      <w:r>
        <w:t>[r. 12]</w:t>
      </w:r>
    </w:p>
    <w:tbl>
      <w:tblPr>
        <w:tblW w:w="0" w:type="auto"/>
        <w:tblInd w:w="1242" w:type="dxa"/>
        <w:tblLayout w:type="fixed"/>
        <w:tblLook w:val="0000" w:firstRow="0" w:lastRow="0" w:firstColumn="0" w:lastColumn="0" w:noHBand="0" w:noVBand="0"/>
      </w:tblPr>
      <w:tblGrid>
        <w:gridCol w:w="1134"/>
        <w:gridCol w:w="2462"/>
        <w:gridCol w:w="2074"/>
      </w:tblGrid>
      <w:tr w:rsidR="006049B9">
        <w:trPr>
          <w:tblHeader/>
        </w:trPr>
        <w:tc>
          <w:tcPr>
            <w:tcW w:w="1134" w:type="dxa"/>
            <w:tcBorders>
              <w:top w:val="single" w:sz="4" w:space="0" w:color="auto"/>
              <w:bottom w:val="single" w:sz="4" w:space="0" w:color="auto"/>
            </w:tcBorders>
          </w:tcPr>
          <w:p w:rsidR="006049B9" w:rsidRDefault="009B097E">
            <w:pPr>
              <w:pStyle w:val="yTable"/>
              <w:spacing w:after="120"/>
              <w:jc w:val="center"/>
              <w:rPr>
                <w:b/>
              </w:rPr>
            </w:pPr>
            <w:r>
              <w:rPr>
                <w:b/>
              </w:rPr>
              <w:t>Item</w:t>
            </w:r>
          </w:p>
        </w:tc>
        <w:tc>
          <w:tcPr>
            <w:tcW w:w="2462" w:type="dxa"/>
            <w:tcBorders>
              <w:top w:val="single" w:sz="4" w:space="0" w:color="auto"/>
              <w:bottom w:val="single" w:sz="4" w:space="0" w:color="auto"/>
            </w:tcBorders>
          </w:tcPr>
          <w:p w:rsidR="006049B9" w:rsidRDefault="009B097E">
            <w:pPr>
              <w:pStyle w:val="yTable"/>
              <w:jc w:val="center"/>
              <w:rPr>
                <w:b/>
              </w:rPr>
            </w:pPr>
            <w:r>
              <w:rPr>
                <w:b/>
              </w:rPr>
              <w:t>Matter</w:t>
            </w:r>
          </w:p>
        </w:tc>
        <w:tc>
          <w:tcPr>
            <w:tcW w:w="2074"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1134" w:type="dxa"/>
          </w:tcPr>
          <w:p w:rsidR="006049B9" w:rsidRDefault="009B097E">
            <w:pPr>
              <w:pStyle w:val="yTable"/>
              <w:jc w:val="center"/>
            </w:pPr>
            <w:r>
              <w:t>1.</w:t>
            </w:r>
          </w:p>
        </w:tc>
        <w:tc>
          <w:tcPr>
            <w:tcW w:w="2462" w:type="dxa"/>
          </w:tcPr>
          <w:p w:rsidR="006049B9" w:rsidRDefault="009B097E">
            <w:pPr>
              <w:pStyle w:val="yTable"/>
              <w:jc w:val="center"/>
            </w:pPr>
            <w:r>
              <w:t>Application</w:t>
            </w:r>
          </w:p>
        </w:tc>
        <w:tc>
          <w:tcPr>
            <w:tcW w:w="2074" w:type="dxa"/>
          </w:tcPr>
          <w:p w:rsidR="006049B9" w:rsidRDefault="009B097E">
            <w:pPr>
              <w:pStyle w:val="yTable"/>
              <w:jc w:val="center"/>
            </w:pPr>
            <w:r>
              <w:t>51.00</w:t>
            </w:r>
          </w:p>
        </w:tc>
      </w:tr>
    </w:tbl>
    <w:p w:rsidR="006049B9" w:rsidRDefault="009B097E">
      <w:pPr>
        <w:pStyle w:val="yScheduleHeading"/>
        <w:outlineLvl w:val="1"/>
      </w:pPr>
      <w:bookmarkStart w:id="788" w:name="_Toc90957884"/>
      <w:bookmarkStart w:id="789" w:name="_Toc111338435"/>
      <w:r>
        <w:rPr>
          <w:rStyle w:val="CharSchNo"/>
        </w:rPr>
        <w:t>Schedule 8</w:t>
      </w:r>
      <w:r>
        <w:t> — </w:t>
      </w:r>
      <w:r>
        <w:rPr>
          <w:rStyle w:val="CharSchText"/>
        </w:rPr>
        <w:t>Fees</w:t>
      </w:r>
      <w:bookmarkEnd w:id="788"/>
      <w:bookmarkEnd w:id="789"/>
    </w:p>
    <w:p w:rsidR="006049B9" w:rsidRDefault="009B097E">
      <w:pPr>
        <w:pStyle w:val="yShoulderClause"/>
        <w:spacing w:after="120"/>
      </w:pPr>
      <w:r>
        <w:t>[r. 13]</w:t>
      </w:r>
    </w:p>
    <w:tbl>
      <w:tblPr>
        <w:tblW w:w="0" w:type="auto"/>
        <w:tblInd w:w="817" w:type="dxa"/>
        <w:tblLayout w:type="fixed"/>
        <w:tblLook w:val="0000" w:firstRow="0" w:lastRow="0" w:firstColumn="0" w:lastColumn="0" w:noHBand="0" w:noVBand="0"/>
      </w:tblPr>
      <w:tblGrid>
        <w:gridCol w:w="851"/>
        <w:gridCol w:w="3827"/>
        <w:gridCol w:w="1701"/>
      </w:tblGrid>
      <w:tr w:rsidR="006049B9">
        <w:trPr>
          <w:tblHeader/>
        </w:trPr>
        <w:tc>
          <w:tcPr>
            <w:tcW w:w="851" w:type="dxa"/>
            <w:tcBorders>
              <w:top w:val="single" w:sz="4" w:space="0" w:color="auto"/>
              <w:bottom w:val="single" w:sz="4" w:space="0" w:color="auto"/>
            </w:tcBorders>
          </w:tcPr>
          <w:p w:rsidR="006049B9" w:rsidRDefault="009B097E">
            <w:pPr>
              <w:pStyle w:val="yTable"/>
              <w:jc w:val="center"/>
              <w:rPr>
                <w:b/>
              </w:rPr>
            </w:pPr>
            <w:r>
              <w:rPr>
                <w:b/>
              </w:rPr>
              <w:t>Item</w:t>
            </w:r>
          </w:p>
        </w:tc>
        <w:tc>
          <w:tcPr>
            <w:tcW w:w="3827" w:type="dxa"/>
            <w:tcBorders>
              <w:top w:val="single" w:sz="4" w:space="0" w:color="auto"/>
              <w:bottom w:val="single" w:sz="4" w:space="0" w:color="auto"/>
            </w:tcBorders>
          </w:tcPr>
          <w:p w:rsidR="006049B9" w:rsidRDefault="009B097E">
            <w:pPr>
              <w:pStyle w:val="yTable"/>
              <w:jc w:val="center"/>
              <w:rPr>
                <w:b/>
              </w:rPr>
            </w:pPr>
            <w:r>
              <w:rPr>
                <w:b/>
              </w:rPr>
              <w:t>Matter</w:t>
            </w:r>
          </w:p>
        </w:tc>
        <w:tc>
          <w:tcPr>
            <w:tcW w:w="1701"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851" w:type="dxa"/>
          </w:tcPr>
          <w:p w:rsidR="006049B9" w:rsidRDefault="009B097E">
            <w:pPr>
              <w:pStyle w:val="yTable"/>
              <w:jc w:val="center"/>
            </w:pPr>
            <w:r>
              <w:t>1.</w:t>
            </w:r>
          </w:p>
        </w:tc>
        <w:tc>
          <w:tcPr>
            <w:tcW w:w="3827" w:type="dxa"/>
          </w:tcPr>
          <w:p w:rsidR="006049B9" w:rsidRDefault="009B097E">
            <w:pPr>
              <w:pStyle w:val="yTable"/>
            </w:pPr>
            <w:r>
              <w:t>Application</w:t>
            </w:r>
          </w:p>
        </w:tc>
        <w:tc>
          <w:tcPr>
            <w:tcW w:w="1701" w:type="dxa"/>
          </w:tcPr>
          <w:p w:rsidR="006049B9" w:rsidRDefault="009B097E">
            <w:pPr>
              <w:pStyle w:val="yTable"/>
              <w:jc w:val="center"/>
            </w:pPr>
            <w:r>
              <w:t>66.00</w:t>
            </w:r>
          </w:p>
        </w:tc>
      </w:tr>
      <w:tr w:rsidR="006049B9">
        <w:tc>
          <w:tcPr>
            <w:tcW w:w="851" w:type="dxa"/>
          </w:tcPr>
          <w:p w:rsidR="006049B9" w:rsidRDefault="009B097E">
            <w:pPr>
              <w:pStyle w:val="yTable"/>
              <w:jc w:val="center"/>
            </w:pPr>
            <w:r>
              <w:t>2.</w:t>
            </w:r>
          </w:p>
        </w:tc>
        <w:tc>
          <w:tcPr>
            <w:tcW w:w="3827" w:type="dxa"/>
          </w:tcPr>
          <w:p w:rsidR="006049B9" w:rsidRDefault="009B097E">
            <w:pPr>
              <w:pStyle w:val="yTable"/>
            </w:pPr>
            <w:r>
              <w:t>Application</w:t>
            </w:r>
          </w:p>
        </w:tc>
        <w:tc>
          <w:tcPr>
            <w:tcW w:w="1701" w:type="dxa"/>
          </w:tcPr>
          <w:p w:rsidR="006049B9" w:rsidRDefault="009B097E">
            <w:pPr>
              <w:pStyle w:val="yTable"/>
              <w:jc w:val="center"/>
            </w:pPr>
            <w:r>
              <w:t>29.00</w:t>
            </w:r>
          </w:p>
        </w:tc>
      </w:tr>
      <w:tr w:rsidR="006049B9">
        <w:tc>
          <w:tcPr>
            <w:tcW w:w="851" w:type="dxa"/>
          </w:tcPr>
          <w:p w:rsidR="006049B9" w:rsidRDefault="009B097E">
            <w:pPr>
              <w:pStyle w:val="yTable"/>
              <w:jc w:val="center"/>
            </w:pPr>
            <w:r>
              <w:t>3.</w:t>
            </w:r>
          </w:p>
        </w:tc>
        <w:tc>
          <w:tcPr>
            <w:tcW w:w="3827" w:type="dxa"/>
          </w:tcPr>
          <w:p w:rsidR="006049B9" w:rsidRDefault="009B097E">
            <w:pPr>
              <w:pStyle w:val="yTable"/>
            </w:pPr>
            <w:r>
              <w:t>Application (per folio: a folio comprises 72 words)</w:t>
            </w:r>
          </w:p>
        </w:tc>
        <w:tc>
          <w:tcPr>
            <w:tcW w:w="1701" w:type="dxa"/>
          </w:tcPr>
          <w:p w:rsidR="006049B9" w:rsidRDefault="009B097E">
            <w:pPr>
              <w:pStyle w:val="yTable"/>
              <w:jc w:val="center"/>
            </w:pPr>
            <w:r>
              <w:br/>
              <w:t>6.00</w:t>
            </w:r>
          </w:p>
        </w:tc>
      </w:tr>
      <w:tr w:rsidR="006049B9">
        <w:tc>
          <w:tcPr>
            <w:tcW w:w="851" w:type="dxa"/>
          </w:tcPr>
          <w:p w:rsidR="006049B9" w:rsidRDefault="009B097E">
            <w:pPr>
              <w:pStyle w:val="yTable"/>
              <w:jc w:val="center"/>
            </w:pPr>
            <w:r>
              <w:t>4.</w:t>
            </w:r>
          </w:p>
        </w:tc>
        <w:tc>
          <w:tcPr>
            <w:tcW w:w="3827" w:type="dxa"/>
          </w:tcPr>
          <w:p w:rsidR="006049B9" w:rsidRDefault="009B097E">
            <w:pPr>
              <w:pStyle w:val="yTable"/>
            </w:pPr>
            <w:r>
              <w:t>Interim application fee</w:t>
            </w:r>
          </w:p>
        </w:tc>
        <w:tc>
          <w:tcPr>
            <w:tcW w:w="1701" w:type="dxa"/>
          </w:tcPr>
          <w:p w:rsidR="006049B9" w:rsidRDefault="009B097E">
            <w:pPr>
              <w:pStyle w:val="yTable"/>
              <w:jc w:val="center"/>
            </w:pPr>
            <w:r>
              <w:t>66.00</w:t>
            </w:r>
          </w:p>
        </w:tc>
      </w:tr>
      <w:tr w:rsidR="006049B9">
        <w:tc>
          <w:tcPr>
            <w:tcW w:w="851" w:type="dxa"/>
          </w:tcPr>
          <w:p w:rsidR="006049B9" w:rsidRDefault="009B097E">
            <w:pPr>
              <w:pStyle w:val="yTable"/>
              <w:jc w:val="center"/>
            </w:pPr>
            <w:r>
              <w:t>5.</w:t>
            </w:r>
          </w:p>
        </w:tc>
        <w:tc>
          <w:tcPr>
            <w:tcW w:w="3827" w:type="dxa"/>
          </w:tcPr>
          <w:p w:rsidR="006049B9" w:rsidRDefault="009B097E">
            <w:pPr>
              <w:pStyle w:val="yTable"/>
            </w:pPr>
            <w:r>
              <w:t>Issue of third party notice</w:t>
            </w:r>
          </w:p>
        </w:tc>
        <w:tc>
          <w:tcPr>
            <w:tcW w:w="1701" w:type="dxa"/>
          </w:tcPr>
          <w:p w:rsidR="006049B9" w:rsidRDefault="009B097E">
            <w:pPr>
              <w:pStyle w:val="yTable"/>
              <w:jc w:val="center"/>
            </w:pPr>
            <w:r>
              <w:t>66.00</w:t>
            </w:r>
          </w:p>
        </w:tc>
      </w:tr>
      <w:tr w:rsidR="006049B9">
        <w:tc>
          <w:tcPr>
            <w:tcW w:w="851" w:type="dxa"/>
          </w:tcPr>
          <w:p w:rsidR="006049B9" w:rsidRDefault="009B097E">
            <w:pPr>
              <w:pStyle w:val="yTable"/>
              <w:jc w:val="center"/>
            </w:pPr>
            <w:r>
              <w:t>6.</w:t>
            </w:r>
          </w:p>
        </w:tc>
        <w:tc>
          <w:tcPr>
            <w:tcW w:w="3827" w:type="dxa"/>
          </w:tcPr>
          <w:p w:rsidR="006049B9" w:rsidRDefault="009B097E">
            <w:pPr>
              <w:pStyle w:val="yTable"/>
            </w:pPr>
            <w:r>
              <w:t>Application to extend time or limit time within which proceedings may be taken</w:t>
            </w:r>
          </w:p>
        </w:tc>
        <w:tc>
          <w:tcPr>
            <w:tcW w:w="1701" w:type="dxa"/>
          </w:tcPr>
          <w:p w:rsidR="006049B9" w:rsidRDefault="009B097E">
            <w:pPr>
              <w:pStyle w:val="yTable"/>
              <w:jc w:val="center"/>
            </w:pPr>
            <w:r>
              <w:br/>
              <w:t>18.00</w:t>
            </w:r>
          </w:p>
        </w:tc>
      </w:tr>
      <w:tr w:rsidR="006049B9">
        <w:tc>
          <w:tcPr>
            <w:tcW w:w="851" w:type="dxa"/>
          </w:tcPr>
          <w:p w:rsidR="006049B9" w:rsidRDefault="009B097E">
            <w:pPr>
              <w:pStyle w:val="yTable"/>
              <w:jc w:val="center"/>
            </w:pPr>
            <w:r>
              <w:t>7.</w:t>
            </w:r>
          </w:p>
        </w:tc>
        <w:tc>
          <w:tcPr>
            <w:tcW w:w="3827" w:type="dxa"/>
          </w:tcPr>
          <w:p w:rsidR="006049B9" w:rsidRDefault="009B097E">
            <w:pPr>
              <w:pStyle w:val="yTable"/>
            </w:pPr>
            <w:r>
              <w:t>Response</w:t>
            </w:r>
          </w:p>
        </w:tc>
        <w:tc>
          <w:tcPr>
            <w:tcW w:w="1701" w:type="dxa"/>
          </w:tcPr>
          <w:p w:rsidR="006049B9" w:rsidRDefault="009B097E">
            <w:pPr>
              <w:pStyle w:val="yTable"/>
              <w:jc w:val="center"/>
            </w:pPr>
            <w:r>
              <w:t>21.00</w:t>
            </w:r>
          </w:p>
        </w:tc>
      </w:tr>
    </w:tbl>
    <w:p w:rsidR="006049B9" w:rsidRDefault="009B097E">
      <w:pPr>
        <w:pStyle w:val="yScheduleHeading"/>
        <w:outlineLvl w:val="1"/>
      </w:pPr>
      <w:bookmarkStart w:id="790" w:name="_Toc83780443"/>
      <w:bookmarkStart w:id="791" w:name="_Toc90957885"/>
      <w:bookmarkStart w:id="792" w:name="_Toc111338436"/>
      <w:r>
        <w:rPr>
          <w:rStyle w:val="CharSchNo"/>
        </w:rPr>
        <w:t>Schedule 9</w:t>
      </w:r>
      <w:r>
        <w:t> — </w:t>
      </w:r>
      <w:r>
        <w:rPr>
          <w:rStyle w:val="CharSchText"/>
        </w:rPr>
        <w:t xml:space="preserve">Application fee relating to proceedings under the </w:t>
      </w:r>
      <w:r>
        <w:rPr>
          <w:rStyle w:val="CharSchText"/>
          <w:i/>
        </w:rPr>
        <w:t>Associations Incorporation Act 1987</w:t>
      </w:r>
      <w:bookmarkEnd w:id="790"/>
      <w:bookmarkEnd w:id="791"/>
      <w:bookmarkEnd w:id="792"/>
    </w:p>
    <w:p w:rsidR="006049B9" w:rsidRDefault="009B097E">
      <w:pPr>
        <w:pStyle w:val="yShoulderClause"/>
        <w:spacing w:after="120"/>
      </w:pPr>
      <w:r>
        <w:t>[r. 14]</w:t>
      </w:r>
    </w:p>
    <w:tbl>
      <w:tblPr>
        <w:tblW w:w="0" w:type="auto"/>
        <w:tblInd w:w="1242" w:type="dxa"/>
        <w:tblLayout w:type="fixed"/>
        <w:tblLook w:val="0000" w:firstRow="0" w:lastRow="0" w:firstColumn="0" w:lastColumn="0" w:noHBand="0" w:noVBand="0"/>
      </w:tblPr>
      <w:tblGrid>
        <w:gridCol w:w="1134"/>
        <w:gridCol w:w="2410"/>
        <w:gridCol w:w="1985"/>
      </w:tblGrid>
      <w:tr w:rsidR="006049B9">
        <w:trPr>
          <w:tblHeader/>
        </w:trPr>
        <w:tc>
          <w:tcPr>
            <w:tcW w:w="1134" w:type="dxa"/>
            <w:tcBorders>
              <w:top w:val="single" w:sz="4" w:space="0" w:color="auto"/>
              <w:bottom w:val="single" w:sz="4" w:space="0" w:color="auto"/>
            </w:tcBorders>
          </w:tcPr>
          <w:p w:rsidR="006049B9" w:rsidRDefault="009B097E">
            <w:pPr>
              <w:pStyle w:val="yTable"/>
              <w:jc w:val="center"/>
              <w:rPr>
                <w:b/>
              </w:rPr>
            </w:pPr>
            <w:r>
              <w:rPr>
                <w:b/>
              </w:rPr>
              <w:t>Item</w:t>
            </w:r>
          </w:p>
        </w:tc>
        <w:tc>
          <w:tcPr>
            <w:tcW w:w="2410" w:type="dxa"/>
            <w:tcBorders>
              <w:top w:val="single" w:sz="4" w:space="0" w:color="auto"/>
              <w:bottom w:val="single" w:sz="4" w:space="0" w:color="auto"/>
            </w:tcBorders>
          </w:tcPr>
          <w:p w:rsidR="006049B9" w:rsidRDefault="009B097E">
            <w:pPr>
              <w:pStyle w:val="yTable"/>
              <w:jc w:val="center"/>
              <w:rPr>
                <w:b/>
              </w:rPr>
            </w:pPr>
            <w:r>
              <w:rPr>
                <w:b/>
              </w:rPr>
              <w:t>Matter</w:t>
            </w:r>
          </w:p>
        </w:tc>
        <w:tc>
          <w:tcPr>
            <w:tcW w:w="1985" w:type="dxa"/>
            <w:tcBorders>
              <w:top w:val="single" w:sz="4" w:space="0" w:color="auto"/>
              <w:bottom w:val="single" w:sz="4" w:space="0" w:color="auto"/>
            </w:tcBorders>
          </w:tcPr>
          <w:p w:rsidR="006049B9" w:rsidRDefault="009B097E">
            <w:pPr>
              <w:pStyle w:val="yTable"/>
              <w:jc w:val="center"/>
              <w:rPr>
                <w:b/>
              </w:rPr>
            </w:pPr>
            <w:r>
              <w:rPr>
                <w:b/>
              </w:rPr>
              <w:t>Fee</w:t>
            </w:r>
          </w:p>
          <w:p w:rsidR="006049B9" w:rsidRDefault="009B097E">
            <w:pPr>
              <w:pStyle w:val="yTable"/>
              <w:jc w:val="center"/>
              <w:rPr>
                <w:b/>
              </w:rPr>
            </w:pPr>
            <w:r>
              <w:rPr>
                <w:b/>
              </w:rPr>
              <w:t>$</w:t>
            </w:r>
          </w:p>
        </w:tc>
      </w:tr>
      <w:tr w:rsidR="006049B9">
        <w:tc>
          <w:tcPr>
            <w:tcW w:w="1134" w:type="dxa"/>
          </w:tcPr>
          <w:p w:rsidR="006049B9" w:rsidRDefault="009B097E">
            <w:pPr>
              <w:pStyle w:val="yTable"/>
              <w:jc w:val="center"/>
            </w:pPr>
            <w:r>
              <w:t>1.</w:t>
            </w:r>
          </w:p>
        </w:tc>
        <w:tc>
          <w:tcPr>
            <w:tcW w:w="2410" w:type="dxa"/>
          </w:tcPr>
          <w:p w:rsidR="006049B9" w:rsidRDefault="009B097E">
            <w:pPr>
              <w:pStyle w:val="yTable"/>
              <w:jc w:val="center"/>
            </w:pPr>
            <w:r>
              <w:t>Application</w:t>
            </w:r>
          </w:p>
        </w:tc>
        <w:tc>
          <w:tcPr>
            <w:tcW w:w="1985" w:type="dxa"/>
          </w:tcPr>
          <w:p w:rsidR="006049B9" w:rsidRDefault="009B097E">
            <w:pPr>
              <w:pStyle w:val="yTable"/>
              <w:jc w:val="center"/>
            </w:pPr>
            <w:r>
              <w:t>31.00</w:t>
            </w:r>
          </w:p>
        </w:tc>
      </w:tr>
    </w:tbl>
    <w:p w:rsidR="006049B9" w:rsidRDefault="009B097E">
      <w:pPr>
        <w:pStyle w:val="yScheduleHeading"/>
        <w:outlineLvl w:val="1"/>
      </w:pPr>
      <w:bookmarkStart w:id="793" w:name="_Toc83780444"/>
      <w:bookmarkStart w:id="794" w:name="_Toc90957886"/>
      <w:bookmarkStart w:id="795" w:name="_Toc111338437"/>
      <w:r>
        <w:rPr>
          <w:rStyle w:val="CharSchNo"/>
        </w:rPr>
        <w:t>Schedule 10</w:t>
      </w:r>
      <w:r>
        <w:t> — </w:t>
      </w:r>
      <w:r>
        <w:rPr>
          <w:rStyle w:val="CharSchText"/>
        </w:rPr>
        <w:t xml:space="preserve">Application fee relating to proceedings under the </w:t>
      </w:r>
      <w:r>
        <w:rPr>
          <w:rStyle w:val="CharSchText"/>
          <w:i/>
        </w:rPr>
        <w:t>Caravan Parks and Camping Grounds Act 1995</w:t>
      </w:r>
      <w:bookmarkEnd w:id="793"/>
      <w:bookmarkEnd w:id="794"/>
      <w:bookmarkEnd w:id="795"/>
    </w:p>
    <w:p w:rsidR="006049B9" w:rsidRDefault="009B097E">
      <w:pPr>
        <w:pStyle w:val="yShoulderClause"/>
        <w:spacing w:after="120"/>
      </w:pPr>
      <w:r>
        <w:t>[r. 15]</w:t>
      </w:r>
    </w:p>
    <w:tbl>
      <w:tblPr>
        <w:tblW w:w="0" w:type="auto"/>
        <w:tblInd w:w="1242" w:type="dxa"/>
        <w:tblLayout w:type="fixed"/>
        <w:tblLook w:val="0000" w:firstRow="0" w:lastRow="0" w:firstColumn="0" w:lastColumn="0" w:noHBand="0" w:noVBand="0"/>
      </w:tblPr>
      <w:tblGrid>
        <w:gridCol w:w="1134"/>
        <w:gridCol w:w="2410"/>
        <w:gridCol w:w="1985"/>
      </w:tblGrid>
      <w:tr w:rsidR="006049B9">
        <w:trPr>
          <w:tblHeader/>
        </w:trPr>
        <w:tc>
          <w:tcPr>
            <w:tcW w:w="1134" w:type="dxa"/>
            <w:tcBorders>
              <w:top w:val="single" w:sz="4" w:space="0" w:color="auto"/>
              <w:bottom w:val="single" w:sz="4" w:space="0" w:color="auto"/>
            </w:tcBorders>
          </w:tcPr>
          <w:p w:rsidR="006049B9" w:rsidRDefault="009B097E">
            <w:pPr>
              <w:pStyle w:val="yTable"/>
              <w:jc w:val="center"/>
              <w:rPr>
                <w:b/>
              </w:rPr>
            </w:pPr>
            <w:r>
              <w:rPr>
                <w:b/>
              </w:rPr>
              <w:t>Item</w:t>
            </w:r>
          </w:p>
        </w:tc>
        <w:tc>
          <w:tcPr>
            <w:tcW w:w="2410" w:type="dxa"/>
            <w:tcBorders>
              <w:top w:val="single" w:sz="4" w:space="0" w:color="auto"/>
              <w:bottom w:val="single" w:sz="4" w:space="0" w:color="auto"/>
            </w:tcBorders>
          </w:tcPr>
          <w:p w:rsidR="006049B9" w:rsidRDefault="009B097E">
            <w:pPr>
              <w:pStyle w:val="yTable"/>
              <w:jc w:val="center"/>
              <w:rPr>
                <w:b/>
              </w:rPr>
            </w:pPr>
            <w:r>
              <w:rPr>
                <w:b/>
              </w:rPr>
              <w:t>Matter</w:t>
            </w:r>
          </w:p>
        </w:tc>
        <w:tc>
          <w:tcPr>
            <w:tcW w:w="1985"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1134" w:type="dxa"/>
          </w:tcPr>
          <w:p w:rsidR="006049B9" w:rsidRDefault="009B097E">
            <w:pPr>
              <w:pStyle w:val="yTable"/>
              <w:jc w:val="center"/>
            </w:pPr>
            <w:r>
              <w:t>1.</w:t>
            </w:r>
          </w:p>
        </w:tc>
        <w:tc>
          <w:tcPr>
            <w:tcW w:w="2410" w:type="dxa"/>
          </w:tcPr>
          <w:p w:rsidR="006049B9" w:rsidRDefault="009B097E">
            <w:pPr>
              <w:pStyle w:val="yTable"/>
              <w:jc w:val="center"/>
            </w:pPr>
            <w:r>
              <w:t>Application</w:t>
            </w:r>
          </w:p>
        </w:tc>
        <w:tc>
          <w:tcPr>
            <w:tcW w:w="1985" w:type="dxa"/>
          </w:tcPr>
          <w:p w:rsidR="006049B9" w:rsidRDefault="009B097E">
            <w:pPr>
              <w:pStyle w:val="yTable"/>
              <w:jc w:val="center"/>
            </w:pPr>
            <w:r>
              <w:t>100.00</w:t>
            </w:r>
          </w:p>
        </w:tc>
      </w:tr>
    </w:tbl>
    <w:p w:rsidR="006049B9" w:rsidRDefault="009B097E">
      <w:pPr>
        <w:pStyle w:val="yScheduleHeading"/>
        <w:outlineLvl w:val="1"/>
      </w:pPr>
      <w:bookmarkStart w:id="796" w:name="_Toc83780445"/>
      <w:bookmarkStart w:id="797" w:name="_Toc90957887"/>
      <w:bookmarkStart w:id="798" w:name="_Toc111338438"/>
      <w:r>
        <w:rPr>
          <w:rStyle w:val="CharSchNo"/>
        </w:rPr>
        <w:t>Schedule 11</w:t>
      </w:r>
      <w:r>
        <w:t> — </w:t>
      </w:r>
      <w:r>
        <w:rPr>
          <w:rStyle w:val="CharSchText"/>
        </w:rPr>
        <w:t>Application fee relating to proceedings under fisheries legislation</w:t>
      </w:r>
      <w:bookmarkEnd w:id="796"/>
      <w:bookmarkEnd w:id="797"/>
      <w:bookmarkEnd w:id="798"/>
    </w:p>
    <w:p w:rsidR="006049B9" w:rsidRDefault="009B097E">
      <w:pPr>
        <w:pStyle w:val="yShoulderClause"/>
        <w:spacing w:after="120"/>
      </w:pPr>
      <w:r>
        <w:t>[r. 17]</w:t>
      </w:r>
    </w:p>
    <w:tbl>
      <w:tblPr>
        <w:tblW w:w="0" w:type="auto"/>
        <w:tblInd w:w="1242" w:type="dxa"/>
        <w:tblLayout w:type="fixed"/>
        <w:tblLook w:val="0000" w:firstRow="0" w:lastRow="0" w:firstColumn="0" w:lastColumn="0" w:noHBand="0" w:noVBand="0"/>
      </w:tblPr>
      <w:tblGrid>
        <w:gridCol w:w="1134"/>
        <w:gridCol w:w="2410"/>
        <w:gridCol w:w="1985"/>
      </w:tblGrid>
      <w:tr w:rsidR="006049B9">
        <w:trPr>
          <w:tblHeader/>
        </w:trPr>
        <w:tc>
          <w:tcPr>
            <w:tcW w:w="1134" w:type="dxa"/>
            <w:tcBorders>
              <w:top w:val="single" w:sz="4" w:space="0" w:color="auto"/>
              <w:bottom w:val="single" w:sz="4" w:space="0" w:color="auto"/>
            </w:tcBorders>
          </w:tcPr>
          <w:p w:rsidR="006049B9" w:rsidRDefault="009B097E">
            <w:pPr>
              <w:pStyle w:val="yTable"/>
              <w:jc w:val="center"/>
              <w:rPr>
                <w:b/>
              </w:rPr>
            </w:pPr>
            <w:r>
              <w:rPr>
                <w:b/>
              </w:rPr>
              <w:t>Item</w:t>
            </w:r>
          </w:p>
        </w:tc>
        <w:tc>
          <w:tcPr>
            <w:tcW w:w="2410" w:type="dxa"/>
            <w:tcBorders>
              <w:top w:val="single" w:sz="4" w:space="0" w:color="auto"/>
              <w:bottom w:val="single" w:sz="4" w:space="0" w:color="auto"/>
            </w:tcBorders>
          </w:tcPr>
          <w:p w:rsidR="006049B9" w:rsidRDefault="009B097E">
            <w:pPr>
              <w:pStyle w:val="yTable"/>
              <w:jc w:val="center"/>
              <w:rPr>
                <w:b/>
              </w:rPr>
            </w:pPr>
            <w:r>
              <w:rPr>
                <w:b/>
              </w:rPr>
              <w:t>Matter</w:t>
            </w:r>
          </w:p>
        </w:tc>
        <w:tc>
          <w:tcPr>
            <w:tcW w:w="1985"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1134" w:type="dxa"/>
          </w:tcPr>
          <w:p w:rsidR="006049B9" w:rsidRDefault="009B097E">
            <w:pPr>
              <w:pStyle w:val="yTable"/>
            </w:pPr>
            <w:r>
              <w:t>1.</w:t>
            </w:r>
          </w:p>
        </w:tc>
        <w:tc>
          <w:tcPr>
            <w:tcW w:w="2410" w:type="dxa"/>
          </w:tcPr>
          <w:p w:rsidR="006049B9" w:rsidRDefault="009B097E">
            <w:pPr>
              <w:pStyle w:val="yTable"/>
              <w:jc w:val="center"/>
            </w:pPr>
            <w:r>
              <w:t>Application</w:t>
            </w:r>
          </w:p>
        </w:tc>
        <w:tc>
          <w:tcPr>
            <w:tcW w:w="1985" w:type="dxa"/>
          </w:tcPr>
          <w:p w:rsidR="006049B9" w:rsidRDefault="009B097E">
            <w:pPr>
              <w:pStyle w:val="yTable"/>
              <w:jc w:val="center"/>
            </w:pPr>
            <w:r>
              <w:t>300.00</w:t>
            </w:r>
          </w:p>
        </w:tc>
      </w:tr>
    </w:tbl>
    <w:p w:rsidR="006049B9" w:rsidRDefault="009B097E">
      <w:pPr>
        <w:pStyle w:val="yScheduleHeading"/>
        <w:outlineLvl w:val="1"/>
      </w:pPr>
      <w:bookmarkStart w:id="799" w:name="_Toc83780446"/>
      <w:bookmarkStart w:id="800" w:name="_Toc90957888"/>
      <w:bookmarkStart w:id="801" w:name="_Toc111338439"/>
      <w:r>
        <w:rPr>
          <w:rStyle w:val="CharSchNo"/>
        </w:rPr>
        <w:t>Schedule 12</w:t>
      </w:r>
      <w:r>
        <w:t> — </w:t>
      </w:r>
      <w:r>
        <w:rPr>
          <w:rStyle w:val="CharSchText"/>
        </w:rPr>
        <w:t xml:space="preserve">Application fee relating to proceedings under the </w:t>
      </w:r>
      <w:r>
        <w:rPr>
          <w:rStyle w:val="CharSchText"/>
          <w:i/>
        </w:rPr>
        <w:t>Fish Resources Management Act 1994</w:t>
      </w:r>
      <w:bookmarkEnd w:id="799"/>
      <w:bookmarkEnd w:id="800"/>
      <w:bookmarkEnd w:id="801"/>
    </w:p>
    <w:p w:rsidR="006049B9" w:rsidRDefault="009B097E">
      <w:pPr>
        <w:pStyle w:val="yShoulderClause"/>
        <w:spacing w:after="120"/>
      </w:pPr>
      <w:r>
        <w:t>[r. 18]</w:t>
      </w:r>
    </w:p>
    <w:tbl>
      <w:tblPr>
        <w:tblW w:w="0" w:type="auto"/>
        <w:tblInd w:w="1242" w:type="dxa"/>
        <w:tblLayout w:type="fixed"/>
        <w:tblLook w:val="0000" w:firstRow="0" w:lastRow="0" w:firstColumn="0" w:lastColumn="0" w:noHBand="0" w:noVBand="0"/>
      </w:tblPr>
      <w:tblGrid>
        <w:gridCol w:w="1134"/>
        <w:gridCol w:w="2410"/>
        <w:gridCol w:w="1985"/>
      </w:tblGrid>
      <w:tr w:rsidR="006049B9">
        <w:trPr>
          <w:tblHeader/>
        </w:trPr>
        <w:tc>
          <w:tcPr>
            <w:tcW w:w="1134" w:type="dxa"/>
            <w:tcBorders>
              <w:top w:val="single" w:sz="4" w:space="0" w:color="auto"/>
              <w:bottom w:val="single" w:sz="4" w:space="0" w:color="auto"/>
            </w:tcBorders>
          </w:tcPr>
          <w:p w:rsidR="006049B9" w:rsidRDefault="009B097E">
            <w:pPr>
              <w:pStyle w:val="yTable"/>
              <w:jc w:val="center"/>
              <w:rPr>
                <w:b/>
              </w:rPr>
            </w:pPr>
            <w:r>
              <w:rPr>
                <w:b/>
              </w:rPr>
              <w:t>Item</w:t>
            </w:r>
          </w:p>
        </w:tc>
        <w:tc>
          <w:tcPr>
            <w:tcW w:w="2410" w:type="dxa"/>
            <w:tcBorders>
              <w:top w:val="single" w:sz="4" w:space="0" w:color="auto"/>
              <w:bottom w:val="single" w:sz="4" w:space="0" w:color="auto"/>
            </w:tcBorders>
          </w:tcPr>
          <w:p w:rsidR="006049B9" w:rsidRDefault="009B097E">
            <w:pPr>
              <w:pStyle w:val="yTable"/>
              <w:jc w:val="center"/>
              <w:rPr>
                <w:b/>
              </w:rPr>
            </w:pPr>
            <w:r>
              <w:rPr>
                <w:b/>
              </w:rPr>
              <w:t>Matter</w:t>
            </w:r>
          </w:p>
        </w:tc>
        <w:tc>
          <w:tcPr>
            <w:tcW w:w="1985" w:type="dxa"/>
            <w:tcBorders>
              <w:top w:val="single" w:sz="4" w:space="0" w:color="auto"/>
              <w:bottom w:val="single" w:sz="4" w:space="0" w:color="auto"/>
            </w:tcBorders>
          </w:tcPr>
          <w:p w:rsidR="006049B9" w:rsidRDefault="009B097E">
            <w:pPr>
              <w:pStyle w:val="yTable"/>
              <w:jc w:val="center"/>
              <w:rPr>
                <w:b/>
              </w:rPr>
            </w:pPr>
            <w:r>
              <w:rPr>
                <w:b/>
              </w:rPr>
              <w:t>Fee</w:t>
            </w:r>
          </w:p>
          <w:p w:rsidR="006049B9" w:rsidRDefault="009B097E">
            <w:pPr>
              <w:pStyle w:val="yTable"/>
              <w:jc w:val="center"/>
              <w:rPr>
                <w:b/>
              </w:rPr>
            </w:pPr>
            <w:r>
              <w:rPr>
                <w:b/>
              </w:rPr>
              <w:t>$</w:t>
            </w:r>
          </w:p>
        </w:tc>
      </w:tr>
      <w:tr w:rsidR="006049B9">
        <w:tc>
          <w:tcPr>
            <w:tcW w:w="1134" w:type="dxa"/>
          </w:tcPr>
          <w:p w:rsidR="006049B9" w:rsidRDefault="009B097E">
            <w:pPr>
              <w:pStyle w:val="yTable"/>
              <w:jc w:val="center"/>
            </w:pPr>
            <w:r>
              <w:t>1.</w:t>
            </w:r>
          </w:p>
        </w:tc>
        <w:tc>
          <w:tcPr>
            <w:tcW w:w="2410" w:type="dxa"/>
          </w:tcPr>
          <w:p w:rsidR="006049B9" w:rsidRDefault="009B097E">
            <w:pPr>
              <w:pStyle w:val="yTable"/>
              <w:jc w:val="center"/>
            </w:pPr>
            <w:r>
              <w:t>Application</w:t>
            </w:r>
          </w:p>
        </w:tc>
        <w:tc>
          <w:tcPr>
            <w:tcW w:w="1985" w:type="dxa"/>
          </w:tcPr>
          <w:p w:rsidR="006049B9" w:rsidRDefault="009B097E">
            <w:pPr>
              <w:pStyle w:val="yTable"/>
              <w:jc w:val="center"/>
            </w:pPr>
            <w:r>
              <w:t>365.00</w:t>
            </w:r>
          </w:p>
        </w:tc>
      </w:tr>
    </w:tbl>
    <w:p w:rsidR="006049B9" w:rsidRDefault="009B097E">
      <w:pPr>
        <w:pStyle w:val="yScheduleHeading"/>
        <w:outlineLvl w:val="1"/>
      </w:pPr>
      <w:bookmarkStart w:id="802" w:name="_Toc83780447"/>
      <w:bookmarkStart w:id="803" w:name="_Toc90957889"/>
      <w:bookmarkStart w:id="804" w:name="_Toc111338440"/>
      <w:r>
        <w:rPr>
          <w:rStyle w:val="CharSchNo"/>
        </w:rPr>
        <w:t>Schedule 13</w:t>
      </w:r>
      <w:r>
        <w:t> — </w:t>
      </w:r>
      <w:r>
        <w:rPr>
          <w:rStyle w:val="CharSchText"/>
        </w:rPr>
        <w:t xml:space="preserve">Application fees relating to proceedings under the </w:t>
      </w:r>
      <w:bookmarkEnd w:id="802"/>
      <w:r>
        <w:rPr>
          <w:rStyle w:val="CharSchText"/>
          <w:i/>
        </w:rPr>
        <w:t>Local Government (Miscellaneous Provisions) Act 1960</w:t>
      </w:r>
      <w:bookmarkEnd w:id="803"/>
      <w:bookmarkEnd w:id="804"/>
    </w:p>
    <w:p w:rsidR="006049B9" w:rsidRDefault="009B097E">
      <w:pPr>
        <w:pStyle w:val="yShoulderClause"/>
        <w:spacing w:after="120"/>
      </w:pPr>
      <w:r>
        <w:t>[r. 19]</w:t>
      </w:r>
    </w:p>
    <w:tbl>
      <w:tblPr>
        <w:tblW w:w="0" w:type="auto"/>
        <w:tblInd w:w="1242" w:type="dxa"/>
        <w:tblLayout w:type="fixed"/>
        <w:tblLook w:val="0000" w:firstRow="0" w:lastRow="0" w:firstColumn="0" w:lastColumn="0" w:noHBand="0" w:noVBand="0"/>
      </w:tblPr>
      <w:tblGrid>
        <w:gridCol w:w="1134"/>
        <w:gridCol w:w="2410"/>
        <w:gridCol w:w="1985"/>
      </w:tblGrid>
      <w:tr w:rsidR="006049B9">
        <w:trPr>
          <w:tblHeader/>
        </w:trPr>
        <w:tc>
          <w:tcPr>
            <w:tcW w:w="1134" w:type="dxa"/>
            <w:tcBorders>
              <w:top w:val="single" w:sz="4" w:space="0" w:color="auto"/>
              <w:bottom w:val="single" w:sz="4" w:space="0" w:color="auto"/>
            </w:tcBorders>
          </w:tcPr>
          <w:p w:rsidR="006049B9" w:rsidRDefault="009B097E">
            <w:pPr>
              <w:pStyle w:val="yTable"/>
              <w:jc w:val="center"/>
              <w:rPr>
                <w:b/>
              </w:rPr>
            </w:pPr>
            <w:r>
              <w:rPr>
                <w:b/>
              </w:rPr>
              <w:t>Item</w:t>
            </w:r>
          </w:p>
        </w:tc>
        <w:tc>
          <w:tcPr>
            <w:tcW w:w="2410" w:type="dxa"/>
            <w:tcBorders>
              <w:top w:val="single" w:sz="4" w:space="0" w:color="auto"/>
              <w:bottom w:val="single" w:sz="4" w:space="0" w:color="auto"/>
            </w:tcBorders>
          </w:tcPr>
          <w:p w:rsidR="006049B9" w:rsidRDefault="009B097E">
            <w:pPr>
              <w:pStyle w:val="yTable"/>
              <w:jc w:val="center"/>
              <w:rPr>
                <w:b/>
              </w:rPr>
            </w:pPr>
            <w:r>
              <w:rPr>
                <w:b/>
              </w:rPr>
              <w:t>Matter</w:t>
            </w:r>
          </w:p>
        </w:tc>
        <w:tc>
          <w:tcPr>
            <w:tcW w:w="1985" w:type="dxa"/>
            <w:tcBorders>
              <w:top w:val="single" w:sz="4" w:space="0" w:color="auto"/>
              <w:bottom w:val="single" w:sz="4" w:space="0" w:color="auto"/>
            </w:tcBorders>
          </w:tcPr>
          <w:p w:rsidR="006049B9" w:rsidRDefault="009B097E">
            <w:pPr>
              <w:pStyle w:val="yTable"/>
              <w:jc w:val="center"/>
              <w:rPr>
                <w:b/>
              </w:rPr>
            </w:pPr>
            <w:r>
              <w:rPr>
                <w:b/>
              </w:rPr>
              <w:t>Fee</w:t>
            </w:r>
          </w:p>
          <w:p w:rsidR="006049B9" w:rsidRDefault="009B097E">
            <w:pPr>
              <w:pStyle w:val="yTable"/>
              <w:jc w:val="center"/>
              <w:rPr>
                <w:b/>
              </w:rPr>
            </w:pPr>
            <w:r>
              <w:rPr>
                <w:b/>
              </w:rPr>
              <w:t>$</w:t>
            </w:r>
          </w:p>
        </w:tc>
      </w:tr>
      <w:tr w:rsidR="006049B9">
        <w:tc>
          <w:tcPr>
            <w:tcW w:w="1134" w:type="dxa"/>
          </w:tcPr>
          <w:p w:rsidR="006049B9" w:rsidRDefault="009B097E">
            <w:pPr>
              <w:pStyle w:val="yTable"/>
              <w:jc w:val="center"/>
            </w:pPr>
            <w:r>
              <w:t>1.</w:t>
            </w:r>
          </w:p>
        </w:tc>
        <w:tc>
          <w:tcPr>
            <w:tcW w:w="2410" w:type="dxa"/>
          </w:tcPr>
          <w:p w:rsidR="006049B9" w:rsidRDefault="009B097E">
            <w:pPr>
              <w:pStyle w:val="yTable"/>
              <w:jc w:val="center"/>
            </w:pPr>
            <w:r>
              <w:t>Application</w:t>
            </w:r>
          </w:p>
        </w:tc>
        <w:tc>
          <w:tcPr>
            <w:tcW w:w="1985" w:type="dxa"/>
          </w:tcPr>
          <w:p w:rsidR="006049B9" w:rsidRDefault="009B097E">
            <w:pPr>
              <w:pStyle w:val="yTable"/>
              <w:jc w:val="center"/>
            </w:pPr>
            <w:r>
              <w:t>200.00</w:t>
            </w:r>
          </w:p>
        </w:tc>
      </w:tr>
    </w:tbl>
    <w:p w:rsidR="006049B9" w:rsidRDefault="009B097E">
      <w:pPr>
        <w:pStyle w:val="yScheduleHeading"/>
        <w:outlineLvl w:val="1"/>
      </w:pPr>
      <w:bookmarkStart w:id="805" w:name="_Toc83780448"/>
      <w:bookmarkStart w:id="806" w:name="_Toc90957890"/>
      <w:bookmarkStart w:id="807" w:name="_Toc111338441"/>
      <w:r>
        <w:rPr>
          <w:rStyle w:val="CharSchNo"/>
        </w:rPr>
        <w:t>Schedule 14</w:t>
      </w:r>
      <w:r>
        <w:t> — </w:t>
      </w:r>
      <w:r>
        <w:rPr>
          <w:rStyle w:val="CharSchText"/>
        </w:rPr>
        <w:t xml:space="preserve">Application fees relating to proceedings under the </w:t>
      </w:r>
      <w:r>
        <w:rPr>
          <w:rStyle w:val="CharSchText"/>
          <w:i/>
        </w:rPr>
        <w:t>Retirement Villages Act 1992</w:t>
      </w:r>
      <w:bookmarkEnd w:id="805"/>
      <w:bookmarkEnd w:id="806"/>
      <w:bookmarkEnd w:id="807"/>
    </w:p>
    <w:p w:rsidR="006049B9" w:rsidRDefault="009B097E">
      <w:pPr>
        <w:pStyle w:val="yShoulderClause"/>
        <w:spacing w:after="120"/>
      </w:pPr>
      <w:r>
        <w:t>[r. 20]</w:t>
      </w:r>
    </w:p>
    <w:tbl>
      <w:tblPr>
        <w:tblW w:w="0" w:type="auto"/>
        <w:tblInd w:w="1242" w:type="dxa"/>
        <w:tblLayout w:type="fixed"/>
        <w:tblLook w:val="0000" w:firstRow="0" w:lastRow="0" w:firstColumn="0" w:lastColumn="0" w:noHBand="0" w:noVBand="0"/>
      </w:tblPr>
      <w:tblGrid>
        <w:gridCol w:w="993"/>
        <w:gridCol w:w="2693"/>
        <w:gridCol w:w="1843"/>
      </w:tblGrid>
      <w:tr w:rsidR="006049B9">
        <w:trPr>
          <w:tblHeader/>
        </w:trPr>
        <w:tc>
          <w:tcPr>
            <w:tcW w:w="993" w:type="dxa"/>
            <w:tcBorders>
              <w:top w:val="single" w:sz="4" w:space="0" w:color="auto"/>
              <w:bottom w:val="single" w:sz="4" w:space="0" w:color="auto"/>
            </w:tcBorders>
          </w:tcPr>
          <w:p w:rsidR="006049B9" w:rsidRDefault="009B097E">
            <w:pPr>
              <w:pStyle w:val="yTable"/>
              <w:jc w:val="center"/>
              <w:rPr>
                <w:b/>
              </w:rPr>
            </w:pPr>
            <w:r>
              <w:rPr>
                <w:b/>
              </w:rPr>
              <w:t>Item</w:t>
            </w:r>
          </w:p>
        </w:tc>
        <w:tc>
          <w:tcPr>
            <w:tcW w:w="2693" w:type="dxa"/>
            <w:tcBorders>
              <w:top w:val="single" w:sz="4" w:space="0" w:color="auto"/>
              <w:bottom w:val="single" w:sz="4" w:space="0" w:color="auto"/>
            </w:tcBorders>
          </w:tcPr>
          <w:p w:rsidR="006049B9" w:rsidRDefault="009B097E">
            <w:pPr>
              <w:pStyle w:val="yTable"/>
              <w:jc w:val="center"/>
              <w:rPr>
                <w:b/>
              </w:rPr>
            </w:pPr>
            <w:r>
              <w:rPr>
                <w:b/>
              </w:rPr>
              <w:t>Matter</w:t>
            </w:r>
          </w:p>
        </w:tc>
        <w:tc>
          <w:tcPr>
            <w:tcW w:w="1843"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993" w:type="dxa"/>
          </w:tcPr>
          <w:p w:rsidR="006049B9" w:rsidRDefault="009B097E">
            <w:pPr>
              <w:pStyle w:val="yTable"/>
              <w:jc w:val="center"/>
            </w:pPr>
            <w:r>
              <w:t>1.</w:t>
            </w:r>
          </w:p>
        </w:tc>
        <w:tc>
          <w:tcPr>
            <w:tcW w:w="2693" w:type="dxa"/>
          </w:tcPr>
          <w:p w:rsidR="006049B9" w:rsidRDefault="009B097E">
            <w:pPr>
              <w:pStyle w:val="yTable"/>
            </w:pPr>
            <w:r>
              <w:t>Application</w:t>
            </w:r>
          </w:p>
        </w:tc>
        <w:tc>
          <w:tcPr>
            <w:tcW w:w="1843" w:type="dxa"/>
          </w:tcPr>
          <w:p w:rsidR="006049B9" w:rsidRDefault="009B097E">
            <w:pPr>
              <w:pStyle w:val="yTable"/>
              <w:jc w:val="center"/>
            </w:pPr>
            <w:r>
              <w:t>30.00</w:t>
            </w:r>
          </w:p>
        </w:tc>
      </w:tr>
    </w:tbl>
    <w:p w:rsidR="006049B9" w:rsidRDefault="009B097E">
      <w:pPr>
        <w:pStyle w:val="yScheduleHeading"/>
        <w:outlineLvl w:val="1"/>
      </w:pPr>
      <w:bookmarkStart w:id="808" w:name="_Toc90957891"/>
      <w:bookmarkStart w:id="809" w:name="_Toc111338442"/>
      <w:bookmarkStart w:id="810" w:name="_Toc83780449"/>
      <w:r>
        <w:rPr>
          <w:rStyle w:val="CharSchNo"/>
        </w:rPr>
        <w:t>Schedule 15</w:t>
      </w:r>
      <w:r>
        <w:t> — </w:t>
      </w:r>
      <w:r>
        <w:rPr>
          <w:rStyle w:val="CharSchText"/>
        </w:rPr>
        <w:t xml:space="preserve">Application fees relating to proceedings under the </w:t>
      </w:r>
      <w:r>
        <w:rPr>
          <w:rStyle w:val="CharSchText"/>
          <w:i/>
        </w:rPr>
        <w:t>Rights in Water and Irrigation Act 1914</w:t>
      </w:r>
      <w:bookmarkEnd w:id="808"/>
      <w:bookmarkEnd w:id="809"/>
    </w:p>
    <w:p w:rsidR="006049B9" w:rsidRDefault="009B097E">
      <w:pPr>
        <w:pStyle w:val="yShoulderClause"/>
        <w:spacing w:after="120"/>
      </w:pPr>
      <w:r>
        <w:t>[r. 21]</w:t>
      </w:r>
    </w:p>
    <w:tbl>
      <w:tblPr>
        <w:tblW w:w="0" w:type="auto"/>
        <w:tblInd w:w="675" w:type="dxa"/>
        <w:tblLayout w:type="fixed"/>
        <w:tblLook w:val="0000" w:firstRow="0" w:lastRow="0" w:firstColumn="0" w:lastColumn="0" w:noHBand="0" w:noVBand="0"/>
      </w:tblPr>
      <w:tblGrid>
        <w:gridCol w:w="993"/>
        <w:gridCol w:w="3827"/>
        <w:gridCol w:w="1276"/>
      </w:tblGrid>
      <w:tr w:rsidR="006049B9">
        <w:trPr>
          <w:tblHeader/>
        </w:trPr>
        <w:tc>
          <w:tcPr>
            <w:tcW w:w="993" w:type="dxa"/>
            <w:tcBorders>
              <w:top w:val="single" w:sz="4" w:space="0" w:color="auto"/>
              <w:bottom w:val="single" w:sz="4" w:space="0" w:color="auto"/>
            </w:tcBorders>
          </w:tcPr>
          <w:p w:rsidR="006049B9" w:rsidRDefault="009B097E">
            <w:pPr>
              <w:pStyle w:val="yTable"/>
              <w:jc w:val="center"/>
              <w:rPr>
                <w:b/>
              </w:rPr>
            </w:pPr>
            <w:r>
              <w:rPr>
                <w:b/>
              </w:rPr>
              <w:t>Item</w:t>
            </w:r>
          </w:p>
        </w:tc>
        <w:tc>
          <w:tcPr>
            <w:tcW w:w="3827" w:type="dxa"/>
            <w:tcBorders>
              <w:top w:val="single" w:sz="4" w:space="0" w:color="auto"/>
              <w:bottom w:val="single" w:sz="4" w:space="0" w:color="auto"/>
            </w:tcBorders>
          </w:tcPr>
          <w:p w:rsidR="006049B9" w:rsidRDefault="009B097E">
            <w:pPr>
              <w:pStyle w:val="yTable"/>
              <w:jc w:val="center"/>
              <w:rPr>
                <w:b/>
              </w:rPr>
            </w:pPr>
            <w:r>
              <w:rPr>
                <w:b/>
              </w:rPr>
              <w:t>Matter</w:t>
            </w:r>
          </w:p>
        </w:tc>
        <w:tc>
          <w:tcPr>
            <w:tcW w:w="1276"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993" w:type="dxa"/>
          </w:tcPr>
          <w:p w:rsidR="006049B9" w:rsidRDefault="009B097E">
            <w:pPr>
              <w:pStyle w:val="yTable"/>
              <w:jc w:val="center"/>
            </w:pPr>
            <w:r>
              <w:t>1.</w:t>
            </w:r>
          </w:p>
        </w:tc>
        <w:tc>
          <w:tcPr>
            <w:tcW w:w="3827" w:type="dxa"/>
          </w:tcPr>
          <w:p w:rsidR="006049B9" w:rsidRDefault="009B097E">
            <w:pPr>
              <w:pStyle w:val="yTable"/>
            </w:pPr>
            <w:r>
              <w:t xml:space="preserve">An application under section 26GG(1) where the volume of water taken, or the water entitlement transferred or proposed to be taken or transferred, under the licence per year is — </w:t>
            </w:r>
          </w:p>
          <w:p w:rsidR="006049B9" w:rsidRDefault="009B097E">
            <w:pPr>
              <w:pStyle w:val="yTable"/>
              <w:tabs>
                <w:tab w:val="left" w:pos="459"/>
                <w:tab w:val="left" w:pos="884"/>
              </w:tabs>
              <w:rPr>
                <w:highlight w:val="yellow"/>
              </w:rPr>
            </w:pPr>
            <w:r>
              <w:tab/>
              <w:t>(a)</w:t>
            </w:r>
            <w:r>
              <w:tab/>
              <w:t>not more than 1 500 kilolitres</w:t>
            </w:r>
          </w:p>
          <w:p w:rsidR="006049B9" w:rsidRDefault="009B097E">
            <w:pPr>
              <w:pStyle w:val="yTable"/>
              <w:tabs>
                <w:tab w:val="left" w:pos="459"/>
                <w:tab w:val="left" w:pos="884"/>
              </w:tabs>
              <w:ind w:left="884" w:hanging="884"/>
            </w:pPr>
            <w:r>
              <w:tab/>
              <w:t>(b)</w:t>
            </w:r>
            <w:r>
              <w:tab/>
              <w:t>more than 1 500 but less than 10 000 kilolitres</w:t>
            </w:r>
          </w:p>
          <w:p w:rsidR="006049B9" w:rsidRDefault="009B097E">
            <w:pPr>
              <w:pStyle w:val="yTable"/>
              <w:tabs>
                <w:tab w:val="left" w:pos="459"/>
                <w:tab w:val="left" w:pos="884"/>
              </w:tabs>
              <w:ind w:left="884" w:hanging="884"/>
            </w:pPr>
            <w:r>
              <w:tab/>
              <w:t>(c)</w:t>
            </w:r>
            <w:r>
              <w:tab/>
              <w:t>more than 10 000 but less than 100 000 kilolitres</w:t>
            </w:r>
          </w:p>
          <w:p w:rsidR="006049B9" w:rsidRDefault="009B097E">
            <w:pPr>
              <w:pStyle w:val="yTable"/>
              <w:tabs>
                <w:tab w:val="left" w:pos="459"/>
                <w:tab w:val="left" w:pos="884"/>
              </w:tabs>
            </w:pPr>
            <w:r>
              <w:tab/>
              <w:t>(d)</w:t>
            </w:r>
            <w:r>
              <w:tab/>
              <w:t>more than 100 000 kilolitres</w:t>
            </w:r>
          </w:p>
        </w:tc>
        <w:tc>
          <w:tcPr>
            <w:tcW w:w="1276" w:type="dxa"/>
          </w:tcPr>
          <w:p w:rsidR="006049B9" w:rsidRDefault="009B097E">
            <w:pPr>
              <w:pStyle w:val="yTable"/>
              <w:ind w:right="34"/>
              <w:jc w:val="center"/>
            </w:pPr>
            <w:r>
              <w:br/>
            </w:r>
            <w:r>
              <w:br/>
            </w:r>
            <w:r>
              <w:br/>
            </w:r>
            <w:r>
              <w:br/>
            </w:r>
          </w:p>
          <w:p w:rsidR="006049B9" w:rsidRDefault="009B097E">
            <w:pPr>
              <w:pStyle w:val="yTable"/>
              <w:ind w:right="34"/>
              <w:jc w:val="center"/>
            </w:pPr>
            <w:r>
              <w:t>100</w:t>
            </w:r>
          </w:p>
          <w:p w:rsidR="006049B9" w:rsidRDefault="009B097E">
            <w:pPr>
              <w:pStyle w:val="yTable"/>
              <w:ind w:right="34"/>
              <w:jc w:val="center"/>
            </w:pPr>
            <w:r>
              <w:br/>
              <w:t>200</w:t>
            </w:r>
          </w:p>
          <w:p w:rsidR="006049B9" w:rsidRDefault="009B097E">
            <w:pPr>
              <w:pStyle w:val="yTable"/>
              <w:ind w:right="34"/>
              <w:jc w:val="center"/>
            </w:pPr>
            <w:r>
              <w:br/>
              <w:t>300</w:t>
            </w:r>
          </w:p>
          <w:p w:rsidR="006049B9" w:rsidRDefault="009B097E">
            <w:pPr>
              <w:pStyle w:val="yTable"/>
              <w:ind w:right="34"/>
              <w:jc w:val="center"/>
            </w:pPr>
            <w:r>
              <w:t>500</w:t>
            </w:r>
          </w:p>
        </w:tc>
      </w:tr>
      <w:tr w:rsidR="006049B9">
        <w:tc>
          <w:tcPr>
            <w:tcW w:w="993" w:type="dxa"/>
          </w:tcPr>
          <w:p w:rsidR="006049B9" w:rsidRDefault="009B097E">
            <w:pPr>
              <w:pStyle w:val="yTable"/>
              <w:jc w:val="center"/>
            </w:pPr>
            <w:r>
              <w:t>2.</w:t>
            </w:r>
          </w:p>
        </w:tc>
        <w:tc>
          <w:tcPr>
            <w:tcW w:w="3827" w:type="dxa"/>
          </w:tcPr>
          <w:p w:rsidR="006049B9" w:rsidRDefault="009B097E">
            <w:pPr>
              <w:pStyle w:val="yTable"/>
              <w:tabs>
                <w:tab w:val="left" w:pos="459"/>
              </w:tabs>
              <w:ind w:left="459" w:hanging="459"/>
            </w:pPr>
            <w:r>
              <w:t>(1)</w:t>
            </w:r>
            <w:r>
              <w:tab/>
              <w:t>An application under section 26GH(1) regarding a direction related to the taking of water for domestic purposes, or for the watering of stock</w:t>
            </w:r>
          </w:p>
          <w:p w:rsidR="006049B9" w:rsidRDefault="009B097E">
            <w:pPr>
              <w:pStyle w:val="yTable"/>
              <w:tabs>
                <w:tab w:val="left" w:pos="459"/>
              </w:tabs>
              <w:ind w:left="459" w:hanging="459"/>
            </w:pPr>
            <w:r>
              <w:t>(2)</w:t>
            </w:r>
            <w:r>
              <w:tab/>
              <w:t>All other applications under section 26GH(1)</w:t>
            </w:r>
          </w:p>
        </w:tc>
        <w:tc>
          <w:tcPr>
            <w:tcW w:w="1276" w:type="dxa"/>
          </w:tcPr>
          <w:p w:rsidR="006049B9" w:rsidRDefault="009B097E">
            <w:pPr>
              <w:pStyle w:val="yTable"/>
              <w:ind w:right="34"/>
              <w:jc w:val="center"/>
            </w:pPr>
            <w:r>
              <w:br/>
            </w:r>
            <w:r>
              <w:br/>
            </w:r>
            <w:r>
              <w:br/>
            </w:r>
            <w:r>
              <w:br/>
              <w:t>100</w:t>
            </w:r>
          </w:p>
          <w:p w:rsidR="006049B9" w:rsidRDefault="009B097E">
            <w:pPr>
              <w:pStyle w:val="yTable"/>
              <w:ind w:right="34"/>
              <w:jc w:val="center"/>
            </w:pPr>
            <w:r>
              <w:br/>
              <w:t>200</w:t>
            </w:r>
          </w:p>
        </w:tc>
      </w:tr>
      <w:tr w:rsidR="006049B9">
        <w:tc>
          <w:tcPr>
            <w:tcW w:w="993" w:type="dxa"/>
          </w:tcPr>
          <w:p w:rsidR="006049B9" w:rsidRDefault="009B097E">
            <w:pPr>
              <w:pStyle w:val="yTable"/>
              <w:jc w:val="center"/>
            </w:pPr>
            <w:r>
              <w:t>3.</w:t>
            </w:r>
          </w:p>
        </w:tc>
        <w:tc>
          <w:tcPr>
            <w:tcW w:w="3827" w:type="dxa"/>
          </w:tcPr>
          <w:p w:rsidR="006049B9" w:rsidRDefault="009B097E">
            <w:pPr>
              <w:pStyle w:val="yTable"/>
              <w:tabs>
                <w:tab w:val="left" w:pos="459"/>
              </w:tabs>
            </w:pPr>
            <w:r>
              <w:t>An application under section 26GI</w:t>
            </w:r>
          </w:p>
        </w:tc>
        <w:tc>
          <w:tcPr>
            <w:tcW w:w="1276" w:type="dxa"/>
          </w:tcPr>
          <w:p w:rsidR="006049B9" w:rsidRDefault="009B097E">
            <w:pPr>
              <w:pStyle w:val="yTable"/>
              <w:ind w:right="34"/>
              <w:jc w:val="center"/>
            </w:pPr>
            <w:r>
              <w:t>300</w:t>
            </w:r>
          </w:p>
        </w:tc>
      </w:tr>
      <w:tr w:rsidR="006049B9">
        <w:tc>
          <w:tcPr>
            <w:tcW w:w="993" w:type="dxa"/>
          </w:tcPr>
          <w:p w:rsidR="006049B9" w:rsidRDefault="009B097E">
            <w:pPr>
              <w:pStyle w:val="yTable"/>
              <w:jc w:val="center"/>
            </w:pPr>
            <w:r>
              <w:t>4.</w:t>
            </w:r>
          </w:p>
        </w:tc>
        <w:tc>
          <w:tcPr>
            <w:tcW w:w="3827" w:type="dxa"/>
          </w:tcPr>
          <w:p w:rsidR="006049B9" w:rsidRDefault="009B097E">
            <w:pPr>
              <w:pStyle w:val="yTable"/>
            </w:pPr>
            <w:r>
              <w:t xml:space="preserve">All other applications under the </w:t>
            </w:r>
            <w:r>
              <w:rPr>
                <w:i/>
              </w:rPr>
              <w:t>Rights in Water and Irrigation Act 1914</w:t>
            </w:r>
            <w:r>
              <w:t xml:space="preserve"> Part III Division 3B</w:t>
            </w:r>
          </w:p>
        </w:tc>
        <w:tc>
          <w:tcPr>
            <w:tcW w:w="1276" w:type="dxa"/>
          </w:tcPr>
          <w:p w:rsidR="006049B9" w:rsidRDefault="009B097E">
            <w:pPr>
              <w:pStyle w:val="yTable"/>
              <w:ind w:right="34"/>
              <w:jc w:val="center"/>
            </w:pPr>
            <w:r>
              <w:br/>
            </w:r>
            <w:r>
              <w:br/>
              <w:t>300</w:t>
            </w:r>
          </w:p>
        </w:tc>
      </w:tr>
    </w:tbl>
    <w:p w:rsidR="006049B9" w:rsidRDefault="009B097E">
      <w:pPr>
        <w:pStyle w:val="yScheduleHeading"/>
        <w:outlineLvl w:val="1"/>
      </w:pPr>
      <w:bookmarkStart w:id="811" w:name="_Toc90957892"/>
      <w:bookmarkStart w:id="812" w:name="_Toc111338443"/>
      <w:r>
        <w:rPr>
          <w:rStyle w:val="CharSchNo"/>
        </w:rPr>
        <w:t>Schedule 16</w:t>
      </w:r>
      <w:r>
        <w:t> — </w:t>
      </w:r>
      <w:r>
        <w:rPr>
          <w:rStyle w:val="CharSchText"/>
        </w:rPr>
        <w:t xml:space="preserve">Application fee relating to proceedings under the </w:t>
      </w:r>
      <w:r>
        <w:rPr>
          <w:rStyle w:val="CharSchText"/>
          <w:i/>
        </w:rPr>
        <w:t>Strata Titles Act 1985</w:t>
      </w:r>
      <w:bookmarkEnd w:id="810"/>
      <w:bookmarkEnd w:id="811"/>
      <w:bookmarkEnd w:id="812"/>
    </w:p>
    <w:p w:rsidR="006049B9" w:rsidRDefault="009B097E">
      <w:pPr>
        <w:pStyle w:val="yShoulderClause"/>
        <w:spacing w:after="120"/>
      </w:pPr>
      <w:r>
        <w:t>[r. 22]</w:t>
      </w:r>
    </w:p>
    <w:tbl>
      <w:tblPr>
        <w:tblW w:w="0" w:type="auto"/>
        <w:tblInd w:w="675" w:type="dxa"/>
        <w:tblLayout w:type="fixed"/>
        <w:tblLook w:val="0000" w:firstRow="0" w:lastRow="0" w:firstColumn="0" w:lastColumn="0" w:noHBand="0" w:noVBand="0"/>
      </w:tblPr>
      <w:tblGrid>
        <w:gridCol w:w="993"/>
        <w:gridCol w:w="3827"/>
        <w:gridCol w:w="1701"/>
      </w:tblGrid>
      <w:tr w:rsidR="006049B9">
        <w:trPr>
          <w:tblHeader/>
        </w:trPr>
        <w:tc>
          <w:tcPr>
            <w:tcW w:w="993" w:type="dxa"/>
            <w:tcBorders>
              <w:top w:val="single" w:sz="4" w:space="0" w:color="auto"/>
              <w:bottom w:val="single" w:sz="4" w:space="0" w:color="auto"/>
            </w:tcBorders>
          </w:tcPr>
          <w:p w:rsidR="006049B9" w:rsidRDefault="009B097E">
            <w:pPr>
              <w:pStyle w:val="yTable"/>
              <w:jc w:val="center"/>
              <w:rPr>
                <w:b/>
              </w:rPr>
            </w:pPr>
            <w:r>
              <w:rPr>
                <w:b/>
              </w:rPr>
              <w:t>Item</w:t>
            </w:r>
          </w:p>
        </w:tc>
        <w:tc>
          <w:tcPr>
            <w:tcW w:w="3827" w:type="dxa"/>
            <w:tcBorders>
              <w:top w:val="single" w:sz="4" w:space="0" w:color="auto"/>
              <w:bottom w:val="single" w:sz="4" w:space="0" w:color="auto"/>
            </w:tcBorders>
          </w:tcPr>
          <w:p w:rsidR="006049B9" w:rsidRDefault="009B097E">
            <w:pPr>
              <w:pStyle w:val="yTable"/>
              <w:jc w:val="center"/>
              <w:rPr>
                <w:b/>
              </w:rPr>
            </w:pPr>
            <w:r>
              <w:rPr>
                <w:b/>
              </w:rPr>
              <w:t>Matter</w:t>
            </w:r>
          </w:p>
        </w:tc>
        <w:tc>
          <w:tcPr>
            <w:tcW w:w="1701"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993" w:type="dxa"/>
          </w:tcPr>
          <w:p w:rsidR="006049B9" w:rsidRDefault="009B097E">
            <w:pPr>
              <w:pStyle w:val="yTable"/>
              <w:jc w:val="center"/>
            </w:pPr>
            <w:r>
              <w:t>1.</w:t>
            </w:r>
          </w:p>
        </w:tc>
        <w:tc>
          <w:tcPr>
            <w:tcW w:w="3827" w:type="dxa"/>
          </w:tcPr>
          <w:p w:rsidR="006049B9" w:rsidRDefault="009B097E">
            <w:pPr>
              <w:pStyle w:val="yTable"/>
              <w:jc w:val="center"/>
            </w:pPr>
            <w:r>
              <w:t>Application</w:t>
            </w:r>
          </w:p>
        </w:tc>
        <w:tc>
          <w:tcPr>
            <w:tcW w:w="1701" w:type="dxa"/>
          </w:tcPr>
          <w:p w:rsidR="006049B9" w:rsidRDefault="009B097E">
            <w:pPr>
              <w:pStyle w:val="yTable"/>
              <w:jc w:val="center"/>
            </w:pPr>
            <w:r>
              <w:t>55.00</w:t>
            </w:r>
          </w:p>
        </w:tc>
      </w:tr>
    </w:tbl>
    <w:p w:rsidR="006049B9" w:rsidRDefault="009B097E">
      <w:pPr>
        <w:pStyle w:val="yScheduleHeading"/>
        <w:outlineLvl w:val="1"/>
      </w:pPr>
      <w:bookmarkStart w:id="813" w:name="_Toc90957893"/>
      <w:bookmarkStart w:id="814" w:name="_Toc111338444"/>
      <w:bookmarkStart w:id="815" w:name="_Toc83780450"/>
      <w:r>
        <w:rPr>
          <w:rStyle w:val="CharSchNo"/>
        </w:rPr>
        <w:t>Schedule 17</w:t>
      </w:r>
      <w:r>
        <w:t> — </w:t>
      </w:r>
      <w:r>
        <w:rPr>
          <w:rStyle w:val="CharSchText"/>
        </w:rPr>
        <w:t xml:space="preserve">Fee relating to proceedings under the </w:t>
      </w:r>
      <w:r>
        <w:rPr>
          <w:rStyle w:val="CharSchText"/>
          <w:i/>
        </w:rPr>
        <w:t>Taxation Administration Act 2003</w:t>
      </w:r>
      <w:bookmarkEnd w:id="813"/>
      <w:bookmarkEnd w:id="814"/>
    </w:p>
    <w:p w:rsidR="006049B9" w:rsidRDefault="009B097E">
      <w:pPr>
        <w:pStyle w:val="yShoulderClause"/>
        <w:spacing w:after="120"/>
      </w:pPr>
      <w:r>
        <w:t>[r. 23]</w:t>
      </w:r>
    </w:p>
    <w:tbl>
      <w:tblPr>
        <w:tblW w:w="0" w:type="auto"/>
        <w:tblInd w:w="675" w:type="dxa"/>
        <w:tblLayout w:type="fixed"/>
        <w:tblLook w:val="0000" w:firstRow="0" w:lastRow="0" w:firstColumn="0" w:lastColumn="0" w:noHBand="0" w:noVBand="0"/>
      </w:tblPr>
      <w:tblGrid>
        <w:gridCol w:w="993"/>
        <w:gridCol w:w="3827"/>
        <w:gridCol w:w="1701"/>
      </w:tblGrid>
      <w:tr w:rsidR="006049B9">
        <w:trPr>
          <w:tblHeader/>
        </w:trPr>
        <w:tc>
          <w:tcPr>
            <w:tcW w:w="993" w:type="dxa"/>
            <w:tcBorders>
              <w:top w:val="single" w:sz="4" w:space="0" w:color="auto"/>
              <w:bottom w:val="single" w:sz="4" w:space="0" w:color="auto"/>
            </w:tcBorders>
          </w:tcPr>
          <w:p w:rsidR="006049B9" w:rsidRDefault="009B097E">
            <w:pPr>
              <w:pStyle w:val="yTable"/>
              <w:jc w:val="center"/>
              <w:rPr>
                <w:b/>
              </w:rPr>
            </w:pPr>
            <w:r>
              <w:rPr>
                <w:b/>
              </w:rPr>
              <w:t>Item</w:t>
            </w:r>
          </w:p>
        </w:tc>
        <w:tc>
          <w:tcPr>
            <w:tcW w:w="3827" w:type="dxa"/>
            <w:tcBorders>
              <w:top w:val="single" w:sz="4" w:space="0" w:color="auto"/>
              <w:bottom w:val="single" w:sz="4" w:space="0" w:color="auto"/>
            </w:tcBorders>
          </w:tcPr>
          <w:p w:rsidR="006049B9" w:rsidRDefault="009B097E">
            <w:pPr>
              <w:pStyle w:val="yTable"/>
              <w:jc w:val="center"/>
              <w:rPr>
                <w:b/>
              </w:rPr>
            </w:pPr>
            <w:r>
              <w:rPr>
                <w:b/>
              </w:rPr>
              <w:t>Matter</w:t>
            </w:r>
          </w:p>
        </w:tc>
        <w:tc>
          <w:tcPr>
            <w:tcW w:w="1701"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993" w:type="dxa"/>
          </w:tcPr>
          <w:p w:rsidR="006049B9" w:rsidRDefault="009B097E">
            <w:pPr>
              <w:pStyle w:val="yTable"/>
              <w:jc w:val="center"/>
            </w:pPr>
            <w:r>
              <w:t>1.</w:t>
            </w:r>
          </w:p>
        </w:tc>
        <w:tc>
          <w:tcPr>
            <w:tcW w:w="3827" w:type="dxa"/>
          </w:tcPr>
          <w:p w:rsidR="006049B9" w:rsidRDefault="009B097E">
            <w:pPr>
              <w:pStyle w:val="yTable"/>
            </w:pPr>
            <w:r>
              <w:t>For a minor proceeding as defined in the Act section 93(1)</w:t>
            </w:r>
          </w:p>
        </w:tc>
        <w:tc>
          <w:tcPr>
            <w:tcW w:w="1701" w:type="dxa"/>
          </w:tcPr>
          <w:p w:rsidR="006049B9" w:rsidRDefault="009B097E">
            <w:pPr>
              <w:pStyle w:val="yTable"/>
              <w:jc w:val="center"/>
            </w:pPr>
            <w:r>
              <w:br/>
              <w:t>27.00</w:t>
            </w:r>
          </w:p>
        </w:tc>
      </w:tr>
    </w:tbl>
    <w:p w:rsidR="006049B9" w:rsidRDefault="009B097E">
      <w:pPr>
        <w:pStyle w:val="yScheduleHeading"/>
        <w:outlineLvl w:val="1"/>
      </w:pPr>
      <w:bookmarkStart w:id="816" w:name="_Toc90957894"/>
      <w:bookmarkStart w:id="817" w:name="_Toc111338445"/>
      <w:r>
        <w:rPr>
          <w:rStyle w:val="CharSchNo"/>
        </w:rPr>
        <w:t>Schedule 18</w:t>
      </w:r>
      <w:r>
        <w:t> — </w:t>
      </w:r>
      <w:r>
        <w:rPr>
          <w:rStyle w:val="CharSchText"/>
        </w:rPr>
        <w:t xml:space="preserve">Fees relating to proceedings under the </w:t>
      </w:r>
      <w:r>
        <w:rPr>
          <w:rStyle w:val="CharSchText"/>
          <w:i/>
        </w:rPr>
        <w:t>Town Planning and Development Act 1928</w:t>
      </w:r>
      <w:bookmarkEnd w:id="815"/>
      <w:bookmarkEnd w:id="816"/>
      <w:bookmarkEnd w:id="817"/>
    </w:p>
    <w:p w:rsidR="006049B9" w:rsidRDefault="009B097E">
      <w:pPr>
        <w:pStyle w:val="yShoulderClause"/>
        <w:spacing w:after="120"/>
      </w:pPr>
      <w:r>
        <w:t>[r. 24]</w:t>
      </w:r>
    </w:p>
    <w:tbl>
      <w:tblPr>
        <w:tblW w:w="0" w:type="auto"/>
        <w:tblInd w:w="675" w:type="dxa"/>
        <w:tblLayout w:type="fixed"/>
        <w:tblLook w:val="0000" w:firstRow="0" w:lastRow="0" w:firstColumn="0" w:lastColumn="0" w:noHBand="0" w:noVBand="0"/>
      </w:tblPr>
      <w:tblGrid>
        <w:gridCol w:w="993"/>
        <w:gridCol w:w="3827"/>
        <w:gridCol w:w="1701"/>
      </w:tblGrid>
      <w:tr w:rsidR="006049B9">
        <w:trPr>
          <w:tblHeader/>
        </w:trPr>
        <w:tc>
          <w:tcPr>
            <w:tcW w:w="993" w:type="dxa"/>
            <w:tcBorders>
              <w:top w:val="single" w:sz="4" w:space="0" w:color="auto"/>
              <w:bottom w:val="single" w:sz="4" w:space="0" w:color="auto"/>
            </w:tcBorders>
          </w:tcPr>
          <w:p w:rsidR="006049B9" w:rsidRDefault="009B097E">
            <w:pPr>
              <w:pStyle w:val="yTable"/>
              <w:jc w:val="center"/>
              <w:rPr>
                <w:b/>
              </w:rPr>
            </w:pPr>
            <w:r>
              <w:rPr>
                <w:b/>
              </w:rPr>
              <w:t>Item</w:t>
            </w:r>
          </w:p>
        </w:tc>
        <w:tc>
          <w:tcPr>
            <w:tcW w:w="3827" w:type="dxa"/>
            <w:tcBorders>
              <w:top w:val="single" w:sz="4" w:space="0" w:color="auto"/>
              <w:bottom w:val="single" w:sz="4" w:space="0" w:color="auto"/>
            </w:tcBorders>
          </w:tcPr>
          <w:p w:rsidR="006049B9" w:rsidRDefault="009B097E">
            <w:pPr>
              <w:pStyle w:val="yTable"/>
              <w:jc w:val="center"/>
              <w:rPr>
                <w:b/>
              </w:rPr>
            </w:pPr>
            <w:r>
              <w:rPr>
                <w:b/>
              </w:rPr>
              <w:t>Matter</w:t>
            </w:r>
          </w:p>
        </w:tc>
        <w:tc>
          <w:tcPr>
            <w:tcW w:w="1701" w:type="dxa"/>
            <w:tcBorders>
              <w:top w:val="single" w:sz="4" w:space="0" w:color="auto"/>
              <w:bottom w:val="single" w:sz="4" w:space="0" w:color="auto"/>
            </w:tcBorders>
          </w:tcPr>
          <w:p w:rsidR="006049B9" w:rsidRDefault="009B097E">
            <w:pPr>
              <w:pStyle w:val="yTable"/>
              <w:ind w:right="-108"/>
              <w:jc w:val="center"/>
              <w:rPr>
                <w:b/>
              </w:rPr>
            </w:pPr>
            <w:r>
              <w:rPr>
                <w:b/>
              </w:rPr>
              <w:t>Fee</w:t>
            </w:r>
            <w:r>
              <w:rPr>
                <w:b/>
              </w:rPr>
              <w:br/>
              <w:t>$</w:t>
            </w:r>
          </w:p>
        </w:tc>
      </w:tr>
      <w:tr w:rsidR="006049B9">
        <w:tc>
          <w:tcPr>
            <w:tcW w:w="993" w:type="dxa"/>
          </w:tcPr>
          <w:p w:rsidR="006049B9" w:rsidRDefault="009B097E">
            <w:pPr>
              <w:pStyle w:val="yTable"/>
              <w:jc w:val="center"/>
            </w:pPr>
            <w:r>
              <w:t>1.</w:t>
            </w:r>
          </w:p>
        </w:tc>
        <w:tc>
          <w:tcPr>
            <w:tcW w:w="3827" w:type="dxa"/>
          </w:tcPr>
          <w:p w:rsidR="006049B9" w:rsidRDefault="009B097E">
            <w:pPr>
              <w:pStyle w:val="yTable"/>
            </w:pPr>
            <w:r>
              <w:t>Class 1 application</w:t>
            </w:r>
          </w:p>
        </w:tc>
        <w:tc>
          <w:tcPr>
            <w:tcW w:w="1701" w:type="dxa"/>
          </w:tcPr>
          <w:p w:rsidR="006049B9" w:rsidRDefault="009B097E">
            <w:pPr>
              <w:pStyle w:val="yTable"/>
              <w:ind w:right="-108"/>
              <w:jc w:val="center"/>
            </w:pPr>
            <w:r>
              <w:t>325.00</w:t>
            </w:r>
          </w:p>
        </w:tc>
      </w:tr>
      <w:tr w:rsidR="006049B9">
        <w:tc>
          <w:tcPr>
            <w:tcW w:w="993" w:type="dxa"/>
          </w:tcPr>
          <w:p w:rsidR="006049B9" w:rsidRDefault="009B097E">
            <w:pPr>
              <w:pStyle w:val="yTable"/>
              <w:jc w:val="center"/>
            </w:pPr>
            <w:r>
              <w:t>2.</w:t>
            </w:r>
          </w:p>
        </w:tc>
        <w:tc>
          <w:tcPr>
            <w:tcW w:w="3827" w:type="dxa"/>
          </w:tcPr>
          <w:p w:rsidR="006049B9" w:rsidRDefault="009B097E">
            <w:pPr>
              <w:pStyle w:val="yTable"/>
            </w:pPr>
            <w:r>
              <w:t>Class 2 application</w:t>
            </w:r>
          </w:p>
        </w:tc>
        <w:tc>
          <w:tcPr>
            <w:tcW w:w="1701" w:type="dxa"/>
          </w:tcPr>
          <w:p w:rsidR="006049B9" w:rsidRDefault="009B097E">
            <w:pPr>
              <w:pStyle w:val="yTable"/>
              <w:ind w:right="-108"/>
              <w:jc w:val="center"/>
            </w:pPr>
            <w:r>
              <w:t>600.00</w:t>
            </w:r>
          </w:p>
        </w:tc>
      </w:tr>
      <w:tr w:rsidR="006049B9">
        <w:tc>
          <w:tcPr>
            <w:tcW w:w="993" w:type="dxa"/>
          </w:tcPr>
          <w:p w:rsidR="006049B9" w:rsidRDefault="009B097E">
            <w:pPr>
              <w:pStyle w:val="yTable"/>
              <w:jc w:val="center"/>
            </w:pPr>
            <w:r>
              <w:t>3.</w:t>
            </w:r>
          </w:p>
        </w:tc>
        <w:tc>
          <w:tcPr>
            <w:tcW w:w="3827" w:type="dxa"/>
          </w:tcPr>
          <w:p w:rsidR="006049B9" w:rsidRDefault="009B097E">
            <w:pPr>
              <w:pStyle w:val="yTable"/>
            </w:pPr>
            <w:r>
              <w:t xml:space="preserve">Hearing fee for Class 1 application — </w:t>
            </w:r>
          </w:p>
          <w:p w:rsidR="006049B9" w:rsidRDefault="009B097E">
            <w:pPr>
              <w:pStyle w:val="yTable"/>
              <w:tabs>
                <w:tab w:val="left" w:pos="459"/>
              </w:tabs>
              <w:rPr>
                <w:highlight w:val="yellow"/>
              </w:rPr>
            </w:pPr>
            <w:r>
              <w:t>(a)</w:t>
            </w:r>
            <w:r>
              <w:tab/>
              <w:t>first day allocated</w:t>
            </w:r>
          </w:p>
          <w:p w:rsidR="006049B9" w:rsidRDefault="009B097E">
            <w:pPr>
              <w:pStyle w:val="yTable"/>
              <w:tabs>
                <w:tab w:val="left" w:pos="459"/>
              </w:tabs>
            </w:pPr>
            <w:r>
              <w:t>(b)</w:t>
            </w:r>
            <w:r>
              <w:tab/>
              <w:t>for each subsequent day allocated</w:t>
            </w:r>
          </w:p>
        </w:tc>
        <w:tc>
          <w:tcPr>
            <w:tcW w:w="1701" w:type="dxa"/>
          </w:tcPr>
          <w:p w:rsidR="006049B9" w:rsidRDefault="006049B9">
            <w:pPr>
              <w:pStyle w:val="yTable"/>
              <w:ind w:right="-108"/>
              <w:jc w:val="center"/>
            </w:pPr>
          </w:p>
          <w:p w:rsidR="006049B9" w:rsidRDefault="009B097E">
            <w:pPr>
              <w:pStyle w:val="yTable"/>
              <w:ind w:right="-108"/>
              <w:jc w:val="center"/>
            </w:pPr>
            <w:r>
              <w:t>Nil</w:t>
            </w:r>
          </w:p>
          <w:p w:rsidR="006049B9" w:rsidRDefault="009B097E">
            <w:pPr>
              <w:pStyle w:val="yTable"/>
              <w:ind w:right="-108"/>
              <w:jc w:val="center"/>
            </w:pPr>
            <w:r>
              <w:t>250.00</w:t>
            </w:r>
          </w:p>
        </w:tc>
      </w:tr>
      <w:tr w:rsidR="006049B9">
        <w:tc>
          <w:tcPr>
            <w:tcW w:w="993" w:type="dxa"/>
          </w:tcPr>
          <w:p w:rsidR="006049B9" w:rsidRDefault="009B097E">
            <w:pPr>
              <w:pStyle w:val="yTable"/>
              <w:jc w:val="center"/>
            </w:pPr>
            <w:r>
              <w:t>4.</w:t>
            </w:r>
          </w:p>
        </w:tc>
        <w:tc>
          <w:tcPr>
            <w:tcW w:w="3827" w:type="dxa"/>
          </w:tcPr>
          <w:p w:rsidR="006049B9" w:rsidRDefault="009B097E">
            <w:pPr>
              <w:pStyle w:val="yTable"/>
            </w:pPr>
            <w:r>
              <w:t>Hearing fee for Class 2 application (for each day allocated)</w:t>
            </w:r>
          </w:p>
        </w:tc>
        <w:tc>
          <w:tcPr>
            <w:tcW w:w="1701" w:type="dxa"/>
          </w:tcPr>
          <w:p w:rsidR="006049B9" w:rsidRDefault="009B097E">
            <w:pPr>
              <w:pStyle w:val="yTable"/>
              <w:ind w:right="-108"/>
              <w:jc w:val="center"/>
            </w:pPr>
            <w:r>
              <w:br/>
              <w:t>400.00</w:t>
            </w:r>
          </w:p>
        </w:tc>
      </w:tr>
    </w:tbl>
    <w:p w:rsidR="006049B9" w:rsidRDefault="009B097E">
      <w:pPr>
        <w:pStyle w:val="yScheduleHeading"/>
        <w:outlineLvl w:val="1"/>
      </w:pPr>
      <w:bookmarkStart w:id="818" w:name="_Toc83780451"/>
      <w:bookmarkStart w:id="819" w:name="_Toc90957895"/>
      <w:bookmarkStart w:id="820" w:name="_Toc111338446"/>
      <w:r>
        <w:rPr>
          <w:rStyle w:val="CharSchNo"/>
        </w:rPr>
        <w:t>Schedule 19</w:t>
      </w:r>
      <w:r>
        <w:t> — </w:t>
      </w:r>
      <w:r>
        <w:rPr>
          <w:rStyle w:val="CharSchText"/>
        </w:rPr>
        <w:t>Application fee for applications under other provisions</w:t>
      </w:r>
      <w:bookmarkEnd w:id="818"/>
      <w:bookmarkEnd w:id="819"/>
      <w:bookmarkEnd w:id="820"/>
    </w:p>
    <w:p w:rsidR="006049B9" w:rsidRDefault="009B097E">
      <w:pPr>
        <w:pStyle w:val="yShoulderClause"/>
        <w:spacing w:after="120"/>
      </w:pPr>
      <w:r>
        <w:t>[r. 26]</w:t>
      </w:r>
    </w:p>
    <w:tbl>
      <w:tblPr>
        <w:tblW w:w="0" w:type="auto"/>
        <w:tblInd w:w="675" w:type="dxa"/>
        <w:tblLayout w:type="fixed"/>
        <w:tblLook w:val="0000" w:firstRow="0" w:lastRow="0" w:firstColumn="0" w:lastColumn="0" w:noHBand="0" w:noVBand="0"/>
      </w:tblPr>
      <w:tblGrid>
        <w:gridCol w:w="851"/>
        <w:gridCol w:w="142"/>
        <w:gridCol w:w="3827"/>
        <w:gridCol w:w="1701"/>
      </w:tblGrid>
      <w:tr w:rsidR="006049B9">
        <w:trPr>
          <w:tblHeader/>
        </w:trPr>
        <w:tc>
          <w:tcPr>
            <w:tcW w:w="851" w:type="dxa"/>
            <w:tcBorders>
              <w:top w:val="single" w:sz="4" w:space="0" w:color="auto"/>
              <w:bottom w:val="single" w:sz="4" w:space="0" w:color="auto"/>
            </w:tcBorders>
          </w:tcPr>
          <w:p w:rsidR="006049B9" w:rsidRDefault="009B097E">
            <w:pPr>
              <w:pStyle w:val="yTable"/>
              <w:jc w:val="center"/>
              <w:rPr>
                <w:b/>
              </w:rPr>
            </w:pPr>
            <w:r>
              <w:rPr>
                <w:b/>
              </w:rPr>
              <w:t>Item</w:t>
            </w:r>
          </w:p>
        </w:tc>
        <w:tc>
          <w:tcPr>
            <w:tcW w:w="3969" w:type="dxa"/>
            <w:gridSpan w:val="2"/>
            <w:tcBorders>
              <w:top w:val="single" w:sz="4" w:space="0" w:color="auto"/>
              <w:bottom w:val="single" w:sz="4" w:space="0" w:color="auto"/>
            </w:tcBorders>
          </w:tcPr>
          <w:p w:rsidR="006049B9" w:rsidRDefault="009B097E">
            <w:pPr>
              <w:pStyle w:val="yTable"/>
              <w:jc w:val="center"/>
              <w:rPr>
                <w:b/>
              </w:rPr>
            </w:pPr>
            <w:r>
              <w:rPr>
                <w:b/>
              </w:rPr>
              <w:t>Matter</w:t>
            </w:r>
          </w:p>
        </w:tc>
        <w:tc>
          <w:tcPr>
            <w:tcW w:w="1701"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c>
          <w:tcPr>
            <w:tcW w:w="993" w:type="dxa"/>
            <w:gridSpan w:val="2"/>
          </w:tcPr>
          <w:p w:rsidR="006049B9" w:rsidRDefault="009B097E">
            <w:pPr>
              <w:pStyle w:val="yTable"/>
              <w:jc w:val="center"/>
            </w:pPr>
            <w:r>
              <w:t>1.</w:t>
            </w:r>
          </w:p>
        </w:tc>
        <w:tc>
          <w:tcPr>
            <w:tcW w:w="3827" w:type="dxa"/>
          </w:tcPr>
          <w:p w:rsidR="006049B9" w:rsidRDefault="009B097E">
            <w:pPr>
              <w:pStyle w:val="yTable"/>
            </w:pPr>
            <w:r>
              <w:t xml:space="preserve">Application by — </w:t>
            </w:r>
          </w:p>
          <w:p w:rsidR="006049B9" w:rsidRDefault="009B097E">
            <w:pPr>
              <w:pStyle w:val="yTable"/>
              <w:tabs>
                <w:tab w:val="left" w:pos="459"/>
              </w:tabs>
              <w:rPr>
                <w:highlight w:val="yellow"/>
              </w:rPr>
            </w:pPr>
            <w:r>
              <w:t>(a)</w:t>
            </w:r>
            <w:r>
              <w:tab/>
              <w:t>an individual</w:t>
            </w:r>
          </w:p>
          <w:p w:rsidR="006049B9" w:rsidRDefault="009B097E">
            <w:pPr>
              <w:pStyle w:val="yTable"/>
              <w:tabs>
                <w:tab w:val="left" w:pos="459"/>
              </w:tabs>
            </w:pPr>
            <w:r>
              <w:t>(b)</w:t>
            </w:r>
            <w:r>
              <w:tab/>
              <w:t>a person other than an individual</w:t>
            </w:r>
          </w:p>
        </w:tc>
        <w:tc>
          <w:tcPr>
            <w:tcW w:w="1701" w:type="dxa"/>
          </w:tcPr>
          <w:p w:rsidR="006049B9" w:rsidRDefault="006049B9">
            <w:pPr>
              <w:pStyle w:val="yTable"/>
              <w:ind w:right="-108"/>
              <w:jc w:val="center"/>
            </w:pPr>
          </w:p>
          <w:p w:rsidR="006049B9" w:rsidRDefault="009B097E">
            <w:pPr>
              <w:pStyle w:val="yTable"/>
              <w:ind w:right="-108"/>
              <w:jc w:val="center"/>
            </w:pPr>
            <w:r>
              <w:t>52.50</w:t>
            </w:r>
          </w:p>
          <w:p w:rsidR="006049B9" w:rsidRDefault="009B097E">
            <w:pPr>
              <w:pStyle w:val="yTable"/>
              <w:ind w:right="-108"/>
              <w:jc w:val="center"/>
            </w:pPr>
            <w:r>
              <w:t>105.00</w:t>
            </w:r>
          </w:p>
        </w:tc>
      </w:tr>
    </w:tbl>
    <w:p w:rsidR="006049B9" w:rsidRDefault="009B097E">
      <w:pPr>
        <w:pStyle w:val="yScheduleHeading"/>
        <w:outlineLvl w:val="1"/>
      </w:pPr>
      <w:bookmarkStart w:id="821" w:name="_Toc90957896"/>
      <w:bookmarkStart w:id="822" w:name="_Toc111338447"/>
      <w:r>
        <w:rPr>
          <w:rStyle w:val="CharSchNo"/>
        </w:rPr>
        <w:t>Schedule 20</w:t>
      </w:r>
      <w:r>
        <w:t> — </w:t>
      </w:r>
      <w:r>
        <w:rPr>
          <w:rStyle w:val="CharSchText"/>
        </w:rPr>
        <w:t>Other fees</w:t>
      </w:r>
      <w:bookmarkEnd w:id="821"/>
      <w:bookmarkEnd w:id="822"/>
    </w:p>
    <w:p w:rsidR="006049B9" w:rsidRDefault="009B097E">
      <w:pPr>
        <w:pStyle w:val="yShoulderClause"/>
        <w:spacing w:after="120"/>
      </w:pPr>
      <w:r>
        <w:t>[r. 27]</w:t>
      </w:r>
    </w:p>
    <w:tbl>
      <w:tblPr>
        <w:tblW w:w="0" w:type="auto"/>
        <w:tblInd w:w="675" w:type="dxa"/>
        <w:tblLayout w:type="fixed"/>
        <w:tblLook w:val="0000" w:firstRow="0" w:lastRow="0" w:firstColumn="0" w:lastColumn="0" w:noHBand="0" w:noVBand="0"/>
      </w:tblPr>
      <w:tblGrid>
        <w:gridCol w:w="851"/>
        <w:gridCol w:w="3969"/>
        <w:gridCol w:w="1559"/>
      </w:tblGrid>
      <w:tr w:rsidR="006049B9">
        <w:trPr>
          <w:cantSplit/>
          <w:tblHeader/>
        </w:trPr>
        <w:tc>
          <w:tcPr>
            <w:tcW w:w="851" w:type="dxa"/>
            <w:tcBorders>
              <w:top w:val="single" w:sz="4" w:space="0" w:color="auto"/>
              <w:bottom w:val="single" w:sz="4" w:space="0" w:color="auto"/>
            </w:tcBorders>
          </w:tcPr>
          <w:p w:rsidR="006049B9" w:rsidRDefault="009B097E">
            <w:pPr>
              <w:pStyle w:val="yTable"/>
              <w:jc w:val="center"/>
              <w:rPr>
                <w:b/>
              </w:rPr>
            </w:pPr>
            <w:r>
              <w:rPr>
                <w:b/>
              </w:rPr>
              <w:t>Item</w:t>
            </w:r>
          </w:p>
        </w:tc>
        <w:tc>
          <w:tcPr>
            <w:tcW w:w="3969" w:type="dxa"/>
            <w:tcBorders>
              <w:top w:val="single" w:sz="4" w:space="0" w:color="auto"/>
              <w:bottom w:val="single" w:sz="4" w:space="0" w:color="auto"/>
            </w:tcBorders>
          </w:tcPr>
          <w:p w:rsidR="006049B9" w:rsidRDefault="009B097E">
            <w:pPr>
              <w:pStyle w:val="yTable"/>
              <w:jc w:val="center"/>
              <w:rPr>
                <w:b/>
              </w:rPr>
            </w:pPr>
            <w:r>
              <w:rPr>
                <w:b/>
              </w:rPr>
              <w:t>Type of fee</w:t>
            </w:r>
          </w:p>
        </w:tc>
        <w:tc>
          <w:tcPr>
            <w:tcW w:w="1559" w:type="dxa"/>
            <w:tcBorders>
              <w:top w:val="single" w:sz="4" w:space="0" w:color="auto"/>
              <w:bottom w:val="single" w:sz="4" w:space="0" w:color="auto"/>
            </w:tcBorders>
          </w:tcPr>
          <w:p w:rsidR="006049B9" w:rsidRDefault="009B097E">
            <w:pPr>
              <w:pStyle w:val="yTable"/>
              <w:jc w:val="center"/>
              <w:rPr>
                <w:b/>
              </w:rPr>
            </w:pPr>
            <w:r>
              <w:rPr>
                <w:b/>
              </w:rPr>
              <w:t>Fee</w:t>
            </w:r>
            <w:r>
              <w:rPr>
                <w:b/>
              </w:rPr>
              <w:br/>
              <w:t>$</w:t>
            </w:r>
          </w:p>
        </w:tc>
      </w:tr>
      <w:tr w:rsidR="006049B9">
        <w:trPr>
          <w:cantSplit/>
        </w:trPr>
        <w:tc>
          <w:tcPr>
            <w:tcW w:w="851" w:type="dxa"/>
          </w:tcPr>
          <w:p w:rsidR="006049B9" w:rsidRDefault="009B097E">
            <w:pPr>
              <w:pStyle w:val="yTable"/>
              <w:jc w:val="center"/>
            </w:pPr>
            <w:r>
              <w:t>1.</w:t>
            </w:r>
          </w:p>
        </w:tc>
        <w:tc>
          <w:tcPr>
            <w:tcW w:w="3969" w:type="dxa"/>
          </w:tcPr>
          <w:p w:rsidR="006049B9" w:rsidRDefault="009B097E">
            <w:pPr>
              <w:pStyle w:val="yTable"/>
            </w:pPr>
            <w:r>
              <w:t xml:space="preserve">Application under the Act section 22(1) by — </w:t>
            </w:r>
          </w:p>
        </w:tc>
        <w:tc>
          <w:tcPr>
            <w:tcW w:w="1559" w:type="dxa"/>
          </w:tcPr>
          <w:p w:rsidR="006049B9" w:rsidRDefault="009B097E">
            <w:pPr>
              <w:pStyle w:val="yTable"/>
              <w:jc w:val="center"/>
            </w:pPr>
            <w:r>
              <w:br/>
            </w:r>
          </w:p>
        </w:tc>
      </w:tr>
      <w:tr w:rsidR="006049B9">
        <w:trPr>
          <w:cantSplit/>
        </w:trPr>
        <w:tc>
          <w:tcPr>
            <w:tcW w:w="851" w:type="dxa"/>
          </w:tcPr>
          <w:p w:rsidR="006049B9" w:rsidRDefault="006049B9">
            <w:pPr>
              <w:pStyle w:val="yTable"/>
              <w:jc w:val="center"/>
            </w:pPr>
          </w:p>
        </w:tc>
        <w:tc>
          <w:tcPr>
            <w:tcW w:w="3969" w:type="dxa"/>
          </w:tcPr>
          <w:p w:rsidR="006049B9" w:rsidRDefault="009B097E">
            <w:pPr>
              <w:pStyle w:val="yTable"/>
              <w:tabs>
                <w:tab w:val="left" w:pos="459"/>
              </w:tabs>
            </w:pPr>
            <w:r>
              <w:t>(a)</w:t>
            </w:r>
            <w:r>
              <w:tab/>
              <w:t>an individual</w:t>
            </w:r>
          </w:p>
        </w:tc>
        <w:tc>
          <w:tcPr>
            <w:tcW w:w="1559" w:type="dxa"/>
          </w:tcPr>
          <w:p w:rsidR="006049B9" w:rsidRDefault="009B097E">
            <w:pPr>
              <w:pStyle w:val="yTable"/>
              <w:jc w:val="center"/>
            </w:pPr>
            <w:r>
              <w:t>52.50</w:t>
            </w:r>
          </w:p>
        </w:tc>
      </w:tr>
      <w:tr w:rsidR="006049B9">
        <w:trPr>
          <w:cantSplit/>
        </w:trPr>
        <w:tc>
          <w:tcPr>
            <w:tcW w:w="851" w:type="dxa"/>
          </w:tcPr>
          <w:p w:rsidR="006049B9" w:rsidRDefault="006049B9">
            <w:pPr>
              <w:pStyle w:val="yTable"/>
              <w:jc w:val="center"/>
            </w:pPr>
          </w:p>
        </w:tc>
        <w:tc>
          <w:tcPr>
            <w:tcW w:w="3969" w:type="dxa"/>
          </w:tcPr>
          <w:p w:rsidR="006049B9" w:rsidRDefault="009B097E">
            <w:pPr>
              <w:pStyle w:val="yTable"/>
              <w:tabs>
                <w:tab w:val="left" w:pos="459"/>
              </w:tabs>
            </w:pPr>
            <w:r>
              <w:t>(b)</w:t>
            </w:r>
            <w:r>
              <w:tab/>
              <w:t>a person other than an individual</w:t>
            </w:r>
          </w:p>
        </w:tc>
        <w:tc>
          <w:tcPr>
            <w:tcW w:w="1559" w:type="dxa"/>
          </w:tcPr>
          <w:p w:rsidR="006049B9" w:rsidRDefault="009B097E">
            <w:pPr>
              <w:pStyle w:val="yTable"/>
              <w:jc w:val="center"/>
            </w:pPr>
            <w:r>
              <w:t>105.00</w:t>
            </w:r>
          </w:p>
        </w:tc>
      </w:tr>
      <w:tr w:rsidR="006049B9">
        <w:trPr>
          <w:cantSplit/>
        </w:trPr>
        <w:tc>
          <w:tcPr>
            <w:tcW w:w="851" w:type="dxa"/>
          </w:tcPr>
          <w:p w:rsidR="006049B9" w:rsidRDefault="009B097E">
            <w:pPr>
              <w:pStyle w:val="yTable"/>
              <w:jc w:val="center"/>
            </w:pPr>
            <w:r>
              <w:t>2.</w:t>
            </w:r>
          </w:p>
        </w:tc>
        <w:tc>
          <w:tcPr>
            <w:tcW w:w="3969" w:type="dxa"/>
          </w:tcPr>
          <w:p w:rsidR="006049B9" w:rsidRDefault="009B097E">
            <w:pPr>
              <w:pStyle w:val="yTable"/>
            </w:pPr>
            <w:r>
              <w:t>For a copy of a document, for each page or part of a page</w:t>
            </w:r>
          </w:p>
        </w:tc>
        <w:tc>
          <w:tcPr>
            <w:tcW w:w="1559" w:type="dxa"/>
          </w:tcPr>
          <w:p w:rsidR="006049B9" w:rsidRDefault="009B097E">
            <w:pPr>
              <w:pStyle w:val="yTable"/>
              <w:jc w:val="center"/>
            </w:pPr>
            <w:r>
              <w:br/>
              <w:t>1.00</w:t>
            </w:r>
          </w:p>
        </w:tc>
      </w:tr>
      <w:tr w:rsidR="006049B9">
        <w:trPr>
          <w:cantSplit/>
        </w:trPr>
        <w:tc>
          <w:tcPr>
            <w:tcW w:w="851" w:type="dxa"/>
          </w:tcPr>
          <w:p w:rsidR="006049B9" w:rsidRDefault="009B097E">
            <w:pPr>
              <w:pStyle w:val="yTable"/>
              <w:jc w:val="center"/>
            </w:pPr>
            <w:r>
              <w:t>3.</w:t>
            </w:r>
          </w:p>
        </w:tc>
        <w:tc>
          <w:tcPr>
            <w:tcW w:w="3969" w:type="dxa"/>
          </w:tcPr>
          <w:p w:rsidR="006049B9" w:rsidRDefault="009B097E">
            <w:pPr>
              <w:pStyle w:val="yTable"/>
            </w:pPr>
            <w:r>
              <w:t xml:space="preserve">For a copy of reasons for decision — </w:t>
            </w:r>
          </w:p>
        </w:tc>
        <w:tc>
          <w:tcPr>
            <w:tcW w:w="1559" w:type="dxa"/>
          </w:tcPr>
          <w:p w:rsidR="006049B9" w:rsidRDefault="006049B9">
            <w:pPr>
              <w:pStyle w:val="yTable"/>
              <w:jc w:val="center"/>
            </w:pPr>
          </w:p>
        </w:tc>
      </w:tr>
      <w:tr w:rsidR="006049B9">
        <w:trPr>
          <w:cantSplit/>
        </w:trPr>
        <w:tc>
          <w:tcPr>
            <w:tcW w:w="851" w:type="dxa"/>
          </w:tcPr>
          <w:p w:rsidR="006049B9" w:rsidRDefault="006049B9">
            <w:pPr>
              <w:pStyle w:val="yTable"/>
              <w:jc w:val="center"/>
            </w:pPr>
          </w:p>
        </w:tc>
        <w:tc>
          <w:tcPr>
            <w:tcW w:w="3969" w:type="dxa"/>
          </w:tcPr>
          <w:p w:rsidR="006049B9" w:rsidRDefault="009B097E">
            <w:pPr>
              <w:pStyle w:val="yTable"/>
              <w:tabs>
                <w:tab w:val="left" w:pos="459"/>
              </w:tabs>
              <w:ind w:left="459" w:hanging="459"/>
            </w:pPr>
            <w:r>
              <w:t>(a)</w:t>
            </w:r>
            <w:r>
              <w:tab/>
              <w:t>for one copy on the request of a party to the application</w:t>
            </w:r>
          </w:p>
        </w:tc>
        <w:tc>
          <w:tcPr>
            <w:tcW w:w="1559" w:type="dxa"/>
          </w:tcPr>
          <w:p w:rsidR="006049B9" w:rsidRDefault="009B097E">
            <w:pPr>
              <w:pStyle w:val="yTable"/>
              <w:jc w:val="center"/>
            </w:pPr>
            <w:r>
              <w:br/>
              <w:t>Nil</w:t>
            </w:r>
          </w:p>
        </w:tc>
      </w:tr>
      <w:tr w:rsidR="006049B9">
        <w:trPr>
          <w:cantSplit/>
        </w:trPr>
        <w:tc>
          <w:tcPr>
            <w:tcW w:w="851" w:type="dxa"/>
          </w:tcPr>
          <w:p w:rsidR="006049B9" w:rsidRDefault="006049B9">
            <w:pPr>
              <w:pStyle w:val="yTable"/>
              <w:jc w:val="center"/>
            </w:pPr>
          </w:p>
        </w:tc>
        <w:tc>
          <w:tcPr>
            <w:tcW w:w="3969" w:type="dxa"/>
          </w:tcPr>
          <w:p w:rsidR="006049B9" w:rsidRDefault="009B097E">
            <w:pPr>
              <w:pStyle w:val="yTable"/>
              <w:tabs>
                <w:tab w:val="left" w:pos="459"/>
              </w:tabs>
              <w:ind w:left="459" w:hanging="459"/>
            </w:pPr>
            <w:r>
              <w:t>(b)</w:t>
            </w:r>
            <w:r>
              <w:tab/>
              <w:t>for each additional copy on the request of a party to the application, for each page or part of a page</w:t>
            </w:r>
          </w:p>
        </w:tc>
        <w:tc>
          <w:tcPr>
            <w:tcW w:w="1559" w:type="dxa"/>
          </w:tcPr>
          <w:p w:rsidR="006049B9" w:rsidRDefault="009B097E">
            <w:pPr>
              <w:pStyle w:val="yTable"/>
              <w:jc w:val="center"/>
            </w:pPr>
            <w:r>
              <w:br/>
            </w:r>
            <w:r>
              <w:br/>
              <w:t>1.00</w:t>
            </w:r>
          </w:p>
        </w:tc>
      </w:tr>
      <w:tr w:rsidR="006049B9">
        <w:trPr>
          <w:cantSplit/>
        </w:trPr>
        <w:tc>
          <w:tcPr>
            <w:tcW w:w="851" w:type="dxa"/>
          </w:tcPr>
          <w:p w:rsidR="006049B9" w:rsidRDefault="006049B9">
            <w:pPr>
              <w:pStyle w:val="yTable"/>
              <w:jc w:val="center"/>
            </w:pPr>
          </w:p>
        </w:tc>
        <w:tc>
          <w:tcPr>
            <w:tcW w:w="3969" w:type="dxa"/>
          </w:tcPr>
          <w:p w:rsidR="006049B9" w:rsidRDefault="009B097E">
            <w:pPr>
              <w:pStyle w:val="yTable"/>
              <w:tabs>
                <w:tab w:val="left" w:pos="459"/>
              </w:tabs>
              <w:ind w:left="459" w:hanging="459"/>
            </w:pPr>
            <w:r>
              <w:t>(c)</w:t>
            </w:r>
            <w:r>
              <w:tab/>
              <w:t>for each copy on the request of a person who is not a party to the application, for each page or part of a page</w:t>
            </w:r>
          </w:p>
        </w:tc>
        <w:tc>
          <w:tcPr>
            <w:tcW w:w="1559" w:type="dxa"/>
          </w:tcPr>
          <w:p w:rsidR="006049B9" w:rsidRDefault="009B097E">
            <w:pPr>
              <w:pStyle w:val="yTable"/>
              <w:jc w:val="center"/>
            </w:pPr>
            <w:r>
              <w:br/>
            </w:r>
            <w:r>
              <w:br/>
            </w:r>
            <w:r>
              <w:br/>
              <w:t>1.00</w:t>
            </w:r>
          </w:p>
        </w:tc>
      </w:tr>
      <w:tr w:rsidR="006049B9">
        <w:trPr>
          <w:cantSplit/>
        </w:trPr>
        <w:tc>
          <w:tcPr>
            <w:tcW w:w="851" w:type="dxa"/>
          </w:tcPr>
          <w:p w:rsidR="006049B9" w:rsidRDefault="009B097E">
            <w:pPr>
              <w:pStyle w:val="yTable"/>
              <w:jc w:val="center"/>
            </w:pPr>
            <w:r>
              <w:t>4.</w:t>
            </w:r>
          </w:p>
        </w:tc>
        <w:tc>
          <w:tcPr>
            <w:tcW w:w="3969" w:type="dxa"/>
          </w:tcPr>
          <w:p w:rsidR="006049B9" w:rsidRDefault="009B097E">
            <w:pPr>
              <w:pStyle w:val="yTable"/>
            </w:pPr>
            <w:r>
              <w:t>For certifying under seal that a document is a true copy, an additional fee of</w:t>
            </w:r>
          </w:p>
        </w:tc>
        <w:tc>
          <w:tcPr>
            <w:tcW w:w="1559" w:type="dxa"/>
          </w:tcPr>
          <w:p w:rsidR="006049B9" w:rsidRDefault="009B097E">
            <w:pPr>
              <w:pStyle w:val="yTable"/>
              <w:jc w:val="center"/>
            </w:pPr>
            <w:r>
              <w:br/>
              <w:t>10.00</w:t>
            </w:r>
          </w:p>
        </w:tc>
      </w:tr>
      <w:tr w:rsidR="006049B9">
        <w:trPr>
          <w:cantSplit/>
        </w:trPr>
        <w:tc>
          <w:tcPr>
            <w:tcW w:w="851" w:type="dxa"/>
          </w:tcPr>
          <w:p w:rsidR="006049B9" w:rsidRDefault="009B097E">
            <w:pPr>
              <w:pStyle w:val="yTable"/>
              <w:jc w:val="center"/>
            </w:pPr>
            <w:r>
              <w:t>5.</w:t>
            </w:r>
          </w:p>
        </w:tc>
        <w:tc>
          <w:tcPr>
            <w:tcW w:w="3969" w:type="dxa"/>
          </w:tcPr>
          <w:p w:rsidR="006049B9" w:rsidRDefault="009B097E">
            <w:pPr>
              <w:pStyle w:val="yTable"/>
            </w:pPr>
            <w:r>
              <w:t>For a copy of a transcript (whether or not in electronic format), for each page or part of a page (minimum fee: $15.00)</w:t>
            </w:r>
          </w:p>
        </w:tc>
        <w:tc>
          <w:tcPr>
            <w:tcW w:w="1559" w:type="dxa"/>
          </w:tcPr>
          <w:p w:rsidR="006049B9" w:rsidRDefault="009B097E">
            <w:pPr>
              <w:pStyle w:val="yTable"/>
              <w:jc w:val="center"/>
            </w:pPr>
            <w:r>
              <w:br/>
            </w:r>
            <w:r>
              <w:br/>
              <w:t>4.50</w:t>
            </w:r>
          </w:p>
        </w:tc>
      </w:tr>
      <w:tr w:rsidR="006049B9">
        <w:trPr>
          <w:cantSplit/>
        </w:trPr>
        <w:tc>
          <w:tcPr>
            <w:tcW w:w="851" w:type="dxa"/>
          </w:tcPr>
          <w:p w:rsidR="006049B9" w:rsidRDefault="009B097E">
            <w:pPr>
              <w:pStyle w:val="yTable"/>
              <w:jc w:val="center"/>
            </w:pPr>
            <w:r>
              <w:t>6.</w:t>
            </w:r>
          </w:p>
        </w:tc>
        <w:tc>
          <w:tcPr>
            <w:tcW w:w="3969" w:type="dxa"/>
          </w:tcPr>
          <w:p w:rsidR="006049B9" w:rsidRDefault="009B097E">
            <w:pPr>
              <w:pStyle w:val="yTable"/>
            </w:pPr>
            <w:r>
              <w:t>For a copy of a running transcript (whether or not in electronic format), for each page or part of a page (minimum fee: $15.00)</w:t>
            </w:r>
          </w:p>
        </w:tc>
        <w:tc>
          <w:tcPr>
            <w:tcW w:w="1559" w:type="dxa"/>
          </w:tcPr>
          <w:p w:rsidR="006049B9" w:rsidRDefault="009B097E">
            <w:pPr>
              <w:pStyle w:val="yTable"/>
              <w:jc w:val="center"/>
            </w:pPr>
            <w:r>
              <w:br/>
            </w:r>
            <w:r>
              <w:br/>
            </w:r>
            <w:r>
              <w:br/>
              <w:t>4.50</w:t>
            </w:r>
          </w:p>
          <w:p w:rsidR="006049B9" w:rsidRDefault="009B097E">
            <w:pPr>
              <w:pStyle w:val="yTable"/>
              <w:spacing w:before="0"/>
              <w:jc w:val="center"/>
              <w:rPr>
                <w:rFonts w:ascii="Times" w:hAnsi="Times"/>
                <w:spacing w:val="-4"/>
              </w:rPr>
            </w:pPr>
            <w:r>
              <w:rPr>
                <w:rFonts w:ascii="Times" w:hAnsi="Times"/>
                <w:spacing w:val="-4"/>
              </w:rPr>
              <w:t>plus 44.00 per day</w:t>
            </w:r>
          </w:p>
        </w:tc>
      </w:tr>
      <w:tr w:rsidR="006049B9">
        <w:trPr>
          <w:cantSplit/>
        </w:trPr>
        <w:tc>
          <w:tcPr>
            <w:tcW w:w="851" w:type="dxa"/>
          </w:tcPr>
          <w:p w:rsidR="006049B9" w:rsidRDefault="009B097E">
            <w:pPr>
              <w:pStyle w:val="yTable"/>
              <w:jc w:val="center"/>
            </w:pPr>
            <w:r>
              <w:t>7.</w:t>
            </w:r>
          </w:p>
        </w:tc>
        <w:tc>
          <w:tcPr>
            <w:tcW w:w="3969" w:type="dxa"/>
          </w:tcPr>
          <w:p w:rsidR="006049B9" w:rsidRDefault="009B097E">
            <w:pPr>
              <w:pStyle w:val="yTable"/>
            </w:pPr>
            <w:r>
              <w:t>For a copy of a transcript on a disk, for each page or part of a page (minimum fee: $15.00)</w:t>
            </w:r>
          </w:p>
        </w:tc>
        <w:tc>
          <w:tcPr>
            <w:tcW w:w="1559" w:type="dxa"/>
          </w:tcPr>
          <w:p w:rsidR="006049B9" w:rsidRDefault="009B097E">
            <w:pPr>
              <w:pStyle w:val="yTable"/>
              <w:jc w:val="center"/>
              <w:rPr>
                <w:rFonts w:ascii="Times" w:hAnsi="Times"/>
                <w:spacing w:val="-4"/>
              </w:rPr>
            </w:pPr>
            <w:r>
              <w:br/>
            </w:r>
            <w:r>
              <w:br/>
            </w:r>
            <w:r>
              <w:rPr>
                <w:rFonts w:ascii="Times" w:hAnsi="Times"/>
                <w:spacing w:val="-4"/>
              </w:rPr>
              <w:t>4.50</w:t>
            </w:r>
          </w:p>
          <w:p w:rsidR="006049B9" w:rsidRDefault="009B097E">
            <w:pPr>
              <w:pStyle w:val="yTable"/>
              <w:spacing w:before="0"/>
              <w:jc w:val="center"/>
              <w:rPr>
                <w:rFonts w:ascii="Times" w:hAnsi="Times"/>
                <w:spacing w:val="-6"/>
              </w:rPr>
            </w:pPr>
            <w:r>
              <w:rPr>
                <w:rFonts w:ascii="Times" w:hAnsi="Times"/>
                <w:spacing w:val="-6"/>
              </w:rPr>
              <w:t>plus 5.00 per disk</w:t>
            </w:r>
          </w:p>
        </w:tc>
      </w:tr>
      <w:tr w:rsidR="006049B9">
        <w:trPr>
          <w:cantSplit/>
        </w:trPr>
        <w:tc>
          <w:tcPr>
            <w:tcW w:w="851" w:type="dxa"/>
          </w:tcPr>
          <w:p w:rsidR="006049B9" w:rsidRDefault="009B097E">
            <w:pPr>
              <w:pStyle w:val="yTable"/>
              <w:jc w:val="center"/>
            </w:pPr>
            <w:r>
              <w:t>8.</w:t>
            </w:r>
          </w:p>
        </w:tc>
        <w:tc>
          <w:tcPr>
            <w:tcW w:w="3969" w:type="dxa"/>
          </w:tcPr>
          <w:p w:rsidR="006049B9" w:rsidRDefault="009B097E">
            <w:pPr>
              <w:pStyle w:val="yTable"/>
            </w:pPr>
            <w:r>
              <w:t>For searching the register of proceedings other than a search made by or on behalf of a party to the application of that part of the register applicable to the application</w:t>
            </w:r>
          </w:p>
        </w:tc>
        <w:tc>
          <w:tcPr>
            <w:tcW w:w="1559" w:type="dxa"/>
          </w:tcPr>
          <w:p w:rsidR="006049B9" w:rsidRDefault="009B097E">
            <w:pPr>
              <w:pStyle w:val="yTable"/>
              <w:jc w:val="center"/>
            </w:pPr>
            <w:r>
              <w:br/>
            </w:r>
            <w:r>
              <w:br/>
            </w:r>
            <w:r>
              <w:br/>
              <w:t>11.50</w:t>
            </w:r>
          </w:p>
        </w:tc>
      </w:tr>
      <w:tr w:rsidR="006049B9">
        <w:trPr>
          <w:cantSplit/>
        </w:trPr>
        <w:tc>
          <w:tcPr>
            <w:tcW w:w="851" w:type="dxa"/>
          </w:tcPr>
          <w:p w:rsidR="006049B9" w:rsidRDefault="009B097E">
            <w:pPr>
              <w:pStyle w:val="yTable"/>
              <w:jc w:val="center"/>
            </w:pPr>
            <w:r>
              <w:t>9.</w:t>
            </w:r>
          </w:p>
        </w:tc>
        <w:tc>
          <w:tcPr>
            <w:tcW w:w="3969" w:type="dxa"/>
          </w:tcPr>
          <w:p w:rsidR="006049B9" w:rsidRDefault="009B097E">
            <w:pPr>
              <w:pStyle w:val="yTable"/>
            </w:pPr>
            <w:r>
              <w:t>For searching any proceeding or record other than a search made by or on behalf of a party to the application</w:t>
            </w:r>
          </w:p>
        </w:tc>
        <w:tc>
          <w:tcPr>
            <w:tcW w:w="1559" w:type="dxa"/>
          </w:tcPr>
          <w:p w:rsidR="006049B9" w:rsidRDefault="009B097E">
            <w:pPr>
              <w:pStyle w:val="yTable"/>
              <w:jc w:val="center"/>
            </w:pPr>
            <w:r>
              <w:br/>
            </w:r>
            <w:r>
              <w:br/>
              <w:t>26.00</w:t>
            </w:r>
          </w:p>
        </w:tc>
      </w:tr>
      <w:tr w:rsidR="006049B9">
        <w:trPr>
          <w:cantSplit/>
        </w:trPr>
        <w:tc>
          <w:tcPr>
            <w:tcW w:w="851" w:type="dxa"/>
          </w:tcPr>
          <w:p w:rsidR="006049B9" w:rsidRDefault="009B097E">
            <w:pPr>
              <w:pStyle w:val="yTable"/>
              <w:jc w:val="center"/>
            </w:pPr>
            <w:r>
              <w:t>10.</w:t>
            </w:r>
          </w:p>
        </w:tc>
        <w:tc>
          <w:tcPr>
            <w:tcW w:w="3969" w:type="dxa"/>
          </w:tcPr>
          <w:p w:rsidR="006049B9" w:rsidRDefault="009B097E">
            <w:pPr>
              <w:pStyle w:val="yTable"/>
            </w:pPr>
            <w:r>
              <w:t>For sealing a summons to a witness</w:t>
            </w:r>
          </w:p>
        </w:tc>
        <w:tc>
          <w:tcPr>
            <w:tcW w:w="1559" w:type="dxa"/>
          </w:tcPr>
          <w:p w:rsidR="006049B9" w:rsidRDefault="009B097E">
            <w:pPr>
              <w:pStyle w:val="yTable"/>
              <w:jc w:val="center"/>
            </w:pPr>
            <w:r>
              <w:t>21.00</w:t>
            </w:r>
          </w:p>
        </w:tc>
      </w:tr>
    </w:tbl>
    <w:p w:rsidR="006049B9" w:rsidRDefault="006049B9">
      <w:pPr>
        <w:sectPr w:rsidR="006049B9">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6049B9" w:rsidRDefault="009B097E">
      <w:pPr>
        <w:pStyle w:val="nHeading2"/>
      </w:pPr>
      <w:bookmarkStart w:id="823" w:name="_Toc92175726"/>
      <w:bookmarkStart w:id="824" w:name="_Toc92182312"/>
      <w:bookmarkStart w:id="825" w:name="_Toc92268346"/>
      <w:bookmarkStart w:id="826" w:name="_Toc92269126"/>
      <w:bookmarkStart w:id="827" w:name="_Toc111338448"/>
      <w:r>
        <w:t>Notes</w:t>
      </w:r>
      <w:bookmarkEnd w:id="823"/>
      <w:bookmarkEnd w:id="824"/>
      <w:bookmarkEnd w:id="825"/>
      <w:bookmarkEnd w:id="826"/>
      <w:bookmarkEnd w:id="827"/>
    </w:p>
    <w:p w:rsidR="006049B9" w:rsidRDefault="009B097E">
      <w:pPr>
        <w:pStyle w:val="nSubsection"/>
        <w:rPr>
          <w:snapToGrid w:val="0"/>
        </w:rPr>
      </w:pPr>
      <w:r>
        <w:rPr>
          <w:snapToGrid w:val="0"/>
          <w:vertAlign w:val="superscript"/>
        </w:rPr>
        <w:t>1</w:t>
      </w:r>
      <w:r>
        <w:rPr>
          <w:snapToGrid w:val="0"/>
        </w:rPr>
        <w:tab/>
        <w:t xml:space="preserve">This is a compilation of the </w:t>
      </w:r>
      <w:r>
        <w:rPr>
          <w:i/>
        </w:rPr>
        <w:t>State Administrative Tribunal Regulations 2004.</w:t>
      </w:r>
      <w:r>
        <w:t xml:space="preserve">  </w:t>
      </w:r>
      <w:r>
        <w:rPr>
          <w:snapToGrid w:val="0"/>
        </w:rPr>
        <w:t>The following table contains information about those regulations.</w:t>
      </w:r>
    </w:p>
    <w:p w:rsidR="006049B9" w:rsidRDefault="009B097E">
      <w:pPr>
        <w:pStyle w:val="nHeading3"/>
      </w:pPr>
      <w:bookmarkStart w:id="828" w:name="_Toc111338449"/>
      <w:r>
        <w:t>Compilation table</w:t>
      </w:r>
      <w:bookmarkEnd w:id="8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049B9">
        <w:trPr>
          <w:tblHeader/>
        </w:trPr>
        <w:tc>
          <w:tcPr>
            <w:tcW w:w="3118" w:type="dxa"/>
            <w:tcBorders>
              <w:top w:val="single" w:sz="8" w:space="0" w:color="auto"/>
              <w:bottom w:val="single" w:sz="8" w:space="0" w:color="auto"/>
            </w:tcBorders>
          </w:tcPr>
          <w:p w:rsidR="006049B9" w:rsidRDefault="009B097E">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6049B9" w:rsidRDefault="009B097E">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6049B9" w:rsidRDefault="009B097E">
            <w:pPr>
              <w:pStyle w:val="nTable"/>
              <w:spacing w:before="60" w:after="60"/>
              <w:rPr>
                <w:b/>
                <w:sz w:val="19"/>
              </w:rPr>
            </w:pPr>
            <w:r>
              <w:rPr>
                <w:b/>
                <w:sz w:val="19"/>
              </w:rPr>
              <w:t>Commencement</w:t>
            </w:r>
          </w:p>
        </w:tc>
      </w:tr>
      <w:tr w:rsidR="006049B9">
        <w:tc>
          <w:tcPr>
            <w:tcW w:w="3118" w:type="dxa"/>
            <w:tcBorders>
              <w:top w:val="single" w:sz="8" w:space="0" w:color="auto"/>
            </w:tcBorders>
          </w:tcPr>
          <w:p w:rsidR="006049B9" w:rsidRDefault="009B097E">
            <w:pPr>
              <w:pStyle w:val="nTable"/>
              <w:rPr>
                <w:sz w:val="19"/>
              </w:rPr>
            </w:pPr>
            <w:r>
              <w:rPr>
                <w:i/>
                <w:sz w:val="19"/>
              </w:rPr>
              <w:t>State Administrative Tribunal Regulations 2004</w:t>
            </w:r>
          </w:p>
        </w:tc>
        <w:tc>
          <w:tcPr>
            <w:tcW w:w="1276" w:type="dxa"/>
            <w:tcBorders>
              <w:top w:val="single" w:sz="8" w:space="0" w:color="auto"/>
            </w:tcBorders>
          </w:tcPr>
          <w:p w:rsidR="006049B9" w:rsidRDefault="009B097E">
            <w:pPr>
              <w:pStyle w:val="nTable"/>
              <w:rPr>
                <w:sz w:val="19"/>
              </w:rPr>
            </w:pPr>
            <w:r>
              <w:rPr>
                <w:sz w:val="19"/>
              </w:rPr>
              <w:t>30 Dec 2004 p. 6747-848</w:t>
            </w:r>
          </w:p>
        </w:tc>
        <w:tc>
          <w:tcPr>
            <w:tcW w:w="2693" w:type="dxa"/>
            <w:tcBorders>
              <w:top w:val="single" w:sz="8" w:space="0" w:color="auto"/>
            </w:tcBorders>
          </w:tcPr>
          <w:p w:rsidR="006049B9" w:rsidRDefault="009B097E">
            <w:pPr>
              <w:pStyle w:val="nTable"/>
              <w:rPr>
                <w:sz w:val="19"/>
              </w:rPr>
            </w:pPr>
            <w:r>
              <w:rPr>
                <w:sz w:val="19"/>
              </w:rPr>
              <w:t xml:space="preserve">1 Jan 2005 (see r. 2 and </w:t>
            </w:r>
            <w:r>
              <w:rPr>
                <w:i/>
                <w:sz w:val="19"/>
              </w:rPr>
              <w:t>Gazette</w:t>
            </w:r>
            <w:r>
              <w:rPr>
                <w:sz w:val="19"/>
              </w:rPr>
              <w:t xml:space="preserve"> 31 Dec 2004 p. 7129)</w:t>
            </w:r>
          </w:p>
        </w:tc>
      </w:tr>
      <w:tr w:rsidR="006049B9">
        <w:tc>
          <w:tcPr>
            <w:tcW w:w="3118" w:type="dxa"/>
            <w:tcBorders>
              <w:bottom w:val="single" w:sz="8" w:space="0" w:color="auto"/>
            </w:tcBorders>
          </w:tcPr>
          <w:p w:rsidR="006049B9" w:rsidRDefault="009B097E">
            <w:pPr>
              <w:pStyle w:val="nTable"/>
              <w:rPr>
                <w:i/>
                <w:sz w:val="19"/>
              </w:rPr>
            </w:pPr>
            <w:r>
              <w:rPr>
                <w:i/>
                <w:sz w:val="19"/>
              </w:rPr>
              <w:t>State Administrative Tribunal Amendment Regulations 2005</w:t>
            </w:r>
          </w:p>
        </w:tc>
        <w:tc>
          <w:tcPr>
            <w:tcW w:w="1276" w:type="dxa"/>
            <w:tcBorders>
              <w:bottom w:val="single" w:sz="8" w:space="0" w:color="auto"/>
            </w:tcBorders>
          </w:tcPr>
          <w:p w:rsidR="006049B9" w:rsidRDefault="009B097E">
            <w:pPr>
              <w:pStyle w:val="nTable"/>
              <w:rPr>
                <w:sz w:val="19"/>
              </w:rPr>
            </w:pPr>
            <w:r>
              <w:rPr>
                <w:sz w:val="19"/>
              </w:rPr>
              <w:t>9 Aug 2005 p. 3635-6</w:t>
            </w:r>
          </w:p>
        </w:tc>
        <w:tc>
          <w:tcPr>
            <w:tcW w:w="2693" w:type="dxa"/>
            <w:tcBorders>
              <w:bottom w:val="single" w:sz="8" w:space="0" w:color="auto"/>
            </w:tcBorders>
          </w:tcPr>
          <w:p w:rsidR="006049B9" w:rsidRDefault="009B097E">
            <w:pPr>
              <w:pStyle w:val="nTable"/>
              <w:rPr>
                <w:sz w:val="19"/>
              </w:rPr>
            </w:pPr>
            <w:r>
              <w:rPr>
                <w:sz w:val="19"/>
              </w:rPr>
              <w:t>9 Aug 2005</w:t>
            </w:r>
          </w:p>
        </w:tc>
      </w:tr>
    </w:tbl>
    <w:p w:rsidR="006049B9" w:rsidRDefault="006049B9"/>
    <w:p w:rsidR="006049B9" w:rsidRDefault="006049B9">
      <w:pPr>
        <w:sectPr w:rsidR="006049B9">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6049B9" w:rsidRDefault="006049B9"/>
    <w:sectPr w:rsidR="006049B9">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B9" w:rsidRDefault="009B097E">
      <w:pPr>
        <w:rPr>
          <w:b/>
          <w:sz w:val="28"/>
        </w:rPr>
      </w:pPr>
      <w:r>
        <w:rPr>
          <w:b/>
          <w:sz w:val="28"/>
        </w:rPr>
        <w:t>Endnotes</w:t>
      </w:r>
    </w:p>
    <w:p w:rsidR="006049B9" w:rsidRDefault="009B097E">
      <w:pPr>
        <w:spacing w:after="240"/>
        <w:rPr>
          <w:rFonts w:ascii="Times" w:hAnsi="Times"/>
          <w:sz w:val="18"/>
        </w:rPr>
      </w:pPr>
      <w:r>
        <w:rPr>
          <w:sz w:val="20"/>
        </w:rPr>
        <w:t>[For ease of reference detach these notes and read them alongside the draft.]</w:t>
      </w:r>
    </w:p>
  </w:endnote>
  <w:endnote w:type="continuationSeparator" w:id="0">
    <w:p w:rsidR="006049B9" w:rsidRDefault="006049B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p>
  <w:p w:rsidR="006049B9" w:rsidRDefault="009B097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049B9" w:rsidRDefault="009B097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6049B9" w:rsidRDefault="009B097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3C03">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p>
  <w:p w:rsidR="006049B9" w:rsidRDefault="009B097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3C03">
      <w:rPr>
        <w:rStyle w:val="PageNumber"/>
        <w:rFonts w:ascii="Arial" w:hAnsi="Arial" w:cs="Arial"/>
        <w:noProof/>
      </w:rPr>
      <w:t>v</w:t>
    </w:r>
    <w:r>
      <w:rPr>
        <w:rStyle w:val="PageNumber"/>
        <w:rFonts w:ascii="Arial" w:hAnsi="Arial" w:cs="Arial"/>
      </w:rPr>
      <w:fldChar w:fldCharType="end"/>
    </w:r>
  </w:p>
  <w:p w:rsidR="006049B9" w:rsidRDefault="009B097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3C03">
      <w:rPr>
        <w:rStyle w:val="PageNumber"/>
        <w:rFonts w:ascii="Arial" w:hAnsi="Arial" w:cs="Arial"/>
        <w:noProof/>
      </w:rPr>
      <w:t>i</w:t>
    </w:r>
    <w:r>
      <w:rPr>
        <w:rStyle w:val="PageNumber"/>
        <w:rFonts w:ascii="Arial" w:hAnsi="Arial" w:cs="Arial"/>
      </w:rPr>
      <w:fldChar w:fldCharType="end"/>
    </w:r>
  </w:p>
  <w:p w:rsidR="006049B9" w:rsidRDefault="009B097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3C03">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r>
      <w:rPr>
        <w:rFonts w:ascii="Arial" w:hAnsi="Arial" w:cs="Arial"/>
        <w:sz w:val="20"/>
        <w:lang w:val="en-US"/>
      </w:rPr>
      <w:t xml:space="preserve"> </w:t>
    </w:r>
  </w:p>
  <w:p w:rsidR="006049B9" w:rsidRDefault="009B097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3C03">
      <w:rPr>
        <w:rStyle w:val="CharPageNo"/>
        <w:rFonts w:ascii="Arial" w:hAnsi="Arial"/>
        <w:noProof/>
      </w:rPr>
      <w:t>91</w:t>
    </w:r>
    <w:r>
      <w:rPr>
        <w:rStyle w:val="CharPageNo"/>
        <w:rFonts w:ascii="Arial" w:hAnsi="Arial"/>
      </w:rPr>
      <w:fldChar w:fldCharType="end"/>
    </w:r>
  </w:p>
  <w:p w:rsidR="006049B9" w:rsidRDefault="009B097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Footer"/>
      <w:tabs>
        <w:tab w:val="clear" w:pos="4153"/>
        <w:tab w:val="right" w:pos="7088"/>
      </w:tabs>
      <w:rPr>
        <w:rStyle w:val="PageNumber"/>
      </w:rPr>
    </w:pPr>
  </w:p>
  <w:p w:rsidR="006049B9" w:rsidRDefault="009B09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3C03">
      <w:rPr>
        <w:rFonts w:ascii="Arial" w:hAnsi="Arial" w:cs="Arial"/>
        <w:sz w:val="20"/>
        <w:lang w:val="en-US"/>
      </w:rPr>
      <w:t>09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3C03">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3C03">
      <w:rPr>
        <w:rStyle w:val="CharPageNo"/>
        <w:rFonts w:ascii="Arial" w:hAnsi="Arial"/>
        <w:noProof/>
      </w:rPr>
      <w:t>1</w:t>
    </w:r>
    <w:r>
      <w:rPr>
        <w:rStyle w:val="CharPageNo"/>
        <w:rFonts w:ascii="Arial" w:hAnsi="Arial"/>
      </w:rPr>
      <w:fldChar w:fldCharType="end"/>
    </w:r>
  </w:p>
  <w:p w:rsidR="006049B9" w:rsidRDefault="009B097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B9" w:rsidRDefault="009B097E">
      <w:r>
        <w:separator/>
      </w:r>
    </w:p>
  </w:footnote>
  <w:footnote w:type="continuationSeparator" w:id="0">
    <w:p w:rsidR="006049B9" w:rsidRDefault="009B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9B097E">
    <w:pPr>
      <w:pStyle w:val="headerpartodd"/>
      <w:ind w:left="0" w:firstLine="0"/>
      <w:rPr>
        <w:i/>
      </w:rPr>
    </w:pPr>
    <w:r>
      <w:rPr>
        <w:i/>
      </w:rPr>
      <w:fldChar w:fldCharType="begin"/>
    </w:r>
    <w:r>
      <w:rPr>
        <w:i/>
      </w:rPr>
      <w:instrText xml:space="preserve"> Styleref "Name of Act/Reg" </w:instrText>
    </w:r>
    <w:r>
      <w:rPr>
        <w:i/>
      </w:rPr>
      <w:fldChar w:fldCharType="separate"/>
    </w:r>
    <w:r w:rsidR="00853C03">
      <w:rPr>
        <w:i/>
        <w:noProof/>
      </w:rPr>
      <w:t>State Administrative Tribunal Regulations 2004</w:t>
    </w:r>
    <w:r>
      <w:rPr>
        <w:i/>
      </w:rPr>
      <w:fldChar w:fldCharType="end"/>
    </w:r>
  </w:p>
  <w:p w:rsidR="006049B9" w:rsidRDefault="009B097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049B9" w:rsidRDefault="009B097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049B9" w:rsidRDefault="006049B9">
    <w:pPr>
      <w:pStyle w:val="headerpart"/>
    </w:pPr>
  </w:p>
  <w:p w:rsidR="006049B9" w:rsidRDefault="006049B9">
    <w:pPr>
      <w:pBdr>
        <w:bottom w:val="single" w:sz="6" w:space="1" w:color="auto"/>
      </w:pBdr>
      <w:rPr>
        <w:b/>
      </w:rPr>
    </w:pPr>
  </w:p>
  <w:p w:rsidR="006049B9" w:rsidRDefault="006049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49B9">
      <w:trPr>
        <w:cantSplit/>
      </w:trPr>
      <w:tc>
        <w:tcPr>
          <w:tcW w:w="7263" w:type="dxa"/>
          <w:gridSpan w:val="2"/>
        </w:tcPr>
        <w:p w:rsidR="006049B9" w:rsidRDefault="009B097E">
          <w:pPr>
            <w:pStyle w:val="HeaderActNameRight"/>
            <w:ind w:right="17"/>
          </w:pPr>
          <w:fldSimple w:instr=" STYLEREF &quot;Name of Act/Reg&quot; \* MERGEFORMAT ">
            <w:r w:rsidR="00853C03">
              <w:rPr>
                <w:noProof/>
              </w:rPr>
              <w:t>State Administrative Tribunal Regulations 2004</w:t>
            </w:r>
          </w:fldSimple>
        </w:p>
      </w:tc>
    </w:tr>
    <w:tr w:rsidR="006049B9">
      <w:tc>
        <w:tcPr>
          <w:tcW w:w="5715" w:type="dxa"/>
        </w:tcPr>
        <w:p w:rsidR="006049B9" w:rsidRDefault="006049B9">
          <w:pPr>
            <w:pStyle w:val="HeaderTextRight"/>
          </w:pPr>
        </w:p>
      </w:tc>
      <w:tc>
        <w:tcPr>
          <w:tcW w:w="1548" w:type="dxa"/>
        </w:tcPr>
        <w:p w:rsidR="006049B9" w:rsidRDefault="006049B9">
          <w:pPr>
            <w:pStyle w:val="HeaderNumberRight"/>
            <w:ind w:right="17"/>
            <w:rPr>
              <w:b w:val="0"/>
            </w:rPr>
          </w:pPr>
        </w:p>
      </w:tc>
    </w:tr>
    <w:tr w:rsidR="006049B9">
      <w:tc>
        <w:tcPr>
          <w:tcW w:w="5715" w:type="dxa"/>
        </w:tcPr>
        <w:p w:rsidR="006049B9" w:rsidRDefault="006049B9">
          <w:pPr>
            <w:pStyle w:val="HeaderTextRight"/>
          </w:pPr>
        </w:p>
      </w:tc>
      <w:tc>
        <w:tcPr>
          <w:tcW w:w="1548" w:type="dxa"/>
        </w:tcPr>
        <w:p w:rsidR="006049B9" w:rsidRDefault="006049B9">
          <w:pPr>
            <w:pStyle w:val="HeaderNumberRight"/>
            <w:ind w:right="17"/>
            <w:rPr>
              <w:b w:val="0"/>
            </w:rPr>
          </w:pPr>
        </w:p>
      </w:tc>
    </w:tr>
    <w:tr w:rsidR="006049B9">
      <w:tc>
        <w:tcPr>
          <w:tcW w:w="5715" w:type="dxa"/>
          <w:vAlign w:val="bottom"/>
        </w:tcPr>
        <w:p w:rsidR="006049B9" w:rsidRDefault="009B097E">
          <w:pPr>
            <w:pStyle w:val="HeaderTextLeft"/>
            <w:jc w:val="right"/>
          </w:pPr>
          <w:r>
            <w:fldChar w:fldCharType="begin"/>
          </w:r>
          <w:r>
            <w:instrText xml:space="preserve"> styleref CharSchText </w:instrText>
          </w:r>
          <w:r>
            <w:fldChar w:fldCharType="end"/>
          </w:r>
        </w:p>
      </w:tc>
      <w:tc>
        <w:tcPr>
          <w:tcW w:w="1548" w:type="dxa"/>
        </w:tcPr>
        <w:p w:rsidR="006049B9" w:rsidRDefault="009B097E">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sidR="00853C03">
              <w:rPr>
                <w:noProof/>
              </w:rPr>
              <w:instrText>0</w:instrText>
            </w:r>
          </w:fldSimple>
          <w:r>
            <w:fldChar w:fldCharType="end"/>
          </w:r>
        </w:p>
      </w:tc>
    </w:tr>
  </w:tbl>
  <w:p w:rsidR="006049B9" w:rsidRDefault="006049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049B9">
      <w:trPr>
        <w:cantSplit/>
      </w:trPr>
      <w:tc>
        <w:tcPr>
          <w:tcW w:w="7263" w:type="dxa"/>
          <w:gridSpan w:val="2"/>
        </w:tcPr>
        <w:p w:rsidR="006049B9" w:rsidRDefault="009B097E">
          <w:pPr>
            <w:pStyle w:val="HeaderActNameLeft"/>
          </w:pPr>
          <w:fldSimple w:instr=" Styleref &quot;Name of Act/Reg&quot; ">
            <w:r w:rsidR="00853C03">
              <w:rPr>
                <w:noProof/>
              </w:rPr>
              <w:t>State Administrative Tribunal Regulations 2004</w:t>
            </w:r>
          </w:fldSimple>
        </w:p>
      </w:tc>
    </w:tr>
    <w:tr w:rsidR="006049B9">
      <w:tc>
        <w:tcPr>
          <w:tcW w:w="1490" w:type="dxa"/>
        </w:tcPr>
        <w:p w:rsidR="006049B9" w:rsidRDefault="006049B9">
          <w:pPr>
            <w:pStyle w:val="HeaderNumberLeft"/>
          </w:pPr>
        </w:p>
      </w:tc>
      <w:tc>
        <w:tcPr>
          <w:tcW w:w="5773" w:type="dxa"/>
        </w:tcPr>
        <w:p w:rsidR="006049B9" w:rsidRDefault="006049B9">
          <w:pPr>
            <w:pStyle w:val="HeaderTextLeft"/>
          </w:pPr>
        </w:p>
      </w:tc>
    </w:tr>
    <w:tr w:rsidR="006049B9">
      <w:tc>
        <w:tcPr>
          <w:tcW w:w="1490" w:type="dxa"/>
        </w:tcPr>
        <w:p w:rsidR="006049B9" w:rsidRDefault="006049B9">
          <w:pPr>
            <w:pStyle w:val="HeaderNumberLeft"/>
          </w:pPr>
        </w:p>
      </w:tc>
      <w:tc>
        <w:tcPr>
          <w:tcW w:w="5773" w:type="dxa"/>
        </w:tcPr>
        <w:p w:rsidR="006049B9" w:rsidRDefault="006049B9">
          <w:pPr>
            <w:pStyle w:val="HeaderTextLeft"/>
          </w:pPr>
        </w:p>
      </w:tc>
    </w:tr>
    <w:tr w:rsidR="006049B9">
      <w:trPr>
        <w:cantSplit/>
      </w:trPr>
      <w:tc>
        <w:tcPr>
          <w:tcW w:w="1490" w:type="dxa"/>
        </w:tcPr>
        <w:p w:rsidR="006049B9" w:rsidRDefault="009B097E">
          <w:pPr>
            <w:pStyle w:val="HeaderSectionRight"/>
            <w:ind w:right="17"/>
            <w:jc w:val="left"/>
          </w:pPr>
          <w:fldSimple w:instr=" STYLEREF CharSchNo \* MERGEFORMAT ">
            <w:r w:rsidR="00853C03">
              <w:rPr>
                <w:noProof/>
              </w:rPr>
              <w:t>Schedule 1</w:t>
            </w:r>
          </w:fldSimple>
        </w:p>
      </w:tc>
      <w:tc>
        <w:tcPr>
          <w:tcW w:w="5773" w:type="dxa"/>
        </w:tcPr>
        <w:p w:rsidR="006049B9" w:rsidRDefault="009B097E">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sidR="00853C03">
            <w:rPr>
              <w:b w:val="0"/>
              <w:noProof/>
            </w:rPr>
            <w:t>Enabling Acts prescribed for the purposes of the definition of “vocational regulatory body”</w:t>
          </w:r>
          <w:r>
            <w:rPr>
              <w:b w:val="0"/>
            </w:rPr>
            <w:fldChar w:fldCharType="end"/>
          </w:r>
        </w:p>
      </w:tc>
    </w:tr>
  </w:tbl>
  <w:p w:rsidR="006049B9" w:rsidRDefault="006049B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049B9">
      <w:trPr>
        <w:cantSplit/>
      </w:trPr>
      <w:tc>
        <w:tcPr>
          <w:tcW w:w="7263" w:type="dxa"/>
          <w:gridSpan w:val="2"/>
        </w:tcPr>
        <w:p w:rsidR="006049B9" w:rsidRDefault="009B097E">
          <w:pPr>
            <w:pStyle w:val="HeaderActNameRight"/>
            <w:ind w:right="17"/>
          </w:pPr>
          <w:fldSimple w:instr=" Styleref &quot;Name of Act/Reg&quot; ">
            <w:r w:rsidR="00853C03">
              <w:rPr>
                <w:noProof/>
              </w:rPr>
              <w:t>State Administrative Tribunal Regulations 2004</w:t>
            </w:r>
          </w:fldSimple>
        </w:p>
      </w:tc>
    </w:tr>
    <w:tr w:rsidR="006049B9">
      <w:tc>
        <w:tcPr>
          <w:tcW w:w="5742" w:type="dxa"/>
        </w:tcPr>
        <w:p w:rsidR="006049B9" w:rsidRDefault="006049B9">
          <w:pPr>
            <w:pStyle w:val="HeaderTextRight"/>
          </w:pPr>
        </w:p>
      </w:tc>
      <w:tc>
        <w:tcPr>
          <w:tcW w:w="1521" w:type="dxa"/>
        </w:tcPr>
        <w:p w:rsidR="006049B9" w:rsidRDefault="006049B9">
          <w:pPr>
            <w:pStyle w:val="HeaderNumberRight"/>
            <w:ind w:right="17"/>
          </w:pPr>
        </w:p>
      </w:tc>
    </w:tr>
    <w:tr w:rsidR="006049B9">
      <w:tc>
        <w:tcPr>
          <w:tcW w:w="5742" w:type="dxa"/>
        </w:tcPr>
        <w:p w:rsidR="006049B9" w:rsidRDefault="006049B9">
          <w:pPr>
            <w:pStyle w:val="HeaderTextRight"/>
          </w:pPr>
        </w:p>
      </w:tc>
      <w:tc>
        <w:tcPr>
          <w:tcW w:w="1521" w:type="dxa"/>
        </w:tcPr>
        <w:p w:rsidR="006049B9" w:rsidRDefault="006049B9">
          <w:pPr>
            <w:pStyle w:val="HeaderNumberRight"/>
            <w:ind w:right="17"/>
          </w:pPr>
        </w:p>
      </w:tc>
    </w:tr>
    <w:tr w:rsidR="006049B9">
      <w:trPr>
        <w:cantSplit/>
      </w:trPr>
      <w:tc>
        <w:tcPr>
          <w:tcW w:w="5742" w:type="dxa"/>
        </w:tcPr>
        <w:p w:rsidR="006049B9" w:rsidRDefault="009B097E">
          <w:pPr>
            <w:pStyle w:val="HeaderSectionRight"/>
            <w:ind w:right="17"/>
            <w:rPr>
              <w:b w:val="0"/>
            </w:rPr>
          </w:pPr>
          <w:r>
            <w:rPr>
              <w:b w:val="0"/>
            </w:rPr>
            <w:fldChar w:fldCharType="begin"/>
          </w:r>
          <w:r>
            <w:rPr>
              <w:b w:val="0"/>
            </w:rPr>
            <w:instrText xml:space="preserve"> STYLEREF CharSchText </w:instrText>
          </w:r>
          <w:r>
            <w:rPr>
              <w:b w:val="0"/>
            </w:rPr>
            <w:fldChar w:fldCharType="separate"/>
          </w:r>
          <w:r w:rsidR="00853C03">
            <w:rPr>
              <w:b w:val="0"/>
              <w:noProof/>
            </w:rPr>
            <w:t>Enabling Acts prescribed for the purposes of the definition of “vocational regulatory body”</w:t>
          </w:r>
          <w:r>
            <w:rPr>
              <w:b w:val="0"/>
            </w:rPr>
            <w:fldChar w:fldCharType="end"/>
          </w:r>
        </w:p>
      </w:tc>
      <w:tc>
        <w:tcPr>
          <w:tcW w:w="1521" w:type="dxa"/>
        </w:tcPr>
        <w:p w:rsidR="006049B9" w:rsidRDefault="009B097E">
          <w:pPr>
            <w:pStyle w:val="HeaderSectionRight"/>
            <w:ind w:right="17"/>
          </w:pPr>
          <w:fldSimple w:instr=" STYLEREF CharSchNo \* MERGEFORMAT ">
            <w:r w:rsidR="00853C03">
              <w:rPr>
                <w:noProof/>
              </w:rPr>
              <w:t>Schedule 1</w:t>
            </w:r>
          </w:fldSimple>
        </w:p>
      </w:tc>
    </w:tr>
  </w:tbl>
  <w:p w:rsidR="006049B9" w:rsidRDefault="006049B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49B9">
      <w:trPr>
        <w:cantSplit/>
      </w:trPr>
      <w:tc>
        <w:tcPr>
          <w:tcW w:w="7263" w:type="dxa"/>
          <w:gridSpan w:val="2"/>
        </w:tcPr>
        <w:p w:rsidR="006049B9" w:rsidRDefault="009B097E">
          <w:pPr>
            <w:pStyle w:val="HeaderActNameLeft"/>
          </w:pPr>
          <w:fldSimple w:instr=" Styleref &quot;Name of Act/Reg&quot; ">
            <w:r w:rsidR="00853C03">
              <w:rPr>
                <w:noProof/>
              </w:rPr>
              <w:t>State Administrative Tribunal Regulations 2004</w:t>
            </w:r>
          </w:fldSimple>
        </w:p>
      </w:tc>
    </w:tr>
    <w:tr w:rsidR="006049B9">
      <w:tc>
        <w:tcPr>
          <w:tcW w:w="1548" w:type="dxa"/>
        </w:tcPr>
        <w:p w:rsidR="006049B9" w:rsidRDefault="006049B9">
          <w:pPr>
            <w:pStyle w:val="HeaderNumberLeft"/>
          </w:pPr>
        </w:p>
      </w:tc>
      <w:tc>
        <w:tcPr>
          <w:tcW w:w="5715" w:type="dxa"/>
        </w:tcPr>
        <w:p w:rsidR="006049B9" w:rsidRDefault="006049B9">
          <w:pPr>
            <w:pStyle w:val="HeaderTextLeft"/>
          </w:pPr>
        </w:p>
      </w:tc>
    </w:tr>
    <w:tr w:rsidR="006049B9">
      <w:tc>
        <w:tcPr>
          <w:tcW w:w="1548" w:type="dxa"/>
        </w:tcPr>
        <w:p w:rsidR="006049B9" w:rsidRDefault="006049B9">
          <w:pPr>
            <w:pStyle w:val="HeaderNumberLeft"/>
          </w:pPr>
        </w:p>
      </w:tc>
      <w:tc>
        <w:tcPr>
          <w:tcW w:w="5715" w:type="dxa"/>
        </w:tcPr>
        <w:p w:rsidR="006049B9" w:rsidRDefault="006049B9">
          <w:pPr>
            <w:pStyle w:val="HeaderTextLeft"/>
          </w:pPr>
        </w:p>
      </w:tc>
    </w:tr>
    <w:tr w:rsidR="006049B9">
      <w:trPr>
        <w:cantSplit/>
      </w:trPr>
      <w:tc>
        <w:tcPr>
          <w:tcW w:w="7263" w:type="dxa"/>
          <w:gridSpan w:val="2"/>
        </w:tcPr>
        <w:p w:rsidR="006049B9" w:rsidRDefault="006049B9">
          <w:pPr>
            <w:pStyle w:val="HeaderSectionRight"/>
            <w:ind w:right="17"/>
            <w:jc w:val="left"/>
          </w:pPr>
        </w:p>
      </w:tc>
    </w:tr>
  </w:tbl>
  <w:p w:rsidR="006049B9" w:rsidRDefault="006049B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49B9">
      <w:trPr>
        <w:cantSplit/>
      </w:trPr>
      <w:tc>
        <w:tcPr>
          <w:tcW w:w="7263" w:type="dxa"/>
          <w:gridSpan w:val="2"/>
        </w:tcPr>
        <w:p w:rsidR="006049B9" w:rsidRDefault="009B097E">
          <w:pPr>
            <w:pStyle w:val="HeaderActNameRight"/>
            <w:ind w:right="17"/>
          </w:pPr>
          <w:fldSimple w:instr=" Styleref &quot;Name of Act/Reg&quot; ">
            <w:r w:rsidR="00853C03">
              <w:rPr>
                <w:noProof/>
              </w:rPr>
              <w:t>State Administrative Tribunal Regulations 2004</w:t>
            </w:r>
          </w:fldSimple>
        </w:p>
      </w:tc>
    </w:tr>
    <w:tr w:rsidR="006049B9">
      <w:tc>
        <w:tcPr>
          <w:tcW w:w="5715" w:type="dxa"/>
        </w:tcPr>
        <w:p w:rsidR="006049B9" w:rsidRDefault="006049B9">
          <w:pPr>
            <w:pStyle w:val="HeaderTextRight"/>
          </w:pPr>
        </w:p>
      </w:tc>
      <w:tc>
        <w:tcPr>
          <w:tcW w:w="1548" w:type="dxa"/>
        </w:tcPr>
        <w:p w:rsidR="006049B9" w:rsidRDefault="006049B9">
          <w:pPr>
            <w:pStyle w:val="HeaderNumberRight"/>
            <w:ind w:right="17"/>
          </w:pPr>
        </w:p>
      </w:tc>
    </w:tr>
    <w:tr w:rsidR="006049B9">
      <w:tc>
        <w:tcPr>
          <w:tcW w:w="5715" w:type="dxa"/>
        </w:tcPr>
        <w:p w:rsidR="006049B9" w:rsidRDefault="006049B9">
          <w:pPr>
            <w:pStyle w:val="HeaderTextRight"/>
          </w:pPr>
        </w:p>
      </w:tc>
      <w:tc>
        <w:tcPr>
          <w:tcW w:w="1548" w:type="dxa"/>
        </w:tcPr>
        <w:p w:rsidR="006049B9" w:rsidRDefault="006049B9">
          <w:pPr>
            <w:pStyle w:val="HeaderNumberRight"/>
            <w:ind w:right="17"/>
          </w:pPr>
        </w:p>
      </w:tc>
    </w:tr>
    <w:tr w:rsidR="006049B9">
      <w:trPr>
        <w:cantSplit/>
      </w:trPr>
      <w:tc>
        <w:tcPr>
          <w:tcW w:w="7263" w:type="dxa"/>
          <w:gridSpan w:val="2"/>
        </w:tcPr>
        <w:p w:rsidR="006049B9" w:rsidRDefault="006049B9">
          <w:pPr>
            <w:pStyle w:val="HeaderSectionRight"/>
            <w:ind w:right="17"/>
          </w:pPr>
        </w:p>
      </w:tc>
    </w:tr>
  </w:tbl>
  <w:p w:rsidR="006049B9" w:rsidRDefault="006049B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49B9">
      <w:trPr>
        <w:cantSplit/>
      </w:trPr>
      <w:tc>
        <w:tcPr>
          <w:tcW w:w="7312" w:type="dxa"/>
          <w:gridSpan w:val="2"/>
        </w:tcPr>
        <w:p w:rsidR="006049B9" w:rsidRDefault="009B097E">
          <w:pPr>
            <w:pStyle w:val="HeaderActNameLeft"/>
          </w:pPr>
          <w:fldSimple w:instr=" Styleref &quot;Name of Act/Reg&quot; ">
            <w:r w:rsidR="00853C03">
              <w:rPr>
                <w:noProof/>
              </w:rPr>
              <w:t>State Administrative Tribunal Regulations 2004</w:t>
            </w:r>
          </w:fldSimple>
        </w:p>
      </w:tc>
    </w:tr>
    <w:tr w:rsidR="006049B9">
      <w:tc>
        <w:tcPr>
          <w:tcW w:w="1548" w:type="dxa"/>
        </w:tcPr>
        <w:p w:rsidR="006049B9" w:rsidRDefault="006049B9">
          <w:pPr>
            <w:pStyle w:val="HeaderNumberLeft"/>
          </w:pPr>
        </w:p>
      </w:tc>
      <w:tc>
        <w:tcPr>
          <w:tcW w:w="5764" w:type="dxa"/>
        </w:tcPr>
        <w:p w:rsidR="006049B9" w:rsidRDefault="006049B9">
          <w:pPr>
            <w:pStyle w:val="HeaderTextLeft"/>
          </w:pPr>
        </w:p>
      </w:tc>
    </w:tr>
    <w:tr w:rsidR="006049B9">
      <w:tc>
        <w:tcPr>
          <w:tcW w:w="1548" w:type="dxa"/>
        </w:tcPr>
        <w:p w:rsidR="006049B9" w:rsidRDefault="006049B9">
          <w:pPr>
            <w:pStyle w:val="HeaderNumberLeft"/>
          </w:pPr>
        </w:p>
      </w:tc>
      <w:tc>
        <w:tcPr>
          <w:tcW w:w="5764" w:type="dxa"/>
        </w:tcPr>
        <w:p w:rsidR="006049B9" w:rsidRDefault="006049B9">
          <w:pPr>
            <w:pStyle w:val="HeaderTextLeft"/>
          </w:pPr>
        </w:p>
      </w:tc>
    </w:tr>
    <w:tr w:rsidR="006049B9">
      <w:trPr>
        <w:cantSplit/>
      </w:trPr>
      <w:tc>
        <w:tcPr>
          <w:tcW w:w="7312" w:type="dxa"/>
          <w:gridSpan w:val="2"/>
        </w:tcPr>
        <w:p w:rsidR="006049B9" w:rsidRDefault="006049B9">
          <w:pPr>
            <w:pStyle w:val="HeaderSectionLeft"/>
          </w:pPr>
        </w:p>
      </w:tc>
    </w:tr>
  </w:tbl>
  <w:p w:rsidR="006049B9" w:rsidRDefault="006049B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49B9">
      <w:trPr>
        <w:cantSplit/>
      </w:trPr>
      <w:tc>
        <w:tcPr>
          <w:tcW w:w="7263" w:type="dxa"/>
          <w:gridSpan w:val="2"/>
        </w:tcPr>
        <w:p w:rsidR="006049B9" w:rsidRDefault="009B097E">
          <w:pPr>
            <w:pStyle w:val="HeaderActNameLeft"/>
          </w:pPr>
          <w:fldSimple w:instr=" Styleref &quot;Name of Act/Reg&quot; ">
            <w:r w:rsidR="00853C03">
              <w:rPr>
                <w:noProof/>
              </w:rPr>
              <w:t>State Administrative Tribunal Regulations 2004</w:t>
            </w:r>
          </w:fldSimple>
        </w:p>
      </w:tc>
    </w:tr>
    <w:tr w:rsidR="006049B9">
      <w:tc>
        <w:tcPr>
          <w:tcW w:w="1548" w:type="dxa"/>
        </w:tcPr>
        <w:p w:rsidR="006049B9" w:rsidRDefault="006049B9">
          <w:pPr>
            <w:pStyle w:val="HeaderNumberLeft"/>
          </w:pPr>
        </w:p>
      </w:tc>
      <w:tc>
        <w:tcPr>
          <w:tcW w:w="5715" w:type="dxa"/>
        </w:tcPr>
        <w:p w:rsidR="006049B9" w:rsidRDefault="006049B9">
          <w:pPr>
            <w:pStyle w:val="HeaderTextLeft"/>
          </w:pPr>
        </w:p>
      </w:tc>
    </w:tr>
    <w:tr w:rsidR="006049B9">
      <w:tc>
        <w:tcPr>
          <w:tcW w:w="1548" w:type="dxa"/>
        </w:tcPr>
        <w:p w:rsidR="006049B9" w:rsidRDefault="006049B9">
          <w:pPr>
            <w:pStyle w:val="HeaderNumberLeft"/>
          </w:pPr>
        </w:p>
      </w:tc>
      <w:tc>
        <w:tcPr>
          <w:tcW w:w="5715" w:type="dxa"/>
        </w:tcPr>
        <w:p w:rsidR="006049B9" w:rsidRDefault="006049B9">
          <w:pPr>
            <w:pStyle w:val="HeaderTextLeft"/>
          </w:pPr>
        </w:p>
      </w:tc>
    </w:tr>
    <w:tr w:rsidR="006049B9">
      <w:trPr>
        <w:cantSplit/>
      </w:trPr>
      <w:tc>
        <w:tcPr>
          <w:tcW w:w="7263" w:type="dxa"/>
          <w:gridSpan w:val="2"/>
        </w:tcPr>
        <w:p w:rsidR="006049B9" w:rsidRDefault="009B097E">
          <w:pPr>
            <w:pStyle w:val="HeaderSectionLeft"/>
            <w:rPr>
              <w:b w:val="0"/>
            </w:rPr>
          </w:pPr>
          <w:r>
            <w:rPr>
              <w:b w:val="0"/>
            </w:rPr>
            <w:t>Contents</w:t>
          </w:r>
        </w:p>
      </w:tc>
    </w:tr>
  </w:tbl>
  <w:p w:rsidR="006049B9" w:rsidRDefault="006049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49B9">
      <w:trPr>
        <w:cantSplit/>
      </w:trPr>
      <w:tc>
        <w:tcPr>
          <w:tcW w:w="7263" w:type="dxa"/>
          <w:gridSpan w:val="2"/>
        </w:tcPr>
        <w:p w:rsidR="006049B9" w:rsidRDefault="009B097E">
          <w:pPr>
            <w:pStyle w:val="HeaderActNameRight"/>
            <w:ind w:right="17"/>
          </w:pPr>
          <w:fldSimple w:instr=" Styleref &quot;Name of Act/Reg&quot; ">
            <w:r w:rsidR="00853C03">
              <w:rPr>
                <w:noProof/>
              </w:rPr>
              <w:t>State Administrative Tribunal Regulations 2004</w:t>
            </w:r>
          </w:fldSimple>
        </w:p>
      </w:tc>
    </w:tr>
    <w:tr w:rsidR="006049B9">
      <w:tc>
        <w:tcPr>
          <w:tcW w:w="5715" w:type="dxa"/>
        </w:tcPr>
        <w:p w:rsidR="006049B9" w:rsidRDefault="006049B9">
          <w:pPr>
            <w:pStyle w:val="HeaderTextRight"/>
          </w:pPr>
        </w:p>
      </w:tc>
      <w:tc>
        <w:tcPr>
          <w:tcW w:w="1548" w:type="dxa"/>
        </w:tcPr>
        <w:p w:rsidR="006049B9" w:rsidRDefault="006049B9">
          <w:pPr>
            <w:pStyle w:val="HeaderNumberRight"/>
            <w:ind w:right="17"/>
          </w:pPr>
        </w:p>
      </w:tc>
    </w:tr>
    <w:tr w:rsidR="006049B9">
      <w:tc>
        <w:tcPr>
          <w:tcW w:w="5715" w:type="dxa"/>
        </w:tcPr>
        <w:p w:rsidR="006049B9" w:rsidRDefault="006049B9">
          <w:pPr>
            <w:pStyle w:val="HeaderTextRight"/>
          </w:pPr>
        </w:p>
      </w:tc>
      <w:tc>
        <w:tcPr>
          <w:tcW w:w="1548" w:type="dxa"/>
        </w:tcPr>
        <w:p w:rsidR="006049B9" w:rsidRDefault="006049B9">
          <w:pPr>
            <w:pStyle w:val="HeaderNumberRight"/>
            <w:ind w:right="17"/>
          </w:pPr>
        </w:p>
      </w:tc>
    </w:tr>
    <w:tr w:rsidR="006049B9">
      <w:trPr>
        <w:cantSplit/>
      </w:trPr>
      <w:tc>
        <w:tcPr>
          <w:tcW w:w="7263" w:type="dxa"/>
          <w:gridSpan w:val="2"/>
        </w:tcPr>
        <w:p w:rsidR="006049B9" w:rsidRDefault="009B097E">
          <w:pPr>
            <w:pStyle w:val="HeaderSectionRight"/>
            <w:ind w:right="17"/>
            <w:rPr>
              <w:b w:val="0"/>
            </w:rPr>
          </w:pPr>
          <w:r>
            <w:rPr>
              <w:b w:val="0"/>
            </w:rPr>
            <w:t>Contents</w:t>
          </w:r>
        </w:p>
      </w:tc>
    </w:tr>
  </w:tbl>
  <w:p w:rsidR="006049B9" w:rsidRDefault="006049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49B9">
      <w:trPr>
        <w:cantSplit/>
      </w:trPr>
      <w:tc>
        <w:tcPr>
          <w:tcW w:w="7263" w:type="dxa"/>
          <w:gridSpan w:val="2"/>
        </w:tcPr>
        <w:p w:rsidR="006049B9" w:rsidRDefault="009B097E">
          <w:pPr>
            <w:pStyle w:val="HeaderActNameLeft"/>
          </w:pPr>
          <w:fldSimple w:instr=" Styleref &quot;Name of Act/Reg&quot; ">
            <w:r w:rsidR="00853C03">
              <w:rPr>
                <w:noProof/>
              </w:rPr>
              <w:t>State Administrative Tribunal Regulations 2004</w:t>
            </w:r>
          </w:fldSimple>
        </w:p>
      </w:tc>
    </w:tr>
    <w:tr w:rsidR="006049B9">
      <w:tc>
        <w:tcPr>
          <w:tcW w:w="1548" w:type="dxa"/>
        </w:tcPr>
        <w:p w:rsidR="006049B9" w:rsidRDefault="009B097E">
          <w:pPr>
            <w:pStyle w:val="HeaderNumberLeft"/>
          </w:pPr>
          <w:r>
            <w:fldChar w:fldCharType="begin"/>
          </w:r>
          <w:r>
            <w:instrText xml:space="preserve"> styleref CharPartNo </w:instrText>
          </w:r>
          <w:r>
            <w:fldChar w:fldCharType="end"/>
          </w:r>
        </w:p>
      </w:tc>
      <w:tc>
        <w:tcPr>
          <w:tcW w:w="5715" w:type="dxa"/>
        </w:tcPr>
        <w:p w:rsidR="006049B9" w:rsidRDefault="009B097E">
          <w:pPr>
            <w:pStyle w:val="HeaderTextLeft"/>
          </w:pPr>
          <w:r>
            <w:fldChar w:fldCharType="begin"/>
          </w:r>
          <w:r>
            <w:instrText xml:space="preserve"> styleref CharPartText </w:instrText>
          </w:r>
          <w:r>
            <w:fldChar w:fldCharType="end"/>
          </w:r>
        </w:p>
      </w:tc>
    </w:tr>
    <w:tr w:rsidR="006049B9">
      <w:tc>
        <w:tcPr>
          <w:tcW w:w="1548" w:type="dxa"/>
        </w:tcPr>
        <w:p w:rsidR="006049B9" w:rsidRDefault="009B097E">
          <w:pPr>
            <w:pStyle w:val="HeaderNumberLeft"/>
          </w:pPr>
          <w:r>
            <w:fldChar w:fldCharType="begin"/>
          </w:r>
          <w:r>
            <w:instrText xml:space="preserve"> styleref CharDivNo </w:instrText>
          </w:r>
          <w:r>
            <w:fldChar w:fldCharType="end"/>
          </w:r>
        </w:p>
      </w:tc>
      <w:tc>
        <w:tcPr>
          <w:tcW w:w="5715" w:type="dxa"/>
        </w:tcPr>
        <w:p w:rsidR="006049B9" w:rsidRDefault="009B097E">
          <w:pPr>
            <w:pStyle w:val="HeaderTextLeft"/>
          </w:pPr>
          <w:r>
            <w:fldChar w:fldCharType="begin"/>
          </w:r>
          <w:r>
            <w:instrText xml:space="preserve"> styleref CharDivText </w:instrText>
          </w:r>
          <w:r>
            <w:fldChar w:fldCharType="end"/>
          </w:r>
        </w:p>
      </w:tc>
    </w:tr>
    <w:tr w:rsidR="006049B9">
      <w:trPr>
        <w:cantSplit/>
      </w:trPr>
      <w:tc>
        <w:tcPr>
          <w:tcW w:w="7263" w:type="dxa"/>
          <w:gridSpan w:val="2"/>
        </w:tcPr>
        <w:p w:rsidR="006049B9" w:rsidRDefault="009B097E">
          <w:pPr>
            <w:pStyle w:val="HeaderSectionLeft"/>
          </w:pPr>
          <w:r>
            <w:t xml:space="preserve">r. </w:t>
          </w:r>
          <w:fldSimple w:instr=" styleref CharSectno ">
            <w:r w:rsidR="00853C03">
              <w:rPr>
                <w:noProof/>
              </w:rPr>
              <w:t>1</w:t>
            </w:r>
          </w:fldSimple>
        </w:p>
      </w:tc>
    </w:tr>
  </w:tbl>
  <w:p w:rsidR="006049B9" w:rsidRDefault="006049B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49B9">
      <w:trPr>
        <w:cantSplit/>
      </w:trPr>
      <w:tc>
        <w:tcPr>
          <w:tcW w:w="7263" w:type="dxa"/>
          <w:gridSpan w:val="2"/>
        </w:tcPr>
        <w:p w:rsidR="006049B9" w:rsidRDefault="009B097E">
          <w:pPr>
            <w:pStyle w:val="HeaderActNameRight"/>
            <w:ind w:right="17"/>
          </w:pPr>
          <w:fldSimple w:instr=" Styleref &quot;Name of Act/Reg&quot; ">
            <w:r w:rsidR="00853C03">
              <w:rPr>
                <w:noProof/>
              </w:rPr>
              <w:t>State Administrative Tribunal Regulations 2004</w:t>
            </w:r>
          </w:fldSimple>
        </w:p>
      </w:tc>
    </w:tr>
    <w:tr w:rsidR="006049B9">
      <w:tc>
        <w:tcPr>
          <w:tcW w:w="5715" w:type="dxa"/>
        </w:tcPr>
        <w:p w:rsidR="006049B9" w:rsidRDefault="009B097E">
          <w:pPr>
            <w:pStyle w:val="HeaderTextRight"/>
          </w:pPr>
          <w:r>
            <w:fldChar w:fldCharType="begin"/>
          </w:r>
          <w:r>
            <w:instrText xml:space="preserve"> styleref CharPartText </w:instrText>
          </w:r>
          <w:r>
            <w:fldChar w:fldCharType="end"/>
          </w:r>
        </w:p>
      </w:tc>
      <w:tc>
        <w:tcPr>
          <w:tcW w:w="1548" w:type="dxa"/>
        </w:tcPr>
        <w:p w:rsidR="006049B9" w:rsidRDefault="009B097E">
          <w:pPr>
            <w:pStyle w:val="HeaderNumberRight"/>
            <w:ind w:right="17"/>
          </w:pPr>
          <w:r>
            <w:fldChar w:fldCharType="begin"/>
          </w:r>
          <w:r>
            <w:instrText xml:space="preserve"> styleref CharPartNo </w:instrText>
          </w:r>
          <w:r>
            <w:fldChar w:fldCharType="end"/>
          </w:r>
        </w:p>
      </w:tc>
    </w:tr>
    <w:tr w:rsidR="006049B9">
      <w:tc>
        <w:tcPr>
          <w:tcW w:w="5715" w:type="dxa"/>
        </w:tcPr>
        <w:p w:rsidR="006049B9" w:rsidRDefault="009B097E">
          <w:pPr>
            <w:pStyle w:val="HeaderTextRight"/>
          </w:pPr>
          <w:r>
            <w:fldChar w:fldCharType="begin"/>
          </w:r>
          <w:r>
            <w:instrText xml:space="preserve"> styleref CharDivText </w:instrText>
          </w:r>
          <w:r>
            <w:fldChar w:fldCharType="end"/>
          </w:r>
        </w:p>
      </w:tc>
      <w:tc>
        <w:tcPr>
          <w:tcW w:w="1548" w:type="dxa"/>
        </w:tcPr>
        <w:p w:rsidR="006049B9" w:rsidRDefault="009B097E">
          <w:pPr>
            <w:pStyle w:val="HeaderNumberRight"/>
            <w:ind w:right="17"/>
          </w:pPr>
          <w:r>
            <w:fldChar w:fldCharType="begin"/>
          </w:r>
          <w:r>
            <w:instrText xml:space="preserve"> styleref CharDivNo </w:instrText>
          </w:r>
          <w:r>
            <w:fldChar w:fldCharType="end"/>
          </w:r>
        </w:p>
      </w:tc>
    </w:tr>
    <w:tr w:rsidR="006049B9">
      <w:trPr>
        <w:cantSplit/>
      </w:trPr>
      <w:tc>
        <w:tcPr>
          <w:tcW w:w="7263" w:type="dxa"/>
          <w:gridSpan w:val="2"/>
        </w:tcPr>
        <w:p w:rsidR="006049B9" w:rsidRDefault="009B097E">
          <w:pPr>
            <w:pStyle w:val="HeaderSectionRight"/>
            <w:ind w:right="17"/>
          </w:pPr>
          <w:r>
            <w:t xml:space="preserve">r. </w:t>
          </w:r>
          <w:fldSimple w:instr=" styleref CharSectno ">
            <w:r w:rsidR="00853C03">
              <w:rPr>
                <w:noProof/>
              </w:rPr>
              <w:t>1</w:t>
            </w:r>
          </w:fldSimple>
        </w:p>
      </w:tc>
    </w:tr>
  </w:tbl>
  <w:p w:rsidR="006049B9" w:rsidRDefault="006049B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9" w:rsidRDefault="006049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49B9">
      <w:trPr>
        <w:cantSplit/>
      </w:trPr>
      <w:tc>
        <w:tcPr>
          <w:tcW w:w="7263" w:type="dxa"/>
          <w:gridSpan w:val="2"/>
        </w:tcPr>
        <w:p w:rsidR="006049B9" w:rsidRDefault="009B097E">
          <w:pPr>
            <w:pStyle w:val="HeaderActNameLeft"/>
          </w:pPr>
          <w:fldSimple w:instr=" STYLEREF &quot;Name of Act/Reg&quot; \* MERGEFORMAT ">
            <w:r w:rsidR="00853C03">
              <w:rPr>
                <w:noProof/>
              </w:rPr>
              <w:t>State Administrative Tribunal Regulations 2004</w:t>
            </w:r>
          </w:fldSimple>
        </w:p>
      </w:tc>
    </w:tr>
    <w:tr w:rsidR="006049B9">
      <w:tc>
        <w:tcPr>
          <w:tcW w:w="1548" w:type="dxa"/>
        </w:tcPr>
        <w:p w:rsidR="006049B9" w:rsidRDefault="006049B9">
          <w:pPr>
            <w:pStyle w:val="HeaderNumberLeft"/>
            <w:rPr>
              <w:b w:val="0"/>
            </w:rPr>
          </w:pPr>
        </w:p>
      </w:tc>
      <w:tc>
        <w:tcPr>
          <w:tcW w:w="5715" w:type="dxa"/>
        </w:tcPr>
        <w:p w:rsidR="006049B9" w:rsidRDefault="006049B9">
          <w:pPr>
            <w:pStyle w:val="HeaderTextLeft"/>
          </w:pPr>
        </w:p>
      </w:tc>
    </w:tr>
    <w:tr w:rsidR="006049B9">
      <w:tc>
        <w:tcPr>
          <w:tcW w:w="1548" w:type="dxa"/>
        </w:tcPr>
        <w:p w:rsidR="006049B9" w:rsidRDefault="006049B9">
          <w:pPr>
            <w:pStyle w:val="HeaderNumberLeft"/>
            <w:rPr>
              <w:b w:val="0"/>
            </w:rPr>
          </w:pPr>
        </w:p>
      </w:tc>
      <w:tc>
        <w:tcPr>
          <w:tcW w:w="5715" w:type="dxa"/>
        </w:tcPr>
        <w:p w:rsidR="006049B9" w:rsidRDefault="006049B9">
          <w:pPr>
            <w:pStyle w:val="HeaderTextLeft"/>
          </w:pPr>
        </w:p>
      </w:tc>
    </w:tr>
    <w:tr w:rsidR="006049B9">
      <w:tc>
        <w:tcPr>
          <w:tcW w:w="1548" w:type="dxa"/>
        </w:tcPr>
        <w:p w:rsidR="006049B9" w:rsidRDefault="009B097E">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sidR="00853C03">
              <w:rPr>
                <w:noProof/>
              </w:rPr>
              <w:instrText>0</w:instrText>
            </w:r>
          </w:fldSimple>
          <w:r>
            <w:fldChar w:fldCharType="end"/>
          </w:r>
        </w:p>
      </w:tc>
      <w:tc>
        <w:tcPr>
          <w:tcW w:w="5715" w:type="dxa"/>
          <w:vAlign w:val="bottom"/>
        </w:tcPr>
        <w:p w:rsidR="006049B9" w:rsidRDefault="009B097E">
          <w:pPr>
            <w:pStyle w:val="HeaderTextLeft"/>
          </w:pPr>
          <w:r>
            <w:fldChar w:fldCharType="begin"/>
          </w:r>
          <w:r>
            <w:instrText xml:space="preserve"> styleref CharSchText </w:instrText>
          </w:r>
          <w:r>
            <w:fldChar w:fldCharType="end"/>
          </w:r>
        </w:p>
      </w:tc>
    </w:tr>
  </w:tbl>
  <w:p w:rsidR="006049B9" w:rsidRDefault="006049B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7E"/>
    <w:rsid w:val="006049B9"/>
    <w:rsid w:val="00731169"/>
    <w:rsid w:val="00853C03"/>
    <w:rsid w:val="009B097E"/>
    <w:rsid w:val="00AB2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outlineLvl w:val="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outlineLvl w:val="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20182</Words>
  <Characters>95870</Characters>
  <Application>Microsoft Office Word</Application>
  <DocSecurity>0</DocSecurity>
  <Lines>4168</Lines>
  <Paragraphs>2110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2004 - 00-a0-04</dc:title>
  <dc:subject>Subsidiary Legislation</dc:subject>
  <dc:creator>svcMRProcess</dc:creator>
  <cp:keywords>Brought into Production 7 June 2002</cp:keywords>
  <dc:description/>
  <cp:lastModifiedBy>svcMRProcess</cp:lastModifiedBy>
  <cp:revision>4</cp:revision>
  <cp:lastPrinted>2004-12-16T02:53:00Z</cp:lastPrinted>
  <dcterms:created xsi:type="dcterms:W3CDTF">2013-02-18T22:39:00Z</dcterms:created>
  <dcterms:modified xsi:type="dcterms:W3CDTF">2013-02-18T22:39:00Z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20050809</vt:lpwstr>
  </property>
  <property fmtid="{D5CDD505-2E9C-101B-9397-08002B2CF9AE}" pid="4" name="DocumentType">
    <vt:lpwstr>Reg</vt:lpwstr>
  </property>
  <property fmtid="{D5CDD505-2E9C-101B-9397-08002B2CF9AE}" pid="5" name="OwlsUID">
    <vt:i4>34304</vt:i4>
  </property>
  <property fmtid="{D5CDD505-2E9C-101B-9397-08002B2CF9AE}" pid="6" name="AsAtDate">
    <vt:lpwstr>09 Aug 2005</vt:lpwstr>
  </property>
  <property fmtid="{D5CDD505-2E9C-101B-9397-08002B2CF9AE}" pid="7" name="Suffix">
    <vt:lpwstr>00-a0-04</vt:lpwstr>
  </property>
</Properties>
</file>