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7B" w:rsidRDefault="00E70B7B">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70B7B" w:rsidRDefault="00E70B7B">
      <w:pPr>
        <w:pStyle w:val="PrincipalActRegPage1"/>
      </w:pPr>
      <w:r>
        <w:fldChar w:fldCharType="begin"/>
      </w:r>
      <w:r>
        <w:instrText xml:space="preserve"> STYLEREF "PrincipalAct_Reg</w:instrText>
      </w:r>
      <w:r>
        <w:fldChar w:fldCharType="separate"/>
      </w:r>
      <w:r w:rsidR="00D50D34">
        <w:rPr>
          <w:noProof/>
        </w:rPr>
        <w:t>Building Services (Registration) Act 2011</w:t>
      </w:r>
      <w:r>
        <w:fldChar w:fldCharType="end"/>
      </w:r>
    </w:p>
    <w:p w:rsidR="00E70B7B" w:rsidRDefault="00E70B7B">
      <w:pPr>
        <w:pStyle w:val="NameofActRegPage1"/>
        <w:spacing w:before="1800" w:after="4200"/>
        <w:ind w:left="567" w:right="576"/>
        <w:outlineLvl w:val="0"/>
      </w:pPr>
      <w:r>
        <w:fldChar w:fldCharType="begin"/>
      </w:r>
      <w:r>
        <w:instrText xml:space="preserve"> STYLEREF "Name Of Act/Reg"</w:instrText>
      </w:r>
      <w:r>
        <w:fldChar w:fldCharType="separate"/>
      </w:r>
      <w:r w:rsidR="00D50D34">
        <w:rPr>
          <w:noProof/>
        </w:rPr>
        <w:t>Building Services (Registration) Regulations 2011</w:t>
      </w:r>
      <w:r>
        <w:fldChar w:fldCharType="end"/>
      </w:r>
    </w:p>
    <w:p w:rsidR="00E70B7B" w:rsidRDefault="00E70B7B">
      <w:pPr>
        <w:jc w:val="center"/>
        <w:sectPr w:rsidR="00E70B7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8193D" w:rsidRDefault="0068193D">
      <w:pPr>
        <w:pStyle w:val="WA"/>
      </w:pPr>
      <w:r>
        <w:lastRenderedPageBreak/>
        <w:t>Western Australia</w:t>
      </w:r>
    </w:p>
    <w:p w:rsidR="00E70B7B" w:rsidRDefault="00E70B7B">
      <w:pPr>
        <w:pStyle w:val="NameofActRegPage1"/>
        <w:ind w:left="454" w:right="454"/>
      </w:pPr>
      <w:r>
        <w:fldChar w:fldCharType="begin"/>
      </w:r>
      <w:r>
        <w:instrText xml:space="preserve"> STYLEREF "Name Of Act/Reg"</w:instrText>
      </w:r>
      <w:r>
        <w:fldChar w:fldCharType="separate"/>
      </w:r>
      <w:r w:rsidR="00D50D34">
        <w:rPr>
          <w:noProof/>
        </w:rPr>
        <w:t>Building Services (Registration) Regulations 2011</w:t>
      </w:r>
      <w:r>
        <w:fldChar w:fldCharType="end"/>
      </w:r>
    </w:p>
    <w:p w:rsidR="00E70B7B" w:rsidRDefault="00E70B7B">
      <w:pPr>
        <w:pStyle w:val="Arrangement"/>
      </w:pPr>
      <w:r>
        <w:t>Contents</w:t>
      </w:r>
    </w:p>
    <w:p w:rsidR="0096134D" w:rsidRDefault="00E70B7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96134D">
        <w:t>Part 1 — General provisions</w:t>
      </w:r>
    </w:p>
    <w:p w:rsidR="0096134D" w:rsidRDefault="0096134D">
      <w:pPr>
        <w:pStyle w:val="TOC8"/>
        <w:rPr>
          <w:rFonts w:asciiTheme="minorHAnsi" w:eastAsiaTheme="minorEastAsia" w:hAnsiTheme="minorHAnsi" w:cstheme="minorBidi"/>
          <w:szCs w:val="22"/>
        </w:rPr>
      </w:pPr>
      <w:r>
        <w:t>1.</w:t>
      </w:r>
      <w:r>
        <w:tab/>
        <w:t>Citation</w:t>
      </w:r>
      <w:r>
        <w:tab/>
      </w:r>
      <w:r>
        <w:fldChar w:fldCharType="begin"/>
      </w:r>
      <w:r>
        <w:instrText xml:space="preserve"> PAGEREF _Toc75760202 \h </w:instrText>
      </w:r>
      <w:r>
        <w:fldChar w:fldCharType="separate"/>
      </w:r>
      <w:r w:rsidR="00D50D34">
        <w:t>1</w:t>
      </w:r>
      <w:r>
        <w:fldChar w:fldCharType="end"/>
      </w:r>
    </w:p>
    <w:p w:rsidR="0096134D" w:rsidRDefault="0096134D">
      <w:pPr>
        <w:pStyle w:val="TOC8"/>
        <w:rPr>
          <w:rFonts w:asciiTheme="minorHAnsi" w:eastAsiaTheme="minorEastAsia" w:hAnsiTheme="minorHAnsi" w:cstheme="minorBidi"/>
          <w:szCs w:val="22"/>
        </w:rPr>
      </w:pPr>
      <w:r>
        <w:t>2</w:t>
      </w:r>
      <w:r w:rsidRPr="006529DE">
        <w:rPr>
          <w:spacing w:val="-2"/>
        </w:rPr>
        <w:t>.</w:t>
      </w:r>
      <w:r w:rsidRPr="006529DE">
        <w:rPr>
          <w:spacing w:val="-2"/>
        </w:rPr>
        <w:tab/>
        <w:t>Commencement</w:t>
      </w:r>
      <w:r>
        <w:tab/>
      </w:r>
      <w:r>
        <w:fldChar w:fldCharType="begin"/>
      </w:r>
      <w:r>
        <w:instrText xml:space="preserve"> PAGEREF _Toc75760203 \h </w:instrText>
      </w:r>
      <w:r>
        <w:fldChar w:fldCharType="separate"/>
      </w:r>
      <w:r w:rsidR="00D50D34">
        <w:t>1</w:t>
      </w:r>
      <w:r>
        <w:fldChar w:fldCharType="end"/>
      </w:r>
    </w:p>
    <w:p w:rsidR="0096134D" w:rsidRDefault="0096134D">
      <w:pPr>
        <w:pStyle w:val="TOC8"/>
        <w:rPr>
          <w:rFonts w:asciiTheme="minorHAnsi" w:eastAsiaTheme="minorEastAsia" w:hAnsiTheme="minorHAnsi" w:cstheme="minorBidi"/>
          <w:szCs w:val="22"/>
        </w:rPr>
      </w:pPr>
      <w:r>
        <w:t>3.</w:t>
      </w:r>
      <w:r>
        <w:tab/>
        <w:t>Terms used</w:t>
      </w:r>
      <w:r>
        <w:tab/>
      </w:r>
      <w:r>
        <w:fldChar w:fldCharType="begin"/>
      </w:r>
      <w:r>
        <w:instrText xml:space="preserve"> PAGEREF _Toc75760204 \h </w:instrText>
      </w:r>
      <w:r>
        <w:fldChar w:fldCharType="separate"/>
      </w:r>
      <w:r w:rsidR="00D50D34">
        <w:t>1</w:t>
      </w:r>
      <w:r>
        <w:fldChar w:fldCharType="end"/>
      </w:r>
    </w:p>
    <w:p w:rsidR="0096134D" w:rsidRDefault="0096134D">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_Toc75760205 \h </w:instrText>
      </w:r>
      <w:r>
        <w:fldChar w:fldCharType="separate"/>
      </w:r>
      <w:r w:rsidR="00D50D34">
        <w:t>2</w:t>
      </w:r>
      <w:r>
        <w:fldChar w:fldCharType="end"/>
      </w:r>
    </w:p>
    <w:p w:rsidR="0096134D" w:rsidRDefault="0096134D">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_Toc75760206 \h </w:instrText>
      </w:r>
      <w:r>
        <w:fldChar w:fldCharType="separate"/>
      </w:r>
      <w:r w:rsidR="00D50D34">
        <w:t>3</w:t>
      </w:r>
      <w:r>
        <w:fldChar w:fldCharType="end"/>
      </w:r>
    </w:p>
    <w:p w:rsidR="0096134D" w:rsidRDefault="0096134D">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_Toc75760207 \h </w:instrText>
      </w:r>
      <w:r>
        <w:fldChar w:fldCharType="separate"/>
      </w:r>
      <w:r w:rsidR="00D50D34">
        <w:t>3</w:t>
      </w:r>
      <w:r>
        <w:fldChar w:fldCharType="end"/>
      </w:r>
    </w:p>
    <w:p w:rsidR="0096134D" w:rsidRDefault="0096134D">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_Toc75760208 \h </w:instrText>
      </w:r>
      <w:r>
        <w:fldChar w:fldCharType="separate"/>
      </w:r>
      <w:r w:rsidR="00D50D34">
        <w:t>4</w:t>
      </w:r>
      <w:r>
        <w:fldChar w:fldCharType="end"/>
      </w:r>
    </w:p>
    <w:p w:rsidR="0096134D" w:rsidRDefault="0096134D">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_Toc75760209 \h </w:instrText>
      </w:r>
      <w:r>
        <w:fldChar w:fldCharType="separate"/>
      </w:r>
      <w:r w:rsidR="00D50D34">
        <w:t>4</w:t>
      </w:r>
      <w:r>
        <w:fldChar w:fldCharType="end"/>
      </w:r>
    </w:p>
    <w:p w:rsidR="0096134D" w:rsidRDefault="0096134D">
      <w:pPr>
        <w:pStyle w:val="TOC8"/>
        <w:rPr>
          <w:rFonts w:asciiTheme="minorHAnsi" w:eastAsiaTheme="minorEastAsia" w:hAnsiTheme="minorHAnsi" w:cstheme="minorBidi"/>
          <w:szCs w:val="22"/>
        </w:rPr>
      </w:pPr>
      <w:r>
        <w:t>9.</w:t>
      </w:r>
      <w:r>
        <w:tab/>
        <w:t>Fees</w:t>
      </w:r>
      <w:r>
        <w:tab/>
      </w:r>
      <w:r>
        <w:fldChar w:fldCharType="begin"/>
      </w:r>
      <w:r>
        <w:instrText xml:space="preserve"> PAGEREF _Toc75760210 \h </w:instrText>
      </w:r>
      <w:r>
        <w:fldChar w:fldCharType="separate"/>
      </w:r>
      <w:r w:rsidR="00D50D34">
        <w:t>6</w:t>
      </w:r>
      <w:r>
        <w:fldChar w:fldCharType="end"/>
      </w:r>
    </w:p>
    <w:p w:rsidR="0096134D" w:rsidRDefault="0096134D">
      <w:pPr>
        <w:pStyle w:val="TOC8"/>
        <w:rPr>
          <w:rFonts w:asciiTheme="minorHAnsi" w:eastAsiaTheme="minorEastAsia" w:hAnsiTheme="minorHAnsi" w:cstheme="minorBidi"/>
          <w:szCs w:val="22"/>
        </w:rPr>
      </w:pPr>
      <w:r>
        <w:t>10.</w:t>
      </w:r>
      <w:r>
        <w:tab/>
        <w:t>Refund of fees</w:t>
      </w:r>
      <w:r>
        <w:tab/>
      </w:r>
      <w:r>
        <w:fldChar w:fldCharType="begin"/>
      </w:r>
      <w:r>
        <w:instrText xml:space="preserve"> PAGEREF _Toc75760211 \h </w:instrText>
      </w:r>
      <w:r>
        <w:fldChar w:fldCharType="separate"/>
      </w:r>
      <w:r w:rsidR="00D50D34">
        <w:t>6</w:t>
      </w:r>
      <w:r>
        <w:fldChar w:fldCharType="end"/>
      </w:r>
    </w:p>
    <w:p w:rsidR="0096134D" w:rsidRDefault="0096134D">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_Toc75760212 \h </w:instrText>
      </w:r>
      <w:r>
        <w:fldChar w:fldCharType="separate"/>
      </w:r>
      <w:r w:rsidR="00D50D34">
        <w:t>7</w:t>
      </w:r>
      <w:r>
        <w:fldChar w:fldCharType="end"/>
      </w:r>
    </w:p>
    <w:p w:rsidR="0096134D" w:rsidRDefault="0096134D">
      <w:pPr>
        <w:pStyle w:val="TOC2"/>
        <w:tabs>
          <w:tab w:val="right" w:leader="dot" w:pos="7077"/>
        </w:tabs>
        <w:rPr>
          <w:rFonts w:asciiTheme="minorHAnsi" w:eastAsiaTheme="minorEastAsia" w:hAnsiTheme="minorHAnsi" w:cstheme="minorBidi"/>
          <w:b w:val="0"/>
          <w:sz w:val="22"/>
          <w:szCs w:val="22"/>
        </w:rPr>
      </w:pPr>
      <w:r>
        <w:t>Part 2 — Builders</w:t>
      </w:r>
    </w:p>
    <w:p w:rsidR="0096134D" w:rsidRDefault="0096134D">
      <w:pPr>
        <w:pStyle w:val="TOC4"/>
        <w:tabs>
          <w:tab w:val="right" w:leader="dot" w:pos="7077"/>
        </w:tabs>
        <w:rPr>
          <w:rFonts w:asciiTheme="minorHAnsi" w:eastAsiaTheme="minorEastAsia" w:hAnsiTheme="minorHAnsi" w:cstheme="minorBidi"/>
          <w:b w:val="0"/>
          <w:szCs w:val="22"/>
        </w:rPr>
      </w:pPr>
      <w:r>
        <w:t>Division 1 — Preliminary</w:t>
      </w:r>
    </w:p>
    <w:p w:rsidR="0096134D" w:rsidRDefault="0096134D">
      <w:pPr>
        <w:pStyle w:val="TOC8"/>
        <w:rPr>
          <w:rFonts w:asciiTheme="minorHAnsi" w:eastAsiaTheme="minorEastAsia" w:hAnsiTheme="minorHAnsi" w:cstheme="minorBidi"/>
          <w:szCs w:val="22"/>
        </w:rPr>
      </w:pPr>
      <w:r>
        <w:t>12.</w:t>
      </w:r>
      <w:r>
        <w:tab/>
        <w:t>Terms used</w:t>
      </w:r>
      <w:r>
        <w:tab/>
      </w:r>
      <w:r>
        <w:fldChar w:fldCharType="begin"/>
      </w:r>
      <w:r>
        <w:instrText xml:space="preserve"> PAGEREF _Toc75760215 \h </w:instrText>
      </w:r>
      <w:r>
        <w:fldChar w:fldCharType="separate"/>
      </w:r>
      <w:r w:rsidR="00D50D34">
        <w:t>9</w:t>
      </w:r>
      <w:r>
        <w:fldChar w:fldCharType="end"/>
      </w:r>
    </w:p>
    <w:p w:rsidR="0096134D" w:rsidRDefault="0096134D">
      <w:pPr>
        <w:pStyle w:val="TOC4"/>
        <w:tabs>
          <w:tab w:val="right" w:leader="dot" w:pos="7077"/>
        </w:tabs>
        <w:rPr>
          <w:rFonts w:asciiTheme="minorHAnsi" w:eastAsiaTheme="minorEastAsia" w:hAnsiTheme="minorHAnsi" w:cstheme="minorBidi"/>
          <w:b w:val="0"/>
          <w:szCs w:val="22"/>
        </w:rPr>
      </w:pPr>
      <w:r>
        <w:t>Division 2 — Building service providers</w:t>
      </w:r>
    </w:p>
    <w:p w:rsidR="0096134D" w:rsidRDefault="0096134D">
      <w:pPr>
        <w:pStyle w:val="TOC8"/>
        <w:rPr>
          <w:rFonts w:asciiTheme="minorHAnsi" w:eastAsiaTheme="minorEastAsia" w:hAnsiTheme="minorHAnsi" w:cstheme="minorBidi"/>
          <w:szCs w:val="22"/>
        </w:rPr>
      </w:pPr>
      <w:r>
        <w:t>13.</w:t>
      </w:r>
      <w:r>
        <w:tab/>
        <w:t>Terms used</w:t>
      </w:r>
      <w:r>
        <w:tab/>
      </w:r>
      <w:r>
        <w:fldChar w:fldCharType="begin"/>
      </w:r>
      <w:r>
        <w:instrText xml:space="preserve"> PAGEREF _Toc75760217 \h </w:instrText>
      </w:r>
      <w:r>
        <w:fldChar w:fldCharType="separate"/>
      </w:r>
      <w:r w:rsidR="00D50D34">
        <w:t>9</w:t>
      </w:r>
      <w:r>
        <w:fldChar w:fldCharType="end"/>
      </w:r>
    </w:p>
    <w:p w:rsidR="0096134D" w:rsidRDefault="0096134D">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_Toc75760218 \h </w:instrText>
      </w:r>
      <w:r>
        <w:fldChar w:fldCharType="separate"/>
      </w:r>
      <w:r w:rsidR="00D50D34">
        <w:t>10</w:t>
      </w:r>
      <w:r>
        <w:fldChar w:fldCharType="end"/>
      </w:r>
    </w:p>
    <w:p w:rsidR="0096134D" w:rsidRDefault="0096134D">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_Toc75760219 \h </w:instrText>
      </w:r>
      <w:r>
        <w:fldChar w:fldCharType="separate"/>
      </w:r>
      <w:r w:rsidR="00D50D34">
        <w:t>12</w:t>
      </w:r>
      <w:r>
        <w:fldChar w:fldCharType="end"/>
      </w:r>
    </w:p>
    <w:p w:rsidR="0096134D" w:rsidRDefault="0096134D">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_Toc75760220 \h </w:instrText>
      </w:r>
      <w:r>
        <w:fldChar w:fldCharType="separate"/>
      </w:r>
      <w:r w:rsidR="00D50D34">
        <w:t>12</w:t>
      </w:r>
      <w:r>
        <w:fldChar w:fldCharType="end"/>
      </w:r>
    </w:p>
    <w:p w:rsidR="0096134D" w:rsidRDefault="0096134D">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_Toc75760221 \h </w:instrText>
      </w:r>
      <w:r>
        <w:fldChar w:fldCharType="separate"/>
      </w:r>
      <w:r w:rsidR="00D50D34">
        <w:t>17</w:t>
      </w:r>
      <w:r>
        <w:fldChar w:fldCharType="end"/>
      </w:r>
    </w:p>
    <w:p w:rsidR="0096134D" w:rsidRDefault="0096134D">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_Toc75760222 \h </w:instrText>
      </w:r>
      <w:r>
        <w:fldChar w:fldCharType="separate"/>
      </w:r>
      <w:r w:rsidR="00D50D34">
        <w:t>17</w:t>
      </w:r>
      <w:r>
        <w:fldChar w:fldCharType="end"/>
      </w:r>
    </w:p>
    <w:p w:rsidR="0096134D" w:rsidRDefault="0096134D">
      <w:pPr>
        <w:pStyle w:val="TOC8"/>
        <w:rPr>
          <w:rFonts w:asciiTheme="minorHAnsi" w:eastAsiaTheme="minorEastAsia" w:hAnsiTheme="minorHAnsi" w:cstheme="minorBidi"/>
          <w:szCs w:val="22"/>
        </w:rPr>
      </w:pPr>
      <w:r>
        <w:lastRenderedPageBreak/>
        <w:t>19.</w:t>
      </w:r>
      <w:r>
        <w:tab/>
        <w:t>Prescribed requirements: building contractors</w:t>
      </w:r>
      <w:r>
        <w:tab/>
      </w:r>
      <w:r>
        <w:fldChar w:fldCharType="begin"/>
      </w:r>
      <w:r>
        <w:instrText xml:space="preserve"> PAGEREF _Toc75760223 \h </w:instrText>
      </w:r>
      <w:r>
        <w:fldChar w:fldCharType="separate"/>
      </w:r>
      <w:r w:rsidR="00D50D34">
        <w:t>18</w:t>
      </w:r>
      <w:r>
        <w:fldChar w:fldCharType="end"/>
      </w:r>
    </w:p>
    <w:p w:rsidR="0096134D" w:rsidRDefault="0096134D">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_Toc75760224 \h </w:instrText>
      </w:r>
      <w:r>
        <w:fldChar w:fldCharType="separate"/>
      </w:r>
      <w:r w:rsidR="00D50D34">
        <w:t>18</w:t>
      </w:r>
      <w:r>
        <w:fldChar w:fldCharType="end"/>
      </w:r>
    </w:p>
    <w:p w:rsidR="0096134D" w:rsidRDefault="0096134D">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_Toc75760225 \h </w:instrText>
      </w:r>
      <w:r>
        <w:fldChar w:fldCharType="separate"/>
      </w:r>
      <w:r w:rsidR="00D50D34">
        <w:t>19</w:t>
      </w:r>
      <w:r>
        <w:fldChar w:fldCharType="end"/>
      </w:r>
    </w:p>
    <w:p w:rsidR="0096134D" w:rsidRDefault="0096134D">
      <w:pPr>
        <w:pStyle w:val="TOC4"/>
        <w:tabs>
          <w:tab w:val="right" w:leader="dot" w:pos="7077"/>
        </w:tabs>
        <w:rPr>
          <w:rFonts w:asciiTheme="minorHAnsi" w:eastAsiaTheme="minorEastAsia" w:hAnsiTheme="minorHAnsi" w:cstheme="minorBidi"/>
          <w:b w:val="0"/>
          <w:szCs w:val="22"/>
        </w:rPr>
      </w:pPr>
      <w:r>
        <w:t>Division 3 — Owner</w:t>
      </w:r>
      <w:r>
        <w:noBreakHyphen/>
        <w:t>builders</w:t>
      </w:r>
    </w:p>
    <w:p w:rsidR="0096134D" w:rsidRDefault="0096134D">
      <w:pPr>
        <w:pStyle w:val="TOC8"/>
        <w:rPr>
          <w:rFonts w:asciiTheme="minorHAnsi" w:eastAsiaTheme="minorEastAsia" w:hAnsiTheme="minorHAnsi" w:cstheme="minorBidi"/>
          <w:szCs w:val="22"/>
        </w:rPr>
      </w:pPr>
      <w:r>
        <w:t>22.</w:t>
      </w:r>
      <w:r>
        <w:tab/>
        <w:t>Terms used</w:t>
      </w:r>
      <w:r>
        <w:tab/>
      </w:r>
      <w:r>
        <w:fldChar w:fldCharType="begin"/>
      </w:r>
      <w:r>
        <w:instrText xml:space="preserve"> PAGEREF _Toc75760227 \h </w:instrText>
      </w:r>
      <w:r>
        <w:fldChar w:fldCharType="separate"/>
      </w:r>
      <w:r w:rsidR="00D50D34">
        <w:t>19</w:t>
      </w:r>
      <w:r>
        <w:fldChar w:fldCharType="end"/>
      </w:r>
    </w:p>
    <w:p w:rsidR="0096134D" w:rsidRDefault="0096134D">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_Toc75760228 \h </w:instrText>
      </w:r>
      <w:r>
        <w:fldChar w:fldCharType="separate"/>
      </w:r>
      <w:r w:rsidR="00D50D34">
        <w:t>20</w:t>
      </w:r>
      <w:r>
        <w:fldChar w:fldCharType="end"/>
      </w:r>
    </w:p>
    <w:p w:rsidR="0096134D" w:rsidRDefault="0096134D">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_Toc75760229 \h </w:instrText>
      </w:r>
      <w:r>
        <w:fldChar w:fldCharType="separate"/>
      </w:r>
      <w:r w:rsidR="00D50D34">
        <w:t>20</w:t>
      </w:r>
      <w:r>
        <w:fldChar w:fldCharType="end"/>
      </w:r>
    </w:p>
    <w:p w:rsidR="0096134D" w:rsidRDefault="0096134D">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_Toc75760230 \h </w:instrText>
      </w:r>
      <w:r>
        <w:fldChar w:fldCharType="separate"/>
      </w:r>
      <w:r w:rsidR="00D50D34">
        <w:t>20</w:t>
      </w:r>
      <w:r>
        <w:fldChar w:fldCharType="end"/>
      </w:r>
    </w:p>
    <w:p w:rsidR="0096134D" w:rsidRDefault="0096134D">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_Toc75760231 \h </w:instrText>
      </w:r>
      <w:r>
        <w:fldChar w:fldCharType="separate"/>
      </w:r>
      <w:r w:rsidR="00D50D34">
        <w:t>20</w:t>
      </w:r>
      <w:r>
        <w:fldChar w:fldCharType="end"/>
      </w:r>
    </w:p>
    <w:p w:rsidR="0096134D" w:rsidRDefault="0096134D">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_Toc75760232 \h </w:instrText>
      </w:r>
      <w:r>
        <w:fldChar w:fldCharType="separate"/>
      </w:r>
      <w:r w:rsidR="00D50D34">
        <w:t>21</w:t>
      </w:r>
      <w:r>
        <w:fldChar w:fldCharType="end"/>
      </w:r>
    </w:p>
    <w:p w:rsidR="0096134D" w:rsidRDefault="0096134D">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_Toc75760233 \h </w:instrText>
      </w:r>
      <w:r>
        <w:fldChar w:fldCharType="separate"/>
      </w:r>
      <w:r w:rsidR="00D50D34">
        <w:t>21</w:t>
      </w:r>
      <w:r>
        <w:fldChar w:fldCharType="end"/>
      </w:r>
    </w:p>
    <w:p w:rsidR="0096134D" w:rsidRDefault="0096134D">
      <w:pPr>
        <w:pStyle w:val="TOC2"/>
        <w:tabs>
          <w:tab w:val="right" w:leader="dot" w:pos="7077"/>
        </w:tabs>
        <w:rPr>
          <w:rFonts w:asciiTheme="minorHAnsi" w:eastAsiaTheme="minorEastAsia" w:hAnsiTheme="minorHAnsi" w:cstheme="minorBidi"/>
          <w:b w:val="0"/>
          <w:sz w:val="22"/>
          <w:szCs w:val="22"/>
        </w:rPr>
      </w:pPr>
      <w:r>
        <w:t>Part 3A — Building surveyors</w:t>
      </w:r>
    </w:p>
    <w:p w:rsidR="0096134D" w:rsidRDefault="0096134D">
      <w:pPr>
        <w:pStyle w:val="TOC8"/>
        <w:rPr>
          <w:rFonts w:asciiTheme="minorHAnsi" w:eastAsiaTheme="minorEastAsia" w:hAnsiTheme="minorHAnsi" w:cstheme="minorBidi"/>
          <w:szCs w:val="22"/>
        </w:rPr>
      </w:pPr>
      <w:r>
        <w:t>28A.</w:t>
      </w:r>
      <w:r>
        <w:tab/>
        <w:t>Terms used</w:t>
      </w:r>
      <w:r>
        <w:tab/>
      </w:r>
      <w:r>
        <w:fldChar w:fldCharType="begin"/>
      </w:r>
      <w:r>
        <w:instrText xml:space="preserve"> PAGEREF _Toc75760235 \h </w:instrText>
      </w:r>
      <w:r>
        <w:fldChar w:fldCharType="separate"/>
      </w:r>
      <w:r w:rsidR="00D50D34">
        <w:t>22</w:t>
      </w:r>
      <w:r>
        <w:fldChar w:fldCharType="end"/>
      </w:r>
    </w:p>
    <w:p w:rsidR="0096134D" w:rsidRDefault="0096134D">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_Toc75760236 \h </w:instrText>
      </w:r>
      <w:r>
        <w:fldChar w:fldCharType="separate"/>
      </w:r>
      <w:r w:rsidR="00D50D34">
        <w:t>22</w:t>
      </w:r>
      <w:r>
        <w:fldChar w:fldCharType="end"/>
      </w:r>
    </w:p>
    <w:p w:rsidR="0096134D" w:rsidRDefault="0096134D">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_Toc75760237 \h </w:instrText>
      </w:r>
      <w:r>
        <w:fldChar w:fldCharType="separate"/>
      </w:r>
      <w:r w:rsidR="00D50D34">
        <w:t>24</w:t>
      </w:r>
      <w:r>
        <w:fldChar w:fldCharType="end"/>
      </w:r>
    </w:p>
    <w:p w:rsidR="0096134D" w:rsidRDefault="0096134D">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_Toc75760238 \h </w:instrText>
      </w:r>
      <w:r>
        <w:fldChar w:fldCharType="separate"/>
      </w:r>
      <w:r w:rsidR="00D50D34">
        <w:t>25</w:t>
      </w:r>
      <w:r>
        <w:fldChar w:fldCharType="end"/>
      </w:r>
    </w:p>
    <w:p w:rsidR="0096134D" w:rsidRDefault="0096134D">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_Toc75760239 \h </w:instrText>
      </w:r>
      <w:r>
        <w:fldChar w:fldCharType="separate"/>
      </w:r>
      <w:r w:rsidR="00D50D34">
        <w:t>30</w:t>
      </w:r>
      <w:r>
        <w:fldChar w:fldCharType="end"/>
      </w:r>
    </w:p>
    <w:p w:rsidR="0096134D" w:rsidRDefault="0096134D">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_Toc75760240 \h </w:instrText>
      </w:r>
      <w:r>
        <w:fldChar w:fldCharType="separate"/>
      </w:r>
      <w:r w:rsidR="00D50D34">
        <w:t>31</w:t>
      </w:r>
      <w:r>
        <w:fldChar w:fldCharType="end"/>
      </w:r>
    </w:p>
    <w:p w:rsidR="0096134D" w:rsidRDefault="0096134D">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_Toc75760241 \h </w:instrText>
      </w:r>
      <w:r>
        <w:fldChar w:fldCharType="separate"/>
      </w:r>
      <w:r w:rsidR="00D50D34">
        <w:t>31</w:t>
      </w:r>
      <w:r>
        <w:fldChar w:fldCharType="end"/>
      </w:r>
    </w:p>
    <w:p w:rsidR="0096134D" w:rsidRDefault="0096134D">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_Toc75760242 \h </w:instrText>
      </w:r>
      <w:r>
        <w:fldChar w:fldCharType="separate"/>
      </w:r>
      <w:r w:rsidR="00D50D34">
        <w:t>32</w:t>
      </w:r>
      <w:r>
        <w:fldChar w:fldCharType="end"/>
      </w:r>
    </w:p>
    <w:p w:rsidR="0096134D" w:rsidRDefault="0096134D">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_Toc75760243 \h </w:instrText>
      </w:r>
      <w:r>
        <w:fldChar w:fldCharType="separate"/>
      </w:r>
      <w:r w:rsidR="00D50D34">
        <w:t>32</w:t>
      </w:r>
      <w:r>
        <w:fldChar w:fldCharType="end"/>
      </w:r>
    </w:p>
    <w:p w:rsidR="0096134D" w:rsidRDefault="0096134D">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_Toc75760244 \h </w:instrText>
      </w:r>
      <w:r>
        <w:fldChar w:fldCharType="separate"/>
      </w:r>
      <w:r w:rsidR="00D50D34">
        <w:t>32</w:t>
      </w:r>
      <w:r>
        <w:fldChar w:fldCharType="end"/>
      </w:r>
    </w:p>
    <w:p w:rsidR="0096134D" w:rsidRDefault="0096134D">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_Toc75760245 \h </w:instrText>
      </w:r>
      <w:r>
        <w:fldChar w:fldCharType="separate"/>
      </w:r>
      <w:r w:rsidR="00D50D34">
        <w:t>33</w:t>
      </w:r>
      <w:r>
        <w:fldChar w:fldCharType="end"/>
      </w:r>
    </w:p>
    <w:p w:rsidR="0096134D" w:rsidRDefault="0096134D">
      <w:pPr>
        <w:pStyle w:val="TOC2"/>
        <w:tabs>
          <w:tab w:val="right" w:leader="dot" w:pos="7077"/>
        </w:tabs>
        <w:rPr>
          <w:rFonts w:asciiTheme="minorHAnsi" w:eastAsiaTheme="minorEastAsia" w:hAnsiTheme="minorHAnsi" w:cstheme="minorBidi"/>
          <w:b w:val="0"/>
          <w:sz w:val="22"/>
          <w:szCs w:val="22"/>
        </w:rPr>
      </w:pPr>
      <w:r>
        <w:t>Part 3 — Painters</w:t>
      </w:r>
    </w:p>
    <w:p w:rsidR="0096134D" w:rsidRDefault="0096134D">
      <w:pPr>
        <w:pStyle w:val="TOC8"/>
        <w:rPr>
          <w:rFonts w:asciiTheme="minorHAnsi" w:eastAsiaTheme="minorEastAsia" w:hAnsiTheme="minorHAnsi" w:cstheme="minorBidi"/>
          <w:szCs w:val="22"/>
        </w:rPr>
      </w:pPr>
      <w:r>
        <w:t>28.</w:t>
      </w:r>
      <w:r>
        <w:tab/>
        <w:t>Terms used</w:t>
      </w:r>
      <w:r>
        <w:tab/>
      </w:r>
      <w:r>
        <w:fldChar w:fldCharType="begin"/>
      </w:r>
      <w:r>
        <w:instrText xml:space="preserve"> PAGEREF _Toc75760247 \h </w:instrText>
      </w:r>
      <w:r>
        <w:fldChar w:fldCharType="separate"/>
      </w:r>
      <w:r w:rsidR="00D50D34">
        <w:t>35</w:t>
      </w:r>
      <w:r>
        <w:fldChar w:fldCharType="end"/>
      </w:r>
    </w:p>
    <w:p w:rsidR="0096134D" w:rsidRDefault="0096134D">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_Toc75760248 \h </w:instrText>
      </w:r>
      <w:r>
        <w:fldChar w:fldCharType="separate"/>
      </w:r>
      <w:r w:rsidR="00D50D34">
        <w:t>36</w:t>
      </w:r>
      <w:r>
        <w:fldChar w:fldCharType="end"/>
      </w:r>
    </w:p>
    <w:p w:rsidR="0096134D" w:rsidRDefault="0096134D">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_Toc75760249 \h </w:instrText>
      </w:r>
      <w:r>
        <w:fldChar w:fldCharType="separate"/>
      </w:r>
      <w:r w:rsidR="00D50D34">
        <w:t>37</w:t>
      </w:r>
      <w:r>
        <w:fldChar w:fldCharType="end"/>
      </w:r>
    </w:p>
    <w:p w:rsidR="0096134D" w:rsidRDefault="0096134D">
      <w:pPr>
        <w:pStyle w:val="TOC8"/>
        <w:rPr>
          <w:rFonts w:asciiTheme="minorHAnsi" w:eastAsiaTheme="minorEastAsia" w:hAnsiTheme="minorHAnsi" w:cstheme="minorBidi"/>
          <w:szCs w:val="22"/>
        </w:rPr>
      </w:pPr>
      <w:r>
        <w:lastRenderedPageBreak/>
        <w:t>31.</w:t>
      </w:r>
      <w:r>
        <w:tab/>
        <w:t>Qualifications and experience: painting practitioners</w:t>
      </w:r>
      <w:r>
        <w:tab/>
      </w:r>
      <w:r>
        <w:fldChar w:fldCharType="begin"/>
      </w:r>
      <w:r>
        <w:instrText xml:space="preserve"> PAGEREF _Toc75760250 \h </w:instrText>
      </w:r>
      <w:r>
        <w:fldChar w:fldCharType="separate"/>
      </w:r>
      <w:r w:rsidR="00D50D34">
        <w:t>37</w:t>
      </w:r>
      <w:r>
        <w:fldChar w:fldCharType="end"/>
      </w:r>
    </w:p>
    <w:p w:rsidR="0096134D" w:rsidRDefault="0096134D">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_Toc75760251 \h </w:instrText>
      </w:r>
      <w:r>
        <w:fldChar w:fldCharType="separate"/>
      </w:r>
      <w:r w:rsidR="00D50D34">
        <w:t>40</w:t>
      </w:r>
      <w:r>
        <w:fldChar w:fldCharType="end"/>
      </w:r>
    </w:p>
    <w:p w:rsidR="0096134D" w:rsidRDefault="0096134D">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_Toc75760252 \h </w:instrText>
      </w:r>
      <w:r>
        <w:fldChar w:fldCharType="separate"/>
      </w:r>
      <w:r w:rsidR="00D50D34">
        <w:t>40</w:t>
      </w:r>
      <w:r>
        <w:fldChar w:fldCharType="end"/>
      </w:r>
    </w:p>
    <w:p w:rsidR="0096134D" w:rsidRDefault="0096134D">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_Toc75760253 \h </w:instrText>
      </w:r>
      <w:r>
        <w:fldChar w:fldCharType="separate"/>
      </w:r>
      <w:r w:rsidR="00D50D34">
        <w:t>41</w:t>
      </w:r>
      <w:r>
        <w:fldChar w:fldCharType="end"/>
      </w:r>
    </w:p>
    <w:p w:rsidR="0096134D" w:rsidRDefault="0096134D">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_Toc75760254 \h </w:instrText>
      </w:r>
      <w:r>
        <w:fldChar w:fldCharType="separate"/>
      </w:r>
      <w:r w:rsidR="00D50D34">
        <w:t>41</w:t>
      </w:r>
      <w:r>
        <w:fldChar w:fldCharType="end"/>
      </w:r>
    </w:p>
    <w:p w:rsidR="0096134D" w:rsidRDefault="0096134D">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_Toc75760255 \h </w:instrText>
      </w:r>
      <w:r>
        <w:fldChar w:fldCharType="separate"/>
      </w:r>
      <w:r w:rsidR="00D50D34">
        <w:t>42</w:t>
      </w:r>
      <w:r>
        <w:fldChar w:fldCharType="end"/>
      </w:r>
    </w:p>
    <w:p w:rsidR="0096134D" w:rsidRDefault="0096134D">
      <w:pPr>
        <w:pStyle w:val="TOC2"/>
        <w:tabs>
          <w:tab w:val="right" w:leader="dot" w:pos="7077"/>
        </w:tabs>
        <w:rPr>
          <w:rFonts w:asciiTheme="minorHAnsi" w:eastAsiaTheme="minorEastAsia" w:hAnsiTheme="minorHAnsi" w:cstheme="minorBidi"/>
          <w:b w:val="0"/>
          <w:sz w:val="22"/>
          <w:szCs w:val="22"/>
        </w:rPr>
      </w:pPr>
      <w:r>
        <w:t>Part 3B</w:t>
      </w:r>
      <w:r w:rsidRPr="006529DE">
        <w:rPr>
          <w:b w:val="0"/>
        </w:rPr>
        <w:t> </w:t>
      </w:r>
      <w:r>
        <w:t>—</w:t>
      </w:r>
      <w:r w:rsidRPr="006529DE">
        <w:rPr>
          <w:b w:val="0"/>
        </w:rPr>
        <w:t> </w:t>
      </w:r>
      <w:r>
        <w:t>Infringement notices</w:t>
      </w:r>
    </w:p>
    <w:p w:rsidR="0096134D" w:rsidRDefault="0096134D">
      <w:pPr>
        <w:pStyle w:val="TOC8"/>
        <w:rPr>
          <w:rFonts w:asciiTheme="minorHAnsi" w:eastAsiaTheme="minorEastAsia" w:hAnsiTheme="minorHAnsi" w:cstheme="minorBidi"/>
          <w:szCs w:val="22"/>
        </w:rPr>
      </w:pPr>
      <w:r>
        <w:t>36A.</w:t>
      </w:r>
      <w:r>
        <w:tab/>
        <w:t>Prescribed offences and modified penalties</w:t>
      </w:r>
      <w:r>
        <w:tab/>
      </w:r>
      <w:r>
        <w:fldChar w:fldCharType="begin"/>
      </w:r>
      <w:r>
        <w:instrText xml:space="preserve"> PAGEREF _Toc75760257 \h </w:instrText>
      </w:r>
      <w:r>
        <w:fldChar w:fldCharType="separate"/>
      </w:r>
      <w:r w:rsidR="00D50D34">
        <w:t>43</w:t>
      </w:r>
      <w:r>
        <w:fldChar w:fldCharType="end"/>
      </w:r>
    </w:p>
    <w:p w:rsidR="0096134D" w:rsidRDefault="0096134D">
      <w:pPr>
        <w:pStyle w:val="TOC8"/>
        <w:rPr>
          <w:rFonts w:asciiTheme="minorHAnsi" w:eastAsiaTheme="minorEastAsia" w:hAnsiTheme="minorHAnsi" w:cstheme="minorBidi"/>
          <w:szCs w:val="22"/>
        </w:rPr>
      </w:pPr>
      <w:r>
        <w:t>36B.</w:t>
      </w:r>
      <w:r>
        <w:tab/>
        <w:t>Authorised officers and approved officers</w:t>
      </w:r>
      <w:r>
        <w:tab/>
      </w:r>
      <w:r>
        <w:fldChar w:fldCharType="begin"/>
      </w:r>
      <w:r>
        <w:instrText xml:space="preserve"> PAGEREF _Toc75760258 \h </w:instrText>
      </w:r>
      <w:r>
        <w:fldChar w:fldCharType="separate"/>
      </w:r>
      <w:r w:rsidR="00D50D34">
        <w:t>43</w:t>
      </w:r>
      <w:r>
        <w:fldChar w:fldCharType="end"/>
      </w:r>
    </w:p>
    <w:p w:rsidR="0096134D" w:rsidRDefault="0096134D">
      <w:pPr>
        <w:pStyle w:val="TOC8"/>
        <w:rPr>
          <w:rFonts w:asciiTheme="minorHAnsi" w:eastAsiaTheme="minorEastAsia" w:hAnsiTheme="minorHAnsi" w:cstheme="minorBidi"/>
          <w:szCs w:val="22"/>
        </w:rPr>
      </w:pPr>
      <w:r>
        <w:t>36C.</w:t>
      </w:r>
      <w:r>
        <w:tab/>
        <w:t>Forms</w:t>
      </w:r>
      <w:r>
        <w:tab/>
      </w:r>
      <w:r>
        <w:fldChar w:fldCharType="begin"/>
      </w:r>
      <w:r>
        <w:instrText xml:space="preserve"> PAGEREF _Toc75760259 \h </w:instrText>
      </w:r>
      <w:r>
        <w:fldChar w:fldCharType="separate"/>
      </w:r>
      <w:r w:rsidR="00D50D34">
        <w:t>43</w:t>
      </w:r>
      <w:r>
        <w:fldChar w:fldCharType="end"/>
      </w:r>
    </w:p>
    <w:p w:rsidR="0096134D" w:rsidRDefault="0096134D">
      <w:pPr>
        <w:pStyle w:val="TOC2"/>
        <w:tabs>
          <w:tab w:val="right" w:leader="dot" w:pos="7077"/>
        </w:tabs>
        <w:rPr>
          <w:rFonts w:asciiTheme="minorHAnsi" w:eastAsiaTheme="minorEastAsia" w:hAnsiTheme="minorHAnsi" w:cstheme="minorBidi"/>
          <w:b w:val="0"/>
          <w:sz w:val="22"/>
          <w:szCs w:val="22"/>
        </w:rPr>
      </w:pPr>
      <w:r>
        <w:t>Part 4 — Transitional provisions</w:t>
      </w:r>
    </w:p>
    <w:p w:rsidR="0096134D" w:rsidRDefault="0096134D">
      <w:pPr>
        <w:pStyle w:val="TOC4"/>
        <w:tabs>
          <w:tab w:val="right" w:leader="dot" w:pos="7077"/>
        </w:tabs>
        <w:rPr>
          <w:rFonts w:asciiTheme="minorHAnsi" w:eastAsiaTheme="minorEastAsia" w:hAnsiTheme="minorHAnsi" w:cstheme="minorBidi"/>
          <w:b w:val="0"/>
          <w:szCs w:val="22"/>
        </w:rPr>
      </w:pPr>
      <w:r>
        <w:t>Division 1 — </w:t>
      </w:r>
      <w:r w:rsidRPr="006529DE">
        <w:rPr>
          <w:i/>
        </w:rPr>
        <w:t>Builders’ Registration Act 1939</w:t>
      </w:r>
    </w:p>
    <w:p w:rsidR="0096134D" w:rsidRDefault="0096134D">
      <w:pPr>
        <w:pStyle w:val="TOC8"/>
        <w:rPr>
          <w:rFonts w:asciiTheme="minorHAnsi" w:eastAsiaTheme="minorEastAsia" w:hAnsiTheme="minorHAnsi" w:cstheme="minorBidi"/>
          <w:szCs w:val="22"/>
        </w:rPr>
      </w:pPr>
      <w:r>
        <w:t>37.</w:t>
      </w:r>
      <w:r>
        <w:tab/>
        <w:t>Terms used</w:t>
      </w:r>
      <w:r>
        <w:tab/>
      </w:r>
      <w:r>
        <w:fldChar w:fldCharType="begin"/>
      </w:r>
      <w:r>
        <w:instrText xml:space="preserve"> PAGEREF _Toc75760262 \h </w:instrText>
      </w:r>
      <w:r>
        <w:fldChar w:fldCharType="separate"/>
      </w:r>
      <w:r w:rsidR="00D50D34">
        <w:t>44</w:t>
      </w:r>
      <w:r>
        <w:fldChar w:fldCharType="end"/>
      </w:r>
    </w:p>
    <w:p w:rsidR="0096134D" w:rsidRDefault="0096134D">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_Toc75760263 \h </w:instrText>
      </w:r>
      <w:r>
        <w:fldChar w:fldCharType="separate"/>
      </w:r>
      <w:r w:rsidR="00D50D34">
        <w:t>44</w:t>
      </w:r>
      <w:r>
        <w:fldChar w:fldCharType="end"/>
      </w:r>
    </w:p>
    <w:p w:rsidR="0096134D" w:rsidRDefault="0096134D">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_Toc75760264 \h </w:instrText>
      </w:r>
      <w:r>
        <w:fldChar w:fldCharType="separate"/>
      </w:r>
      <w:r w:rsidR="00D50D34">
        <w:t>45</w:t>
      </w:r>
      <w:r>
        <w:fldChar w:fldCharType="end"/>
      </w:r>
    </w:p>
    <w:p w:rsidR="0096134D" w:rsidRDefault="0096134D">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_Toc75760265 \h </w:instrText>
      </w:r>
      <w:r>
        <w:fldChar w:fldCharType="separate"/>
      </w:r>
      <w:r w:rsidR="00D50D34">
        <w:t>45</w:t>
      </w:r>
      <w:r>
        <w:fldChar w:fldCharType="end"/>
      </w:r>
    </w:p>
    <w:p w:rsidR="0096134D" w:rsidRDefault="0096134D">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_Toc75760266 \h </w:instrText>
      </w:r>
      <w:r>
        <w:fldChar w:fldCharType="separate"/>
      </w:r>
      <w:r w:rsidR="00D50D34">
        <w:t>45</w:t>
      </w:r>
      <w:r>
        <w:fldChar w:fldCharType="end"/>
      </w:r>
    </w:p>
    <w:p w:rsidR="0096134D" w:rsidRDefault="0096134D">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_Toc75760267 \h </w:instrText>
      </w:r>
      <w:r>
        <w:fldChar w:fldCharType="separate"/>
      </w:r>
      <w:r w:rsidR="00D50D34">
        <w:t>45</w:t>
      </w:r>
      <w:r>
        <w:fldChar w:fldCharType="end"/>
      </w:r>
    </w:p>
    <w:p w:rsidR="0096134D" w:rsidRDefault="0096134D">
      <w:pPr>
        <w:pStyle w:val="TOC4"/>
        <w:tabs>
          <w:tab w:val="right" w:leader="dot" w:pos="7077"/>
        </w:tabs>
        <w:rPr>
          <w:rFonts w:asciiTheme="minorHAnsi" w:eastAsiaTheme="minorEastAsia" w:hAnsiTheme="minorHAnsi" w:cstheme="minorBidi"/>
          <w:b w:val="0"/>
          <w:szCs w:val="22"/>
        </w:rPr>
      </w:pPr>
      <w:r>
        <w:t>Division 2 — </w:t>
      </w:r>
      <w:r w:rsidRPr="006529DE">
        <w:rPr>
          <w:i/>
        </w:rPr>
        <w:t>Painters’ Registration Act 1961</w:t>
      </w:r>
    </w:p>
    <w:p w:rsidR="0096134D" w:rsidRDefault="0096134D">
      <w:pPr>
        <w:pStyle w:val="TOC8"/>
        <w:rPr>
          <w:rFonts w:asciiTheme="minorHAnsi" w:eastAsiaTheme="minorEastAsia" w:hAnsiTheme="minorHAnsi" w:cstheme="minorBidi"/>
          <w:szCs w:val="22"/>
        </w:rPr>
      </w:pPr>
      <w:r>
        <w:t>43.</w:t>
      </w:r>
      <w:r>
        <w:tab/>
        <w:t>Terms used</w:t>
      </w:r>
      <w:r>
        <w:tab/>
      </w:r>
      <w:r>
        <w:fldChar w:fldCharType="begin"/>
      </w:r>
      <w:r>
        <w:instrText xml:space="preserve"> PAGEREF _Toc75760269 \h </w:instrText>
      </w:r>
      <w:r>
        <w:fldChar w:fldCharType="separate"/>
      </w:r>
      <w:r w:rsidR="00D50D34">
        <w:t>46</w:t>
      </w:r>
      <w:r>
        <w:fldChar w:fldCharType="end"/>
      </w:r>
    </w:p>
    <w:p w:rsidR="0096134D" w:rsidRDefault="0096134D">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_Toc75760270 \h </w:instrText>
      </w:r>
      <w:r>
        <w:fldChar w:fldCharType="separate"/>
      </w:r>
      <w:r w:rsidR="00D50D34">
        <w:t>46</w:t>
      </w:r>
      <w:r>
        <w:fldChar w:fldCharType="end"/>
      </w:r>
    </w:p>
    <w:p w:rsidR="0096134D" w:rsidRDefault="0096134D">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_Toc75760271 \h </w:instrText>
      </w:r>
      <w:r>
        <w:fldChar w:fldCharType="separate"/>
      </w:r>
      <w:r w:rsidR="00D50D34">
        <w:t>46</w:t>
      </w:r>
      <w:r>
        <w:fldChar w:fldCharType="end"/>
      </w:r>
    </w:p>
    <w:p w:rsidR="0096134D" w:rsidRDefault="0096134D">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_Toc75760272 \h </w:instrText>
      </w:r>
      <w:r>
        <w:fldChar w:fldCharType="separate"/>
      </w:r>
      <w:r w:rsidR="00D50D34">
        <w:t>47</w:t>
      </w:r>
      <w:r>
        <w:fldChar w:fldCharType="end"/>
      </w:r>
    </w:p>
    <w:p w:rsidR="0096134D" w:rsidRDefault="0096134D">
      <w:pPr>
        <w:pStyle w:val="TOC4"/>
        <w:tabs>
          <w:tab w:val="right" w:leader="dot" w:pos="7077"/>
        </w:tabs>
        <w:rPr>
          <w:rFonts w:asciiTheme="minorHAnsi" w:eastAsiaTheme="minorEastAsia" w:hAnsiTheme="minorHAnsi" w:cstheme="minorBidi"/>
          <w:b w:val="0"/>
          <w:szCs w:val="22"/>
        </w:rPr>
      </w:pPr>
      <w:r>
        <w:t>Division 3 — </w:t>
      </w:r>
      <w:r w:rsidRPr="006529DE">
        <w:rPr>
          <w:i/>
        </w:rPr>
        <w:t>Local Government (Building Surveyors) Regulations 2008</w:t>
      </w:r>
    </w:p>
    <w:p w:rsidR="0096134D" w:rsidRDefault="0096134D">
      <w:pPr>
        <w:pStyle w:val="TOC8"/>
        <w:rPr>
          <w:rFonts w:asciiTheme="minorHAnsi" w:eastAsiaTheme="minorEastAsia" w:hAnsiTheme="minorHAnsi" w:cstheme="minorBidi"/>
          <w:szCs w:val="22"/>
        </w:rPr>
      </w:pPr>
      <w:r>
        <w:t>47.</w:t>
      </w:r>
      <w:r>
        <w:tab/>
        <w:t>Terms used</w:t>
      </w:r>
      <w:r>
        <w:tab/>
      </w:r>
      <w:r>
        <w:fldChar w:fldCharType="begin"/>
      </w:r>
      <w:r>
        <w:instrText xml:space="preserve"> PAGEREF _Toc75760274 \h </w:instrText>
      </w:r>
      <w:r>
        <w:fldChar w:fldCharType="separate"/>
      </w:r>
      <w:r w:rsidR="00D50D34">
        <w:t>47</w:t>
      </w:r>
      <w:r>
        <w:fldChar w:fldCharType="end"/>
      </w:r>
    </w:p>
    <w:p w:rsidR="0096134D" w:rsidRDefault="0096134D">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_Toc75760275 \h </w:instrText>
      </w:r>
      <w:r>
        <w:fldChar w:fldCharType="separate"/>
      </w:r>
      <w:r w:rsidR="00D50D34">
        <w:t>47</w:t>
      </w:r>
      <w:r>
        <w:fldChar w:fldCharType="end"/>
      </w:r>
    </w:p>
    <w:p w:rsidR="0096134D" w:rsidRDefault="0096134D">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_Toc75760276 \h </w:instrText>
      </w:r>
      <w:r>
        <w:fldChar w:fldCharType="separate"/>
      </w:r>
      <w:r w:rsidR="00D50D34">
        <w:t>48</w:t>
      </w:r>
      <w:r>
        <w:fldChar w:fldCharType="end"/>
      </w:r>
    </w:p>
    <w:p w:rsidR="0096134D" w:rsidRDefault="0096134D">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_Toc75760277 \h </w:instrText>
      </w:r>
      <w:r>
        <w:fldChar w:fldCharType="separate"/>
      </w:r>
      <w:r w:rsidR="00D50D34">
        <w:t>49</w:t>
      </w:r>
      <w:r>
        <w:fldChar w:fldCharType="end"/>
      </w:r>
    </w:p>
    <w:p w:rsidR="0096134D" w:rsidRDefault="0096134D">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_Toc75760278 \h </w:instrText>
      </w:r>
      <w:r>
        <w:fldChar w:fldCharType="separate"/>
      </w:r>
      <w:r w:rsidR="00D50D34">
        <w:t>49</w:t>
      </w:r>
      <w:r>
        <w:fldChar w:fldCharType="end"/>
      </w:r>
    </w:p>
    <w:p w:rsidR="0096134D" w:rsidRDefault="0096134D">
      <w:pPr>
        <w:pStyle w:val="TOC4"/>
        <w:tabs>
          <w:tab w:val="right" w:leader="dot" w:pos="7077"/>
        </w:tabs>
        <w:rPr>
          <w:rFonts w:asciiTheme="minorHAnsi" w:eastAsiaTheme="minorEastAsia" w:hAnsiTheme="minorHAnsi" w:cstheme="minorBidi"/>
          <w:b w:val="0"/>
          <w:szCs w:val="22"/>
        </w:rPr>
      </w:pPr>
      <w:r>
        <w:t>Division 4 — Building Services (Registration) Amendment Regulations (No. 2) 2017</w:t>
      </w:r>
    </w:p>
    <w:p w:rsidR="0096134D" w:rsidRDefault="0096134D">
      <w:pPr>
        <w:pStyle w:val="TOC8"/>
        <w:rPr>
          <w:rFonts w:asciiTheme="minorHAnsi" w:eastAsiaTheme="minorEastAsia" w:hAnsiTheme="minorHAnsi" w:cstheme="minorBidi"/>
          <w:szCs w:val="22"/>
        </w:rPr>
      </w:pPr>
      <w:r>
        <w:t>52.</w:t>
      </w:r>
      <w:r>
        <w:tab/>
        <w:t>Painting practitioners: applications for registration made before 1 September 2018</w:t>
      </w:r>
      <w:r>
        <w:tab/>
      </w:r>
      <w:r>
        <w:fldChar w:fldCharType="begin"/>
      </w:r>
      <w:r>
        <w:instrText xml:space="preserve"> PAGEREF _Toc75760280 \h </w:instrText>
      </w:r>
      <w:r>
        <w:fldChar w:fldCharType="separate"/>
      </w:r>
      <w:r w:rsidR="00D50D34">
        <w:t>50</w:t>
      </w:r>
      <w:r>
        <w:fldChar w:fldCharType="end"/>
      </w:r>
    </w:p>
    <w:p w:rsidR="0096134D" w:rsidRDefault="0096134D">
      <w:pPr>
        <w:pStyle w:val="TOC2"/>
        <w:tabs>
          <w:tab w:val="right" w:leader="dot" w:pos="7077"/>
        </w:tabs>
        <w:rPr>
          <w:rFonts w:asciiTheme="minorHAnsi" w:eastAsiaTheme="minorEastAsia" w:hAnsiTheme="minorHAnsi" w:cstheme="minorBidi"/>
          <w:b w:val="0"/>
          <w:sz w:val="22"/>
          <w:szCs w:val="22"/>
        </w:rPr>
      </w:pPr>
      <w:r>
        <w:lastRenderedPageBreak/>
        <w:t>Schedule 1 — Fees</w:t>
      </w:r>
    </w:p>
    <w:p w:rsidR="0096134D" w:rsidRDefault="0096134D">
      <w:pPr>
        <w:pStyle w:val="TOC4"/>
        <w:tabs>
          <w:tab w:val="right" w:leader="dot" w:pos="7077"/>
        </w:tabs>
        <w:rPr>
          <w:rFonts w:asciiTheme="minorHAnsi" w:eastAsiaTheme="minorEastAsia" w:hAnsiTheme="minorHAnsi" w:cstheme="minorBidi"/>
          <w:b w:val="0"/>
          <w:szCs w:val="22"/>
        </w:rPr>
      </w:pPr>
      <w:r>
        <w:t>Division 1 — General</w:t>
      </w:r>
    </w:p>
    <w:p w:rsidR="0096134D" w:rsidRDefault="0096134D">
      <w:pPr>
        <w:pStyle w:val="TOC4"/>
        <w:tabs>
          <w:tab w:val="right" w:leader="dot" w:pos="7077"/>
        </w:tabs>
        <w:rPr>
          <w:rFonts w:asciiTheme="minorHAnsi" w:eastAsiaTheme="minorEastAsia" w:hAnsiTheme="minorHAnsi" w:cstheme="minorBidi"/>
          <w:b w:val="0"/>
          <w:szCs w:val="22"/>
        </w:rPr>
      </w:pPr>
      <w:r>
        <w:t>Division 2 — Builders</w:t>
      </w:r>
    </w:p>
    <w:p w:rsidR="0096134D" w:rsidRDefault="0096134D">
      <w:pPr>
        <w:pStyle w:val="TOC4"/>
        <w:tabs>
          <w:tab w:val="right" w:leader="dot" w:pos="7077"/>
        </w:tabs>
        <w:rPr>
          <w:rFonts w:asciiTheme="minorHAnsi" w:eastAsiaTheme="minorEastAsia" w:hAnsiTheme="minorHAnsi" w:cstheme="minorBidi"/>
          <w:b w:val="0"/>
          <w:szCs w:val="22"/>
        </w:rPr>
      </w:pPr>
      <w:r>
        <w:t>Division 3 — Owner</w:t>
      </w:r>
      <w:r>
        <w:noBreakHyphen/>
        <w:t>builders</w:t>
      </w:r>
    </w:p>
    <w:p w:rsidR="0096134D" w:rsidRDefault="0096134D">
      <w:pPr>
        <w:pStyle w:val="TOC4"/>
        <w:tabs>
          <w:tab w:val="right" w:leader="dot" w:pos="7077"/>
        </w:tabs>
        <w:rPr>
          <w:rFonts w:asciiTheme="minorHAnsi" w:eastAsiaTheme="minorEastAsia" w:hAnsiTheme="minorHAnsi" w:cstheme="minorBidi"/>
          <w:b w:val="0"/>
          <w:szCs w:val="22"/>
        </w:rPr>
      </w:pPr>
      <w:r>
        <w:t>Division 4 — Building surveyors</w:t>
      </w:r>
    </w:p>
    <w:p w:rsidR="0096134D" w:rsidRDefault="0096134D">
      <w:pPr>
        <w:pStyle w:val="TOC4"/>
        <w:tabs>
          <w:tab w:val="right" w:leader="dot" w:pos="7077"/>
        </w:tabs>
        <w:rPr>
          <w:rFonts w:asciiTheme="minorHAnsi" w:eastAsiaTheme="minorEastAsia" w:hAnsiTheme="minorHAnsi" w:cstheme="minorBidi"/>
          <w:b w:val="0"/>
          <w:szCs w:val="22"/>
        </w:rPr>
      </w:pPr>
      <w:r>
        <w:t>Division 5 — Painters</w:t>
      </w:r>
    </w:p>
    <w:p w:rsidR="0096134D" w:rsidRDefault="0096134D">
      <w:pPr>
        <w:pStyle w:val="TOC2"/>
        <w:tabs>
          <w:tab w:val="right" w:leader="dot" w:pos="7077"/>
        </w:tabs>
        <w:rPr>
          <w:rFonts w:asciiTheme="minorHAnsi" w:eastAsiaTheme="minorEastAsia" w:hAnsiTheme="minorHAnsi" w:cstheme="minorBidi"/>
          <w:b w:val="0"/>
          <w:sz w:val="22"/>
          <w:szCs w:val="22"/>
        </w:rPr>
      </w:pPr>
      <w:r>
        <w:t>Schedule 2 — Estimating the value of work</w:t>
      </w:r>
    </w:p>
    <w:p w:rsidR="0096134D" w:rsidRDefault="0096134D">
      <w:pPr>
        <w:pStyle w:val="TOC8"/>
        <w:rPr>
          <w:rFonts w:asciiTheme="minorHAnsi" w:eastAsiaTheme="minorEastAsia" w:hAnsiTheme="minorHAnsi" w:cstheme="minorBidi"/>
          <w:szCs w:val="22"/>
        </w:rPr>
      </w:pPr>
      <w:r>
        <w:t>1.</w:t>
      </w:r>
      <w:r>
        <w:tab/>
        <w:t>Terms used</w:t>
      </w:r>
      <w:r>
        <w:tab/>
      </w:r>
      <w:r>
        <w:fldChar w:fldCharType="begin"/>
      </w:r>
      <w:r>
        <w:instrText xml:space="preserve"> PAGEREF _Toc75760288 \h </w:instrText>
      </w:r>
      <w:r>
        <w:fldChar w:fldCharType="separate"/>
      </w:r>
      <w:r w:rsidR="00D50D34">
        <w:t>60</w:t>
      </w:r>
      <w:r>
        <w:fldChar w:fldCharType="end"/>
      </w:r>
    </w:p>
    <w:p w:rsidR="0096134D" w:rsidRDefault="0096134D">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_Toc75760289 \h </w:instrText>
      </w:r>
      <w:r>
        <w:fldChar w:fldCharType="separate"/>
      </w:r>
      <w:r w:rsidR="00D50D34">
        <w:t>60</w:t>
      </w:r>
      <w:r>
        <w:fldChar w:fldCharType="end"/>
      </w:r>
    </w:p>
    <w:p w:rsidR="0096134D" w:rsidRDefault="0096134D">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rsidR="0096134D" w:rsidRDefault="0096134D">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_Toc75760291 \h </w:instrText>
      </w:r>
      <w:r>
        <w:fldChar w:fldCharType="separate"/>
      </w:r>
      <w:r w:rsidR="00D50D34">
        <w:t>61</w:t>
      </w:r>
      <w:r>
        <w:fldChar w:fldCharType="end"/>
      </w:r>
    </w:p>
    <w:p w:rsidR="0096134D" w:rsidRDefault="0096134D">
      <w:pPr>
        <w:pStyle w:val="TOC8"/>
        <w:rPr>
          <w:rFonts w:asciiTheme="minorHAnsi" w:eastAsiaTheme="minorEastAsia" w:hAnsiTheme="minorHAnsi" w:cstheme="minorBidi"/>
          <w:szCs w:val="22"/>
        </w:rPr>
      </w:pPr>
      <w:r>
        <w:t>2.</w:t>
      </w:r>
      <w:r>
        <w:tab/>
        <w:t>Areas of State</w:t>
      </w:r>
      <w:r>
        <w:tab/>
      </w:r>
      <w:r>
        <w:fldChar w:fldCharType="begin"/>
      </w:r>
      <w:r>
        <w:instrText xml:space="preserve"> PAGEREF _Toc75760292 \h </w:instrText>
      </w:r>
      <w:r>
        <w:fldChar w:fldCharType="separate"/>
      </w:r>
      <w:r w:rsidR="00D50D34">
        <w:t>61</w:t>
      </w:r>
      <w:r>
        <w:fldChar w:fldCharType="end"/>
      </w:r>
    </w:p>
    <w:p w:rsidR="0096134D" w:rsidRDefault="0096134D">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rsidR="0096134D" w:rsidRDefault="0096134D">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_Toc75760294 \h </w:instrText>
      </w:r>
      <w:r>
        <w:fldChar w:fldCharType="separate"/>
      </w:r>
      <w:r w:rsidR="00D50D34">
        <w:t>63</w:t>
      </w:r>
      <w:r>
        <w:fldChar w:fldCharType="end"/>
      </w:r>
    </w:p>
    <w:p w:rsidR="0096134D" w:rsidRDefault="0096134D">
      <w:pPr>
        <w:pStyle w:val="TOC8"/>
        <w:rPr>
          <w:rFonts w:asciiTheme="minorHAnsi" w:eastAsiaTheme="minorEastAsia" w:hAnsiTheme="minorHAnsi" w:cstheme="minorBidi"/>
          <w:szCs w:val="22"/>
        </w:rPr>
      </w:pPr>
      <w:r>
        <w:t>2.</w:t>
      </w:r>
      <w:r>
        <w:tab/>
        <w:t>Areas of State</w:t>
      </w:r>
      <w:r>
        <w:tab/>
      </w:r>
      <w:r>
        <w:fldChar w:fldCharType="begin"/>
      </w:r>
      <w:r>
        <w:instrText xml:space="preserve"> PAGEREF _Toc75760295 \h </w:instrText>
      </w:r>
      <w:r>
        <w:fldChar w:fldCharType="separate"/>
      </w:r>
      <w:r w:rsidR="00D50D34">
        <w:t>63</w:t>
      </w:r>
      <w:r>
        <w:fldChar w:fldCharType="end"/>
      </w:r>
    </w:p>
    <w:p w:rsidR="0096134D" w:rsidRDefault="0096134D">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rsidR="0096134D" w:rsidRDefault="0096134D">
      <w:pPr>
        <w:pStyle w:val="TOC4"/>
        <w:tabs>
          <w:tab w:val="right" w:leader="dot" w:pos="7077"/>
        </w:tabs>
        <w:rPr>
          <w:rFonts w:asciiTheme="minorHAnsi" w:eastAsiaTheme="minorEastAsia" w:hAnsiTheme="minorHAnsi" w:cstheme="minorBidi"/>
          <w:b w:val="0"/>
          <w:szCs w:val="22"/>
        </w:rPr>
      </w:pPr>
      <w:r>
        <w:t>Division 1 — Preliminary</w:t>
      </w:r>
    </w:p>
    <w:p w:rsidR="0096134D" w:rsidRDefault="0096134D">
      <w:pPr>
        <w:pStyle w:val="TOC8"/>
        <w:rPr>
          <w:rFonts w:asciiTheme="minorHAnsi" w:eastAsiaTheme="minorEastAsia" w:hAnsiTheme="minorHAnsi" w:cstheme="minorBidi"/>
          <w:szCs w:val="22"/>
        </w:rPr>
      </w:pPr>
      <w:r>
        <w:t>1.</w:t>
      </w:r>
      <w:r>
        <w:tab/>
        <w:t>Terms used</w:t>
      </w:r>
      <w:r>
        <w:tab/>
      </w:r>
      <w:r>
        <w:fldChar w:fldCharType="begin"/>
      </w:r>
      <w:r>
        <w:instrText xml:space="preserve"> PAGEREF _Toc75760298 \h </w:instrText>
      </w:r>
      <w:r>
        <w:fldChar w:fldCharType="separate"/>
      </w:r>
      <w:r w:rsidR="00D50D34">
        <w:t>64</w:t>
      </w:r>
      <w:r>
        <w:fldChar w:fldCharType="end"/>
      </w:r>
    </w:p>
    <w:p w:rsidR="0096134D" w:rsidRDefault="0096134D">
      <w:pPr>
        <w:pStyle w:val="TOC4"/>
        <w:tabs>
          <w:tab w:val="right" w:leader="dot" w:pos="7077"/>
        </w:tabs>
        <w:rPr>
          <w:rFonts w:asciiTheme="minorHAnsi" w:eastAsiaTheme="minorEastAsia" w:hAnsiTheme="minorHAnsi" w:cstheme="minorBidi"/>
          <w:b w:val="0"/>
          <w:szCs w:val="22"/>
        </w:rPr>
      </w:pPr>
      <w:r>
        <w:t>Division 2 — Offences under the Act</w:t>
      </w:r>
    </w:p>
    <w:p w:rsidR="0096134D" w:rsidRDefault="0096134D">
      <w:pPr>
        <w:pStyle w:val="TOC4"/>
        <w:tabs>
          <w:tab w:val="right" w:leader="dot" w:pos="7077"/>
        </w:tabs>
        <w:rPr>
          <w:rFonts w:asciiTheme="minorHAnsi" w:eastAsiaTheme="minorEastAsia" w:hAnsiTheme="minorHAnsi" w:cstheme="minorBidi"/>
          <w:b w:val="0"/>
          <w:szCs w:val="22"/>
        </w:rPr>
      </w:pPr>
      <w:r>
        <w:t>Division 3 — Offences under these regulations</w:t>
      </w:r>
    </w:p>
    <w:p w:rsidR="0096134D" w:rsidRDefault="0096134D">
      <w:pPr>
        <w:pStyle w:val="TOC2"/>
        <w:tabs>
          <w:tab w:val="right" w:leader="dot" w:pos="7077"/>
        </w:tabs>
        <w:rPr>
          <w:rFonts w:asciiTheme="minorHAnsi" w:eastAsiaTheme="minorEastAsia" w:hAnsiTheme="minorHAnsi" w:cstheme="minorBidi"/>
          <w:b w:val="0"/>
          <w:sz w:val="22"/>
          <w:szCs w:val="22"/>
        </w:rPr>
      </w:pPr>
      <w:r>
        <w:t>Schedule 6 — Forms</w:t>
      </w:r>
    </w:p>
    <w:p w:rsidR="0096134D" w:rsidRDefault="0096134D">
      <w:pPr>
        <w:pStyle w:val="TOC2"/>
        <w:tabs>
          <w:tab w:val="right" w:leader="dot" w:pos="7077"/>
        </w:tabs>
        <w:rPr>
          <w:rFonts w:asciiTheme="minorHAnsi" w:eastAsiaTheme="minorEastAsia" w:hAnsiTheme="minorHAnsi" w:cstheme="minorBidi"/>
          <w:b w:val="0"/>
          <w:sz w:val="22"/>
          <w:szCs w:val="22"/>
        </w:rPr>
      </w:pPr>
      <w:r>
        <w:t>Notes</w:t>
      </w:r>
    </w:p>
    <w:p w:rsidR="0096134D" w:rsidRDefault="0096134D" w:rsidP="0096134D">
      <w:pPr>
        <w:pStyle w:val="TOC8"/>
        <w:rPr>
          <w:rFonts w:asciiTheme="minorHAnsi" w:eastAsiaTheme="minorEastAsia" w:hAnsiTheme="minorHAnsi" w:cstheme="minorBidi"/>
          <w:szCs w:val="22"/>
        </w:rPr>
      </w:pPr>
      <w:r>
        <w:tab/>
        <w:t>Compilation table</w:t>
      </w:r>
      <w:r>
        <w:tab/>
      </w:r>
      <w:r>
        <w:fldChar w:fldCharType="begin"/>
      </w:r>
      <w:r>
        <w:instrText xml:space="preserve"> PAGEREF _Toc75760303 \h </w:instrText>
      </w:r>
      <w:r>
        <w:fldChar w:fldCharType="separate"/>
      </w:r>
      <w:r w:rsidR="00D50D34">
        <w:t>73</w:t>
      </w:r>
      <w:r>
        <w:fldChar w:fldCharType="end"/>
      </w:r>
    </w:p>
    <w:p w:rsidR="0096134D" w:rsidRDefault="0096134D" w:rsidP="0096134D">
      <w:pPr>
        <w:pStyle w:val="TOC8"/>
        <w:rPr>
          <w:rFonts w:asciiTheme="minorHAnsi" w:eastAsiaTheme="minorEastAsia" w:hAnsiTheme="minorHAnsi" w:cstheme="minorBidi"/>
          <w:szCs w:val="22"/>
        </w:rPr>
      </w:pPr>
      <w:r>
        <w:tab/>
        <w:t>Other notes</w:t>
      </w:r>
      <w:r>
        <w:tab/>
      </w:r>
      <w:r>
        <w:fldChar w:fldCharType="begin"/>
      </w:r>
      <w:r>
        <w:instrText xml:space="preserve"> PAGEREF _Toc75760304 \h </w:instrText>
      </w:r>
      <w:r>
        <w:fldChar w:fldCharType="separate"/>
      </w:r>
      <w:r w:rsidR="00D50D34">
        <w:t>75</w:t>
      </w:r>
      <w:r>
        <w:fldChar w:fldCharType="end"/>
      </w:r>
    </w:p>
    <w:p w:rsidR="0096134D" w:rsidRDefault="0096134D">
      <w:pPr>
        <w:pStyle w:val="TOC2"/>
        <w:tabs>
          <w:tab w:val="right" w:leader="dot" w:pos="7077"/>
        </w:tabs>
        <w:rPr>
          <w:rFonts w:asciiTheme="minorHAnsi" w:eastAsiaTheme="minorEastAsia" w:hAnsiTheme="minorHAnsi" w:cstheme="minorBidi"/>
          <w:b w:val="0"/>
          <w:sz w:val="22"/>
          <w:szCs w:val="22"/>
        </w:rPr>
      </w:pPr>
      <w:r>
        <w:lastRenderedPageBreak/>
        <w:t>Defined terms</w:t>
      </w:r>
    </w:p>
    <w:p w:rsidR="00E70B7B" w:rsidRDefault="00E70B7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70B7B" w:rsidRDefault="00E70B7B">
      <w:pPr>
        <w:pStyle w:val="NoteHeading"/>
        <w:sectPr w:rsidR="00E70B7B">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E70B7B" w:rsidRDefault="00E70B7B">
      <w:pPr>
        <w:pStyle w:val="PrincipalActReg"/>
      </w:pPr>
      <w:r>
        <w:lastRenderedPageBreak/>
        <w:t>Building Services (Registration) Act 2011</w:t>
      </w:r>
    </w:p>
    <w:p w:rsidR="00E70B7B" w:rsidRDefault="00E70B7B">
      <w:pPr>
        <w:pStyle w:val="NameofActReg"/>
        <w:spacing w:before="720"/>
      </w:pPr>
      <w:r>
        <w:t>Building Services (Registration) Regulations 2011</w:t>
      </w:r>
    </w:p>
    <w:p w:rsidR="00E70B7B" w:rsidRDefault="00E70B7B">
      <w:pPr>
        <w:pStyle w:val="Heading2"/>
        <w:keepNext w:val="0"/>
        <w:pageBreakBefore w:val="0"/>
        <w:spacing w:before="240"/>
      </w:pPr>
      <w:bookmarkStart w:id="3" w:name="_Toc75351427"/>
      <w:bookmarkStart w:id="4" w:name="_Toc75352129"/>
      <w:bookmarkStart w:id="5" w:name="_Toc75516283"/>
      <w:bookmarkStart w:id="6" w:name="_Toc75760201"/>
      <w:r>
        <w:rPr>
          <w:rStyle w:val="CharPartNo"/>
        </w:rPr>
        <w:t>Part 1</w:t>
      </w:r>
      <w:r>
        <w:rPr>
          <w:rStyle w:val="CharDivNo"/>
        </w:rPr>
        <w:t> </w:t>
      </w:r>
      <w:r>
        <w:t>—</w:t>
      </w:r>
      <w:r>
        <w:rPr>
          <w:rStyle w:val="CharDivText"/>
        </w:rPr>
        <w:t> </w:t>
      </w:r>
      <w:r>
        <w:rPr>
          <w:rStyle w:val="CharPartText"/>
        </w:rPr>
        <w:t>General provisions</w:t>
      </w:r>
      <w:bookmarkEnd w:id="3"/>
      <w:bookmarkEnd w:id="4"/>
      <w:bookmarkEnd w:id="5"/>
      <w:bookmarkEnd w:id="6"/>
    </w:p>
    <w:p w:rsidR="00E70B7B" w:rsidRDefault="00E70B7B">
      <w:pPr>
        <w:pStyle w:val="Heading5"/>
      </w:pPr>
      <w:bookmarkStart w:id="7" w:name="_Toc75760202"/>
      <w:r>
        <w:rPr>
          <w:rStyle w:val="CharSectno"/>
        </w:rPr>
        <w:t>1</w:t>
      </w:r>
      <w:r>
        <w:t>.</w:t>
      </w:r>
      <w:r>
        <w:tab/>
        <w:t>Citation</w:t>
      </w:r>
      <w:bookmarkEnd w:id="7"/>
    </w:p>
    <w:p w:rsidR="00E70B7B" w:rsidRDefault="00E70B7B">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Building Services (Registration) Regulations 2011</w:t>
      </w:r>
      <w:r>
        <w:t>.</w:t>
      </w:r>
    </w:p>
    <w:p w:rsidR="00E70B7B" w:rsidRDefault="00E70B7B">
      <w:pPr>
        <w:pStyle w:val="Heading5"/>
        <w:rPr>
          <w:spacing w:val="-2"/>
        </w:rPr>
      </w:pPr>
      <w:bookmarkStart w:id="9" w:name="_Toc75760203"/>
      <w:r>
        <w:rPr>
          <w:rStyle w:val="CharSectno"/>
        </w:rPr>
        <w:t>2</w:t>
      </w:r>
      <w:r>
        <w:rPr>
          <w:spacing w:val="-2"/>
        </w:rPr>
        <w:t>.</w:t>
      </w:r>
      <w:r>
        <w:rPr>
          <w:spacing w:val="-2"/>
        </w:rPr>
        <w:tab/>
        <w:t>Commencement</w:t>
      </w:r>
      <w:bookmarkEnd w:id="9"/>
    </w:p>
    <w:p w:rsidR="00E70B7B" w:rsidRDefault="00E70B7B">
      <w:pPr>
        <w:pStyle w:val="Subsection"/>
        <w:rPr>
          <w:spacing w:val="-2"/>
        </w:rPr>
      </w:pPr>
      <w:r>
        <w:rPr>
          <w:spacing w:val="-2"/>
        </w:rPr>
        <w:tab/>
      </w:r>
      <w:r>
        <w:rPr>
          <w:spacing w:val="-2"/>
        </w:rPr>
        <w:tab/>
        <w:t>These regulations come into operation as follows</w:t>
      </w:r>
      <w:r>
        <w:t> —</w:t>
      </w:r>
    </w:p>
    <w:p w:rsidR="00E70B7B" w:rsidRDefault="00E70B7B">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E70B7B" w:rsidRDefault="00E70B7B">
      <w:pPr>
        <w:pStyle w:val="Indenta"/>
      </w:pPr>
      <w:r>
        <w:tab/>
        <w:t>(b)</w:t>
      </w:r>
      <w:r>
        <w:tab/>
        <w:t xml:space="preserve">the rest of the </w:t>
      </w:r>
      <w:r>
        <w:rPr>
          <w:spacing w:val="-2"/>
        </w:rPr>
        <w:t>regulations</w:t>
      </w:r>
      <w:r>
        <w:t> — on the day on which Part 3 of the Act comes into operation.</w:t>
      </w:r>
    </w:p>
    <w:p w:rsidR="00E70B7B" w:rsidRDefault="00E70B7B">
      <w:pPr>
        <w:pStyle w:val="Heading5"/>
      </w:pPr>
      <w:bookmarkStart w:id="10" w:name="_Toc75760204"/>
      <w:r>
        <w:rPr>
          <w:rStyle w:val="CharSectno"/>
        </w:rPr>
        <w:t>3</w:t>
      </w:r>
      <w:r>
        <w:t>.</w:t>
      </w:r>
      <w:r>
        <w:tab/>
        <w:t>Terms used</w:t>
      </w:r>
      <w:bookmarkEnd w:id="10"/>
    </w:p>
    <w:p w:rsidR="00E70B7B" w:rsidRDefault="00E70B7B">
      <w:pPr>
        <w:pStyle w:val="Subsection"/>
      </w:pPr>
      <w:r>
        <w:tab/>
      </w:r>
      <w:r>
        <w:tab/>
        <w:t xml:space="preserve">In these regulations — </w:t>
      </w:r>
    </w:p>
    <w:p w:rsidR="00E70B7B" w:rsidRDefault="00E70B7B">
      <w:pPr>
        <w:pStyle w:val="Defstart"/>
      </w:pPr>
      <w:r>
        <w:tab/>
      </w:r>
      <w:r>
        <w:rPr>
          <w:rStyle w:val="CharDefText"/>
        </w:rPr>
        <w:t>builder work</w:t>
      </w:r>
      <w:r>
        <w:t xml:space="preserve"> has the meaning given in regulation 13;</w:t>
      </w:r>
    </w:p>
    <w:p w:rsidR="00E70B7B" w:rsidRDefault="00E70B7B">
      <w:pPr>
        <w:pStyle w:val="Defstart"/>
      </w:pPr>
      <w:r>
        <w:tab/>
      </w:r>
      <w:r>
        <w:rPr>
          <w:rStyle w:val="CharDefText"/>
        </w:rPr>
        <w:t>building surveying work level 1</w:t>
      </w:r>
      <w:r>
        <w:t xml:space="preserve"> has the meaning given in regulation 28A;</w:t>
      </w:r>
    </w:p>
    <w:p w:rsidR="00E70B7B" w:rsidRDefault="00E70B7B">
      <w:pPr>
        <w:pStyle w:val="Defstart"/>
      </w:pPr>
      <w:r>
        <w:tab/>
      </w:r>
      <w:r>
        <w:rPr>
          <w:rStyle w:val="CharDefText"/>
        </w:rPr>
        <w:t>building surveying work level 2</w:t>
      </w:r>
      <w:r>
        <w:t xml:space="preserve"> has the meaning given in regulation 28A;</w:t>
      </w:r>
    </w:p>
    <w:p w:rsidR="00E70B7B" w:rsidRDefault="00E70B7B">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rsidR="00E70B7B" w:rsidRDefault="00E70B7B">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rsidR="00E70B7B" w:rsidRDefault="00E70B7B">
      <w:pPr>
        <w:pStyle w:val="Defstart"/>
      </w:pPr>
      <w:r>
        <w:lastRenderedPageBreak/>
        <w:tab/>
      </w:r>
      <w:r>
        <w:rPr>
          <w:rStyle w:val="CharDefText"/>
        </w:rPr>
        <w:t>certificate of design compliance</w:t>
      </w:r>
      <w:r>
        <w:t xml:space="preserve"> means a certificate that complies with the </w:t>
      </w:r>
      <w:r>
        <w:rPr>
          <w:i/>
        </w:rPr>
        <w:t>Building Act 2011</w:t>
      </w:r>
      <w:r>
        <w:t xml:space="preserve"> section 19;</w:t>
      </w:r>
    </w:p>
    <w:p w:rsidR="00E70B7B" w:rsidRDefault="00E70B7B">
      <w:pPr>
        <w:pStyle w:val="Defstart"/>
      </w:pPr>
      <w:r>
        <w:tab/>
      </w:r>
      <w:r>
        <w:rPr>
          <w:rStyle w:val="CharDefText"/>
        </w:rPr>
        <w:t>compliance certificate</w:t>
      </w:r>
      <w:r>
        <w:t xml:space="preserve"> means — </w:t>
      </w:r>
    </w:p>
    <w:p w:rsidR="00E70B7B" w:rsidRDefault="00E70B7B">
      <w:pPr>
        <w:pStyle w:val="Defpara"/>
      </w:pPr>
      <w:r>
        <w:tab/>
        <w:t>(a)</w:t>
      </w:r>
      <w:r>
        <w:tab/>
        <w:t>a certificate of building compliance; or</w:t>
      </w:r>
    </w:p>
    <w:p w:rsidR="00E70B7B" w:rsidRDefault="00E70B7B">
      <w:pPr>
        <w:pStyle w:val="Defpara"/>
      </w:pPr>
      <w:r>
        <w:tab/>
        <w:t>(b)</w:t>
      </w:r>
      <w:r>
        <w:tab/>
        <w:t>a certificate of construction compliance; or</w:t>
      </w:r>
    </w:p>
    <w:p w:rsidR="00E70B7B" w:rsidRDefault="00E70B7B">
      <w:pPr>
        <w:pStyle w:val="Defpara"/>
      </w:pPr>
      <w:r>
        <w:tab/>
        <w:t>(c)</w:t>
      </w:r>
      <w:r>
        <w:tab/>
        <w:t>a certificate of design compliance;</w:t>
      </w:r>
    </w:p>
    <w:p w:rsidR="00E70B7B" w:rsidRDefault="00E70B7B">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rsidR="00E70B7B" w:rsidRDefault="00E70B7B">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rsidR="00E70B7B" w:rsidRDefault="00E70B7B">
      <w:pPr>
        <w:pStyle w:val="Defstart"/>
      </w:pPr>
      <w:r>
        <w:tab/>
      </w:r>
      <w:r>
        <w:rPr>
          <w:rStyle w:val="CharDefText"/>
        </w:rPr>
        <w:t>painter work</w:t>
      </w:r>
      <w:r>
        <w:t xml:space="preserve"> has the meaning given in regulation 28;</w:t>
      </w:r>
    </w:p>
    <w:p w:rsidR="00E70B7B" w:rsidRDefault="00E70B7B">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rsidR="00E70B7B" w:rsidRDefault="00E70B7B">
      <w:pPr>
        <w:pStyle w:val="Defpara"/>
      </w:pPr>
      <w:r>
        <w:tab/>
        <w:t>(a)</w:t>
      </w:r>
      <w:r>
        <w:tab/>
        <w:t>a person engaged as a subcontractor to carry out all or part of the builder work; or</w:t>
      </w:r>
    </w:p>
    <w:p w:rsidR="00E70B7B" w:rsidRDefault="00E70B7B">
      <w:pPr>
        <w:pStyle w:val="Defpara"/>
      </w:pPr>
      <w:r>
        <w:tab/>
        <w:t>(b)</w:t>
      </w:r>
      <w:r>
        <w:tab/>
        <w:t>a person who carries out, or undertakes to carry out, all or part of the builder work for an owner</w:t>
      </w:r>
      <w:r>
        <w:noBreakHyphen/>
        <w:t>builder;</w:t>
      </w:r>
    </w:p>
    <w:p w:rsidR="00E70B7B" w:rsidRDefault="00E70B7B">
      <w:pPr>
        <w:pStyle w:val="Defstart"/>
      </w:pPr>
      <w:r>
        <w:tab/>
      </w:r>
      <w:r>
        <w:rPr>
          <w:rStyle w:val="CharDefText"/>
        </w:rPr>
        <w:t>section</w:t>
      </w:r>
      <w:r>
        <w:t xml:space="preserve"> means section of the Act.</w:t>
      </w:r>
    </w:p>
    <w:p w:rsidR="00E70B7B" w:rsidRDefault="00E70B7B">
      <w:pPr>
        <w:pStyle w:val="Footnotesection"/>
      </w:pPr>
      <w:r>
        <w:tab/>
        <w:t>[Regulation 3 amended: Gazette 12 Mar 2012 p. 990 and p. 1008; 31 Mar 2017 p. 1941-2; SL 2020/196 r. 11</w:t>
      </w:r>
      <w:r w:rsidR="0068193D">
        <w:t>; SL 2021/86 r. 15</w:t>
      </w:r>
      <w:r>
        <w:t>.]</w:t>
      </w:r>
    </w:p>
    <w:p w:rsidR="00E70B7B" w:rsidRDefault="00E70B7B">
      <w:pPr>
        <w:pStyle w:val="Heading5"/>
      </w:pPr>
      <w:bookmarkStart w:id="11" w:name="_Toc75760205"/>
      <w:r>
        <w:rPr>
          <w:rStyle w:val="CharSectno"/>
        </w:rPr>
        <w:t>4</w:t>
      </w:r>
      <w:r>
        <w:t>.</w:t>
      </w:r>
      <w:r>
        <w:tab/>
        <w:t>Prescribed building services</w:t>
      </w:r>
      <w:bookmarkEnd w:id="11"/>
    </w:p>
    <w:p w:rsidR="00E70B7B" w:rsidRDefault="00E70B7B">
      <w:pPr>
        <w:pStyle w:val="Subsection"/>
        <w:keepLines/>
      </w:pPr>
      <w:r>
        <w:tab/>
      </w:r>
      <w:r>
        <w:tab/>
        <w:t xml:space="preserve">For the purposes of the definition of </w:t>
      </w:r>
      <w:r>
        <w:rPr>
          <w:b/>
          <w:i/>
        </w:rPr>
        <w:t>prescribed building service</w:t>
      </w:r>
      <w:r>
        <w:t xml:space="preserve"> in section 3 the following building services are prescribed — </w:t>
      </w:r>
    </w:p>
    <w:p w:rsidR="00E70B7B" w:rsidRDefault="00E70B7B">
      <w:pPr>
        <w:pStyle w:val="Indenta"/>
        <w:keepLines/>
      </w:pPr>
      <w:r>
        <w:tab/>
        <w:t>(a)</w:t>
      </w:r>
      <w:r>
        <w:tab/>
        <w:t>builder work as a principal builder;</w:t>
      </w:r>
    </w:p>
    <w:p w:rsidR="00E70B7B" w:rsidRDefault="00E70B7B">
      <w:pPr>
        <w:pStyle w:val="Indenta"/>
        <w:keepLines/>
      </w:pPr>
      <w:r>
        <w:tab/>
        <w:t>(ba)</w:t>
      </w:r>
      <w:r>
        <w:tab/>
        <w:t>building surveying work level 1 as the person issuing a compliance certificate;</w:t>
      </w:r>
    </w:p>
    <w:p w:rsidR="00E70B7B" w:rsidRDefault="00E70B7B">
      <w:pPr>
        <w:pStyle w:val="Indenta"/>
      </w:pPr>
      <w:r>
        <w:lastRenderedPageBreak/>
        <w:tab/>
        <w:t>(bb)</w:t>
      </w:r>
      <w:r>
        <w:tab/>
        <w:t>building surveying work level 2 as the person issuing a compliance certificate;</w:t>
      </w:r>
    </w:p>
    <w:p w:rsidR="00E70B7B" w:rsidRDefault="00E70B7B">
      <w:pPr>
        <w:pStyle w:val="Indenta"/>
      </w:pPr>
      <w:r>
        <w:tab/>
        <w:t>(b)</w:t>
      </w:r>
      <w:r>
        <w:tab/>
        <w:t>painter work.</w:t>
      </w:r>
    </w:p>
    <w:p w:rsidR="00E70B7B" w:rsidRDefault="00E70B7B">
      <w:pPr>
        <w:pStyle w:val="Footnotesection"/>
      </w:pPr>
      <w:r>
        <w:tab/>
        <w:t>[Regulation 4 amended: Gazette 12 Mar 2012 p. 1008; 31 Mar 2017 p. 1942.]</w:t>
      </w:r>
    </w:p>
    <w:p w:rsidR="00E70B7B" w:rsidRDefault="00E70B7B">
      <w:pPr>
        <w:pStyle w:val="Heading5"/>
      </w:pPr>
      <w:bookmarkStart w:id="12" w:name="_Toc75760206"/>
      <w:r>
        <w:rPr>
          <w:rStyle w:val="CharSectno"/>
        </w:rPr>
        <w:t>5</w:t>
      </w:r>
      <w:r>
        <w:t>.</w:t>
      </w:r>
      <w:r>
        <w:tab/>
        <w:t>Persons prescribed for purposes of s. 7</w:t>
      </w:r>
      <w:bookmarkEnd w:id="12"/>
    </w:p>
    <w:p w:rsidR="00E70B7B" w:rsidRDefault="00E70B7B">
      <w:pPr>
        <w:pStyle w:val="Subsection"/>
      </w:pPr>
      <w:r>
        <w:tab/>
      </w:r>
      <w:r>
        <w:tab/>
        <w:t xml:space="preserve">A person entitled to carry out builder work as a principal builder is prescribed for the purposes of section 7 in respect of painter work if — </w:t>
      </w:r>
    </w:p>
    <w:p w:rsidR="00E70B7B" w:rsidRDefault="00E70B7B">
      <w:pPr>
        <w:pStyle w:val="Indenta"/>
      </w:pPr>
      <w:r>
        <w:tab/>
        <w:t>(a)</w:t>
      </w:r>
      <w:r>
        <w:tab/>
        <w:t>the person carries out, or undertakes to carry out, the painter work as part of a contract to carry out builder work; and</w:t>
      </w:r>
    </w:p>
    <w:p w:rsidR="00E70B7B" w:rsidRDefault="00E70B7B">
      <w:pPr>
        <w:pStyle w:val="Indenta"/>
      </w:pPr>
      <w:r>
        <w:tab/>
        <w:t>(b)</w:t>
      </w:r>
      <w:r>
        <w:tab/>
        <w:t>the person engages the services of a building service contractor entitled to carry out painter work to carry out the painter work.</w:t>
      </w:r>
    </w:p>
    <w:p w:rsidR="00E70B7B" w:rsidRDefault="00E70B7B">
      <w:pPr>
        <w:pStyle w:val="Footnotesection"/>
      </w:pPr>
      <w:r>
        <w:tab/>
        <w:t>[Regulation 5 amended: Gazette 31 Mar 2017 p. 1942.]</w:t>
      </w:r>
    </w:p>
    <w:p w:rsidR="00E70B7B" w:rsidRDefault="00E70B7B">
      <w:pPr>
        <w:pStyle w:val="Heading5"/>
      </w:pPr>
      <w:bookmarkStart w:id="13" w:name="_Toc75760207"/>
      <w:r>
        <w:rPr>
          <w:rStyle w:val="CharSectno"/>
        </w:rPr>
        <w:t>6</w:t>
      </w:r>
      <w:r>
        <w:t>.</w:t>
      </w:r>
      <w:r>
        <w:tab/>
        <w:t>Classes of building service practitioner and building service contractor</w:t>
      </w:r>
      <w:bookmarkEnd w:id="13"/>
    </w:p>
    <w:p w:rsidR="00E70B7B" w:rsidRDefault="00E70B7B">
      <w:pPr>
        <w:pStyle w:val="Subsection"/>
      </w:pPr>
      <w:r>
        <w:tab/>
        <w:t>(1)</w:t>
      </w:r>
      <w:r>
        <w:tab/>
        <w:t xml:space="preserve">For the purposes of section 9(1) the following classes of building service practitioner are prescribed — </w:t>
      </w:r>
    </w:p>
    <w:p w:rsidR="00E70B7B" w:rsidRDefault="00E70B7B">
      <w:pPr>
        <w:pStyle w:val="Indenta"/>
      </w:pPr>
      <w:r>
        <w:tab/>
        <w:t>(a)</w:t>
      </w:r>
      <w:r>
        <w:tab/>
        <w:t>building practitioner;</w:t>
      </w:r>
    </w:p>
    <w:p w:rsidR="00E70B7B" w:rsidRDefault="00E70B7B">
      <w:pPr>
        <w:pStyle w:val="Indenta"/>
      </w:pPr>
      <w:r>
        <w:tab/>
        <w:t>(ba)</w:t>
      </w:r>
      <w:r>
        <w:tab/>
        <w:t>building surveying practitioner level 1;</w:t>
      </w:r>
    </w:p>
    <w:p w:rsidR="00E70B7B" w:rsidRDefault="00E70B7B">
      <w:pPr>
        <w:pStyle w:val="Indenta"/>
      </w:pPr>
      <w:r>
        <w:tab/>
        <w:t>(bb)</w:t>
      </w:r>
      <w:r>
        <w:tab/>
        <w:t>building surveying practitioner level 2;</w:t>
      </w:r>
    </w:p>
    <w:p w:rsidR="00E70B7B" w:rsidRDefault="00E70B7B">
      <w:pPr>
        <w:pStyle w:val="Indenta"/>
      </w:pPr>
      <w:r>
        <w:tab/>
        <w:t>(bc)</w:t>
      </w:r>
      <w:r>
        <w:tab/>
        <w:t>building surveying practitioner technician;</w:t>
      </w:r>
    </w:p>
    <w:p w:rsidR="00E70B7B" w:rsidRDefault="00E70B7B">
      <w:pPr>
        <w:pStyle w:val="Indenta"/>
      </w:pPr>
      <w:r>
        <w:tab/>
        <w:t>(b)</w:t>
      </w:r>
      <w:r>
        <w:tab/>
        <w:t>painting practitioner.</w:t>
      </w:r>
    </w:p>
    <w:p w:rsidR="00E70B7B" w:rsidRDefault="00E70B7B">
      <w:pPr>
        <w:pStyle w:val="Subsection"/>
      </w:pPr>
      <w:r>
        <w:tab/>
        <w:t>(2)</w:t>
      </w:r>
      <w:r>
        <w:tab/>
        <w:t xml:space="preserve">For the purposes of section 9(2) the following classes of building service contractor are prescribed — </w:t>
      </w:r>
    </w:p>
    <w:p w:rsidR="00E70B7B" w:rsidRDefault="00E70B7B">
      <w:pPr>
        <w:pStyle w:val="Indenta"/>
      </w:pPr>
      <w:r>
        <w:tab/>
        <w:t>(a)</w:t>
      </w:r>
      <w:r>
        <w:tab/>
        <w:t>building contractor (individual);</w:t>
      </w:r>
    </w:p>
    <w:p w:rsidR="00E70B7B" w:rsidRDefault="00E70B7B">
      <w:pPr>
        <w:pStyle w:val="Indenta"/>
      </w:pPr>
      <w:r>
        <w:tab/>
        <w:t>(b)</w:t>
      </w:r>
      <w:r>
        <w:tab/>
        <w:t>building contractor (partnership);</w:t>
      </w:r>
    </w:p>
    <w:p w:rsidR="00E70B7B" w:rsidRDefault="00E70B7B">
      <w:pPr>
        <w:pStyle w:val="Indenta"/>
      </w:pPr>
      <w:r>
        <w:tab/>
        <w:t>(c)</w:t>
      </w:r>
      <w:r>
        <w:tab/>
        <w:t>building contractor (company);</w:t>
      </w:r>
    </w:p>
    <w:p w:rsidR="00E70B7B" w:rsidRDefault="00E70B7B">
      <w:pPr>
        <w:pStyle w:val="Indenta"/>
      </w:pPr>
      <w:r>
        <w:lastRenderedPageBreak/>
        <w:tab/>
        <w:t>(da)</w:t>
      </w:r>
      <w:r>
        <w:tab/>
        <w:t>building surveying contractor level 1 (individual);</w:t>
      </w:r>
    </w:p>
    <w:p w:rsidR="00E70B7B" w:rsidRDefault="00E70B7B">
      <w:pPr>
        <w:pStyle w:val="Indenta"/>
      </w:pPr>
      <w:r>
        <w:tab/>
        <w:t>(db)</w:t>
      </w:r>
      <w:r>
        <w:tab/>
        <w:t>building surveying contractor level 1 (partnership);</w:t>
      </w:r>
    </w:p>
    <w:p w:rsidR="00E70B7B" w:rsidRDefault="00E70B7B">
      <w:pPr>
        <w:pStyle w:val="Indenta"/>
      </w:pPr>
      <w:r>
        <w:tab/>
        <w:t>(dc)</w:t>
      </w:r>
      <w:r>
        <w:tab/>
        <w:t>building surveying contractor level 1 (company);</w:t>
      </w:r>
    </w:p>
    <w:p w:rsidR="00E70B7B" w:rsidRDefault="00E70B7B">
      <w:pPr>
        <w:pStyle w:val="Indenta"/>
      </w:pPr>
      <w:r>
        <w:tab/>
        <w:t>(dd)</w:t>
      </w:r>
      <w:r>
        <w:tab/>
        <w:t>building surveying contractor level 2 (individual);</w:t>
      </w:r>
    </w:p>
    <w:p w:rsidR="00E70B7B" w:rsidRDefault="00E70B7B">
      <w:pPr>
        <w:pStyle w:val="Indenta"/>
      </w:pPr>
      <w:r>
        <w:tab/>
        <w:t>(de)</w:t>
      </w:r>
      <w:r>
        <w:tab/>
        <w:t>building surveying contractor level 2 (partnership);</w:t>
      </w:r>
    </w:p>
    <w:p w:rsidR="00E70B7B" w:rsidRDefault="00E70B7B">
      <w:pPr>
        <w:pStyle w:val="Indenta"/>
        <w:keepNext/>
      </w:pPr>
      <w:r>
        <w:tab/>
        <w:t>(df)</w:t>
      </w:r>
      <w:r>
        <w:tab/>
        <w:t>building surveying contractor level 2 (company);</w:t>
      </w:r>
    </w:p>
    <w:p w:rsidR="00E70B7B" w:rsidRDefault="00E70B7B">
      <w:pPr>
        <w:pStyle w:val="Indenta"/>
      </w:pPr>
      <w:r>
        <w:tab/>
        <w:t>(d)</w:t>
      </w:r>
      <w:r>
        <w:tab/>
        <w:t>painting contractor (individual);</w:t>
      </w:r>
    </w:p>
    <w:p w:rsidR="00E70B7B" w:rsidRDefault="00E70B7B">
      <w:pPr>
        <w:pStyle w:val="Indenta"/>
      </w:pPr>
      <w:r>
        <w:tab/>
        <w:t>(e)</w:t>
      </w:r>
      <w:r>
        <w:tab/>
        <w:t>painting contractor (partnership);</w:t>
      </w:r>
    </w:p>
    <w:p w:rsidR="00E70B7B" w:rsidRDefault="00E70B7B">
      <w:pPr>
        <w:pStyle w:val="Indenta"/>
        <w:keepNext/>
      </w:pPr>
      <w:r>
        <w:tab/>
        <w:t>(f)</w:t>
      </w:r>
      <w:r>
        <w:tab/>
        <w:t>painting contractor (company).</w:t>
      </w:r>
    </w:p>
    <w:p w:rsidR="00E70B7B" w:rsidRDefault="00E70B7B">
      <w:pPr>
        <w:pStyle w:val="Footnotesection"/>
      </w:pPr>
      <w:r>
        <w:tab/>
        <w:t>[Regulation 6 amended: Gazette 12 Mar 2012 p. 990-1.]</w:t>
      </w:r>
    </w:p>
    <w:p w:rsidR="00E70B7B" w:rsidRDefault="00E70B7B">
      <w:pPr>
        <w:pStyle w:val="Heading5"/>
      </w:pPr>
      <w:bookmarkStart w:id="14" w:name="_Toc75760208"/>
      <w:r>
        <w:rPr>
          <w:rStyle w:val="CharSectno"/>
        </w:rPr>
        <w:t>7</w:t>
      </w:r>
      <w:r>
        <w:t>.</w:t>
      </w:r>
      <w:r>
        <w:tab/>
        <w:t>Registration and renewal of registration</w:t>
      </w:r>
      <w:bookmarkEnd w:id="14"/>
    </w:p>
    <w:p w:rsidR="00E70B7B" w:rsidRDefault="00E70B7B">
      <w:pPr>
        <w:pStyle w:val="Subsection"/>
      </w:pPr>
      <w:r>
        <w:tab/>
        <w:t>(1)</w:t>
      </w:r>
      <w:r>
        <w:tab/>
        <w:t>An application for registration or renewal under section 13(1) or (2) must state that the registration or renewal is sought for a period of 3 years.</w:t>
      </w:r>
    </w:p>
    <w:p w:rsidR="00E70B7B" w:rsidRDefault="00E70B7B">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rsidR="00E70B7B" w:rsidRDefault="00E70B7B">
      <w:pPr>
        <w:pStyle w:val="Footnotesection"/>
      </w:pPr>
      <w:r>
        <w:tab/>
        <w:t>[Regulation 7 inserted: Gazette 21 Sep 2018 p. 3534.]</w:t>
      </w:r>
    </w:p>
    <w:p w:rsidR="00E70B7B" w:rsidRDefault="00E70B7B">
      <w:pPr>
        <w:pStyle w:val="Heading5"/>
      </w:pPr>
      <w:bookmarkStart w:id="15" w:name="_Toc75760209"/>
      <w:r>
        <w:rPr>
          <w:rStyle w:val="CharSectno"/>
        </w:rPr>
        <w:t>8</w:t>
      </w:r>
      <w:r>
        <w:t>.</w:t>
      </w:r>
      <w:r>
        <w:tab/>
        <w:t>Membership of Board: occupation groups</w:t>
      </w:r>
      <w:bookmarkEnd w:id="15"/>
    </w:p>
    <w:p w:rsidR="00E70B7B" w:rsidRDefault="00E70B7B">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rsidR="00E70B7B" w:rsidRDefault="00E70B7B">
      <w:pPr>
        <w:pStyle w:val="THeadingNAm"/>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rsidR="00E70B7B">
        <w:trPr>
          <w:tblHeader/>
        </w:trPr>
        <w:tc>
          <w:tcPr>
            <w:tcW w:w="822" w:type="dxa"/>
            <w:tcBorders>
              <w:bottom w:val="single" w:sz="4" w:space="0" w:color="auto"/>
            </w:tcBorders>
          </w:tcPr>
          <w:p w:rsidR="00E70B7B" w:rsidRDefault="00E70B7B">
            <w:pPr>
              <w:pStyle w:val="TableNAm"/>
              <w:keepNext/>
              <w:spacing w:before="80"/>
              <w:rPr>
                <w:b/>
                <w:bCs/>
              </w:rPr>
            </w:pPr>
            <w:r>
              <w:rPr>
                <w:b/>
                <w:bCs/>
              </w:rPr>
              <w:t>Item</w:t>
            </w:r>
          </w:p>
        </w:tc>
        <w:tc>
          <w:tcPr>
            <w:tcW w:w="2835" w:type="dxa"/>
            <w:tcBorders>
              <w:bottom w:val="single" w:sz="4" w:space="0" w:color="auto"/>
            </w:tcBorders>
          </w:tcPr>
          <w:p w:rsidR="00E70B7B" w:rsidRDefault="00E70B7B">
            <w:pPr>
              <w:pStyle w:val="TableNAm"/>
              <w:keepNext/>
              <w:spacing w:before="80"/>
              <w:rPr>
                <w:b/>
                <w:bCs/>
              </w:rPr>
            </w:pPr>
            <w:r>
              <w:rPr>
                <w:b/>
                <w:bCs/>
              </w:rPr>
              <w:t>Classes of building service providers</w:t>
            </w:r>
          </w:p>
        </w:tc>
        <w:tc>
          <w:tcPr>
            <w:tcW w:w="2410" w:type="dxa"/>
            <w:tcBorders>
              <w:bottom w:val="single" w:sz="4" w:space="0" w:color="auto"/>
            </w:tcBorders>
          </w:tcPr>
          <w:p w:rsidR="00E70B7B" w:rsidRDefault="00E70B7B">
            <w:pPr>
              <w:pStyle w:val="TableNAm"/>
              <w:keepNext/>
              <w:spacing w:before="80"/>
              <w:rPr>
                <w:b/>
                <w:bCs/>
              </w:rPr>
            </w:pPr>
            <w:r>
              <w:rPr>
                <w:b/>
                <w:bCs/>
              </w:rPr>
              <w:t>Occupation group</w:t>
            </w:r>
          </w:p>
        </w:tc>
      </w:tr>
      <w:tr w:rsidR="00E70B7B">
        <w:tc>
          <w:tcPr>
            <w:tcW w:w="822" w:type="dxa"/>
            <w:tcBorders>
              <w:bottom w:val="nil"/>
            </w:tcBorders>
          </w:tcPr>
          <w:p w:rsidR="00E70B7B" w:rsidRDefault="00E70B7B">
            <w:pPr>
              <w:pStyle w:val="TableNAm"/>
              <w:spacing w:before="80"/>
            </w:pPr>
            <w:r>
              <w:t>1.</w:t>
            </w:r>
          </w:p>
        </w:tc>
        <w:tc>
          <w:tcPr>
            <w:tcW w:w="2835" w:type="dxa"/>
            <w:tcBorders>
              <w:bottom w:val="nil"/>
            </w:tcBorders>
          </w:tcPr>
          <w:p w:rsidR="00E70B7B" w:rsidRDefault="00E70B7B">
            <w:pPr>
              <w:pStyle w:val="TableNAm"/>
              <w:spacing w:before="80"/>
            </w:pPr>
            <w:r>
              <w:t>Building practitioner</w:t>
            </w:r>
          </w:p>
          <w:p w:rsidR="00E70B7B" w:rsidRDefault="00E70B7B">
            <w:pPr>
              <w:pStyle w:val="TableNAm"/>
              <w:spacing w:before="80"/>
            </w:pPr>
            <w:r>
              <w:t>Building contractor (individual)</w:t>
            </w:r>
          </w:p>
        </w:tc>
        <w:tc>
          <w:tcPr>
            <w:tcW w:w="2410" w:type="dxa"/>
            <w:tcBorders>
              <w:bottom w:val="nil"/>
            </w:tcBorders>
          </w:tcPr>
          <w:p w:rsidR="00E70B7B" w:rsidRDefault="00E70B7B">
            <w:pPr>
              <w:pStyle w:val="TableNAm"/>
              <w:spacing w:before="80"/>
            </w:pPr>
            <w:r>
              <w:t>Builders</w:t>
            </w:r>
          </w:p>
        </w:tc>
      </w:tr>
      <w:tr w:rsidR="00E70B7B">
        <w:tc>
          <w:tcPr>
            <w:tcW w:w="822" w:type="dxa"/>
            <w:tcBorders>
              <w:top w:val="nil"/>
              <w:bottom w:val="single" w:sz="4" w:space="0" w:color="auto"/>
            </w:tcBorders>
          </w:tcPr>
          <w:p w:rsidR="00E70B7B" w:rsidRDefault="00E70B7B">
            <w:pPr>
              <w:pStyle w:val="TableNAm"/>
              <w:spacing w:before="80"/>
            </w:pPr>
          </w:p>
        </w:tc>
        <w:tc>
          <w:tcPr>
            <w:tcW w:w="2835" w:type="dxa"/>
            <w:tcBorders>
              <w:top w:val="nil"/>
              <w:bottom w:val="single" w:sz="4" w:space="0" w:color="auto"/>
            </w:tcBorders>
          </w:tcPr>
          <w:p w:rsidR="00E70B7B" w:rsidRDefault="00E70B7B">
            <w:pPr>
              <w:pStyle w:val="TableNAm"/>
              <w:spacing w:before="0"/>
            </w:pPr>
            <w:r>
              <w:t>Building contractor (partnership)</w:t>
            </w:r>
          </w:p>
          <w:p w:rsidR="00E70B7B" w:rsidRDefault="00E70B7B">
            <w:pPr>
              <w:pStyle w:val="TableNAm"/>
              <w:spacing w:before="80"/>
            </w:pPr>
            <w:r>
              <w:t>Building contractor (company)</w:t>
            </w:r>
          </w:p>
        </w:tc>
        <w:tc>
          <w:tcPr>
            <w:tcW w:w="2410" w:type="dxa"/>
            <w:tcBorders>
              <w:top w:val="nil"/>
              <w:bottom w:val="single" w:sz="4" w:space="0" w:color="auto"/>
            </w:tcBorders>
          </w:tcPr>
          <w:p w:rsidR="00E70B7B" w:rsidRDefault="00E70B7B">
            <w:pPr>
              <w:pStyle w:val="TableNAm"/>
              <w:spacing w:before="80"/>
            </w:pPr>
          </w:p>
        </w:tc>
      </w:tr>
      <w:tr w:rsidR="00E70B7B">
        <w:tc>
          <w:tcPr>
            <w:tcW w:w="822" w:type="dxa"/>
            <w:tcBorders>
              <w:bottom w:val="nil"/>
            </w:tcBorders>
          </w:tcPr>
          <w:p w:rsidR="00E70B7B" w:rsidRDefault="00E70B7B">
            <w:pPr>
              <w:pStyle w:val="TableNAm"/>
              <w:spacing w:before="80"/>
            </w:pPr>
            <w:r>
              <w:t>2A.</w:t>
            </w:r>
          </w:p>
        </w:tc>
        <w:tc>
          <w:tcPr>
            <w:tcW w:w="2835" w:type="dxa"/>
            <w:tcBorders>
              <w:bottom w:val="nil"/>
            </w:tcBorders>
          </w:tcPr>
          <w:p w:rsidR="00E70B7B" w:rsidRDefault="00E70B7B">
            <w:pPr>
              <w:pStyle w:val="TableNAm"/>
              <w:spacing w:before="80"/>
            </w:pPr>
            <w:r>
              <w:t>Building surveying practitioner level 1</w:t>
            </w:r>
          </w:p>
          <w:p w:rsidR="00E70B7B" w:rsidRDefault="00E70B7B">
            <w:pPr>
              <w:pStyle w:val="TableNAm"/>
              <w:spacing w:before="80"/>
            </w:pPr>
            <w:r>
              <w:t>Building surveying practitioner level 2</w:t>
            </w:r>
          </w:p>
        </w:tc>
        <w:tc>
          <w:tcPr>
            <w:tcW w:w="2410" w:type="dxa"/>
            <w:tcBorders>
              <w:bottom w:val="nil"/>
            </w:tcBorders>
          </w:tcPr>
          <w:p w:rsidR="00E70B7B" w:rsidRDefault="00E70B7B">
            <w:pPr>
              <w:pStyle w:val="TableNAm"/>
              <w:spacing w:before="80"/>
            </w:pPr>
            <w:r>
              <w:t>Building surveyors</w:t>
            </w:r>
          </w:p>
        </w:tc>
      </w:tr>
      <w:tr w:rsidR="00E70B7B">
        <w:tc>
          <w:tcPr>
            <w:tcW w:w="822" w:type="dxa"/>
            <w:tcBorders>
              <w:top w:val="nil"/>
              <w:bottom w:val="nil"/>
            </w:tcBorders>
          </w:tcPr>
          <w:p w:rsidR="00E70B7B" w:rsidRDefault="00E70B7B">
            <w:pPr>
              <w:pStyle w:val="TableNAm"/>
              <w:spacing w:before="80"/>
            </w:pPr>
          </w:p>
        </w:tc>
        <w:tc>
          <w:tcPr>
            <w:tcW w:w="2835" w:type="dxa"/>
            <w:tcBorders>
              <w:top w:val="nil"/>
              <w:bottom w:val="nil"/>
            </w:tcBorders>
          </w:tcPr>
          <w:p w:rsidR="00E70B7B" w:rsidRDefault="00E70B7B">
            <w:pPr>
              <w:pStyle w:val="TableNAm"/>
              <w:spacing w:before="80"/>
            </w:pPr>
            <w:r>
              <w:t>Building surveying practitioner technician</w:t>
            </w:r>
          </w:p>
          <w:p w:rsidR="00E70B7B" w:rsidRDefault="00E70B7B">
            <w:pPr>
              <w:pStyle w:val="TableNAm"/>
              <w:spacing w:before="80"/>
            </w:pPr>
            <w:r>
              <w:t>Building surveying contractor level 1 (individual)</w:t>
            </w:r>
          </w:p>
        </w:tc>
        <w:tc>
          <w:tcPr>
            <w:tcW w:w="2410" w:type="dxa"/>
            <w:tcBorders>
              <w:top w:val="nil"/>
              <w:bottom w:val="nil"/>
            </w:tcBorders>
          </w:tcPr>
          <w:p w:rsidR="00E70B7B" w:rsidRDefault="00E70B7B">
            <w:pPr>
              <w:pStyle w:val="TableNAm"/>
              <w:spacing w:before="80"/>
            </w:pPr>
          </w:p>
        </w:tc>
      </w:tr>
      <w:tr w:rsidR="00E70B7B">
        <w:tc>
          <w:tcPr>
            <w:tcW w:w="822" w:type="dxa"/>
            <w:tcBorders>
              <w:top w:val="nil"/>
              <w:bottom w:val="nil"/>
            </w:tcBorders>
          </w:tcPr>
          <w:p w:rsidR="00E70B7B" w:rsidRDefault="00E70B7B">
            <w:pPr>
              <w:pStyle w:val="TableNAm"/>
              <w:spacing w:before="80"/>
            </w:pPr>
          </w:p>
        </w:tc>
        <w:tc>
          <w:tcPr>
            <w:tcW w:w="2835" w:type="dxa"/>
            <w:tcBorders>
              <w:top w:val="nil"/>
              <w:bottom w:val="nil"/>
            </w:tcBorders>
          </w:tcPr>
          <w:p w:rsidR="00E70B7B" w:rsidRDefault="00E70B7B">
            <w:pPr>
              <w:pStyle w:val="TableNAm"/>
              <w:spacing w:before="80"/>
            </w:pPr>
            <w:r>
              <w:t>Building surveying contractor level 1 (partnership)</w:t>
            </w:r>
          </w:p>
        </w:tc>
        <w:tc>
          <w:tcPr>
            <w:tcW w:w="2410" w:type="dxa"/>
            <w:tcBorders>
              <w:top w:val="nil"/>
              <w:bottom w:val="nil"/>
            </w:tcBorders>
          </w:tcPr>
          <w:p w:rsidR="00E70B7B" w:rsidRDefault="00E70B7B">
            <w:pPr>
              <w:pStyle w:val="TableNAm"/>
              <w:spacing w:before="80"/>
            </w:pPr>
          </w:p>
        </w:tc>
      </w:tr>
      <w:tr w:rsidR="00E70B7B">
        <w:tc>
          <w:tcPr>
            <w:tcW w:w="822" w:type="dxa"/>
            <w:tcBorders>
              <w:top w:val="nil"/>
              <w:bottom w:val="single" w:sz="4" w:space="0" w:color="auto"/>
            </w:tcBorders>
          </w:tcPr>
          <w:p w:rsidR="00E70B7B" w:rsidRDefault="00E70B7B">
            <w:pPr>
              <w:pStyle w:val="TableNAm"/>
              <w:spacing w:before="80"/>
            </w:pPr>
          </w:p>
        </w:tc>
        <w:tc>
          <w:tcPr>
            <w:tcW w:w="2835" w:type="dxa"/>
            <w:tcBorders>
              <w:top w:val="nil"/>
              <w:bottom w:val="single" w:sz="4" w:space="0" w:color="auto"/>
            </w:tcBorders>
          </w:tcPr>
          <w:p w:rsidR="00E70B7B" w:rsidRDefault="00E70B7B">
            <w:pPr>
              <w:pStyle w:val="TableNAm"/>
              <w:spacing w:before="80"/>
            </w:pPr>
            <w:r>
              <w:t>Building surveying contractor level 1 (company)</w:t>
            </w:r>
          </w:p>
        </w:tc>
        <w:tc>
          <w:tcPr>
            <w:tcW w:w="2410" w:type="dxa"/>
            <w:tcBorders>
              <w:top w:val="nil"/>
              <w:bottom w:val="single" w:sz="4" w:space="0" w:color="auto"/>
            </w:tcBorders>
          </w:tcPr>
          <w:p w:rsidR="00E70B7B" w:rsidRDefault="00E70B7B">
            <w:pPr>
              <w:pStyle w:val="TableNAm"/>
              <w:spacing w:before="80"/>
            </w:pPr>
          </w:p>
        </w:tc>
      </w:tr>
      <w:tr w:rsidR="00E70B7B">
        <w:tc>
          <w:tcPr>
            <w:tcW w:w="822" w:type="dxa"/>
            <w:tcBorders>
              <w:top w:val="single" w:sz="4" w:space="0" w:color="auto"/>
              <w:bottom w:val="nil"/>
            </w:tcBorders>
          </w:tcPr>
          <w:p w:rsidR="00E70B7B" w:rsidRDefault="00E70B7B">
            <w:pPr>
              <w:pStyle w:val="TableNAm"/>
            </w:pPr>
          </w:p>
        </w:tc>
        <w:tc>
          <w:tcPr>
            <w:tcW w:w="2835" w:type="dxa"/>
            <w:tcBorders>
              <w:top w:val="single" w:sz="4" w:space="0" w:color="auto"/>
              <w:bottom w:val="nil"/>
            </w:tcBorders>
          </w:tcPr>
          <w:p w:rsidR="00E70B7B" w:rsidRDefault="00E70B7B" w:rsidP="00815F6E">
            <w:pPr>
              <w:pStyle w:val="TableNAm"/>
              <w:keepNext/>
              <w:keepLines/>
            </w:pPr>
            <w:r>
              <w:t>Building surveying contractor level 2 (individual)</w:t>
            </w:r>
          </w:p>
        </w:tc>
        <w:tc>
          <w:tcPr>
            <w:tcW w:w="2410" w:type="dxa"/>
            <w:tcBorders>
              <w:top w:val="single" w:sz="4" w:space="0" w:color="auto"/>
              <w:bottom w:val="nil"/>
            </w:tcBorders>
          </w:tcPr>
          <w:p w:rsidR="00E70B7B" w:rsidRDefault="00E70B7B">
            <w:pPr>
              <w:pStyle w:val="TableNAm"/>
            </w:pPr>
          </w:p>
        </w:tc>
      </w:tr>
      <w:tr w:rsidR="00E70B7B">
        <w:tc>
          <w:tcPr>
            <w:tcW w:w="822" w:type="dxa"/>
            <w:tcBorders>
              <w:top w:val="nil"/>
              <w:bottom w:val="single" w:sz="4" w:space="0" w:color="auto"/>
            </w:tcBorders>
          </w:tcPr>
          <w:p w:rsidR="00E70B7B" w:rsidRDefault="00E70B7B">
            <w:pPr>
              <w:pStyle w:val="TableNAm"/>
              <w:keepNext/>
              <w:keepLines/>
            </w:pPr>
          </w:p>
        </w:tc>
        <w:tc>
          <w:tcPr>
            <w:tcW w:w="2835" w:type="dxa"/>
            <w:tcBorders>
              <w:top w:val="nil"/>
              <w:bottom w:val="single" w:sz="4" w:space="0" w:color="auto"/>
            </w:tcBorders>
          </w:tcPr>
          <w:p w:rsidR="00E70B7B" w:rsidRDefault="00E70B7B">
            <w:pPr>
              <w:pStyle w:val="TableNAm"/>
              <w:keepNext/>
              <w:keepLines/>
              <w:spacing w:before="0"/>
            </w:pPr>
            <w:r>
              <w:t>Building surveying contractor level 2 (partnership)</w:t>
            </w:r>
          </w:p>
          <w:p w:rsidR="00E70B7B" w:rsidRDefault="00E70B7B">
            <w:pPr>
              <w:pStyle w:val="TableNAm"/>
              <w:keepNext/>
              <w:keepLines/>
            </w:pPr>
            <w:r>
              <w:t>Building surveying contractor level 2 (company)</w:t>
            </w:r>
          </w:p>
        </w:tc>
        <w:tc>
          <w:tcPr>
            <w:tcW w:w="2410" w:type="dxa"/>
            <w:tcBorders>
              <w:top w:val="nil"/>
              <w:bottom w:val="single" w:sz="4" w:space="0" w:color="auto"/>
            </w:tcBorders>
          </w:tcPr>
          <w:p w:rsidR="00E70B7B" w:rsidRDefault="00E70B7B">
            <w:pPr>
              <w:pStyle w:val="TableNAm"/>
              <w:keepNext/>
              <w:keepLines/>
            </w:pPr>
          </w:p>
        </w:tc>
      </w:tr>
      <w:tr w:rsidR="00E70B7B">
        <w:tc>
          <w:tcPr>
            <w:tcW w:w="822" w:type="dxa"/>
            <w:tcBorders>
              <w:bottom w:val="nil"/>
            </w:tcBorders>
          </w:tcPr>
          <w:p w:rsidR="00E70B7B" w:rsidRDefault="00E70B7B">
            <w:pPr>
              <w:pStyle w:val="TableNAm"/>
            </w:pPr>
            <w:r>
              <w:t>2.</w:t>
            </w:r>
          </w:p>
        </w:tc>
        <w:tc>
          <w:tcPr>
            <w:tcW w:w="2835" w:type="dxa"/>
            <w:tcBorders>
              <w:bottom w:val="nil"/>
            </w:tcBorders>
          </w:tcPr>
          <w:p w:rsidR="00E70B7B" w:rsidRDefault="00E70B7B">
            <w:pPr>
              <w:pStyle w:val="TableNAm"/>
            </w:pPr>
            <w:r>
              <w:t>Painting practitioner</w:t>
            </w:r>
          </w:p>
          <w:p w:rsidR="00E70B7B" w:rsidRDefault="00E70B7B">
            <w:pPr>
              <w:pStyle w:val="TableNAm"/>
            </w:pPr>
            <w:r>
              <w:t>Painting contractor (individual)</w:t>
            </w:r>
          </w:p>
          <w:p w:rsidR="00E70B7B" w:rsidRDefault="00E70B7B">
            <w:pPr>
              <w:pStyle w:val="TableNAm"/>
            </w:pPr>
            <w:r>
              <w:t>Painting contractor (partnership)</w:t>
            </w:r>
          </w:p>
        </w:tc>
        <w:tc>
          <w:tcPr>
            <w:tcW w:w="2410" w:type="dxa"/>
            <w:tcBorders>
              <w:bottom w:val="nil"/>
            </w:tcBorders>
          </w:tcPr>
          <w:p w:rsidR="00E70B7B" w:rsidRDefault="00E70B7B">
            <w:pPr>
              <w:pStyle w:val="TableNAm"/>
            </w:pPr>
            <w:r>
              <w:t>Painters</w:t>
            </w:r>
          </w:p>
        </w:tc>
      </w:tr>
      <w:tr w:rsidR="00E70B7B">
        <w:tc>
          <w:tcPr>
            <w:tcW w:w="822" w:type="dxa"/>
            <w:tcBorders>
              <w:top w:val="nil"/>
            </w:tcBorders>
          </w:tcPr>
          <w:p w:rsidR="00E70B7B" w:rsidRDefault="00E70B7B">
            <w:pPr>
              <w:pStyle w:val="TableNAm"/>
            </w:pPr>
          </w:p>
        </w:tc>
        <w:tc>
          <w:tcPr>
            <w:tcW w:w="2835" w:type="dxa"/>
            <w:tcBorders>
              <w:top w:val="nil"/>
            </w:tcBorders>
          </w:tcPr>
          <w:p w:rsidR="00E70B7B" w:rsidRDefault="00E70B7B">
            <w:pPr>
              <w:pStyle w:val="TableNAm"/>
              <w:keepNext/>
              <w:spacing w:before="0"/>
            </w:pPr>
            <w:r>
              <w:t>Painting contractor (company)</w:t>
            </w:r>
          </w:p>
        </w:tc>
        <w:tc>
          <w:tcPr>
            <w:tcW w:w="2410" w:type="dxa"/>
            <w:tcBorders>
              <w:top w:val="nil"/>
            </w:tcBorders>
          </w:tcPr>
          <w:p w:rsidR="00E70B7B" w:rsidRDefault="00E70B7B">
            <w:pPr>
              <w:pStyle w:val="TableNAm"/>
            </w:pPr>
          </w:p>
        </w:tc>
      </w:tr>
    </w:tbl>
    <w:p w:rsidR="00E70B7B" w:rsidRDefault="00E70B7B">
      <w:pPr>
        <w:pStyle w:val="Footnotesection"/>
      </w:pPr>
      <w:r>
        <w:tab/>
        <w:t>[Regulation 8 amended: Gazette 12 Mar 2012 p. 991-2.]</w:t>
      </w:r>
    </w:p>
    <w:p w:rsidR="00E70B7B" w:rsidRDefault="00E70B7B">
      <w:pPr>
        <w:pStyle w:val="Heading5"/>
      </w:pPr>
      <w:bookmarkStart w:id="16" w:name="_Toc75760210"/>
      <w:r>
        <w:rPr>
          <w:rStyle w:val="CharSectno"/>
        </w:rPr>
        <w:t>9</w:t>
      </w:r>
      <w:r>
        <w:t>.</w:t>
      </w:r>
      <w:r>
        <w:tab/>
        <w:t>Fees</w:t>
      </w:r>
      <w:bookmarkEnd w:id="16"/>
    </w:p>
    <w:p w:rsidR="00E70B7B" w:rsidRDefault="00E70B7B">
      <w:pPr>
        <w:pStyle w:val="Subsection"/>
        <w:spacing w:before="120"/>
      </w:pPr>
      <w:r>
        <w:tab/>
      </w:r>
      <w:r>
        <w:tab/>
        <w:t>The fees set out in Schedule 1 are payable in respect of the matters referred to in that Schedule.</w:t>
      </w:r>
    </w:p>
    <w:p w:rsidR="0068193D" w:rsidRPr="00634D08" w:rsidRDefault="0068193D" w:rsidP="0068193D">
      <w:pPr>
        <w:pStyle w:val="Ednotesection"/>
      </w:pPr>
      <w:r>
        <w:t>[</w:t>
      </w:r>
      <w:r>
        <w:rPr>
          <w:b/>
        </w:rPr>
        <w:t>9A.</w:t>
      </w:r>
      <w:r>
        <w:tab/>
        <w:t>Deleted: SL 2021/86 r. 16.]</w:t>
      </w:r>
    </w:p>
    <w:p w:rsidR="00E70B7B" w:rsidRDefault="00E70B7B">
      <w:pPr>
        <w:pStyle w:val="Heading5"/>
        <w:spacing w:before="180"/>
      </w:pPr>
      <w:bookmarkStart w:id="17" w:name="_Toc75760211"/>
      <w:r>
        <w:rPr>
          <w:rStyle w:val="CharSectno"/>
        </w:rPr>
        <w:t>10</w:t>
      </w:r>
      <w:r>
        <w:t>.</w:t>
      </w:r>
      <w:r>
        <w:tab/>
        <w:t>Refund of fees</w:t>
      </w:r>
      <w:bookmarkEnd w:id="17"/>
    </w:p>
    <w:p w:rsidR="00E70B7B" w:rsidRDefault="00E70B7B">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rsidR="00E70B7B" w:rsidRDefault="00E70B7B">
      <w:pPr>
        <w:pStyle w:val="Subsection"/>
      </w:pPr>
      <w:r>
        <w:tab/>
        <w:t>(2)</w:t>
      </w:r>
      <w:r>
        <w:tab/>
        <w:t>An application for the refund of fees must be in a form approved by the Building Commissioner.</w:t>
      </w:r>
    </w:p>
    <w:p w:rsidR="00E70B7B" w:rsidRDefault="00E70B7B">
      <w:pPr>
        <w:pStyle w:val="Footnotesection"/>
      </w:pPr>
      <w:r>
        <w:tab/>
        <w:t>[Regulation 10 amended: Gazette 21 Sep 2018 p. 3534</w:t>
      </w:r>
      <w:r>
        <w:noBreakHyphen/>
        <w:t>5.]</w:t>
      </w:r>
    </w:p>
    <w:p w:rsidR="00E70B7B" w:rsidRDefault="00E70B7B">
      <w:pPr>
        <w:pStyle w:val="Heading5"/>
      </w:pPr>
      <w:bookmarkStart w:id="18" w:name="_Toc75760212"/>
      <w:r>
        <w:rPr>
          <w:rStyle w:val="CharSectno"/>
        </w:rPr>
        <w:lastRenderedPageBreak/>
        <w:t>11</w:t>
      </w:r>
      <w:r>
        <w:t>.</w:t>
      </w:r>
      <w:r>
        <w:tab/>
        <w:t>Notification of disciplinary action: prescribed Acts</w:t>
      </w:r>
      <w:bookmarkEnd w:id="18"/>
    </w:p>
    <w:p w:rsidR="00E70B7B" w:rsidRDefault="00E70B7B">
      <w:pPr>
        <w:pStyle w:val="Subsection"/>
      </w:pPr>
      <w:r>
        <w:tab/>
      </w:r>
      <w:r>
        <w:tab/>
        <w:t xml:space="preserve">For the purposes of section 36(1) the following Acts are prescribed — </w:t>
      </w:r>
    </w:p>
    <w:p w:rsidR="00E70B7B" w:rsidRDefault="00E70B7B">
      <w:pPr>
        <w:pStyle w:val="Indenta"/>
      </w:pPr>
      <w:r>
        <w:tab/>
        <w:t>(a)</w:t>
      </w:r>
      <w:r>
        <w:tab/>
      </w:r>
      <w:r>
        <w:rPr>
          <w:i/>
        </w:rPr>
        <w:t>Architects Act 2004</w:t>
      </w:r>
      <w:r>
        <w:t>;</w:t>
      </w:r>
    </w:p>
    <w:p w:rsidR="00E70B7B" w:rsidRDefault="00E70B7B">
      <w:pPr>
        <w:pStyle w:val="Indenta"/>
      </w:pPr>
      <w:r>
        <w:tab/>
        <w:t>(ba)</w:t>
      </w:r>
      <w:r>
        <w:tab/>
      </w:r>
      <w:r>
        <w:rPr>
          <w:i/>
        </w:rPr>
        <w:t>Architects Act 2004</w:t>
      </w:r>
      <w:r>
        <w:t xml:space="preserve"> (Australian Capital Territory);</w:t>
      </w:r>
    </w:p>
    <w:p w:rsidR="00E70B7B" w:rsidRDefault="00E70B7B">
      <w:pPr>
        <w:pStyle w:val="Indenta"/>
      </w:pPr>
      <w:r>
        <w:tab/>
        <w:t>(bb)</w:t>
      </w:r>
      <w:r>
        <w:tab/>
      </w:r>
      <w:r>
        <w:rPr>
          <w:i/>
        </w:rPr>
        <w:t>Architects Act 2003</w:t>
      </w:r>
      <w:r>
        <w:t xml:space="preserve"> (New South Wales);</w:t>
      </w:r>
    </w:p>
    <w:p w:rsidR="00E70B7B" w:rsidRDefault="00E70B7B">
      <w:pPr>
        <w:pStyle w:val="Indenta"/>
      </w:pPr>
      <w:r>
        <w:tab/>
        <w:t>(bc)</w:t>
      </w:r>
      <w:r>
        <w:tab/>
      </w:r>
      <w:r>
        <w:rPr>
          <w:i/>
        </w:rPr>
        <w:t>Architects Act</w:t>
      </w:r>
      <w:r>
        <w:t xml:space="preserve"> (Northern Territory);</w:t>
      </w:r>
    </w:p>
    <w:p w:rsidR="00E70B7B" w:rsidRDefault="00E70B7B">
      <w:pPr>
        <w:pStyle w:val="Indenta"/>
      </w:pPr>
      <w:r>
        <w:tab/>
        <w:t>(bd)</w:t>
      </w:r>
      <w:r>
        <w:tab/>
      </w:r>
      <w:r>
        <w:rPr>
          <w:i/>
        </w:rPr>
        <w:t>Architects Act 2002</w:t>
      </w:r>
      <w:r>
        <w:t xml:space="preserve"> (Queensland);</w:t>
      </w:r>
    </w:p>
    <w:p w:rsidR="00E70B7B" w:rsidRDefault="00E70B7B">
      <w:pPr>
        <w:pStyle w:val="Indenta"/>
      </w:pPr>
      <w:r>
        <w:tab/>
        <w:t>(be)</w:t>
      </w:r>
      <w:r>
        <w:tab/>
      </w:r>
      <w:r>
        <w:rPr>
          <w:i/>
        </w:rPr>
        <w:t>Architects Act 1991</w:t>
      </w:r>
      <w:r>
        <w:t xml:space="preserve"> (Victoria);</w:t>
      </w:r>
    </w:p>
    <w:p w:rsidR="00E70B7B" w:rsidRDefault="00E70B7B">
      <w:pPr>
        <w:pStyle w:val="Indenta"/>
      </w:pPr>
      <w:r>
        <w:tab/>
        <w:t>(bf)</w:t>
      </w:r>
      <w:r>
        <w:tab/>
      </w:r>
      <w:r>
        <w:rPr>
          <w:i/>
        </w:rPr>
        <w:t>Architectural Practice Act 2009</w:t>
      </w:r>
      <w:r>
        <w:t xml:space="preserve"> (South Australia);</w:t>
      </w:r>
    </w:p>
    <w:p w:rsidR="00E70B7B" w:rsidRDefault="00E70B7B">
      <w:pPr>
        <w:pStyle w:val="Indenta"/>
      </w:pPr>
      <w:r>
        <w:tab/>
        <w:t>(b)</w:t>
      </w:r>
      <w:r>
        <w:tab/>
      </w:r>
      <w:r>
        <w:rPr>
          <w:i/>
        </w:rPr>
        <w:t>Building Act 1993</w:t>
      </w:r>
      <w:r>
        <w:t xml:space="preserve"> (Victoria);</w:t>
      </w:r>
    </w:p>
    <w:p w:rsidR="00E70B7B" w:rsidRDefault="00E70B7B">
      <w:pPr>
        <w:pStyle w:val="Indenta"/>
      </w:pPr>
      <w:r>
        <w:tab/>
        <w:t>(c)</w:t>
      </w:r>
      <w:r>
        <w:tab/>
      </w:r>
      <w:r>
        <w:rPr>
          <w:i/>
        </w:rPr>
        <w:t>Building Act</w:t>
      </w:r>
      <w:r>
        <w:t xml:space="preserve"> (Northern Territory);</w:t>
      </w:r>
    </w:p>
    <w:p w:rsidR="00E70B7B" w:rsidRDefault="00E70B7B">
      <w:pPr>
        <w:pStyle w:val="Indenta"/>
      </w:pPr>
      <w:r>
        <w:tab/>
        <w:t>(d)</w:t>
      </w:r>
      <w:r>
        <w:tab/>
      </w:r>
      <w:r>
        <w:rPr>
          <w:i/>
        </w:rPr>
        <w:t>Building Act 2000</w:t>
      </w:r>
      <w:r>
        <w:t xml:space="preserve"> (Tasmania);</w:t>
      </w:r>
    </w:p>
    <w:p w:rsidR="00E70B7B" w:rsidRDefault="00E70B7B">
      <w:pPr>
        <w:pStyle w:val="Indenta"/>
      </w:pPr>
      <w:r>
        <w:tab/>
        <w:t>(e)</w:t>
      </w:r>
      <w:r>
        <w:tab/>
      </w:r>
      <w:r>
        <w:rPr>
          <w:i/>
        </w:rPr>
        <w:t>Building Act 1993</w:t>
      </w:r>
      <w:r>
        <w:t xml:space="preserve"> (Victoria);</w:t>
      </w:r>
    </w:p>
    <w:p w:rsidR="00E70B7B" w:rsidRDefault="00E70B7B">
      <w:pPr>
        <w:pStyle w:val="Indenta"/>
      </w:pPr>
      <w:r>
        <w:tab/>
        <w:t>(fa)</w:t>
      </w:r>
      <w:r>
        <w:tab/>
      </w:r>
      <w:r>
        <w:rPr>
          <w:i/>
        </w:rPr>
        <w:t>Building Professionals Act 2005</w:t>
      </w:r>
      <w:r>
        <w:t xml:space="preserve"> (New South Wales);</w:t>
      </w:r>
    </w:p>
    <w:p w:rsidR="00E70B7B" w:rsidRDefault="00E70B7B">
      <w:pPr>
        <w:pStyle w:val="Indenta"/>
      </w:pPr>
      <w:r>
        <w:tab/>
        <w:t>(f)</w:t>
      </w:r>
      <w:r>
        <w:tab/>
      </w:r>
      <w:r>
        <w:rPr>
          <w:i/>
        </w:rPr>
        <w:t>Building Work Contractors Act 1995</w:t>
      </w:r>
      <w:r>
        <w:t xml:space="preserve"> (South Australia);</w:t>
      </w:r>
    </w:p>
    <w:p w:rsidR="00E70B7B" w:rsidRDefault="00E70B7B">
      <w:pPr>
        <w:pStyle w:val="Indenta"/>
      </w:pPr>
      <w:r>
        <w:tab/>
        <w:t>(g)</w:t>
      </w:r>
      <w:r>
        <w:tab/>
      </w:r>
      <w:r>
        <w:rPr>
          <w:i/>
        </w:rPr>
        <w:t>Construction Occupations (Licensing) Act 2004</w:t>
      </w:r>
      <w:r>
        <w:t xml:space="preserve"> (Australian Capital Territory);</w:t>
      </w:r>
    </w:p>
    <w:p w:rsidR="00E70B7B" w:rsidRDefault="00E70B7B">
      <w:pPr>
        <w:pStyle w:val="Indenta"/>
      </w:pPr>
      <w:r>
        <w:tab/>
        <w:t>(h)</w:t>
      </w:r>
      <w:r>
        <w:tab/>
      </w:r>
      <w:r>
        <w:rPr>
          <w:i/>
        </w:rPr>
        <w:t>Credit (Administration) Act 1984</w:t>
      </w:r>
      <w:r>
        <w:t>;</w:t>
      </w:r>
    </w:p>
    <w:p w:rsidR="00E70B7B" w:rsidRDefault="00E70B7B">
      <w:pPr>
        <w:pStyle w:val="Indenta"/>
      </w:pPr>
      <w:r>
        <w:tab/>
        <w:t>(ia)</w:t>
      </w:r>
      <w:r>
        <w:tab/>
      </w:r>
      <w:r>
        <w:rPr>
          <w:i/>
        </w:rPr>
        <w:t>Development Act 1993</w:t>
      </w:r>
      <w:r>
        <w:t xml:space="preserve"> (South Australia);</w:t>
      </w:r>
    </w:p>
    <w:p w:rsidR="00E70B7B" w:rsidRDefault="00E70B7B">
      <w:pPr>
        <w:pStyle w:val="Indenta"/>
      </w:pPr>
      <w:r>
        <w:tab/>
        <w:t>(i)</w:t>
      </w:r>
      <w:r>
        <w:tab/>
      </w:r>
      <w:r>
        <w:rPr>
          <w:i/>
        </w:rPr>
        <w:t>Electricity Act 1945</w:t>
      </w:r>
      <w:r>
        <w:t>;</w:t>
      </w:r>
    </w:p>
    <w:p w:rsidR="00E70B7B" w:rsidRDefault="00E70B7B">
      <w:pPr>
        <w:pStyle w:val="Indenta"/>
      </w:pPr>
      <w:r>
        <w:tab/>
        <w:t>(j)</w:t>
      </w:r>
      <w:r>
        <w:tab/>
      </w:r>
      <w:r>
        <w:rPr>
          <w:i/>
        </w:rPr>
        <w:t>Finance Brokers Control Act 1975</w:t>
      </w:r>
      <w:r>
        <w:t>;</w:t>
      </w:r>
    </w:p>
    <w:p w:rsidR="00E70B7B" w:rsidRDefault="00E70B7B">
      <w:pPr>
        <w:pStyle w:val="Indenta"/>
      </w:pPr>
      <w:r>
        <w:tab/>
        <w:t>(k)</w:t>
      </w:r>
      <w:r>
        <w:tab/>
      </w:r>
      <w:r>
        <w:rPr>
          <w:i/>
        </w:rPr>
        <w:t>Gas Standards Act 1972</w:t>
      </w:r>
      <w:r>
        <w:t>;</w:t>
      </w:r>
    </w:p>
    <w:p w:rsidR="00E70B7B" w:rsidRDefault="00E70B7B">
      <w:pPr>
        <w:pStyle w:val="Indenta"/>
      </w:pPr>
      <w:r>
        <w:tab/>
        <w:t>(l)</w:t>
      </w:r>
      <w:r>
        <w:tab/>
      </w:r>
      <w:r>
        <w:rPr>
          <w:i/>
        </w:rPr>
        <w:t>Home Building Act 1989</w:t>
      </w:r>
      <w:r>
        <w:t xml:space="preserve"> (New South Wales);</w:t>
      </w:r>
    </w:p>
    <w:p w:rsidR="00E70B7B" w:rsidRDefault="00E70B7B">
      <w:pPr>
        <w:pStyle w:val="Indenta"/>
      </w:pPr>
      <w:r>
        <w:tab/>
        <w:t>(m)</w:t>
      </w:r>
      <w:r>
        <w:tab/>
      </w:r>
      <w:r>
        <w:rPr>
          <w:i/>
        </w:rPr>
        <w:t>Land Valuers Licensing Act 1978</w:t>
      </w:r>
      <w:r>
        <w:t>;</w:t>
      </w:r>
    </w:p>
    <w:p w:rsidR="00E70B7B" w:rsidRDefault="00E70B7B">
      <w:pPr>
        <w:pStyle w:val="Indenta"/>
      </w:pPr>
      <w:r>
        <w:tab/>
        <w:t>(n)</w:t>
      </w:r>
      <w:r>
        <w:tab/>
      </w:r>
      <w:r>
        <w:rPr>
          <w:i/>
        </w:rPr>
        <w:t>Licensed Surveyors Act 1909</w:t>
      </w:r>
      <w:r>
        <w:t>;</w:t>
      </w:r>
    </w:p>
    <w:p w:rsidR="00E70B7B" w:rsidRDefault="00E70B7B">
      <w:pPr>
        <w:pStyle w:val="Indenta"/>
      </w:pPr>
      <w:r>
        <w:tab/>
        <w:t>(oa)</w:t>
      </w:r>
      <w:r>
        <w:tab/>
      </w:r>
      <w:r>
        <w:rPr>
          <w:i/>
        </w:rPr>
        <w:t>Professional Engineers Act 2002</w:t>
      </w:r>
      <w:r>
        <w:t xml:space="preserve"> (Queensland);</w:t>
      </w:r>
    </w:p>
    <w:p w:rsidR="00E70B7B" w:rsidRDefault="00E70B7B">
      <w:pPr>
        <w:pStyle w:val="Indenta"/>
      </w:pPr>
      <w:r>
        <w:tab/>
        <w:t>(o)</w:t>
      </w:r>
      <w:r>
        <w:tab/>
      </w:r>
      <w:r>
        <w:rPr>
          <w:i/>
        </w:rPr>
        <w:t>Queensland Building Services Authority Act 1991</w:t>
      </w:r>
      <w:r>
        <w:t xml:space="preserve"> (Queensland);</w:t>
      </w:r>
    </w:p>
    <w:p w:rsidR="00E70B7B" w:rsidRDefault="00E70B7B">
      <w:pPr>
        <w:pStyle w:val="Indenta"/>
      </w:pPr>
      <w:r>
        <w:lastRenderedPageBreak/>
        <w:tab/>
        <w:t>(p)</w:t>
      </w:r>
      <w:r>
        <w:tab/>
      </w:r>
      <w:r>
        <w:rPr>
          <w:i/>
        </w:rPr>
        <w:t>Real Estate and Business Agents Act 1978</w:t>
      </w:r>
      <w:r>
        <w:t>;</w:t>
      </w:r>
    </w:p>
    <w:p w:rsidR="00E70B7B" w:rsidRDefault="00E70B7B">
      <w:pPr>
        <w:pStyle w:val="Indenta"/>
      </w:pPr>
      <w:r>
        <w:tab/>
        <w:t>(q)</w:t>
      </w:r>
      <w:r>
        <w:tab/>
      </w:r>
      <w:r>
        <w:rPr>
          <w:i/>
        </w:rPr>
        <w:t>Settlement Agents Act 1981</w:t>
      </w:r>
      <w:r>
        <w:t>;</w:t>
      </w:r>
    </w:p>
    <w:p w:rsidR="00E70B7B" w:rsidRDefault="00E70B7B">
      <w:pPr>
        <w:pStyle w:val="Indenta"/>
      </w:pPr>
      <w:r>
        <w:tab/>
        <w:t>(r)</w:t>
      </w:r>
      <w:r>
        <w:tab/>
      </w:r>
      <w:r>
        <w:rPr>
          <w:i/>
        </w:rPr>
        <w:t>Plumbers Licensing Act 1995</w:t>
      </w:r>
      <w:r>
        <w:t>.</w:t>
      </w:r>
    </w:p>
    <w:p w:rsidR="00E70B7B" w:rsidRDefault="00E70B7B">
      <w:pPr>
        <w:pStyle w:val="Footnotesection"/>
      </w:pPr>
      <w:r>
        <w:tab/>
        <w:t>[Regulation 11 amended: Gazette 31 Jan 2012 p. 591</w:t>
      </w:r>
      <w:r>
        <w:noBreakHyphen/>
        <w:t>2; 14 Nov 2013 p. 5029.]</w:t>
      </w:r>
    </w:p>
    <w:p w:rsidR="00E70B7B" w:rsidRDefault="00E70B7B">
      <w:pPr>
        <w:pStyle w:val="Heading2"/>
      </w:pPr>
      <w:bookmarkStart w:id="19" w:name="_Toc75351440"/>
      <w:bookmarkStart w:id="20" w:name="_Toc75352141"/>
      <w:bookmarkStart w:id="21" w:name="_Toc75516295"/>
      <w:bookmarkStart w:id="22" w:name="_Toc75760213"/>
      <w:r>
        <w:rPr>
          <w:rStyle w:val="CharPartNo"/>
        </w:rPr>
        <w:lastRenderedPageBreak/>
        <w:t>Part 2</w:t>
      </w:r>
      <w:r>
        <w:t> — </w:t>
      </w:r>
      <w:r>
        <w:rPr>
          <w:rStyle w:val="CharPartText"/>
        </w:rPr>
        <w:t>Builders</w:t>
      </w:r>
      <w:bookmarkEnd w:id="19"/>
      <w:bookmarkEnd w:id="20"/>
      <w:bookmarkEnd w:id="21"/>
      <w:bookmarkEnd w:id="22"/>
    </w:p>
    <w:p w:rsidR="00E70B7B" w:rsidRDefault="00E70B7B">
      <w:pPr>
        <w:pStyle w:val="Heading3"/>
      </w:pPr>
      <w:bookmarkStart w:id="23" w:name="_Toc75351441"/>
      <w:bookmarkStart w:id="24" w:name="_Toc75352142"/>
      <w:bookmarkStart w:id="25" w:name="_Toc75516296"/>
      <w:bookmarkStart w:id="26" w:name="_Toc75760214"/>
      <w:r>
        <w:rPr>
          <w:rStyle w:val="CharDivNo"/>
        </w:rPr>
        <w:t>Division 1</w:t>
      </w:r>
      <w:r>
        <w:t> — </w:t>
      </w:r>
      <w:r>
        <w:rPr>
          <w:rStyle w:val="CharDivText"/>
        </w:rPr>
        <w:t>Preliminary</w:t>
      </w:r>
      <w:bookmarkEnd w:id="23"/>
      <w:bookmarkEnd w:id="24"/>
      <w:bookmarkEnd w:id="25"/>
      <w:bookmarkEnd w:id="26"/>
    </w:p>
    <w:p w:rsidR="00E70B7B" w:rsidRDefault="00E70B7B">
      <w:pPr>
        <w:pStyle w:val="Heading5"/>
      </w:pPr>
      <w:bookmarkStart w:id="27" w:name="_Toc75760215"/>
      <w:r>
        <w:rPr>
          <w:rStyle w:val="CharSectno"/>
        </w:rPr>
        <w:t>12</w:t>
      </w:r>
      <w:r>
        <w:t>.</w:t>
      </w:r>
      <w:r>
        <w:tab/>
        <w:t>Terms used</w:t>
      </w:r>
      <w:bookmarkEnd w:id="27"/>
    </w:p>
    <w:p w:rsidR="00E70B7B" w:rsidRDefault="00E70B7B">
      <w:pPr>
        <w:pStyle w:val="Subsection"/>
      </w:pPr>
      <w:r>
        <w:tab/>
      </w:r>
      <w:r>
        <w:tab/>
        <w:t xml:space="preserve">In this Part — </w:t>
      </w:r>
    </w:p>
    <w:p w:rsidR="00E70B7B" w:rsidRDefault="00E70B7B">
      <w:pPr>
        <w:pStyle w:val="Defstart"/>
      </w:pPr>
      <w:r>
        <w:tab/>
      </w:r>
      <w:r>
        <w:rPr>
          <w:rStyle w:val="CharDefText"/>
        </w:rPr>
        <w:t>building work</w:t>
      </w:r>
      <w:r>
        <w:t xml:space="preserve"> has the meaning given in the </w:t>
      </w:r>
      <w:r>
        <w:rPr>
          <w:i/>
        </w:rPr>
        <w:t>Building Act 2011</w:t>
      </w:r>
      <w:r>
        <w:t xml:space="preserve"> section 3; </w:t>
      </w:r>
    </w:p>
    <w:p w:rsidR="00E70B7B" w:rsidRDefault="00E70B7B">
      <w:pPr>
        <w:pStyle w:val="Defstart"/>
      </w:pPr>
      <w:r>
        <w:tab/>
      </w:r>
      <w:r>
        <w:rPr>
          <w:rStyle w:val="CharDefText"/>
        </w:rPr>
        <w:t>farm building</w:t>
      </w:r>
      <w:r>
        <w:t xml:space="preserve"> means any building of a permanent nature, other than a building used or intended to be used for residential purposes, that is — </w:t>
      </w:r>
    </w:p>
    <w:p w:rsidR="00E70B7B" w:rsidRDefault="00E70B7B">
      <w:pPr>
        <w:pStyle w:val="Defpara"/>
      </w:pPr>
      <w:r>
        <w:tab/>
        <w:t>(a)</w:t>
      </w:r>
      <w:r>
        <w:tab/>
        <w:t>constructed, or to be constructed, on land used primarily for agricultural purposes; and</w:t>
      </w:r>
    </w:p>
    <w:p w:rsidR="00E70B7B" w:rsidRDefault="00E70B7B">
      <w:pPr>
        <w:pStyle w:val="Defpara"/>
      </w:pPr>
      <w:r>
        <w:tab/>
        <w:t>(b)</w:t>
      </w:r>
      <w:r>
        <w:tab/>
        <w:t>itself used or intended to be used for agricultural purposes.</w:t>
      </w:r>
    </w:p>
    <w:p w:rsidR="00E70B7B" w:rsidRDefault="00E70B7B">
      <w:pPr>
        <w:pStyle w:val="Heading3"/>
      </w:pPr>
      <w:bookmarkStart w:id="28" w:name="_Toc75351443"/>
      <w:bookmarkStart w:id="29" w:name="_Toc75352144"/>
      <w:bookmarkStart w:id="30" w:name="_Toc75516298"/>
      <w:bookmarkStart w:id="31" w:name="_Toc75760216"/>
      <w:r>
        <w:rPr>
          <w:rStyle w:val="CharDivNo"/>
        </w:rPr>
        <w:t>Division 2</w:t>
      </w:r>
      <w:r>
        <w:t> — </w:t>
      </w:r>
      <w:r>
        <w:rPr>
          <w:rStyle w:val="CharDivText"/>
        </w:rPr>
        <w:t>Building service providers</w:t>
      </w:r>
      <w:bookmarkEnd w:id="28"/>
      <w:bookmarkEnd w:id="29"/>
      <w:bookmarkEnd w:id="30"/>
      <w:bookmarkEnd w:id="31"/>
    </w:p>
    <w:p w:rsidR="00E70B7B" w:rsidRDefault="00E70B7B">
      <w:pPr>
        <w:pStyle w:val="Heading5"/>
      </w:pPr>
      <w:bookmarkStart w:id="32" w:name="_Toc75760217"/>
      <w:r>
        <w:rPr>
          <w:rStyle w:val="CharSectno"/>
        </w:rPr>
        <w:t>13</w:t>
      </w:r>
      <w:r>
        <w:t>.</w:t>
      </w:r>
      <w:r>
        <w:tab/>
        <w:t>Terms used</w:t>
      </w:r>
      <w:bookmarkEnd w:id="32"/>
    </w:p>
    <w:p w:rsidR="00E70B7B" w:rsidRDefault="00E70B7B">
      <w:pPr>
        <w:pStyle w:val="Subsection"/>
      </w:pPr>
      <w:r>
        <w:tab/>
        <w:t>(1)</w:t>
      </w:r>
      <w:r>
        <w:tab/>
        <w:t xml:space="preserve">In this Division — </w:t>
      </w:r>
    </w:p>
    <w:p w:rsidR="00E70B7B" w:rsidRDefault="00E70B7B">
      <w:pPr>
        <w:pStyle w:val="Defstart"/>
      </w:pPr>
      <w:r>
        <w:tab/>
      </w:r>
      <w:r>
        <w:rPr>
          <w:rStyle w:val="CharDefText"/>
        </w:rPr>
        <w:t>builder work</w:t>
      </w:r>
      <w:r>
        <w:t xml:space="preserve"> means building work — </w:t>
      </w:r>
    </w:p>
    <w:p w:rsidR="00E70B7B" w:rsidRDefault="00E70B7B">
      <w:pPr>
        <w:pStyle w:val="Defpara"/>
      </w:pPr>
      <w:r>
        <w:tab/>
        <w:t>(a)</w:t>
      </w:r>
      <w:r>
        <w:tab/>
        <w:t>for which a building permit is required; and</w:t>
      </w:r>
    </w:p>
    <w:p w:rsidR="00E70B7B" w:rsidRDefault="00E70B7B">
      <w:pPr>
        <w:pStyle w:val="Defpara"/>
        <w:rPr>
          <w:rStyle w:val="DraftersNotes"/>
        </w:rPr>
      </w:pPr>
      <w:r>
        <w:tab/>
        <w:t>(b)</w:t>
      </w:r>
      <w:r>
        <w:tab/>
        <w:t>with a value of $20 000 or more based on the value of the work estimated under Schedule 2; and</w:t>
      </w:r>
    </w:p>
    <w:p w:rsidR="00E70B7B" w:rsidRDefault="00E70B7B">
      <w:pPr>
        <w:pStyle w:val="Defpara"/>
      </w:pPr>
      <w:r>
        <w:tab/>
        <w:t>(c)</w:t>
      </w:r>
      <w:r>
        <w:tab/>
        <w:t>carried out in an area of the State set out in Schedule 3,</w:t>
      </w:r>
    </w:p>
    <w:p w:rsidR="00E70B7B" w:rsidRDefault="00E70B7B">
      <w:pPr>
        <w:pStyle w:val="Defstart"/>
      </w:pPr>
      <w:r>
        <w:tab/>
        <w:t xml:space="preserve">but does not include the following types of building work — </w:t>
      </w:r>
    </w:p>
    <w:p w:rsidR="00E70B7B" w:rsidRDefault="00E70B7B">
      <w:pPr>
        <w:pStyle w:val="Defpara"/>
      </w:pPr>
      <w:r>
        <w:tab/>
        <w:t>(d)</w:t>
      </w:r>
      <w:r>
        <w:tab/>
        <w:t>construction of a farm building;</w:t>
      </w:r>
    </w:p>
    <w:p w:rsidR="00E70B7B" w:rsidRDefault="00E70B7B">
      <w:pPr>
        <w:pStyle w:val="Defpara"/>
      </w:pPr>
      <w:r>
        <w:tab/>
        <w:t>(e)</w:t>
      </w:r>
      <w:r>
        <w:tab/>
        <w:t>production of a prefabricated or transportable building in a manufacturing yard;</w:t>
      </w:r>
    </w:p>
    <w:p w:rsidR="00E70B7B" w:rsidRDefault="00E70B7B">
      <w:pPr>
        <w:pStyle w:val="Defpara"/>
      </w:pPr>
      <w:r>
        <w:tab/>
        <w:t>(f)</w:t>
      </w:r>
      <w:r>
        <w:tab/>
        <w:t>formation of a parking area;</w:t>
      </w:r>
    </w:p>
    <w:p w:rsidR="00E70B7B" w:rsidRDefault="00E70B7B">
      <w:pPr>
        <w:pStyle w:val="Defpara"/>
      </w:pPr>
      <w:r>
        <w:tab/>
        <w:t>(g)</w:t>
      </w:r>
      <w:r>
        <w:tab/>
        <w:t>formation of outdoor sporting surfaces including associated fencing and lighting;</w:t>
      </w:r>
    </w:p>
    <w:p w:rsidR="00E70B7B" w:rsidRDefault="00E70B7B">
      <w:pPr>
        <w:pStyle w:val="Defpara"/>
      </w:pPr>
      <w:r>
        <w:lastRenderedPageBreak/>
        <w:tab/>
        <w:t>(h)</w:t>
      </w:r>
      <w:r>
        <w:tab/>
        <w:t>construction of walkways, viewing and gathering platforms that do not form part of another building;</w:t>
      </w:r>
    </w:p>
    <w:p w:rsidR="00E70B7B" w:rsidRDefault="00E70B7B">
      <w:pPr>
        <w:pStyle w:val="Defpara"/>
      </w:pPr>
      <w:r>
        <w:tab/>
        <w:t>(i)</w:t>
      </w:r>
      <w:r>
        <w:tab/>
        <w:t>construction of a water tank that is not incorporated into the structure of another building;</w:t>
      </w:r>
    </w:p>
    <w:p w:rsidR="00E70B7B" w:rsidRDefault="00E70B7B">
      <w:pPr>
        <w:pStyle w:val="Defpara"/>
      </w:pPr>
      <w:r>
        <w:tab/>
        <w:t>(j)</w:t>
      </w:r>
      <w:r>
        <w:tab/>
        <w:t xml:space="preserve">construction of an incidental structure as defined in the </w:t>
      </w:r>
      <w:r>
        <w:rPr>
          <w:i/>
        </w:rPr>
        <w:t>Building Act 2011</w:t>
      </w:r>
      <w:r>
        <w:t xml:space="preserve"> section 3;</w:t>
      </w:r>
    </w:p>
    <w:p w:rsidR="00E70B7B" w:rsidRDefault="00E70B7B">
      <w:pPr>
        <w:pStyle w:val="Defpara"/>
      </w:pPr>
      <w:r>
        <w:tab/>
        <w:t>(k)</w:t>
      </w:r>
      <w:r>
        <w:tab/>
        <w:t>installation of fire sprinklers, free standing partitioning, safety systems, timber decking or glazing;</w:t>
      </w:r>
    </w:p>
    <w:p w:rsidR="00E70B7B" w:rsidRDefault="00E70B7B">
      <w:pPr>
        <w:pStyle w:val="Defpara"/>
      </w:pPr>
      <w:r>
        <w:tab/>
        <w:t>(l)</w:t>
      </w:r>
      <w:r>
        <w:tab/>
        <w:t>cabinet making and installation;</w:t>
      </w:r>
    </w:p>
    <w:p w:rsidR="00E70B7B" w:rsidRDefault="00E70B7B">
      <w:pPr>
        <w:pStyle w:val="Defpara"/>
      </w:pPr>
      <w:r>
        <w:tab/>
        <w:t>(m)</w:t>
      </w:r>
      <w:r>
        <w:tab/>
        <w:t>joinery (2</w:t>
      </w:r>
      <w:r>
        <w:rPr>
          <w:vertAlign w:val="superscript"/>
        </w:rPr>
        <w:t>nd</w:t>
      </w:r>
      <w:r>
        <w:t xml:space="preserve"> fixing) work;</w:t>
      </w:r>
    </w:p>
    <w:p w:rsidR="00E70B7B" w:rsidRDefault="00E70B7B">
      <w:pPr>
        <w:pStyle w:val="Defstart"/>
      </w:pPr>
      <w:r>
        <w:tab/>
      </w:r>
      <w:r>
        <w:rPr>
          <w:rStyle w:val="CharDefText"/>
        </w:rPr>
        <w:t>building contractor</w:t>
      </w:r>
      <w:r>
        <w:t xml:space="preserve"> means — </w:t>
      </w:r>
    </w:p>
    <w:p w:rsidR="00E70B7B" w:rsidRDefault="00E70B7B">
      <w:pPr>
        <w:pStyle w:val="Defpara"/>
      </w:pPr>
      <w:r>
        <w:tab/>
        <w:t>(a)</w:t>
      </w:r>
      <w:r>
        <w:tab/>
        <w:t>a building contractor (individual); or</w:t>
      </w:r>
    </w:p>
    <w:p w:rsidR="00E70B7B" w:rsidRDefault="00E70B7B">
      <w:pPr>
        <w:pStyle w:val="Defpara"/>
      </w:pPr>
      <w:r>
        <w:tab/>
        <w:t>(b)</w:t>
      </w:r>
      <w:r>
        <w:tab/>
        <w:t>a building contractor (partnership); or</w:t>
      </w:r>
    </w:p>
    <w:p w:rsidR="00E70B7B" w:rsidRDefault="00E70B7B">
      <w:pPr>
        <w:pStyle w:val="Defpara"/>
      </w:pPr>
      <w:r>
        <w:tab/>
        <w:t>(c)</w:t>
      </w:r>
      <w:r>
        <w:tab/>
        <w:t>a building contractor (company).</w:t>
      </w:r>
    </w:p>
    <w:p w:rsidR="00E70B7B" w:rsidRDefault="00E70B7B">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rsidR="00E70B7B" w:rsidRDefault="00E70B7B">
      <w:pPr>
        <w:pStyle w:val="Footnotesection"/>
      </w:pPr>
      <w:r>
        <w:tab/>
        <w:t>[Regulation 13 amended: Gazette 31 Mar 2017 p. 1942.]</w:t>
      </w:r>
    </w:p>
    <w:p w:rsidR="00E70B7B" w:rsidRDefault="00E70B7B">
      <w:pPr>
        <w:pStyle w:val="Heading5"/>
      </w:pPr>
      <w:bookmarkStart w:id="33" w:name="_Toc75760218"/>
      <w:r>
        <w:rPr>
          <w:rStyle w:val="CharSectno"/>
        </w:rPr>
        <w:t>14</w:t>
      </w:r>
      <w:r>
        <w:t>.</w:t>
      </w:r>
      <w:r>
        <w:tab/>
        <w:t>Prescribed titles: building practitioners and building contractors</w:t>
      </w:r>
      <w:bookmarkEnd w:id="33"/>
    </w:p>
    <w:p w:rsidR="00E70B7B" w:rsidRDefault="00E70B7B">
      <w:pPr>
        <w:pStyle w:val="Subsection"/>
      </w:pPr>
      <w:r>
        <w:tab/>
        <w:t>(1)</w:t>
      </w:r>
      <w:r>
        <w:tab/>
        <w:t>The titles listed in the Table are prescribed for the purposes of section 4(1).</w:t>
      </w:r>
    </w:p>
    <w:p w:rsidR="00E70B7B" w:rsidRDefault="00E70B7B">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rsidR="00E70B7B">
        <w:tc>
          <w:tcPr>
            <w:tcW w:w="6067" w:type="dxa"/>
          </w:tcPr>
          <w:p w:rsidR="00E70B7B" w:rsidRDefault="00E70B7B">
            <w:pPr>
              <w:pStyle w:val="TableNAm"/>
              <w:rPr>
                <w:b/>
                <w:bCs/>
              </w:rPr>
            </w:pPr>
            <w:r>
              <w:rPr>
                <w:b/>
                <w:bCs/>
              </w:rPr>
              <w:t>Part 1 — Building practitioners</w:t>
            </w:r>
          </w:p>
        </w:tc>
      </w:tr>
      <w:tr w:rsidR="00E70B7B">
        <w:tc>
          <w:tcPr>
            <w:tcW w:w="6067" w:type="dxa"/>
          </w:tcPr>
          <w:p w:rsidR="00E70B7B" w:rsidRDefault="00E70B7B">
            <w:pPr>
              <w:pStyle w:val="TableNAm"/>
            </w:pPr>
            <w:r>
              <w:t>Registered Builder: Practitioner</w:t>
            </w:r>
          </w:p>
          <w:p w:rsidR="00E70B7B" w:rsidRDefault="00E70B7B">
            <w:pPr>
              <w:pStyle w:val="TableNAm"/>
            </w:pPr>
            <w:r>
              <w:t>Registered Building Practitioner</w:t>
            </w:r>
          </w:p>
          <w:p w:rsidR="00E70B7B" w:rsidRDefault="00E70B7B">
            <w:pPr>
              <w:pStyle w:val="TableNAm"/>
              <w:rPr>
                <w:rStyle w:val="DraftersNotes"/>
              </w:rPr>
            </w:pPr>
            <w:r>
              <w:lastRenderedPageBreak/>
              <w:t>Registered Building Services Practitioner</w:t>
            </w:r>
          </w:p>
        </w:tc>
      </w:tr>
      <w:tr w:rsidR="00E70B7B">
        <w:tc>
          <w:tcPr>
            <w:tcW w:w="6067" w:type="dxa"/>
          </w:tcPr>
          <w:p w:rsidR="00E70B7B" w:rsidRDefault="00E70B7B">
            <w:pPr>
              <w:pStyle w:val="TableNAm"/>
              <w:rPr>
                <w:b/>
                <w:bCs/>
              </w:rPr>
            </w:pPr>
            <w:r>
              <w:rPr>
                <w:b/>
                <w:bCs/>
              </w:rPr>
              <w:lastRenderedPageBreak/>
              <w:t>Part 2 — Building contractor (individual)</w:t>
            </w:r>
          </w:p>
        </w:tc>
      </w:tr>
      <w:tr w:rsidR="00E70B7B">
        <w:tc>
          <w:tcPr>
            <w:tcW w:w="6067" w:type="dxa"/>
          </w:tcPr>
          <w:p w:rsidR="00E70B7B" w:rsidRDefault="00E70B7B">
            <w:pPr>
              <w:pStyle w:val="TableNAm"/>
            </w:pPr>
            <w:r>
              <w:t>Registered Builder</w:t>
            </w:r>
          </w:p>
          <w:p w:rsidR="00E70B7B" w:rsidRDefault="00E70B7B">
            <w:pPr>
              <w:pStyle w:val="TableNAm"/>
            </w:pPr>
            <w:r>
              <w:t>Registered Builder: Contractor</w:t>
            </w:r>
          </w:p>
          <w:p w:rsidR="00E70B7B" w:rsidRDefault="00E70B7B">
            <w:pPr>
              <w:pStyle w:val="TableNAm"/>
            </w:pPr>
            <w:r>
              <w:t>Registered Building Contractor</w:t>
            </w:r>
          </w:p>
          <w:p w:rsidR="00E70B7B" w:rsidRDefault="00E70B7B">
            <w:pPr>
              <w:pStyle w:val="TableNAm"/>
            </w:pPr>
            <w:r>
              <w:t>Registered Building Services Contractor</w:t>
            </w:r>
          </w:p>
        </w:tc>
      </w:tr>
      <w:tr w:rsidR="00E70B7B">
        <w:tc>
          <w:tcPr>
            <w:tcW w:w="6067" w:type="dxa"/>
          </w:tcPr>
          <w:p w:rsidR="00E70B7B" w:rsidRDefault="00E70B7B">
            <w:pPr>
              <w:pStyle w:val="TableNAm"/>
              <w:rPr>
                <w:b/>
              </w:rPr>
            </w:pPr>
            <w:r>
              <w:rPr>
                <w:b/>
              </w:rPr>
              <w:t>Part 3 — Building contractor (partnership)</w:t>
            </w:r>
          </w:p>
        </w:tc>
      </w:tr>
      <w:tr w:rsidR="00E70B7B">
        <w:tc>
          <w:tcPr>
            <w:tcW w:w="6067" w:type="dxa"/>
          </w:tcPr>
          <w:p w:rsidR="00E70B7B" w:rsidRDefault="00E70B7B">
            <w:pPr>
              <w:pStyle w:val="TableNAm"/>
            </w:pPr>
            <w:r>
              <w:t>Registered Building Partnership</w:t>
            </w:r>
          </w:p>
          <w:p w:rsidR="00E70B7B" w:rsidRDefault="00E70B7B">
            <w:pPr>
              <w:pStyle w:val="TableNAm"/>
            </w:pPr>
            <w:r>
              <w:t>Registered Building Contractor: Partnership</w:t>
            </w:r>
          </w:p>
          <w:p w:rsidR="00E70B7B" w:rsidRDefault="00E70B7B">
            <w:pPr>
              <w:pStyle w:val="TableNAm"/>
            </w:pPr>
            <w:r>
              <w:t>Registered Building Contractor (Partnership)</w:t>
            </w:r>
          </w:p>
          <w:p w:rsidR="00E70B7B" w:rsidRDefault="00E70B7B">
            <w:pPr>
              <w:pStyle w:val="TableNAm"/>
            </w:pPr>
            <w:r>
              <w:t>Registered Building Services Contractor (Partnership)</w:t>
            </w:r>
          </w:p>
        </w:tc>
      </w:tr>
      <w:tr w:rsidR="00E70B7B">
        <w:tc>
          <w:tcPr>
            <w:tcW w:w="6067" w:type="dxa"/>
          </w:tcPr>
          <w:p w:rsidR="00E70B7B" w:rsidRDefault="00E70B7B">
            <w:pPr>
              <w:pStyle w:val="TableNAm"/>
              <w:rPr>
                <w:b/>
              </w:rPr>
            </w:pPr>
            <w:r>
              <w:rPr>
                <w:b/>
              </w:rPr>
              <w:t>Part 4 — Building contractor (company)</w:t>
            </w:r>
          </w:p>
        </w:tc>
      </w:tr>
      <w:tr w:rsidR="00E70B7B">
        <w:tc>
          <w:tcPr>
            <w:tcW w:w="6067" w:type="dxa"/>
          </w:tcPr>
          <w:p w:rsidR="00E70B7B" w:rsidRDefault="00E70B7B">
            <w:pPr>
              <w:pStyle w:val="TableNAm"/>
            </w:pPr>
            <w:r>
              <w:t>Registered Building Company</w:t>
            </w:r>
          </w:p>
          <w:p w:rsidR="00E70B7B" w:rsidRDefault="00E70B7B">
            <w:pPr>
              <w:pStyle w:val="TableNAm"/>
            </w:pPr>
            <w:r>
              <w:t>Registered Building Contractor: Company</w:t>
            </w:r>
          </w:p>
          <w:p w:rsidR="00E70B7B" w:rsidRDefault="00E70B7B">
            <w:pPr>
              <w:pStyle w:val="TableNAm"/>
            </w:pPr>
            <w:r>
              <w:t>Registered Building Contractor (Company)</w:t>
            </w:r>
          </w:p>
          <w:p w:rsidR="00E70B7B" w:rsidRDefault="00E70B7B">
            <w:pPr>
              <w:pStyle w:val="TableNAm"/>
            </w:pPr>
            <w:r>
              <w:t>Registered Building Services Contractor (Company)</w:t>
            </w:r>
          </w:p>
        </w:tc>
      </w:tr>
    </w:tbl>
    <w:p w:rsidR="00E70B7B" w:rsidRDefault="00E70B7B">
      <w:pPr>
        <w:pStyle w:val="Subsection"/>
      </w:pPr>
      <w:r>
        <w:tab/>
        <w:t>(2)</w:t>
      </w:r>
      <w:r>
        <w:tab/>
        <w:t>A building practitioner is entitled to use a title prescribed in Part 1 of the Table.</w:t>
      </w:r>
    </w:p>
    <w:p w:rsidR="00E70B7B" w:rsidRDefault="00E70B7B">
      <w:pPr>
        <w:pStyle w:val="Subsection"/>
      </w:pPr>
      <w:r>
        <w:tab/>
        <w:t>(3)</w:t>
      </w:r>
      <w:r>
        <w:tab/>
        <w:t>A building contractor (individual) is entitled to use a title prescribed in Part 2 of the Table.</w:t>
      </w:r>
    </w:p>
    <w:p w:rsidR="00E70B7B" w:rsidRDefault="00E70B7B">
      <w:pPr>
        <w:pStyle w:val="Subsection"/>
      </w:pPr>
      <w:r>
        <w:tab/>
        <w:t>(4)</w:t>
      </w:r>
      <w:r>
        <w:tab/>
        <w:t>A building contractor (partnership) is entitled to use a title prescribed in Part 3 of the Table.</w:t>
      </w:r>
    </w:p>
    <w:p w:rsidR="00E70B7B" w:rsidRDefault="00E70B7B">
      <w:pPr>
        <w:pStyle w:val="Subsection"/>
      </w:pPr>
      <w:r>
        <w:tab/>
        <w:t>(5)</w:t>
      </w:r>
      <w:r>
        <w:tab/>
        <w:t>A building contractor (company) is entitled to use a title prescribed in Part 4 of the Table.</w:t>
      </w:r>
    </w:p>
    <w:p w:rsidR="00E70B7B" w:rsidRDefault="00E70B7B">
      <w:pPr>
        <w:pStyle w:val="Heading5"/>
        <w:spacing w:before="260"/>
      </w:pPr>
      <w:bookmarkStart w:id="34" w:name="_Toc75760219"/>
      <w:r>
        <w:rPr>
          <w:rStyle w:val="CharSectno"/>
        </w:rPr>
        <w:lastRenderedPageBreak/>
        <w:t>15</w:t>
      </w:r>
      <w:r>
        <w:t>.</w:t>
      </w:r>
      <w:r>
        <w:tab/>
        <w:t>Building contractors: building services prescribed</w:t>
      </w:r>
      <w:bookmarkEnd w:id="34"/>
    </w:p>
    <w:p w:rsidR="00E70B7B" w:rsidRDefault="00E70B7B">
      <w:pPr>
        <w:pStyle w:val="Subsection"/>
      </w:pPr>
      <w:r>
        <w:tab/>
      </w:r>
      <w:r>
        <w:tab/>
        <w:t xml:space="preserve">For the purposes of section 11(a), builder work as a principal builder is prescribed as a building service that the following classes of building service contractors are entitled to carry out — </w:t>
      </w:r>
    </w:p>
    <w:p w:rsidR="00E70B7B" w:rsidRDefault="00E70B7B">
      <w:pPr>
        <w:pStyle w:val="Indenta"/>
      </w:pPr>
      <w:r>
        <w:tab/>
        <w:t>(a)</w:t>
      </w:r>
      <w:r>
        <w:tab/>
        <w:t>building contractor (individual);</w:t>
      </w:r>
    </w:p>
    <w:p w:rsidR="00E70B7B" w:rsidRDefault="00E70B7B">
      <w:pPr>
        <w:pStyle w:val="Indenta"/>
      </w:pPr>
      <w:r>
        <w:tab/>
        <w:t>(b)</w:t>
      </w:r>
      <w:r>
        <w:tab/>
        <w:t>building contractor (partnership);</w:t>
      </w:r>
    </w:p>
    <w:p w:rsidR="00E70B7B" w:rsidRDefault="00E70B7B">
      <w:pPr>
        <w:pStyle w:val="Indenta"/>
      </w:pPr>
      <w:r>
        <w:tab/>
        <w:t>(c)</w:t>
      </w:r>
      <w:r>
        <w:tab/>
        <w:t>building contractor (company).</w:t>
      </w:r>
    </w:p>
    <w:p w:rsidR="00E70B7B" w:rsidRDefault="00E70B7B">
      <w:pPr>
        <w:pStyle w:val="Footnotesection"/>
      </w:pPr>
      <w:r>
        <w:tab/>
        <w:t>[Regulation 15 amended: Gazette 31 Mar 2017 p. 1942.]</w:t>
      </w:r>
    </w:p>
    <w:p w:rsidR="00E70B7B" w:rsidRDefault="00E70B7B">
      <w:pPr>
        <w:pStyle w:val="Heading5"/>
        <w:spacing w:before="260"/>
      </w:pPr>
      <w:bookmarkStart w:id="35" w:name="_Toc75760220"/>
      <w:r>
        <w:rPr>
          <w:rStyle w:val="CharSectno"/>
        </w:rPr>
        <w:t>16</w:t>
      </w:r>
      <w:r>
        <w:t>.</w:t>
      </w:r>
      <w:r>
        <w:tab/>
        <w:t>Qualifications and experience: building practitioners</w:t>
      </w:r>
      <w:bookmarkEnd w:id="35"/>
    </w:p>
    <w:p w:rsidR="00E70B7B" w:rsidRDefault="00E70B7B">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rsidR="00E70B7B" w:rsidRDefault="00E70B7B">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rsidR="00E70B7B">
        <w:trPr>
          <w:tblHeader/>
        </w:trPr>
        <w:tc>
          <w:tcPr>
            <w:tcW w:w="822" w:type="dxa"/>
          </w:tcPr>
          <w:p w:rsidR="00E70B7B" w:rsidRDefault="00E70B7B">
            <w:pPr>
              <w:pStyle w:val="TableNAm"/>
              <w:rPr>
                <w:b/>
                <w:bCs/>
              </w:rPr>
            </w:pPr>
          </w:p>
        </w:tc>
        <w:tc>
          <w:tcPr>
            <w:tcW w:w="2977" w:type="dxa"/>
          </w:tcPr>
          <w:p w:rsidR="00E70B7B" w:rsidRDefault="00E70B7B">
            <w:pPr>
              <w:pStyle w:val="TableNAm"/>
              <w:rPr>
                <w:b/>
                <w:bCs/>
              </w:rPr>
            </w:pPr>
            <w:r>
              <w:rPr>
                <w:b/>
                <w:bCs/>
              </w:rPr>
              <w:t>Qualifications</w:t>
            </w:r>
          </w:p>
        </w:tc>
        <w:tc>
          <w:tcPr>
            <w:tcW w:w="2268" w:type="dxa"/>
          </w:tcPr>
          <w:p w:rsidR="00E70B7B" w:rsidRDefault="00E70B7B">
            <w:pPr>
              <w:pStyle w:val="TableNAm"/>
              <w:rPr>
                <w:b/>
                <w:bCs/>
              </w:rPr>
            </w:pPr>
            <w:r>
              <w:rPr>
                <w:b/>
                <w:bCs/>
              </w:rPr>
              <w:t>Experience</w:t>
            </w:r>
          </w:p>
        </w:tc>
      </w:tr>
      <w:tr w:rsidR="00E70B7B">
        <w:tc>
          <w:tcPr>
            <w:tcW w:w="822" w:type="dxa"/>
            <w:tcBorders>
              <w:bottom w:val="nil"/>
            </w:tcBorders>
          </w:tcPr>
          <w:p w:rsidR="00E70B7B" w:rsidRDefault="00E70B7B">
            <w:pPr>
              <w:pStyle w:val="TableNAm"/>
            </w:pPr>
            <w:r>
              <w:t>Set 1</w:t>
            </w:r>
          </w:p>
        </w:tc>
        <w:tc>
          <w:tcPr>
            <w:tcW w:w="2977" w:type="dxa"/>
            <w:tcBorders>
              <w:bottom w:val="nil"/>
            </w:tcBorders>
          </w:tcPr>
          <w:p w:rsidR="00E70B7B" w:rsidRDefault="00E70B7B">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rsidR="00E70B7B" w:rsidRDefault="00E70B7B">
            <w:pPr>
              <w:pStyle w:val="TableNAm"/>
              <w:tabs>
                <w:tab w:val="clear" w:pos="567"/>
                <w:tab w:val="left" w:pos="287"/>
                <w:tab w:val="left" w:pos="746"/>
              </w:tabs>
            </w:pPr>
            <w:r>
              <w:t>carrying out or supervising building work for periods totalling at least the equivalent of 7 years full</w:t>
            </w:r>
            <w:r>
              <w:noBreakHyphen/>
              <w:t>time</w:t>
            </w:r>
          </w:p>
        </w:tc>
      </w:tr>
      <w:tr w:rsidR="00E70B7B">
        <w:tc>
          <w:tcPr>
            <w:tcW w:w="822" w:type="dxa"/>
            <w:tcBorders>
              <w:top w:val="nil"/>
              <w:bottom w:val="single" w:sz="4" w:space="0" w:color="auto"/>
              <w:right w:val="single" w:sz="4" w:space="0" w:color="auto"/>
            </w:tcBorders>
          </w:tcPr>
          <w:p w:rsidR="00E70B7B" w:rsidRDefault="00E70B7B">
            <w:pPr>
              <w:pStyle w:val="TableNAm"/>
            </w:pPr>
          </w:p>
        </w:tc>
        <w:tc>
          <w:tcPr>
            <w:tcW w:w="2977" w:type="dxa"/>
            <w:tcBorders>
              <w:top w:val="nil"/>
              <w:left w:val="single" w:sz="4" w:space="0" w:color="auto"/>
              <w:bottom w:val="single" w:sz="4" w:space="0" w:color="auto"/>
              <w:right w:val="single" w:sz="4" w:space="0" w:color="auto"/>
            </w:tcBorders>
          </w:tcPr>
          <w:p w:rsidR="00E70B7B" w:rsidRDefault="00E70B7B">
            <w:pPr>
              <w:pStyle w:val="TableNAm"/>
              <w:tabs>
                <w:tab w:val="clear" w:pos="567"/>
                <w:tab w:val="left" w:pos="357"/>
                <w:tab w:val="left" w:pos="746"/>
              </w:tabs>
              <w:ind w:left="748" w:hanging="748"/>
            </w:pPr>
            <w:r>
              <w:tab/>
              <w:t>(i)</w:t>
            </w:r>
            <w:r>
              <w:tab/>
              <w:t xml:space="preserve">CPCCBC4005A — Produce labour and </w:t>
            </w:r>
            <w:r>
              <w:lastRenderedPageBreak/>
              <w:t>material schedules for ordering;</w:t>
            </w:r>
          </w:p>
        </w:tc>
        <w:tc>
          <w:tcPr>
            <w:tcW w:w="2268" w:type="dxa"/>
            <w:tcBorders>
              <w:top w:val="nil"/>
              <w:left w:val="single" w:sz="4" w:space="0" w:color="auto"/>
              <w:bottom w:val="single" w:sz="4" w:space="0" w:color="auto"/>
              <w:right w:val="single" w:sz="4" w:space="0" w:color="auto"/>
            </w:tcBorders>
          </w:tcPr>
          <w:p w:rsidR="00E70B7B" w:rsidRDefault="00E70B7B">
            <w:pPr>
              <w:pStyle w:val="TableNAm"/>
              <w:tabs>
                <w:tab w:val="clear" w:pos="567"/>
                <w:tab w:val="left" w:pos="287"/>
                <w:tab w:val="left" w:pos="746"/>
              </w:tabs>
            </w:pPr>
          </w:p>
        </w:tc>
      </w:tr>
      <w:tr w:rsidR="00E70B7B">
        <w:tc>
          <w:tcPr>
            <w:tcW w:w="822" w:type="dxa"/>
            <w:tcBorders>
              <w:top w:val="single" w:sz="4" w:space="0" w:color="auto"/>
              <w:bottom w:val="nil"/>
              <w:right w:val="single" w:sz="4" w:space="0" w:color="auto"/>
            </w:tcBorders>
          </w:tcPr>
          <w:p w:rsidR="00E70B7B" w:rsidRDefault="00E70B7B">
            <w:pPr>
              <w:pStyle w:val="TableNAm"/>
            </w:pPr>
          </w:p>
        </w:tc>
        <w:tc>
          <w:tcPr>
            <w:tcW w:w="2977" w:type="dxa"/>
            <w:tcBorders>
              <w:top w:val="single" w:sz="4" w:space="0" w:color="auto"/>
              <w:left w:val="single" w:sz="4" w:space="0" w:color="auto"/>
              <w:bottom w:val="nil"/>
              <w:right w:val="single" w:sz="4" w:space="0" w:color="auto"/>
            </w:tcBorders>
          </w:tcPr>
          <w:p w:rsidR="00E70B7B" w:rsidRDefault="00E70B7B">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rsidR="00E70B7B" w:rsidRDefault="00E70B7B">
            <w:pPr>
              <w:pStyle w:val="TableNAm"/>
              <w:tabs>
                <w:tab w:val="clear" w:pos="567"/>
                <w:tab w:val="left" w:pos="287"/>
                <w:tab w:val="left" w:pos="746"/>
              </w:tabs>
            </w:pPr>
          </w:p>
        </w:tc>
      </w:tr>
      <w:tr w:rsidR="00E70B7B">
        <w:tc>
          <w:tcPr>
            <w:tcW w:w="822" w:type="dxa"/>
            <w:tcBorders>
              <w:top w:val="nil"/>
              <w:bottom w:val="nil"/>
            </w:tcBorders>
          </w:tcPr>
          <w:p w:rsidR="00E70B7B" w:rsidRDefault="00E70B7B">
            <w:pPr>
              <w:pStyle w:val="TableNAm"/>
            </w:pPr>
          </w:p>
        </w:tc>
        <w:tc>
          <w:tcPr>
            <w:tcW w:w="2977" w:type="dxa"/>
            <w:tcBorders>
              <w:top w:val="nil"/>
              <w:bottom w:val="nil"/>
            </w:tcBorders>
          </w:tcPr>
          <w:p w:rsidR="00E70B7B" w:rsidRDefault="00E70B7B">
            <w:pPr>
              <w:pStyle w:val="TableNAm"/>
              <w:tabs>
                <w:tab w:val="clear" w:pos="567"/>
                <w:tab w:val="left" w:pos="300"/>
                <w:tab w:val="left" w:pos="746"/>
              </w:tabs>
              <w:ind w:left="746" w:hanging="746"/>
            </w:pPr>
            <w:r>
              <w:tab/>
              <w:t>(iii)</w:t>
            </w:r>
            <w:r>
              <w:tab/>
              <w:t>CPCCBC5005A — Select and manage building and construction contractors;</w:t>
            </w:r>
          </w:p>
          <w:p w:rsidR="00E70B7B" w:rsidRDefault="00E70B7B">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rsidR="00E70B7B" w:rsidRDefault="00E70B7B">
            <w:pPr>
              <w:pStyle w:val="TableNAm"/>
              <w:tabs>
                <w:tab w:val="clear" w:pos="567"/>
                <w:tab w:val="left" w:pos="287"/>
                <w:tab w:val="left" w:pos="746"/>
              </w:tabs>
              <w:rPr>
                <w:rStyle w:val="DraftersNotes"/>
              </w:rPr>
            </w:pPr>
          </w:p>
        </w:tc>
      </w:tr>
      <w:tr w:rsidR="00E70B7B">
        <w:tc>
          <w:tcPr>
            <w:tcW w:w="822" w:type="dxa"/>
            <w:tcBorders>
              <w:top w:val="nil"/>
            </w:tcBorders>
          </w:tcPr>
          <w:p w:rsidR="00E70B7B" w:rsidRDefault="00E70B7B">
            <w:pPr>
              <w:pStyle w:val="TableNAm"/>
            </w:pPr>
          </w:p>
        </w:tc>
        <w:tc>
          <w:tcPr>
            <w:tcW w:w="2977" w:type="dxa"/>
            <w:tcBorders>
              <w:top w:val="nil"/>
            </w:tcBorders>
          </w:tcPr>
          <w:p w:rsidR="00E70B7B" w:rsidRDefault="00E70B7B">
            <w:pPr>
              <w:pStyle w:val="TableNAm"/>
              <w:tabs>
                <w:tab w:val="clear" w:pos="567"/>
                <w:tab w:val="left" w:pos="300"/>
                <w:tab w:val="left" w:pos="746"/>
              </w:tabs>
              <w:ind w:left="746" w:hanging="746"/>
            </w:pPr>
            <w:r>
              <w:tab/>
              <w:t>(v)</w:t>
            </w:r>
            <w:r>
              <w:tab/>
              <w:t>CPCSUS5001A — Develop workplace policies and procedures for sustainability;</w:t>
            </w:r>
          </w:p>
          <w:p w:rsidR="00E70B7B" w:rsidRDefault="00E70B7B">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rsidR="00E70B7B" w:rsidRDefault="00E70B7B">
            <w:pPr>
              <w:pStyle w:val="TableNAm"/>
              <w:tabs>
                <w:tab w:val="clear" w:pos="567"/>
                <w:tab w:val="left" w:pos="287"/>
                <w:tab w:val="left" w:pos="746"/>
              </w:tabs>
              <w:rPr>
                <w:rStyle w:val="DraftersNotes"/>
              </w:rPr>
            </w:pPr>
          </w:p>
        </w:tc>
      </w:tr>
      <w:tr w:rsidR="00E70B7B">
        <w:trPr>
          <w:cantSplit/>
        </w:trPr>
        <w:tc>
          <w:tcPr>
            <w:tcW w:w="822" w:type="dxa"/>
            <w:tcBorders>
              <w:top w:val="nil"/>
            </w:tcBorders>
          </w:tcPr>
          <w:p w:rsidR="00E70B7B" w:rsidRDefault="00E70B7B">
            <w:pPr>
              <w:pStyle w:val="TableNAm"/>
            </w:pPr>
          </w:p>
        </w:tc>
        <w:tc>
          <w:tcPr>
            <w:tcW w:w="2977" w:type="dxa"/>
            <w:tcBorders>
              <w:top w:val="nil"/>
            </w:tcBorders>
          </w:tcPr>
          <w:p w:rsidR="00E70B7B" w:rsidRDefault="00E70B7B">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rsidR="00E70B7B" w:rsidRDefault="00E70B7B">
            <w:pPr>
              <w:pStyle w:val="TableNAm"/>
              <w:tabs>
                <w:tab w:val="clear" w:pos="567"/>
                <w:tab w:val="left" w:pos="414"/>
                <w:tab w:val="left" w:pos="746"/>
              </w:tabs>
              <w:spacing w:before="100"/>
              <w:ind w:left="414" w:hanging="414"/>
            </w:pPr>
            <w:r>
              <w:tab/>
              <w:t>or</w:t>
            </w:r>
          </w:p>
          <w:p w:rsidR="00E70B7B" w:rsidRDefault="00E70B7B">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rsidR="00E70B7B" w:rsidRDefault="00E70B7B">
            <w:pPr>
              <w:pStyle w:val="TableNAm"/>
              <w:tabs>
                <w:tab w:val="clear" w:pos="567"/>
                <w:tab w:val="left" w:pos="287"/>
                <w:tab w:val="left" w:pos="746"/>
              </w:tabs>
              <w:rPr>
                <w:rStyle w:val="DraftersNotes"/>
              </w:rPr>
            </w:pPr>
          </w:p>
        </w:tc>
      </w:tr>
      <w:tr w:rsidR="00E70B7B">
        <w:tc>
          <w:tcPr>
            <w:tcW w:w="822" w:type="dxa"/>
          </w:tcPr>
          <w:p w:rsidR="00E70B7B" w:rsidRDefault="00E70B7B">
            <w:pPr>
              <w:pStyle w:val="TableNAm"/>
            </w:pPr>
            <w:r>
              <w:t>Set 2</w:t>
            </w:r>
          </w:p>
        </w:tc>
        <w:tc>
          <w:tcPr>
            <w:tcW w:w="2977" w:type="dxa"/>
          </w:tcPr>
          <w:p w:rsidR="00E70B7B" w:rsidRDefault="00E70B7B">
            <w:pPr>
              <w:pStyle w:val="TableNAm"/>
              <w:tabs>
                <w:tab w:val="clear" w:pos="567"/>
                <w:tab w:val="left" w:pos="300"/>
                <w:tab w:val="left" w:pos="746"/>
              </w:tabs>
            </w:pPr>
            <w:r>
              <w:t xml:space="preserve">qualifications acceptable for — </w:t>
            </w:r>
          </w:p>
          <w:p w:rsidR="00E70B7B" w:rsidRDefault="00E70B7B">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rsidR="00E70B7B" w:rsidRDefault="00E70B7B">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rsidR="00E70B7B" w:rsidRDefault="00E70B7B">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rsidR="00E70B7B" w:rsidRDefault="00E70B7B">
            <w:pPr>
              <w:pStyle w:val="TableNAm"/>
              <w:tabs>
                <w:tab w:val="clear" w:pos="567"/>
                <w:tab w:val="left" w:pos="414"/>
                <w:tab w:val="left" w:pos="746"/>
              </w:tabs>
              <w:spacing w:before="100"/>
              <w:ind w:left="414" w:hanging="414"/>
            </w:pPr>
            <w:r>
              <w:t>(d)</w:t>
            </w:r>
            <w:r>
              <w:tab/>
              <w:t>membership as Fellow or Member of the Australasian Institute of Mining and Metallurgy,</w:t>
            </w:r>
          </w:p>
          <w:p w:rsidR="00E70B7B" w:rsidRDefault="00E70B7B">
            <w:pPr>
              <w:pStyle w:val="TableNAm"/>
              <w:tabs>
                <w:tab w:val="clear" w:pos="567"/>
                <w:tab w:val="left" w:pos="300"/>
                <w:tab w:val="left" w:pos="746"/>
              </w:tabs>
              <w:spacing w:before="100"/>
            </w:pPr>
            <w:r>
              <w:t>evidenced by such membership or registration</w:t>
            </w:r>
          </w:p>
        </w:tc>
        <w:tc>
          <w:tcPr>
            <w:tcW w:w="2268" w:type="dxa"/>
          </w:tcPr>
          <w:p w:rsidR="00E70B7B" w:rsidRDefault="00E70B7B">
            <w:pPr>
              <w:pStyle w:val="TableNAm"/>
              <w:tabs>
                <w:tab w:val="clear" w:pos="567"/>
                <w:tab w:val="left" w:pos="287"/>
                <w:tab w:val="left" w:pos="746"/>
              </w:tabs>
            </w:pPr>
            <w:r>
              <w:t>supervising building construction for periods totalling at least the equivalent of 5 years full</w:t>
            </w:r>
            <w:r>
              <w:noBreakHyphen/>
              <w:t>time</w:t>
            </w:r>
          </w:p>
        </w:tc>
      </w:tr>
      <w:tr w:rsidR="00E70B7B">
        <w:trPr>
          <w:cantSplit/>
        </w:trPr>
        <w:tc>
          <w:tcPr>
            <w:tcW w:w="822" w:type="dxa"/>
          </w:tcPr>
          <w:p w:rsidR="00E70B7B" w:rsidRDefault="00E70B7B">
            <w:pPr>
              <w:pStyle w:val="TableNAm"/>
            </w:pPr>
            <w:r>
              <w:lastRenderedPageBreak/>
              <w:t>Set 3</w:t>
            </w:r>
          </w:p>
        </w:tc>
        <w:tc>
          <w:tcPr>
            <w:tcW w:w="2977" w:type="dxa"/>
          </w:tcPr>
          <w:p w:rsidR="00E70B7B" w:rsidRDefault="00E70B7B">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rsidR="00E70B7B" w:rsidRDefault="00E70B7B">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rsidR="00E70B7B">
        <w:tc>
          <w:tcPr>
            <w:tcW w:w="822" w:type="dxa"/>
          </w:tcPr>
          <w:p w:rsidR="00E70B7B" w:rsidRDefault="00E70B7B">
            <w:pPr>
              <w:pStyle w:val="TableNAm"/>
              <w:spacing w:before="40"/>
            </w:pPr>
            <w:r>
              <w:t>Set 4</w:t>
            </w:r>
          </w:p>
        </w:tc>
        <w:tc>
          <w:tcPr>
            <w:tcW w:w="2977" w:type="dxa"/>
          </w:tcPr>
          <w:p w:rsidR="00E70B7B" w:rsidRDefault="00E70B7B">
            <w:pPr>
              <w:pStyle w:val="zTableNAm"/>
              <w:tabs>
                <w:tab w:val="clear" w:pos="567"/>
                <w:tab w:val="left" w:pos="300"/>
                <w:tab w:val="left" w:pos="746"/>
              </w:tabs>
              <w:spacing w:before="40"/>
            </w:pPr>
          </w:p>
        </w:tc>
        <w:tc>
          <w:tcPr>
            <w:tcW w:w="2268" w:type="dxa"/>
          </w:tcPr>
          <w:p w:rsidR="00E70B7B" w:rsidRDefault="00E70B7B">
            <w:pPr>
              <w:pStyle w:val="TableNAm"/>
              <w:tabs>
                <w:tab w:val="clear" w:pos="567"/>
                <w:tab w:val="left" w:pos="287"/>
                <w:tab w:val="left" w:pos="589"/>
                <w:tab w:val="left" w:pos="746"/>
              </w:tabs>
              <w:spacing w:before="40"/>
            </w:pPr>
            <w:r>
              <w:t xml:space="preserve">experience in supervising or managing building construction — </w:t>
            </w:r>
          </w:p>
          <w:p w:rsidR="00E70B7B" w:rsidRDefault="00E70B7B">
            <w:pPr>
              <w:pStyle w:val="TableNAm"/>
              <w:tabs>
                <w:tab w:val="clear" w:pos="567"/>
                <w:tab w:val="left" w:pos="436"/>
              </w:tabs>
              <w:spacing w:before="40"/>
              <w:ind w:left="450" w:hanging="450"/>
            </w:pPr>
            <w:r>
              <w:t>(a)</w:t>
            </w:r>
            <w:r>
              <w:tab/>
              <w:t>for periods totalling at least the equivalent of 5 years full</w:t>
            </w:r>
            <w:r>
              <w:noBreakHyphen/>
              <w:t>time; and</w:t>
            </w:r>
          </w:p>
          <w:p w:rsidR="00E70B7B" w:rsidRDefault="00E70B7B">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rsidR="00E70B7B">
        <w:trPr>
          <w:cantSplit/>
        </w:trPr>
        <w:tc>
          <w:tcPr>
            <w:tcW w:w="822" w:type="dxa"/>
          </w:tcPr>
          <w:p w:rsidR="00E70B7B" w:rsidRDefault="00E70B7B">
            <w:pPr>
              <w:pStyle w:val="TableNAm"/>
              <w:spacing w:before="40"/>
            </w:pPr>
            <w:r>
              <w:lastRenderedPageBreak/>
              <w:t>Set 5</w:t>
            </w:r>
          </w:p>
        </w:tc>
        <w:tc>
          <w:tcPr>
            <w:tcW w:w="2977" w:type="dxa"/>
          </w:tcPr>
          <w:p w:rsidR="00E70B7B" w:rsidRDefault="00E70B7B">
            <w:pPr>
              <w:pStyle w:val="zTableNAm"/>
              <w:spacing w:before="40"/>
            </w:pPr>
          </w:p>
        </w:tc>
        <w:tc>
          <w:tcPr>
            <w:tcW w:w="2268" w:type="dxa"/>
          </w:tcPr>
          <w:p w:rsidR="00E70B7B" w:rsidRDefault="00E70B7B">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rsidR="00E70B7B" w:rsidRDefault="00E70B7B">
            <w:pPr>
              <w:pStyle w:val="TableNAm"/>
              <w:tabs>
                <w:tab w:val="clear" w:pos="567"/>
                <w:tab w:val="left" w:pos="436"/>
              </w:tabs>
              <w:spacing w:before="40"/>
              <w:ind w:left="450" w:hanging="450"/>
            </w:pPr>
            <w:r>
              <w:t>(a)</w:t>
            </w:r>
            <w:r>
              <w:tab/>
              <w:t>for periods totalling at least the equivalent of 7 years full</w:t>
            </w:r>
            <w:r>
              <w:noBreakHyphen/>
              <w:t>time; and</w:t>
            </w:r>
          </w:p>
          <w:p w:rsidR="00E70B7B" w:rsidRDefault="00E70B7B">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rsidR="00E70B7B" w:rsidRDefault="00E70B7B">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rsidR="00E70B7B" w:rsidRDefault="00E70B7B">
      <w:pPr>
        <w:pStyle w:val="Subsection"/>
      </w:pPr>
      <w:r>
        <w:lastRenderedPageBreak/>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rsidR="00E70B7B" w:rsidRDefault="00E70B7B">
      <w:pPr>
        <w:pStyle w:val="Subsection"/>
      </w:pPr>
      <w:r>
        <w:tab/>
        <w:t>(4)</w:t>
      </w:r>
      <w:r>
        <w:tab/>
        <w:t xml:space="preserve">In subregulation (3) — </w:t>
      </w:r>
    </w:p>
    <w:p w:rsidR="00E70B7B" w:rsidRDefault="00E70B7B">
      <w:pPr>
        <w:pStyle w:val="Defstart"/>
      </w:pPr>
      <w:r>
        <w:tab/>
      </w:r>
      <w:r>
        <w:rPr>
          <w:rStyle w:val="CharDefText"/>
        </w:rPr>
        <w:t>eligible person</w:t>
      </w:r>
      <w:r>
        <w:t xml:space="preserve"> means a person — </w:t>
      </w:r>
    </w:p>
    <w:p w:rsidR="00E70B7B" w:rsidRDefault="00E70B7B">
      <w:pPr>
        <w:pStyle w:val="Defpara"/>
      </w:pPr>
      <w:r>
        <w:tab/>
        <w:t>(a)</w:t>
      </w:r>
      <w:r>
        <w:tab/>
        <w:t>who was previously registered at any time in the period of 3 years ending on the day on which an application for registration as a building practitioner is made; and</w:t>
      </w:r>
    </w:p>
    <w:p w:rsidR="00E70B7B" w:rsidRDefault="00E70B7B">
      <w:pPr>
        <w:pStyle w:val="Defpara"/>
      </w:pPr>
      <w:r>
        <w:tab/>
        <w:t>(b)</w:t>
      </w:r>
      <w:r>
        <w:tab/>
        <w:t>whose registration expired or was suspended or cancelled at the request of the person;</w:t>
      </w:r>
    </w:p>
    <w:p w:rsidR="00E70B7B" w:rsidRDefault="00E70B7B">
      <w:pPr>
        <w:pStyle w:val="Defstart"/>
        <w:keepNext/>
      </w:pPr>
      <w:r>
        <w:tab/>
      </w:r>
      <w:r>
        <w:rPr>
          <w:rStyle w:val="CharDefText"/>
        </w:rPr>
        <w:t>previously registered</w:t>
      </w:r>
      <w:r>
        <w:t xml:space="preserve"> means — </w:t>
      </w:r>
    </w:p>
    <w:p w:rsidR="00E70B7B" w:rsidRDefault="00E70B7B">
      <w:pPr>
        <w:pStyle w:val="Defpara"/>
        <w:spacing w:before="100"/>
      </w:pPr>
      <w:r>
        <w:tab/>
        <w:t>(a)</w:t>
      </w:r>
      <w:r>
        <w:tab/>
        <w:t>registered as a building practitioner; or</w:t>
      </w:r>
    </w:p>
    <w:p w:rsidR="00E70B7B" w:rsidRDefault="00E70B7B">
      <w:pPr>
        <w:pStyle w:val="Defpara"/>
        <w:spacing w:before="100"/>
      </w:pPr>
      <w:r>
        <w:tab/>
        <w:t>(b)</w:t>
      </w:r>
      <w:r>
        <w:tab/>
        <w:t xml:space="preserve">registered under the </w:t>
      </w:r>
      <w:r>
        <w:rPr>
          <w:i/>
        </w:rPr>
        <w:t>Builders’ Registration Act 1939</w:t>
      </w:r>
      <w:r>
        <w:rPr>
          <w:vertAlign w:val="superscript"/>
        </w:rPr>
        <w:t> 1</w:t>
      </w:r>
      <w:r>
        <w:t> section 9A(1) or 10(1).</w:t>
      </w:r>
    </w:p>
    <w:p w:rsidR="00E70B7B" w:rsidRDefault="00E70B7B">
      <w:pPr>
        <w:pStyle w:val="Footnotesection"/>
      </w:pPr>
      <w:r>
        <w:tab/>
        <w:t>[Regulation 16 amended: Gazette 31 Jan 2012 p. 592</w:t>
      </w:r>
      <w:r>
        <w:noBreakHyphen/>
        <w:t>5; 18 Dec 2012 p. 6586.]</w:t>
      </w:r>
    </w:p>
    <w:p w:rsidR="00E70B7B" w:rsidRDefault="00E70B7B">
      <w:pPr>
        <w:pStyle w:val="Heading5"/>
        <w:spacing w:before="260"/>
      </w:pPr>
      <w:bookmarkStart w:id="36" w:name="_Toc75760221"/>
      <w:r>
        <w:rPr>
          <w:rStyle w:val="CharSectno"/>
        </w:rPr>
        <w:t>17</w:t>
      </w:r>
      <w:r>
        <w:t>.</w:t>
      </w:r>
      <w:r>
        <w:tab/>
        <w:t>Conduct of examinations</w:t>
      </w:r>
      <w:bookmarkEnd w:id="36"/>
    </w:p>
    <w:p w:rsidR="00E70B7B" w:rsidRDefault="00E70B7B">
      <w:pPr>
        <w:pStyle w:val="Subsection"/>
      </w:pPr>
      <w:r>
        <w:tab/>
      </w:r>
      <w:r>
        <w:tab/>
        <w:t>For the purpose of assessing a person’s knowledge and skills in relation to building work the Board may conduct such examinations as the Board considers appropriate.</w:t>
      </w:r>
    </w:p>
    <w:p w:rsidR="00E70B7B" w:rsidRDefault="00E70B7B">
      <w:pPr>
        <w:pStyle w:val="Footnotesection"/>
      </w:pPr>
      <w:r>
        <w:tab/>
        <w:t>[Regulation 17 amended: Gazette 31 Jan 2012 p. 595.]</w:t>
      </w:r>
    </w:p>
    <w:p w:rsidR="00E70B7B" w:rsidRDefault="00E70B7B">
      <w:pPr>
        <w:pStyle w:val="Heading5"/>
        <w:spacing w:before="260"/>
      </w:pPr>
      <w:bookmarkStart w:id="37" w:name="_Toc75760222"/>
      <w:r>
        <w:rPr>
          <w:rStyle w:val="CharSectno"/>
        </w:rPr>
        <w:t>18</w:t>
      </w:r>
      <w:r>
        <w:t>.</w:t>
      </w:r>
      <w:r>
        <w:tab/>
        <w:t>Financial requirements: building contractors</w:t>
      </w:r>
      <w:bookmarkEnd w:id="37"/>
    </w:p>
    <w:p w:rsidR="00E70B7B" w:rsidRDefault="00E70B7B">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rsidR="00E70B7B" w:rsidRDefault="00E70B7B">
      <w:pPr>
        <w:pStyle w:val="Subsection"/>
        <w:spacing w:before="180"/>
      </w:pPr>
      <w:r>
        <w:lastRenderedPageBreak/>
        <w:tab/>
        <w:t>(2)</w:t>
      </w:r>
      <w:r>
        <w:tab/>
        <w:t xml:space="preserve">For the purpose of assessing whether an applicant has the capacity to meet debts as and when they fall due the Board may have regard to the following — </w:t>
      </w:r>
    </w:p>
    <w:p w:rsidR="00E70B7B" w:rsidRDefault="00E70B7B">
      <w:pPr>
        <w:pStyle w:val="Indenta"/>
        <w:spacing w:before="100"/>
      </w:pPr>
      <w:r>
        <w:tab/>
        <w:t>(a)</w:t>
      </w:r>
      <w:r>
        <w:tab/>
        <w:t>the net assets of the applicant;</w:t>
      </w:r>
    </w:p>
    <w:p w:rsidR="00E70B7B" w:rsidRDefault="00E70B7B">
      <w:pPr>
        <w:pStyle w:val="Indenta"/>
        <w:spacing w:before="100"/>
      </w:pPr>
      <w:r>
        <w:tab/>
        <w:t>(b)</w:t>
      </w:r>
      <w:r>
        <w:tab/>
        <w:t>liquid funds available to the applicant;</w:t>
      </w:r>
    </w:p>
    <w:p w:rsidR="00E70B7B" w:rsidRDefault="00E70B7B">
      <w:pPr>
        <w:pStyle w:val="Indenta"/>
        <w:spacing w:before="100"/>
      </w:pPr>
      <w:r>
        <w:tab/>
        <w:t>(c)</w:t>
      </w:r>
      <w:r>
        <w:tab/>
        <w:t>loan or overdraft facilities available to the applicant;</w:t>
      </w:r>
    </w:p>
    <w:p w:rsidR="00E70B7B" w:rsidRDefault="00E70B7B">
      <w:pPr>
        <w:pStyle w:val="Indenta"/>
        <w:spacing w:before="100"/>
      </w:pPr>
      <w:r>
        <w:tab/>
        <w:t>(d)</w:t>
      </w:r>
      <w:r>
        <w:tab/>
        <w:t>the applicant’s equity in property or non</w:t>
      </w:r>
      <w:r>
        <w:noBreakHyphen/>
        <w:t>current assets that a loan facility may be raised against;</w:t>
      </w:r>
    </w:p>
    <w:p w:rsidR="00E70B7B" w:rsidRDefault="00E70B7B">
      <w:pPr>
        <w:pStyle w:val="Indenta"/>
        <w:spacing w:before="100"/>
      </w:pPr>
      <w:r>
        <w:tab/>
        <w:t>(e)</w:t>
      </w:r>
      <w:r>
        <w:tab/>
        <w:t>the proposed scale of operation of the applicant;</w:t>
      </w:r>
    </w:p>
    <w:p w:rsidR="00E70B7B" w:rsidRDefault="00E70B7B">
      <w:pPr>
        <w:pStyle w:val="Indenta"/>
        <w:spacing w:before="100"/>
      </w:pPr>
      <w:r>
        <w:tab/>
        <w:t>(f)</w:t>
      </w:r>
      <w:r>
        <w:tab/>
        <w:t>any other consideration relevant to the applicant’s financial capacity.</w:t>
      </w:r>
    </w:p>
    <w:p w:rsidR="00E70B7B" w:rsidRDefault="00E70B7B">
      <w:pPr>
        <w:pStyle w:val="Heading5"/>
      </w:pPr>
      <w:bookmarkStart w:id="38" w:name="_Toc75760223"/>
      <w:r>
        <w:rPr>
          <w:rStyle w:val="CharSectno"/>
        </w:rPr>
        <w:t>19</w:t>
      </w:r>
      <w:r>
        <w:t>.</w:t>
      </w:r>
      <w:r>
        <w:tab/>
        <w:t>Prescribed requirements: building contractors</w:t>
      </w:r>
      <w:bookmarkEnd w:id="38"/>
    </w:p>
    <w:p w:rsidR="00E70B7B" w:rsidRDefault="00E70B7B">
      <w:pPr>
        <w:pStyle w:val="Subsection"/>
      </w:pPr>
      <w:r>
        <w:tab/>
        <w:t>(1)</w:t>
      </w:r>
      <w:r>
        <w:tab/>
        <w:t>For the purposes of section 18(1)(g) an applicant for registration as a building contractor (individual) must be an individual.</w:t>
      </w:r>
    </w:p>
    <w:p w:rsidR="00E70B7B" w:rsidRDefault="00E70B7B">
      <w:pPr>
        <w:pStyle w:val="Subsection"/>
      </w:pPr>
      <w:r>
        <w:tab/>
        <w:t>(2)</w:t>
      </w:r>
      <w:r>
        <w:tab/>
        <w:t>For the purposes of section 18(1)(g) an applicant for registration as a building contractor (partnership) must be a partnership.</w:t>
      </w:r>
    </w:p>
    <w:p w:rsidR="00E70B7B" w:rsidRDefault="00E70B7B">
      <w:pPr>
        <w:pStyle w:val="Subsection"/>
      </w:pPr>
      <w:r>
        <w:tab/>
        <w:t>(3)</w:t>
      </w:r>
      <w:r>
        <w:tab/>
        <w:t>For the purposes of section 18(1)(g) an applicant for registration as a building contractor (company) must be a corporation or an unincorporated body.</w:t>
      </w:r>
    </w:p>
    <w:p w:rsidR="00E70B7B" w:rsidRDefault="00E70B7B">
      <w:pPr>
        <w:pStyle w:val="Heading5"/>
      </w:pPr>
      <w:bookmarkStart w:id="39" w:name="_Toc75760224"/>
      <w:r>
        <w:rPr>
          <w:rStyle w:val="CharSectno"/>
        </w:rPr>
        <w:t>20</w:t>
      </w:r>
      <w:r>
        <w:t>.</w:t>
      </w:r>
      <w:r>
        <w:tab/>
        <w:t>Supervisor for building contractor: eligible person</w:t>
      </w:r>
      <w:bookmarkEnd w:id="39"/>
    </w:p>
    <w:p w:rsidR="00E70B7B" w:rsidRDefault="00E70B7B">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rsidR="00E70B7B" w:rsidRDefault="00E70B7B">
      <w:pPr>
        <w:pStyle w:val="Indenta"/>
        <w:spacing w:before="60"/>
      </w:pPr>
      <w:r>
        <w:tab/>
        <w:t>(a)</w:t>
      </w:r>
      <w:r>
        <w:tab/>
        <w:t>building contractor (individual);</w:t>
      </w:r>
    </w:p>
    <w:p w:rsidR="00E70B7B" w:rsidRDefault="00E70B7B">
      <w:pPr>
        <w:pStyle w:val="Indenta"/>
        <w:spacing w:before="60"/>
      </w:pPr>
      <w:r>
        <w:tab/>
        <w:t>(b)</w:t>
      </w:r>
      <w:r>
        <w:tab/>
        <w:t>building contractor (partnership);</w:t>
      </w:r>
    </w:p>
    <w:p w:rsidR="00E70B7B" w:rsidRDefault="00E70B7B">
      <w:pPr>
        <w:pStyle w:val="Indenta"/>
        <w:spacing w:before="60"/>
      </w:pPr>
      <w:r>
        <w:tab/>
        <w:t>(c)</w:t>
      </w:r>
      <w:r>
        <w:tab/>
        <w:t>building contractor (company).</w:t>
      </w:r>
    </w:p>
    <w:p w:rsidR="00E70B7B" w:rsidRDefault="00E70B7B">
      <w:pPr>
        <w:pStyle w:val="Heading5"/>
      </w:pPr>
      <w:bookmarkStart w:id="40" w:name="_Toc75760225"/>
      <w:r>
        <w:rPr>
          <w:rStyle w:val="CharSectno"/>
        </w:rPr>
        <w:lastRenderedPageBreak/>
        <w:t>21</w:t>
      </w:r>
      <w:r>
        <w:t>.</w:t>
      </w:r>
      <w:r>
        <w:tab/>
        <w:t>Display of signs</w:t>
      </w:r>
      <w:bookmarkEnd w:id="40"/>
    </w:p>
    <w:p w:rsidR="00E70B7B" w:rsidRDefault="00E70B7B">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rsidR="00E70B7B" w:rsidRDefault="00E70B7B">
      <w:pPr>
        <w:pStyle w:val="Indenta"/>
        <w:spacing w:before="60"/>
      </w:pPr>
      <w:r>
        <w:tab/>
        <w:t>(a)</w:t>
      </w:r>
      <w:r>
        <w:tab/>
        <w:t>the sign must be located in a prominent position on the site and be able to be read by members of the public from outside the site;</w:t>
      </w:r>
    </w:p>
    <w:p w:rsidR="00E70B7B" w:rsidRDefault="00E70B7B">
      <w:pPr>
        <w:pStyle w:val="Indenta"/>
        <w:spacing w:before="60"/>
      </w:pPr>
      <w:r>
        <w:tab/>
        <w:t>(b)</w:t>
      </w:r>
      <w:r>
        <w:tab/>
        <w:t>the sign must be of reasonable dimensions and written in clearly legible letters and numerals;</w:t>
      </w:r>
    </w:p>
    <w:p w:rsidR="00E70B7B" w:rsidRDefault="00E70B7B">
      <w:pPr>
        <w:pStyle w:val="Indenta"/>
        <w:spacing w:before="60"/>
      </w:pPr>
      <w:r>
        <w:tab/>
        <w:t>(c)</w:t>
      </w:r>
      <w:r>
        <w:tab/>
        <w:t xml:space="preserve">the sign must contain the following details — </w:t>
      </w:r>
    </w:p>
    <w:p w:rsidR="00E70B7B" w:rsidRDefault="00E70B7B">
      <w:pPr>
        <w:pStyle w:val="Indenti"/>
        <w:spacing w:before="60"/>
      </w:pPr>
      <w:r>
        <w:tab/>
        <w:t>(i)</w:t>
      </w:r>
      <w:r>
        <w:tab/>
        <w:t>the name and registration number of the building contractor;</w:t>
      </w:r>
    </w:p>
    <w:p w:rsidR="00E70B7B" w:rsidRDefault="00E70B7B">
      <w:pPr>
        <w:pStyle w:val="Indenti"/>
        <w:spacing w:before="60"/>
      </w:pPr>
      <w:r>
        <w:tab/>
        <w:t>(ii)</w:t>
      </w:r>
      <w:r>
        <w:tab/>
        <w:t>a contact telephone number for the building contractor;</w:t>
      </w:r>
    </w:p>
    <w:p w:rsidR="00E70B7B" w:rsidRDefault="00E70B7B">
      <w:pPr>
        <w:pStyle w:val="Indenti"/>
      </w:pPr>
      <w:r>
        <w:tab/>
        <w:t>(iii)</w:t>
      </w:r>
      <w:r>
        <w:tab/>
        <w:t>the name and registration number of the nominated supervisor for the building contractor.</w:t>
      </w:r>
    </w:p>
    <w:p w:rsidR="00E70B7B" w:rsidRDefault="00E70B7B">
      <w:pPr>
        <w:pStyle w:val="Penstart"/>
      </w:pPr>
      <w:r>
        <w:tab/>
        <w:t>Penalty: a fine of $1 000.</w:t>
      </w:r>
    </w:p>
    <w:p w:rsidR="00E70B7B" w:rsidRDefault="00E70B7B">
      <w:pPr>
        <w:pStyle w:val="Footnotesection"/>
      </w:pPr>
      <w:r>
        <w:tab/>
        <w:t>[Regulation 21 amended: Gazette 31 Jan 2012 p. 595; 31 Mar 2017 p. 1942.]</w:t>
      </w:r>
    </w:p>
    <w:p w:rsidR="00E70B7B" w:rsidRDefault="00E70B7B">
      <w:pPr>
        <w:pStyle w:val="Heading3"/>
      </w:pPr>
      <w:bookmarkStart w:id="41" w:name="_Toc75351453"/>
      <w:bookmarkStart w:id="42" w:name="_Toc75352154"/>
      <w:bookmarkStart w:id="43" w:name="_Toc75516308"/>
      <w:bookmarkStart w:id="44" w:name="_Toc75760226"/>
      <w:r>
        <w:rPr>
          <w:rStyle w:val="CharDivNo"/>
        </w:rPr>
        <w:t>Division 3</w:t>
      </w:r>
      <w:r>
        <w:t> — </w:t>
      </w:r>
      <w:r>
        <w:rPr>
          <w:rStyle w:val="CharDivText"/>
        </w:rPr>
        <w:t>Owner</w:t>
      </w:r>
      <w:r>
        <w:rPr>
          <w:rStyle w:val="CharDivText"/>
        </w:rPr>
        <w:noBreakHyphen/>
        <w:t>builders</w:t>
      </w:r>
      <w:bookmarkEnd w:id="41"/>
      <w:bookmarkEnd w:id="42"/>
      <w:bookmarkEnd w:id="43"/>
      <w:bookmarkEnd w:id="44"/>
    </w:p>
    <w:p w:rsidR="00E70B7B" w:rsidRDefault="00E70B7B">
      <w:pPr>
        <w:pStyle w:val="Heading5"/>
      </w:pPr>
      <w:bookmarkStart w:id="45" w:name="_Toc75760227"/>
      <w:r>
        <w:rPr>
          <w:rStyle w:val="CharSectno"/>
        </w:rPr>
        <w:t>22</w:t>
      </w:r>
      <w:r>
        <w:t>.</w:t>
      </w:r>
      <w:r>
        <w:tab/>
        <w:t>Terms used</w:t>
      </w:r>
      <w:bookmarkEnd w:id="45"/>
    </w:p>
    <w:p w:rsidR="00E70B7B" w:rsidRDefault="00E70B7B">
      <w:pPr>
        <w:pStyle w:val="Subsection"/>
      </w:pPr>
      <w:r>
        <w:tab/>
      </w:r>
      <w:r>
        <w:tab/>
        <w:t xml:space="preserve">In this Division — </w:t>
      </w:r>
    </w:p>
    <w:p w:rsidR="00E70B7B" w:rsidRDefault="00E70B7B">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rsidR="00E70B7B" w:rsidRDefault="00E70B7B">
      <w:pPr>
        <w:pStyle w:val="Defstart"/>
      </w:pPr>
      <w:r>
        <w:tab/>
      </w:r>
      <w:r>
        <w:rPr>
          <w:rStyle w:val="CharDefText"/>
        </w:rPr>
        <w:t>Class 10 building</w:t>
      </w:r>
      <w:r>
        <w:t xml:space="preserve"> means a building that is a Class 10 building for the purposes of the Building Code;</w:t>
      </w:r>
    </w:p>
    <w:p w:rsidR="00E70B7B" w:rsidRDefault="00E70B7B">
      <w:pPr>
        <w:pStyle w:val="Defstart"/>
      </w:pPr>
      <w:r>
        <w:tab/>
      </w:r>
      <w:r>
        <w:rPr>
          <w:rStyle w:val="CharDefText"/>
        </w:rPr>
        <w:t>detached house</w:t>
      </w:r>
      <w:r>
        <w:t xml:space="preserve"> means a building that is a Class 1a(i) building for the purposes of the Building Code;</w:t>
      </w:r>
    </w:p>
    <w:p w:rsidR="00E70B7B" w:rsidRDefault="00E70B7B">
      <w:pPr>
        <w:pStyle w:val="Defstart"/>
      </w:pPr>
      <w:r>
        <w:lastRenderedPageBreak/>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rsidR="00E70B7B" w:rsidRDefault="00E70B7B">
      <w:pPr>
        <w:pStyle w:val="Heading5"/>
      </w:pPr>
      <w:bookmarkStart w:id="46" w:name="_Toc75760228"/>
      <w:r>
        <w:rPr>
          <w:rStyle w:val="CharSectno"/>
        </w:rPr>
        <w:t>23</w:t>
      </w:r>
      <w:r>
        <w:t>.</w:t>
      </w:r>
      <w:r>
        <w:tab/>
        <w:t>Owner</w:t>
      </w:r>
      <w:r>
        <w:noBreakHyphen/>
        <w:t>builder work</w:t>
      </w:r>
      <w:bookmarkEnd w:id="46"/>
    </w:p>
    <w:p w:rsidR="00E70B7B" w:rsidRDefault="00E70B7B">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rsidR="00E70B7B" w:rsidRDefault="00E70B7B">
      <w:pPr>
        <w:pStyle w:val="Indenta"/>
      </w:pPr>
      <w:r>
        <w:tab/>
        <w:t>(a)</w:t>
      </w:r>
      <w:r>
        <w:tab/>
        <w:t>a detached house;</w:t>
      </w:r>
    </w:p>
    <w:p w:rsidR="00E70B7B" w:rsidRDefault="00E70B7B">
      <w:pPr>
        <w:pStyle w:val="Indenta"/>
      </w:pPr>
      <w:r>
        <w:tab/>
        <w:t>(b)</w:t>
      </w:r>
      <w:r>
        <w:tab/>
        <w:t>a Class 10 building;</w:t>
      </w:r>
    </w:p>
    <w:p w:rsidR="00E70B7B" w:rsidRDefault="00E70B7B">
      <w:pPr>
        <w:pStyle w:val="Indenta"/>
      </w:pPr>
      <w:r>
        <w:tab/>
        <w:t>(c)</w:t>
      </w:r>
      <w:r>
        <w:tab/>
        <w:t>a small commercial building.</w:t>
      </w:r>
    </w:p>
    <w:p w:rsidR="00E70B7B" w:rsidRDefault="00E70B7B">
      <w:pPr>
        <w:pStyle w:val="Heading5"/>
      </w:pPr>
      <w:bookmarkStart w:id="47" w:name="_Toc75760229"/>
      <w:r>
        <w:rPr>
          <w:rStyle w:val="CharSectno"/>
        </w:rPr>
        <w:t>24A</w:t>
      </w:r>
      <w:r>
        <w:t>.</w:t>
      </w:r>
      <w:r>
        <w:tab/>
        <w:t>Prescribed interests in land</w:t>
      </w:r>
      <w:bookmarkEnd w:id="47"/>
    </w:p>
    <w:p w:rsidR="00E70B7B" w:rsidRDefault="00E70B7B">
      <w:pPr>
        <w:pStyle w:val="Subsection"/>
      </w:pPr>
      <w:r>
        <w:tab/>
      </w:r>
      <w:r>
        <w:tab/>
        <w:t xml:space="preserve">For the purposes of the definition of </w:t>
      </w:r>
      <w:r>
        <w:rPr>
          <w:b/>
          <w:i/>
        </w:rPr>
        <w:t>owner</w:t>
      </w:r>
      <w:r>
        <w:t xml:space="preserve"> in section 39(1) the following interests in land are prescribed — </w:t>
      </w:r>
    </w:p>
    <w:p w:rsidR="00E70B7B" w:rsidRDefault="00E70B7B">
      <w:pPr>
        <w:pStyle w:val="Indenta"/>
      </w:pPr>
      <w:r>
        <w:tab/>
        <w:t>(a)</w:t>
      </w:r>
      <w:r>
        <w:tab/>
        <w:t>a leasehold interest in land if the terms of the lease allow the lessee to undertake building work without the consent of each person whose name is registered as a proprietor of the land;</w:t>
      </w:r>
    </w:p>
    <w:p w:rsidR="00E70B7B" w:rsidRDefault="00E70B7B">
      <w:pPr>
        <w:pStyle w:val="Indenta"/>
      </w:pPr>
      <w:r>
        <w:tab/>
        <w:t>(b)</w:t>
      </w:r>
      <w:r>
        <w:tab/>
        <w:t>an interest as purchaser under a contract to purchase an estate in fee simple in the land.</w:t>
      </w:r>
    </w:p>
    <w:p w:rsidR="00E70B7B" w:rsidRDefault="00E70B7B">
      <w:pPr>
        <w:pStyle w:val="Footnotesection"/>
        <w:spacing w:before="80"/>
      </w:pPr>
      <w:r>
        <w:tab/>
        <w:t>[Regulation 24A inserted: Gazette 31 Jan 2012 p. 596.]</w:t>
      </w:r>
    </w:p>
    <w:p w:rsidR="00E70B7B" w:rsidRDefault="00E70B7B">
      <w:pPr>
        <w:pStyle w:val="Heading5"/>
      </w:pPr>
      <w:bookmarkStart w:id="48" w:name="_Toc75760230"/>
      <w:r>
        <w:rPr>
          <w:rStyle w:val="CharSectno"/>
        </w:rPr>
        <w:t>24</w:t>
      </w:r>
      <w:r>
        <w:t>.</w:t>
      </w:r>
      <w:r>
        <w:tab/>
        <w:t>Evidence of knowledge of duties and responsibilities: owner</w:t>
      </w:r>
      <w:r>
        <w:noBreakHyphen/>
        <w:t>builders</w:t>
      </w:r>
      <w:bookmarkEnd w:id="48"/>
    </w:p>
    <w:p w:rsidR="00E70B7B" w:rsidRDefault="00E70B7B">
      <w:pPr>
        <w:pStyle w:val="Subsection"/>
      </w:pPr>
      <w:r>
        <w:tab/>
      </w:r>
      <w:r>
        <w:tab/>
        <w:t>For the purposes of section 43(3)(b) building practitioner is prescribed as a class of building service practitioner.</w:t>
      </w:r>
    </w:p>
    <w:p w:rsidR="00E70B7B" w:rsidRDefault="00E70B7B">
      <w:pPr>
        <w:pStyle w:val="Heading5"/>
      </w:pPr>
      <w:bookmarkStart w:id="49" w:name="_Toc75760231"/>
      <w:r>
        <w:rPr>
          <w:rStyle w:val="CharSectno"/>
        </w:rPr>
        <w:t>25</w:t>
      </w:r>
      <w:r>
        <w:t>.</w:t>
      </w:r>
      <w:r>
        <w:tab/>
        <w:t>Requirements for owner</w:t>
      </w:r>
      <w:r>
        <w:noBreakHyphen/>
        <w:t>builder approval</w:t>
      </w:r>
      <w:bookmarkEnd w:id="49"/>
    </w:p>
    <w:p w:rsidR="00E70B7B" w:rsidRDefault="00E70B7B">
      <w:pPr>
        <w:pStyle w:val="Subsection"/>
        <w:spacing w:before="120"/>
      </w:pPr>
      <w:r>
        <w:tab/>
      </w:r>
      <w:r>
        <w:tab/>
        <w:t>For the purposes of section 45(1) the following requirements are prescribed for the grant of an owner</w:t>
      </w:r>
      <w:r>
        <w:noBreakHyphen/>
        <w:t xml:space="preserve">builder approval — </w:t>
      </w:r>
    </w:p>
    <w:p w:rsidR="00E70B7B" w:rsidRDefault="00E70B7B">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rsidR="00E70B7B" w:rsidRDefault="00E70B7B">
      <w:pPr>
        <w:pStyle w:val="Indenta"/>
        <w:spacing w:before="60"/>
      </w:pPr>
      <w:r>
        <w:lastRenderedPageBreak/>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rsidR="00E70B7B" w:rsidRDefault="00E70B7B">
      <w:pPr>
        <w:pStyle w:val="Footnotesection"/>
        <w:spacing w:before="80"/>
      </w:pPr>
      <w:r>
        <w:tab/>
        <w:t>[Regulation 25 amended: Gazette 31 Jan 2012 p. 596.]</w:t>
      </w:r>
    </w:p>
    <w:p w:rsidR="00E70B7B" w:rsidRDefault="00E70B7B">
      <w:pPr>
        <w:pStyle w:val="Heading5"/>
        <w:spacing w:before="180"/>
      </w:pPr>
      <w:bookmarkStart w:id="50" w:name="_Toc75760232"/>
      <w:r>
        <w:rPr>
          <w:rStyle w:val="CharSectno"/>
        </w:rPr>
        <w:t>26</w:t>
      </w:r>
      <w:r>
        <w:t>.</w:t>
      </w:r>
      <w:r>
        <w:tab/>
        <w:t>Conditions on owner</w:t>
      </w:r>
      <w:r>
        <w:noBreakHyphen/>
        <w:t>builder approvals</w:t>
      </w:r>
      <w:bookmarkEnd w:id="50"/>
    </w:p>
    <w:p w:rsidR="00E70B7B" w:rsidRDefault="00E70B7B">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rsidR="00E70B7B" w:rsidRDefault="00E70B7B">
      <w:pPr>
        <w:pStyle w:val="Heading5"/>
        <w:spacing w:before="180"/>
      </w:pPr>
      <w:bookmarkStart w:id="51" w:name="_Toc75760233"/>
      <w:r>
        <w:rPr>
          <w:rStyle w:val="CharSectno"/>
        </w:rPr>
        <w:t>27</w:t>
      </w:r>
      <w:r>
        <w:t>.</w:t>
      </w:r>
      <w:r>
        <w:tab/>
        <w:t>Display of signs</w:t>
      </w:r>
      <w:bookmarkEnd w:id="51"/>
    </w:p>
    <w:p w:rsidR="00E70B7B" w:rsidRDefault="00E70B7B">
      <w:pPr>
        <w:pStyle w:val="Subsection"/>
        <w:spacing w:before="120"/>
      </w:pPr>
      <w:r>
        <w:tab/>
        <w:t>(1)</w:t>
      </w:r>
      <w:r>
        <w:tab/>
        <w:t xml:space="preserve">In this regulation — </w:t>
      </w:r>
    </w:p>
    <w:p w:rsidR="00E70B7B" w:rsidRDefault="00E70B7B">
      <w:pPr>
        <w:pStyle w:val="Defstart"/>
        <w:spacing w:before="60"/>
      </w:pPr>
      <w:r>
        <w:tab/>
      </w:r>
      <w:r>
        <w:rPr>
          <w:rStyle w:val="CharDefText"/>
        </w:rPr>
        <w:t>approval number</w:t>
      </w:r>
      <w:r>
        <w:t xml:space="preserve"> means the number assigned to an owner</w:t>
      </w:r>
      <w:r>
        <w:noBreakHyphen/>
        <w:t>builder approval by the Building Commissioner.</w:t>
      </w:r>
    </w:p>
    <w:p w:rsidR="00E70B7B" w:rsidRDefault="00E70B7B">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rsidR="00E70B7B" w:rsidRDefault="00E70B7B">
      <w:pPr>
        <w:pStyle w:val="Indenta"/>
      </w:pPr>
      <w:r>
        <w:tab/>
        <w:t>(a)</w:t>
      </w:r>
      <w:r>
        <w:tab/>
        <w:t>the sign must be located in a prominent position on the site and be able to be read by members of the public from outside the site;</w:t>
      </w:r>
    </w:p>
    <w:p w:rsidR="00E70B7B" w:rsidRDefault="00E70B7B">
      <w:pPr>
        <w:pStyle w:val="Indenta"/>
      </w:pPr>
      <w:r>
        <w:tab/>
        <w:t>(b)</w:t>
      </w:r>
      <w:r>
        <w:tab/>
        <w:t>the sign must be of reasonable dimensions and written in clearly legible letters and numerals;</w:t>
      </w:r>
    </w:p>
    <w:p w:rsidR="00E70B7B" w:rsidRDefault="00E70B7B">
      <w:pPr>
        <w:pStyle w:val="Indenta"/>
      </w:pPr>
      <w:r>
        <w:tab/>
        <w:t>(c)</w:t>
      </w:r>
      <w:r>
        <w:tab/>
        <w:t xml:space="preserve">the sign must contain the following details — </w:t>
      </w:r>
    </w:p>
    <w:p w:rsidR="00E70B7B" w:rsidRDefault="00E70B7B">
      <w:pPr>
        <w:pStyle w:val="Indenti"/>
      </w:pPr>
      <w:r>
        <w:tab/>
        <w:t>(i)</w:t>
      </w:r>
      <w:r>
        <w:tab/>
        <w:t>the name of the owner</w:t>
      </w:r>
      <w:r>
        <w:noBreakHyphen/>
        <w:t>builder;</w:t>
      </w:r>
    </w:p>
    <w:p w:rsidR="00E70B7B" w:rsidRDefault="00E70B7B">
      <w:pPr>
        <w:pStyle w:val="Indenti"/>
      </w:pPr>
      <w:r>
        <w:tab/>
        <w:t>(ii)</w:t>
      </w:r>
      <w:r>
        <w:tab/>
        <w:t>a contact telephone number for the owner</w:t>
      </w:r>
      <w:r>
        <w:noBreakHyphen/>
        <w:t>builder;</w:t>
      </w:r>
    </w:p>
    <w:p w:rsidR="00E70B7B" w:rsidRDefault="00E70B7B">
      <w:pPr>
        <w:pStyle w:val="Indenti"/>
      </w:pPr>
      <w:r>
        <w:tab/>
        <w:t>(iii)</w:t>
      </w:r>
      <w:r>
        <w:tab/>
        <w:t>the approval number for the owner</w:t>
      </w:r>
      <w:r>
        <w:noBreakHyphen/>
        <w:t>builder approval granted in respect of the work.</w:t>
      </w:r>
    </w:p>
    <w:p w:rsidR="00E70B7B" w:rsidRDefault="00E70B7B">
      <w:pPr>
        <w:pStyle w:val="Penstart"/>
      </w:pPr>
      <w:r>
        <w:tab/>
        <w:t>Penalty: a fine of $1 000.</w:t>
      </w:r>
    </w:p>
    <w:p w:rsidR="00E70B7B" w:rsidRDefault="00E70B7B">
      <w:pPr>
        <w:pStyle w:val="Footnotesection"/>
        <w:spacing w:before="80"/>
        <w:ind w:left="890" w:hanging="890"/>
      </w:pPr>
      <w:r>
        <w:tab/>
        <w:t>[Regulation 27 amended: Gazette 31 Jan 2012 p. 596.]</w:t>
      </w:r>
    </w:p>
    <w:p w:rsidR="00E70B7B" w:rsidRDefault="00E70B7B">
      <w:pPr>
        <w:pStyle w:val="Heading2"/>
      </w:pPr>
      <w:bookmarkStart w:id="52" w:name="_Toc75351461"/>
      <w:bookmarkStart w:id="53" w:name="_Toc75352162"/>
      <w:bookmarkStart w:id="54" w:name="_Toc75516316"/>
      <w:bookmarkStart w:id="55" w:name="_Toc75760234"/>
      <w:r>
        <w:rPr>
          <w:rStyle w:val="CharPartNo"/>
        </w:rPr>
        <w:lastRenderedPageBreak/>
        <w:t>Part 3A</w:t>
      </w:r>
      <w:r>
        <w:rPr>
          <w:rStyle w:val="CharDivNo"/>
        </w:rPr>
        <w:t> </w:t>
      </w:r>
      <w:r>
        <w:t>—</w:t>
      </w:r>
      <w:r>
        <w:rPr>
          <w:rStyle w:val="CharDivText"/>
        </w:rPr>
        <w:t> </w:t>
      </w:r>
      <w:r>
        <w:rPr>
          <w:rStyle w:val="CharPartText"/>
        </w:rPr>
        <w:t>Building surveyors</w:t>
      </w:r>
      <w:bookmarkEnd w:id="52"/>
      <w:bookmarkEnd w:id="53"/>
      <w:bookmarkEnd w:id="54"/>
      <w:bookmarkEnd w:id="55"/>
    </w:p>
    <w:p w:rsidR="00E70B7B" w:rsidRDefault="00E70B7B">
      <w:pPr>
        <w:pStyle w:val="Footnoteheading"/>
      </w:pPr>
      <w:r>
        <w:tab/>
        <w:t>[Heading inserted: Gazette 12 Mar 2012 p. 992.]</w:t>
      </w:r>
    </w:p>
    <w:p w:rsidR="00E70B7B" w:rsidRDefault="00E70B7B">
      <w:pPr>
        <w:pStyle w:val="Heading5"/>
      </w:pPr>
      <w:bookmarkStart w:id="56" w:name="_Toc75760235"/>
      <w:r>
        <w:rPr>
          <w:rStyle w:val="CharSectno"/>
        </w:rPr>
        <w:t>28A</w:t>
      </w:r>
      <w:r>
        <w:t>.</w:t>
      </w:r>
      <w:r>
        <w:tab/>
        <w:t>Terms used</w:t>
      </w:r>
      <w:bookmarkEnd w:id="56"/>
    </w:p>
    <w:p w:rsidR="00E70B7B" w:rsidRDefault="00E70B7B">
      <w:pPr>
        <w:pStyle w:val="Subsection"/>
      </w:pPr>
      <w:r>
        <w:tab/>
      </w:r>
      <w:r>
        <w:tab/>
        <w:t xml:space="preserve">In this Part — </w:t>
      </w:r>
    </w:p>
    <w:p w:rsidR="00E70B7B" w:rsidRDefault="00E70B7B">
      <w:pPr>
        <w:pStyle w:val="Defstart"/>
      </w:pPr>
      <w:r>
        <w:tab/>
      </w:r>
      <w:r>
        <w:rPr>
          <w:rStyle w:val="CharDefText"/>
        </w:rPr>
        <w:t>building surveying contractor</w:t>
      </w:r>
      <w:r>
        <w:t xml:space="preserve"> means — </w:t>
      </w:r>
    </w:p>
    <w:p w:rsidR="00E70B7B" w:rsidRDefault="00E70B7B">
      <w:pPr>
        <w:pStyle w:val="Defpara"/>
        <w:spacing w:before="60"/>
      </w:pPr>
      <w:r>
        <w:tab/>
        <w:t>(a)</w:t>
      </w:r>
      <w:r>
        <w:tab/>
        <w:t>a building surveying contractor level 1 (individual); or</w:t>
      </w:r>
    </w:p>
    <w:p w:rsidR="00E70B7B" w:rsidRDefault="00E70B7B">
      <w:pPr>
        <w:pStyle w:val="Defpara"/>
        <w:spacing w:before="60"/>
      </w:pPr>
      <w:r>
        <w:tab/>
        <w:t>(b)</w:t>
      </w:r>
      <w:r>
        <w:tab/>
        <w:t>a building surveying contractor level 1 (partnership); or</w:t>
      </w:r>
    </w:p>
    <w:p w:rsidR="00E70B7B" w:rsidRDefault="00E70B7B">
      <w:pPr>
        <w:pStyle w:val="Defpara"/>
        <w:spacing w:before="60"/>
      </w:pPr>
      <w:r>
        <w:tab/>
        <w:t>(c)</w:t>
      </w:r>
      <w:r>
        <w:tab/>
        <w:t>a building surveying contractor level 1 (company); or</w:t>
      </w:r>
    </w:p>
    <w:p w:rsidR="00E70B7B" w:rsidRDefault="00E70B7B">
      <w:pPr>
        <w:pStyle w:val="Defpara"/>
        <w:spacing w:before="60"/>
      </w:pPr>
      <w:r>
        <w:tab/>
        <w:t>(d)</w:t>
      </w:r>
      <w:r>
        <w:tab/>
        <w:t>a building surveying contractor level 2 (individual); or</w:t>
      </w:r>
    </w:p>
    <w:p w:rsidR="00E70B7B" w:rsidRDefault="00E70B7B">
      <w:pPr>
        <w:pStyle w:val="Defpara"/>
        <w:spacing w:before="60"/>
      </w:pPr>
      <w:r>
        <w:tab/>
        <w:t>(e)</w:t>
      </w:r>
      <w:r>
        <w:tab/>
        <w:t>a building surveying contractor level 2 (partnership); or</w:t>
      </w:r>
    </w:p>
    <w:p w:rsidR="00E70B7B" w:rsidRDefault="00E70B7B">
      <w:pPr>
        <w:pStyle w:val="Defpara"/>
        <w:spacing w:before="60"/>
      </w:pPr>
      <w:r>
        <w:tab/>
        <w:t>(f)</w:t>
      </w:r>
      <w:r>
        <w:tab/>
        <w:t>a building surveying contractor level 2 (company);</w:t>
      </w:r>
    </w:p>
    <w:p w:rsidR="00E70B7B" w:rsidRDefault="00E70B7B">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rsidR="00E70B7B" w:rsidRDefault="00E70B7B">
      <w:pPr>
        <w:pStyle w:val="Defstart"/>
      </w:pPr>
      <w:r>
        <w:tab/>
      </w:r>
      <w:r>
        <w:rPr>
          <w:rStyle w:val="CharDefText"/>
        </w:rPr>
        <w:t>building surveying work level 1</w:t>
      </w:r>
      <w:r>
        <w:t xml:space="preserve"> means building surveying work in respect of any building or incidental structure;</w:t>
      </w:r>
    </w:p>
    <w:p w:rsidR="00E70B7B" w:rsidRDefault="00E70B7B">
      <w:pPr>
        <w:pStyle w:val="Defstart"/>
      </w:pPr>
      <w:r>
        <w:tab/>
      </w:r>
      <w:r>
        <w:rPr>
          <w:rStyle w:val="CharDefText"/>
        </w:rPr>
        <w:t>building surveying work level 2</w:t>
      </w:r>
      <w:r>
        <w:t xml:space="preserve"> means building surveying work in respect of — </w:t>
      </w:r>
    </w:p>
    <w:p w:rsidR="00E70B7B" w:rsidRDefault="00E70B7B">
      <w:pPr>
        <w:pStyle w:val="Defpara"/>
      </w:pPr>
      <w:r>
        <w:tab/>
        <w:t>(a)</w:t>
      </w:r>
      <w:r>
        <w:tab/>
        <w:t>a Class 1 or Class 10 building or incidental structure; or</w:t>
      </w:r>
    </w:p>
    <w:p w:rsidR="00E70B7B" w:rsidRDefault="00E70B7B">
      <w:pPr>
        <w:pStyle w:val="Defpara"/>
      </w:pPr>
      <w:r>
        <w:tab/>
        <w:t>(b)</w:t>
      </w:r>
      <w:r>
        <w:tab/>
        <w:t xml:space="preserve">a Class 2 to 9 building or incidental structure — </w:t>
      </w:r>
    </w:p>
    <w:p w:rsidR="00E70B7B" w:rsidRDefault="00E70B7B">
      <w:pPr>
        <w:pStyle w:val="Defsubpara"/>
      </w:pPr>
      <w:r>
        <w:tab/>
        <w:t>(i)</w:t>
      </w:r>
      <w:r>
        <w:tab/>
        <w:t>with a floor area up to 2 000 m</w:t>
      </w:r>
      <w:r>
        <w:rPr>
          <w:vertAlign w:val="superscript"/>
        </w:rPr>
        <w:t>2</w:t>
      </w:r>
      <w:r>
        <w:t>; and</w:t>
      </w:r>
    </w:p>
    <w:p w:rsidR="00E70B7B" w:rsidRDefault="00E70B7B">
      <w:pPr>
        <w:pStyle w:val="Defsubpara"/>
      </w:pPr>
      <w:r>
        <w:tab/>
        <w:t>(ii)</w:t>
      </w:r>
      <w:r>
        <w:tab/>
        <w:t>not more than 3 storeys in height.</w:t>
      </w:r>
    </w:p>
    <w:p w:rsidR="00E70B7B" w:rsidRDefault="00E70B7B">
      <w:pPr>
        <w:pStyle w:val="Footnotesection"/>
      </w:pPr>
      <w:r>
        <w:tab/>
        <w:t>[Regulation 28A inserted: Gazette 12 Mar 2012 p. 992-3; amended: Gazette 8 Aug 2017 p. 4345.]</w:t>
      </w:r>
    </w:p>
    <w:p w:rsidR="00E70B7B" w:rsidRDefault="00E70B7B">
      <w:pPr>
        <w:pStyle w:val="Heading5"/>
      </w:pPr>
      <w:bookmarkStart w:id="57" w:name="_Toc75760236"/>
      <w:r>
        <w:rPr>
          <w:rStyle w:val="CharSectno"/>
        </w:rPr>
        <w:t>28B</w:t>
      </w:r>
      <w:r>
        <w:t>.</w:t>
      </w:r>
      <w:r>
        <w:tab/>
        <w:t>Prescribed titles: building surveying practitioners and building surveying contractors</w:t>
      </w:r>
      <w:bookmarkEnd w:id="57"/>
    </w:p>
    <w:p w:rsidR="00E70B7B" w:rsidRDefault="00E70B7B">
      <w:pPr>
        <w:pStyle w:val="Subsection"/>
      </w:pPr>
      <w:r>
        <w:tab/>
        <w:t>(1)</w:t>
      </w:r>
      <w:r>
        <w:tab/>
        <w:t>The titles listed under each Part heading in the Table are prescribed for the purposes of section 4(1).</w:t>
      </w:r>
    </w:p>
    <w:p w:rsidR="00E70B7B" w:rsidRDefault="00E70B7B">
      <w:pPr>
        <w:pStyle w:val="THeading"/>
        <w:keepLines/>
      </w:pPr>
      <w:r>
        <w:lastRenderedPageBreak/>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rsidR="00E70B7B">
        <w:tc>
          <w:tcPr>
            <w:tcW w:w="6095" w:type="dxa"/>
          </w:tcPr>
          <w:p w:rsidR="00E70B7B" w:rsidRDefault="00E70B7B">
            <w:pPr>
              <w:pStyle w:val="TableNAm"/>
              <w:spacing w:before="100"/>
            </w:pPr>
            <w:r>
              <w:rPr>
                <w:b/>
              </w:rPr>
              <w:t>Part 1 — General</w:t>
            </w:r>
          </w:p>
        </w:tc>
      </w:tr>
      <w:tr w:rsidR="00E70B7B">
        <w:tc>
          <w:tcPr>
            <w:tcW w:w="6095" w:type="dxa"/>
          </w:tcPr>
          <w:p w:rsidR="00E70B7B" w:rsidRDefault="00E70B7B">
            <w:pPr>
              <w:pStyle w:val="TableNAm"/>
              <w:spacing w:before="100"/>
            </w:pPr>
            <w:r>
              <w:t>Registered Building Surveyor</w:t>
            </w:r>
          </w:p>
        </w:tc>
      </w:tr>
      <w:tr w:rsidR="00E70B7B">
        <w:tc>
          <w:tcPr>
            <w:tcW w:w="6095" w:type="dxa"/>
          </w:tcPr>
          <w:p w:rsidR="00E70B7B" w:rsidRDefault="00E70B7B">
            <w:pPr>
              <w:pStyle w:val="TableNAm"/>
            </w:pPr>
            <w:r>
              <w:rPr>
                <w:b/>
              </w:rPr>
              <w:t>Part 2 — Building surveying practitioners level 1</w:t>
            </w:r>
          </w:p>
        </w:tc>
      </w:tr>
      <w:tr w:rsidR="00E70B7B">
        <w:tc>
          <w:tcPr>
            <w:tcW w:w="6095" w:type="dxa"/>
          </w:tcPr>
          <w:p w:rsidR="00E70B7B" w:rsidRDefault="00E70B7B">
            <w:pPr>
              <w:pStyle w:val="TableNAm"/>
            </w:pPr>
            <w:r>
              <w:t>Registered Building Surveying Practitioner</w:t>
            </w:r>
          </w:p>
          <w:p w:rsidR="00E70B7B" w:rsidRDefault="00E70B7B">
            <w:pPr>
              <w:pStyle w:val="TableNAm"/>
              <w:rPr>
                <w:rStyle w:val="DraftersNotes"/>
              </w:rPr>
            </w:pPr>
            <w:r>
              <w:t>Registered Building Surveying Practitioner Level 1</w:t>
            </w:r>
          </w:p>
        </w:tc>
      </w:tr>
      <w:tr w:rsidR="00E70B7B">
        <w:tc>
          <w:tcPr>
            <w:tcW w:w="6095" w:type="dxa"/>
          </w:tcPr>
          <w:p w:rsidR="00E70B7B" w:rsidRDefault="00E70B7B">
            <w:pPr>
              <w:pStyle w:val="TableNAm"/>
            </w:pPr>
            <w:r>
              <w:rPr>
                <w:b/>
              </w:rPr>
              <w:t>Part 3 — Building surveying practitioners level 2</w:t>
            </w:r>
          </w:p>
        </w:tc>
      </w:tr>
      <w:tr w:rsidR="00E70B7B">
        <w:tc>
          <w:tcPr>
            <w:tcW w:w="6095" w:type="dxa"/>
          </w:tcPr>
          <w:p w:rsidR="00E70B7B" w:rsidRDefault="00E70B7B">
            <w:pPr>
              <w:pStyle w:val="TableNAm"/>
            </w:pPr>
            <w:r>
              <w:t>Registered Building Surveying Practitioner Level 2</w:t>
            </w:r>
          </w:p>
        </w:tc>
      </w:tr>
      <w:tr w:rsidR="00E70B7B">
        <w:tc>
          <w:tcPr>
            <w:tcW w:w="6095" w:type="dxa"/>
          </w:tcPr>
          <w:p w:rsidR="00E70B7B" w:rsidRDefault="00E70B7B">
            <w:pPr>
              <w:pStyle w:val="TableNAm"/>
            </w:pPr>
            <w:r>
              <w:rPr>
                <w:b/>
              </w:rPr>
              <w:t>Part 4 — Building surveying practitioners technicians</w:t>
            </w:r>
          </w:p>
        </w:tc>
      </w:tr>
      <w:tr w:rsidR="00E70B7B">
        <w:tc>
          <w:tcPr>
            <w:tcW w:w="6095" w:type="dxa"/>
          </w:tcPr>
          <w:p w:rsidR="00E70B7B" w:rsidRDefault="00E70B7B">
            <w:pPr>
              <w:pStyle w:val="TableNAm"/>
            </w:pPr>
            <w:r>
              <w:t>Registered Building Surveying Practitioner Technician</w:t>
            </w:r>
          </w:p>
        </w:tc>
      </w:tr>
      <w:tr w:rsidR="00E70B7B">
        <w:tc>
          <w:tcPr>
            <w:tcW w:w="6095" w:type="dxa"/>
          </w:tcPr>
          <w:p w:rsidR="00E70B7B" w:rsidRDefault="00E70B7B">
            <w:pPr>
              <w:pStyle w:val="TableNAm"/>
            </w:pPr>
            <w:r>
              <w:rPr>
                <w:b/>
              </w:rPr>
              <w:t>Part 5 — Building surveying contractors level 1 and level 2 (individual)</w:t>
            </w:r>
          </w:p>
        </w:tc>
      </w:tr>
      <w:tr w:rsidR="00E70B7B">
        <w:tc>
          <w:tcPr>
            <w:tcW w:w="6095" w:type="dxa"/>
          </w:tcPr>
          <w:p w:rsidR="00E70B7B" w:rsidRDefault="00E70B7B">
            <w:pPr>
              <w:pStyle w:val="TableNAm"/>
            </w:pPr>
            <w:r>
              <w:t>Registered Building Surveying Contractor</w:t>
            </w:r>
          </w:p>
        </w:tc>
      </w:tr>
      <w:tr w:rsidR="00E70B7B">
        <w:tc>
          <w:tcPr>
            <w:tcW w:w="6095" w:type="dxa"/>
          </w:tcPr>
          <w:p w:rsidR="00E70B7B" w:rsidRDefault="00E70B7B">
            <w:pPr>
              <w:pStyle w:val="TableNAm"/>
            </w:pPr>
            <w:r>
              <w:rPr>
                <w:b/>
              </w:rPr>
              <w:t>Part 6 — Building surveying contractors level 1 and level 2 (partnership)</w:t>
            </w:r>
          </w:p>
        </w:tc>
      </w:tr>
      <w:tr w:rsidR="00E70B7B">
        <w:tc>
          <w:tcPr>
            <w:tcW w:w="6095" w:type="dxa"/>
          </w:tcPr>
          <w:p w:rsidR="00E70B7B" w:rsidRDefault="00E70B7B">
            <w:pPr>
              <w:pStyle w:val="TableNAm"/>
            </w:pPr>
            <w:r>
              <w:t>Registered Building Surveying Partnership</w:t>
            </w:r>
          </w:p>
          <w:p w:rsidR="00E70B7B" w:rsidRDefault="00E70B7B">
            <w:pPr>
              <w:pStyle w:val="TableNAm"/>
            </w:pPr>
            <w:r>
              <w:t>Registered Building Surveying Contractor: Partnership</w:t>
            </w:r>
          </w:p>
          <w:p w:rsidR="00E70B7B" w:rsidRDefault="00E70B7B">
            <w:pPr>
              <w:pStyle w:val="TableNAm"/>
            </w:pPr>
            <w:r>
              <w:t>Registered Building Surveying Contractor (Partnership)</w:t>
            </w:r>
          </w:p>
        </w:tc>
      </w:tr>
      <w:tr w:rsidR="00E70B7B">
        <w:tc>
          <w:tcPr>
            <w:tcW w:w="6095" w:type="dxa"/>
          </w:tcPr>
          <w:p w:rsidR="00E70B7B" w:rsidRDefault="00E70B7B">
            <w:pPr>
              <w:pStyle w:val="TableNAm"/>
            </w:pPr>
            <w:r>
              <w:rPr>
                <w:b/>
              </w:rPr>
              <w:t>Part 7 — Building surveying contractors level 1 and level 2 (company)</w:t>
            </w:r>
          </w:p>
        </w:tc>
      </w:tr>
      <w:tr w:rsidR="00E70B7B">
        <w:tc>
          <w:tcPr>
            <w:tcW w:w="6095" w:type="dxa"/>
          </w:tcPr>
          <w:p w:rsidR="00E70B7B" w:rsidRDefault="00E70B7B">
            <w:pPr>
              <w:pStyle w:val="TableNAm"/>
            </w:pPr>
            <w:r>
              <w:t>Registered Building Surveying Company</w:t>
            </w:r>
          </w:p>
          <w:p w:rsidR="00E70B7B" w:rsidRDefault="00E70B7B">
            <w:pPr>
              <w:pStyle w:val="TableNAm"/>
            </w:pPr>
            <w:r>
              <w:t>Registered Building Surveying Contractor: Company</w:t>
            </w:r>
          </w:p>
          <w:p w:rsidR="00E70B7B" w:rsidRDefault="00E70B7B">
            <w:pPr>
              <w:pStyle w:val="TableNAm"/>
            </w:pPr>
            <w:r>
              <w:t>Registered Building Surveying Contractor (Company)</w:t>
            </w:r>
          </w:p>
        </w:tc>
      </w:tr>
    </w:tbl>
    <w:p w:rsidR="00E70B7B" w:rsidRDefault="00E70B7B">
      <w:pPr>
        <w:pStyle w:val="Subsection"/>
        <w:keepNext/>
      </w:pPr>
      <w:r>
        <w:lastRenderedPageBreak/>
        <w:tab/>
        <w:t>(2)</w:t>
      </w:r>
      <w:r>
        <w:tab/>
        <w:t>A building surveying practitioner level 1 is entitled to use a title prescribed in Parts 1 and 2 of the Table.</w:t>
      </w:r>
    </w:p>
    <w:p w:rsidR="00E70B7B" w:rsidRDefault="00E70B7B">
      <w:pPr>
        <w:pStyle w:val="Subsection"/>
      </w:pPr>
      <w:r>
        <w:tab/>
        <w:t>(3)</w:t>
      </w:r>
      <w:r>
        <w:tab/>
        <w:t>A building surveying practitioner level 2 is entitled to use a title prescribed in Parts 1 and 3 of the Table.</w:t>
      </w:r>
    </w:p>
    <w:p w:rsidR="00E70B7B" w:rsidRDefault="00E70B7B">
      <w:pPr>
        <w:pStyle w:val="Subsection"/>
      </w:pPr>
      <w:r>
        <w:tab/>
        <w:t>(4)</w:t>
      </w:r>
      <w:r>
        <w:tab/>
        <w:t>A building surveying practitioner technician is entitled to use a title prescribed in Parts 1 and 4 of the Table.</w:t>
      </w:r>
    </w:p>
    <w:p w:rsidR="00E70B7B" w:rsidRDefault="00E70B7B">
      <w:pPr>
        <w:pStyle w:val="Subsection"/>
      </w:pPr>
      <w:r>
        <w:tab/>
        <w:t>(5)</w:t>
      </w:r>
      <w:r>
        <w:tab/>
        <w:t>A building surveying contractor level 1 (individual) or building surveying contractor level 2 (individual) is entitled to use a title prescribed in Parts 1 and 5 of the Table.</w:t>
      </w:r>
    </w:p>
    <w:p w:rsidR="00E70B7B" w:rsidRDefault="00E70B7B">
      <w:pPr>
        <w:pStyle w:val="Subsection"/>
      </w:pPr>
      <w:r>
        <w:tab/>
        <w:t>(6)</w:t>
      </w:r>
      <w:r>
        <w:tab/>
        <w:t>A building surveying contractor level 1 (partnership) or building surveying contractor level 2 (partnership) is entitled to use a title prescribed in Part 6 of the Table.</w:t>
      </w:r>
    </w:p>
    <w:p w:rsidR="00E70B7B" w:rsidRDefault="00E70B7B">
      <w:pPr>
        <w:pStyle w:val="Subsection"/>
      </w:pPr>
      <w:r>
        <w:tab/>
        <w:t>(7)</w:t>
      </w:r>
      <w:r>
        <w:tab/>
        <w:t>A building surveying contractor level 1 (company) or building surveying contractor level 2 (company) is entitled to use a title prescribed in Part 7 of the Table.</w:t>
      </w:r>
    </w:p>
    <w:p w:rsidR="00E70B7B" w:rsidRDefault="00E70B7B">
      <w:pPr>
        <w:pStyle w:val="Footnotesection"/>
      </w:pPr>
      <w:r>
        <w:tab/>
        <w:t>[Regulation 28B inserted: Gazette 12 Mar 2012 p. 993-5.]</w:t>
      </w:r>
    </w:p>
    <w:p w:rsidR="00E70B7B" w:rsidRDefault="00E70B7B">
      <w:pPr>
        <w:pStyle w:val="Heading5"/>
      </w:pPr>
      <w:bookmarkStart w:id="58" w:name="_Toc75760237"/>
      <w:r>
        <w:rPr>
          <w:rStyle w:val="CharSectno"/>
        </w:rPr>
        <w:t>28C</w:t>
      </w:r>
      <w:r>
        <w:t>.</w:t>
      </w:r>
      <w:r>
        <w:tab/>
        <w:t>Building surveying contractors: building services prescribed</w:t>
      </w:r>
      <w:bookmarkEnd w:id="58"/>
    </w:p>
    <w:p w:rsidR="00E70B7B" w:rsidRDefault="00E70B7B">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rsidR="00E70B7B" w:rsidRDefault="00E70B7B">
      <w:pPr>
        <w:pStyle w:val="Indenta"/>
      </w:pPr>
      <w:r>
        <w:tab/>
        <w:t>(a)</w:t>
      </w:r>
      <w:r>
        <w:tab/>
        <w:t>building surveying contractor level 1 (individual);</w:t>
      </w:r>
    </w:p>
    <w:p w:rsidR="00E70B7B" w:rsidRDefault="00E70B7B">
      <w:pPr>
        <w:pStyle w:val="Indenta"/>
      </w:pPr>
      <w:r>
        <w:tab/>
        <w:t>(b)</w:t>
      </w:r>
      <w:r>
        <w:tab/>
        <w:t>building surveying contractor level 1 (partnership);</w:t>
      </w:r>
    </w:p>
    <w:p w:rsidR="00E70B7B" w:rsidRDefault="00E70B7B">
      <w:pPr>
        <w:pStyle w:val="Indenta"/>
      </w:pPr>
      <w:r>
        <w:tab/>
        <w:t>(c)</w:t>
      </w:r>
      <w:r>
        <w:tab/>
        <w:t>building surveying contractor level 1 (company).</w:t>
      </w:r>
    </w:p>
    <w:p w:rsidR="00E70B7B" w:rsidRDefault="00E70B7B">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rsidR="00E70B7B" w:rsidRDefault="00E70B7B">
      <w:pPr>
        <w:pStyle w:val="Indenta"/>
      </w:pPr>
      <w:r>
        <w:tab/>
        <w:t>(a)</w:t>
      </w:r>
      <w:r>
        <w:tab/>
        <w:t>building surveying contractor level 2 (individual);</w:t>
      </w:r>
    </w:p>
    <w:p w:rsidR="00E70B7B" w:rsidRDefault="00E70B7B">
      <w:pPr>
        <w:pStyle w:val="Indenta"/>
      </w:pPr>
      <w:r>
        <w:tab/>
        <w:t>(b)</w:t>
      </w:r>
      <w:r>
        <w:tab/>
        <w:t>building surveying contractor level 2 (partnership);</w:t>
      </w:r>
    </w:p>
    <w:p w:rsidR="00E70B7B" w:rsidRDefault="00E70B7B">
      <w:pPr>
        <w:pStyle w:val="Indenta"/>
      </w:pPr>
      <w:r>
        <w:lastRenderedPageBreak/>
        <w:tab/>
        <w:t>(c)</w:t>
      </w:r>
      <w:r>
        <w:tab/>
        <w:t>building surveying contractor level 2 (company).</w:t>
      </w:r>
    </w:p>
    <w:p w:rsidR="00E70B7B" w:rsidRDefault="00E70B7B">
      <w:pPr>
        <w:pStyle w:val="Footnotesection"/>
      </w:pPr>
      <w:r>
        <w:tab/>
        <w:t>[Regulation 28C inserted: Gazette 12 Mar 2012 p. 1009.]</w:t>
      </w:r>
    </w:p>
    <w:p w:rsidR="00E70B7B" w:rsidRDefault="00E70B7B">
      <w:pPr>
        <w:pStyle w:val="Heading5"/>
      </w:pPr>
      <w:bookmarkStart w:id="59" w:name="_Toc75760238"/>
      <w:r>
        <w:rPr>
          <w:rStyle w:val="CharSectno"/>
        </w:rPr>
        <w:t>28D</w:t>
      </w:r>
      <w:r>
        <w:t>.</w:t>
      </w:r>
      <w:r>
        <w:tab/>
        <w:t>Qualifications and experience: building surveying practitioners</w:t>
      </w:r>
      <w:bookmarkEnd w:id="59"/>
    </w:p>
    <w:p w:rsidR="00E70B7B" w:rsidRDefault="00E70B7B">
      <w:pPr>
        <w:pStyle w:val="Subsection"/>
      </w:pPr>
      <w:r>
        <w:tab/>
        <w:t>(1)</w:t>
      </w:r>
      <w:r>
        <w:tab/>
        <w:t xml:space="preserve">For the purposes of section 17(1)(b) — </w:t>
      </w:r>
    </w:p>
    <w:p w:rsidR="00E70B7B" w:rsidRDefault="00E70B7B">
      <w:pPr>
        <w:pStyle w:val="Indenta"/>
      </w:pPr>
      <w:r>
        <w:tab/>
        <w:t>(a)</w:t>
      </w:r>
      <w:r>
        <w:tab/>
        <w:t>a qualification listed in set 1 in the Table, together with the experience listed in set 1, are prescribed as qualifications and experience for a building surveying practitioner level 1; and</w:t>
      </w:r>
    </w:p>
    <w:p w:rsidR="00E70B7B" w:rsidRDefault="00E70B7B">
      <w:pPr>
        <w:pStyle w:val="Indenta"/>
      </w:pPr>
      <w:r>
        <w:tab/>
        <w:t>(b)</w:t>
      </w:r>
      <w:r>
        <w:tab/>
        <w:t xml:space="preserve">a qualification listed in set 2, set 3 or set 4 in the Table, together with the experience (if any) listed in the same set, are prescribed as qualifications and experience for — </w:t>
      </w:r>
    </w:p>
    <w:p w:rsidR="00E70B7B" w:rsidRDefault="00E70B7B">
      <w:pPr>
        <w:pStyle w:val="Indenti"/>
      </w:pPr>
      <w:r>
        <w:tab/>
        <w:t>(i)</w:t>
      </w:r>
      <w:r>
        <w:tab/>
        <w:t>the renewal of the registration of a building surveying practitioner level 1; and</w:t>
      </w:r>
    </w:p>
    <w:p w:rsidR="00E70B7B" w:rsidRDefault="00E70B7B">
      <w:pPr>
        <w:pStyle w:val="Indenti"/>
      </w:pPr>
      <w:r>
        <w:tab/>
        <w:t>(ii)</w:t>
      </w:r>
      <w:r>
        <w:tab/>
        <w:t>the registration of a building surveying practitioner level 1 until 30 June 2013; and</w:t>
      </w:r>
    </w:p>
    <w:p w:rsidR="00E70B7B" w:rsidRDefault="00E70B7B">
      <w:pPr>
        <w:pStyle w:val="Indenti"/>
      </w:pPr>
      <w:r>
        <w:tab/>
        <w:t>(iii)</w:t>
      </w:r>
      <w:r>
        <w:tab/>
        <w:t>the registration of a building surveying practitioner level 1 who is an eligible person.</w:t>
      </w:r>
    </w:p>
    <w:p w:rsidR="00E70B7B" w:rsidRDefault="00E70B7B">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rsidR="00E70B7B">
        <w:trPr>
          <w:tblHeader/>
        </w:trPr>
        <w:tc>
          <w:tcPr>
            <w:tcW w:w="851" w:type="dxa"/>
          </w:tcPr>
          <w:p w:rsidR="00E70B7B" w:rsidRDefault="00E70B7B">
            <w:pPr>
              <w:pStyle w:val="TableNAm"/>
              <w:rPr>
                <w:b/>
              </w:rPr>
            </w:pPr>
          </w:p>
        </w:tc>
        <w:tc>
          <w:tcPr>
            <w:tcW w:w="2551" w:type="dxa"/>
          </w:tcPr>
          <w:p w:rsidR="00E70B7B" w:rsidRDefault="00E70B7B">
            <w:pPr>
              <w:pStyle w:val="TableNAm"/>
              <w:rPr>
                <w:b/>
              </w:rPr>
            </w:pPr>
            <w:r>
              <w:rPr>
                <w:b/>
              </w:rPr>
              <w:t>Qualifications</w:t>
            </w:r>
          </w:p>
        </w:tc>
        <w:tc>
          <w:tcPr>
            <w:tcW w:w="2552" w:type="dxa"/>
          </w:tcPr>
          <w:p w:rsidR="00E70B7B" w:rsidRDefault="00E70B7B">
            <w:pPr>
              <w:pStyle w:val="TableNAm"/>
              <w:rPr>
                <w:b/>
              </w:rPr>
            </w:pPr>
            <w:r>
              <w:rPr>
                <w:b/>
              </w:rPr>
              <w:t>Experience</w:t>
            </w:r>
          </w:p>
        </w:tc>
      </w:tr>
      <w:tr w:rsidR="00E70B7B">
        <w:tc>
          <w:tcPr>
            <w:tcW w:w="851" w:type="dxa"/>
          </w:tcPr>
          <w:p w:rsidR="00E70B7B" w:rsidRDefault="00E70B7B">
            <w:pPr>
              <w:pStyle w:val="TableNAm"/>
            </w:pPr>
            <w:r>
              <w:t>Set 1</w:t>
            </w:r>
          </w:p>
        </w:tc>
        <w:tc>
          <w:tcPr>
            <w:tcW w:w="2551" w:type="dxa"/>
          </w:tcPr>
          <w:p w:rsidR="00E70B7B" w:rsidRDefault="00E70B7B">
            <w:pPr>
              <w:pStyle w:val="TableNAm"/>
            </w:pPr>
            <w:r>
              <w:t>Bachelor of Building Surveying and Certification granted by the Central Queensland University; or</w:t>
            </w:r>
          </w:p>
          <w:p w:rsidR="00E70B7B" w:rsidRDefault="00E70B7B">
            <w:pPr>
              <w:pStyle w:val="TableNAm"/>
            </w:pPr>
            <w:r>
              <w:t>an equivalent qualification as determined by the Board</w:t>
            </w:r>
          </w:p>
        </w:tc>
        <w:tc>
          <w:tcPr>
            <w:tcW w:w="2552" w:type="dxa"/>
          </w:tcPr>
          <w:p w:rsidR="00E70B7B" w:rsidRDefault="00E70B7B">
            <w:pPr>
              <w:pStyle w:val="TableNAm"/>
            </w:pPr>
            <w:r>
              <w:t>experience in building surveying work for periods totalling at least the equivalent of 3 years full</w:t>
            </w:r>
            <w:r>
              <w:noBreakHyphen/>
              <w:t>time</w:t>
            </w:r>
          </w:p>
        </w:tc>
      </w:tr>
      <w:tr w:rsidR="00E70B7B">
        <w:tc>
          <w:tcPr>
            <w:tcW w:w="851" w:type="dxa"/>
          </w:tcPr>
          <w:p w:rsidR="00E70B7B" w:rsidRDefault="00E70B7B">
            <w:pPr>
              <w:pStyle w:val="TableNAm"/>
              <w:keepNext/>
              <w:spacing w:before="100"/>
            </w:pPr>
            <w:r>
              <w:lastRenderedPageBreak/>
              <w:t>Set 2</w:t>
            </w:r>
          </w:p>
        </w:tc>
        <w:tc>
          <w:tcPr>
            <w:tcW w:w="2551" w:type="dxa"/>
          </w:tcPr>
          <w:p w:rsidR="00E70B7B" w:rsidRDefault="00E70B7B">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rsidR="00E70B7B" w:rsidRDefault="00E70B7B">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rsidR="00E70B7B">
        <w:tc>
          <w:tcPr>
            <w:tcW w:w="851" w:type="dxa"/>
          </w:tcPr>
          <w:p w:rsidR="00E70B7B" w:rsidRDefault="00E70B7B">
            <w:pPr>
              <w:pStyle w:val="TableNAm"/>
              <w:spacing w:before="100"/>
            </w:pPr>
            <w:r>
              <w:t>Set 3</w:t>
            </w:r>
          </w:p>
        </w:tc>
        <w:tc>
          <w:tcPr>
            <w:tcW w:w="2551" w:type="dxa"/>
          </w:tcPr>
          <w:p w:rsidR="00E70B7B" w:rsidRDefault="00E70B7B">
            <w:pPr>
              <w:pStyle w:val="TableNAm"/>
              <w:spacing w:before="100"/>
            </w:pPr>
            <w:r>
              <w:t>CPC60108 Advanced Diploma in Building Surveying as described in CPC08: Construction, Plumbing and Services Training Package published by Training.gov.au</w:t>
            </w:r>
          </w:p>
        </w:tc>
        <w:tc>
          <w:tcPr>
            <w:tcW w:w="2552" w:type="dxa"/>
          </w:tcPr>
          <w:p w:rsidR="00E70B7B" w:rsidRDefault="00E70B7B">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rsidR="00E70B7B">
        <w:tc>
          <w:tcPr>
            <w:tcW w:w="851" w:type="dxa"/>
          </w:tcPr>
          <w:p w:rsidR="00E70B7B" w:rsidRDefault="00E70B7B">
            <w:pPr>
              <w:pStyle w:val="TableNAm"/>
              <w:spacing w:before="100"/>
            </w:pPr>
            <w:r>
              <w:t>Set 4</w:t>
            </w:r>
          </w:p>
        </w:tc>
        <w:tc>
          <w:tcPr>
            <w:tcW w:w="2551" w:type="dxa"/>
          </w:tcPr>
          <w:p w:rsidR="00E70B7B" w:rsidRDefault="00E70B7B">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rsidR="00E70B7B" w:rsidRDefault="00E70B7B">
            <w:pPr>
              <w:pStyle w:val="TableNAm"/>
              <w:spacing w:before="100"/>
            </w:pPr>
          </w:p>
        </w:tc>
      </w:tr>
    </w:tbl>
    <w:p w:rsidR="00E70B7B" w:rsidRDefault="00E70B7B">
      <w:pPr>
        <w:pStyle w:val="Subsection"/>
        <w:keepNext/>
      </w:pPr>
      <w:r>
        <w:lastRenderedPageBreak/>
        <w:tab/>
        <w:t>(2A)</w:t>
      </w:r>
      <w:r>
        <w:tab/>
        <w:t xml:space="preserve">In subregulation (1) — </w:t>
      </w:r>
    </w:p>
    <w:p w:rsidR="00E70B7B" w:rsidRDefault="00E70B7B">
      <w:pPr>
        <w:pStyle w:val="Defstart"/>
        <w:keepNext/>
      </w:pPr>
      <w:r>
        <w:tab/>
      </w:r>
      <w:r>
        <w:rPr>
          <w:rStyle w:val="CharDefText"/>
        </w:rPr>
        <w:t>eligible person</w:t>
      </w:r>
      <w:r>
        <w:t xml:space="preserve"> means a person — </w:t>
      </w:r>
    </w:p>
    <w:p w:rsidR="00E70B7B" w:rsidRDefault="00E70B7B">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rsidR="00E70B7B" w:rsidRDefault="00E70B7B">
      <w:pPr>
        <w:pStyle w:val="Defpara"/>
        <w:spacing w:before="60"/>
      </w:pPr>
      <w:r>
        <w:tab/>
        <w:t>(b)</w:t>
      </w:r>
      <w:r>
        <w:tab/>
        <w:t>whose registration expired or was suspended or cancelled at the request of the person.</w:t>
      </w:r>
    </w:p>
    <w:p w:rsidR="00E70B7B" w:rsidRDefault="00E70B7B">
      <w:pPr>
        <w:pStyle w:val="Subsection"/>
      </w:pPr>
      <w:r>
        <w:tab/>
        <w:t>(2)</w:t>
      </w:r>
      <w:r>
        <w:tab/>
        <w:t xml:space="preserve">For the purposes of section 17(1)(b) — </w:t>
      </w:r>
    </w:p>
    <w:p w:rsidR="00E70B7B" w:rsidRDefault="00E70B7B">
      <w:pPr>
        <w:pStyle w:val="Indenta"/>
        <w:spacing w:before="60"/>
      </w:pPr>
      <w:r>
        <w:tab/>
        <w:t>(a)</w:t>
      </w:r>
      <w:r>
        <w:tab/>
        <w:t>a qualification listed in set 1 in the Table, together with the experience listed in set 1, are prescribed as qualifications and experience for a building surveying practitioner level 2; and</w:t>
      </w:r>
    </w:p>
    <w:p w:rsidR="00E70B7B" w:rsidRDefault="00E70B7B">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rsidR="00E70B7B" w:rsidRDefault="00E70B7B">
      <w:pPr>
        <w:pStyle w:val="Indenti"/>
        <w:spacing w:before="60"/>
      </w:pPr>
      <w:r>
        <w:tab/>
        <w:t>(i)</w:t>
      </w:r>
      <w:r>
        <w:tab/>
        <w:t>the renewal of the registration of a building surveying practitioner level 2; and</w:t>
      </w:r>
    </w:p>
    <w:p w:rsidR="00E70B7B" w:rsidRDefault="00E70B7B">
      <w:pPr>
        <w:pStyle w:val="Indenti"/>
        <w:spacing w:before="60"/>
      </w:pPr>
      <w:r>
        <w:tab/>
        <w:t>(ii)</w:t>
      </w:r>
      <w:r>
        <w:tab/>
        <w:t>the registration of a building surveying practitioner level 2 until 30 June 2013; and</w:t>
      </w:r>
    </w:p>
    <w:p w:rsidR="00E70B7B" w:rsidRDefault="00E70B7B">
      <w:pPr>
        <w:pStyle w:val="Indenti"/>
        <w:spacing w:before="60"/>
      </w:pPr>
      <w:r>
        <w:tab/>
        <w:t>(iii)</w:t>
      </w:r>
      <w:r>
        <w:tab/>
        <w:t>the registration of a building surveying practitioner level 2 who is an eligible person.</w:t>
      </w:r>
    </w:p>
    <w:p w:rsidR="00E70B7B" w:rsidRDefault="00E70B7B">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rsidR="00E70B7B">
        <w:trPr>
          <w:tblHeader/>
        </w:trPr>
        <w:tc>
          <w:tcPr>
            <w:tcW w:w="851" w:type="dxa"/>
          </w:tcPr>
          <w:p w:rsidR="00E70B7B" w:rsidRDefault="00E70B7B">
            <w:pPr>
              <w:pStyle w:val="TableNAm"/>
              <w:spacing w:before="80"/>
              <w:rPr>
                <w:b/>
              </w:rPr>
            </w:pPr>
          </w:p>
        </w:tc>
        <w:tc>
          <w:tcPr>
            <w:tcW w:w="2551" w:type="dxa"/>
          </w:tcPr>
          <w:p w:rsidR="00E70B7B" w:rsidRDefault="00E70B7B">
            <w:pPr>
              <w:pStyle w:val="TableNAm"/>
              <w:spacing w:before="80"/>
              <w:rPr>
                <w:b/>
              </w:rPr>
            </w:pPr>
            <w:r>
              <w:rPr>
                <w:b/>
              </w:rPr>
              <w:t>Qualifications</w:t>
            </w:r>
          </w:p>
        </w:tc>
        <w:tc>
          <w:tcPr>
            <w:tcW w:w="2552" w:type="dxa"/>
          </w:tcPr>
          <w:p w:rsidR="00E70B7B" w:rsidRDefault="00E70B7B">
            <w:pPr>
              <w:pStyle w:val="TableNAm"/>
              <w:spacing w:before="80"/>
              <w:rPr>
                <w:b/>
              </w:rPr>
            </w:pPr>
            <w:r>
              <w:rPr>
                <w:b/>
              </w:rPr>
              <w:t>Experience</w:t>
            </w:r>
          </w:p>
        </w:tc>
      </w:tr>
      <w:tr w:rsidR="00E70B7B">
        <w:tc>
          <w:tcPr>
            <w:tcW w:w="851" w:type="dxa"/>
          </w:tcPr>
          <w:p w:rsidR="00E70B7B" w:rsidRDefault="00E70B7B">
            <w:pPr>
              <w:pStyle w:val="TableNAm"/>
              <w:spacing w:before="80"/>
              <w:rPr>
                <w:b/>
              </w:rPr>
            </w:pPr>
            <w:r>
              <w:t>Set 1</w:t>
            </w:r>
          </w:p>
        </w:tc>
        <w:tc>
          <w:tcPr>
            <w:tcW w:w="2551" w:type="dxa"/>
          </w:tcPr>
          <w:p w:rsidR="00E70B7B" w:rsidRDefault="00E70B7B">
            <w:pPr>
              <w:pStyle w:val="TableNAm"/>
              <w:spacing w:before="80"/>
            </w:pPr>
            <w:r>
              <w:t>CPC60108 Advanced Diploma in Building Surveying as described in CPC08: Construction, Plumbing and Services Training Package published by Training.gov.au; or</w:t>
            </w:r>
          </w:p>
          <w:p w:rsidR="00E70B7B" w:rsidRDefault="00E70B7B">
            <w:pPr>
              <w:pStyle w:val="TableNAm"/>
              <w:spacing w:before="60"/>
              <w:rPr>
                <w:b/>
              </w:rPr>
            </w:pPr>
            <w:r>
              <w:lastRenderedPageBreak/>
              <w:t>an equivalent qualification as determined by the Board</w:t>
            </w:r>
          </w:p>
        </w:tc>
        <w:tc>
          <w:tcPr>
            <w:tcW w:w="2552" w:type="dxa"/>
          </w:tcPr>
          <w:p w:rsidR="00E70B7B" w:rsidRDefault="00E70B7B">
            <w:pPr>
              <w:pStyle w:val="TableNAm"/>
              <w:spacing w:before="80"/>
              <w:rPr>
                <w:b/>
              </w:rPr>
            </w:pPr>
            <w:r>
              <w:lastRenderedPageBreak/>
              <w:t>experience in building surveying work for periods totalling at least the equivalent of 2 years full</w:t>
            </w:r>
            <w:r>
              <w:noBreakHyphen/>
              <w:t>time</w:t>
            </w:r>
          </w:p>
        </w:tc>
      </w:tr>
      <w:tr w:rsidR="00E70B7B">
        <w:tc>
          <w:tcPr>
            <w:tcW w:w="851" w:type="dxa"/>
          </w:tcPr>
          <w:p w:rsidR="00E70B7B" w:rsidRDefault="00E70B7B">
            <w:pPr>
              <w:pStyle w:val="TableNAm"/>
              <w:spacing w:before="100"/>
            </w:pPr>
            <w:r>
              <w:t>Set 2</w:t>
            </w:r>
          </w:p>
        </w:tc>
        <w:tc>
          <w:tcPr>
            <w:tcW w:w="2551" w:type="dxa"/>
          </w:tcPr>
          <w:p w:rsidR="00E70B7B" w:rsidRDefault="00E70B7B">
            <w:pPr>
              <w:pStyle w:val="TableNAm"/>
              <w:spacing w:before="100"/>
            </w:pPr>
            <w:r>
              <w:t>CPC50108 Diploma in Building Surveying as described in CPC08: Construction, Plumbing and Services Training Package published by Training.gov.au</w:t>
            </w:r>
          </w:p>
        </w:tc>
        <w:tc>
          <w:tcPr>
            <w:tcW w:w="2552" w:type="dxa"/>
          </w:tcPr>
          <w:p w:rsidR="00E70B7B" w:rsidRDefault="00E70B7B">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rsidR="00E70B7B">
        <w:tc>
          <w:tcPr>
            <w:tcW w:w="851" w:type="dxa"/>
          </w:tcPr>
          <w:p w:rsidR="00E70B7B" w:rsidRDefault="00E70B7B">
            <w:pPr>
              <w:pStyle w:val="TableNAm"/>
              <w:spacing w:before="100"/>
            </w:pPr>
            <w:r>
              <w:t>Set 3</w:t>
            </w:r>
          </w:p>
        </w:tc>
        <w:tc>
          <w:tcPr>
            <w:tcW w:w="2551" w:type="dxa"/>
          </w:tcPr>
          <w:p w:rsidR="00E70B7B" w:rsidRDefault="00E70B7B">
            <w:pPr>
              <w:pStyle w:val="TableNAm"/>
              <w:spacing w:before="100"/>
            </w:pPr>
          </w:p>
        </w:tc>
        <w:tc>
          <w:tcPr>
            <w:tcW w:w="2552" w:type="dxa"/>
          </w:tcPr>
          <w:p w:rsidR="00E70B7B" w:rsidRDefault="00E70B7B">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rsidR="00E70B7B">
        <w:tc>
          <w:tcPr>
            <w:tcW w:w="851" w:type="dxa"/>
          </w:tcPr>
          <w:p w:rsidR="00E70B7B" w:rsidRDefault="00E70B7B">
            <w:pPr>
              <w:pStyle w:val="TableNAm"/>
              <w:spacing w:before="100"/>
            </w:pPr>
            <w:r>
              <w:t>Set 4</w:t>
            </w:r>
          </w:p>
        </w:tc>
        <w:tc>
          <w:tcPr>
            <w:tcW w:w="2551" w:type="dxa"/>
          </w:tcPr>
          <w:p w:rsidR="00E70B7B" w:rsidRDefault="00E70B7B">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rsidR="00E70B7B" w:rsidRDefault="00E70B7B">
            <w:pPr>
              <w:pStyle w:val="TableNAm"/>
              <w:spacing w:before="100"/>
            </w:pPr>
          </w:p>
        </w:tc>
      </w:tr>
    </w:tbl>
    <w:p w:rsidR="00E70B7B" w:rsidRDefault="00E70B7B">
      <w:pPr>
        <w:pStyle w:val="Subsection"/>
        <w:keepNext/>
        <w:spacing w:before="120"/>
      </w:pPr>
      <w:r>
        <w:lastRenderedPageBreak/>
        <w:tab/>
        <w:t>(3A)</w:t>
      </w:r>
      <w:r>
        <w:tab/>
        <w:t xml:space="preserve">In subregulation (2) — </w:t>
      </w:r>
    </w:p>
    <w:p w:rsidR="00E70B7B" w:rsidRDefault="00E70B7B">
      <w:pPr>
        <w:pStyle w:val="Defstart"/>
        <w:keepNext/>
      </w:pPr>
      <w:r>
        <w:tab/>
      </w:r>
      <w:r>
        <w:rPr>
          <w:rStyle w:val="CharDefText"/>
        </w:rPr>
        <w:t>eligible person</w:t>
      </w:r>
      <w:r>
        <w:t xml:space="preserve"> means a person — </w:t>
      </w:r>
    </w:p>
    <w:p w:rsidR="00E70B7B" w:rsidRDefault="00E70B7B">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rsidR="00E70B7B" w:rsidRDefault="00E70B7B">
      <w:pPr>
        <w:pStyle w:val="Defpara"/>
      </w:pPr>
      <w:r>
        <w:tab/>
        <w:t>(b)</w:t>
      </w:r>
      <w:r>
        <w:tab/>
        <w:t>whose registration expired or was suspended or cancelled at the request of the person.</w:t>
      </w:r>
    </w:p>
    <w:p w:rsidR="00E70B7B" w:rsidRDefault="00E70B7B">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rsidR="00E70B7B" w:rsidRDefault="00E70B7B">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rsidR="00E70B7B">
        <w:trPr>
          <w:tblHeader/>
        </w:trPr>
        <w:tc>
          <w:tcPr>
            <w:tcW w:w="992" w:type="dxa"/>
          </w:tcPr>
          <w:p w:rsidR="00E70B7B" w:rsidRDefault="00E70B7B">
            <w:pPr>
              <w:pStyle w:val="zTableNAm"/>
              <w:rPr>
                <w:b/>
                <w:szCs w:val="24"/>
              </w:rPr>
            </w:pPr>
          </w:p>
        </w:tc>
        <w:tc>
          <w:tcPr>
            <w:tcW w:w="2410" w:type="dxa"/>
          </w:tcPr>
          <w:p w:rsidR="00E70B7B" w:rsidRDefault="00E70B7B">
            <w:pPr>
              <w:pStyle w:val="TableNAm"/>
              <w:rPr>
                <w:szCs w:val="24"/>
              </w:rPr>
            </w:pPr>
            <w:r>
              <w:rPr>
                <w:b/>
                <w:szCs w:val="24"/>
              </w:rPr>
              <w:t>Qualifications</w:t>
            </w:r>
          </w:p>
        </w:tc>
        <w:tc>
          <w:tcPr>
            <w:tcW w:w="2551" w:type="dxa"/>
          </w:tcPr>
          <w:p w:rsidR="00E70B7B" w:rsidRDefault="00E70B7B">
            <w:pPr>
              <w:pStyle w:val="TableNAm"/>
              <w:rPr>
                <w:szCs w:val="24"/>
              </w:rPr>
            </w:pPr>
            <w:r>
              <w:rPr>
                <w:b/>
                <w:szCs w:val="24"/>
              </w:rPr>
              <w:t>Experience</w:t>
            </w:r>
          </w:p>
        </w:tc>
      </w:tr>
      <w:tr w:rsidR="00E70B7B">
        <w:tc>
          <w:tcPr>
            <w:tcW w:w="992" w:type="dxa"/>
          </w:tcPr>
          <w:p w:rsidR="00E70B7B" w:rsidRDefault="00E70B7B">
            <w:pPr>
              <w:pStyle w:val="TableNAm"/>
              <w:rPr>
                <w:szCs w:val="24"/>
              </w:rPr>
            </w:pPr>
            <w:r>
              <w:rPr>
                <w:szCs w:val="24"/>
              </w:rPr>
              <w:t>Set 1</w:t>
            </w:r>
          </w:p>
        </w:tc>
        <w:tc>
          <w:tcPr>
            <w:tcW w:w="2410" w:type="dxa"/>
          </w:tcPr>
          <w:p w:rsidR="00E70B7B" w:rsidRDefault="00E70B7B">
            <w:pPr>
              <w:pStyle w:val="TableNAm"/>
              <w:rPr>
                <w:szCs w:val="24"/>
              </w:rPr>
            </w:pPr>
            <w:r>
              <w:rPr>
                <w:szCs w:val="24"/>
              </w:rPr>
              <w:t>CPC50108 Diploma in Building Surveying as described in CPC08: Construction, Plumbing and Services Training Package published by Training.gov.au; or</w:t>
            </w:r>
          </w:p>
          <w:p w:rsidR="00E70B7B" w:rsidRDefault="00E70B7B">
            <w:pPr>
              <w:pStyle w:val="TableNAm"/>
              <w:rPr>
                <w:szCs w:val="24"/>
              </w:rPr>
            </w:pPr>
            <w:r>
              <w:rPr>
                <w:szCs w:val="24"/>
              </w:rPr>
              <w:t>an equivalent qualification as determined by the Board</w:t>
            </w:r>
          </w:p>
        </w:tc>
        <w:tc>
          <w:tcPr>
            <w:tcW w:w="2551" w:type="dxa"/>
          </w:tcPr>
          <w:p w:rsidR="00E70B7B" w:rsidRDefault="00E70B7B">
            <w:pPr>
              <w:pStyle w:val="TableNAm"/>
              <w:rPr>
                <w:szCs w:val="24"/>
              </w:rPr>
            </w:pPr>
          </w:p>
        </w:tc>
      </w:tr>
      <w:tr w:rsidR="00E70B7B">
        <w:tc>
          <w:tcPr>
            <w:tcW w:w="992" w:type="dxa"/>
          </w:tcPr>
          <w:p w:rsidR="00E70B7B" w:rsidRDefault="00E70B7B">
            <w:pPr>
              <w:pStyle w:val="TableNAm"/>
              <w:keepNext/>
              <w:rPr>
                <w:szCs w:val="24"/>
              </w:rPr>
            </w:pPr>
            <w:r>
              <w:rPr>
                <w:szCs w:val="24"/>
              </w:rPr>
              <w:lastRenderedPageBreak/>
              <w:t>Set 2</w:t>
            </w:r>
          </w:p>
        </w:tc>
        <w:tc>
          <w:tcPr>
            <w:tcW w:w="2410" w:type="dxa"/>
          </w:tcPr>
          <w:p w:rsidR="00E70B7B" w:rsidRDefault="00E70B7B">
            <w:pPr>
              <w:pStyle w:val="zTableNAm"/>
              <w:keepNext/>
              <w:rPr>
                <w:szCs w:val="24"/>
              </w:rPr>
            </w:pPr>
          </w:p>
        </w:tc>
        <w:tc>
          <w:tcPr>
            <w:tcW w:w="2551" w:type="dxa"/>
          </w:tcPr>
          <w:p w:rsidR="00E70B7B" w:rsidRDefault="00E70B7B">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rsidR="00E70B7B" w:rsidRDefault="00E70B7B">
      <w:pPr>
        <w:pStyle w:val="Footnotesection"/>
        <w:spacing w:before="80"/>
        <w:ind w:left="890" w:hanging="890"/>
      </w:pPr>
      <w:r>
        <w:tab/>
        <w:t>[Regulation 28D inserted: Gazette 12 Mar 2012 p. 995-9; amended: Gazette 6 Nov 2012 p. 5294; 18 Dec 2012 p. 6586</w:t>
      </w:r>
      <w:r>
        <w:noBreakHyphen/>
        <w:t>9; 22 Jan 2013 p. 211; 19 Dec 2014 p. 4842.]</w:t>
      </w:r>
    </w:p>
    <w:p w:rsidR="00E70B7B" w:rsidRDefault="00E70B7B">
      <w:pPr>
        <w:pStyle w:val="Heading5"/>
      </w:pPr>
      <w:bookmarkStart w:id="60" w:name="_Toc75760239"/>
      <w:r>
        <w:rPr>
          <w:rStyle w:val="CharSectno"/>
        </w:rPr>
        <w:t>28E</w:t>
      </w:r>
      <w:r>
        <w:t>.</w:t>
      </w:r>
      <w:r>
        <w:tab/>
        <w:t>Financial requirements: building surveying contractors</w:t>
      </w:r>
      <w:bookmarkEnd w:id="60"/>
    </w:p>
    <w:p w:rsidR="00E70B7B" w:rsidRDefault="00E70B7B">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rsidR="00E70B7B" w:rsidRDefault="00E70B7B">
      <w:pPr>
        <w:pStyle w:val="Indenta"/>
      </w:pPr>
      <w:r>
        <w:tab/>
        <w:t>(a)</w:t>
      </w:r>
      <w:r>
        <w:tab/>
        <w:t>the applicant must not be an insolvent;</w:t>
      </w:r>
    </w:p>
    <w:p w:rsidR="00E70B7B" w:rsidRDefault="00E70B7B">
      <w:pPr>
        <w:pStyle w:val="Indenta"/>
      </w:pPr>
      <w:r>
        <w:tab/>
        <w:t>(b)</w:t>
      </w:r>
      <w:r>
        <w:tab/>
        <w:t>if the applicant has previously been an insolvent, the applicant must have the capacity to meet debts as and when they fall due.</w:t>
      </w:r>
    </w:p>
    <w:p w:rsidR="00E70B7B" w:rsidRDefault="00E70B7B">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rsidR="00E70B7B" w:rsidRDefault="00E70B7B">
      <w:pPr>
        <w:pStyle w:val="Indenta"/>
      </w:pPr>
      <w:r>
        <w:tab/>
        <w:t>(a)</w:t>
      </w:r>
      <w:r>
        <w:tab/>
        <w:t>each partner of the partnership must not be an insolvent;</w:t>
      </w:r>
    </w:p>
    <w:p w:rsidR="00E70B7B" w:rsidRDefault="00E70B7B">
      <w:pPr>
        <w:pStyle w:val="Indenta"/>
      </w:pPr>
      <w:r>
        <w:tab/>
        <w:t>(b)</w:t>
      </w:r>
      <w:r>
        <w:tab/>
        <w:t>if a partner of the partnership has previously been an insolvent, the partnership must have the capacity to meet debts as and when they fall due.</w:t>
      </w:r>
    </w:p>
    <w:p w:rsidR="00E70B7B" w:rsidRDefault="00E70B7B">
      <w:pPr>
        <w:pStyle w:val="Subsection"/>
      </w:pPr>
      <w:r>
        <w:tab/>
        <w:t>(3)</w:t>
      </w:r>
      <w:r>
        <w:tab/>
        <w:t xml:space="preserve">For the purposes of section 18(1)(b) the following financial requirements are prescribed for registration as a building </w:t>
      </w:r>
      <w:r>
        <w:lastRenderedPageBreak/>
        <w:t xml:space="preserve">surveying contractor level 1 (company) or a building surveying contractor level 2 (company) — </w:t>
      </w:r>
    </w:p>
    <w:p w:rsidR="00E70B7B" w:rsidRDefault="00E70B7B">
      <w:pPr>
        <w:pStyle w:val="Indenta"/>
      </w:pPr>
      <w:r>
        <w:tab/>
        <w:t>(a)</w:t>
      </w:r>
      <w:r>
        <w:tab/>
        <w:t>the applicant and each officer of the applicant must not be an insolvent;</w:t>
      </w:r>
    </w:p>
    <w:p w:rsidR="00E70B7B" w:rsidRDefault="00E70B7B">
      <w:pPr>
        <w:pStyle w:val="Indenta"/>
      </w:pPr>
      <w:r>
        <w:tab/>
        <w:t>(b)</w:t>
      </w:r>
      <w:r>
        <w:tab/>
        <w:t>if the applicant or an officer has previously been an insolvent, the applicant must have the capacity to meet debts as and when they fall due.</w:t>
      </w:r>
    </w:p>
    <w:p w:rsidR="00E70B7B" w:rsidRDefault="00E70B7B">
      <w:pPr>
        <w:pStyle w:val="Footnotesection"/>
      </w:pPr>
      <w:r>
        <w:tab/>
        <w:t>[Regulation 28E inserted: Gazette 12 Mar 2012 p. 999-1000.]</w:t>
      </w:r>
    </w:p>
    <w:p w:rsidR="00E70B7B" w:rsidRDefault="00E70B7B">
      <w:pPr>
        <w:pStyle w:val="Heading5"/>
      </w:pPr>
      <w:bookmarkStart w:id="61" w:name="_Toc75760240"/>
      <w:r>
        <w:rPr>
          <w:rStyle w:val="CharSectno"/>
        </w:rPr>
        <w:t>28F</w:t>
      </w:r>
      <w:r>
        <w:t>.</w:t>
      </w:r>
      <w:r>
        <w:tab/>
        <w:t>Insurance requirements: building surveying contractors</w:t>
      </w:r>
      <w:bookmarkEnd w:id="61"/>
    </w:p>
    <w:p w:rsidR="00E70B7B" w:rsidRDefault="00E70B7B">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rsidR="00E70B7B" w:rsidRDefault="00E70B7B">
      <w:pPr>
        <w:pStyle w:val="Indenta"/>
      </w:pPr>
      <w:r>
        <w:tab/>
        <w:t>(a)</w:t>
      </w:r>
      <w:r>
        <w:tab/>
        <w:t>$1 000 000 for any one claim; and</w:t>
      </w:r>
    </w:p>
    <w:p w:rsidR="00E70B7B" w:rsidRDefault="00E70B7B">
      <w:pPr>
        <w:pStyle w:val="Indenta"/>
      </w:pPr>
      <w:r>
        <w:tab/>
        <w:t>(b)</w:t>
      </w:r>
      <w:r>
        <w:tab/>
        <w:t>$2 000 000 in aggregate during any one period of insurance.</w:t>
      </w:r>
    </w:p>
    <w:p w:rsidR="00E70B7B" w:rsidRDefault="00E70B7B">
      <w:pPr>
        <w:pStyle w:val="Footnotesection"/>
      </w:pPr>
      <w:r>
        <w:tab/>
        <w:t>[Regulation 28F inserted: Gazette 12 Mar 2012 p. 1000.]</w:t>
      </w:r>
    </w:p>
    <w:p w:rsidR="00E70B7B" w:rsidRDefault="00E70B7B">
      <w:pPr>
        <w:pStyle w:val="Heading5"/>
      </w:pPr>
      <w:bookmarkStart w:id="62" w:name="_Toc75760241"/>
      <w:r>
        <w:rPr>
          <w:rStyle w:val="CharSectno"/>
        </w:rPr>
        <w:t>28G</w:t>
      </w:r>
      <w:r>
        <w:t>.</w:t>
      </w:r>
      <w:r>
        <w:tab/>
        <w:t>Prescribed requirements: building surveying contractors</w:t>
      </w:r>
      <w:bookmarkEnd w:id="62"/>
    </w:p>
    <w:p w:rsidR="00E70B7B" w:rsidRDefault="00E70B7B">
      <w:pPr>
        <w:pStyle w:val="Subsection"/>
      </w:pPr>
      <w:r>
        <w:tab/>
        <w:t>(1)</w:t>
      </w:r>
      <w:r>
        <w:tab/>
        <w:t>For the purposes of section 18(1)(g) an applicant for registration as a building surveying contractor level 1 (individual) or a building surveying contractor level 2 (individual) must be an individual.</w:t>
      </w:r>
    </w:p>
    <w:p w:rsidR="00E70B7B" w:rsidRDefault="00E70B7B">
      <w:pPr>
        <w:pStyle w:val="Subsection"/>
      </w:pPr>
      <w:r>
        <w:tab/>
        <w:t>(2)</w:t>
      </w:r>
      <w:r>
        <w:tab/>
        <w:t>For the purposes of section 18(1)(g) an applicant for registration as a building surveying contractor level 1 (partnership) or a building surveying contractor level 2 (partnership) must be a partnership.</w:t>
      </w:r>
    </w:p>
    <w:p w:rsidR="00E70B7B" w:rsidRDefault="00E70B7B">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rsidR="00E70B7B" w:rsidRDefault="00E70B7B">
      <w:pPr>
        <w:pStyle w:val="Footnotesection"/>
      </w:pPr>
      <w:r>
        <w:tab/>
        <w:t>[Regulation 28G inserted: Gazette 12 Mar 2012 p. 1001.]</w:t>
      </w:r>
    </w:p>
    <w:p w:rsidR="00E70B7B" w:rsidRDefault="00E70B7B">
      <w:pPr>
        <w:pStyle w:val="Heading5"/>
      </w:pPr>
      <w:bookmarkStart w:id="63" w:name="_Toc75760242"/>
      <w:r>
        <w:rPr>
          <w:rStyle w:val="CharSectno"/>
        </w:rPr>
        <w:lastRenderedPageBreak/>
        <w:t>28H</w:t>
      </w:r>
      <w:r>
        <w:t>.</w:t>
      </w:r>
      <w:r>
        <w:tab/>
        <w:t>Supervisor for building surveying contractors: eligible person</w:t>
      </w:r>
      <w:bookmarkEnd w:id="63"/>
    </w:p>
    <w:p w:rsidR="00E70B7B" w:rsidRDefault="00E70B7B">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rsidR="00E70B7B" w:rsidRDefault="00E70B7B">
      <w:pPr>
        <w:pStyle w:val="Indenta"/>
      </w:pPr>
      <w:r>
        <w:tab/>
        <w:t>(a)</w:t>
      </w:r>
      <w:r>
        <w:tab/>
        <w:t>building surveying contractor level 1 (individual);</w:t>
      </w:r>
    </w:p>
    <w:p w:rsidR="00E70B7B" w:rsidRDefault="00E70B7B">
      <w:pPr>
        <w:pStyle w:val="Indenta"/>
      </w:pPr>
      <w:r>
        <w:tab/>
        <w:t>(b)</w:t>
      </w:r>
      <w:r>
        <w:tab/>
        <w:t>building surveying contractor level 1 (partnership);</w:t>
      </w:r>
    </w:p>
    <w:p w:rsidR="00E70B7B" w:rsidRDefault="00E70B7B">
      <w:pPr>
        <w:pStyle w:val="Indenta"/>
      </w:pPr>
      <w:r>
        <w:tab/>
        <w:t>(c)</w:t>
      </w:r>
      <w:r>
        <w:tab/>
        <w:t>building surveying contractor level 1 (company).</w:t>
      </w:r>
    </w:p>
    <w:p w:rsidR="00E70B7B" w:rsidRDefault="00E70B7B">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rsidR="00E70B7B" w:rsidRDefault="00E70B7B">
      <w:pPr>
        <w:pStyle w:val="Indenta"/>
      </w:pPr>
      <w:r>
        <w:tab/>
        <w:t>(a)</w:t>
      </w:r>
      <w:r>
        <w:tab/>
        <w:t>building surveying contractor level 2 (individual);</w:t>
      </w:r>
    </w:p>
    <w:p w:rsidR="00E70B7B" w:rsidRDefault="00E70B7B">
      <w:pPr>
        <w:pStyle w:val="Indenta"/>
      </w:pPr>
      <w:r>
        <w:tab/>
        <w:t>(b)</w:t>
      </w:r>
      <w:r>
        <w:tab/>
        <w:t>building surveying contractor level 2 (partnership);</w:t>
      </w:r>
    </w:p>
    <w:p w:rsidR="00E70B7B" w:rsidRDefault="00E70B7B">
      <w:pPr>
        <w:pStyle w:val="Indenta"/>
      </w:pPr>
      <w:r>
        <w:tab/>
        <w:t>(c)</w:t>
      </w:r>
      <w:r>
        <w:tab/>
        <w:t>building surveying contractor level 2 (company).</w:t>
      </w:r>
    </w:p>
    <w:p w:rsidR="00E70B7B" w:rsidRDefault="00E70B7B">
      <w:pPr>
        <w:pStyle w:val="Footnotesection"/>
      </w:pPr>
      <w:r>
        <w:tab/>
        <w:t>[Regulation 28H inserted: Gazette 12 Mar 2012 p. 1001-2.]</w:t>
      </w:r>
    </w:p>
    <w:p w:rsidR="00E70B7B" w:rsidRDefault="00E70B7B">
      <w:pPr>
        <w:pStyle w:val="Heading5"/>
        <w:spacing w:before="240"/>
      </w:pPr>
      <w:bookmarkStart w:id="64" w:name="_Toc75760243"/>
      <w:r>
        <w:rPr>
          <w:rStyle w:val="CharSectno"/>
        </w:rPr>
        <w:t>28I</w:t>
      </w:r>
      <w:r>
        <w:t>.</w:t>
      </w:r>
      <w:r>
        <w:tab/>
        <w:t>Condition on registration: building surveying contractor</w:t>
      </w:r>
      <w:bookmarkEnd w:id="64"/>
    </w:p>
    <w:p w:rsidR="00E70B7B" w:rsidRDefault="00E70B7B">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rsidR="00E70B7B" w:rsidRDefault="00E70B7B">
      <w:pPr>
        <w:pStyle w:val="Footnotesection"/>
      </w:pPr>
      <w:r>
        <w:tab/>
        <w:t>[Regulation 28I inserted: Gazette 12 Mar 2012 p. 1010.]</w:t>
      </w:r>
    </w:p>
    <w:p w:rsidR="00E70B7B" w:rsidRDefault="00E70B7B">
      <w:pPr>
        <w:pStyle w:val="Heading5"/>
        <w:spacing w:before="240"/>
      </w:pPr>
      <w:bookmarkStart w:id="65" w:name="_Toc75760244"/>
      <w:r>
        <w:rPr>
          <w:rStyle w:val="CharSectno"/>
        </w:rPr>
        <w:t>28J</w:t>
      </w:r>
      <w:r>
        <w:t>.</w:t>
      </w:r>
      <w:r>
        <w:tab/>
        <w:t>Display of certificate of registration</w:t>
      </w:r>
      <w:bookmarkEnd w:id="65"/>
    </w:p>
    <w:p w:rsidR="00E70B7B" w:rsidRDefault="00E70B7B">
      <w:pPr>
        <w:pStyle w:val="Subsection"/>
      </w:pPr>
      <w:r>
        <w:tab/>
        <w:t>(1)</w:t>
      </w:r>
      <w:r>
        <w:tab/>
        <w:t xml:space="preserve">Subject to subregulation (2), a building surveying contractor who carries out building surveying work as the person issuing a compliance certificate must ensure that there is displayed in a </w:t>
      </w:r>
      <w:r>
        <w:lastRenderedPageBreak/>
        <w:t xml:space="preserve">prominent location at the premises where the contractor principally carries on business the following — </w:t>
      </w:r>
    </w:p>
    <w:p w:rsidR="00E70B7B" w:rsidRDefault="00E70B7B">
      <w:pPr>
        <w:pStyle w:val="Indenta"/>
      </w:pPr>
      <w:r>
        <w:tab/>
        <w:t>(a)</w:t>
      </w:r>
      <w:r>
        <w:tab/>
        <w:t>the contractor’s certificate of registration;</w:t>
      </w:r>
    </w:p>
    <w:p w:rsidR="00E70B7B" w:rsidRDefault="00E70B7B">
      <w:pPr>
        <w:pStyle w:val="Indenta"/>
      </w:pPr>
      <w:r>
        <w:tab/>
        <w:t>(b)</w:t>
      </w:r>
      <w:r>
        <w:tab/>
        <w:t>the certificate of registration as a practitioner of a nominated supervisor for the contractor.</w:t>
      </w:r>
    </w:p>
    <w:p w:rsidR="00E70B7B" w:rsidRDefault="00E70B7B">
      <w:pPr>
        <w:pStyle w:val="Penstart"/>
      </w:pPr>
      <w:r>
        <w:tab/>
        <w:t>Penalty: a fine of $1 000.</w:t>
      </w:r>
    </w:p>
    <w:p w:rsidR="00E70B7B" w:rsidRDefault="00E70B7B">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rsidR="00E70B7B" w:rsidRDefault="00E70B7B">
      <w:pPr>
        <w:pStyle w:val="Footnotesection"/>
      </w:pPr>
      <w:r>
        <w:tab/>
        <w:t>[Regulation 28J inserted: Gazette 12 Mar 2012 p. 1010.]</w:t>
      </w:r>
    </w:p>
    <w:p w:rsidR="00E70B7B" w:rsidRDefault="00E70B7B">
      <w:pPr>
        <w:pStyle w:val="Heading5"/>
      </w:pPr>
      <w:bookmarkStart w:id="66" w:name="_Toc75760245"/>
      <w:r>
        <w:rPr>
          <w:rStyle w:val="CharSectno"/>
        </w:rPr>
        <w:t>28K</w:t>
      </w:r>
      <w:r>
        <w:t>.</w:t>
      </w:r>
      <w:r>
        <w:tab/>
        <w:t>Display of signs</w:t>
      </w:r>
      <w:bookmarkEnd w:id="66"/>
    </w:p>
    <w:p w:rsidR="00E70B7B" w:rsidRDefault="00E70B7B">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rsidR="00E70B7B" w:rsidRDefault="00E70B7B">
      <w:pPr>
        <w:pStyle w:val="Indenta"/>
      </w:pPr>
      <w:r>
        <w:tab/>
        <w:t>(a)</w:t>
      </w:r>
      <w:r>
        <w:tab/>
        <w:t>the sign must be located in a prominent position at the premises and be able to be read by a person entering the premises;</w:t>
      </w:r>
    </w:p>
    <w:p w:rsidR="00E70B7B" w:rsidRDefault="00E70B7B">
      <w:pPr>
        <w:pStyle w:val="Indenta"/>
      </w:pPr>
      <w:r>
        <w:tab/>
        <w:t>(b)</w:t>
      </w:r>
      <w:r>
        <w:tab/>
        <w:t xml:space="preserve">the sign must contain the following details — </w:t>
      </w:r>
    </w:p>
    <w:p w:rsidR="00E70B7B" w:rsidRDefault="00E70B7B">
      <w:pPr>
        <w:pStyle w:val="Indenti"/>
      </w:pPr>
      <w:r>
        <w:tab/>
        <w:t>(i)</w:t>
      </w:r>
      <w:r>
        <w:tab/>
        <w:t>the registered name of the contractor;</w:t>
      </w:r>
    </w:p>
    <w:p w:rsidR="00E70B7B" w:rsidRDefault="00E70B7B">
      <w:pPr>
        <w:pStyle w:val="Indenti"/>
      </w:pPr>
      <w:r>
        <w:tab/>
        <w:t>(ii)</w:t>
      </w:r>
      <w:r>
        <w:tab/>
        <w:t>the trading name of the contractor if the trading name is different to the registered name;</w:t>
      </w:r>
    </w:p>
    <w:p w:rsidR="00E70B7B" w:rsidRDefault="00E70B7B">
      <w:pPr>
        <w:pStyle w:val="Indenti"/>
      </w:pPr>
      <w:r>
        <w:tab/>
        <w:t>(iii)</w:t>
      </w:r>
      <w:r>
        <w:tab/>
        <w:t>the class of registration of the contractor;</w:t>
      </w:r>
    </w:p>
    <w:p w:rsidR="00E70B7B" w:rsidRDefault="00E70B7B">
      <w:pPr>
        <w:pStyle w:val="Indenti"/>
      </w:pPr>
      <w:r>
        <w:tab/>
        <w:t>(iv)</w:t>
      </w:r>
      <w:r>
        <w:tab/>
        <w:t>the contractor’s registration number;</w:t>
      </w:r>
    </w:p>
    <w:p w:rsidR="00E70B7B" w:rsidRDefault="00E70B7B">
      <w:pPr>
        <w:pStyle w:val="Indenti"/>
      </w:pPr>
      <w:r>
        <w:tab/>
        <w:t>(v)</w:t>
      </w:r>
      <w:r>
        <w:tab/>
        <w:t>the name and registration number of at least one nominated supervisor for the contractor.</w:t>
      </w:r>
    </w:p>
    <w:p w:rsidR="00E70B7B" w:rsidRDefault="00E70B7B">
      <w:pPr>
        <w:pStyle w:val="Penstart"/>
      </w:pPr>
      <w:r>
        <w:tab/>
        <w:t>Penalty: a fine of $1 000.</w:t>
      </w:r>
    </w:p>
    <w:p w:rsidR="00E70B7B" w:rsidRDefault="00E70B7B">
      <w:pPr>
        <w:pStyle w:val="Subsection"/>
      </w:pPr>
      <w:r>
        <w:lastRenderedPageBreak/>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rsidR="00E70B7B" w:rsidRDefault="00E70B7B">
      <w:pPr>
        <w:pStyle w:val="Footnotesection"/>
      </w:pPr>
      <w:r>
        <w:tab/>
        <w:t>[Regulation 28K inserted: Gazette 12 Mar 2012 p. 1011.]</w:t>
      </w:r>
    </w:p>
    <w:p w:rsidR="00E70B7B" w:rsidRDefault="00E70B7B">
      <w:pPr>
        <w:pStyle w:val="Heading2"/>
      </w:pPr>
      <w:bookmarkStart w:id="67" w:name="_Toc75351473"/>
      <w:bookmarkStart w:id="68" w:name="_Toc75352174"/>
      <w:bookmarkStart w:id="69" w:name="_Toc75516328"/>
      <w:bookmarkStart w:id="70" w:name="_Toc75760246"/>
      <w:r>
        <w:rPr>
          <w:rStyle w:val="CharPartNo"/>
        </w:rPr>
        <w:lastRenderedPageBreak/>
        <w:t>Part 3</w:t>
      </w:r>
      <w:r>
        <w:rPr>
          <w:rStyle w:val="CharDivNo"/>
        </w:rPr>
        <w:t> </w:t>
      </w:r>
      <w:r>
        <w:t>—</w:t>
      </w:r>
      <w:r>
        <w:rPr>
          <w:rStyle w:val="CharDivText"/>
        </w:rPr>
        <w:t> </w:t>
      </w:r>
      <w:r>
        <w:rPr>
          <w:rStyle w:val="CharPartText"/>
        </w:rPr>
        <w:t>Painters</w:t>
      </w:r>
      <w:bookmarkEnd w:id="67"/>
      <w:bookmarkEnd w:id="68"/>
      <w:bookmarkEnd w:id="69"/>
      <w:bookmarkEnd w:id="70"/>
    </w:p>
    <w:p w:rsidR="00E70B7B" w:rsidRDefault="00E70B7B">
      <w:pPr>
        <w:pStyle w:val="Heading5"/>
        <w:spacing w:before="240"/>
      </w:pPr>
      <w:bookmarkStart w:id="71" w:name="_Toc75760247"/>
      <w:r>
        <w:rPr>
          <w:rStyle w:val="CharSectno"/>
        </w:rPr>
        <w:t>28</w:t>
      </w:r>
      <w:r>
        <w:t>.</w:t>
      </w:r>
      <w:r>
        <w:tab/>
        <w:t>Terms used</w:t>
      </w:r>
      <w:bookmarkEnd w:id="71"/>
    </w:p>
    <w:p w:rsidR="00E70B7B" w:rsidRDefault="00E70B7B">
      <w:pPr>
        <w:pStyle w:val="Subsection"/>
        <w:spacing w:before="180"/>
      </w:pPr>
      <w:r>
        <w:tab/>
        <w:t>(1)</w:t>
      </w:r>
      <w:r>
        <w:tab/>
        <w:t xml:space="preserve">In this Part — </w:t>
      </w:r>
    </w:p>
    <w:p w:rsidR="00E70B7B" w:rsidRDefault="00E70B7B">
      <w:pPr>
        <w:pStyle w:val="Defstart"/>
      </w:pPr>
      <w:r>
        <w:tab/>
      </w:r>
      <w:r>
        <w:rPr>
          <w:rStyle w:val="CharDefText"/>
        </w:rPr>
        <w:t>painter work</w:t>
      </w:r>
      <w:r>
        <w:t xml:space="preserve"> means painting work — </w:t>
      </w:r>
    </w:p>
    <w:p w:rsidR="00E70B7B" w:rsidRDefault="00E70B7B">
      <w:pPr>
        <w:pStyle w:val="Defpara"/>
      </w:pPr>
      <w:r>
        <w:tab/>
        <w:t>(a)</w:t>
      </w:r>
      <w:r>
        <w:tab/>
        <w:t>carried out for payment or reward; and</w:t>
      </w:r>
    </w:p>
    <w:p w:rsidR="00E70B7B" w:rsidRDefault="00E70B7B">
      <w:pPr>
        <w:pStyle w:val="Defpara"/>
      </w:pPr>
      <w:r>
        <w:tab/>
        <w:t>(b)</w:t>
      </w:r>
      <w:r>
        <w:tab/>
        <w:t>with a value $1 000 or more based on the value of the work estimated under Schedule 2; and</w:t>
      </w:r>
    </w:p>
    <w:p w:rsidR="00E70B7B" w:rsidRDefault="00E70B7B">
      <w:pPr>
        <w:pStyle w:val="Defpara"/>
      </w:pPr>
      <w:r>
        <w:tab/>
        <w:t>(c)</w:t>
      </w:r>
      <w:r>
        <w:tab/>
        <w:t>carried out in an area of the State set out in Schedule 4;</w:t>
      </w:r>
    </w:p>
    <w:p w:rsidR="00E70B7B" w:rsidRDefault="00E70B7B">
      <w:pPr>
        <w:pStyle w:val="Defstart"/>
      </w:pPr>
      <w:r>
        <w:tab/>
      </w:r>
      <w:r>
        <w:rPr>
          <w:rStyle w:val="CharDefText"/>
        </w:rPr>
        <w:t>painting contractor</w:t>
      </w:r>
      <w:r>
        <w:t xml:space="preserve"> means — </w:t>
      </w:r>
    </w:p>
    <w:p w:rsidR="00E70B7B" w:rsidRDefault="00E70B7B">
      <w:pPr>
        <w:pStyle w:val="Defpara"/>
      </w:pPr>
      <w:r>
        <w:tab/>
        <w:t>(a)</w:t>
      </w:r>
      <w:r>
        <w:tab/>
        <w:t>a painting contractor (individual); or</w:t>
      </w:r>
    </w:p>
    <w:p w:rsidR="00E70B7B" w:rsidRDefault="00E70B7B">
      <w:pPr>
        <w:pStyle w:val="Defpara"/>
      </w:pPr>
      <w:r>
        <w:tab/>
        <w:t>(b)</w:t>
      </w:r>
      <w:r>
        <w:tab/>
        <w:t>a painting contractor (partnership); or</w:t>
      </w:r>
    </w:p>
    <w:p w:rsidR="00E70B7B" w:rsidRDefault="00E70B7B">
      <w:pPr>
        <w:pStyle w:val="Defpara"/>
      </w:pPr>
      <w:r>
        <w:tab/>
        <w:t>(c)</w:t>
      </w:r>
      <w:r>
        <w:tab/>
        <w:t>a painting contractor (company);</w:t>
      </w:r>
    </w:p>
    <w:p w:rsidR="00E70B7B" w:rsidRDefault="00E70B7B">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rsidR="00E70B7B" w:rsidRDefault="00E70B7B">
      <w:pPr>
        <w:pStyle w:val="Subsection"/>
        <w:spacing w:before="180"/>
      </w:pPr>
      <w:r>
        <w:tab/>
        <w:t>(2)</w:t>
      </w:r>
      <w:r>
        <w:tab/>
        <w:t xml:space="preserve">The value of painting work to be carried out under different contracts is to be added together for the purposes of calculating the value of painting work if — </w:t>
      </w:r>
    </w:p>
    <w:p w:rsidR="00E70B7B" w:rsidRDefault="00E70B7B">
      <w:pPr>
        <w:pStyle w:val="Indenta"/>
      </w:pPr>
      <w:r>
        <w:tab/>
        <w:t>(a)</w:t>
      </w:r>
      <w:r>
        <w:tab/>
        <w:t>the person contracting to carry out the painting work is the same for each of the contracts; and</w:t>
      </w:r>
    </w:p>
    <w:p w:rsidR="00E70B7B" w:rsidRDefault="00E70B7B">
      <w:pPr>
        <w:pStyle w:val="Indenta"/>
      </w:pPr>
      <w:r>
        <w:tab/>
        <w:t>(b)</w:t>
      </w:r>
      <w:r>
        <w:tab/>
        <w:t>the different contracts are entered into to carry out painting work in respect of the same building or fixture or in respect of the same part or a number of different parts of the same building or fixture; and</w:t>
      </w:r>
    </w:p>
    <w:p w:rsidR="00E70B7B" w:rsidRDefault="00E70B7B">
      <w:pPr>
        <w:pStyle w:val="Indenta"/>
      </w:pPr>
      <w:r>
        <w:tab/>
        <w:t>(c)</w:t>
      </w:r>
      <w:r>
        <w:tab/>
        <w:t>the aggregate of the painting work contracted to be done under the contracts substantially is a single undertaking in respect of the building or fixture.</w:t>
      </w:r>
    </w:p>
    <w:p w:rsidR="00E70B7B" w:rsidRDefault="00E70B7B">
      <w:pPr>
        <w:pStyle w:val="Subsection"/>
        <w:spacing w:before="140"/>
      </w:pPr>
      <w:r>
        <w:tab/>
        <w:t>(3)</w:t>
      </w:r>
      <w:r>
        <w:tab/>
        <w:t xml:space="preserve">If materials used in painting are provided or supplied at the cost of a person other than the person carrying out the painting the value of the materials is to be added to the value of the contract </w:t>
      </w:r>
      <w:r>
        <w:lastRenderedPageBreak/>
        <w:t>to carry out the work for the purposes of calculating the value of the painting work.</w:t>
      </w:r>
    </w:p>
    <w:p w:rsidR="00E70B7B" w:rsidRDefault="00E70B7B">
      <w:pPr>
        <w:pStyle w:val="Heading5"/>
        <w:spacing w:before="240"/>
      </w:pPr>
      <w:bookmarkStart w:id="72" w:name="_Toc75760248"/>
      <w:r>
        <w:rPr>
          <w:rStyle w:val="CharSectno"/>
        </w:rPr>
        <w:t>29</w:t>
      </w:r>
      <w:r>
        <w:t>.</w:t>
      </w:r>
      <w:r>
        <w:tab/>
        <w:t>Prescribed titles: painting practitioners and painting contractors</w:t>
      </w:r>
      <w:bookmarkEnd w:id="72"/>
    </w:p>
    <w:p w:rsidR="00E70B7B" w:rsidRDefault="00E70B7B">
      <w:pPr>
        <w:pStyle w:val="Subsection"/>
        <w:spacing w:before="180"/>
      </w:pPr>
      <w:r>
        <w:tab/>
        <w:t>(1)</w:t>
      </w:r>
      <w:r>
        <w:tab/>
        <w:t>The titles listed in the Table are prescribed for the purposes of section 4(1).</w:t>
      </w:r>
    </w:p>
    <w:p w:rsidR="00E70B7B" w:rsidRDefault="00E70B7B">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rsidR="00E70B7B">
        <w:tc>
          <w:tcPr>
            <w:tcW w:w="6067" w:type="dxa"/>
          </w:tcPr>
          <w:p w:rsidR="00E70B7B" w:rsidRDefault="00E70B7B">
            <w:pPr>
              <w:pStyle w:val="TableNAm"/>
              <w:rPr>
                <w:b/>
                <w:bCs/>
              </w:rPr>
            </w:pPr>
            <w:r>
              <w:rPr>
                <w:b/>
                <w:bCs/>
              </w:rPr>
              <w:t>Part 1 — Painting practitioners</w:t>
            </w:r>
          </w:p>
        </w:tc>
      </w:tr>
      <w:tr w:rsidR="00E70B7B">
        <w:tc>
          <w:tcPr>
            <w:tcW w:w="6067" w:type="dxa"/>
          </w:tcPr>
          <w:p w:rsidR="00E70B7B" w:rsidRDefault="00E70B7B">
            <w:pPr>
              <w:pStyle w:val="TableNAm"/>
            </w:pPr>
            <w:r>
              <w:t>Registered Painter: Practitioner</w:t>
            </w:r>
          </w:p>
          <w:p w:rsidR="00E70B7B" w:rsidRDefault="00E70B7B">
            <w:pPr>
              <w:pStyle w:val="TableNAm"/>
            </w:pPr>
            <w:r>
              <w:t>Registered Painting Practitioner</w:t>
            </w:r>
          </w:p>
          <w:p w:rsidR="00E70B7B" w:rsidRDefault="00E70B7B">
            <w:pPr>
              <w:pStyle w:val="TableNAm"/>
            </w:pPr>
            <w:r>
              <w:t>Registered Painting Services Practitioner</w:t>
            </w:r>
          </w:p>
        </w:tc>
      </w:tr>
      <w:tr w:rsidR="00E70B7B">
        <w:tc>
          <w:tcPr>
            <w:tcW w:w="6067" w:type="dxa"/>
          </w:tcPr>
          <w:p w:rsidR="00E70B7B" w:rsidRDefault="00E70B7B">
            <w:pPr>
              <w:pStyle w:val="TableNAm"/>
              <w:rPr>
                <w:b/>
                <w:bCs/>
              </w:rPr>
            </w:pPr>
            <w:r>
              <w:rPr>
                <w:b/>
                <w:bCs/>
              </w:rPr>
              <w:t>Part 2 — Painting contractor (individual)</w:t>
            </w:r>
          </w:p>
        </w:tc>
      </w:tr>
      <w:tr w:rsidR="00E70B7B">
        <w:tc>
          <w:tcPr>
            <w:tcW w:w="6067" w:type="dxa"/>
          </w:tcPr>
          <w:p w:rsidR="00E70B7B" w:rsidRDefault="00E70B7B">
            <w:pPr>
              <w:pStyle w:val="TableNAm"/>
            </w:pPr>
            <w:r>
              <w:t>Registered Painter</w:t>
            </w:r>
          </w:p>
          <w:p w:rsidR="00E70B7B" w:rsidRDefault="00E70B7B">
            <w:pPr>
              <w:pStyle w:val="TableNAm"/>
            </w:pPr>
            <w:r>
              <w:t>Registered Painter: Contractor</w:t>
            </w:r>
          </w:p>
          <w:p w:rsidR="00E70B7B" w:rsidRDefault="00E70B7B">
            <w:pPr>
              <w:pStyle w:val="TableNAm"/>
            </w:pPr>
            <w:r>
              <w:t>Registered Painting Contractor</w:t>
            </w:r>
          </w:p>
          <w:p w:rsidR="00E70B7B" w:rsidRDefault="00E70B7B">
            <w:pPr>
              <w:pStyle w:val="TableNAm"/>
            </w:pPr>
            <w:r>
              <w:t>Registered Painting Services Contractor</w:t>
            </w:r>
          </w:p>
        </w:tc>
      </w:tr>
      <w:tr w:rsidR="00E70B7B">
        <w:tc>
          <w:tcPr>
            <w:tcW w:w="6067" w:type="dxa"/>
          </w:tcPr>
          <w:p w:rsidR="00E70B7B" w:rsidRDefault="00E70B7B">
            <w:pPr>
              <w:pStyle w:val="TableNAm"/>
              <w:rPr>
                <w:b/>
              </w:rPr>
            </w:pPr>
            <w:r>
              <w:rPr>
                <w:b/>
              </w:rPr>
              <w:t>Part 3 — Painting contractor (partnership)</w:t>
            </w:r>
          </w:p>
        </w:tc>
      </w:tr>
      <w:tr w:rsidR="00E70B7B">
        <w:tc>
          <w:tcPr>
            <w:tcW w:w="6067" w:type="dxa"/>
          </w:tcPr>
          <w:p w:rsidR="00E70B7B" w:rsidRDefault="00E70B7B">
            <w:pPr>
              <w:pStyle w:val="TableNAm"/>
            </w:pPr>
            <w:r>
              <w:t>Registered Painting Partnership</w:t>
            </w:r>
          </w:p>
          <w:p w:rsidR="00E70B7B" w:rsidRDefault="00E70B7B">
            <w:pPr>
              <w:pStyle w:val="TableNAm"/>
            </w:pPr>
            <w:r>
              <w:t>Registered Painting Contractor: Partnership</w:t>
            </w:r>
          </w:p>
          <w:p w:rsidR="00E70B7B" w:rsidRDefault="00E70B7B">
            <w:pPr>
              <w:pStyle w:val="TableNAm"/>
            </w:pPr>
            <w:r>
              <w:t>Registered Painting Contractor (Partnership)</w:t>
            </w:r>
          </w:p>
          <w:p w:rsidR="00E70B7B" w:rsidRDefault="00E70B7B">
            <w:pPr>
              <w:pStyle w:val="TableNAm"/>
            </w:pPr>
            <w:r>
              <w:t>Registered Painting Services Contractor (Partnership)</w:t>
            </w:r>
          </w:p>
        </w:tc>
      </w:tr>
      <w:tr w:rsidR="00E70B7B">
        <w:tc>
          <w:tcPr>
            <w:tcW w:w="6067" w:type="dxa"/>
          </w:tcPr>
          <w:p w:rsidR="00E70B7B" w:rsidRDefault="00E70B7B">
            <w:pPr>
              <w:pStyle w:val="TableNAm"/>
              <w:keepNext/>
              <w:keepLines/>
              <w:rPr>
                <w:b/>
              </w:rPr>
            </w:pPr>
            <w:r>
              <w:rPr>
                <w:b/>
              </w:rPr>
              <w:lastRenderedPageBreak/>
              <w:t>Part 4 — Painting contractor (company)</w:t>
            </w:r>
          </w:p>
        </w:tc>
      </w:tr>
      <w:tr w:rsidR="00E70B7B">
        <w:tc>
          <w:tcPr>
            <w:tcW w:w="6067" w:type="dxa"/>
          </w:tcPr>
          <w:p w:rsidR="00E70B7B" w:rsidRDefault="00E70B7B">
            <w:pPr>
              <w:pStyle w:val="TableNAm"/>
              <w:keepNext/>
              <w:keepLines/>
            </w:pPr>
            <w:r>
              <w:t>Registered Painting Company</w:t>
            </w:r>
          </w:p>
          <w:p w:rsidR="00E70B7B" w:rsidRDefault="00E70B7B">
            <w:pPr>
              <w:pStyle w:val="TableNAm"/>
              <w:keepNext/>
              <w:keepLines/>
            </w:pPr>
            <w:r>
              <w:t>Registered Painting Contractor: Company</w:t>
            </w:r>
          </w:p>
          <w:p w:rsidR="00E70B7B" w:rsidRDefault="00E70B7B">
            <w:pPr>
              <w:pStyle w:val="TableNAm"/>
              <w:keepNext/>
              <w:keepLines/>
            </w:pPr>
            <w:r>
              <w:t>Registered Painting Contractor (Company)</w:t>
            </w:r>
          </w:p>
          <w:p w:rsidR="00E70B7B" w:rsidRDefault="00E70B7B">
            <w:pPr>
              <w:pStyle w:val="TableNAm"/>
              <w:keepNext/>
              <w:keepLines/>
            </w:pPr>
            <w:r>
              <w:t>Registered Painting Services Contractor (Company)</w:t>
            </w:r>
          </w:p>
        </w:tc>
      </w:tr>
    </w:tbl>
    <w:p w:rsidR="00E70B7B" w:rsidRDefault="00E70B7B">
      <w:pPr>
        <w:pStyle w:val="Subsection"/>
        <w:spacing w:before="180"/>
      </w:pPr>
      <w:r>
        <w:tab/>
        <w:t>(2)</w:t>
      </w:r>
      <w:r>
        <w:tab/>
        <w:t>A painting practitioner is entitled to use a title prescribed in Part 1 of the Table.</w:t>
      </w:r>
    </w:p>
    <w:p w:rsidR="00E70B7B" w:rsidRDefault="00E70B7B">
      <w:pPr>
        <w:pStyle w:val="Subsection"/>
        <w:spacing w:before="180"/>
      </w:pPr>
      <w:r>
        <w:tab/>
        <w:t>(3)</w:t>
      </w:r>
      <w:r>
        <w:tab/>
        <w:t>A painting contractor (individual) is entitled to use a title prescribed in Part 2 of the Table.</w:t>
      </w:r>
    </w:p>
    <w:p w:rsidR="00E70B7B" w:rsidRDefault="00E70B7B">
      <w:pPr>
        <w:pStyle w:val="Subsection"/>
        <w:spacing w:before="180"/>
      </w:pPr>
      <w:r>
        <w:tab/>
        <w:t>(4)</w:t>
      </w:r>
      <w:r>
        <w:tab/>
        <w:t>A painting contractor (partnership) is entitled to use a title prescribed in Part 3 of the Table.</w:t>
      </w:r>
    </w:p>
    <w:p w:rsidR="00E70B7B" w:rsidRDefault="00E70B7B">
      <w:pPr>
        <w:pStyle w:val="Subsection"/>
        <w:spacing w:before="180"/>
      </w:pPr>
      <w:r>
        <w:tab/>
        <w:t>(5)</w:t>
      </w:r>
      <w:r>
        <w:tab/>
        <w:t>A painting contractor (company) is entitled to use a title prescribed in Part 4 of the Table.</w:t>
      </w:r>
    </w:p>
    <w:p w:rsidR="00E70B7B" w:rsidRDefault="00E70B7B">
      <w:pPr>
        <w:pStyle w:val="Heading5"/>
        <w:spacing w:before="240"/>
      </w:pPr>
      <w:bookmarkStart w:id="73" w:name="_Toc75760249"/>
      <w:r>
        <w:rPr>
          <w:rStyle w:val="CharSectno"/>
        </w:rPr>
        <w:t>30</w:t>
      </w:r>
      <w:r>
        <w:t>.</w:t>
      </w:r>
      <w:r>
        <w:tab/>
        <w:t>Painting contractors: building services prescribed</w:t>
      </w:r>
      <w:bookmarkEnd w:id="73"/>
    </w:p>
    <w:p w:rsidR="00E70B7B" w:rsidRDefault="00E70B7B">
      <w:pPr>
        <w:pStyle w:val="Subsection"/>
        <w:spacing w:before="180"/>
      </w:pPr>
      <w:r>
        <w:tab/>
      </w:r>
      <w:r>
        <w:tab/>
        <w:t xml:space="preserve">For the purposes of section 11(a), painter work is prescribed as a building service that the following classes of building service contractors are entitled to carry out — </w:t>
      </w:r>
    </w:p>
    <w:p w:rsidR="00E70B7B" w:rsidRDefault="00E70B7B">
      <w:pPr>
        <w:pStyle w:val="Indenta"/>
        <w:spacing w:before="100"/>
      </w:pPr>
      <w:r>
        <w:tab/>
        <w:t>(a)</w:t>
      </w:r>
      <w:r>
        <w:tab/>
        <w:t>painting contractor (individual);</w:t>
      </w:r>
    </w:p>
    <w:p w:rsidR="00E70B7B" w:rsidRDefault="00E70B7B">
      <w:pPr>
        <w:pStyle w:val="Indenta"/>
        <w:spacing w:before="100"/>
      </w:pPr>
      <w:r>
        <w:tab/>
        <w:t>(b)</w:t>
      </w:r>
      <w:r>
        <w:tab/>
        <w:t>painting contractor (partnership);</w:t>
      </w:r>
    </w:p>
    <w:p w:rsidR="00E70B7B" w:rsidRDefault="00E70B7B">
      <w:pPr>
        <w:pStyle w:val="Indenta"/>
        <w:spacing w:before="100"/>
      </w:pPr>
      <w:r>
        <w:tab/>
        <w:t>(c)</w:t>
      </w:r>
      <w:r>
        <w:tab/>
        <w:t>painting contractor (company).</w:t>
      </w:r>
    </w:p>
    <w:p w:rsidR="00E70B7B" w:rsidRDefault="00E70B7B">
      <w:pPr>
        <w:pStyle w:val="Heading5"/>
        <w:spacing w:before="240"/>
      </w:pPr>
      <w:bookmarkStart w:id="74" w:name="_Toc75760250"/>
      <w:r>
        <w:rPr>
          <w:rStyle w:val="CharSectno"/>
        </w:rPr>
        <w:t>31</w:t>
      </w:r>
      <w:r>
        <w:t>.</w:t>
      </w:r>
      <w:r>
        <w:tab/>
        <w:t>Qualifications and experience: painting practitioners</w:t>
      </w:r>
      <w:bookmarkEnd w:id="74"/>
    </w:p>
    <w:p w:rsidR="00E70B7B" w:rsidRDefault="00E70B7B">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rsidR="00E70B7B" w:rsidRDefault="00E70B7B">
      <w:pPr>
        <w:pStyle w:val="THeadingNAm"/>
      </w:pPr>
      <w:r>
        <w:lastRenderedPageBreak/>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rsidR="00E70B7B">
        <w:trPr>
          <w:tblHeader/>
        </w:trPr>
        <w:tc>
          <w:tcPr>
            <w:tcW w:w="822" w:type="dxa"/>
          </w:tcPr>
          <w:p w:rsidR="00E70B7B" w:rsidRDefault="00E70B7B">
            <w:pPr>
              <w:pStyle w:val="zTableNAm"/>
              <w:keepNext/>
              <w:keepLines/>
              <w:widowControl w:val="0"/>
              <w:jc w:val="center"/>
              <w:rPr>
                <w:b/>
                <w:bCs/>
              </w:rPr>
            </w:pPr>
          </w:p>
        </w:tc>
        <w:tc>
          <w:tcPr>
            <w:tcW w:w="2835" w:type="dxa"/>
          </w:tcPr>
          <w:p w:rsidR="00E70B7B" w:rsidRDefault="00E70B7B">
            <w:pPr>
              <w:pStyle w:val="TableNAm"/>
              <w:ind w:left="567" w:hanging="567"/>
            </w:pPr>
            <w:r>
              <w:rPr>
                <w:b/>
                <w:bCs/>
              </w:rPr>
              <w:t>Qualifications</w:t>
            </w:r>
          </w:p>
        </w:tc>
        <w:tc>
          <w:tcPr>
            <w:tcW w:w="2552" w:type="dxa"/>
          </w:tcPr>
          <w:p w:rsidR="00E70B7B" w:rsidRDefault="00E70B7B">
            <w:pPr>
              <w:pStyle w:val="TableNAm"/>
              <w:ind w:left="567" w:hanging="567"/>
            </w:pPr>
            <w:r>
              <w:rPr>
                <w:b/>
                <w:bCs/>
              </w:rPr>
              <w:t>Experience</w:t>
            </w:r>
          </w:p>
        </w:tc>
      </w:tr>
      <w:tr w:rsidR="00E70B7B">
        <w:tc>
          <w:tcPr>
            <w:tcW w:w="822" w:type="dxa"/>
          </w:tcPr>
          <w:p w:rsidR="00E70B7B" w:rsidRDefault="00E70B7B">
            <w:pPr>
              <w:pStyle w:val="TableNAm"/>
            </w:pPr>
            <w:r>
              <w:t>Set 1</w:t>
            </w:r>
          </w:p>
        </w:tc>
        <w:tc>
          <w:tcPr>
            <w:tcW w:w="2835" w:type="dxa"/>
          </w:tcPr>
          <w:p w:rsidR="00E70B7B" w:rsidRDefault="00E70B7B">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rsidR="00E70B7B" w:rsidRDefault="00E70B7B">
            <w:pPr>
              <w:pStyle w:val="TableNAm"/>
              <w:ind w:left="567" w:hanging="567"/>
            </w:pPr>
            <w:r>
              <w:t>(b)</w:t>
            </w:r>
            <w:r>
              <w:tab/>
              <w:t>an equivalent qualification as determined by the Board</w:t>
            </w:r>
          </w:p>
        </w:tc>
        <w:tc>
          <w:tcPr>
            <w:tcW w:w="2552" w:type="dxa"/>
          </w:tcPr>
          <w:p w:rsidR="00E70B7B" w:rsidRDefault="00E70B7B">
            <w:pPr>
              <w:pStyle w:val="TableNAm"/>
              <w:ind w:left="567" w:hanging="567"/>
            </w:pPr>
            <w:r>
              <w:t>(a)</w:t>
            </w:r>
            <w:r>
              <w:tab/>
              <w:t>experience in carrying out painting work gained in the course of the completion of an apprenticeship in painting; or</w:t>
            </w:r>
          </w:p>
          <w:p w:rsidR="00E70B7B" w:rsidRDefault="00E70B7B">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rsidR="00E70B7B">
        <w:trPr>
          <w:cantSplit/>
        </w:trPr>
        <w:tc>
          <w:tcPr>
            <w:tcW w:w="822" w:type="dxa"/>
            <w:tcBorders>
              <w:bottom w:val="nil"/>
            </w:tcBorders>
          </w:tcPr>
          <w:p w:rsidR="00E70B7B" w:rsidRDefault="00E70B7B">
            <w:pPr>
              <w:pStyle w:val="TableNAm"/>
            </w:pPr>
            <w:r>
              <w:lastRenderedPageBreak/>
              <w:t>Set 2</w:t>
            </w:r>
          </w:p>
        </w:tc>
        <w:tc>
          <w:tcPr>
            <w:tcW w:w="2835" w:type="dxa"/>
            <w:tcBorders>
              <w:bottom w:val="nil"/>
            </w:tcBorders>
          </w:tcPr>
          <w:p w:rsidR="00E70B7B" w:rsidRDefault="00E70B7B">
            <w:pPr>
              <w:pStyle w:val="TableNAm"/>
              <w:ind w:left="567" w:hanging="567"/>
            </w:pPr>
            <w:r>
              <w:t>(a)</w:t>
            </w:r>
            <w:r>
              <w:tab/>
              <w:t xml:space="preserve">either — </w:t>
            </w:r>
          </w:p>
          <w:p w:rsidR="00E70B7B" w:rsidRDefault="00E70B7B">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rsidR="00E70B7B" w:rsidRDefault="00E70B7B">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rsidR="00E70B7B">
        <w:trPr>
          <w:cantSplit/>
        </w:trPr>
        <w:tc>
          <w:tcPr>
            <w:tcW w:w="822" w:type="dxa"/>
            <w:tcBorders>
              <w:top w:val="nil"/>
              <w:bottom w:val="nil"/>
            </w:tcBorders>
          </w:tcPr>
          <w:p w:rsidR="00E70B7B" w:rsidRDefault="00E70B7B">
            <w:pPr>
              <w:pStyle w:val="zTableNAm"/>
            </w:pPr>
          </w:p>
        </w:tc>
        <w:tc>
          <w:tcPr>
            <w:tcW w:w="2835" w:type="dxa"/>
            <w:tcBorders>
              <w:top w:val="nil"/>
              <w:bottom w:val="nil"/>
            </w:tcBorders>
          </w:tcPr>
          <w:p w:rsidR="00E70B7B" w:rsidRDefault="00E70B7B">
            <w:pPr>
              <w:pStyle w:val="TableNAm"/>
              <w:ind w:left="567" w:hanging="567"/>
            </w:pPr>
            <w:r>
              <w:t>(ii)</w:t>
            </w:r>
            <w:r>
              <w:tab/>
              <w:t>an equivalent qualification as determined by the Board;</w:t>
            </w:r>
          </w:p>
          <w:p w:rsidR="00E70B7B" w:rsidRDefault="00E70B7B">
            <w:pPr>
              <w:pStyle w:val="TableNAm"/>
              <w:ind w:left="567" w:hanging="567"/>
            </w:pPr>
            <w:r>
              <w:t>and</w:t>
            </w:r>
          </w:p>
        </w:tc>
        <w:tc>
          <w:tcPr>
            <w:tcW w:w="2552" w:type="dxa"/>
            <w:tcBorders>
              <w:top w:val="nil"/>
              <w:bottom w:val="nil"/>
            </w:tcBorders>
          </w:tcPr>
          <w:p w:rsidR="00E70B7B" w:rsidRDefault="00E70B7B">
            <w:pPr>
              <w:pStyle w:val="TableNAm"/>
              <w:ind w:left="567" w:hanging="567"/>
            </w:pPr>
          </w:p>
        </w:tc>
      </w:tr>
      <w:tr w:rsidR="00E70B7B">
        <w:trPr>
          <w:cantSplit/>
        </w:trPr>
        <w:tc>
          <w:tcPr>
            <w:tcW w:w="822" w:type="dxa"/>
            <w:tcBorders>
              <w:top w:val="nil"/>
            </w:tcBorders>
          </w:tcPr>
          <w:p w:rsidR="00E70B7B" w:rsidRDefault="00E70B7B">
            <w:pPr>
              <w:pStyle w:val="zTableNAm"/>
            </w:pPr>
          </w:p>
        </w:tc>
        <w:tc>
          <w:tcPr>
            <w:tcW w:w="2835" w:type="dxa"/>
            <w:tcBorders>
              <w:top w:val="nil"/>
            </w:tcBorders>
          </w:tcPr>
          <w:p w:rsidR="00E70B7B" w:rsidRDefault="00E70B7B">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rsidR="00E70B7B" w:rsidRDefault="00E70B7B">
            <w:pPr>
              <w:pStyle w:val="TableNAm"/>
              <w:ind w:left="567" w:hanging="567"/>
            </w:pPr>
          </w:p>
        </w:tc>
      </w:tr>
    </w:tbl>
    <w:p w:rsidR="00E70B7B" w:rsidRDefault="00E70B7B">
      <w:pPr>
        <w:pStyle w:val="Subsection"/>
        <w:spacing w:before="180"/>
      </w:pPr>
      <w:r>
        <w:tab/>
        <w:t>(2)</w:t>
      </w:r>
      <w:r>
        <w:tab/>
        <w:t xml:space="preserve">For the purposes of section 17(1)(b) the qualifications and experience for the renewal of the registration of a painting practitioner are the qualifications (if any) and the experience </w:t>
      </w:r>
      <w:r>
        <w:lastRenderedPageBreak/>
        <w:t>that entitled the person to be registered as evidenced by such registration.</w:t>
      </w:r>
    </w:p>
    <w:p w:rsidR="00E70B7B" w:rsidRDefault="00E70B7B">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rsidR="00E70B7B" w:rsidRDefault="00E70B7B">
      <w:pPr>
        <w:pStyle w:val="Subsection"/>
        <w:spacing w:before="140"/>
      </w:pPr>
      <w:r>
        <w:tab/>
        <w:t>(4)</w:t>
      </w:r>
      <w:r>
        <w:tab/>
        <w:t xml:space="preserve">In subregulation (3) — </w:t>
      </w:r>
    </w:p>
    <w:p w:rsidR="00E70B7B" w:rsidRDefault="00E70B7B">
      <w:pPr>
        <w:pStyle w:val="Defstart"/>
      </w:pPr>
      <w:r>
        <w:tab/>
      </w:r>
      <w:r>
        <w:rPr>
          <w:rStyle w:val="CharDefText"/>
        </w:rPr>
        <w:t>eligible person</w:t>
      </w:r>
      <w:r>
        <w:t xml:space="preserve"> means a person — </w:t>
      </w:r>
    </w:p>
    <w:p w:rsidR="00E70B7B" w:rsidRDefault="00E70B7B">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rsidR="00E70B7B" w:rsidRDefault="00E70B7B">
      <w:pPr>
        <w:pStyle w:val="Defpara"/>
        <w:spacing w:before="60"/>
      </w:pPr>
      <w:r>
        <w:tab/>
        <w:t>(b)</w:t>
      </w:r>
      <w:r>
        <w:tab/>
        <w:t>whose registration expired or was suspended or cancelled at the request of the person.</w:t>
      </w:r>
    </w:p>
    <w:p w:rsidR="00E70B7B" w:rsidRDefault="00E70B7B">
      <w:pPr>
        <w:pStyle w:val="Footnotesection"/>
        <w:spacing w:before="80"/>
      </w:pPr>
      <w:r>
        <w:tab/>
        <w:t>[Regulation 31 amended: Gazette 31 Jan 2012 p. 596</w:t>
      </w:r>
      <w:r>
        <w:noBreakHyphen/>
        <w:t>9; 18 Dec 2012 p. 6589; 5 Jan 2018 p. 5</w:t>
      </w:r>
      <w:r>
        <w:noBreakHyphen/>
        <w:t>6.]</w:t>
      </w:r>
    </w:p>
    <w:p w:rsidR="00E70B7B" w:rsidRDefault="00E70B7B">
      <w:pPr>
        <w:pStyle w:val="Heading5"/>
      </w:pPr>
      <w:bookmarkStart w:id="75" w:name="_Toc75760251"/>
      <w:r>
        <w:rPr>
          <w:rStyle w:val="CharSectno"/>
        </w:rPr>
        <w:t>32</w:t>
      </w:r>
      <w:r>
        <w:t>.</w:t>
      </w:r>
      <w:r>
        <w:tab/>
        <w:t>Conduct of examinations</w:t>
      </w:r>
      <w:bookmarkEnd w:id="75"/>
    </w:p>
    <w:p w:rsidR="00E70B7B" w:rsidRDefault="00E70B7B">
      <w:pPr>
        <w:pStyle w:val="Subsection"/>
      </w:pPr>
      <w:r>
        <w:tab/>
      </w:r>
      <w:r>
        <w:tab/>
        <w:t>For the purpose of assessing a person’s knowledge and skills in relation to painting work, the Board may conduct such examinations as the Board considers appropriate.</w:t>
      </w:r>
    </w:p>
    <w:p w:rsidR="00E70B7B" w:rsidRDefault="00E70B7B">
      <w:pPr>
        <w:pStyle w:val="Footnotesection"/>
      </w:pPr>
      <w:r>
        <w:tab/>
        <w:t>[Regulation 32 amended: Gazette 5 Jan 2018 p. 6.]</w:t>
      </w:r>
    </w:p>
    <w:p w:rsidR="00E70B7B" w:rsidRDefault="00E70B7B">
      <w:pPr>
        <w:pStyle w:val="Heading5"/>
      </w:pPr>
      <w:bookmarkStart w:id="76" w:name="_Toc75760252"/>
      <w:r>
        <w:rPr>
          <w:rStyle w:val="CharSectno"/>
        </w:rPr>
        <w:t>33</w:t>
      </w:r>
      <w:r>
        <w:t>.</w:t>
      </w:r>
      <w:r>
        <w:tab/>
        <w:t>Financial requirements: painting contractors</w:t>
      </w:r>
      <w:bookmarkEnd w:id="76"/>
    </w:p>
    <w:p w:rsidR="00E70B7B" w:rsidRDefault="00E70B7B">
      <w:pPr>
        <w:pStyle w:val="Subsection"/>
      </w:pPr>
      <w:r>
        <w:tab/>
        <w:t>(1)</w:t>
      </w:r>
      <w:r>
        <w:tab/>
        <w:t xml:space="preserve">For the purposes of section 18(1)(b) the following financial requirements are prescribed for registration as a painting contractor (individual) — </w:t>
      </w:r>
    </w:p>
    <w:p w:rsidR="00E70B7B" w:rsidRDefault="00E70B7B">
      <w:pPr>
        <w:pStyle w:val="Indenta"/>
      </w:pPr>
      <w:r>
        <w:tab/>
        <w:t>(a)</w:t>
      </w:r>
      <w:r>
        <w:tab/>
        <w:t>the applicant must not be an insolvent;</w:t>
      </w:r>
    </w:p>
    <w:p w:rsidR="00E70B7B" w:rsidRDefault="00E70B7B">
      <w:pPr>
        <w:pStyle w:val="Indenta"/>
      </w:pPr>
      <w:r>
        <w:tab/>
        <w:t>(b)</w:t>
      </w:r>
      <w:r>
        <w:tab/>
        <w:t>if the applicant has previously been an insolvent, the applicant must have the capacity to meet debts as and when they fall due.</w:t>
      </w:r>
    </w:p>
    <w:p w:rsidR="00E70B7B" w:rsidRDefault="00E70B7B">
      <w:pPr>
        <w:pStyle w:val="Subsection"/>
        <w:spacing w:before="180"/>
      </w:pPr>
      <w:r>
        <w:lastRenderedPageBreak/>
        <w:tab/>
        <w:t>(2)</w:t>
      </w:r>
      <w:r>
        <w:tab/>
        <w:t xml:space="preserve">For the purposes of section 18(1)(b) the following financial requirements are prescribed for registration as a painting contractor (partnership) — </w:t>
      </w:r>
    </w:p>
    <w:p w:rsidR="00E70B7B" w:rsidRDefault="00E70B7B">
      <w:pPr>
        <w:pStyle w:val="Indenta"/>
      </w:pPr>
      <w:r>
        <w:tab/>
        <w:t>(a)</w:t>
      </w:r>
      <w:r>
        <w:tab/>
        <w:t>each partner of the partnership must not be an insolvent;</w:t>
      </w:r>
    </w:p>
    <w:p w:rsidR="00E70B7B" w:rsidRDefault="00E70B7B">
      <w:pPr>
        <w:pStyle w:val="Indenta"/>
      </w:pPr>
      <w:r>
        <w:tab/>
        <w:t>(b)</w:t>
      </w:r>
      <w:r>
        <w:tab/>
        <w:t>if a partner of the partnership has previously been an insolvent, the partnership must have the capacity to meet debts as and when they fall due.</w:t>
      </w:r>
    </w:p>
    <w:p w:rsidR="00E70B7B" w:rsidRDefault="00E70B7B">
      <w:pPr>
        <w:pStyle w:val="Subsection"/>
        <w:spacing w:before="180"/>
      </w:pPr>
      <w:r>
        <w:tab/>
        <w:t>(3)</w:t>
      </w:r>
      <w:r>
        <w:tab/>
        <w:t xml:space="preserve">For the purposes of section 18(1)(b) the following financial requirements are prescribed for registration as a painting contractor (company) — </w:t>
      </w:r>
    </w:p>
    <w:p w:rsidR="00E70B7B" w:rsidRDefault="00E70B7B">
      <w:pPr>
        <w:pStyle w:val="Indenta"/>
      </w:pPr>
      <w:r>
        <w:tab/>
        <w:t>(a)</w:t>
      </w:r>
      <w:r>
        <w:tab/>
        <w:t>the applicant and each officer of the applicant must not be an insolvent;</w:t>
      </w:r>
    </w:p>
    <w:p w:rsidR="00E70B7B" w:rsidRDefault="00E70B7B">
      <w:pPr>
        <w:pStyle w:val="Indenta"/>
      </w:pPr>
      <w:r>
        <w:tab/>
        <w:t>(b)</w:t>
      </w:r>
      <w:r>
        <w:tab/>
        <w:t>if the applicant or an officer has previously been an insolvent, the applicant must have the capacity to meet debts as and when they fall due.</w:t>
      </w:r>
    </w:p>
    <w:p w:rsidR="00E70B7B" w:rsidRDefault="00E70B7B">
      <w:pPr>
        <w:pStyle w:val="Heading5"/>
        <w:spacing w:before="240"/>
      </w:pPr>
      <w:bookmarkStart w:id="77" w:name="_Toc75760253"/>
      <w:r>
        <w:rPr>
          <w:rStyle w:val="CharSectno"/>
        </w:rPr>
        <w:t>34</w:t>
      </w:r>
      <w:r>
        <w:t>.</w:t>
      </w:r>
      <w:r>
        <w:tab/>
        <w:t>Prescribed requirements: painting contractors</w:t>
      </w:r>
      <w:bookmarkEnd w:id="77"/>
    </w:p>
    <w:p w:rsidR="00E70B7B" w:rsidRDefault="00E70B7B">
      <w:pPr>
        <w:pStyle w:val="Subsection"/>
        <w:spacing w:before="180"/>
      </w:pPr>
      <w:r>
        <w:tab/>
        <w:t>(1)</w:t>
      </w:r>
      <w:r>
        <w:tab/>
        <w:t>For the purposes of section 18(1)(g) an applicant for registration as a painting contractor (individual) must be an individual.</w:t>
      </w:r>
    </w:p>
    <w:p w:rsidR="00E70B7B" w:rsidRDefault="00E70B7B">
      <w:pPr>
        <w:pStyle w:val="Subsection"/>
        <w:spacing w:before="180"/>
      </w:pPr>
      <w:r>
        <w:tab/>
        <w:t>(2)</w:t>
      </w:r>
      <w:r>
        <w:tab/>
        <w:t>For the purposes of section 18(1)(g) an applicant for registration as a painting contractor (partnership) must be a partnership.</w:t>
      </w:r>
    </w:p>
    <w:p w:rsidR="00E70B7B" w:rsidRDefault="00E70B7B">
      <w:pPr>
        <w:pStyle w:val="Subsection"/>
        <w:spacing w:before="180"/>
      </w:pPr>
      <w:r>
        <w:tab/>
        <w:t>(3)</w:t>
      </w:r>
      <w:r>
        <w:tab/>
        <w:t>For the purposes of section 18(1)(g) an applicant for registration as a painting contractor (company) must be a corporation or an unincorporated body.</w:t>
      </w:r>
    </w:p>
    <w:p w:rsidR="00E70B7B" w:rsidRDefault="00E70B7B">
      <w:pPr>
        <w:pStyle w:val="Heading5"/>
        <w:spacing w:before="240"/>
      </w:pPr>
      <w:bookmarkStart w:id="78" w:name="_Toc75760254"/>
      <w:r>
        <w:rPr>
          <w:rStyle w:val="CharSectno"/>
        </w:rPr>
        <w:t>35</w:t>
      </w:r>
      <w:r>
        <w:t>.</w:t>
      </w:r>
      <w:r>
        <w:tab/>
        <w:t>Supervisor for painting contractor: eligible person</w:t>
      </w:r>
      <w:bookmarkEnd w:id="78"/>
    </w:p>
    <w:p w:rsidR="00E70B7B" w:rsidRDefault="00E70B7B">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rsidR="00E70B7B" w:rsidRDefault="00E70B7B">
      <w:pPr>
        <w:pStyle w:val="Indenta"/>
      </w:pPr>
      <w:r>
        <w:tab/>
        <w:t>(a)</w:t>
      </w:r>
      <w:r>
        <w:tab/>
        <w:t>painting contractor (individual);</w:t>
      </w:r>
    </w:p>
    <w:p w:rsidR="00E70B7B" w:rsidRDefault="00E70B7B">
      <w:pPr>
        <w:pStyle w:val="Indenta"/>
        <w:keepNext/>
      </w:pPr>
      <w:r>
        <w:lastRenderedPageBreak/>
        <w:tab/>
        <w:t>(b)</w:t>
      </w:r>
      <w:r>
        <w:tab/>
        <w:t>painting contractor (partnership);</w:t>
      </w:r>
    </w:p>
    <w:p w:rsidR="00E70B7B" w:rsidRDefault="00E70B7B">
      <w:pPr>
        <w:pStyle w:val="Indenta"/>
      </w:pPr>
      <w:r>
        <w:tab/>
        <w:t>(c)</w:t>
      </w:r>
      <w:r>
        <w:tab/>
        <w:t>painting contractor (company).</w:t>
      </w:r>
    </w:p>
    <w:p w:rsidR="00E70B7B" w:rsidRDefault="00E70B7B">
      <w:pPr>
        <w:pStyle w:val="Heading5"/>
      </w:pPr>
      <w:bookmarkStart w:id="79" w:name="_Toc75760255"/>
      <w:r>
        <w:rPr>
          <w:rStyle w:val="CharSectno"/>
        </w:rPr>
        <w:t>36</w:t>
      </w:r>
      <w:r>
        <w:t>.</w:t>
      </w:r>
      <w:r>
        <w:tab/>
        <w:t>Display of signs</w:t>
      </w:r>
      <w:bookmarkEnd w:id="79"/>
    </w:p>
    <w:p w:rsidR="00E70B7B" w:rsidRDefault="00E70B7B">
      <w:pPr>
        <w:pStyle w:val="Subsection"/>
      </w:pPr>
      <w:r>
        <w:tab/>
      </w:r>
      <w:r>
        <w:tab/>
        <w:t xml:space="preserve">A painting contractor who carries out painter work must ensure that there is attached to the site where the work is being carried out a sign that complies with the following requirements — </w:t>
      </w:r>
    </w:p>
    <w:p w:rsidR="00E70B7B" w:rsidRDefault="00E70B7B">
      <w:pPr>
        <w:pStyle w:val="Indenta"/>
        <w:spacing w:before="70"/>
      </w:pPr>
      <w:r>
        <w:tab/>
        <w:t>(a)</w:t>
      </w:r>
      <w:r>
        <w:tab/>
        <w:t>the sign must be located in a prominent position on the site and be able to be read by members of the public from outside the site;</w:t>
      </w:r>
    </w:p>
    <w:p w:rsidR="00E70B7B" w:rsidRDefault="00E70B7B">
      <w:pPr>
        <w:pStyle w:val="Indenta"/>
        <w:spacing w:before="70"/>
      </w:pPr>
      <w:r>
        <w:tab/>
        <w:t>(b)</w:t>
      </w:r>
      <w:r>
        <w:tab/>
        <w:t>the sign must be of reasonable dimensions and written in clearly legible letters and numerals;</w:t>
      </w:r>
    </w:p>
    <w:p w:rsidR="00E70B7B" w:rsidRDefault="00E70B7B">
      <w:pPr>
        <w:pStyle w:val="Indenta"/>
        <w:spacing w:before="70"/>
      </w:pPr>
      <w:r>
        <w:tab/>
        <w:t>(c)</w:t>
      </w:r>
      <w:r>
        <w:tab/>
        <w:t xml:space="preserve">the sign must contain the following details — </w:t>
      </w:r>
    </w:p>
    <w:p w:rsidR="00E70B7B" w:rsidRDefault="00E70B7B">
      <w:pPr>
        <w:pStyle w:val="Indenti"/>
        <w:spacing w:before="70"/>
      </w:pPr>
      <w:r>
        <w:tab/>
        <w:t>(i)</w:t>
      </w:r>
      <w:r>
        <w:tab/>
        <w:t>the name and registration number of the painting contractor;</w:t>
      </w:r>
    </w:p>
    <w:p w:rsidR="00E70B7B" w:rsidRDefault="00E70B7B">
      <w:pPr>
        <w:pStyle w:val="Indenti"/>
        <w:spacing w:before="70"/>
      </w:pPr>
      <w:r>
        <w:tab/>
        <w:t>(ii)</w:t>
      </w:r>
      <w:r>
        <w:tab/>
        <w:t>a contact telephone number for the painting contractor;</w:t>
      </w:r>
    </w:p>
    <w:p w:rsidR="00E70B7B" w:rsidRDefault="00E70B7B">
      <w:pPr>
        <w:pStyle w:val="Indenti"/>
        <w:spacing w:before="70"/>
      </w:pPr>
      <w:r>
        <w:tab/>
        <w:t>(iii)</w:t>
      </w:r>
      <w:r>
        <w:tab/>
        <w:t>the name and registration number of the nominated supervisor for the painting contractor.</w:t>
      </w:r>
    </w:p>
    <w:p w:rsidR="00E70B7B" w:rsidRDefault="00E70B7B">
      <w:pPr>
        <w:pStyle w:val="Penstart"/>
      </w:pPr>
      <w:r>
        <w:tab/>
        <w:t>Penalty: a fine of $500.</w:t>
      </w:r>
    </w:p>
    <w:p w:rsidR="00E70B7B" w:rsidRDefault="00E70B7B">
      <w:pPr>
        <w:pStyle w:val="Footnotesection"/>
      </w:pPr>
      <w:r>
        <w:tab/>
        <w:t>[Regulation 36 amended: Gazette 31 Jan 2012 p. 599.]</w:t>
      </w:r>
    </w:p>
    <w:p w:rsidR="00E70B7B" w:rsidRDefault="00E70B7B">
      <w:pPr>
        <w:pStyle w:val="Heading2"/>
      </w:pPr>
      <w:bookmarkStart w:id="80" w:name="_Toc75351483"/>
      <w:bookmarkStart w:id="81" w:name="_Toc75352184"/>
      <w:bookmarkStart w:id="82" w:name="_Toc75516338"/>
      <w:bookmarkStart w:id="83" w:name="_Toc75760256"/>
      <w:r>
        <w:rPr>
          <w:rStyle w:val="CharPartNo"/>
        </w:rPr>
        <w:lastRenderedPageBreak/>
        <w:t>Part 3B</w:t>
      </w:r>
      <w:r>
        <w:rPr>
          <w:b w:val="0"/>
        </w:rPr>
        <w:t> </w:t>
      </w:r>
      <w:r>
        <w:t>—</w:t>
      </w:r>
      <w:r>
        <w:rPr>
          <w:b w:val="0"/>
        </w:rPr>
        <w:t> </w:t>
      </w:r>
      <w:r>
        <w:rPr>
          <w:rStyle w:val="CharPartText"/>
        </w:rPr>
        <w:t>Infringement notices</w:t>
      </w:r>
      <w:bookmarkEnd w:id="80"/>
      <w:bookmarkEnd w:id="81"/>
      <w:bookmarkEnd w:id="82"/>
      <w:bookmarkEnd w:id="83"/>
    </w:p>
    <w:p w:rsidR="00E70B7B" w:rsidRDefault="00E70B7B">
      <w:pPr>
        <w:pStyle w:val="Footnoteheading"/>
      </w:pPr>
      <w:r>
        <w:tab/>
        <w:t>[Heading inserted: Gazette 26 Apr 2019 p. 1215.]</w:t>
      </w:r>
    </w:p>
    <w:p w:rsidR="00E70B7B" w:rsidRDefault="00E70B7B">
      <w:pPr>
        <w:pStyle w:val="Heading5"/>
      </w:pPr>
      <w:bookmarkStart w:id="84" w:name="_Toc75760257"/>
      <w:r>
        <w:rPr>
          <w:rStyle w:val="CharSectno"/>
        </w:rPr>
        <w:t>36A</w:t>
      </w:r>
      <w:r>
        <w:t>.</w:t>
      </w:r>
      <w:r>
        <w:tab/>
        <w:t>Prescribed offences and modified penalties</w:t>
      </w:r>
      <w:bookmarkEnd w:id="84"/>
    </w:p>
    <w:p w:rsidR="00E70B7B" w:rsidRDefault="00E70B7B">
      <w:pPr>
        <w:pStyle w:val="Subsection"/>
      </w:pPr>
      <w:r>
        <w:tab/>
        <w:t>(1)</w:t>
      </w:r>
      <w:r>
        <w:tab/>
        <w:t xml:space="preserve">The offences specified in Schedule 5 are offences for which an infringement notice may be issued under the </w:t>
      </w:r>
      <w:r>
        <w:rPr>
          <w:i/>
        </w:rPr>
        <w:t>Criminal Procedure Act 2004</w:t>
      </w:r>
      <w:r>
        <w:t> Part 2.</w:t>
      </w:r>
    </w:p>
    <w:p w:rsidR="00E70B7B" w:rsidRDefault="00E70B7B">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rsidR="00E70B7B" w:rsidRDefault="00E70B7B">
      <w:pPr>
        <w:pStyle w:val="Footnotesection"/>
      </w:pPr>
      <w:r>
        <w:tab/>
        <w:t>[Regulation 36A inserted: Gazette 26 Apr 2019 p. 1215.]</w:t>
      </w:r>
    </w:p>
    <w:p w:rsidR="00E70B7B" w:rsidRDefault="00E70B7B">
      <w:pPr>
        <w:pStyle w:val="Heading5"/>
      </w:pPr>
      <w:bookmarkStart w:id="85" w:name="_Toc75760258"/>
      <w:r>
        <w:rPr>
          <w:rStyle w:val="CharSectno"/>
        </w:rPr>
        <w:t>36B</w:t>
      </w:r>
      <w:r>
        <w:t>.</w:t>
      </w:r>
      <w:r>
        <w:tab/>
        <w:t>Authorised officers and approved officers</w:t>
      </w:r>
      <w:bookmarkEnd w:id="85"/>
    </w:p>
    <w:p w:rsidR="00E70B7B" w:rsidRDefault="00E70B7B">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rsidR="00E70B7B" w:rsidRDefault="00E70B7B">
      <w:pPr>
        <w:pStyle w:val="Subsection"/>
      </w:pPr>
      <w:r>
        <w:tab/>
        <w:t>(2)</w:t>
      </w:r>
      <w:r>
        <w:tab/>
        <w:t>The Building Commissioner must issue to each authorised officer a certificate, badge or identity card identifying the officer as a person authorised to issue infringement notices.</w:t>
      </w:r>
    </w:p>
    <w:p w:rsidR="00E70B7B" w:rsidRDefault="00E70B7B">
      <w:pPr>
        <w:pStyle w:val="Footnotesection"/>
      </w:pPr>
      <w:r>
        <w:tab/>
        <w:t>[Regulation 36B inserted: Gazette 26 Apr 2019 p. 1215-16.]</w:t>
      </w:r>
    </w:p>
    <w:p w:rsidR="00E70B7B" w:rsidRDefault="00E70B7B">
      <w:pPr>
        <w:pStyle w:val="Heading5"/>
      </w:pPr>
      <w:bookmarkStart w:id="86" w:name="_Toc75760259"/>
      <w:r>
        <w:rPr>
          <w:rStyle w:val="CharSectno"/>
        </w:rPr>
        <w:t>36C</w:t>
      </w:r>
      <w:r>
        <w:t>.</w:t>
      </w:r>
      <w:r>
        <w:tab/>
        <w:t>Forms</w:t>
      </w:r>
      <w:bookmarkEnd w:id="86"/>
    </w:p>
    <w:p w:rsidR="00E70B7B" w:rsidRDefault="00E70B7B">
      <w:pPr>
        <w:pStyle w:val="Subsection"/>
      </w:pPr>
      <w:r>
        <w:tab/>
      </w:r>
      <w:r>
        <w:tab/>
        <w:t xml:space="preserve">For the purposes of the </w:t>
      </w:r>
      <w:r>
        <w:rPr>
          <w:i/>
        </w:rPr>
        <w:t xml:space="preserve">Criminal Procedure Act 2004 </w:t>
      </w:r>
      <w:r>
        <w:t xml:space="preserve">Part 2 — </w:t>
      </w:r>
    </w:p>
    <w:p w:rsidR="00E70B7B" w:rsidRDefault="00E70B7B">
      <w:pPr>
        <w:pStyle w:val="Indenta"/>
      </w:pPr>
      <w:r>
        <w:tab/>
        <w:t>(a)</w:t>
      </w:r>
      <w:r>
        <w:tab/>
        <w:t>Schedule 6 Form 1 is the prescribed form for an infringement notice; and</w:t>
      </w:r>
    </w:p>
    <w:p w:rsidR="00E70B7B" w:rsidRDefault="00E70B7B">
      <w:pPr>
        <w:pStyle w:val="Indenta"/>
      </w:pPr>
      <w:r>
        <w:tab/>
        <w:t>(b)</w:t>
      </w:r>
      <w:r>
        <w:tab/>
        <w:t>Schedule 6 Form 2 is the prescribed form for the withdrawal of an infringement notice.</w:t>
      </w:r>
    </w:p>
    <w:p w:rsidR="00E70B7B" w:rsidRDefault="00E70B7B">
      <w:pPr>
        <w:pStyle w:val="Footnotesection"/>
      </w:pPr>
      <w:r>
        <w:tab/>
        <w:t>[Regulation 36C inserted: Gazette 26 Apr 2019 p. 1216.]</w:t>
      </w:r>
    </w:p>
    <w:p w:rsidR="00E70B7B" w:rsidRDefault="00E70B7B">
      <w:pPr>
        <w:pStyle w:val="Heading2"/>
      </w:pPr>
      <w:bookmarkStart w:id="87" w:name="_Toc75351487"/>
      <w:bookmarkStart w:id="88" w:name="_Toc75352188"/>
      <w:bookmarkStart w:id="89" w:name="_Toc75516342"/>
      <w:bookmarkStart w:id="90" w:name="_Toc75760260"/>
      <w:r>
        <w:rPr>
          <w:rStyle w:val="CharPartNo"/>
        </w:rPr>
        <w:lastRenderedPageBreak/>
        <w:t>Part 4</w:t>
      </w:r>
      <w:r>
        <w:t> — </w:t>
      </w:r>
      <w:r>
        <w:rPr>
          <w:rStyle w:val="CharPartText"/>
        </w:rPr>
        <w:t>Transitional provisions</w:t>
      </w:r>
      <w:bookmarkEnd w:id="87"/>
      <w:bookmarkEnd w:id="88"/>
      <w:bookmarkEnd w:id="89"/>
      <w:bookmarkEnd w:id="90"/>
    </w:p>
    <w:p w:rsidR="00E70B7B" w:rsidRDefault="00E70B7B">
      <w:pPr>
        <w:pStyle w:val="Heading3"/>
      </w:pPr>
      <w:bookmarkStart w:id="91" w:name="_Toc75351488"/>
      <w:bookmarkStart w:id="92" w:name="_Toc75352189"/>
      <w:bookmarkStart w:id="93" w:name="_Toc75516343"/>
      <w:bookmarkStart w:id="94" w:name="_Toc75760261"/>
      <w:r>
        <w:rPr>
          <w:rStyle w:val="CharDivNo"/>
        </w:rPr>
        <w:t>Division 1</w:t>
      </w:r>
      <w:r>
        <w:t> — </w:t>
      </w:r>
      <w:r>
        <w:rPr>
          <w:rStyle w:val="CharDivText"/>
          <w:i/>
        </w:rPr>
        <w:t>Builders’ Registration Act 1939</w:t>
      </w:r>
      <w:bookmarkEnd w:id="91"/>
      <w:bookmarkEnd w:id="92"/>
      <w:bookmarkEnd w:id="93"/>
      <w:bookmarkEnd w:id="94"/>
    </w:p>
    <w:p w:rsidR="00E70B7B" w:rsidRDefault="00E70B7B">
      <w:pPr>
        <w:pStyle w:val="Heading5"/>
      </w:pPr>
      <w:bookmarkStart w:id="95" w:name="_Toc75760262"/>
      <w:r>
        <w:rPr>
          <w:rStyle w:val="CharSectno"/>
        </w:rPr>
        <w:t>37</w:t>
      </w:r>
      <w:r>
        <w:t>.</w:t>
      </w:r>
      <w:r>
        <w:tab/>
        <w:t>Terms used</w:t>
      </w:r>
      <w:bookmarkEnd w:id="95"/>
    </w:p>
    <w:p w:rsidR="00E70B7B" w:rsidRDefault="00E70B7B">
      <w:pPr>
        <w:pStyle w:val="Subsection"/>
      </w:pPr>
      <w:r>
        <w:tab/>
      </w:r>
      <w:r>
        <w:tab/>
        <w:t xml:space="preserve">In this Division — </w:t>
      </w:r>
    </w:p>
    <w:p w:rsidR="00E70B7B" w:rsidRDefault="00E70B7B">
      <w:pPr>
        <w:pStyle w:val="Defstart"/>
      </w:pPr>
      <w:r>
        <w:tab/>
      </w:r>
      <w:r>
        <w:rPr>
          <w:rStyle w:val="CharDefText"/>
        </w:rPr>
        <w:t>commencement day</w:t>
      </w:r>
      <w:r>
        <w:t xml:space="preserve"> means the day on which section 107 comes into operation;</w:t>
      </w:r>
    </w:p>
    <w:p w:rsidR="00E70B7B" w:rsidRDefault="00E70B7B">
      <w:pPr>
        <w:pStyle w:val="Defstart"/>
      </w:pPr>
      <w:r>
        <w:tab/>
      </w:r>
      <w:r>
        <w:rPr>
          <w:rStyle w:val="CharDefText"/>
        </w:rPr>
        <w:t>former board</w:t>
      </w:r>
      <w:r>
        <w:t xml:space="preserve"> means the Builders’ Registration Board of Western Australia constituted under section 5(1) of the repealed Act;</w:t>
      </w:r>
    </w:p>
    <w:p w:rsidR="00E70B7B" w:rsidRDefault="00E70B7B">
      <w:pPr>
        <w:pStyle w:val="Defstart"/>
      </w:pPr>
      <w:r>
        <w:tab/>
      </w:r>
      <w:r>
        <w:rPr>
          <w:rStyle w:val="CharDefText"/>
        </w:rPr>
        <w:t>former registrar</w:t>
      </w:r>
      <w:r>
        <w:t xml:space="preserve"> means the registrar under the repealed Act;</w:t>
      </w:r>
    </w:p>
    <w:p w:rsidR="00E70B7B" w:rsidRDefault="00E70B7B">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rsidR="00E70B7B" w:rsidRDefault="00E70B7B">
      <w:pPr>
        <w:pStyle w:val="Defstart"/>
      </w:pPr>
      <w:r>
        <w:tab/>
      </w:r>
      <w:r>
        <w:rPr>
          <w:rStyle w:val="CharDefText"/>
        </w:rPr>
        <w:t>repealed Act</w:t>
      </w:r>
      <w:r>
        <w:t xml:space="preserve"> means the </w:t>
      </w:r>
      <w:r>
        <w:rPr>
          <w:i/>
        </w:rPr>
        <w:t>Builders’ Registration Act 1939 </w:t>
      </w:r>
      <w:r>
        <w:rPr>
          <w:vertAlign w:val="superscript"/>
        </w:rPr>
        <w:t>1</w:t>
      </w:r>
      <w:r>
        <w:t>.</w:t>
      </w:r>
    </w:p>
    <w:p w:rsidR="00E70B7B" w:rsidRDefault="00E70B7B">
      <w:pPr>
        <w:pStyle w:val="Heading5"/>
      </w:pPr>
      <w:bookmarkStart w:id="96" w:name="_Toc75760263"/>
      <w:r>
        <w:rPr>
          <w:rStyle w:val="CharSectno"/>
        </w:rPr>
        <w:t>38</w:t>
      </w:r>
      <w:r>
        <w:t>.</w:t>
      </w:r>
      <w:r>
        <w:tab/>
        <w:t>Continuation of registration (Act s. 114)</w:t>
      </w:r>
      <w:bookmarkEnd w:id="96"/>
    </w:p>
    <w:p w:rsidR="00E70B7B" w:rsidRDefault="00E70B7B">
      <w:pPr>
        <w:pStyle w:val="Subsection"/>
      </w:pPr>
      <w:r>
        <w:tab/>
        <w:t>(1)</w:t>
      </w:r>
      <w:r>
        <w:tab/>
        <w:t xml:space="preserve">For the purposes of section 114 — </w:t>
      </w:r>
    </w:p>
    <w:p w:rsidR="00E70B7B" w:rsidRDefault="00E70B7B">
      <w:pPr>
        <w:pStyle w:val="Indenta"/>
      </w:pPr>
      <w:r>
        <w:tab/>
        <w:t>(a)</w:t>
      </w:r>
      <w:r>
        <w:tab/>
        <w:t>a person registered under section 9A(1) or 10(1) of the repealed Act is to be taken to be registered as a building practitioner and a building contractor (individual); and</w:t>
      </w:r>
    </w:p>
    <w:p w:rsidR="00E70B7B" w:rsidRDefault="00E70B7B">
      <w:pPr>
        <w:pStyle w:val="Indenta"/>
      </w:pPr>
      <w:r>
        <w:tab/>
        <w:t>(b)</w:t>
      </w:r>
      <w:r>
        <w:tab/>
        <w:t>a partnership registered under section 10(2) of the repealed Act is to be taken to be registered as a building contractor (partnership); and</w:t>
      </w:r>
    </w:p>
    <w:p w:rsidR="00E70B7B" w:rsidRDefault="00E70B7B">
      <w:pPr>
        <w:pStyle w:val="Indenta"/>
      </w:pPr>
      <w:r>
        <w:tab/>
        <w:t>(c)</w:t>
      </w:r>
      <w:r>
        <w:tab/>
        <w:t>a company or other body corporate registered under section 10(2) of the repealed Act is to be taken to be registered as a building contractor (company).</w:t>
      </w:r>
    </w:p>
    <w:p w:rsidR="00E70B7B" w:rsidRDefault="00E70B7B">
      <w:pPr>
        <w:pStyle w:val="Subsection"/>
      </w:pPr>
      <w:r>
        <w:tab/>
        <w:t>(2)</w:t>
      </w:r>
      <w:r>
        <w:tab/>
        <w:t>The Building Commissioner may extend the period for which a person is to be taken under section 114 to be registered as a building practitioner or building contractor for a period of up to 3 months.</w:t>
      </w:r>
    </w:p>
    <w:p w:rsidR="00E70B7B" w:rsidRDefault="00E70B7B">
      <w:pPr>
        <w:pStyle w:val="Heading5"/>
      </w:pPr>
      <w:bookmarkStart w:id="97" w:name="_Toc75760264"/>
      <w:r>
        <w:rPr>
          <w:rStyle w:val="CharSectno"/>
        </w:rPr>
        <w:lastRenderedPageBreak/>
        <w:t>39</w:t>
      </w:r>
      <w:r>
        <w:t>.</w:t>
      </w:r>
      <w:r>
        <w:tab/>
        <w:t>Continuation of declaration of ineligible persons</w:t>
      </w:r>
      <w:bookmarkEnd w:id="97"/>
    </w:p>
    <w:p w:rsidR="00E70B7B" w:rsidRDefault="00E70B7B">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rsidR="00E70B7B" w:rsidRDefault="00E70B7B">
      <w:pPr>
        <w:pStyle w:val="Heading5"/>
      </w:pPr>
      <w:bookmarkStart w:id="98" w:name="_Toc75760265"/>
      <w:r>
        <w:rPr>
          <w:rStyle w:val="CharSectno"/>
        </w:rPr>
        <w:t>40</w:t>
      </w:r>
      <w:r>
        <w:t>.</w:t>
      </w:r>
      <w:r>
        <w:tab/>
        <w:t>Membership of Board — experience as builder</w:t>
      </w:r>
      <w:bookmarkEnd w:id="98"/>
    </w:p>
    <w:p w:rsidR="00E70B7B" w:rsidRDefault="00E70B7B">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rsidR="00E70B7B" w:rsidRDefault="00E70B7B">
      <w:pPr>
        <w:pStyle w:val="Heading5"/>
      </w:pPr>
      <w:bookmarkStart w:id="99" w:name="_Toc75760266"/>
      <w:r>
        <w:rPr>
          <w:rStyle w:val="CharSectno"/>
        </w:rPr>
        <w:t>41</w:t>
      </w:r>
      <w:r>
        <w:t>.</w:t>
      </w:r>
      <w:r>
        <w:tab/>
        <w:t>Continuation of owner</w:t>
      </w:r>
      <w:r>
        <w:noBreakHyphen/>
        <w:t>builder authorisation</w:t>
      </w:r>
      <w:bookmarkEnd w:id="99"/>
    </w:p>
    <w:p w:rsidR="00E70B7B" w:rsidRDefault="00E70B7B">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rsidR="00E70B7B" w:rsidRDefault="00E70B7B">
      <w:pPr>
        <w:pStyle w:val="Subsection"/>
      </w:pPr>
      <w:r>
        <w:tab/>
        <w:t>(2)</w:t>
      </w:r>
      <w:r>
        <w:tab/>
        <w:t>A person who is taken to have been granted an owner</w:t>
      </w:r>
      <w:r>
        <w:noBreakHyphen/>
        <w:t xml:space="preserve">builder approval under this regulation — </w:t>
      </w:r>
    </w:p>
    <w:p w:rsidR="00E70B7B" w:rsidRDefault="00E70B7B">
      <w:pPr>
        <w:pStyle w:val="Indenta"/>
      </w:pPr>
      <w:r>
        <w:tab/>
        <w:t>(a)</w:t>
      </w:r>
      <w:r>
        <w:tab/>
        <w:t>is not required to comply with regulation 27(2)(c)(ii); and</w:t>
      </w:r>
    </w:p>
    <w:p w:rsidR="00E70B7B" w:rsidRDefault="00E70B7B">
      <w:pPr>
        <w:pStyle w:val="Indenta"/>
      </w:pPr>
      <w:r>
        <w:tab/>
        <w:t>(b)</w:t>
      </w:r>
      <w:r>
        <w:tab/>
        <w:t>is to be taken to have complied with regulation 27(2)(c)(iii) if the sign contains the number assigned to the owner</w:t>
      </w:r>
      <w:r>
        <w:noBreakHyphen/>
        <w:t>builder authorisation by the former board.</w:t>
      </w:r>
    </w:p>
    <w:p w:rsidR="00E70B7B" w:rsidRDefault="00E70B7B">
      <w:pPr>
        <w:pStyle w:val="Heading5"/>
      </w:pPr>
      <w:bookmarkStart w:id="100" w:name="_Toc75760267"/>
      <w:r>
        <w:rPr>
          <w:rStyle w:val="CharSectno"/>
        </w:rPr>
        <w:t>42</w:t>
      </w:r>
      <w:r>
        <w:t>.</w:t>
      </w:r>
      <w:r>
        <w:tab/>
        <w:t>Building Commissioner may exercise powers</w:t>
      </w:r>
      <w:bookmarkEnd w:id="100"/>
      <w:r>
        <w:t xml:space="preserve"> </w:t>
      </w:r>
    </w:p>
    <w:p w:rsidR="00E70B7B" w:rsidRDefault="00E70B7B">
      <w:pPr>
        <w:pStyle w:val="Subsection"/>
      </w:pPr>
      <w:r>
        <w:tab/>
      </w:r>
      <w:r>
        <w:tab/>
        <w:t xml:space="preserve">The Building Commissioner may, on or after commencement day — </w:t>
      </w:r>
    </w:p>
    <w:p w:rsidR="00E70B7B" w:rsidRDefault="00E70B7B">
      <w:pPr>
        <w:pStyle w:val="Indenta"/>
      </w:pPr>
      <w:r>
        <w:tab/>
        <w:t>(a)</w:t>
      </w:r>
      <w:r>
        <w:tab/>
        <w:t>exercise any of the powers of the former board for the purposes of an investigation authorised to be made by the former board under the repealed Act; and</w:t>
      </w:r>
    </w:p>
    <w:p w:rsidR="00E70B7B" w:rsidRDefault="00E70B7B">
      <w:pPr>
        <w:pStyle w:val="Indenta"/>
      </w:pPr>
      <w:r>
        <w:lastRenderedPageBreak/>
        <w:tab/>
        <w:t>(b)</w:t>
      </w:r>
      <w:r>
        <w:tab/>
        <w:t>exercise any of the powers of the former registrar for the purposes of taking proceedings under the repealed Act.</w:t>
      </w:r>
    </w:p>
    <w:p w:rsidR="00E70B7B" w:rsidRDefault="00E70B7B">
      <w:pPr>
        <w:pStyle w:val="Heading3"/>
      </w:pPr>
      <w:bookmarkStart w:id="101" w:name="_Toc75351495"/>
      <w:bookmarkStart w:id="102" w:name="_Toc75352196"/>
      <w:bookmarkStart w:id="103" w:name="_Toc75516350"/>
      <w:bookmarkStart w:id="104" w:name="_Toc75760268"/>
      <w:r>
        <w:rPr>
          <w:rStyle w:val="CharDivNo"/>
        </w:rPr>
        <w:t>Division 2</w:t>
      </w:r>
      <w:r>
        <w:t> — </w:t>
      </w:r>
      <w:r>
        <w:rPr>
          <w:rStyle w:val="CharDivText"/>
          <w:i/>
        </w:rPr>
        <w:t>Painters’ Registration Act 1961</w:t>
      </w:r>
      <w:bookmarkEnd w:id="101"/>
      <w:bookmarkEnd w:id="102"/>
      <w:bookmarkEnd w:id="103"/>
      <w:bookmarkEnd w:id="104"/>
    </w:p>
    <w:p w:rsidR="00E70B7B" w:rsidRDefault="00E70B7B">
      <w:pPr>
        <w:pStyle w:val="Heading5"/>
      </w:pPr>
      <w:bookmarkStart w:id="105" w:name="_Toc75760269"/>
      <w:r>
        <w:rPr>
          <w:rStyle w:val="CharSectno"/>
        </w:rPr>
        <w:t>43</w:t>
      </w:r>
      <w:r>
        <w:t>.</w:t>
      </w:r>
      <w:r>
        <w:tab/>
        <w:t>Terms used</w:t>
      </w:r>
      <w:bookmarkEnd w:id="105"/>
    </w:p>
    <w:p w:rsidR="00E70B7B" w:rsidRDefault="00E70B7B">
      <w:pPr>
        <w:pStyle w:val="Subsection"/>
      </w:pPr>
      <w:r>
        <w:tab/>
      </w:r>
      <w:r>
        <w:tab/>
        <w:t xml:space="preserve">In this Division — </w:t>
      </w:r>
    </w:p>
    <w:p w:rsidR="00E70B7B" w:rsidRDefault="00E70B7B">
      <w:pPr>
        <w:pStyle w:val="Defstart"/>
      </w:pPr>
      <w:r>
        <w:tab/>
      </w:r>
      <w:r>
        <w:rPr>
          <w:rStyle w:val="CharDefText"/>
        </w:rPr>
        <w:t>commencement day</w:t>
      </w:r>
      <w:r>
        <w:t xml:space="preserve"> means the day on which section 108 comes into operation;</w:t>
      </w:r>
    </w:p>
    <w:p w:rsidR="00E70B7B" w:rsidRDefault="00E70B7B">
      <w:pPr>
        <w:pStyle w:val="Defstart"/>
      </w:pPr>
      <w:r>
        <w:tab/>
      </w:r>
      <w:r>
        <w:rPr>
          <w:rStyle w:val="CharDefText"/>
        </w:rPr>
        <w:t>former board</w:t>
      </w:r>
      <w:r>
        <w:t xml:space="preserve"> means the Painters’ Registration Board established under section 5 of the repealed Act;</w:t>
      </w:r>
    </w:p>
    <w:p w:rsidR="00E70B7B" w:rsidRDefault="00E70B7B">
      <w:pPr>
        <w:pStyle w:val="Defstart"/>
      </w:pPr>
      <w:r>
        <w:tab/>
      </w:r>
      <w:r>
        <w:rPr>
          <w:rStyle w:val="CharDefText"/>
        </w:rPr>
        <w:t>former registrar</w:t>
      </w:r>
      <w:r>
        <w:t xml:space="preserve"> means the Registrar under the repealed Act;</w:t>
      </w:r>
    </w:p>
    <w:p w:rsidR="00E70B7B" w:rsidRDefault="00E70B7B">
      <w:pPr>
        <w:pStyle w:val="Defstart"/>
      </w:pPr>
      <w:r>
        <w:tab/>
      </w:r>
      <w:r>
        <w:rPr>
          <w:rStyle w:val="CharDefText"/>
        </w:rPr>
        <w:t>repealed Act</w:t>
      </w:r>
      <w:r>
        <w:t xml:space="preserve"> means the </w:t>
      </w:r>
      <w:r>
        <w:rPr>
          <w:i/>
        </w:rPr>
        <w:t>Painters’ Registration Act 1961</w:t>
      </w:r>
      <w:r>
        <w:rPr>
          <w:vertAlign w:val="superscript"/>
        </w:rPr>
        <w:t> 4</w:t>
      </w:r>
      <w:r>
        <w:t>.</w:t>
      </w:r>
    </w:p>
    <w:p w:rsidR="00E70B7B" w:rsidRDefault="00E70B7B">
      <w:pPr>
        <w:pStyle w:val="Heading5"/>
      </w:pPr>
      <w:bookmarkStart w:id="106" w:name="_Toc75760270"/>
      <w:r>
        <w:rPr>
          <w:rStyle w:val="CharSectno"/>
        </w:rPr>
        <w:t>44</w:t>
      </w:r>
      <w:r>
        <w:t>.</w:t>
      </w:r>
      <w:r>
        <w:tab/>
        <w:t>Continuation of registration (Act s. 127)</w:t>
      </w:r>
      <w:bookmarkEnd w:id="106"/>
    </w:p>
    <w:p w:rsidR="00E70B7B" w:rsidRDefault="00E70B7B">
      <w:pPr>
        <w:pStyle w:val="Subsection"/>
      </w:pPr>
      <w:r>
        <w:tab/>
        <w:t>(1)</w:t>
      </w:r>
      <w:r>
        <w:tab/>
        <w:t xml:space="preserve">For the purposes of section 127 — </w:t>
      </w:r>
    </w:p>
    <w:p w:rsidR="00E70B7B" w:rsidRDefault="00E70B7B">
      <w:pPr>
        <w:pStyle w:val="Indenta"/>
      </w:pPr>
      <w:r>
        <w:tab/>
        <w:t>(a)</w:t>
      </w:r>
      <w:r>
        <w:tab/>
        <w:t>a person registered under section 12(1) or (2) of the repealed Act is to be taken to be registered as a painting practitioner and a painting contractor (individual); and</w:t>
      </w:r>
    </w:p>
    <w:p w:rsidR="00E70B7B" w:rsidRDefault="00E70B7B">
      <w:pPr>
        <w:pStyle w:val="Indenta"/>
      </w:pPr>
      <w:r>
        <w:tab/>
        <w:t>(b)</w:t>
      </w:r>
      <w:r>
        <w:tab/>
        <w:t>a partnership registered under section 14(1) of the repealed Act is to be taken to be registered as a painting contractor (partnership); and</w:t>
      </w:r>
    </w:p>
    <w:p w:rsidR="00E70B7B" w:rsidRDefault="00E70B7B">
      <w:pPr>
        <w:pStyle w:val="Indenta"/>
      </w:pPr>
      <w:r>
        <w:tab/>
        <w:t>(c)</w:t>
      </w:r>
      <w:r>
        <w:tab/>
        <w:t>a company or other body corporate registered under section 14(1) of the repealed Act is to be taken to be registered as a painting contractor (company).</w:t>
      </w:r>
    </w:p>
    <w:p w:rsidR="00E70B7B" w:rsidRDefault="00E70B7B">
      <w:pPr>
        <w:pStyle w:val="Subsection"/>
      </w:pPr>
      <w:r>
        <w:tab/>
        <w:t>(2)</w:t>
      </w:r>
      <w:r>
        <w:tab/>
        <w:t>The Building Commissioner may extend the period for which a person is to be taken under section 127 to be registered as a painting practitioner or painting contractor for a period of up to 3 months.</w:t>
      </w:r>
    </w:p>
    <w:p w:rsidR="00E70B7B" w:rsidRDefault="00E70B7B">
      <w:pPr>
        <w:pStyle w:val="Heading5"/>
      </w:pPr>
      <w:bookmarkStart w:id="107" w:name="_Toc75760271"/>
      <w:r>
        <w:rPr>
          <w:rStyle w:val="CharSectno"/>
        </w:rPr>
        <w:t>45</w:t>
      </w:r>
      <w:r>
        <w:t>.</w:t>
      </w:r>
      <w:r>
        <w:tab/>
        <w:t>Membership of Board — experience as painter</w:t>
      </w:r>
      <w:bookmarkEnd w:id="107"/>
    </w:p>
    <w:p w:rsidR="00E70B7B" w:rsidRDefault="00E70B7B">
      <w:pPr>
        <w:pStyle w:val="Subsection"/>
      </w:pPr>
      <w:r>
        <w:tab/>
      </w:r>
      <w:r>
        <w:tab/>
        <w:t xml:space="preserve">For the purposes of section 67(2)(c) a person who has experience as a person registered under section 12 of the repealed Act is to be taken to be a person who has experience as </w:t>
      </w:r>
      <w:r>
        <w:lastRenderedPageBreak/>
        <w:t>a registered building service provider in a class listed in item 2 of the Table to regulation 8.</w:t>
      </w:r>
    </w:p>
    <w:p w:rsidR="00E70B7B" w:rsidRDefault="00E70B7B">
      <w:pPr>
        <w:pStyle w:val="Heading5"/>
      </w:pPr>
      <w:bookmarkStart w:id="108" w:name="_Toc75760272"/>
      <w:r>
        <w:rPr>
          <w:rStyle w:val="CharSectno"/>
        </w:rPr>
        <w:t>46</w:t>
      </w:r>
      <w:r>
        <w:t>.</w:t>
      </w:r>
      <w:r>
        <w:tab/>
        <w:t>Building Commissioner may exercise powers</w:t>
      </w:r>
      <w:bookmarkEnd w:id="108"/>
      <w:r>
        <w:t xml:space="preserve"> </w:t>
      </w:r>
    </w:p>
    <w:p w:rsidR="00E70B7B" w:rsidRDefault="00E70B7B">
      <w:pPr>
        <w:pStyle w:val="Subsection"/>
      </w:pPr>
      <w:r>
        <w:tab/>
      </w:r>
      <w:r>
        <w:tab/>
        <w:t xml:space="preserve">The Building Commissioner may, on or after commencement day — </w:t>
      </w:r>
    </w:p>
    <w:p w:rsidR="00E70B7B" w:rsidRDefault="00E70B7B">
      <w:pPr>
        <w:pStyle w:val="Indenta"/>
      </w:pPr>
      <w:r>
        <w:tab/>
        <w:t>(a)</w:t>
      </w:r>
      <w:r>
        <w:tab/>
        <w:t>exercise any of the powers of the former board for the purposes of an investigation authorised to be made by the former board under the repealed Act; and</w:t>
      </w:r>
    </w:p>
    <w:p w:rsidR="00E70B7B" w:rsidRDefault="00E70B7B">
      <w:pPr>
        <w:pStyle w:val="Indenta"/>
      </w:pPr>
      <w:r>
        <w:tab/>
        <w:t>(b)</w:t>
      </w:r>
      <w:r>
        <w:tab/>
        <w:t>exercise any of the powers of the former registrar for the purposes of taking proceedings under the repealed Act.</w:t>
      </w:r>
    </w:p>
    <w:p w:rsidR="00E70B7B" w:rsidRDefault="00E70B7B">
      <w:pPr>
        <w:pStyle w:val="Heading3"/>
      </w:pPr>
      <w:bookmarkStart w:id="109" w:name="_Toc75351500"/>
      <w:bookmarkStart w:id="110" w:name="_Toc75352201"/>
      <w:bookmarkStart w:id="111" w:name="_Toc75516355"/>
      <w:bookmarkStart w:id="112" w:name="_Toc75760273"/>
      <w:r>
        <w:rPr>
          <w:rStyle w:val="CharDivNo"/>
        </w:rPr>
        <w:t>Division 3</w:t>
      </w:r>
      <w:r>
        <w:t> — </w:t>
      </w:r>
      <w:r>
        <w:rPr>
          <w:rStyle w:val="CharDivText"/>
          <w:i/>
        </w:rPr>
        <w:t>Local Government (Building Surveyors) Regulations 2008</w:t>
      </w:r>
      <w:bookmarkEnd w:id="109"/>
      <w:bookmarkEnd w:id="110"/>
      <w:bookmarkEnd w:id="111"/>
      <w:bookmarkEnd w:id="112"/>
    </w:p>
    <w:p w:rsidR="00E70B7B" w:rsidRDefault="00E70B7B">
      <w:pPr>
        <w:pStyle w:val="Footnoteheading"/>
      </w:pPr>
      <w:r>
        <w:tab/>
        <w:t>[Heading inserted: Gazette 12 Mar 2012 p. 1002.]</w:t>
      </w:r>
    </w:p>
    <w:p w:rsidR="00E70B7B" w:rsidRDefault="00E70B7B">
      <w:pPr>
        <w:pStyle w:val="Heading5"/>
      </w:pPr>
      <w:bookmarkStart w:id="113" w:name="_Toc75760274"/>
      <w:r>
        <w:rPr>
          <w:rStyle w:val="CharSectno"/>
        </w:rPr>
        <w:t>47</w:t>
      </w:r>
      <w:r>
        <w:t>.</w:t>
      </w:r>
      <w:r>
        <w:tab/>
        <w:t>Terms used</w:t>
      </w:r>
      <w:bookmarkEnd w:id="113"/>
    </w:p>
    <w:p w:rsidR="00E70B7B" w:rsidRDefault="00E70B7B">
      <w:pPr>
        <w:pStyle w:val="Subsection"/>
      </w:pPr>
      <w:r>
        <w:tab/>
      </w:r>
      <w:r>
        <w:tab/>
        <w:t xml:space="preserve">In this Division — </w:t>
      </w:r>
    </w:p>
    <w:p w:rsidR="00E70B7B" w:rsidRDefault="00E70B7B">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rsidR="00E70B7B" w:rsidRDefault="00E70B7B">
      <w:pPr>
        <w:pStyle w:val="Defstart"/>
      </w:pPr>
      <w:r>
        <w:tab/>
      </w:r>
      <w:r>
        <w:rPr>
          <w:rStyle w:val="CharDefText"/>
        </w:rPr>
        <w:t>repeal day</w:t>
      </w:r>
      <w:r>
        <w:t xml:space="preserve"> means the day on which section 112 comes into operation</w:t>
      </w:r>
      <w:r>
        <w:rPr>
          <w:vertAlign w:val="superscript"/>
        </w:rPr>
        <w:t> 3</w:t>
      </w:r>
      <w:r>
        <w:t>.</w:t>
      </w:r>
    </w:p>
    <w:p w:rsidR="00E70B7B" w:rsidRDefault="00E70B7B">
      <w:pPr>
        <w:pStyle w:val="Footnotesection"/>
        <w:ind w:left="890" w:hanging="890"/>
      </w:pPr>
      <w:r>
        <w:tab/>
        <w:t>[Regulation 47 inserted: Gazette 12 Mar 2012 p. 1002.]</w:t>
      </w:r>
    </w:p>
    <w:p w:rsidR="00E70B7B" w:rsidRDefault="00E70B7B">
      <w:pPr>
        <w:pStyle w:val="Heading5"/>
      </w:pPr>
      <w:bookmarkStart w:id="114" w:name="_Toc75760275"/>
      <w:r>
        <w:rPr>
          <w:rStyle w:val="CharSectno"/>
        </w:rPr>
        <w:t>48</w:t>
      </w:r>
      <w:r>
        <w:t>.</w:t>
      </w:r>
      <w:r>
        <w:tab/>
        <w:t>Continuation of registration</w:t>
      </w:r>
      <w:bookmarkEnd w:id="114"/>
    </w:p>
    <w:p w:rsidR="00E70B7B" w:rsidRDefault="00E70B7B">
      <w:pPr>
        <w:pStyle w:val="Subsection"/>
      </w:pPr>
      <w:r>
        <w:tab/>
        <w:t>(1)</w:t>
      </w:r>
      <w:r>
        <w:tab/>
        <w:t xml:space="preserve">For the purposes of section 139 — </w:t>
      </w:r>
    </w:p>
    <w:p w:rsidR="00E70B7B" w:rsidRDefault="00E70B7B">
      <w:pPr>
        <w:pStyle w:val="Indenta"/>
      </w:pPr>
      <w:r>
        <w:tab/>
        <w:t>(a)</w:t>
      </w:r>
      <w:r>
        <w:tab/>
        <w:t xml:space="preserve">a person who holds any of the following qualifications is to be taken to be registered as a building surveying practitioner level 1 — </w:t>
      </w:r>
    </w:p>
    <w:p w:rsidR="00E70B7B" w:rsidRDefault="00E70B7B">
      <w:pPr>
        <w:pStyle w:val="Indenti"/>
      </w:pPr>
      <w:r>
        <w:tab/>
        <w:t>(i)</w:t>
      </w:r>
      <w:r>
        <w:tab/>
        <w:t>a Building Surveyor Level 1 certificate granted under regulation 21 of the 2008 regulations;</w:t>
      </w:r>
    </w:p>
    <w:p w:rsidR="00E70B7B" w:rsidRDefault="00E70B7B">
      <w:pPr>
        <w:pStyle w:val="Indenti"/>
      </w:pPr>
      <w:r>
        <w:tab/>
        <w:t>(ii)</w:t>
      </w:r>
      <w:r>
        <w:tab/>
        <w:t xml:space="preserve">a Building Surveyors Certificate of Qualification issued by the Municipal Building Surveyors </w:t>
      </w:r>
      <w:r>
        <w:lastRenderedPageBreak/>
        <w:t xml:space="preserve">Qualifications Committee under the </w:t>
      </w:r>
      <w:r>
        <w:rPr>
          <w:i/>
        </w:rPr>
        <w:t>Local Government (Qualifications of Municipal Officers) Regulations 1984</w:t>
      </w:r>
      <w:r>
        <w:rPr>
          <w:vertAlign w:val="superscript"/>
        </w:rPr>
        <w:t> 2</w:t>
      </w:r>
      <w:r>
        <w:t xml:space="preserve"> regulation 12(1) or (2);</w:t>
      </w:r>
    </w:p>
    <w:p w:rsidR="00E70B7B" w:rsidRDefault="00E70B7B">
      <w:pPr>
        <w:pStyle w:val="Indenta"/>
      </w:pPr>
      <w:r>
        <w:tab/>
      </w:r>
      <w:r>
        <w:tab/>
        <w:t>and</w:t>
      </w:r>
    </w:p>
    <w:p w:rsidR="00E70B7B" w:rsidRDefault="00E70B7B">
      <w:pPr>
        <w:pStyle w:val="Indenta"/>
      </w:pPr>
      <w:r>
        <w:tab/>
        <w:t>(b)</w:t>
      </w:r>
      <w:r>
        <w:tab/>
        <w:t>a person who holds a Building Surveyor Level 2 certificate granted under regulation 21 of the 2008 regulations is to be taken to be registered as a building surveying practitioner level 2; and</w:t>
      </w:r>
    </w:p>
    <w:p w:rsidR="00E70B7B" w:rsidRDefault="00E70B7B">
      <w:pPr>
        <w:pStyle w:val="Indenta"/>
      </w:pPr>
      <w:r>
        <w:tab/>
        <w:t>(c)</w:t>
      </w:r>
      <w:r>
        <w:tab/>
        <w:t>a person who holds a Building Surveyor Technician certificate granted under regulation 21 of the 2008 regulations is to be taken to be registered as a building surveying practitioner technician.</w:t>
      </w:r>
    </w:p>
    <w:p w:rsidR="00E70B7B" w:rsidRDefault="00E70B7B">
      <w:pPr>
        <w:pStyle w:val="Subsection"/>
      </w:pPr>
      <w:r>
        <w:tab/>
        <w:t>(2)</w:t>
      </w:r>
      <w:r>
        <w:tab/>
        <w:t>The Building Commissioner may extend the period for which a person is to be taken under section 139 to be registered as a building surveying practitioner for a period of up to 5 months.</w:t>
      </w:r>
    </w:p>
    <w:p w:rsidR="00E70B7B" w:rsidRDefault="00E70B7B">
      <w:pPr>
        <w:pStyle w:val="Footnotesection"/>
        <w:ind w:left="890" w:hanging="890"/>
      </w:pPr>
      <w:r>
        <w:tab/>
        <w:t>[Regulation 48 inserted: Gazette 12 Mar 2012 p. 1002-3.]</w:t>
      </w:r>
    </w:p>
    <w:p w:rsidR="00E70B7B" w:rsidRDefault="00E70B7B">
      <w:pPr>
        <w:pStyle w:val="Heading5"/>
      </w:pPr>
      <w:bookmarkStart w:id="115" w:name="_Toc75760276"/>
      <w:r>
        <w:rPr>
          <w:rStyle w:val="CharSectno"/>
        </w:rPr>
        <w:t>49</w:t>
      </w:r>
      <w:r>
        <w:t>.</w:t>
      </w:r>
      <w:r>
        <w:tab/>
        <w:t>Nominated supervisors for contractors before repeal day</w:t>
      </w:r>
      <w:bookmarkEnd w:id="115"/>
    </w:p>
    <w:p w:rsidR="00E70B7B" w:rsidRDefault="00E70B7B">
      <w:pPr>
        <w:pStyle w:val="Subsection"/>
      </w:pPr>
      <w:r>
        <w:tab/>
      </w:r>
      <w:r>
        <w:tab/>
        <w:t xml:space="preserve">Before repeal day — </w:t>
      </w:r>
    </w:p>
    <w:p w:rsidR="00E70B7B" w:rsidRDefault="00E70B7B">
      <w:pPr>
        <w:pStyle w:val="Indenta"/>
      </w:pPr>
      <w:r>
        <w:tab/>
        <w:t>(a)</w:t>
      </w:r>
      <w:r>
        <w:tab/>
        <w:t xml:space="preserve">a person who holds any of the following qualifications is to be taken to be registered as a building surveying practitioner level 1 for the purposes of regulation 28H(1) — </w:t>
      </w:r>
    </w:p>
    <w:p w:rsidR="00E70B7B" w:rsidRDefault="00E70B7B">
      <w:pPr>
        <w:pStyle w:val="Indenti"/>
      </w:pPr>
      <w:r>
        <w:tab/>
        <w:t>(i)</w:t>
      </w:r>
      <w:r>
        <w:tab/>
        <w:t>a Building Surveyor Level 1 certificate granted under regulation 21 of the 2008 regulations;</w:t>
      </w:r>
    </w:p>
    <w:p w:rsidR="00E70B7B" w:rsidRDefault="00E70B7B">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rsidR="00E70B7B" w:rsidRDefault="00E70B7B">
      <w:pPr>
        <w:pStyle w:val="Indenta"/>
      </w:pPr>
      <w:r>
        <w:tab/>
      </w:r>
      <w:r>
        <w:tab/>
        <w:t>and</w:t>
      </w:r>
    </w:p>
    <w:p w:rsidR="00E70B7B" w:rsidRDefault="00E70B7B">
      <w:pPr>
        <w:pStyle w:val="Indenta"/>
      </w:pPr>
      <w:r>
        <w:lastRenderedPageBreak/>
        <w:tab/>
        <w:t>(b)</w:t>
      </w:r>
      <w:r>
        <w:tab/>
        <w:t>a person who holds a Building Surveyor Level 2 certificate granted under regulation 21 of the 2008 regulations is to be taken to be registered as a building surveying practitioner level 2 for the purposes of regulation 28H(1) and (2).</w:t>
      </w:r>
    </w:p>
    <w:p w:rsidR="00E70B7B" w:rsidRDefault="00E70B7B">
      <w:pPr>
        <w:pStyle w:val="Footnotesection"/>
      </w:pPr>
      <w:r>
        <w:tab/>
        <w:t>[Regulation 49 inserted: Gazette 12 Mar 2012 p. 1003-4.]</w:t>
      </w:r>
    </w:p>
    <w:p w:rsidR="00E70B7B" w:rsidRDefault="00E70B7B">
      <w:pPr>
        <w:pStyle w:val="Heading5"/>
      </w:pPr>
      <w:bookmarkStart w:id="116" w:name="_Toc75760277"/>
      <w:r>
        <w:rPr>
          <w:rStyle w:val="CharSectno"/>
        </w:rPr>
        <w:t>50</w:t>
      </w:r>
      <w:r>
        <w:t>.</w:t>
      </w:r>
      <w:r>
        <w:tab/>
        <w:t>Cancellation of certificate</w:t>
      </w:r>
      <w:bookmarkEnd w:id="116"/>
    </w:p>
    <w:p w:rsidR="00E70B7B" w:rsidRDefault="00E70B7B">
      <w:pPr>
        <w:pStyle w:val="Subsection"/>
      </w:pPr>
      <w:r>
        <w:tab/>
        <w:t>(1)</w:t>
      </w:r>
      <w:r>
        <w:tab/>
        <w:t xml:space="preserve">The Board may cancel a certificate of qualification issued under the 2008 regulations to a person who obtained the certificate by fraud or misrepresentation. </w:t>
      </w:r>
    </w:p>
    <w:p w:rsidR="00E70B7B" w:rsidRDefault="00E70B7B">
      <w:pPr>
        <w:pStyle w:val="Subsection"/>
      </w:pPr>
      <w:r>
        <w:tab/>
        <w:t>(2)</w:t>
      </w:r>
      <w:r>
        <w:tab/>
        <w:t>Section 64(2) applies to a decision of the Board to cancel a certificate of qualification under this regulation as if the decision was a reviewable decision as defined in section 64(1).</w:t>
      </w:r>
    </w:p>
    <w:p w:rsidR="00E70B7B" w:rsidRDefault="00E70B7B">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rsidR="00E70B7B" w:rsidRDefault="00E70B7B">
      <w:pPr>
        <w:pStyle w:val="Footnotesection"/>
      </w:pPr>
      <w:r>
        <w:tab/>
        <w:t>[Regulation 50 inserted: Gazette 12 Mar 2012 p. 1004.]</w:t>
      </w:r>
    </w:p>
    <w:p w:rsidR="00E70B7B" w:rsidRDefault="00E70B7B">
      <w:pPr>
        <w:pStyle w:val="Heading5"/>
      </w:pPr>
      <w:bookmarkStart w:id="117" w:name="_Toc75760278"/>
      <w:r>
        <w:rPr>
          <w:rStyle w:val="CharSectno"/>
        </w:rPr>
        <w:t>51</w:t>
      </w:r>
      <w:r>
        <w:t>.</w:t>
      </w:r>
      <w:r>
        <w:tab/>
        <w:t>Membership of Board — experience as a building surveyor</w:t>
      </w:r>
      <w:bookmarkEnd w:id="117"/>
    </w:p>
    <w:p w:rsidR="00E70B7B" w:rsidRDefault="00E70B7B">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rsidR="00E70B7B" w:rsidRDefault="00E70B7B">
      <w:pPr>
        <w:pStyle w:val="Footnotesection"/>
      </w:pPr>
      <w:r>
        <w:tab/>
        <w:t>[Regulation 51 inserted: Gazette 12 Mar 2012 p. 1004-5.]</w:t>
      </w:r>
    </w:p>
    <w:p w:rsidR="00E70B7B" w:rsidRDefault="00E70B7B">
      <w:pPr>
        <w:pStyle w:val="Heading3"/>
        <w:rPr>
          <w:i/>
        </w:rPr>
      </w:pPr>
      <w:bookmarkStart w:id="118" w:name="_Toc75351506"/>
      <w:bookmarkStart w:id="119" w:name="_Toc75352207"/>
      <w:bookmarkStart w:id="120" w:name="_Toc75516361"/>
      <w:bookmarkStart w:id="121" w:name="_Toc75760279"/>
      <w:r>
        <w:rPr>
          <w:rStyle w:val="CharDivNo"/>
        </w:rPr>
        <w:lastRenderedPageBreak/>
        <w:t>Division 4</w:t>
      </w:r>
      <w:r>
        <w:t> — </w:t>
      </w:r>
      <w:r>
        <w:rPr>
          <w:rStyle w:val="CharDivText"/>
        </w:rPr>
        <w:t>Building Services (Registration) Amendment Regulations (No. 2) 2017</w:t>
      </w:r>
      <w:bookmarkEnd w:id="118"/>
      <w:bookmarkEnd w:id="119"/>
      <w:bookmarkEnd w:id="120"/>
      <w:bookmarkEnd w:id="121"/>
    </w:p>
    <w:p w:rsidR="00E70B7B" w:rsidRDefault="00E70B7B">
      <w:pPr>
        <w:pStyle w:val="Footnoteheading"/>
        <w:keepNext/>
      </w:pPr>
      <w:r>
        <w:tab/>
        <w:t>[Heading inserted: Gazette 5 Jan 2018 p. 6.]</w:t>
      </w:r>
    </w:p>
    <w:p w:rsidR="00E70B7B" w:rsidRDefault="00E70B7B">
      <w:pPr>
        <w:pStyle w:val="Heading5"/>
      </w:pPr>
      <w:bookmarkStart w:id="122" w:name="_Toc75760280"/>
      <w:r>
        <w:rPr>
          <w:rStyle w:val="CharSectno"/>
        </w:rPr>
        <w:t>52</w:t>
      </w:r>
      <w:r>
        <w:t>.</w:t>
      </w:r>
      <w:r>
        <w:tab/>
        <w:t>Painting practitioners: applications for registration made before 1 September 2018</w:t>
      </w:r>
      <w:bookmarkEnd w:id="122"/>
    </w:p>
    <w:p w:rsidR="00E70B7B" w:rsidRDefault="00E70B7B">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rsidR="00E70B7B" w:rsidRDefault="00E70B7B" w:rsidP="00815F6E">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rsidR="00E70B7B">
        <w:trPr>
          <w:tblHeader/>
        </w:trPr>
        <w:tc>
          <w:tcPr>
            <w:tcW w:w="822" w:type="dxa"/>
          </w:tcPr>
          <w:p w:rsidR="00E70B7B" w:rsidRDefault="00E70B7B" w:rsidP="00815F6E">
            <w:pPr>
              <w:pStyle w:val="zTableNAm"/>
              <w:keepLines/>
              <w:widowControl w:val="0"/>
              <w:jc w:val="center"/>
            </w:pPr>
          </w:p>
        </w:tc>
        <w:tc>
          <w:tcPr>
            <w:tcW w:w="2694" w:type="dxa"/>
          </w:tcPr>
          <w:p w:rsidR="00E70B7B" w:rsidRDefault="00E70B7B" w:rsidP="00815F6E">
            <w:pPr>
              <w:pStyle w:val="TableNAm"/>
              <w:ind w:left="567" w:hanging="567"/>
              <w:jc w:val="center"/>
            </w:pPr>
            <w:r>
              <w:rPr>
                <w:b/>
              </w:rPr>
              <w:t>Qualifications</w:t>
            </w:r>
          </w:p>
        </w:tc>
        <w:tc>
          <w:tcPr>
            <w:tcW w:w="2693" w:type="dxa"/>
          </w:tcPr>
          <w:p w:rsidR="00E70B7B" w:rsidRDefault="00E70B7B" w:rsidP="00815F6E">
            <w:pPr>
              <w:pStyle w:val="TableNAm"/>
              <w:ind w:left="567" w:hanging="567"/>
              <w:jc w:val="center"/>
            </w:pPr>
            <w:r>
              <w:rPr>
                <w:b/>
              </w:rPr>
              <w:t>Experience</w:t>
            </w:r>
          </w:p>
        </w:tc>
      </w:tr>
      <w:tr w:rsidR="00E70B7B">
        <w:tc>
          <w:tcPr>
            <w:tcW w:w="822" w:type="dxa"/>
          </w:tcPr>
          <w:p w:rsidR="00E70B7B" w:rsidRDefault="00E70B7B" w:rsidP="00815F6E">
            <w:pPr>
              <w:pStyle w:val="TableNAm"/>
            </w:pPr>
            <w:r>
              <w:t>Set 1</w:t>
            </w:r>
          </w:p>
        </w:tc>
        <w:tc>
          <w:tcPr>
            <w:tcW w:w="2694" w:type="dxa"/>
          </w:tcPr>
          <w:p w:rsidR="00E70B7B" w:rsidRDefault="00E70B7B" w:rsidP="00815F6E">
            <w:pPr>
              <w:pStyle w:val="TableNAm"/>
              <w:ind w:left="567" w:hanging="567"/>
            </w:pPr>
            <w:r>
              <w:t>(a)</w:t>
            </w:r>
            <w:r>
              <w:tab/>
              <w:t xml:space="preserve">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w:t>
            </w:r>
            <w:r>
              <w:lastRenderedPageBreak/>
              <w:t>paragraph (a) of set 3; or</w:t>
            </w:r>
          </w:p>
          <w:p w:rsidR="00E70B7B" w:rsidRDefault="00E70B7B" w:rsidP="00815F6E">
            <w:pPr>
              <w:pStyle w:val="TableNAm"/>
              <w:ind w:left="567" w:hanging="567"/>
            </w:pPr>
            <w:r>
              <w:t>(b)</w:t>
            </w:r>
            <w:r>
              <w:tab/>
              <w:t>an equivalent qualification as determined by the Board</w:t>
            </w:r>
          </w:p>
        </w:tc>
        <w:tc>
          <w:tcPr>
            <w:tcW w:w="2693" w:type="dxa"/>
          </w:tcPr>
          <w:p w:rsidR="00E70B7B" w:rsidRDefault="00E70B7B" w:rsidP="00815F6E">
            <w:pPr>
              <w:pStyle w:val="TableNAm"/>
              <w:ind w:left="567" w:hanging="567"/>
            </w:pPr>
            <w:r>
              <w:lastRenderedPageBreak/>
              <w:t>(a)</w:t>
            </w:r>
            <w:r>
              <w:tab/>
              <w:t>experience in carrying out painting work gained in the course of the completion of an apprenticeship in painting; or</w:t>
            </w:r>
          </w:p>
          <w:p w:rsidR="00E70B7B" w:rsidRDefault="00E70B7B" w:rsidP="00815F6E">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rsidR="00E70B7B">
        <w:trPr>
          <w:cantSplit/>
        </w:trPr>
        <w:tc>
          <w:tcPr>
            <w:tcW w:w="822" w:type="dxa"/>
          </w:tcPr>
          <w:p w:rsidR="00E70B7B" w:rsidRDefault="00E70B7B">
            <w:pPr>
              <w:pStyle w:val="TableNAm"/>
            </w:pPr>
            <w:r>
              <w:t>Set 2</w:t>
            </w:r>
          </w:p>
        </w:tc>
        <w:tc>
          <w:tcPr>
            <w:tcW w:w="2694" w:type="dxa"/>
          </w:tcPr>
          <w:p w:rsidR="00E70B7B" w:rsidRDefault="00E70B7B">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rsidR="00E70B7B" w:rsidRDefault="00E70B7B">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rsidR="00E70B7B" w:rsidRDefault="00E70B7B">
            <w:pPr>
              <w:pStyle w:val="TableNAm"/>
              <w:ind w:left="567" w:hanging="567"/>
            </w:pPr>
          </w:p>
        </w:tc>
      </w:tr>
      <w:tr w:rsidR="00E70B7B">
        <w:trPr>
          <w:cantSplit/>
        </w:trPr>
        <w:tc>
          <w:tcPr>
            <w:tcW w:w="822" w:type="dxa"/>
          </w:tcPr>
          <w:p w:rsidR="00E70B7B" w:rsidRDefault="00E70B7B">
            <w:pPr>
              <w:pStyle w:val="TableNAm"/>
            </w:pPr>
          </w:p>
        </w:tc>
        <w:tc>
          <w:tcPr>
            <w:tcW w:w="2694" w:type="dxa"/>
          </w:tcPr>
          <w:p w:rsidR="00E70B7B" w:rsidRDefault="00E70B7B">
            <w:pPr>
              <w:pStyle w:val="TableNAm"/>
              <w:ind w:left="567" w:hanging="567"/>
            </w:pPr>
            <w:r>
              <w:t>(b)</w:t>
            </w:r>
            <w:r>
              <w:tab/>
              <w:t>an equivalent qualification as determined by the Board</w:t>
            </w:r>
          </w:p>
        </w:tc>
        <w:tc>
          <w:tcPr>
            <w:tcW w:w="2693" w:type="dxa"/>
          </w:tcPr>
          <w:p w:rsidR="00E70B7B" w:rsidRDefault="00E70B7B">
            <w:pPr>
              <w:pStyle w:val="TableNAm"/>
              <w:ind w:left="567" w:hanging="567"/>
            </w:pPr>
            <w:r>
              <w:t>(b)</w:t>
            </w:r>
            <w:r>
              <w:tab/>
              <w:t>experience in small business management and estimating and specification sufficient to gain knowledge and skills equivalent to those possessed by a person who has successfully</w:t>
            </w:r>
          </w:p>
        </w:tc>
      </w:tr>
      <w:tr w:rsidR="00E70B7B">
        <w:trPr>
          <w:cantSplit/>
        </w:trPr>
        <w:tc>
          <w:tcPr>
            <w:tcW w:w="822" w:type="dxa"/>
          </w:tcPr>
          <w:p w:rsidR="00E70B7B" w:rsidRDefault="00E70B7B">
            <w:pPr>
              <w:pStyle w:val="TableNAm"/>
            </w:pPr>
          </w:p>
        </w:tc>
        <w:tc>
          <w:tcPr>
            <w:tcW w:w="2694" w:type="dxa"/>
          </w:tcPr>
          <w:p w:rsidR="00E70B7B" w:rsidRDefault="00E70B7B">
            <w:pPr>
              <w:pStyle w:val="TableNAm"/>
              <w:ind w:left="567" w:hanging="567"/>
            </w:pPr>
          </w:p>
        </w:tc>
        <w:tc>
          <w:tcPr>
            <w:tcW w:w="2693" w:type="dxa"/>
          </w:tcPr>
          <w:p w:rsidR="00E70B7B" w:rsidRDefault="00E70B7B">
            <w:pPr>
              <w:pStyle w:val="TableNAm"/>
              <w:ind w:left="567" w:hanging="567"/>
            </w:pPr>
            <w:r>
              <w:tab/>
              <w:t>completed the units in those subjects provided as part of the qualification referred to in paragraph (a) of set 3</w:t>
            </w:r>
          </w:p>
        </w:tc>
      </w:tr>
      <w:tr w:rsidR="00E70B7B">
        <w:trPr>
          <w:cantSplit/>
        </w:trPr>
        <w:tc>
          <w:tcPr>
            <w:tcW w:w="822" w:type="dxa"/>
          </w:tcPr>
          <w:p w:rsidR="00E70B7B" w:rsidRDefault="00E70B7B">
            <w:pPr>
              <w:pStyle w:val="TableNAm"/>
            </w:pPr>
            <w:r>
              <w:t>Set 3</w:t>
            </w:r>
          </w:p>
        </w:tc>
        <w:tc>
          <w:tcPr>
            <w:tcW w:w="2694" w:type="dxa"/>
          </w:tcPr>
          <w:p w:rsidR="00E70B7B" w:rsidRDefault="00E70B7B">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rsidR="00E70B7B" w:rsidRDefault="00E70B7B">
            <w:pPr>
              <w:pStyle w:val="TableNAm"/>
              <w:ind w:left="567" w:hanging="567"/>
            </w:pPr>
            <w:r>
              <w:t>(b)</w:t>
            </w:r>
            <w:r>
              <w:tab/>
              <w:t>an equivalent qualification as determined by the Board</w:t>
            </w:r>
          </w:p>
        </w:tc>
        <w:tc>
          <w:tcPr>
            <w:tcW w:w="2693" w:type="dxa"/>
          </w:tcPr>
          <w:p w:rsidR="00E70B7B" w:rsidRDefault="00E70B7B">
            <w:pPr>
              <w:pStyle w:val="TableNAm"/>
              <w:tabs>
                <w:tab w:val="clear" w:pos="567"/>
              </w:tabs>
            </w:pPr>
            <w:r>
              <w:t>experience in carrying out painting work for periods totalling at least the equivalent of 5 years full</w:t>
            </w:r>
            <w:r>
              <w:noBreakHyphen/>
              <w:t>time covering a significant range of painting techniques</w:t>
            </w:r>
          </w:p>
        </w:tc>
      </w:tr>
      <w:tr w:rsidR="00E70B7B">
        <w:tc>
          <w:tcPr>
            <w:tcW w:w="822" w:type="dxa"/>
          </w:tcPr>
          <w:p w:rsidR="00E70B7B" w:rsidRDefault="00E70B7B" w:rsidP="00815F6E">
            <w:pPr>
              <w:pStyle w:val="TableNAm"/>
              <w:keepLines/>
            </w:pPr>
            <w:r>
              <w:t>Set 4</w:t>
            </w:r>
          </w:p>
        </w:tc>
        <w:tc>
          <w:tcPr>
            <w:tcW w:w="2694" w:type="dxa"/>
          </w:tcPr>
          <w:p w:rsidR="00E70B7B" w:rsidRDefault="00E70B7B" w:rsidP="00815F6E">
            <w:pPr>
              <w:pStyle w:val="zTableNAm"/>
              <w:keepLines/>
              <w:widowControl w:val="0"/>
              <w:ind w:left="567" w:hanging="567"/>
              <w:jc w:val="center"/>
            </w:pPr>
          </w:p>
        </w:tc>
        <w:tc>
          <w:tcPr>
            <w:tcW w:w="2693" w:type="dxa"/>
          </w:tcPr>
          <w:p w:rsidR="00E70B7B" w:rsidRDefault="00E70B7B" w:rsidP="00815F6E">
            <w:pPr>
              <w:pStyle w:val="TableNAm"/>
              <w:keepLines/>
              <w:tabs>
                <w:tab w:val="clear" w:pos="567"/>
              </w:tabs>
              <w:ind w:left="33" w:hanging="33"/>
            </w:pPr>
            <w:r>
              <w:t xml:space="preserve">experience in carrying out painting work — </w:t>
            </w:r>
          </w:p>
          <w:p w:rsidR="00E70B7B" w:rsidRDefault="00E70B7B" w:rsidP="00815F6E">
            <w:pPr>
              <w:pStyle w:val="TableNAm"/>
              <w:keepLines/>
              <w:ind w:left="567" w:hanging="567"/>
            </w:pPr>
            <w:r>
              <w:t>(a)</w:t>
            </w:r>
            <w:r>
              <w:tab/>
              <w:t>covering a significant range of painting techniques for periods totalling at least the equivalent of 5 years full</w:t>
            </w:r>
            <w:r>
              <w:noBreakHyphen/>
              <w:t>time; and</w:t>
            </w:r>
          </w:p>
          <w:p w:rsidR="00E70B7B" w:rsidRDefault="00E70B7B" w:rsidP="00815F6E">
            <w:pPr>
              <w:pStyle w:val="TableNAm"/>
              <w:keepLines/>
              <w:ind w:left="567" w:hanging="567"/>
            </w:pPr>
            <w:r>
              <w:lastRenderedPageBreak/>
              <w:t>(b)</w:t>
            </w:r>
            <w:r>
              <w:tab/>
              <w:t>sufficient to gain knowledge and skills equivalent to those possessed by a person who has successfully completed a qualification referred to in set 3</w:t>
            </w:r>
          </w:p>
        </w:tc>
      </w:tr>
    </w:tbl>
    <w:p w:rsidR="00E70B7B" w:rsidRDefault="00E70B7B">
      <w:pPr>
        <w:pStyle w:val="Footnotesection"/>
      </w:pPr>
      <w:r>
        <w:lastRenderedPageBreak/>
        <w:tab/>
        <w:t>[Regulation 52 inserted: Gazette 5 Jan 2018 p. 6</w:t>
      </w:r>
      <w:r>
        <w:noBreakHyphen/>
        <w:t>8.]</w:t>
      </w:r>
    </w:p>
    <w:p w:rsidR="00E70B7B" w:rsidRDefault="00E70B7B">
      <w:pPr>
        <w:sectPr w:rsidR="00E70B7B">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rsidR="0068193D" w:rsidRDefault="0068193D" w:rsidP="0068193D">
      <w:pPr>
        <w:pStyle w:val="yScheduleHeading"/>
      </w:pPr>
      <w:bookmarkStart w:id="123" w:name="_Toc75352209"/>
      <w:bookmarkStart w:id="124" w:name="_Toc75516363"/>
      <w:bookmarkStart w:id="125" w:name="_Toc75760281"/>
      <w:bookmarkStart w:id="126" w:name="_Toc75351508"/>
      <w:r w:rsidRPr="001C7E9B">
        <w:rPr>
          <w:rStyle w:val="CharSchNo"/>
        </w:rPr>
        <w:lastRenderedPageBreak/>
        <w:t>Schedule 1</w:t>
      </w:r>
      <w:r>
        <w:t> — </w:t>
      </w:r>
      <w:r w:rsidRPr="001C7E9B">
        <w:rPr>
          <w:rStyle w:val="CharSchText"/>
        </w:rPr>
        <w:t>Fees</w:t>
      </w:r>
      <w:bookmarkEnd w:id="123"/>
      <w:bookmarkEnd w:id="124"/>
      <w:bookmarkEnd w:id="125"/>
    </w:p>
    <w:p w:rsidR="0068193D" w:rsidRDefault="0068193D" w:rsidP="0068193D">
      <w:pPr>
        <w:pStyle w:val="yShoulderClause"/>
      </w:pPr>
      <w:r>
        <w:t>[r. 9]</w:t>
      </w:r>
    </w:p>
    <w:p w:rsidR="0068193D" w:rsidRPr="001C7E9B" w:rsidRDefault="0068193D" w:rsidP="001C7E9B">
      <w:pPr>
        <w:pStyle w:val="yFootnoteheading"/>
      </w:pPr>
      <w:r>
        <w:tab/>
        <w:t>[Heading inserted: SL 2021/86 r. 17.]</w:t>
      </w:r>
    </w:p>
    <w:p w:rsidR="0068193D" w:rsidRDefault="0068193D" w:rsidP="0068193D">
      <w:pPr>
        <w:pStyle w:val="yHeading3"/>
      </w:pPr>
      <w:bookmarkStart w:id="127" w:name="_Toc75352210"/>
      <w:bookmarkStart w:id="128" w:name="_Toc75516364"/>
      <w:bookmarkStart w:id="129" w:name="_Toc75760282"/>
      <w:r w:rsidRPr="001C7E9B">
        <w:rPr>
          <w:rStyle w:val="CharSDivNo"/>
        </w:rPr>
        <w:t>Division 1</w:t>
      </w:r>
      <w:r>
        <w:t> — </w:t>
      </w:r>
      <w:r w:rsidRPr="001C7E9B">
        <w:rPr>
          <w:rStyle w:val="CharSDivText"/>
        </w:rPr>
        <w:t>General</w:t>
      </w:r>
      <w:bookmarkEnd w:id="127"/>
      <w:bookmarkEnd w:id="128"/>
      <w:bookmarkEnd w:id="129"/>
    </w:p>
    <w:p w:rsidR="0068193D" w:rsidRPr="00634D08" w:rsidRDefault="0068193D" w:rsidP="001C7E9B">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rsidR="0068193D" w:rsidTr="00E70B7B">
        <w:trPr>
          <w:cantSplit/>
          <w:tblHeader/>
          <w:jc w:val="center"/>
        </w:trPr>
        <w:tc>
          <w:tcPr>
            <w:tcW w:w="709" w:type="dxa"/>
            <w:tcBorders>
              <w:bottom w:val="single" w:sz="4" w:space="0" w:color="auto"/>
            </w:tcBorders>
            <w:noWrap/>
          </w:tcPr>
          <w:p w:rsidR="0068193D" w:rsidRDefault="0068193D" w:rsidP="00E70B7B">
            <w:pPr>
              <w:pStyle w:val="yTableNAm"/>
              <w:jc w:val="center"/>
              <w:rPr>
                <w:b/>
              </w:rPr>
            </w:pPr>
            <w:r>
              <w:rPr>
                <w:b/>
              </w:rPr>
              <w:t>Item</w:t>
            </w:r>
          </w:p>
        </w:tc>
        <w:tc>
          <w:tcPr>
            <w:tcW w:w="3260" w:type="dxa"/>
            <w:tcBorders>
              <w:bottom w:val="single" w:sz="4" w:space="0" w:color="auto"/>
            </w:tcBorders>
            <w:noWrap/>
          </w:tcPr>
          <w:p w:rsidR="0068193D" w:rsidRDefault="0068193D" w:rsidP="00E70B7B">
            <w:pPr>
              <w:pStyle w:val="yTableNAm"/>
              <w:jc w:val="center"/>
              <w:rPr>
                <w:b/>
              </w:rPr>
            </w:pPr>
            <w:r>
              <w:rPr>
                <w:b/>
              </w:rPr>
              <w:t>Column 1</w:t>
            </w:r>
          </w:p>
          <w:p w:rsidR="0068193D" w:rsidRDefault="0068193D" w:rsidP="00E70B7B">
            <w:pPr>
              <w:pStyle w:val="yTableNAm"/>
              <w:jc w:val="center"/>
              <w:rPr>
                <w:b/>
              </w:rPr>
            </w:pPr>
            <w:r>
              <w:rPr>
                <w:b/>
              </w:rPr>
              <w:t>Service</w:t>
            </w:r>
          </w:p>
        </w:tc>
        <w:tc>
          <w:tcPr>
            <w:tcW w:w="1418" w:type="dxa"/>
            <w:tcBorders>
              <w:bottom w:val="single" w:sz="4" w:space="0" w:color="auto"/>
            </w:tcBorders>
            <w:noWrap/>
          </w:tcPr>
          <w:p w:rsidR="0068193D" w:rsidRDefault="0068193D" w:rsidP="00E70B7B">
            <w:pPr>
              <w:pStyle w:val="yTableNAm"/>
              <w:jc w:val="center"/>
              <w:rPr>
                <w:b/>
              </w:rPr>
            </w:pPr>
            <w:r>
              <w:rPr>
                <w:b/>
              </w:rPr>
              <w:t>Column 2</w:t>
            </w:r>
          </w:p>
          <w:p w:rsidR="0068193D" w:rsidRDefault="0068193D" w:rsidP="00E70B7B">
            <w:pPr>
              <w:pStyle w:val="yTableNAm"/>
              <w:jc w:val="center"/>
              <w:rPr>
                <w:b/>
              </w:rPr>
            </w:pPr>
            <w:r>
              <w:rPr>
                <w:b/>
              </w:rPr>
              <w:t>Fee ($)</w:t>
            </w:r>
          </w:p>
        </w:tc>
      </w:tr>
      <w:tr w:rsidR="0068193D" w:rsidTr="00E70B7B">
        <w:trPr>
          <w:cantSplit/>
          <w:jc w:val="center"/>
        </w:trPr>
        <w:tc>
          <w:tcPr>
            <w:tcW w:w="709" w:type="dxa"/>
            <w:tcBorders>
              <w:bottom w:val="nil"/>
            </w:tcBorders>
            <w:noWrap/>
          </w:tcPr>
          <w:p w:rsidR="0068193D" w:rsidRDefault="0068193D" w:rsidP="00E70B7B">
            <w:pPr>
              <w:pStyle w:val="yTableNAm"/>
            </w:pPr>
            <w:r>
              <w:t>1.</w:t>
            </w:r>
          </w:p>
        </w:tc>
        <w:tc>
          <w:tcPr>
            <w:tcW w:w="3260" w:type="dxa"/>
            <w:tcBorders>
              <w:bottom w:val="nil"/>
            </w:tcBorders>
            <w:noWrap/>
          </w:tcPr>
          <w:p w:rsidR="0068193D" w:rsidRDefault="0068193D" w:rsidP="00E70B7B">
            <w:pPr>
              <w:pStyle w:val="yTableNAm"/>
            </w:pPr>
            <w:r>
              <w:t>Issue of replacement certificate of registration</w:t>
            </w:r>
          </w:p>
        </w:tc>
        <w:tc>
          <w:tcPr>
            <w:tcW w:w="1418" w:type="dxa"/>
            <w:tcBorders>
              <w:bottom w:val="nil"/>
            </w:tcBorders>
            <w:noWrap/>
            <w:vAlign w:val="bottom"/>
          </w:tcPr>
          <w:p w:rsidR="0068193D" w:rsidRDefault="0068193D" w:rsidP="00E70B7B">
            <w:pPr>
              <w:pStyle w:val="yTableNAm"/>
              <w:jc w:val="right"/>
            </w:pPr>
            <w:r>
              <w:t>67.50</w:t>
            </w:r>
          </w:p>
        </w:tc>
      </w:tr>
      <w:tr w:rsidR="0068193D" w:rsidTr="00E70B7B">
        <w:trPr>
          <w:cantSplit/>
          <w:jc w:val="center"/>
        </w:trPr>
        <w:tc>
          <w:tcPr>
            <w:tcW w:w="709" w:type="dxa"/>
            <w:tcBorders>
              <w:top w:val="nil"/>
              <w:bottom w:val="nil"/>
            </w:tcBorders>
            <w:noWrap/>
          </w:tcPr>
          <w:p w:rsidR="0068193D" w:rsidRDefault="0068193D" w:rsidP="00E70B7B">
            <w:pPr>
              <w:pStyle w:val="yTableNAm"/>
            </w:pPr>
            <w:r>
              <w:t>2.</w:t>
            </w:r>
          </w:p>
        </w:tc>
        <w:tc>
          <w:tcPr>
            <w:tcW w:w="3260" w:type="dxa"/>
            <w:tcBorders>
              <w:top w:val="nil"/>
              <w:bottom w:val="nil"/>
            </w:tcBorders>
            <w:noWrap/>
          </w:tcPr>
          <w:p w:rsidR="0068193D" w:rsidRDefault="0068193D" w:rsidP="00E70B7B">
            <w:pPr>
              <w:pStyle w:val="yTableNAm"/>
            </w:pPr>
            <w:r>
              <w:t>Issue of new certificate of registration following name change</w:t>
            </w:r>
          </w:p>
        </w:tc>
        <w:tc>
          <w:tcPr>
            <w:tcW w:w="1418" w:type="dxa"/>
            <w:tcBorders>
              <w:top w:val="nil"/>
              <w:bottom w:val="nil"/>
            </w:tcBorders>
            <w:noWrap/>
            <w:vAlign w:val="bottom"/>
          </w:tcPr>
          <w:p w:rsidR="0068193D" w:rsidRDefault="0068193D" w:rsidP="00E70B7B">
            <w:pPr>
              <w:pStyle w:val="yTableNAm"/>
              <w:jc w:val="right"/>
            </w:pPr>
            <w:r>
              <w:t>64.00</w:t>
            </w:r>
          </w:p>
        </w:tc>
      </w:tr>
      <w:tr w:rsidR="0068193D" w:rsidTr="00E70B7B">
        <w:trPr>
          <w:cantSplit/>
          <w:jc w:val="center"/>
        </w:trPr>
        <w:tc>
          <w:tcPr>
            <w:tcW w:w="709" w:type="dxa"/>
            <w:tcBorders>
              <w:top w:val="nil"/>
              <w:bottom w:val="nil"/>
            </w:tcBorders>
            <w:noWrap/>
          </w:tcPr>
          <w:p w:rsidR="0068193D" w:rsidRDefault="0068193D" w:rsidP="00E70B7B">
            <w:pPr>
              <w:pStyle w:val="yTableNAm"/>
            </w:pPr>
            <w:r>
              <w:t>3.</w:t>
            </w:r>
          </w:p>
        </w:tc>
        <w:tc>
          <w:tcPr>
            <w:tcW w:w="3260" w:type="dxa"/>
            <w:tcBorders>
              <w:top w:val="nil"/>
              <w:bottom w:val="nil"/>
            </w:tcBorders>
            <w:noWrap/>
          </w:tcPr>
          <w:p w:rsidR="0068193D" w:rsidRDefault="0068193D" w:rsidP="00E70B7B">
            <w:pPr>
              <w:pStyle w:val="yTableNAm"/>
            </w:pPr>
            <w:r>
              <w:t>Provision of a certified copy of the register</w:t>
            </w:r>
          </w:p>
        </w:tc>
        <w:tc>
          <w:tcPr>
            <w:tcW w:w="1418" w:type="dxa"/>
            <w:tcBorders>
              <w:top w:val="nil"/>
              <w:bottom w:val="nil"/>
            </w:tcBorders>
            <w:noWrap/>
            <w:vAlign w:val="bottom"/>
          </w:tcPr>
          <w:p w:rsidR="0068193D" w:rsidRDefault="0068193D" w:rsidP="00E70B7B">
            <w:pPr>
              <w:pStyle w:val="yTableNAm"/>
              <w:jc w:val="right"/>
            </w:pPr>
            <w:r>
              <w:t>64.00</w:t>
            </w:r>
          </w:p>
        </w:tc>
      </w:tr>
      <w:tr w:rsidR="0068193D" w:rsidTr="00E70B7B">
        <w:trPr>
          <w:cantSplit/>
          <w:jc w:val="center"/>
        </w:trPr>
        <w:tc>
          <w:tcPr>
            <w:tcW w:w="709" w:type="dxa"/>
            <w:tcBorders>
              <w:top w:val="nil"/>
              <w:bottom w:val="nil"/>
            </w:tcBorders>
            <w:noWrap/>
          </w:tcPr>
          <w:p w:rsidR="0068193D" w:rsidRDefault="0068193D" w:rsidP="00E70B7B">
            <w:pPr>
              <w:pStyle w:val="yTableNAm"/>
            </w:pPr>
            <w:r>
              <w:t>4.</w:t>
            </w:r>
          </w:p>
        </w:tc>
        <w:tc>
          <w:tcPr>
            <w:tcW w:w="3260" w:type="dxa"/>
            <w:tcBorders>
              <w:top w:val="nil"/>
              <w:bottom w:val="nil"/>
            </w:tcBorders>
            <w:noWrap/>
          </w:tcPr>
          <w:p w:rsidR="0068193D" w:rsidRDefault="0068193D" w:rsidP="00E70B7B">
            <w:pPr>
              <w:pStyle w:val="yTableNAm"/>
            </w:pPr>
            <w:r>
              <w:t xml:space="preserve">Provision of a certified copy of the register in respect of the classes of building service contractors in a specified occupation group referred to in regulation 8 </w:t>
            </w:r>
          </w:p>
        </w:tc>
        <w:tc>
          <w:tcPr>
            <w:tcW w:w="1418" w:type="dxa"/>
            <w:tcBorders>
              <w:top w:val="nil"/>
              <w:bottom w:val="nil"/>
            </w:tcBorders>
            <w:noWrap/>
            <w:vAlign w:val="bottom"/>
          </w:tcPr>
          <w:p w:rsidR="0068193D" w:rsidRDefault="0068193D" w:rsidP="00E70B7B">
            <w:pPr>
              <w:pStyle w:val="yTableNAm"/>
              <w:jc w:val="right"/>
            </w:pPr>
            <w:r>
              <w:t>64.00</w:t>
            </w:r>
          </w:p>
        </w:tc>
      </w:tr>
      <w:tr w:rsidR="0068193D" w:rsidTr="00E70B7B">
        <w:trPr>
          <w:cantSplit/>
          <w:jc w:val="center"/>
        </w:trPr>
        <w:tc>
          <w:tcPr>
            <w:tcW w:w="709" w:type="dxa"/>
            <w:tcBorders>
              <w:top w:val="nil"/>
              <w:bottom w:val="nil"/>
            </w:tcBorders>
            <w:noWrap/>
          </w:tcPr>
          <w:p w:rsidR="0068193D" w:rsidRDefault="0068193D" w:rsidP="00E70B7B">
            <w:pPr>
              <w:pStyle w:val="yTableNAm"/>
            </w:pPr>
            <w:r>
              <w:t>5.</w:t>
            </w:r>
          </w:p>
        </w:tc>
        <w:tc>
          <w:tcPr>
            <w:tcW w:w="3260" w:type="dxa"/>
            <w:tcBorders>
              <w:top w:val="nil"/>
              <w:bottom w:val="nil"/>
            </w:tcBorders>
            <w:noWrap/>
          </w:tcPr>
          <w:p w:rsidR="0068193D" w:rsidRDefault="0068193D" w:rsidP="00E70B7B">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rsidR="0068193D" w:rsidRDefault="0068193D" w:rsidP="00E70B7B">
            <w:pPr>
              <w:pStyle w:val="yTableNAm"/>
              <w:jc w:val="right"/>
            </w:pPr>
            <w:r>
              <w:t>64.00</w:t>
            </w:r>
          </w:p>
        </w:tc>
      </w:tr>
      <w:tr w:rsidR="0068193D" w:rsidTr="00E70B7B">
        <w:trPr>
          <w:cantSplit/>
          <w:jc w:val="center"/>
        </w:trPr>
        <w:tc>
          <w:tcPr>
            <w:tcW w:w="709" w:type="dxa"/>
            <w:tcBorders>
              <w:top w:val="nil"/>
            </w:tcBorders>
            <w:noWrap/>
          </w:tcPr>
          <w:p w:rsidR="0068193D" w:rsidRDefault="0068193D" w:rsidP="00E70B7B">
            <w:pPr>
              <w:pStyle w:val="yTableNAm"/>
              <w:spacing w:after="120"/>
            </w:pPr>
            <w:r>
              <w:t>6.</w:t>
            </w:r>
          </w:p>
        </w:tc>
        <w:tc>
          <w:tcPr>
            <w:tcW w:w="3260" w:type="dxa"/>
            <w:tcBorders>
              <w:top w:val="nil"/>
            </w:tcBorders>
            <w:noWrap/>
          </w:tcPr>
          <w:p w:rsidR="0068193D" w:rsidRDefault="0068193D" w:rsidP="00E70B7B">
            <w:pPr>
              <w:pStyle w:val="yTableNAm"/>
              <w:spacing w:after="120"/>
            </w:pPr>
            <w:r>
              <w:t>Provision of a certified copy of entries that have been added to, or deleted from, the register after a specified day</w:t>
            </w:r>
          </w:p>
        </w:tc>
        <w:tc>
          <w:tcPr>
            <w:tcW w:w="1418" w:type="dxa"/>
            <w:tcBorders>
              <w:top w:val="nil"/>
            </w:tcBorders>
            <w:noWrap/>
            <w:vAlign w:val="bottom"/>
          </w:tcPr>
          <w:p w:rsidR="0068193D" w:rsidRDefault="0068193D" w:rsidP="00E70B7B">
            <w:pPr>
              <w:pStyle w:val="yTableNAm"/>
              <w:spacing w:after="120"/>
              <w:jc w:val="right"/>
            </w:pPr>
            <w:r>
              <w:t>64.00</w:t>
            </w:r>
          </w:p>
        </w:tc>
      </w:tr>
    </w:tbl>
    <w:p w:rsidR="0068193D" w:rsidRDefault="0068193D" w:rsidP="001C7E9B">
      <w:pPr>
        <w:pStyle w:val="yFootnotesection"/>
      </w:pPr>
      <w:r>
        <w:tab/>
        <w:t>[Division 1 inserted: SL 2021/86 r. 17.]</w:t>
      </w:r>
    </w:p>
    <w:p w:rsidR="0068193D" w:rsidRDefault="0068193D" w:rsidP="0068193D">
      <w:pPr>
        <w:pStyle w:val="yHeading3"/>
      </w:pPr>
      <w:bookmarkStart w:id="130" w:name="_Toc75352211"/>
      <w:bookmarkStart w:id="131" w:name="_Toc75516365"/>
      <w:bookmarkStart w:id="132" w:name="_Toc75760283"/>
      <w:r w:rsidRPr="001C7E9B">
        <w:rPr>
          <w:rStyle w:val="CharSDivNo"/>
        </w:rPr>
        <w:lastRenderedPageBreak/>
        <w:t>Division 2</w:t>
      </w:r>
      <w:r>
        <w:t> — </w:t>
      </w:r>
      <w:r w:rsidRPr="001C7E9B">
        <w:rPr>
          <w:rStyle w:val="CharSDivText"/>
        </w:rPr>
        <w:t>Builders</w:t>
      </w:r>
      <w:bookmarkEnd w:id="130"/>
      <w:bookmarkEnd w:id="131"/>
      <w:bookmarkEnd w:id="132"/>
    </w:p>
    <w:p w:rsidR="0068193D" w:rsidRPr="00634D08" w:rsidRDefault="0068193D" w:rsidP="0068193D">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rsidR="0068193D" w:rsidTr="00E70B7B">
        <w:trPr>
          <w:cantSplit/>
          <w:tblHeader/>
          <w:jc w:val="center"/>
        </w:trPr>
        <w:tc>
          <w:tcPr>
            <w:tcW w:w="709" w:type="dxa"/>
            <w:tcBorders>
              <w:bottom w:val="single" w:sz="4" w:space="0" w:color="auto"/>
            </w:tcBorders>
            <w:noWrap/>
          </w:tcPr>
          <w:p w:rsidR="0068193D" w:rsidRDefault="0068193D" w:rsidP="00E70B7B">
            <w:pPr>
              <w:pStyle w:val="yTableNAm"/>
              <w:keepNext/>
              <w:keepLines/>
              <w:jc w:val="center"/>
              <w:rPr>
                <w:b/>
              </w:rPr>
            </w:pPr>
            <w:r>
              <w:rPr>
                <w:b/>
              </w:rPr>
              <w:t>Item</w:t>
            </w:r>
          </w:p>
        </w:tc>
        <w:tc>
          <w:tcPr>
            <w:tcW w:w="3260" w:type="dxa"/>
            <w:tcBorders>
              <w:bottom w:val="single" w:sz="4" w:space="0" w:color="auto"/>
            </w:tcBorders>
            <w:noWrap/>
          </w:tcPr>
          <w:p w:rsidR="0068193D" w:rsidRDefault="0068193D" w:rsidP="00E70B7B">
            <w:pPr>
              <w:pStyle w:val="yTableNAm"/>
              <w:keepNext/>
              <w:keepLines/>
              <w:jc w:val="center"/>
              <w:rPr>
                <w:b/>
              </w:rPr>
            </w:pPr>
            <w:r>
              <w:rPr>
                <w:b/>
              </w:rPr>
              <w:t>Column 1</w:t>
            </w:r>
          </w:p>
          <w:p w:rsidR="0068193D" w:rsidRDefault="0068193D" w:rsidP="00E70B7B">
            <w:pPr>
              <w:pStyle w:val="yTableNAm"/>
              <w:keepNext/>
              <w:keepLines/>
              <w:jc w:val="center"/>
              <w:rPr>
                <w:b/>
              </w:rPr>
            </w:pPr>
            <w:r>
              <w:rPr>
                <w:b/>
              </w:rPr>
              <w:t>Description of fee</w:t>
            </w:r>
          </w:p>
        </w:tc>
        <w:tc>
          <w:tcPr>
            <w:tcW w:w="1418" w:type="dxa"/>
            <w:tcBorders>
              <w:bottom w:val="single" w:sz="4" w:space="0" w:color="auto"/>
            </w:tcBorders>
            <w:noWrap/>
          </w:tcPr>
          <w:p w:rsidR="0068193D" w:rsidRDefault="0068193D" w:rsidP="00E70B7B">
            <w:pPr>
              <w:pStyle w:val="yTableNAm"/>
              <w:keepNext/>
              <w:keepLines/>
              <w:jc w:val="center"/>
              <w:rPr>
                <w:b/>
              </w:rPr>
            </w:pPr>
            <w:r>
              <w:rPr>
                <w:b/>
              </w:rPr>
              <w:t>Column 2</w:t>
            </w:r>
          </w:p>
          <w:p w:rsidR="0068193D" w:rsidRDefault="0068193D" w:rsidP="00E70B7B">
            <w:pPr>
              <w:pStyle w:val="yTableNAm"/>
              <w:keepNext/>
              <w:keepLines/>
              <w:jc w:val="center"/>
              <w:rPr>
                <w:b/>
              </w:rPr>
            </w:pPr>
            <w:r>
              <w:rPr>
                <w:b/>
              </w:rPr>
              <w:t>Fee ($)</w:t>
            </w:r>
          </w:p>
        </w:tc>
      </w:tr>
      <w:tr w:rsidR="0068193D" w:rsidTr="00E70B7B">
        <w:trPr>
          <w:cantSplit/>
          <w:jc w:val="center"/>
        </w:trPr>
        <w:tc>
          <w:tcPr>
            <w:tcW w:w="709" w:type="dxa"/>
            <w:tcBorders>
              <w:bottom w:val="nil"/>
            </w:tcBorders>
            <w:noWrap/>
          </w:tcPr>
          <w:p w:rsidR="0068193D" w:rsidRDefault="0068193D" w:rsidP="00E70B7B">
            <w:pPr>
              <w:pStyle w:val="yTableNAm"/>
            </w:pPr>
            <w:r>
              <w:t>1.</w:t>
            </w:r>
          </w:p>
        </w:tc>
        <w:tc>
          <w:tcPr>
            <w:tcW w:w="3260" w:type="dxa"/>
            <w:tcBorders>
              <w:bottom w:val="nil"/>
            </w:tcBorders>
            <w:noWrap/>
          </w:tcPr>
          <w:p w:rsidR="0068193D" w:rsidRDefault="0068193D" w:rsidP="00E70B7B">
            <w:pPr>
              <w:pStyle w:val="yTableNAm"/>
            </w:pPr>
            <w:r>
              <w:t>Application for registration as building practitioner</w:t>
            </w:r>
          </w:p>
        </w:tc>
        <w:tc>
          <w:tcPr>
            <w:tcW w:w="1418" w:type="dxa"/>
            <w:tcBorders>
              <w:bottom w:val="nil"/>
            </w:tcBorders>
            <w:noWrap/>
            <w:vAlign w:val="bottom"/>
          </w:tcPr>
          <w:p w:rsidR="0068193D" w:rsidRDefault="0068193D" w:rsidP="00E70B7B">
            <w:pPr>
              <w:pStyle w:val="yTableNAm"/>
              <w:jc w:val="right"/>
            </w:pPr>
            <w:r>
              <w:t>235.00</w:t>
            </w:r>
          </w:p>
        </w:tc>
      </w:tr>
      <w:tr w:rsidR="0068193D" w:rsidTr="00E70B7B">
        <w:trPr>
          <w:cantSplit/>
          <w:jc w:val="center"/>
        </w:trPr>
        <w:tc>
          <w:tcPr>
            <w:tcW w:w="709" w:type="dxa"/>
            <w:tcBorders>
              <w:top w:val="nil"/>
              <w:bottom w:val="nil"/>
            </w:tcBorders>
            <w:noWrap/>
          </w:tcPr>
          <w:p w:rsidR="0068193D" w:rsidRDefault="0068193D" w:rsidP="00E70B7B">
            <w:pPr>
              <w:pStyle w:val="yTableNAm"/>
            </w:pPr>
            <w:r>
              <w:t>2.</w:t>
            </w:r>
          </w:p>
        </w:tc>
        <w:tc>
          <w:tcPr>
            <w:tcW w:w="3260" w:type="dxa"/>
            <w:tcBorders>
              <w:top w:val="nil"/>
              <w:bottom w:val="nil"/>
            </w:tcBorders>
            <w:noWrap/>
          </w:tcPr>
          <w:p w:rsidR="0068193D" w:rsidRDefault="0068193D" w:rsidP="00E70B7B">
            <w:pPr>
              <w:pStyle w:val="yTableNAm"/>
            </w:pPr>
            <w:r>
              <w:t>Application for registration as building contractor (individual)</w:t>
            </w:r>
          </w:p>
        </w:tc>
        <w:tc>
          <w:tcPr>
            <w:tcW w:w="1418" w:type="dxa"/>
            <w:tcBorders>
              <w:top w:val="nil"/>
              <w:bottom w:val="nil"/>
            </w:tcBorders>
            <w:noWrap/>
            <w:vAlign w:val="bottom"/>
          </w:tcPr>
          <w:p w:rsidR="0068193D" w:rsidRDefault="0068193D" w:rsidP="00E70B7B">
            <w:pPr>
              <w:pStyle w:val="yTableNAm"/>
              <w:jc w:val="right"/>
            </w:pPr>
            <w:r>
              <w:t>235.00</w:t>
            </w:r>
          </w:p>
        </w:tc>
      </w:tr>
      <w:tr w:rsidR="0068193D" w:rsidTr="00E70B7B">
        <w:trPr>
          <w:cantSplit/>
          <w:jc w:val="center"/>
        </w:trPr>
        <w:tc>
          <w:tcPr>
            <w:tcW w:w="709" w:type="dxa"/>
            <w:tcBorders>
              <w:top w:val="nil"/>
              <w:bottom w:val="nil"/>
            </w:tcBorders>
            <w:noWrap/>
          </w:tcPr>
          <w:p w:rsidR="0068193D" w:rsidRDefault="0068193D" w:rsidP="00E70B7B">
            <w:pPr>
              <w:pStyle w:val="yTableNAm"/>
            </w:pPr>
            <w:r>
              <w:t>3.</w:t>
            </w:r>
          </w:p>
        </w:tc>
        <w:tc>
          <w:tcPr>
            <w:tcW w:w="3260" w:type="dxa"/>
            <w:tcBorders>
              <w:top w:val="nil"/>
              <w:bottom w:val="nil"/>
            </w:tcBorders>
            <w:noWrap/>
          </w:tcPr>
          <w:p w:rsidR="0068193D" w:rsidRDefault="0068193D" w:rsidP="00E70B7B">
            <w:pPr>
              <w:pStyle w:val="yTableNAm"/>
            </w:pPr>
            <w:r>
              <w:t>Application for registration as building contractor (partnership)</w:t>
            </w:r>
          </w:p>
        </w:tc>
        <w:tc>
          <w:tcPr>
            <w:tcW w:w="1418" w:type="dxa"/>
            <w:tcBorders>
              <w:top w:val="nil"/>
              <w:bottom w:val="nil"/>
            </w:tcBorders>
            <w:noWrap/>
            <w:vAlign w:val="bottom"/>
          </w:tcPr>
          <w:p w:rsidR="0068193D" w:rsidRDefault="0068193D" w:rsidP="00E70B7B">
            <w:pPr>
              <w:pStyle w:val="yTableNAm"/>
              <w:jc w:val="right"/>
            </w:pPr>
            <w:r>
              <w:t>386.00</w:t>
            </w:r>
          </w:p>
        </w:tc>
      </w:tr>
      <w:tr w:rsidR="0068193D" w:rsidTr="00E70B7B">
        <w:trPr>
          <w:cantSplit/>
          <w:jc w:val="center"/>
        </w:trPr>
        <w:tc>
          <w:tcPr>
            <w:tcW w:w="709" w:type="dxa"/>
            <w:tcBorders>
              <w:top w:val="nil"/>
              <w:bottom w:val="nil"/>
            </w:tcBorders>
            <w:noWrap/>
          </w:tcPr>
          <w:p w:rsidR="0068193D" w:rsidRDefault="0068193D" w:rsidP="00E70B7B">
            <w:pPr>
              <w:pStyle w:val="yTableNAm"/>
            </w:pPr>
            <w:r>
              <w:t>4.</w:t>
            </w:r>
          </w:p>
        </w:tc>
        <w:tc>
          <w:tcPr>
            <w:tcW w:w="3260" w:type="dxa"/>
            <w:tcBorders>
              <w:top w:val="nil"/>
              <w:bottom w:val="nil"/>
            </w:tcBorders>
            <w:noWrap/>
          </w:tcPr>
          <w:p w:rsidR="0068193D" w:rsidRDefault="0068193D" w:rsidP="00E70B7B">
            <w:pPr>
              <w:pStyle w:val="yTableNAm"/>
            </w:pPr>
            <w:r>
              <w:t>Application for registration as building contractor (company)</w:t>
            </w:r>
          </w:p>
        </w:tc>
        <w:tc>
          <w:tcPr>
            <w:tcW w:w="1418" w:type="dxa"/>
            <w:tcBorders>
              <w:top w:val="nil"/>
              <w:bottom w:val="nil"/>
            </w:tcBorders>
            <w:noWrap/>
            <w:vAlign w:val="bottom"/>
          </w:tcPr>
          <w:p w:rsidR="0068193D" w:rsidRDefault="0068193D" w:rsidP="00E70B7B">
            <w:pPr>
              <w:pStyle w:val="yTableNAm"/>
              <w:jc w:val="right"/>
            </w:pPr>
            <w:r>
              <w:t>386.00</w:t>
            </w:r>
          </w:p>
        </w:tc>
      </w:tr>
      <w:tr w:rsidR="0068193D" w:rsidTr="00E70B7B">
        <w:trPr>
          <w:cantSplit/>
          <w:jc w:val="center"/>
        </w:trPr>
        <w:tc>
          <w:tcPr>
            <w:tcW w:w="709" w:type="dxa"/>
            <w:tcBorders>
              <w:top w:val="nil"/>
              <w:bottom w:val="nil"/>
            </w:tcBorders>
            <w:noWrap/>
          </w:tcPr>
          <w:p w:rsidR="0068193D" w:rsidRDefault="0068193D" w:rsidP="00E70B7B">
            <w:pPr>
              <w:pStyle w:val="yTableNAm"/>
            </w:pPr>
            <w:r>
              <w:t>5.</w:t>
            </w:r>
          </w:p>
        </w:tc>
        <w:tc>
          <w:tcPr>
            <w:tcW w:w="3260" w:type="dxa"/>
            <w:tcBorders>
              <w:top w:val="nil"/>
              <w:bottom w:val="nil"/>
            </w:tcBorders>
            <w:noWrap/>
          </w:tcPr>
          <w:p w:rsidR="0068193D" w:rsidRDefault="0068193D" w:rsidP="00E70B7B">
            <w:pPr>
              <w:pStyle w:val="yTableNAm"/>
            </w:pPr>
            <w:r>
              <w:t>Registration fee for building practitioner (3 years)</w:t>
            </w:r>
          </w:p>
        </w:tc>
        <w:tc>
          <w:tcPr>
            <w:tcW w:w="1418" w:type="dxa"/>
            <w:tcBorders>
              <w:top w:val="nil"/>
              <w:bottom w:val="nil"/>
            </w:tcBorders>
            <w:noWrap/>
            <w:vAlign w:val="bottom"/>
          </w:tcPr>
          <w:p w:rsidR="0068193D" w:rsidRDefault="0068193D" w:rsidP="00E70B7B">
            <w:pPr>
              <w:pStyle w:val="yTableNAm"/>
              <w:jc w:val="right"/>
            </w:pPr>
            <w:r>
              <w:t>677.00</w:t>
            </w:r>
          </w:p>
        </w:tc>
      </w:tr>
      <w:tr w:rsidR="0068193D" w:rsidTr="00E70B7B">
        <w:trPr>
          <w:cantSplit/>
          <w:jc w:val="center"/>
        </w:trPr>
        <w:tc>
          <w:tcPr>
            <w:tcW w:w="709" w:type="dxa"/>
            <w:tcBorders>
              <w:top w:val="nil"/>
              <w:bottom w:val="nil"/>
            </w:tcBorders>
            <w:noWrap/>
          </w:tcPr>
          <w:p w:rsidR="0068193D" w:rsidRDefault="0068193D" w:rsidP="00E70B7B">
            <w:pPr>
              <w:pStyle w:val="yTableNAm"/>
            </w:pPr>
            <w:r>
              <w:t>6.</w:t>
            </w:r>
          </w:p>
        </w:tc>
        <w:tc>
          <w:tcPr>
            <w:tcW w:w="3260" w:type="dxa"/>
            <w:tcBorders>
              <w:top w:val="nil"/>
              <w:bottom w:val="nil"/>
            </w:tcBorders>
            <w:noWrap/>
          </w:tcPr>
          <w:p w:rsidR="0068193D" w:rsidRDefault="0068193D" w:rsidP="00E70B7B">
            <w:pPr>
              <w:pStyle w:val="yTableNAm"/>
            </w:pPr>
            <w:r>
              <w:t>Registration fee for building contractor (individual) (3 years)</w:t>
            </w:r>
          </w:p>
        </w:tc>
        <w:tc>
          <w:tcPr>
            <w:tcW w:w="1418" w:type="dxa"/>
            <w:tcBorders>
              <w:top w:val="nil"/>
              <w:bottom w:val="nil"/>
            </w:tcBorders>
            <w:noWrap/>
            <w:vAlign w:val="bottom"/>
          </w:tcPr>
          <w:p w:rsidR="0068193D" w:rsidRDefault="0068193D" w:rsidP="00E70B7B">
            <w:pPr>
              <w:pStyle w:val="yTableNAm"/>
              <w:jc w:val="right"/>
            </w:pPr>
            <w:r>
              <w:t>453.00</w:t>
            </w:r>
          </w:p>
        </w:tc>
      </w:tr>
      <w:tr w:rsidR="0068193D" w:rsidTr="00E70B7B">
        <w:trPr>
          <w:cantSplit/>
          <w:jc w:val="center"/>
        </w:trPr>
        <w:tc>
          <w:tcPr>
            <w:tcW w:w="709" w:type="dxa"/>
            <w:tcBorders>
              <w:top w:val="nil"/>
              <w:bottom w:val="nil"/>
            </w:tcBorders>
            <w:noWrap/>
          </w:tcPr>
          <w:p w:rsidR="0068193D" w:rsidRDefault="0068193D" w:rsidP="00E70B7B">
            <w:pPr>
              <w:pStyle w:val="yTableNAm"/>
            </w:pPr>
            <w:r>
              <w:t>7.</w:t>
            </w:r>
          </w:p>
        </w:tc>
        <w:tc>
          <w:tcPr>
            <w:tcW w:w="3260" w:type="dxa"/>
            <w:tcBorders>
              <w:top w:val="nil"/>
              <w:bottom w:val="nil"/>
            </w:tcBorders>
            <w:noWrap/>
          </w:tcPr>
          <w:p w:rsidR="0068193D" w:rsidRDefault="0068193D" w:rsidP="00E70B7B">
            <w:pPr>
              <w:pStyle w:val="yTableNAm"/>
            </w:pPr>
            <w:r>
              <w:t>Registration fee for building contractor (partnership) (3 years)</w:t>
            </w:r>
          </w:p>
        </w:tc>
        <w:tc>
          <w:tcPr>
            <w:tcW w:w="1418" w:type="dxa"/>
            <w:tcBorders>
              <w:top w:val="nil"/>
              <w:bottom w:val="nil"/>
            </w:tcBorders>
            <w:noWrap/>
            <w:vAlign w:val="bottom"/>
          </w:tcPr>
          <w:p w:rsidR="0068193D" w:rsidRDefault="0068193D" w:rsidP="00E70B7B">
            <w:pPr>
              <w:pStyle w:val="yTableNAm"/>
              <w:jc w:val="right"/>
            </w:pPr>
            <w:r>
              <w:t>1 470.00</w:t>
            </w:r>
          </w:p>
        </w:tc>
      </w:tr>
      <w:tr w:rsidR="0068193D" w:rsidTr="00E70B7B">
        <w:trPr>
          <w:cantSplit/>
          <w:jc w:val="center"/>
        </w:trPr>
        <w:tc>
          <w:tcPr>
            <w:tcW w:w="709" w:type="dxa"/>
            <w:tcBorders>
              <w:top w:val="nil"/>
              <w:bottom w:val="nil"/>
            </w:tcBorders>
            <w:noWrap/>
          </w:tcPr>
          <w:p w:rsidR="0068193D" w:rsidRDefault="0068193D" w:rsidP="00E70B7B">
            <w:pPr>
              <w:pStyle w:val="yTableNAm"/>
            </w:pPr>
            <w:r>
              <w:t>8.</w:t>
            </w:r>
          </w:p>
        </w:tc>
        <w:tc>
          <w:tcPr>
            <w:tcW w:w="3260" w:type="dxa"/>
            <w:tcBorders>
              <w:top w:val="nil"/>
              <w:bottom w:val="nil"/>
            </w:tcBorders>
            <w:noWrap/>
          </w:tcPr>
          <w:p w:rsidR="0068193D" w:rsidRDefault="0068193D" w:rsidP="00E70B7B">
            <w:pPr>
              <w:pStyle w:val="yTableNAm"/>
            </w:pPr>
            <w:r>
              <w:t>Registration fee for building contractor (company) (3 years)</w:t>
            </w:r>
          </w:p>
        </w:tc>
        <w:tc>
          <w:tcPr>
            <w:tcW w:w="1418" w:type="dxa"/>
            <w:tcBorders>
              <w:top w:val="nil"/>
              <w:bottom w:val="nil"/>
            </w:tcBorders>
            <w:noWrap/>
            <w:vAlign w:val="bottom"/>
          </w:tcPr>
          <w:p w:rsidR="0068193D" w:rsidRDefault="0068193D" w:rsidP="00E70B7B">
            <w:pPr>
              <w:pStyle w:val="yTableNAm"/>
              <w:jc w:val="right"/>
            </w:pPr>
            <w:r>
              <w:t>3 136.75</w:t>
            </w:r>
          </w:p>
        </w:tc>
      </w:tr>
      <w:tr w:rsidR="0068193D" w:rsidTr="00E70B7B">
        <w:trPr>
          <w:cantSplit/>
          <w:jc w:val="center"/>
        </w:trPr>
        <w:tc>
          <w:tcPr>
            <w:tcW w:w="709" w:type="dxa"/>
            <w:tcBorders>
              <w:top w:val="nil"/>
              <w:bottom w:val="nil"/>
            </w:tcBorders>
            <w:noWrap/>
          </w:tcPr>
          <w:p w:rsidR="0068193D" w:rsidRDefault="0068193D" w:rsidP="00E70B7B">
            <w:pPr>
              <w:pStyle w:val="yTableNAm"/>
            </w:pPr>
            <w:r>
              <w:t>9.</w:t>
            </w:r>
          </w:p>
        </w:tc>
        <w:tc>
          <w:tcPr>
            <w:tcW w:w="3260" w:type="dxa"/>
            <w:tcBorders>
              <w:top w:val="nil"/>
              <w:bottom w:val="nil"/>
            </w:tcBorders>
            <w:noWrap/>
          </w:tcPr>
          <w:p w:rsidR="0068193D" w:rsidRDefault="0068193D" w:rsidP="00E70B7B">
            <w:pPr>
              <w:pStyle w:val="yTableNAm"/>
            </w:pPr>
            <w:r>
              <w:t>Late fee for application for renewal made after renewal period</w:t>
            </w:r>
          </w:p>
        </w:tc>
        <w:tc>
          <w:tcPr>
            <w:tcW w:w="1418" w:type="dxa"/>
            <w:tcBorders>
              <w:top w:val="nil"/>
              <w:bottom w:val="nil"/>
            </w:tcBorders>
            <w:noWrap/>
            <w:vAlign w:val="bottom"/>
          </w:tcPr>
          <w:p w:rsidR="0068193D" w:rsidRDefault="0068193D" w:rsidP="00E70B7B">
            <w:pPr>
              <w:pStyle w:val="yTableNAm"/>
              <w:jc w:val="right"/>
            </w:pPr>
            <w:r>
              <w:rPr>
                <w:color w:val="000000"/>
              </w:rPr>
              <w:t>60.00</w:t>
            </w:r>
          </w:p>
        </w:tc>
      </w:tr>
      <w:tr w:rsidR="0068193D" w:rsidTr="00E70B7B">
        <w:trPr>
          <w:cantSplit/>
          <w:jc w:val="center"/>
        </w:trPr>
        <w:tc>
          <w:tcPr>
            <w:tcW w:w="709" w:type="dxa"/>
            <w:tcBorders>
              <w:top w:val="nil"/>
              <w:bottom w:val="nil"/>
            </w:tcBorders>
            <w:noWrap/>
          </w:tcPr>
          <w:p w:rsidR="0068193D" w:rsidRDefault="0068193D" w:rsidP="00E70B7B">
            <w:pPr>
              <w:pStyle w:val="yTableNAm"/>
            </w:pPr>
            <w:r>
              <w:t>10.</w:t>
            </w:r>
          </w:p>
        </w:tc>
        <w:tc>
          <w:tcPr>
            <w:tcW w:w="3260" w:type="dxa"/>
            <w:tcBorders>
              <w:top w:val="nil"/>
              <w:bottom w:val="nil"/>
            </w:tcBorders>
            <w:noWrap/>
          </w:tcPr>
          <w:p w:rsidR="0068193D" w:rsidRDefault="0068193D" w:rsidP="00E70B7B">
            <w:pPr>
              <w:pStyle w:val="yTableNAm"/>
            </w:pPr>
            <w:r>
              <w:t>Fee for sitting an examination — metropolitan area</w:t>
            </w:r>
          </w:p>
        </w:tc>
        <w:tc>
          <w:tcPr>
            <w:tcW w:w="1418" w:type="dxa"/>
            <w:tcBorders>
              <w:top w:val="nil"/>
              <w:bottom w:val="nil"/>
            </w:tcBorders>
            <w:noWrap/>
            <w:vAlign w:val="bottom"/>
          </w:tcPr>
          <w:p w:rsidR="0068193D" w:rsidRDefault="0068193D" w:rsidP="00E70B7B">
            <w:pPr>
              <w:pStyle w:val="yTableNAm"/>
              <w:jc w:val="right"/>
            </w:pPr>
            <w:r>
              <w:rPr>
                <w:color w:val="000000"/>
              </w:rPr>
              <w:t>212.00</w:t>
            </w:r>
          </w:p>
        </w:tc>
      </w:tr>
      <w:tr w:rsidR="0068193D" w:rsidTr="00E70B7B">
        <w:trPr>
          <w:cantSplit/>
          <w:jc w:val="center"/>
        </w:trPr>
        <w:tc>
          <w:tcPr>
            <w:tcW w:w="709" w:type="dxa"/>
            <w:tcBorders>
              <w:top w:val="nil"/>
            </w:tcBorders>
            <w:noWrap/>
          </w:tcPr>
          <w:p w:rsidR="0068193D" w:rsidRDefault="0068193D" w:rsidP="001C7E9B">
            <w:pPr>
              <w:pStyle w:val="yTableNAm"/>
              <w:keepNext/>
              <w:spacing w:after="120"/>
            </w:pPr>
            <w:r>
              <w:lastRenderedPageBreak/>
              <w:t>11.</w:t>
            </w:r>
          </w:p>
        </w:tc>
        <w:tc>
          <w:tcPr>
            <w:tcW w:w="3260" w:type="dxa"/>
            <w:tcBorders>
              <w:top w:val="nil"/>
            </w:tcBorders>
            <w:noWrap/>
          </w:tcPr>
          <w:p w:rsidR="0068193D" w:rsidRDefault="0068193D" w:rsidP="001C7E9B">
            <w:pPr>
              <w:pStyle w:val="yTableNAm"/>
              <w:keepNext/>
              <w:spacing w:after="120"/>
            </w:pPr>
            <w:r>
              <w:t>Fee for marking an examination sat outside metropolitan area</w:t>
            </w:r>
          </w:p>
        </w:tc>
        <w:tc>
          <w:tcPr>
            <w:tcW w:w="1418" w:type="dxa"/>
            <w:tcBorders>
              <w:top w:val="nil"/>
            </w:tcBorders>
            <w:noWrap/>
            <w:vAlign w:val="bottom"/>
          </w:tcPr>
          <w:p w:rsidR="0068193D" w:rsidRDefault="0068193D" w:rsidP="001C7E9B">
            <w:pPr>
              <w:pStyle w:val="yTableNAm"/>
              <w:keepNext/>
              <w:spacing w:after="120"/>
              <w:jc w:val="right"/>
            </w:pPr>
            <w:r>
              <w:rPr>
                <w:color w:val="000000"/>
              </w:rPr>
              <w:t>64.50</w:t>
            </w:r>
          </w:p>
        </w:tc>
      </w:tr>
    </w:tbl>
    <w:p w:rsidR="0068193D" w:rsidRDefault="0068193D" w:rsidP="0068193D">
      <w:pPr>
        <w:pStyle w:val="yFootnotesection"/>
      </w:pPr>
      <w:r>
        <w:tab/>
        <w:t>[Division 2 inserted: SL 2021/86 r. 17.]</w:t>
      </w:r>
    </w:p>
    <w:p w:rsidR="0068193D" w:rsidRDefault="0068193D" w:rsidP="0068193D">
      <w:pPr>
        <w:pStyle w:val="yHeading3"/>
      </w:pPr>
      <w:bookmarkStart w:id="133" w:name="_Toc75352212"/>
      <w:bookmarkStart w:id="134" w:name="_Toc75516366"/>
      <w:bookmarkStart w:id="135" w:name="_Toc75760284"/>
      <w:r w:rsidRPr="001C7E9B">
        <w:rPr>
          <w:rStyle w:val="CharSDivNo"/>
        </w:rPr>
        <w:t>Division 3</w:t>
      </w:r>
      <w:r>
        <w:t> — </w:t>
      </w:r>
      <w:r w:rsidRPr="001C7E9B">
        <w:rPr>
          <w:rStyle w:val="CharSDivText"/>
        </w:rPr>
        <w:t>Owner</w:t>
      </w:r>
      <w:r w:rsidRPr="001C7E9B">
        <w:rPr>
          <w:rStyle w:val="CharSDivText"/>
        </w:rPr>
        <w:noBreakHyphen/>
        <w:t>builders</w:t>
      </w:r>
      <w:bookmarkEnd w:id="133"/>
      <w:bookmarkEnd w:id="134"/>
      <w:bookmarkEnd w:id="135"/>
    </w:p>
    <w:p w:rsidR="0068193D" w:rsidRPr="00634D08" w:rsidRDefault="0068193D" w:rsidP="0068193D">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rsidR="0068193D" w:rsidTr="00E70B7B">
        <w:trPr>
          <w:tblHeader/>
          <w:jc w:val="center"/>
        </w:trPr>
        <w:tc>
          <w:tcPr>
            <w:tcW w:w="709" w:type="dxa"/>
            <w:tcBorders>
              <w:bottom w:val="single" w:sz="4" w:space="0" w:color="auto"/>
            </w:tcBorders>
            <w:noWrap/>
          </w:tcPr>
          <w:p w:rsidR="0068193D" w:rsidRDefault="0068193D" w:rsidP="00E70B7B">
            <w:pPr>
              <w:pStyle w:val="yTableNAm"/>
              <w:jc w:val="center"/>
              <w:rPr>
                <w:b/>
              </w:rPr>
            </w:pPr>
            <w:r>
              <w:rPr>
                <w:b/>
              </w:rPr>
              <w:t>Item</w:t>
            </w:r>
          </w:p>
        </w:tc>
        <w:tc>
          <w:tcPr>
            <w:tcW w:w="3260" w:type="dxa"/>
            <w:tcBorders>
              <w:bottom w:val="single" w:sz="4" w:space="0" w:color="auto"/>
            </w:tcBorders>
            <w:noWrap/>
          </w:tcPr>
          <w:p w:rsidR="0068193D" w:rsidRDefault="0068193D" w:rsidP="00E70B7B">
            <w:pPr>
              <w:pStyle w:val="yTableNAm"/>
              <w:jc w:val="center"/>
              <w:rPr>
                <w:b/>
              </w:rPr>
            </w:pPr>
            <w:r>
              <w:rPr>
                <w:b/>
              </w:rPr>
              <w:t>Column 1</w:t>
            </w:r>
          </w:p>
          <w:p w:rsidR="0068193D" w:rsidRDefault="0068193D" w:rsidP="00E70B7B">
            <w:pPr>
              <w:pStyle w:val="yTableNAm"/>
              <w:jc w:val="center"/>
              <w:rPr>
                <w:b/>
              </w:rPr>
            </w:pPr>
            <w:r>
              <w:rPr>
                <w:b/>
              </w:rPr>
              <w:t>Description of fee</w:t>
            </w:r>
          </w:p>
        </w:tc>
        <w:tc>
          <w:tcPr>
            <w:tcW w:w="1418" w:type="dxa"/>
            <w:tcBorders>
              <w:bottom w:val="single" w:sz="4" w:space="0" w:color="auto"/>
            </w:tcBorders>
            <w:noWrap/>
          </w:tcPr>
          <w:p w:rsidR="0068193D" w:rsidRDefault="0068193D" w:rsidP="00E70B7B">
            <w:pPr>
              <w:pStyle w:val="yTableNAm"/>
              <w:jc w:val="center"/>
              <w:rPr>
                <w:b/>
              </w:rPr>
            </w:pPr>
            <w:r>
              <w:rPr>
                <w:b/>
              </w:rPr>
              <w:t>Column 2</w:t>
            </w:r>
          </w:p>
          <w:p w:rsidR="0068193D" w:rsidRDefault="0068193D" w:rsidP="00E70B7B">
            <w:pPr>
              <w:pStyle w:val="yTableNAm"/>
              <w:jc w:val="center"/>
              <w:rPr>
                <w:b/>
              </w:rPr>
            </w:pPr>
            <w:r>
              <w:rPr>
                <w:b/>
              </w:rPr>
              <w:t>Fee ($)</w:t>
            </w:r>
          </w:p>
        </w:tc>
      </w:tr>
      <w:tr w:rsidR="0068193D" w:rsidTr="00E70B7B">
        <w:trPr>
          <w:jc w:val="center"/>
        </w:trPr>
        <w:tc>
          <w:tcPr>
            <w:tcW w:w="709" w:type="dxa"/>
            <w:tcBorders>
              <w:bottom w:val="nil"/>
            </w:tcBorders>
            <w:noWrap/>
          </w:tcPr>
          <w:p w:rsidR="0068193D" w:rsidRDefault="0068193D" w:rsidP="00E70B7B">
            <w:pPr>
              <w:pStyle w:val="yTableNAm"/>
            </w:pPr>
            <w:r>
              <w:t>1.</w:t>
            </w:r>
          </w:p>
        </w:tc>
        <w:tc>
          <w:tcPr>
            <w:tcW w:w="3260" w:type="dxa"/>
            <w:tcBorders>
              <w:bottom w:val="nil"/>
            </w:tcBorders>
            <w:noWrap/>
          </w:tcPr>
          <w:p w:rsidR="0068193D" w:rsidRDefault="0068193D" w:rsidP="00E70B7B">
            <w:pPr>
              <w:pStyle w:val="yTableNAm"/>
            </w:pPr>
            <w:r>
              <w:t>Application for owner</w:t>
            </w:r>
            <w:r>
              <w:noBreakHyphen/>
              <w:t>builder approval (residential)</w:t>
            </w:r>
          </w:p>
        </w:tc>
        <w:tc>
          <w:tcPr>
            <w:tcW w:w="1418" w:type="dxa"/>
            <w:tcBorders>
              <w:bottom w:val="nil"/>
            </w:tcBorders>
            <w:noWrap/>
            <w:vAlign w:val="bottom"/>
          </w:tcPr>
          <w:p w:rsidR="0068193D" w:rsidRDefault="0068193D" w:rsidP="00E70B7B">
            <w:pPr>
              <w:pStyle w:val="yTableNAm"/>
              <w:jc w:val="right"/>
              <w:rPr>
                <w:color w:val="000000"/>
              </w:rPr>
            </w:pPr>
            <w:r>
              <w:rPr>
                <w:color w:val="000000"/>
              </w:rPr>
              <w:t>183.00</w:t>
            </w:r>
          </w:p>
        </w:tc>
      </w:tr>
      <w:tr w:rsidR="0068193D" w:rsidTr="00E70B7B">
        <w:trPr>
          <w:jc w:val="center"/>
        </w:trPr>
        <w:tc>
          <w:tcPr>
            <w:tcW w:w="709" w:type="dxa"/>
            <w:tcBorders>
              <w:top w:val="nil"/>
            </w:tcBorders>
            <w:noWrap/>
          </w:tcPr>
          <w:p w:rsidR="0068193D" w:rsidRDefault="0068193D" w:rsidP="00E70B7B">
            <w:pPr>
              <w:pStyle w:val="yTableNAm"/>
              <w:spacing w:after="120"/>
            </w:pPr>
            <w:r>
              <w:t>2.</w:t>
            </w:r>
          </w:p>
        </w:tc>
        <w:tc>
          <w:tcPr>
            <w:tcW w:w="3260" w:type="dxa"/>
            <w:tcBorders>
              <w:top w:val="nil"/>
            </w:tcBorders>
            <w:noWrap/>
          </w:tcPr>
          <w:p w:rsidR="0068193D" w:rsidRDefault="0068193D" w:rsidP="00E70B7B">
            <w:pPr>
              <w:pStyle w:val="yTableNAm"/>
              <w:spacing w:after="120"/>
            </w:pPr>
            <w:r>
              <w:t>Application for owner</w:t>
            </w:r>
            <w:r>
              <w:noBreakHyphen/>
              <w:t>builder approval (commercial)</w:t>
            </w:r>
          </w:p>
        </w:tc>
        <w:tc>
          <w:tcPr>
            <w:tcW w:w="1418" w:type="dxa"/>
            <w:tcBorders>
              <w:top w:val="nil"/>
            </w:tcBorders>
            <w:noWrap/>
            <w:vAlign w:val="bottom"/>
          </w:tcPr>
          <w:p w:rsidR="0068193D" w:rsidRDefault="0068193D" w:rsidP="00E70B7B">
            <w:pPr>
              <w:pStyle w:val="yTableNAm"/>
              <w:spacing w:after="120"/>
              <w:jc w:val="right"/>
              <w:rPr>
                <w:color w:val="000000"/>
              </w:rPr>
            </w:pPr>
            <w:r>
              <w:rPr>
                <w:color w:val="000000"/>
              </w:rPr>
              <w:t>467.00</w:t>
            </w:r>
          </w:p>
        </w:tc>
      </w:tr>
    </w:tbl>
    <w:p w:rsidR="0068193D" w:rsidRDefault="0068193D" w:rsidP="0068193D">
      <w:pPr>
        <w:pStyle w:val="yFootnotesection"/>
      </w:pPr>
      <w:r>
        <w:tab/>
        <w:t>[Division 3 inserted: SL 2021/86 r. 17.]</w:t>
      </w:r>
    </w:p>
    <w:p w:rsidR="0068193D" w:rsidRDefault="0068193D" w:rsidP="0068193D">
      <w:pPr>
        <w:pStyle w:val="yHeading3"/>
      </w:pPr>
      <w:bookmarkStart w:id="136" w:name="_Toc75352213"/>
      <w:bookmarkStart w:id="137" w:name="_Toc75516367"/>
      <w:bookmarkStart w:id="138" w:name="_Toc75760285"/>
      <w:r w:rsidRPr="001C7E9B">
        <w:rPr>
          <w:rStyle w:val="CharSDivNo"/>
        </w:rPr>
        <w:t>Division 4</w:t>
      </w:r>
      <w:r>
        <w:t> — </w:t>
      </w:r>
      <w:r w:rsidRPr="001C7E9B">
        <w:rPr>
          <w:rStyle w:val="CharSDivText"/>
        </w:rPr>
        <w:t>Building surveyors</w:t>
      </w:r>
      <w:bookmarkEnd w:id="136"/>
      <w:bookmarkEnd w:id="137"/>
      <w:bookmarkEnd w:id="138"/>
    </w:p>
    <w:p w:rsidR="0068193D" w:rsidRPr="00634D08" w:rsidRDefault="0068193D" w:rsidP="0068193D">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rsidR="0068193D" w:rsidTr="00E70B7B">
        <w:trPr>
          <w:tblHeader/>
          <w:jc w:val="center"/>
        </w:trPr>
        <w:tc>
          <w:tcPr>
            <w:tcW w:w="709" w:type="dxa"/>
            <w:tcBorders>
              <w:bottom w:val="single" w:sz="4" w:space="0" w:color="auto"/>
            </w:tcBorders>
            <w:noWrap/>
          </w:tcPr>
          <w:p w:rsidR="0068193D" w:rsidRDefault="0068193D" w:rsidP="00E70B7B">
            <w:pPr>
              <w:pStyle w:val="yTableNAm"/>
              <w:jc w:val="center"/>
              <w:rPr>
                <w:b/>
              </w:rPr>
            </w:pPr>
            <w:r>
              <w:rPr>
                <w:b/>
              </w:rPr>
              <w:t>Item</w:t>
            </w:r>
          </w:p>
        </w:tc>
        <w:tc>
          <w:tcPr>
            <w:tcW w:w="3260" w:type="dxa"/>
            <w:tcBorders>
              <w:bottom w:val="single" w:sz="4" w:space="0" w:color="auto"/>
            </w:tcBorders>
            <w:noWrap/>
          </w:tcPr>
          <w:p w:rsidR="0068193D" w:rsidRDefault="0068193D" w:rsidP="00E70B7B">
            <w:pPr>
              <w:pStyle w:val="yTableNAm"/>
              <w:jc w:val="center"/>
              <w:rPr>
                <w:b/>
              </w:rPr>
            </w:pPr>
            <w:r>
              <w:rPr>
                <w:b/>
              </w:rPr>
              <w:t>Column 1</w:t>
            </w:r>
          </w:p>
          <w:p w:rsidR="0068193D" w:rsidRDefault="0068193D" w:rsidP="00E70B7B">
            <w:pPr>
              <w:pStyle w:val="yTableNAm"/>
              <w:jc w:val="center"/>
              <w:rPr>
                <w:b/>
              </w:rPr>
            </w:pPr>
            <w:r>
              <w:rPr>
                <w:b/>
              </w:rPr>
              <w:t>Description of fee</w:t>
            </w:r>
          </w:p>
        </w:tc>
        <w:tc>
          <w:tcPr>
            <w:tcW w:w="1418" w:type="dxa"/>
            <w:tcBorders>
              <w:bottom w:val="single" w:sz="4" w:space="0" w:color="auto"/>
            </w:tcBorders>
            <w:noWrap/>
          </w:tcPr>
          <w:p w:rsidR="0068193D" w:rsidRDefault="0068193D" w:rsidP="00E70B7B">
            <w:pPr>
              <w:pStyle w:val="yTableNAm"/>
              <w:jc w:val="center"/>
              <w:rPr>
                <w:b/>
              </w:rPr>
            </w:pPr>
            <w:r>
              <w:rPr>
                <w:b/>
              </w:rPr>
              <w:t>Column 2</w:t>
            </w:r>
          </w:p>
          <w:p w:rsidR="0068193D" w:rsidRDefault="0068193D" w:rsidP="00E70B7B">
            <w:pPr>
              <w:pStyle w:val="yTableNAm"/>
              <w:jc w:val="center"/>
              <w:rPr>
                <w:b/>
              </w:rPr>
            </w:pPr>
            <w:r>
              <w:rPr>
                <w:b/>
              </w:rPr>
              <w:t>Fee ($)</w:t>
            </w:r>
          </w:p>
        </w:tc>
      </w:tr>
      <w:tr w:rsidR="0068193D" w:rsidTr="00E70B7B">
        <w:trPr>
          <w:jc w:val="center"/>
        </w:trPr>
        <w:tc>
          <w:tcPr>
            <w:tcW w:w="709" w:type="dxa"/>
            <w:tcBorders>
              <w:bottom w:val="nil"/>
            </w:tcBorders>
            <w:noWrap/>
          </w:tcPr>
          <w:p w:rsidR="0068193D" w:rsidRDefault="0068193D" w:rsidP="00E70B7B">
            <w:pPr>
              <w:pStyle w:val="yTableNAm"/>
            </w:pPr>
            <w:r>
              <w:t>1.</w:t>
            </w:r>
          </w:p>
        </w:tc>
        <w:tc>
          <w:tcPr>
            <w:tcW w:w="3260" w:type="dxa"/>
            <w:tcBorders>
              <w:bottom w:val="nil"/>
            </w:tcBorders>
            <w:noWrap/>
          </w:tcPr>
          <w:p w:rsidR="0068193D" w:rsidRDefault="0068193D" w:rsidP="00E70B7B">
            <w:pPr>
              <w:pStyle w:val="yTableNAm"/>
            </w:pPr>
            <w:r>
              <w:t>Application for registration as building surveying practitioner level 1 or level 2</w:t>
            </w:r>
          </w:p>
        </w:tc>
        <w:tc>
          <w:tcPr>
            <w:tcW w:w="1418" w:type="dxa"/>
            <w:tcBorders>
              <w:bottom w:val="nil"/>
            </w:tcBorders>
            <w:noWrap/>
            <w:vAlign w:val="bottom"/>
          </w:tcPr>
          <w:p w:rsidR="0068193D" w:rsidRDefault="0068193D" w:rsidP="00E70B7B">
            <w:pPr>
              <w:pStyle w:val="yTableNAm"/>
              <w:jc w:val="right"/>
            </w:pPr>
            <w:r>
              <w:t>124.00</w:t>
            </w:r>
          </w:p>
        </w:tc>
      </w:tr>
      <w:tr w:rsidR="0068193D" w:rsidTr="00E70B7B">
        <w:trPr>
          <w:cantSplit/>
          <w:jc w:val="center"/>
        </w:trPr>
        <w:tc>
          <w:tcPr>
            <w:tcW w:w="709" w:type="dxa"/>
            <w:tcBorders>
              <w:top w:val="nil"/>
              <w:bottom w:val="nil"/>
            </w:tcBorders>
            <w:noWrap/>
          </w:tcPr>
          <w:p w:rsidR="0068193D" w:rsidRDefault="0068193D" w:rsidP="00E70B7B">
            <w:pPr>
              <w:pStyle w:val="yTableNAm"/>
            </w:pPr>
            <w:r>
              <w:t>2.</w:t>
            </w:r>
          </w:p>
        </w:tc>
        <w:tc>
          <w:tcPr>
            <w:tcW w:w="3260" w:type="dxa"/>
            <w:tcBorders>
              <w:top w:val="nil"/>
              <w:bottom w:val="nil"/>
            </w:tcBorders>
            <w:noWrap/>
          </w:tcPr>
          <w:p w:rsidR="0068193D" w:rsidRDefault="0068193D" w:rsidP="00E70B7B">
            <w:pPr>
              <w:pStyle w:val="yTableNAm"/>
            </w:pPr>
            <w:r>
              <w:t>Application for registration as building surveying practitioner technician</w:t>
            </w:r>
          </w:p>
        </w:tc>
        <w:tc>
          <w:tcPr>
            <w:tcW w:w="1418" w:type="dxa"/>
            <w:tcBorders>
              <w:top w:val="nil"/>
              <w:bottom w:val="nil"/>
            </w:tcBorders>
            <w:noWrap/>
            <w:vAlign w:val="bottom"/>
          </w:tcPr>
          <w:p w:rsidR="0068193D" w:rsidRDefault="0068193D" w:rsidP="00E70B7B">
            <w:pPr>
              <w:pStyle w:val="yTableNAm"/>
              <w:jc w:val="right"/>
            </w:pPr>
            <w:r>
              <w:t>61.50</w:t>
            </w:r>
          </w:p>
        </w:tc>
      </w:tr>
      <w:tr w:rsidR="0068193D" w:rsidTr="00E70B7B">
        <w:trPr>
          <w:jc w:val="center"/>
        </w:trPr>
        <w:tc>
          <w:tcPr>
            <w:tcW w:w="709" w:type="dxa"/>
            <w:tcBorders>
              <w:top w:val="nil"/>
              <w:bottom w:val="nil"/>
            </w:tcBorders>
            <w:noWrap/>
          </w:tcPr>
          <w:p w:rsidR="0068193D" w:rsidRDefault="0068193D" w:rsidP="00E70B7B">
            <w:pPr>
              <w:pStyle w:val="yTableNAm"/>
            </w:pPr>
            <w:r>
              <w:lastRenderedPageBreak/>
              <w:t>3.</w:t>
            </w:r>
          </w:p>
        </w:tc>
        <w:tc>
          <w:tcPr>
            <w:tcW w:w="3260" w:type="dxa"/>
            <w:tcBorders>
              <w:top w:val="nil"/>
              <w:bottom w:val="nil"/>
            </w:tcBorders>
            <w:noWrap/>
          </w:tcPr>
          <w:p w:rsidR="0068193D" w:rsidRDefault="0068193D" w:rsidP="00E70B7B">
            <w:pPr>
              <w:pStyle w:val="yTableNAm"/>
            </w:pPr>
            <w:r>
              <w:t>Application for registration as building surveying contractor level 1 or level 2 (individual)</w:t>
            </w:r>
          </w:p>
        </w:tc>
        <w:tc>
          <w:tcPr>
            <w:tcW w:w="1418" w:type="dxa"/>
            <w:tcBorders>
              <w:top w:val="nil"/>
              <w:bottom w:val="nil"/>
            </w:tcBorders>
            <w:noWrap/>
            <w:vAlign w:val="bottom"/>
          </w:tcPr>
          <w:p w:rsidR="0068193D" w:rsidRDefault="0068193D" w:rsidP="00E70B7B">
            <w:pPr>
              <w:pStyle w:val="yTableNAm"/>
              <w:jc w:val="right"/>
            </w:pPr>
            <w:r>
              <w:t>82.50</w:t>
            </w:r>
          </w:p>
        </w:tc>
      </w:tr>
      <w:tr w:rsidR="0068193D" w:rsidTr="00E70B7B">
        <w:trPr>
          <w:jc w:val="center"/>
        </w:trPr>
        <w:tc>
          <w:tcPr>
            <w:tcW w:w="709" w:type="dxa"/>
            <w:tcBorders>
              <w:top w:val="nil"/>
              <w:bottom w:val="nil"/>
            </w:tcBorders>
            <w:noWrap/>
          </w:tcPr>
          <w:p w:rsidR="0068193D" w:rsidRDefault="0068193D" w:rsidP="00E70B7B">
            <w:pPr>
              <w:pStyle w:val="yTableNAm"/>
            </w:pPr>
            <w:r>
              <w:t>4.</w:t>
            </w:r>
          </w:p>
        </w:tc>
        <w:tc>
          <w:tcPr>
            <w:tcW w:w="3260" w:type="dxa"/>
            <w:tcBorders>
              <w:top w:val="nil"/>
              <w:bottom w:val="nil"/>
            </w:tcBorders>
            <w:noWrap/>
          </w:tcPr>
          <w:p w:rsidR="0068193D" w:rsidRDefault="0068193D" w:rsidP="00E70B7B">
            <w:pPr>
              <w:pStyle w:val="yTableNAm"/>
            </w:pPr>
            <w:r>
              <w:t>Application for registration as building surveying contractor level 1 or level 2 (partnership)</w:t>
            </w:r>
          </w:p>
        </w:tc>
        <w:tc>
          <w:tcPr>
            <w:tcW w:w="1418" w:type="dxa"/>
            <w:tcBorders>
              <w:top w:val="nil"/>
              <w:bottom w:val="nil"/>
            </w:tcBorders>
            <w:noWrap/>
            <w:vAlign w:val="bottom"/>
          </w:tcPr>
          <w:p w:rsidR="0068193D" w:rsidRDefault="0068193D" w:rsidP="00E70B7B">
            <w:pPr>
              <w:pStyle w:val="yTableNAm"/>
              <w:jc w:val="right"/>
            </w:pPr>
            <w:r>
              <w:t>79.00</w:t>
            </w:r>
          </w:p>
        </w:tc>
      </w:tr>
      <w:tr w:rsidR="0068193D" w:rsidTr="00E70B7B">
        <w:trPr>
          <w:jc w:val="center"/>
        </w:trPr>
        <w:tc>
          <w:tcPr>
            <w:tcW w:w="709" w:type="dxa"/>
            <w:tcBorders>
              <w:top w:val="nil"/>
              <w:bottom w:val="nil"/>
            </w:tcBorders>
            <w:noWrap/>
          </w:tcPr>
          <w:p w:rsidR="0068193D" w:rsidRDefault="0068193D" w:rsidP="00E70B7B">
            <w:pPr>
              <w:pStyle w:val="yTableNAm"/>
            </w:pPr>
            <w:r>
              <w:t>5.</w:t>
            </w:r>
          </w:p>
        </w:tc>
        <w:tc>
          <w:tcPr>
            <w:tcW w:w="3260" w:type="dxa"/>
            <w:tcBorders>
              <w:top w:val="nil"/>
              <w:bottom w:val="nil"/>
            </w:tcBorders>
            <w:noWrap/>
          </w:tcPr>
          <w:p w:rsidR="0068193D" w:rsidRDefault="0068193D" w:rsidP="00E70B7B">
            <w:pPr>
              <w:pStyle w:val="yTableNAm"/>
            </w:pPr>
            <w:r>
              <w:t>Application for registration as building surveying contractor level 1 or level 2 (company)</w:t>
            </w:r>
          </w:p>
        </w:tc>
        <w:tc>
          <w:tcPr>
            <w:tcW w:w="1418" w:type="dxa"/>
            <w:tcBorders>
              <w:top w:val="nil"/>
              <w:bottom w:val="nil"/>
            </w:tcBorders>
            <w:noWrap/>
            <w:vAlign w:val="bottom"/>
          </w:tcPr>
          <w:p w:rsidR="0068193D" w:rsidRDefault="0068193D" w:rsidP="00E70B7B">
            <w:pPr>
              <w:pStyle w:val="yTableNAm"/>
              <w:jc w:val="right"/>
            </w:pPr>
            <w:r>
              <w:t>82.50</w:t>
            </w:r>
          </w:p>
        </w:tc>
      </w:tr>
      <w:tr w:rsidR="0068193D" w:rsidTr="00E70B7B">
        <w:trPr>
          <w:jc w:val="center"/>
        </w:trPr>
        <w:tc>
          <w:tcPr>
            <w:tcW w:w="709" w:type="dxa"/>
            <w:tcBorders>
              <w:top w:val="nil"/>
              <w:bottom w:val="nil"/>
            </w:tcBorders>
            <w:noWrap/>
          </w:tcPr>
          <w:p w:rsidR="0068193D" w:rsidRDefault="0068193D" w:rsidP="00E70B7B">
            <w:pPr>
              <w:pStyle w:val="yTableNAm"/>
            </w:pPr>
            <w:r>
              <w:t>6.</w:t>
            </w:r>
          </w:p>
        </w:tc>
        <w:tc>
          <w:tcPr>
            <w:tcW w:w="3260" w:type="dxa"/>
            <w:tcBorders>
              <w:top w:val="nil"/>
              <w:bottom w:val="nil"/>
            </w:tcBorders>
            <w:noWrap/>
          </w:tcPr>
          <w:p w:rsidR="0068193D" w:rsidRDefault="0068193D" w:rsidP="00E70B7B">
            <w:pPr>
              <w:pStyle w:val="yTableNAm"/>
            </w:pPr>
            <w:r>
              <w:t>Registration fee for building surveying practitioner technician (3 years)</w:t>
            </w:r>
          </w:p>
        </w:tc>
        <w:tc>
          <w:tcPr>
            <w:tcW w:w="1418" w:type="dxa"/>
            <w:tcBorders>
              <w:top w:val="nil"/>
              <w:bottom w:val="nil"/>
            </w:tcBorders>
            <w:noWrap/>
            <w:vAlign w:val="bottom"/>
          </w:tcPr>
          <w:p w:rsidR="0068193D" w:rsidRDefault="0068193D" w:rsidP="00E70B7B">
            <w:pPr>
              <w:pStyle w:val="yTableNAm"/>
              <w:jc w:val="right"/>
            </w:pPr>
            <w:r>
              <w:t>530.00</w:t>
            </w:r>
          </w:p>
        </w:tc>
      </w:tr>
      <w:tr w:rsidR="0068193D" w:rsidTr="00E70B7B">
        <w:trPr>
          <w:jc w:val="center"/>
        </w:trPr>
        <w:tc>
          <w:tcPr>
            <w:tcW w:w="709" w:type="dxa"/>
            <w:tcBorders>
              <w:top w:val="nil"/>
              <w:bottom w:val="nil"/>
            </w:tcBorders>
            <w:noWrap/>
          </w:tcPr>
          <w:p w:rsidR="0068193D" w:rsidRDefault="0068193D" w:rsidP="00E70B7B">
            <w:pPr>
              <w:pStyle w:val="yTableNAm"/>
            </w:pPr>
            <w:r>
              <w:t>7.</w:t>
            </w:r>
          </w:p>
        </w:tc>
        <w:tc>
          <w:tcPr>
            <w:tcW w:w="3260" w:type="dxa"/>
            <w:tcBorders>
              <w:top w:val="nil"/>
              <w:bottom w:val="nil"/>
            </w:tcBorders>
            <w:noWrap/>
          </w:tcPr>
          <w:p w:rsidR="0068193D" w:rsidRDefault="0068193D" w:rsidP="00E70B7B">
            <w:pPr>
              <w:pStyle w:val="yTableNAm"/>
            </w:pPr>
            <w:r>
              <w:t>Registration fee for building surveying practitioner level 1 or level 2 (3 years)</w:t>
            </w:r>
          </w:p>
        </w:tc>
        <w:tc>
          <w:tcPr>
            <w:tcW w:w="1418" w:type="dxa"/>
            <w:tcBorders>
              <w:top w:val="nil"/>
              <w:bottom w:val="nil"/>
            </w:tcBorders>
            <w:noWrap/>
            <w:vAlign w:val="bottom"/>
          </w:tcPr>
          <w:p w:rsidR="0068193D" w:rsidRDefault="0068193D" w:rsidP="00E70B7B">
            <w:pPr>
              <w:pStyle w:val="yTableNAm"/>
              <w:jc w:val="right"/>
            </w:pPr>
            <w:r>
              <w:t>1 020.00</w:t>
            </w:r>
          </w:p>
        </w:tc>
      </w:tr>
      <w:tr w:rsidR="0068193D" w:rsidTr="00E70B7B">
        <w:trPr>
          <w:jc w:val="center"/>
        </w:trPr>
        <w:tc>
          <w:tcPr>
            <w:tcW w:w="709" w:type="dxa"/>
            <w:tcBorders>
              <w:top w:val="nil"/>
              <w:bottom w:val="nil"/>
            </w:tcBorders>
            <w:noWrap/>
          </w:tcPr>
          <w:p w:rsidR="0068193D" w:rsidRDefault="0068193D" w:rsidP="00E70B7B">
            <w:pPr>
              <w:pStyle w:val="yTableNAm"/>
            </w:pPr>
            <w:r>
              <w:t>8.</w:t>
            </w:r>
          </w:p>
        </w:tc>
        <w:tc>
          <w:tcPr>
            <w:tcW w:w="3260" w:type="dxa"/>
            <w:tcBorders>
              <w:top w:val="nil"/>
              <w:bottom w:val="nil"/>
            </w:tcBorders>
            <w:noWrap/>
          </w:tcPr>
          <w:p w:rsidR="0068193D" w:rsidRDefault="0068193D" w:rsidP="00E70B7B">
            <w:pPr>
              <w:pStyle w:val="yTableNAm"/>
            </w:pPr>
            <w:r>
              <w:t>Registration fee for building surveying contractor level 1 or level 2 (individual) (3 years)</w:t>
            </w:r>
          </w:p>
        </w:tc>
        <w:tc>
          <w:tcPr>
            <w:tcW w:w="1418" w:type="dxa"/>
            <w:tcBorders>
              <w:top w:val="nil"/>
              <w:bottom w:val="nil"/>
            </w:tcBorders>
            <w:noWrap/>
            <w:vAlign w:val="bottom"/>
          </w:tcPr>
          <w:p w:rsidR="0068193D" w:rsidRDefault="0068193D" w:rsidP="00E70B7B">
            <w:pPr>
              <w:pStyle w:val="yTableNAm"/>
              <w:jc w:val="right"/>
            </w:pPr>
            <w:r>
              <w:t>714.00</w:t>
            </w:r>
          </w:p>
        </w:tc>
      </w:tr>
      <w:tr w:rsidR="0068193D" w:rsidTr="00E70B7B">
        <w:trPr>
          <w:jc w:val="center"/>
        </w:trPr>
        <w:tc>
          <w:tcPr>
            <w:tcW w:w="709" w:type="dxa"/>
            <w:tcBorders>
              <w:top w:val="nil"/>
              <w:bottom w:val="nil"/>
            </w:tcBorders>
            <w:noWrap/>
          </w:tcPr>
          <w:p w:rsidR="0068193D" w:rsidRDefault="0068193D" w:rsidP="00E70B7B">
            <w:pPr>
              <w:pStyle w:val="yTableNAm"/>
            </w:pPr>
            <w:r>
              <w:t>9.</w:t>
            </w:r>
          </w:p>
        </w:tc>
        <w:tc>
          <w:tcPr>
            <w:tcW w:w="3260" w:type="dxa"/>
            <w:tcBorders>
              <w:top w:val="nil"/>
              <w:bottom w:val="nil"/>
            </w:tcBorders>
            <w:noWrap/>
          </w:tcPr>
          <w:p w:rsidR="0068193D" w:rsidRDefault="0068193D" w:rsidP="00E70B7B">
            <w:pPr>
              <w:pStyle w:val="yTableNAm"/>
            </w:pPr>
            <w:r>
              <w:t>Registration fee for building surveying contractor level 1 or level 2 (partnership) (3 years)</w:t>
            </w:r>
          </w:p>
        </w:tc>
        <w:tc>
          <w:tcPr>
            <w:tcW w:w="1418" w:type="dxa"/>
            <w:tcBorders>
              <w:top w:val="nil"/>
              <w:bottom w:val="nil"/>
            </w:tcBorders>
            <w:noWrap/>
            <w:vAlign w:val="bottom"/>
          </w:tcPr>
          <w:p w:rsidR="0068193D" w:rsidRDefault="0068193D" w:rsidP="00E70B7B">
            <w:pPr>
              <w:pStyle w:val="yTableNAm"/>
              <w:jc w:val="right"/>
            </w:pPr>
            <w:r>
              <w:t>1 700.00</w:t>
            </w:r>
          </w:p>
        </w:tc>
      </w:tr>
      <w:tr w:rsidR="0068193D" w:rsidTr="00E70B7B">
        <w:trPr>
          <w:cantSplit/>
          <w:jc w:val="center"/>
        </w:trPr>
        <w:tc>
          <w:tcPr>
            <w:tcW w:w="709" w:type="dxa"/>
            <w:tcBorders>
              <w:top w:val="nil"/>
              <w:bottom w:val="nil"/>
            </w:tcBorders>
            <w:noWrap/>
          </w:tcPr>
          <w:p w:rsidR="0068193D" w:rsidRDefault="0068193D" w:rsidP="00E70B7B">
            <w:pPr>
              <w:pStyle w:val="yTableNAm"/>
            </w:pPr>
            <w:r>
              <w:t>10.</w:t>
            </w:r>
          </w:p>
        </w:tc>
        <w:tc>
          <w:tcPr>
            <w:tcW w:w="3260" w:type="dxa"/>
            <w:tcBorders>
              <w:top w:val="nil"/>
              <w:bottom w:val="nil"/>
            </w:tcBorders>
            <w:noWrap/>
          </w:tcPr>
          <w:p w:rsidR="0068193D" w:rsidRDefault="0068193D" w:rsidP="00E70B7B">
            <w:pPr>
              <w:pStyle w:val="yTableNAm"/>
            </w:pPr>
            <w:r>
              <w:t>Registration fee for building surveying contractor level 1 or level 2 (company) (3 years)</w:t>
            </w:r>
          </w:p>
        </w:tc>
        <w:tc>
          <w:tcPr>
            <w:tcW w:w="1418" w:type="dxa"/>
            <w:tcBorders>
              <w:top w:val="nil"/>
              <w:bottom w:val="nil"/>
            </w:tcBorders>
            <w:noWrap/>
            <w:vAlign w:val="bottom"/>
          </w:tcPr>
          <w:p w:rsidR="0068193D" w:rsidRDefault="0068193D" w:rsidP="00E70B7B">
            <w:pPr>
              <w:pStyle w:val="yTableNAm"/>
              <w:jc w:val="right"/>
            </w:pPr>
            <w:r>
              <w:t>2 330.00</w:t>
            </w:r>
          </w:p>
        </w:tc>
      </w:tr>
      <w:tr w:rsidR="0068193D" w:rsidTr="00E70B7B">
        <w:trPr>
          <w:jc w:val="center"/>
        </w:trPr>
        <w:tc>
          <w:tcPr>
            <w:tcW w:w="709" w:type="dxa"/>
            <w:tcBorders>
              <w:top w:val="nil"/>
            </w:tcBorders>
            <w:noWrap/>
          </w:tcPr>
          <w:p w:rsidR="0068193D" w:rsidRDefault="0068193D" w:rsidP="00E70B7B">
            <w:pPr>
              <w:pStyle w:val="yTableNAm"/>
              <w:spacing w:after="120"/>
            </w:pPr>
            <w:r>
              <w:t>11.</w:t>
            </w:r>
          </w:p>
        </w:tc>
        <w:tc>
          <w:tcPr>
            <w:tcW w:w="3260" w:type="dxa"/>
            <w:tcBorders>
              <w:top w:val="nil"/>
            </w:tcBorders>
            <w:noWrap/>
          </w:tcPr>
          <w:p w:rsidR="0068193D" w:rsidRDefault="0068193D" w:rsidP="00E70B7B">
            <w:pPr>
              <w:pStyle w:val="yTableNAm"/>
              <w:spacing w:after="120"/>
            </w:pPr>
            <w:r>
              <w:t>Late fee for application for renewal made after renewal period</w:t>
            </w:r>
          </w:p>
        </w:tc>
        <w:tc>
          <w:tcPr>
            <w:tcW w:w="1418" w:type="dxa"/>
            <w:tcBorders>
              <w:top w:val="nil"/>
            </w:tcBorders>
            <w:noWrap/>
            <w:vAlign w:val="bottom"/>
          </w:tcPr>
          <w:p w:rsidR="0068193D" w:rsidRDefault="0068193D" w:rsidP="00E70B7B">
            <w:pPr>
              <w:pStyle w:val="yTableNAm"/>
              <w:spacing w:after="120"/>
              <w:jc w:val="right"/>
            </w:pPr>
            <w:r>
              <w:t>57.00</w:t>
            </w:r>
          </w:p>
        </w:tc>
      </w:tr>
    </w:tbl>
    <w:p w:rsidR="0068193D" w:rsidRDefault="0068193D" w:rsidP="0068193D">
      <w:pPr>
        <w:pStyle w:val="yFootnotesection"/>
      </w:pPr>
      <w:r>
        <w:tab/>
        <w:t>[Division 4 inserted: SL 2021/86 r. 17.]</w:t>
      </w:r>
    </w:p>
    <w:p w:rsidR="0068193D" w:rsidRDefault="0068193D" w:rsidP="0068193D">
      <w:pPr>
        <w:pStyle w:val="yHeading3"/>
      </w:pPr>
      <w:bookmarkStart w:id="139" w:name="_Toc75352214"/>
      <w:bookmarkStart w:id="140" w:name="_Toc75516368"/>
      <w:bookmarkStart w:id="141" w:name="_Toc75760286"/>
      <w:r w:rsidRPr="001C7E9B">
        <w:rPr>
          <w:rStyle w:val="CharSDivNo"/>
        </w:rPr>
        <w:lastRenderedPageBreak/>
        <w:t>Division 5</w:t>
      </w:r>
      <w:r>
        <w:t> — </w:t>
      </w:r>
      <w:r w:rsidRPr="001C7E9B">
        <w:rPr>
          <w:rStyle w:val="CharSDivText"/>
        </w:rPr>
        <w:t>Painters</w:t>
      </w:r>
      <w:bookmarkEnd w:id="139"/>
      <w:bookmarkEnd w:id="140"/>
      <w:bookmarkEnd w:id="141"/>
    </w:p>
    <w:p w:rsidR="0068193D" w:rsidRPr="00634D08" w:rsidRDefault="0068193D" w:rsidP="0068193D">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rsidR="0068193D" w:rsidTr="00E70B7B">
        <w:trPr>
          <w:cantSplit/>
          <w:tblHeader/>
          <w:jc w:val="center"/>
        </w:trPr>
        <w:tc>
          <w:tcPr>
            <w:tcW w:w="709" w:type="dxa"/>
            <w:tcBorders>
              <w:bottom w:val="single" w:sz="4" w:space="0" w:color="auto"/>
            </w:tcBorders>
            <w:noWrap/>
          </w:tcPr>
          <w:p w:rsidR="0068193D" w:rsidRDefault="0068193D" w:rsidP="00E70B7B">
            <w:pPr>
              <w:pStyle w:val="yTableNAm"/>
              <w:jc w:val="center"/>
              <w:rPr>
                <w:b/>
              </w:rPr>
            </w:pPr>
            <w:r>
              <w:rPr>
                <w:b/>
              </w:rPr>
              <w:t>Item</w:t>
            </w:r>
          </w:p>
        </w:tc>
        <w:tc>
          <w:tcPr>
            <w:tcW w:w="3260" w:type="dxa"/>
            <w:tcBorders>
              <w:bottom w:val="single" w:sz="4" w:space="0" w:color="auto"/>
            </w:tcBorders>
            <w:noWrap/>
          </w:tcPr>
          <w:p w:rsidR="0068193D" w:rsidRDefault="0068193D" w:rsidP="00E70B7B">
            <w:pPr>
              <w:pStyle w:val="yTableNAm"/>
              <w:jc w:val="center"/>
              <w:rPr>
                <w:b/>
              </w:rPr>
            </w:pPr>
            <w:r>
              <w:rPr>
                <w:b/>
              </w:rPr>
              <w:t>Column 1</w:t>
            </w:r>
          </w:p>
          <w:p w:rsidR="0068193D" w:rsidRDefault="0068193D" w:rsidP="00E70B7B">
            <w:pPr>
              <w:pStyle w:val="yTableNAm"/>
              <w:jc w:val="center"/>
              <w:rPr>
                <w:b/>
              </w:rPr>
            </w:pPr>
            <w:r>
              <w:rPr>
                <w:b/>
              </w:rPr>
              <w:t>Description of fee</w:t>
            </w:r>
          </w:p>
        </w:tc>
        <w:tc>
          <w:tcPr>
            <w:tcW w:w="1418" w:type="dxa"/>
            <w:tcBorders>
              <w:bottom w:val="single" w:sz="4" w:space="0" w:color="auto"/>
            </w:tcBorders>
            <w:noWrap/>
          </w:tcPr>
          <w:p w:rsidR="0068193D" w:rsidRDefault="0068193D" w:rsidP="00E70B7B">
            <w:pPr>
              <w:pStyle w:val="yTableNAm"/>
              <w:jc w:val="center"/>
              <w:rPr>
                <w:b/>
              </w:rPr>
            </w:pPr>
            <w:r>
              <w:rPr>
                <w:b/>
              </w:rPr>
              <w:t>Column 2</w:t>
            </w:r>
          </w:p>
          <w:p w:rsidR="0068193D" w:rsidRDefault="0068193D" w:rsidP="00E70B7B">
            <w:pPr>
              <w:pStyle w:val="yTableNAm"/>
              <w:jc w:val="center"/>
              <w:rPr>
                <w:b/>
              </w:rPr>
            </w:pPr>
            <w:r>
              <w:rPr>
                <w:b/>
              </w:rPr>
              <w:t>Fee ($)</w:t>
            </w:r>
          </w:p>
        </w:tc>
      </w:tr>
      <w:tr w:rsidR="0068193D" w:rsidTr="00E70B7B">
        <w:trPr>
          <w:cantSplit/>
          <w:jc w:val="center"/>
        </w:trPr>
        <w:tc>
          <w:tcPr>
            <w:tcW w:w="709" w:type="dxa"/>
            <w:tcBorders>
              <w:bottom w:val="nil"/>
            </w:tcBorders>
            <w:noWrap/>
          </w:tcPr>
          <w:p w:rsidR="0068193D" w:rsidRDefault="0068193D" w:rsidP="00E70B7B">
            <w:pPr>
              <w:pStyle w:val="yTableNAm"/>
            </w:pPr>
            <w:r>
              <w:t>1.</w:t>
            </w:r>
          </w:p>
        </w:tc>
        <w:tc>
          <w:tcPr>
            <w:tcW w:w="3260" w:type="dxa"/>
            <w:tcBorders>
              <w:bottom w:val="nil"/>
            </w:tcBorders>
            <w:noWrap/>
          </w:tcPr>
          <w:p w:rsidR="0068193D" w:rsidRDefault="0068193D" w:rsidP="00E70B7B">
            <w:pPr>
              <w:pStyle w:val="yTableNAm"/>
            </w:pPr>
            <w:r>
              <w:t>Application for registration as painting practitioner</w:t>
            </w:r>
          </w:p>
        </w:tc>
        <w:tc>
          <w:tcPr>
            <w:tcW w:w="1418" w:type="dxa"/>
            <w:tcBorders>
              <w:bottom w:val="nil"/>
            </w:tcBorders>
            <w:noWrap/>
            <w:vAlign w:val="bottom"/>
          </w:tcPr>
          <w:p w:rsidR="0068193D" w:rsidRDefault="0068193D" w:rsidP="00E70B7B">
            <w:pPr>
              <w:pStyle w:val="yTableNAm"/>
              <w:jc w:val="right"/>
            </w:pPr>
            <w:r>
              <w:rPr>
                <w:color w:val="000000"/>
              </w:rPr>
              <w:t>97.00</w:t>
            </w:r>
          </w:p>
        </w:tc>
      </w:tr>
      <w:tr w:rsidR="0068193D" w:rsidTr="00E70B7B">
        <w:trPr>
          <w:cantSplit/>
          <w:jc w:val="center"/>
        </w:trPr>
        <w:tc>
          <w:tcPr>
            <w:tcW w:w="709" w:type="dxa"/>
            <w:tcBorders>
              <w:top w:val="nil"/>
              <w:bottom w:val="nil"/>
            </w:tcBorders>
            <w:noWrap/>
          </w:tcPr>
          <w:p w:rsidR="0068193D" w:rsidRDefault="0068193D" w:rsidP="00E70B7B">
            <w:pPr>
              <w:pStyle w:val="yTableNAm"/>
            </w:pPr>
            <w:r>
              <w:t>2.</w:t>
            </w:r>
          </w:p>
        </w:tc>
        <w:tc>
          <w:tcPr>
            <w:tcW w:w="3260" w:type="dxa"/>
            <w:tcBorders>
              <w:top w:val="nil"/>
              <w:bottom w:val="nil"/>
            </w:tcBorders>
            <w:noWrap/>
          </w:tcPr>
          <w:p w:rsidR="0068193D" w:rsidRDefault="0068193D" w:rsidP="00E70B7B">
            <w:pPr>
              <w:pStyle w:val="yTableNAm"/>
            </w:pPr>
            <w:r>
              <w:t>Application for registration as painting contractor (individual)</w:t>
            </w:r>
          </w:p>
        </w:tc>
        <w:tc>
          <w:tcPr>
            <w:tcW w:w="1418" w:type="dxa"/>
            <w:tcBorders>
              <w:top w:val="nil"/>
              <w:bottom w:val="nil"/>
            </w:tcBorders>
            <w:noWrap/>
            <w:vAlign w:val="bottom"/>
          </w:tcPr>
          <w:p w:rsidR="0068193D" w:rsidRDefault="0068193D" w:rsidP="00E70B7B">
            <w:pPr>
              <w:pStyle w:val="yTableNAm"/>
              <w:jc w:val="right"/>
            </w:pPr>
            <w:r>
              <w:rPr>
                <w:color w:val="000000"/>
              </w:rPr>
              <w:t>64.50</w:t>
            </w:r>
          </w:p>
        </w:tc>
      </w:tr>
      <w:tr w:rsidR="0068193D" w:rsidTr="00E70B7B">
        <w:trPr>
          <w:cantSplit/>
          <w:jc w:val="center"/>
        </w:trPr>
        <w:tc>
          <w:tcPr>
            <w:tcW w:w="709" w:type="dxa"/>
            <w:tcBorders>
              <w:top w:val="nil"/>
              <w:bottom w:val="nil"/>
            </w:tcBorders>
            <w:noWrap/>
          </w:tcPr>
          <w:p w:rsidR="0068193D" w:rsidRDefault="0068193D" w:rsidP="00E70B7B">
            <w:pPr>
              <w:pStyle w:val="yTableNAm"/>
            </w:pPr>
            <w:r>
              <w:t>3.</w:t>
            </w:r>
          </w:p>
        </w:tc>
        <w:tc>
          <w:tcPr>
            <w:tcW w:w="3260" w:type="dxa"/>
            <w:tcBorders>
              <w:top w:val="nil"/>
              <w:bottom w:val="nil"/>
            </w:tcBorders>
            <w:noWrap/>
          </w:tcPr>
          <w:p w:rsidR="0068193D" w:rsidRDefault="0068193D" w:rsidP="00E70B7B">
            <w:pPr>
              <w:pStyle w:val="yTableNAm"/>
            </w:pPr>
            <w:r>
              <w:t>Application for registration as painting contractor (partnership)</w:t>
            </w:r>
          </w:p>
        </w:tc>
        <w:tc>
          <w:tcPr>
            <w:tcW w:w="1418" w:type="dxa"/>
            <w:tcBorders>
              <w:top w:val="nil"/>
              <w:bottom w:val="nil"/>
            </w:tcBorders>
            <w:noWrap/>
            <w:vAlign w:val="bottom"/>
          </w:tcPr>
          <w:p w:rsidR="0068193D" w:rsidRDefault="0068193D" w:rsidP="00E70B7B">
            <w:pPr>
              <w:pStyle w:val="yTableNAm"/>
              <w:jc w:val="right"/>
            </w:pPr>
            <w:r>
              <w:rPr>
                <w:color w:val="000000"/>
              </w:rPr>
              <w:t>158.00</w:t>
            </w:r>
          </w:p>
        </w:tc>
      </w:tr>
      <w:tr w:rsidR="0068193D" w:rsidTr="00E70B7B">
        <w:trPr>
          <w:cantSplit/>
          <w:jc w:val="center"/>
        </w:trPr>
        <w:tc>
          <w:tcPr>
            <w:tcW w:w="709" w:type="dxa"/>
            <w:tcBorders>
              <w:top w:val="nil"/>
              <w:bottom w:val="nil"/>
            </w:tcBorders>
            <w:noWrap/>
          </w:tcPr>
          <w:p w:rsidR="0068193D" w:rsidRDefault="0068193D" w:rsidP="00E70B7B">
            <w:pPr>
              <w:pStyle w:val="yTableNAm"/>
            </w:pPr>
            <w:r>
              <w:t>4.</w:t>
            </w:r>
          </w:p>
        </w:tc>
        <w:tc>
          <w:tcPr>
            <w:tcW w:w="3260" w:type="dxa"/>
            <w:tcBorders>
              <w:top w:val="nil"/>
              <w:bottom w:val="nil"/>
            </w:tcBorders>
            <w:noWrap/>
          </w:tcPr>
          <w:p w:rsidR="0068193D" w:rsidRDefault="0068193D" w:rsidP="00E70B7B">
            <w:pPr>
              <w:pStyle w:val="yTableNAm"/>
            </w:pPr>
            <w:r>
              <w:t>Application for registration as painting contractor (company)</w:t>
            </w:r>
          </w:p>
        </w:tc>
        <w:tc>
          <w:tcPr>
            <w:tcW w:w="1418" w:type="dxa"/>
            <w:tcBorders>
              <w:top w:val="nil"/>
              <w:bottom w:val="nil"/>
            </w:tcBorders>
            <w:noWrap/>
            <w:vAlign w:val="bottom"/>
          </w:tcPr>
          <w:p w:rsidR="0068193D" w:rsidRDefault="0068193D" w:rsidP="00E70B7B">
            <w:pPr>
              <w:pStyle w:val="yTableNAm"/>
              <w:jc w:val="right"/>
            </w:pPr>
            <w:r>
              <w:rPr>
                <w:color w:val="000000"/>
              </w:rPr>
              <w:t>158.00</w:t>
            </w:r>
          </w:p>
        </w:tc>
      </w:tr>
      <w:tr w:rsidR="0068193D" w:rsidTr="00E70B7B">
        <w:trPr>
          <w:cantSplit/>
          <w:jc w:val="center"/>
        </w:trPr>
        <w:tc>
          <w:tcPr>
            <w:tcW w:w="709" w:type="dxa"/>
            <w:tcBorders>
              <w:top w:val="nil"/>
              <w:bottom w:val="nil"/>
            </w:tcBorders>
            <w:noWrap/>
          </w:tcPr>
          <w:p w:rsidR="0068193D" w:rsidRDefault="0068193D" w:rsidP="00E70B7B">
            <w:pPr>
              <w:pStyle w:val="yTableNAm"/>
            </w:pPr>
            <w:r>
              <w:t>5.</w:t>
            </w:r>
          </w:p>
        </w:tc>
        <w:tc>
          <w:tcPr>
            <w:tcW w:w="3260" w:type="dxa"/>
            <w:tcBorders>
              <w:top w:val="nil"/>
              <w:bottom w:val="nil"/>
            </w:tcBorders>
            <w:noWrap/>
          </w:tcPr>
          <w:p w:rsidR="0068193D" w:rsidRDefault="0068193D" w:rsidP="00E70B7B">
            <w:pPr>
              <w:pStyle w:val="yTableNAm"/>
            </w:pPr>
            <w:r>
              <w:t>Registration fee for painting practitioner (3 years)</w:t>
            </w:r>
          </w:p>
        </w:tc>
        <w:tc>
          <w:tcPr>
            <w:tcW w:w="1418" w:type="dxa"/>
            <w:tcBorders>
              <w:top w:val="nil"/>
              <w:bottom w:val="nil"/>
            </w:tcBorders>
            <w:noWrap/>
            <w:vAlign w:val="bottom"/>
          </w:tcPr>
          <w:p w:rsidR="0068193D" w:rsidRDefault="0068193D" w:rsidP="00E70B7B">
            <w:pPr>
              <w:pStyle w:val="yTableNAm"/>
              <w:jc w:val="right"/>
            </w:pPr>
            <w:r>
              <w:rPr>
                <w:color w:val="000000"/>
              </w:rPr>
              <w:t>477.00</w:t>
            </w:r>
          </w:p>
        </w:tc>
      </w:tr>
      <w:tr w:rsidR="0068193D" w:rsidTr="00E70B7B">
        <w:trPr>
          <w:cantSplit/>
          <w:jc w:val="center"/>
        </w:trPr>
        <w:tc>
          <w:tcPr>
            <w:tcW w:w="709" w:type="dxa"/>
            <w:tcBorders>
              <w:top w:val="nil"/>
              <w:bottom w:val="nil"/>
            </w:tcBorders>
            <w:noWrap/>
          </w:tcPr>
          <w:p w:rsidR="0068193D" w:rsidRDefault="0068193D" w:rsidP="00E70B7B">
            <w:pPr>
              <w:pStyle w:val="yTableNAm"/>
            </w:pPr>
            <w:r>
              <w:t>6.</w:t>
            </w:r>
          </w:p>
        </w:tc>
        <w:tc>
          <w:tcPr>
            <w:tcW w:w="3260" w:type="dxa"/>
            <w:tcBorders>
              <w:top w:val="nil"/>
              <w:bottom w:val="nil"/>
            </w:tcBorders>
            <w:noWrap/>
          </w:tcPr>
          <w:p w:rsidR="0068193D" w:rsidRDefault="0068193D" w:rsidP="00E70B7B">
            <w:pPr>
              <w:pStyle w:val="yTableNAm"/>
            </w:pPr>
            <w:r>
              <w:t>Registration fee for painting contractor (individual) (3 years)</w:t>
            </w:r>
          </w:p>
        </w:tc>
        <w:tc>
          <w:tcPr>
            <w:tcW w:w="1418" w:type="dxa"/>
            <w:tcBorders>
              <w:top w:val="nil"/>
              <w:bottom w:val="nil"/>
            </w:tcBorders>
            <w:noWrap/>
            <w:vAlign w:val="bottom"/>
          </w:tcPr>
          <w:p w:rsidR="0068193D" w:rsidRDefault="0068193D" w:rsidP="00E70B7B">
            <w:pPr>
              <w:pStyle w:val="yTableNAm"/>
              <w:jc w:val="right"/>
            </w:pPr>
            <w:r>
              <w:rPr>
                <w:color w:val="000000"/>
              </w:rPr>
              <w:t>320.00</w:t>
            </w:r>
          </w:p>
        </w:tc>
      </w:tr>
      <w:tr w:rsidR="0068193D" w:rsidTr="00E70B7B">
        <w:trPr>
          <w:cantSplit/>
          <w:jc w:val="center"/>
        </w:trPr>
        <w:tc>
          <w:tcPr>
            <w:tcW w:w="709" w:type="dxa"/>
            <w:tcBorders>
              <w:top w:val="nil"/>
              <w:bottom w:val="nil"/>
            </w:tcBorders>
            <w:noWrap/>
          </w:tcPr>
          <w:p w:rsidR="0068193D" w:rsidRDefault="0068193D" w:rsidP="00E70B7B">
            <w:pPr>
              <w:pStyle w:val="yTableNAm"/>
            </w:pPr>
            <w:r>
              <w:t>7.</w:t>
            </w:r>
          </w:p>
        </w:tc>
        <w:tc>
          <w:tcPr>
            <w:tcW w:w="3260" w:type="dxa"/>
            <w:tcBorders>
              <w:top w:val="nil"/>
              <w:bottom w:val="nil"/>
            </w:tcBorders>
            <w:noWrap/>
          </w:tcPr>
          <w:p w:rsidR="0068193D" w:rsidRDefault="0068193D" w:rsidP="00E70B7B">
            <w:pPr>
              <w:pStyle w:val="yTableNAm"/>
            </w:pPr>
            <w:r>
              <w:t>Registration fee for painting contractor (partnership) (3 years)</w:t>
            </w:r>
          </w:p>
        </w:tc>
        <w:tc>
          <w:tcPr>
            <w:tcW w:w="1418" w:type="dxa"/>
            <w:tcBorders>
              <w:top w:val="nil"/>
              <w:bottom w:val="nil"/>
            </w:tcBorders>
            <w:noWrap/>
            <w:vAlign w:val="bottom"/>
          </w:tcPr>
          <w:p w:rsidR="0068193D" w:rsidRDefault="0068193D" w:rsidP="00E70B7B">
            <w:pPr>
              <w:pStyle w:val="yTableNAm"/>
              <w:jc w:val="right"/>
            </w:pPr>
            <w:r>
              <w:rPr>
                <w:color w:val="000000"/>
              </w:rPr>
              <w:t>505.00</w:t>
            </w:r>
          </w:p>
        </w:tc>
      </w:tr>
      <w:tr w:rsidR="0068193D" w:rsidTr="00E70B7B">
        <w:trPr>
          <w:cantSplit/>
          <w:jc w:val="center"/>
        </w:trPr>
        <w:tc>
          <w:tcPr>
            <w:tcW w:w="709" w:type="dxa"/>
            <w:tcBorders>
              <w:top w:val="nil"/>
              <w:bottom w:val="nil"/>
            </w:tcBorders>
            <w:noWrap/>
          </w:tcPr>
          <w:p w:rsidR="0068193D" w:rsidRDefault="0068193D" w:rsidP="00E70B7B">
            <w:pPr>
              <w:pStyle w:val="yTableNAm"/>
            </w:pPr>
            <w:r>
              <w:t>8.</w:t>
            </w:r>
          </w:p>
        </w:tc>
        <w:tc>
          <w:tcPr>
            <w:tcW w:w="3260" w:type="dxa"/>
            <w:tcBorders>
              <w:top w:val="nil"/>
              <w:bottom w:val="nil"/>
            </w:tcBorders>
            <w:noWrap/>
          </w:tcPr>
          <w:p w:rsidR="0068193D" w:rsidRDefault="0068193D" w:rsidP="00E70B7B">
            <w:pPr>
              <w:pStyle w:val="yTableNAm"/>
            </w:pPr>
            <w:r>
              <w:t>Registration fee for painting contractor (company) (3 years)</w:t>
            </w:r>
          </w:p>
        </w:tc>
        <w:tc>
          <w:tcPr>
            <w:tcW w:w="1418" w:type="dxa"/>
            <w:tcBorders>
              <w:top w:val="nil"/>
              <w:bottom w:val="nil"/>
            </w:tcBorders>
            <w:noWrap/>
            <w:vAlign w:val="bottom"/>
          </w:tcPr>
          <w:p w:rsidR="0068193D" w:rsidRDefault="0068193D" w:rsidP="00E70B7B">
            <w:pPr>
              <w:pStyle w:val="yTableNAm"/>
              <w:jc w:val="right"/>
            </w:pPr>
            <w:r>
              <w:rPr>
                <w:color w:val="000000"/>
              </w:rPr>
              <w:t>1 143.20</w:t>
            </w:r>
          </w:p>
        </w:tc>
      </w:tr>
      <w:tr w:rsidR="0068193D" w:rsidTr="00E70B7B">
        <w:trPr>
          <w:cantSplit/>
          <w:jc w:val="center"/>
        </w:trPr>
        <w:tc>
          <w:tcPr>
            <w:tcW w:w="709" w:type="dxa"/>
            <w:tcBorders>
              <w:top w:val="nil"/>
              <w:bottom w:val="nil"/>
            </w:tcBorders>
            <w:noWrap/>
          </w:tcPr>
          <w:p w:rsidR="0068193D" w:rsidRDefault="0068193D" w:rsidP="00E70B7B">
            <w:pPr>
              <w:pStyle w:val="yTableNAm"/>
            </w:pPr>
            <w:r>
              <w:t>9.</w:t>
            </w:r>
          </w:p>
        </w:tc>
        <w:tc>
          <w:tcPr>
            <w:tcW w:w="3260" w:type="dxa"/>
            <w:tcBorders>
              <w:top w:val="nil"/>
              <w:bottom w:val="nil"/>
            </w:tcBorders>
            <w:noWrap/>
          </w:tcPr>
          <w:p w:rsidR="0068193D" w:rsidRDefault="0068193D" w:rsidP="00E70B7B">
            <w:pPr>
              <w:pStyle w:val="yTableNAm"/>
            </w:pPr>
            <w:r>
              <w:t>Late fee for application for renewal made after renewal period</w:t>
            </w:r>
          </w:p>
        </w:tc>
        <w:tc>
          <w:tcPr>
            <w:tcW w:w="1418" w:type="dxa"/>
            <w:tcBorders>
              <w:top w:val="nil"/>
              <w:bottom w:val="nil"/>
            </w:tcBorders>
            <w:noWrap/>
            <w:vAlign w:val="bottom"/>
          </w:tcPr>
          <w:p w:rsidR="0068193D" w:rsidRDefault="0068193D" w:rsidP="00E70B7B">
            <w:pPr>
              <w:pStyle w:val="yTableNAm"/>
              <w:jc w:val="right"/>
            </w:pPr>
            <w:r>
              <w:rPr>
                <w:color w:val="000000"/>
              </w:rPr>
              <w:t>45.00</w:t>
            </w:r>
          </w:p>
        </w:tc>
      </w:tr>
      <w:tr w:rsidR="0068193D" w:rsidTr="00E70B7B">
        <w:trPr>
          <w:cantSplit/>
          <w:jc w:val="center"/>
        </w:trPr>
        <w:tc>
          <w:tcPr>
            <w:tcW w:w="709" w:type="dxa"/>
            <w:tcBorders>
              <w:top w:val="nil"/>
              <w:bottom w:val="nil"/>
            </w:tcBorders>
            <w:noWrap/>
          </w:tcPr>
          <w:p w:rsidR="0068193D" w:rsidRDefault="0068193D" w:rsidP="00E70B7B">
            <w:pPr>
              <w:pStyle w:val="yTableNAm"/>
            </w:pPr>
            <w:r>
              <w:t>10.</w:t>
            </w:r>
          </w:p>
        </w:tc>
        <w:tc>
          <w:tcPr>
            <w:tcW w:w="3260" w:type="dxa"/>
            <w:tcBorders>
              <w:top w:val="nil"/>
              <w:bottom w:val="nil"/>
            </w:tcBorders>
            <w:noWrap/>
          </w:tcPr>
          <w:p w:rsidR="0068193D" w:rsidRDefault="0068193D" w:rsidP="00E70B7B">
            <w:pPr>
              <w:pStyle w:val="yTableNAm"/>
            </w:pPr>
            <w:r>
              <w:t>Fee for sitting an examination — metropolitan area</w:t>
            </w:r>
          </w:p>
        </w:tc>
        <w:tc>
          <w:tcPr>
            <w:tcW w:w="1418" w:type="dxa"/>
            <w:tcBorders>
              <w:top w:val="nil"/>
              <w:bottom w:val="nil"/>
            </w:tcBorders>
            <w:noWrap/>
            <w:vAlign w:val="bottom"/>
          </w:tcPr>
          <w:p w:rsidR="0068193D" w:rsidRDefault="0068193D" w:rsidP="00E70B7B">
            <w:pPr>
              <w:pStyle w:val="yTableNAm"/>
              <w:jc w:val="right"/>
            </w:pPr>
            <w:r>
              <w:t>111.95</w:t>
            </w:r>
          </w:p>
        </w:tc>
      </w:tr>
      <w:tr w:rsidR="0068193D" w:rsidTr="00E70B7B">
        <w:trPr>
          <w:cantSplit/>
          <w:jc w:val="center"/>
        </w:trPr>
        <w:tc>
          <w:tcPr>
            <w:tcW w:w="709" w:type="dxa"/>
            <w:tcBorders>
              <w:top w:val="nil"/>
            </w:tcBorders>
            <w:noWrap/>
          </w:tcPr>
          <w:p w:rsidR="0068193D" w:rsidRDefault="0068193D" w:rsidP="001C7E9B">
            <w:pPr>
              <w:pStyle w:val="yTableNAm"/>
              <w:keepNext/>
              <w:spacing w:after="120"/>
            </w:pPr>
            <w:r>
              <w:lastRenderedPageBreak/>
              <w:t>11.</w:t>
            </w:r>
          </w:p>
        </w:tc>
        <w:tc>
          <w:tcPr>
            <w:tcW w:w="3260" w:type="dxa"/>
            <w:tcBorders>
              <w:top w:val="nil"/>
            </w:tcBorders>
            <w:noWrap/>
          </w:tcPr>
          <w:p w:rsidR="0068193D" w:rsidRDefault="0068193D" w:rsidP="001C7E9B">
            <w:pPr>
              <w:pStyle w:val="yTableNAm"/>
              <w:keepNext/>
              <w:spacing w:after="120"/>
            </w:pPr>
            <w:r>
              <w:t>Fee for marking an examination sat outside metropolitan area</w:t>
            </w:r>
          </w:p>
        </w:tc>
        <w:tc>
          <w:tcPr>
            <w:tcW w:w="1418" w:type="dxa"/>
            <w:tcBorders>
              <w:top w:val="nil"/>
            </w:tcBorders>
            <w:noWrap/>
            <w:vAlign w:val="bottom"/>
          </w:tcPr>
          <w:p w:rsidR="0068193D" w:rsidRDefault="0068193D" w:rsidP="001C7E9B">
            <w:pPr>
              <w:pStyle w:val="yTableNAm"/>
              <w:keepNext/>
              <w:spacing w:after="120"/>
              <w:jc w:val="right"/>
            </w:pPr>
            <w:r>
              <w:t>58.50</w:t>
            </w:r>
          </w:p>
        </w:tc>
      </w:tr>
    </w:tbl>
    <w:p w:rsidR="00E70B7B" w:rsidRDefault="0068193D">
      <w:pPr>
        <w:pStyle w:val="yFootnotesection"/>
      </w:pPr>
      <w:r>
        <w:tab/>
        <w:t>[Division 5 inserted: SL 2021/86 r. 17.]</w:t>
      </w:r>
      <w:bookmarkEnd w:id="126"/>
    </w:p>
    <w:p w:rsidR="00E70B7B" w:rsidRDefault="00E70B7B">
      <w:pPr>
        <w:pStyle w:val="yFootnotesection"/>
        <w:rPr>
          <w:i w:val="0"/>
        </w:rPr>
        <w:sectPr w:rsidR="00E70B7B">
          <w:headerReference w:type="even" r:id="rId24"/>
          <w:headerReference w:type="default" r:id="rId25"/>
          <w:pgSz w:w="11907" w:h="16840" w:code="9"/>
          <w:pgMar w:top="2381" w:right="2410" w:bottom="3544" w:left="2410" w:header="720" w:footer="3380" w:gutter="0"/>
          <w:cols w:space="720"/>
          <w:docGrid w:linePitch="326"/>
        </w:sectPr>
      </w:pPr>
    </w:p>
    <w:p w:rsidR="00E70B7B" w:rsidRDefault="00E70B7B">
      <w:pPr>
        <w:pStyle w:val="yScheduleHeading"/>
      </w:pPr>
      <w:bookmarkStart w:id="143" w:name="_Toc75351514"/>
      <w:bookmarkStart w:id="144" w:name="_Toc75352215"/>
      <w:bookmarkStart w:id="145" w:name="_Toc75516369"/>
      <w:bookmarkStart w:id="146" w:name="_Toc75760287"/>
      <w:r>
        <w:rPr>
          <w:rStyle w:val="CharSchNo"/>
        </w:rPr>
        <w:lastRenderedPageBreak/>
        <w:t>Schedule 2</w:t>
      </w:r>
      <w:r>
        <w:rPr>
          <w:rStyle w:val="CharSDivNo"/>
        </w:rPr>
        <w:t> </w:t>
      </w:r>
      <w:r>
        <w:t>—</w:t>
      </w:r>
      <w:r>
        <w:rPr>
          <w:rStyle w:val="CharSDivText"/>
        </w:rPr>
        <w:t> </w:t>
      </w:r>
      <w:r>
        <w:rPr>
          <w:rStyle w:val="CharSchText"/>
        </w:rPr>
        <w:t>Estimating the value of work</w:t>
      </w:r>
      <w:bookmarkEnd w:id="143"/>
      <w:bookmarkEnd w:id="144"/>
      <w:bookmarkEnd w:id="145"/>
      <w:bookmarkEnd w:id="146"/>
    </w:p>
    <w:p w:rsidR="00E70B7B" w:rsidRDefault="00E70B7B">
      <w:pPr>
        <w:pStyle w:val="yShoulderClause"/>
      </w:pPr>
      <w:r>
        <w:t>[r. 13(1), 28(1)]</w:t>
      </w:r>
    </w:p>
    <w:p w:rsidR="00E70B7B" w:rsidRDefault="00E70B7B">
      <w:pPr>
        <w:pStyle w:val="yHeading5"/>
      </w:pPr>
      <w:bookmarkStart w:id="147" w:name="_Toc75760288"/>
      <w:r>
        <w:rPr>
          <w:rStyle w:val="CharSClsNo"/>
        </w:rPr>
        <w:t>1</w:t>
      </w:r>
      <w:r>
        <w:t>.</w:t>
      </w:r>
      <w:r>
        <w:tab/>
        <w:t>Terms used</w:t>
      </w:r>
      <w:bookmarkEnd w:id="147"/>
    </w:p>
    <w:p w:rsidR="00E70B7B" w:rsidRDefault="00E70B7B">
      <w:pPr>
        <w:pStyle w:val="ySubsection"/>
      </w:pPr>
      <w:r>
        <w:tab/>
      </w:r>
      <w:r>
        <w:tab/>
        <w:t xml:space="preserve">In this Schedule — </w:t>
      </w:r>
    </w:p>
    <w:p w:rsidR="00E70B7B" w:rsidRDefault="00E70B7B">
      <w:pPr>
        <w:pStyle w:val="yDefstart"/>
      </w:pPr>
      <w:r>
        <w:tab/>
      </w:r>
      <w:r>
        <w:rPr>
          <w:rStyle w:val="CharDefText"/>
        </w:rPr>
        <w:t>GST</w:t>
      </w:r>
      <w:r>
        <w:t xml:space="preserve"> has the meaning given in the </w:t>
      </w:r>
      <w:r>
        <w:rPr>
          <w:i/>
        </w:rPr>
        <w:t>A New Tax System (Goods and Services Tax) Act 1999</w:t>
      </w:r>
      <w:r>
        <w:t xml:space="preserve"> (Commonwealth);</w:t>
      </w:r>
    </w:p>
    <w:p w:rsidR="00E70B7B" w:rsidRDefault="00E70B7B">
      <w:pPr>
        <w:pStyle w:val="yDefstart"/>
      </w:pPr>
      <w:r>
        <w:tab/>
      </w:r>
      <w:r>
        <w:rPr>
          <w:rStyle w:val="CharDefText"/>
        </w:rPr>
        <w:t>relevant components</w:t>
      </w:r>
      <w:r>
        <w:t xml:space="preserve"> means — </w:t>
      </w:r>
    </w:p>
    <w:p w:rsidR="00E70B7B" w:rsidRDefault="00E70B7B">
      <w:pPr>
        <w:pStyle w:val="yDefpara"/>
      </w:pPr>
      <w:r>
        <w:tab/>
        <w:t>(a)</w:t>
      </w:r>
      <w:r>
        <w:tab/>
        <w:t>all goods (including manufactured goods forming part of the work); and</w:t>
      </w:r>
    </w:p>
    <w:p w:rsidR="00E70B7B" w:rsidRDefault="00E70B7B">
      <w:pPr>
        <w:pStyle w:val="yDefpara"/>
      </w:pPr>
      <w:r>
        <w:tab/>
        <w:t>(b)</w:t>
      </w:r>
      <w:r>
        <w:tab/>
        <w:t>labour; and</w:t>
      </w:r>
    </w:p>
    <w:p w:rsidR="00E70B7B" w:rsidRDefault="00E70B7B">
      <w:pPr>
        <w:pStyle w:val="yDefpara"/>
      </w:pPr>
      <w:r>
        <w:tab/>
        <w:t>(c)</w:t>
      </w:r>
      <w:r>
        <w:tab/>
        <w:t>services necessary; and</w:t>
      </w:r>
    </w:p>
    <w:p w:rsidR="00E70B7B" w:rsidRDefault="00E70B7B">
      <w:pPr>
        <w:pStyle w:val="yDefpara"/>
      </w:pPr>
      <w:r>
        <w:tab/>
        <w:t>(d)</w:t>
      </w:r>
      <w:r>
        <w:tab/>
        <w:t>fees payable; and</w:t>
      </w:r>
    </w:p>
    <w:p w:rsidR="00E70B7B" w:rsidRDefault="00E70B7B">
      <w:pPr>
        <w:pStyle w:val="yDefpara"/>
      </w:pPr>
      <w:r>
        <w:tab/>
        <w:t>(e)</w:t>
      </w:r>
      <w:r>
        <w:tab/>
        <w:t>overheads to be met; and</w:t>
      </w:r>
    </w:p>
    <w:p w:rsidR="00E70B7B" w:rsidRDefault="00E70B7B">
      <w:pPr>
        <w:pStyle w:val="yDefpara"/>
      </w:pPr>
      <w:r>
        <w:tab/>
        <w:t>(f)</w:t>
      </w:r>
      <w:r>
        <w:tab/>
        <w:t>profit margin.</w:t>
      </w:r>
    </w:p>
    <w:p w:rsidR="00E70B7B" w:rsidRDefault="00E70B7B">
      <w:pPr>
        <w:pStyle w:val="yHeading5"/>
      </w:pPr>
      <w:bookmarkStart w:id="148" w:name="_Toc75760289"/>
      <w:r>
        <w:rPr>
          <w:rStyle w:val="CharSClsNo"/>
        </w:rPr>
        <w:t>2</w:t>
      </w:r>
      <w:r>
        <w:t>.</w:t>
      </w:r>
      <w:r>
        <w:tab/>
        <w:t>Estimated value of work</w:t>
      </w:r>
      <w:bookmarkEnd w:id="148"/>
    </w:p>
    <w:p w:rsidR="00E70B7B" w:rsidRDefault="00E70B7B">
      <w:pPr>
        <w:pStyle w:val="ySubsection"/>
      </w:pPr>
      <w:r>
        <w:tab/>
      </w:r>
      <w:r>
        <w:tab/>
        <w:t xml:space="preserve">For the purposes of estimating the value of work — </w:t>
      </w:r>
    </w:p>
    <w:p w:rsidR="00E70B7B" w:rsidRDefault="00E70B7B">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rsidR="00E70B7B" w:rsidRDefault="00E70B7B">
      <w:pPr>
        <w:pStyle w:val="yIndenta"/>
      </w:pPr>
      <w:r>
        <w:tab/>
        <w:t>(b)</w:t>
      </w:r>
      <w:r>
        <w:tab/>
        <w:t xml:space="preserve">where the work is to be carried out — </w:t>
      </w:r>
    </w:p>
    <w:p w:rsidR="00E70B7B" w:rsidRDefault="00E70B7B">
      <w:pPr>
        <w:pStyle w:val="yIndenti0"/>
      </w:pPr>
      <w:r>
        <w:tab/>
        <w:t>(i)</w:t>
      </w:r>
      <w:r>
        <w:tab/>
        <w:t>other than under a contract; or</w:t>
      </w:r>
    </w:p>
    <w:p w:rsidR="00E70B7B" w:rsidRDefault="00E70B7B">
      <w:pPr>
        <w:pStyle w:val="yIndenti0"/>
      </w:pPr>
      <w:r>
        <w:tab/>
        <w:t>(ii)</w:t>
      </w:r>
      <w:r>
        <w:tab/>
        <w:t>under a contract the contract price for which does not include value for each of the relevant components,</w:t>
      </w:r>
    </w:p>
    <w:p w:rsidR="00E70B7B" w:rsidRDefault="00E70B7B">
      <w:pPr>
        <w:pStyle w:val="yIndenta"/>
      </w:pPr>
      <w:r>
        <w:tab/>
      </w:r>
      <w:r>
        <w:tab/>
        <w:t>the estimated value of the work is the sum of the value (including the GST) of the relevant components.</w:t>
      </w:r>
    </w:p>
    <w:p w:rsidR="00E70B7B" w:rsidRDefault="00E70B7B">
      <w:pPr>
        <w:pStyle w:val="yScheduleHeading"/>
      </w:pPr>
      <w:bookmarkStart w:id="149" w:name="_Toc75351517"/>
      <w:bookmarkStart w:id="150" w:name="_Toc75352218"/>
      <w:bookmarkStart w:id="151" w:name="_Toc75516372"/>
      <w:bookmarkStart w:id="152" w:name="_Toc75760290"/>
      <w:r>
        <w:rPr>
          <w:rStyle w:val="CharSchNo"/>
        </w:rPr>
        <w:lastRenderedPageBreak/>
        <w:t>Schedule 3</w:t>
      </w:r>
      <w:r>
        <w:rPr>
          <w:rStyle w:val="CharSDivNo"/>
        </w:rPr>
        <w:t> </w:t>
      </w:r>
      <w:r>
        <w:t>— </w:t>
      </w:r>
      <w:r>
        <w:rPr>
          <w:rStyle w:val="CharSchText"/>
        </w:rPr>
        <w:t>Builder work: areas of State for purposes of definition</w:t>
      </w:r>
      <w:bookmarkEnd w:id="149"/>
      <w:bookmarkEnd w:id="150"/>
      <w:bookmarkEnd w:id="151"/>
      <w:bookmarkEnd w:id="152"/>
    </w:p>
    <w:p w:rsidR="00E70B7B" w:rsidRDefault="00E70B7B">
      <w:pPr>
        <w:pStyle w:val="yShoulderClause"/>
      </w:pPr>
      <w:r>
        <w:t>[r. 13(1)]</w:t>
      </w:r>
    </w:p>
    <w:p w:rsidR="00E70B7B" w:rsidRDefault="00E70B7B">
      <w:pPr>
        <w:pStyle w:val="yHeading5"/>
      </w:pPr>
      <w:bookmarkStart w:id="153" w:name="_Toc75760291"/>
      <w:r>
        <w:rPr>
          <w:rStyle w:val="CharSClsNo"/>
        </w:rPr>
        <w:t>1</w:t>
      </w:r>
      <w:r>
        <w:t>.</w:t>
      </w:r>
      <w:r>
        <w:tab/>
        <w:t>Term used: townsite</w:t>
      </w:r>
      <w:bookmarkEnd w:id="153"/>
    </w:p>
    <w:p w:rsidR="00E70B7B" w:rsidRDefault="00E70B7B">
      <w:pPr>
        <w:pStyle w:val="ySubsection"/>
      </w:pPr>
      <w:r>
        <w:tab/>
      </w:r>
      <w:r>
        <w:tab/>
        <w:t>In this Schedule —</w:t>
      </w:r>
    </w:p>
    <w:p w:rsidR="00E70B7B" w:rsidRDefault="00E70B7B">
      <w:pPr>
        <w:pStyle w:val="yDefstart"/>
      </w:pPr>
      <w:r>
        <w:tab/>
      </w:r>
      <w:r>
        <w:rPr>
          <w:rStyle w:val="CharDefText"/>
        </w:rPr>
        <w:t>townsite</w:t>
      </w:r>
      <w:r>
        <w:t xml:space="preserve"> means a townsite constituted under the </w:t>
      </w:r>
      <w:r>
        <w:rPr>
          <w:i/>
        </w:rPr>
        <w:t xml:space="preserve">Land Administration Act 1997 </w:t>
      </w:r>
      <w:r>
        <w:t>section 26(2).</w:t>
      </w:r>
    </w:p>
    <w:p w:rsidR="00E70B7B" w:rsidRDefault="00E70B7B">
      <w:pPr>
        <w:pStyle w:val="yHeading5"/>
      </w:pPr>
      <w:bookmarkStart w:id="154" w:name="_Toc75760292"/>
      <w:r>
        <w:rPr>
          <w:rStyle w:val="CharSClsNo"/>
        </w:rPr>
        <w:t>2</w:t>
      </w:r>
      <w:r>
        <w:t>.</w:t>
      </w:r>
      <w:r>
        <w:tab/>
        <w:t>Areas of State</w:t>
      </w:r>
      <w:bookmarkEnd w:id="154"/>
    </w:p>
    <w:p w:rsidR="00E70B7B" w:rsidRDefault="00E70B7B">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rsidR="00E70B7B" w:rsidRDefault="00E70B7B">
      <w:pPr>
        <w:pStyle w:val="ySubsection"/>
      </w:pPr>
      <w:r>
        <w:tab/>
        <w:t>(2)</w:t>
      </w:r>
      <w:r>
        <w:tab/>
        <w:t xml:space="preserve">The local government districts of </w:t>
      </w:r>
      <w:r>
        <w:rPr>
          <w:szCs w:val="22"/>
        </w:rPr>
        <w:t xml:space="preserve">Greater Geraldton, </w:t>
      </w:r>
      <w:r>
        <w:t>Chapman Valley and Northampton.</w:t>
      </w:r>
    </w:p>
    <w:p w:rsidR="00E70B7B" w:rsidRDefault="00E70B7B">
      <w:pPr>
        <w:pStyle w:val="ySubsection"/>
      </w:pPr>
      <w:r>
        <w:tab/>
        <w:t>(3)</w:t>
      </w:r>
      <w:r>
        <w:tab/>
        <w:t>The areas constituted by —</w:t>
      </w:r>
    </w:p>
    <w:p w:rsidR="00E70B7B" w:rsidRDefault="00E70B7B">
      <w:pPr>
        <w:pStyle w:val="yIndenta"/>
      </w:pPr>
      <w:r>
        <w:tab/>
        <w:t>(a)</w:t>
      </w:r>
      <w:r>
        <w:tab/>
        <w:t>the townsites of Kalgoorlie and Boulder, in the local government district of Kalgoorlie Boulder; and</w:t>
      </w:r>
    </w:p>
    <w:p w:rsidR="00E70B7B" w:rsidRDefault="00E70B7B">
      <w:pPr>
        <w:pStyle w:val="yIndenta"/>
      </w:pPr>
      <w:r>
        <w:tab/>
        <w:t>(b)</w:t>
      </w:r>
      <w:r>
        <w:tab/>
        <w:t>the townsites of Esperance, Salmon Gums, Grass Patch, Scaddan, Condingup, Coomalbidgup, Cascade and Gibson in the local government district of Esperance; and</w:t>
      </w:r>
    </w:p>
    <w:p w:rsidR="00E70B7B" w:rsidRDefault="00E70B7B">
      <w:pPr>
        <w:pStyle w:val="yIndenta"/>
      </w:pPr>
      <w:r>
        <w:tab/>
        <w:t>(c)</w:t>
      </w:r>
      <w:r>
        <w:tab/>
        <w:t>the townsites of Southern Cross, Marvel Loch, Moorine Rock, Bullfinch and Bodallin, in the local government district of Yilgarn; and</w:t>
      </w:r>
    </w:p>
    <w:p w:rsidR="00E70B7B" w:rsidRDefault="00E70B7B">
      <w:pPr>
        <w:pStyle w:val="yIndenta"/>
      </w:pPr>
      <w:r>
        <w:tab/>
        <w:t>(d)</w:t>
      </w:r>
      <w:r>
        <w:tab/>
        <w:t>the townsites of Coolgardie, Kambalda and Kambalda West, in the local government district of Coolgardie; and</w:t>
      </w:r>
    </w:p>
    <w:p w:rsidR="00E70B7B" w:rsidRDefault="00E70B7B">
      <w:pPr>
        <w:pStyle w:val="yIndenta"/>
      </w:pPr>
      <w:r>
        <w:tab/>
        <w:t>(e)</w:t>
      </w:r>
      <w:r>
        <w:tab/>
        <w:t>the townsite of Norseman, in the local government district of Dundas; and</w:t>
      </w:r>
    </w:p>
    <w:p w:rsidR="00E70B7B" w:rsidRDefault="00E70B7B">
      <w:pPr>
        <w:pStyle w:val="yIndenta"/>
      </w:pPr>
      <w:r>
        <w:tab/>
        <w:t>(f)</w:t>
      </w:r>
      <w:r>
        <w:tab/>
        <w:t>the townsite of Laverton, in the local government district of Laverton; and</w:t>
      </w:r>
    </w:p>
    <w:p w:rsidR="00E70B7B" w:rsidRDefault="00E70B7B">
      <w:pPr>
        <w:pStyle w:val="yIndenta"/>
      </w:pPr>
      <w:r>
        <w:tab/>
        <w:t>(g)</w:t>
      </w:r>
      <w:r>
        <w:tab/>
        <w:t>the townsite of Munglinup, in the local government district of Ravensthorpe; and</w:t>
      </w:r>
    </w:p>
    <w:p w:rsidR="00E70B7B" w:rsidRDefault="00E70B7B">
      <w:pPr>
        <w:pStyle w:val="yIndenta"/>
      </w:pPr>
      <w:r>
        <w:tab/>
        <w:t>(h)</w:t>
      </w:r>
      <w:r>
        <w:tab/>
        <w:t>the townsites of Tom Price, Paraburdoo and Onslow, in the local government district of Ashburton; and</w:t>
      </w:r>
    </w:p>
    <w:p w:rsidR="00E70B7B" w:rsidRDefault="00E70B7B">
      <w:pPr>
        <w:pStyle w:val="yIndenta"/>
      </w:pPr>
      <w:r>
        <w:lastRenderedPageBreak/>
        <w:tab/>
        <w:t>(i)</w:t>
      </w:r>
      <w:r>
        <w:tab/>
        <w:t>the townsites of Newman, Nullagine and Marble Bar, in the local government district of East Pilbara; and</w:t>
      </w:r>
    </w:p>
    <w:p w:rsidR="00E70B7B" w:rsidRDefault="00E70B7B">
      <w:pPr>
        <w:pStyle w:val="yIndenta"/>
      </w:pPr>
      <w:r>
        <w:tab/>
        <w:t>(j)</w:t>
      </w:r>
      <w:r>
        <w:tab/>
        <w:t>the townsite of Exmouth in the local government district of Exmouth; and</w:t>
      </w:r>
    </w:p>
    <w:p w:rsidR="00E70B7B" w:rsidRDefault="00E70B7B">
      <w:pPr>
        <w:pStyle w:val="yIndenta"/>
      </w:pPr>
      <w:r>
        <w:tab/>
        <w:t>(k)</w:t>
      </w:r>
      <w:r>
        <w:tab/>
        <w:t>the townsites of Port Hedland, South Hedland and Wedgefield in the local government district of Port Hedland; and</w:t>
      </w:r>
    </w:p>
    <w:p w:rsidR="00E70B7B" w:rsidRDefault="00E70B7B">
      <w:pPr>
        <w:pStyle w:val="yIndenta"/>
      </w:pPr>
      <w:r>
        <w:tab/>
        <w:t>(l)</w:t>
      </w:r>
      <w:r>
        <w:tab/>
        <w:t xml:space="preserve">the townsites of Karratha, Roebourne, Point Samson, Dampier and Wickham, in the </w:t>
      </w:r>
      <w:r>
        <w:rPr>
          <w:szCs w:val="22"/>
        </w:rPr>
        <w:t>local government district of Karratha; and</w:t>
      </w:r>
    </w:p>
    <w:p w:rsidR="00E70B7B" w:rsidRDefault="00E70B7B">
      <w:pPr>
        <w:pStyle w:val="yIndenta"/>
      </w:pPr>
      <w:r>
        <w:tab/>
        <w:t>(m)</w:t>
      </w:r>
      <w:r>
        <w:tab/>
        <w:t>the townsites of Carnarvon, Coral Bay and Mauds Landing in the local government district of Carnarvon; and</w:t>
      </w:r>
    </w:p>
    <w:p w:rsidR="00E70B7B" w:rsidRDefault="00E70B7B">
      <w:pPr>
        <w:pStyle w:val="yIndenta"/>
      </w:pPr>
      <w:r>
        <w:tab/>
        <w:t>(n)</w:t>
      </w:r>
      <w:r>
        <w:tab/>
        <w:t>the townsite of Halls Creek in the local government district of Halls Creek; and</w:t>
      </w:r>
    </w:p>
    <w:p w:rsidR="00E70B7B" w:rsidRDefault="00E70B7B">
      <w:pPr>
        <w:pStyle w:val="yIndenta"/>
      </w:pPr>
      <w:r>
        <w:tab/>
        <w:t>(o)</w:t>
      </w:r>
      <w:r>
        <w:tab/>
        <w:t>the townsite of Broome in the local government district of Broome; and</w:t>
      </w:r>
    </w:p>
    <w:p w:rsidR="00E70B7B" w:rsidRDefault="00E70B7B">
      <w:pPr>
        <w:pStyle w:val="yIndenta"/>
      </w:pPr>
      <w:r>
        <w:tab/>
        <w:t>(p)</w:t>
      </w:r>
      <w:r>
        <w:tab/>
        <w:t>the townsites of Derby, Fitzroy Crossing and Camballin in the local government district of Derby West Kimberley.</w:t>
      </w:r>
    </w:p>
    <w:p w:rsidR="00E70B7B" w:rsidRDefault="00E70B7B">
      <w:pPr>
        <w:pStyle w:val="yFootnotesection"/>
      </w:pPr>
      <w:r>
        <w:tab/>
        <w:t>[Clause 2 amended: Gazette 21 Sep 2018 p. 3537.]</w:t>
      </w:r>
    </w:p>
    <w:p w:rsidR="00E70B7B" w:rsidRDefault="00E70B7B">
      <w:pPr>
        <w:pStyle w:val="yScheduleHeading"/>
      </w:pPr>
      <w:bookmarkStart w:id="155" w:name="_Toc75351520"/>
      <w:bookmarkStart w:id="156" w:name="_Toc75352221"/>
      <w:bookmarkStart w:id="157" w:name="_Toc75516375"/>
      <w:bookmarkStart w:id="158" w:name="_Toc75760293"/>
      <w:r>
        <w:rPr>
          <w:rStyle w:val="CharSchNo"/>
        </w:rPr>
        <w:lastRenderedPageBreak/>
        <w:t>Schedule 4</w:t>
      </w:r>
      <w:r>
        <w:rPr>
          <w:rStyle w:val="CharSDivNo"/>
        </w:rPr>
        <w:t> </w:t>
      </w:r>
      <w:r>
        <w:t>—</w:t>
      </w:r>
      <w:r>
        <w:rPr>
          <w:rStyle w:val="CharSDivText"/>
        </w:rPr>
        <w:t> </w:t>
      </w:r>
      <w:r>
        <w:rPr>
          <w:rStyle w:val="CharSchText"/>
        </w:rPr>
        <w:t>Painter work: areas of the State for purposes of definition</w:t>
      </w:r>
      <w:bookmarkEnd w:id="155"/>
      <w:bookmarkEnd w:id="156"/>
      <w:bookmarkEnd w:id="157"/>
      <w:bookmarkEnd w:id="158"/>
    </w:p>
    <w:p w:rsidR="00E70B7B" w:rsidRDefault="00E70B7B">
      <w:pPr>
        <w:pStyle w:val="yShoulderClause"/>
      </w:pPr>
      <w:r>
        <w:t>[r. 28]</w:t>
      </w:r>
    </w:p>
    <w:p w:rsidR="00E70B7B" w:rsidRDefault="00E70B7B">
      <w:pPr>
        <w:pStyle w:val="yHeading5"/>
      </w:pPr>
      <w:bookmarkStart w:id="159" w:name="_Toc75760294"/>
      <w:r>
        <w:rPr>
          <w:rStyle w:val="CharSClsNo"/>
        </w:rPr>
        <w:t>1</w:t>
      </w:r>
      <w:r>
        <w:t>.</w:t>
      </w:r>
      <w:r>
        <w:tab/>
        <w:t>Term used: townsite</w:t>
      </w:r>
      <w:bookmarkEnd w:id="159"/>
    </w:p>
    <w:p w:rsidR="00E70B7B" w:rsidRDefault="00E70B7B">
      <w:pPr>
        <w:pStyle w:val="ySubsection"/>
      </w:pPr>
      <w:r>
        <w:tab/>
      </w:r>
      <w:r>
        <w:tab/>
        <w:t>In this Schedule —</w:t>
      </w:r>
    </w:p>
    <w:p w:rsidR="00E70B7B" w:rsidRDefault="00E70B7B">
      <w:pPr>
        <w:pStyle w:val="yDefstart"/>
      </w:pPr>
      <w:r>
        <w:tab/>
      </w:r>
      <w:r>
        <w:rPr>
          <w:rStyle w:val="CharDefText"/>
        </w:rPr>
        <w:t>townsite</w:t>
      </w:r>
      <w:r>
        <w:t xml:space="preserve"> means a townsite constituted under the </w:t>
      </w:r>
      <w:r>
        <w:rPr>
          <w:i/>
        </w:rPr>
        <w:t xml:space="preserve">Land Administration Act 1997 </w:t>
      </w:r>
      <w:r>
        <w:t>section 26(2).</w:t>
      </w:r>
    </w:p>
    <w:p w:rsidR="00E70B7B" w:rsidRDefault="00E70B7B">
      <w:pPr>
        <w:pStyle w:val="yHeading5"/>
      </w:pPr>
      <w:bookmarkStart w:id="160" w:name="_Toc75760295"/>
      <w:r>
        <w:rPr>
          <w:rStyle w:val="CharSClsNo"/>
        </w:rPr>
        <w:t>2</w:t>
      </w:r>
      <w:r>
        <w:t>.</w:t>
      </w:r>
      <w:r>
        <w:tab/>
        <w:t>Areas of State</w:t>
      </w:r>
      <w:bookmarkEnd w:id="160"/>
    </w:p>
    <w:p w:rsidR="00E70B7B" w:rsidRDefault="00E70B7B">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rsidR="00E70B7B" w:rsidRDefault="00E70B7B">
      <w:pPr>
        <w:pStyle w:val="ySubsection"/>
      </w:pPr>
      <w:r>
        <w:tab/>
        <w:t>(2)</w:t>
      </w:r>
      <w:r>
        <w:tab/>
        <w:t>The areas constituted by —</w:t>
      </w:r>
    </w:p>
    <w:p w:rsidR="00E70B7B" w:rsidRDefault="00E70B7B">
      <w:pPr>
        <w:pStyle w:val="yIndenta"/>
      </w:pPr>
      <w:r>
        <w:tab/>
        <w:t>(a)</w:t>
      </w:r>
      <w:r>
        <w:tab/>
        <w:t>the townsites of Kalgoorlie and Boulder, in the local government district of Kalgoorlie Boulder; and</w:t>
      </w:r>
    </w:p>
    <w:p w:rsidR="00E70B7B" w:rsidRDefault="00E70B7B">
      <w:pPr>
        <w:pStyle w:val="yIndenta"/>
      </w:pPr>
      <w:r>
        <w:tab/>
        <w:t>(b)</w:t>
      </w:r>
      <w:r>
        <w:tab/>
        <w:t>the townsites of Esperance, Salmon Gums, Grass Patch, Scaddan, Condingup, Coomalbidgup, Cascade and Gibson in the local government district of Esperance; and</w:t>
      </w:r>
    </w:p>
    <w:p w:rsidR="00E70B7B" w:rsidRDefault="00E70B7B">
      <w:pPr>
        <w:pStyle w:val="yIndenta"/>
      </w:pPr>
      <w:r>
        <w:tab/>
        <w:t>(c)</w:t>
      </w:r>
      <w:r>
        <w:tab/>
        <w:t>the townsites of Southern Cross, Marvel Loch, Moorine Rock, Bullfinch and Bodallin, in the local government district of Yilgarn; and</w:t>
      </w:r>
    </w:p>
    <w:p w:rsidR="00E70B7B" w:rsidRDefault="00E70B7B">
      <w:pPr>
        <w:pStyle w:val="yIndenta"/>
      </w:pPr>
      <w:r>
        <w:tab/>
        <w:t>(d)</w:t>
      </w:r>
      <w:r>
        <w:tab/>
        <w:t>the townsites of Coolgardie, Kambalda and Kambalda West, in the local government district of Coolgardie; and</w:t>
      </w:r>
    </w:p>
    <w:p w:rsidR="00E70B7B" w:rsidRDefault="00E70B7B">
      <w:pPr>
        <w:pStyle w:val="yIndenta"/>
      </w:pPr>
      <w:r>
        <w:tab/>
        <w:t>(e)</w:t>
      </w:r>
      <w:r>
        <w:tab/>
        <w:t>the townsite of Norseman, in the local government district of Dundas; and</w:t>
      </w:r>
    </w:p>
    <w:p w:rsidR="00E70B7B" w:rsidRDefault="00E70B7B">
      <w:pPr>
        <w:pStyle w:val="yIndenta"/>
      </w:pPr>
      <w:r>
        <w:tab/>
        <w:t>(f)</w:t>
      </w:r>
      <w:r>
        <w:tab/>
        <w:t>the townsite of Laverton, in the local government district of Laverton; and</w:t>
      </w:r>
    </w:p>
    <w:p w:rsidR="00E70B7B" w:rsidRDefault="00E70B7B">
      <w:pPr>
        <w:pStyle w:val="yIndenta"/>
      </w:pPr>
      <w:r>
        <w:tab/>
        <w:t>(g)</w:t>
      </w:r>
      <w:r>
        <w:tab/>
        <w:t>the townsite of Munglinup, in the local government district of Ravensthorpe.</w:t>
      </w:r>
    </w:p>
    <w:p w:rsidR="00E70B7B" w:rsidRDefault="00E70B7B">
      <w:pPr>
        <w:pStyle w:val="yFootnotesection"/>
      </w:pPr>
      <w:r>
        <w:tab/>
        <w:t>[Clause 2 amended: Gazette 21 Sep 2018 p. 3537.]</w:t>
      </w:r>
    </w:p>
    <w:p w:rsidR="00E70B7B" w:rsidRDefault="00E70B7B">
      <w:pPr>
        <w:pStyle w:val="yScheduleHeading"/>
        <w:rPr>
          <w:rStyle w:val="CharSchNo"/>
        </w:rPr>
        <w:sectPr w:rsidR="00E70B7B">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rsidR="00E70B7B" w:rsidRDefault="00E70B7B">
      <w:pPr>
        <w:pStyle w:val="yScheduleHeading"/>
      </w:pPr>
      <w:bookmarkStart w:id="161" w:name="_Toc75351523"/>
      <w:bookmarkStart w:id="162" w:name="_Toc75352224"/>
      <w:bookmarkStart w:id="163" w:name="_Toc75516378"/>
      <w:bookmarkStart w:id="164" w:name="_Toc75760296"/>
      <w:r>
        <w:rPr>
          <w:rStyle w:val="CharSchNo"/>
        </w:rPr>
        <w:lastRenderedPageBreak/>
        <w:t>Schedule 5</w:t>
      </w:r>
      <w:r>
        <w:t> — </w:t>
      </w:r>
      <w:r>
        <w:rPr>
          <w:rStyle w:val="CharSchText"/>
        </w:rPr>
        <w:t>Prescribed offences and modified penalties</w:t>
      </w:r>
      <w:bookmarkEnd w:id="161"/>
      <w:bookmarkEnd w:id="162"/>
      <w:bookmarkEnd w:id="163"/>
      <w:bookmarkEnd w:id="164"/>
    </w:p>
    <w:p w:rsidR="00E70B7B" w:rsidRDefault="00E70B7B">
      <w:pPr>
        <w:pStyle w:val="yShoulderClause"/>
      </w:pPr>
      <w:r>
        <w:t>[r. 36A]</w:t>
      </w:r>
    </w:p>
    <w:p w:rsidR="00E70B7B" w:rsidRDefault="00E70B7B">
      <w:pPr>
        <w:pStyle w:val="yFootnoteheading"/>
      </w:pPr>
      <w:r>
        <w:tab/>
        <w:t>[Heading inserted: Gazette 26 Apr 2019 p. 1216.]</w:t>
      </w:r>
    </w:p>
    <w:p w:rsidR="00E70B7B" w:rsidRDefault="00E70B7B">
      <w:pPr>
        <w:pStyle w:val="yHeading3"/>
      </w:pPr>
      <w:bookmarkStart w:id="165" w:name="_Toc75351524"/>
      <w:bookmarkStart w:id="166" w:name="_Toc75352225"/>
      <w:bookmarkStart w:id="167" w:name="_Toc75516379"/>
      <w:bookmarkStart w:id="168" w:name="_Toc75760297"/>
      <w:r>
        <w:rPr>
          <w:rStyle w:val="CharSDivNo"/>
        </w:rPr>
        <w:t>Division 1</w:t>
      </w:r>
      <w:r>
        <w:t> — </w:t>
      </w:r>
      <w:r>
        <w:rPr>
          <w:rStyle w:val="CharSDivText"/>
        </w:rPr>
        <w:t>Preliminary</w:t>
      </w:r>
      <w:bookmarkEnd w:id="165"/>
      <w:bookmarkEnd w:id="166"/>
      <w:bookmarkEnd w:id="167"/>
      <w:bookmarkEnd w:id="168"/>
    </w:p>
    <w:p w:rsidR="00E70B7B" w:rsidRDefault="00E70B7B">
      <w:pPr>
        <w:pStyle w:val="yFootnoteheading"/>
      </w:pPr>
      <w:r>
        <w:tab/>
        <w:t>[Heading inserted: Gazette 26 Apr 2019 p. 1216.]</w:t>
      </w:r>
    </w:p>
    <w:p w:rsidR="00E70B7B" w:rsidRDefault="00E70B7B">
      <w:pPr>
        <w:pStyle w:val="yHeading5"/>
      </w:pPr>
      <w:bookmarkStart w:id="169" w:name="_Toc75760298"/>
      <w:r>
        <w:rPr>
          <w:rStyle w:val="CharSClsNo"/>
        </w:rPr>
        <w:t>1</w:t>
      </w:r>
      <w:r>
        <w:t>.</w:t>
      </w:r>
      <w:r>
        <w:tab/>
        <w:t>Terms used</w:t>
      </w:r>
      <w:bookmarkEnd w:id="169"/>
    </w:p>
    <w:p w:rsidR="00E70B7B" w:rsidRDefault="00E70B7B">
      <w:pPr>
        <w:pStyle w:val="ySubsection"/>
      </w:pPr>
      <w:r>
        <w:tab/>
      </w:r>
      <w:r>
        <w:tab/>
        <w:t xml:space="preserve">In this Schedule — </w:t>
      </w:r>
    </w:p>
    <w:p w:rsidR="00E70B7B" w:rsidRDefault="00E70B7B">
      <w:pPr>
        <w:pStyle w:val="yDefstart"/>
      </w:pPr>
      <w:r>
        <w:tab/>
      </w:r>
      <w:r>
        <w:rPr>
          <w:rStyle w:val="CharDefText"/>
        </w:rPr>
        <w:t>building contractor</w:t>
      </w:r>
      <w:r>
        <w:t xml:space="preserve"> has the meaning given in regulation 13;</w:t>
      </w:r>
    </w:p>
    <w:p w:rsidR="00E70B7B" w:rsidRDefault="00E70B7B">
      <w:pPr>
        <w:pStyle w:val="yDefstart"/>
      </w:pPr>
      <w:r>
        <w:tab/>
      </w:r>
      <w:r>
        <w:rPr>
          <w:rStyle w:val="CharDefText"/>
        </w:rPr>
        <w:t>building surveying contractor</w:t>
      </w:r>
      <w:r>
        <w:t xml:space="preserve"> has the meaning given in regulation 28A;</w:t>
      </w:r>
    </w:p>
    <w:p w:rsidR="00E70B7B" w:rsidRDefault="00E70B7B">
      <w:pPr>
        <w:pStyle w:val="yDefstart"/>
      </w:pPr>
      <w:r>
        <w:tab/>
      </w:r>
      <w:r>
        <w:rPr>
          <w:rStyle w:val="CharDefText"/>
        </w:rPr>
        <w:t>building surveying practitioner</w:t>
      </w:r>
      <w:r>
        <w:t xml:space="preserve"> means — </w:t>
      </w:r>
    </w:p>
    <w:p w:rsidR="00E70B7B" w:rsidRDefault="00E70B7B">
      <w:pPr>
        <w:pStyle w:val="yDefpara"/>
      </w:pPr>
      <w:r>
        <w:tab/>
        <w:t>(a)</w:t>
      </w:r>
      <w:r>
        <w:tab/>
        <w:t>a building surveying practitioner level 1; or</w:t>
      </w:r>
    </w:p>
    <w:p w:rsidR="00E70B7B" w:rsidRDefault="00E70B7B">
      <w:pPr>
        <w:pStyle w:val="yDefpara"/>
      </w:pPr>
      <w:r>
        <w:tab/>
        <w:t>(b)</w:t>
      </w:r>
      <w:r>
        <w:tab/>
        <w:t>a building surveying practitioner level 2;</w:t>
      </w:r>
    </w:p>
    <w:p w:rsidR="00E70B7B" w:rsidRDefault="00E70B7B">
      <w:pPr>
        <w:pStyle w:val="yDefstart"/>
      </w:pPr>
      <w:r>
        <w:tab/>
      </w:r>
      <w:r>
        <w:rPr>
          <w:rStyle w:val="CharDefText"/>
        </w:rPr>
        <w:t>building surveying work</w:t>
      </w:r>
      <w:r>
        <w:t xml:space="preserve"> has the meaning given in regulation 28A;</w:t>
      </w:r>
    </w:p>
    <w:p w:rsidR="00E70B7B" w:rsidRDefault="00E70B7B">
      <w:pPr>
        <w:pStyle w:val="yDefstart"/>
      </w:pPr>
      <w:r>
        <w:tab/>
      </w:r>
      <w:r>
        <w:rPr>
          <w:rStyle w:val="CharDefText"/>
        </w:rPr>
        <w:t>painting contractor</w:t>
      </w:r>
      <w:r>
        <w:t xml:space="preserve"> has the meaning given in regulation 28. </w:t>
      </w:r>
    </w:p>
    <w:p w:rsidR="00E70B7B" w:rsidRDefault="00E70B7B">
      <w:pPr>
        <w:pStyle w:val="yFootnotesection"/>
      </w:pPr>
      <w:r>
        <w:tab/>
        <w:t>[Division 1 inserted: Gazette 26 Apr 2019 p. 1216.]</w:t>
      </w:r>
    </w:p>
    <w:p w:rsidR="00E70B7B" w:rsidRDefault="00E70B7B">
      <w:pPr>
        <w:pStyle w:val="yHeading3"/>
      </w:pPr>
      <w:bookmarkStart w:id="170" w:name="_Toc75351526"/>
      <w:bookmarkStart w:id="171" w:name="_Toc75352227"/>
      <w:bookmarkStart w:id="172" w:name="_Toc75516381"/>
      <w:bookmarkStart w:id="173" w:name="_Toc75760299"/>
      <w:r>
        <w:rPr>
          <w:rStyle w:val="CharSDivNo"/>
        </w:rPr>
        <w:t>Division 2</w:t>
      </w:r>
      <w:r>
        <w:t> — </w:t>
      </w:r>
      <w:r>
        <w:rPr>
          <w:rStyle w:val="CharSDivText"/>
        </w:rPr>
        <w:t>Offences under the Act</w:t>
      </w:r>
      <w:bookmarkEnd w:id="170"/>
      <w:bookmarkEnd w:id="171"/>
      <w:bookmarkEnd w:id="172"/>
      <w:bookmarkEnd w:id="173"/>
    </w:p>
    <w:p w:rsidR="00E70B7B" w:rsidRDefault="00E70B7B">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rsidR="00E70B7B">
        <w:trPr>
          <w:cantSplit/>
          <w:tblHeader/>
        </w:trPr>
        <w:tc>
          <w:tcPr>
            <w:tcW w:w="3969" w:type="dxa"/>
            <w:gridSpan w:val="2"/>
            <w:tcBorders>
              <w:bottom w:val="single" w:sz="4" w:space="0" w:color="auto"/>
            </w:tcBorders>
          </w:tcPr>
          <w:p w:rsidR="00E70B7B" w:rsidRDefault="00E70B7B">
            <w:pPr>
              <w:pStyle w:val="yTableNAm"/>
              <w:jc w:val="center"/>
            </w:pPr>
            <w:r>
              <w:rPr>
                <w:b/>
                <w:szCs w:val="22"/>
              </w:rPr>
              <w:t>Offence under the Act</w:t>
            </w:r>
          </w:p>
        </w:tc>
        <w:tc>
          <w:tcPr>
            <w:tcW w:w="2977" w:type="dxa"/>
            <w:tcBorders>
              <w:bottom w:val="single" w:sz="4" w:space="0" w:color="auto"/>
            </w:tcBorders>
          </w:tcPr>
          <w:p w:rsidR="00E70B7B" w:rsidRDefault="00E70B7B">
            <w:pPr>
              <w:pStyle w:val="yTableNAm"/>
              <w:jc w:val="center"/>
            </w:pPr>
            <w:r>
              <w:rPr>
                <w:b/>
                <w:szCs w:val="22"/>
              </w:rPr>
              <w:t>Modified penalty</w:t>
            </w:r>
          </w:p>
        </w:tc>
      </w:tr>
      <w:tr w:rsidR="00E70B7B">
        <w:trPr>
          <w:cantSplit/>
        </w:trPr>
        <w:tc>
          <w:tcPr>
            <w:tcW w:w="851" w:type="dxa"/>
            <w:tcBorders>
              <w:top w:val="single" w:sz="4" w:space="0" w:color="auto"/>
              <w:bottom w:val="single" w:sz="4" w:space="0" w:color="auto"/>
            </w:tcBorders>
          </w:tcPr>
          <w:p w:rsidR="00E70B7B" w:rsidRDefault="00E70B7B">
            <w:pPr>
              <w:pStyle w:val="yTableNAm"/>
            </w:pPr>
            <w:r>
              <w:rPr>
                <w:szCs w:val="22"/>
              </w:rPr>
              <w:t>s. 4(1)</w:t>
            </w:r>
          </w:p>
          <w:p w:rsidR="00E70B7B" w:rsidRDefault="00E70B7B">
            <w:pPr>
              <w:pStyle w:val="zyTableNAm"/>
              <w:keepNext/>
              <w:keepLines/>
              <w:rPr>
                <w:szCs w:val="22"/>
              </w:rPr>
            </w:pPr>
          </w:p>
        </w:tc>
        <w:tc>
          <w:tcPr>
            <w:tcW w:w="3118" w:type="dxa"/>
            <w:tcBorders>
              <w:top w:val="single" w:sz="4" w:space="0" w:color="auto"/>
              <w:bottom w:val="single" w:sz="4" w:space="0" w:color="auto"/>
            </w:tcBorders>
          </w:tcPr>
          <w:p w:rsidR="00E70B7B" w:rsidRDefault="00E70B7B">
            <w:pPr>
              <w:pStyle w:val="yTableNAm"/>
            </w:pPr>
            <w:r>
              <w:rPr>
                <w:szCs w:val="22"/>
              </w:rPr>
              <w:t>Using a title when not registered in a class of building service practitioner or building service contractor entitled to use that title</w:t>
            </w:r>
          </w:p>
          <w:p w:rsidR="00E70B7B" w:rsidRDefault="00E70B7B">
            <w:pPr>
              <w:pStyle w:val="zyTableNAm"/>
              <w:keepNext/>
              <w:keepLines/>
              <w:rPr>
                <w:szCs w:val="22"/>
              </w:rPr>
            </w:pPr>
          </w:p>
        </w:tc>
        <w:tc>
          <w:tcPr>
            <w:tcW w:w="2977" w:type="dxa"/>
            <w:tcBorders>
              <w:top w:val="single" w:sz="4" w:space="0" w:color="auto"/>
              <w:bottom w:val="single" w:sz="4" w:space="0" w:color="auto"/>
            </w:tcBorders>
          </w:tcPr>
          <w:p w:rsidR="00E70B7B" w:rsidRDefault="00E70B7B">
            <w:pPr>
              <w:pStyle w:val="yTableNAm"/>
            </w:pPr>
            <w:r>
              <w:rPr>
                <w:szCs w:val="22"/>
              </w:rPr>
              <w:t>For a person who uses the title that a building practitioner, building surveying practitioner, building contractor or building surveying contractor is entitled to use — $2 500</w:t>
            </w:r>
          </w:p>
          <w:p w:rsidR="00E70B7B" w:rsidRDefault="00E70B7B">
            <w:pPr>
              <w:pStyle w:val="yTableNAm"/>
            </w:pPr>
            <w:r>
              <w:t>For a person who uses the title that a painting practitioner or painting contractor is entitled to use — $1 250</w:t>
            </w:r>
          </w:p>
        </w:tc>
      </w:tr>
      <w:tr w:rsidR="00E70B7B">
        <w:trPr>
          <w:cantSplit/>
        </w:trPr>
        <w:tc>
          <w:tcPr>
            <w:tcW w:w="851" w:type="dxa"/>
            <w:tcBorders>
              <w:top w:val="single" w:sz="4" w:space="0" w:color="auto"/>
              <w:bottom w:val="single" w:sz="4" w:space="0" w:color="auto"/>
            </w:tcBorders>
          </w:tcPr>
          <w:p w:rsidR="00E70B7B" w:rsidRDefault="00E70B7B">
            <w:pPr>
              <w:pStyle w:val="yTableNAm"/>
            </w:pPr>
            <w:r>
              <w:rPr>
                <w:szCs w:val="22"/>
              </w:rPr>
              <w:lastRenderedPageBreak/>
              <w:t>s. 5(1)</w:t>
            </w:r>
          </w:p>
        </w:tc>
        <w:tc>
          <w:tcPr>
            <w:tcW w:w="3118" w:type="dxa"/>
            <w:tcBorders>
              <w:top w:val="single" w:sz="4" w:space="0" w:color="auto"/>
              <w:bottom w:val="single" w:sz="4" w:space="0" w:color="auto"/>
            </w:tcBorders>
          </w:tcPr>
          <w:p w:rsidR="00E70B7B" w:rsidRDefault="00E70B7B">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rsidR="00E70B7B" w:rsidRDefault="00E70B7B">
            <w:pPr>
              <w:pStyle w:val="yTableNAm"/>
              <w:rPr>
                <w:rStyle w:val="DraftersNotes"/>
                <w:b w:val="0"/>
                <w:i w:val="0"/>
                <w:sz w:val="22"/>
                <w:szCs w:val="22"/>
              </w:rPr>
            </w:pPr>
            <w:r>
              <w:rPr>
                <w:szCs w:val="22"/>
              </w:rPr>
              <w:t>For a person who claims to be registered as a building practitioner or building surveying practitioner — $2 500</w:t>
            </w:r>
          </w:p>
          <w:p w:rsidR="00E70B7B" w:rsidRDefault="00E70B7B">
            <w:pPr>
              <w:pStyle w:val="yTableNAm"/>
            </w:pPr>
            <w:r>
              <w:t>For a person who claims to be registered as a painting practitioner — $1 250</w:t>
            </w:r>
          </w:p>
        </w:tc>
      </w:tr>
      <w:tr w:rsidR="00E70B7B">
        <w:trPr>
          <w:cantSplit/>
        </w:trPr>
        <w:tc>
          <w:tcPr>
            <w:tcW w:w="851" w:type="dxa"/>
            <w:tcBorders>
              <w:top w:val="single" w:sz="4" w:space="0" w:color="auto"/>
            </w:tcBorders>
          </w:tcPr>
          <w:p w:rsidR="00E70B7B" w:rsidRDefault="00E70B7B">
            <w:pPr>
              <w:pStyle w:val="yTableNAm"/>
            </w:pPr>
            <w:r>
              <w:rPr>
                <w:szCs w:val="22"/>
              </w:rPr>
              <w:t>s. 5(2)</w:t>
            </w:r>
          </w:p>
        </w:tc>
        <w:tc>
          <w:tcPr>
            <w:tcW w:w="3118" w:type="dxa"/>
            <w:tcBorders>
              <w:top w:val="single" w:sz="4" w:space="0" w:color="auto"/>
            </w:tcBorders>
          </w:tcPr>
          <w:p w:rsidR="00E70B7B" w:rsidRDefault="00E70B7B">
            <w:pPr>
              <w:pStyle w:val="yTableNAm"/>
            </w:pPr>
            <w:r>
              <w:rPr>
                <w:szCs w:val="22"/>
              </w:rPr>
              <w:t>Falsely claiming to be registered in a class of building service contractor</w:t>
            </w:r>
          </w:p>
        </w:tc>
        <w:tc>
          <w:tcPr>
            <w:tcW w:w="2977" w:type="dxa"/>
            <w:tcBorders>
              <w:top w:val="single" w:sz="4" w:space="0" w:color="auto"/>
            </w:tcBorders>
          </w:tcPr>
          <w:p w:rsidR="00E70B7B" w:rsidRDefault="00E70B7B">
            <w:pPr>
              <w:pStyle w:val="yTableNAm"/>
            </w:pPr>
            <w:r>
              <w:rPr>
                <w:szCs w:val="22"/>
              </w:rPr>
              <w:t>For a person who claims to be registered as a building contractor or building surveying contractor — $2 500</w:t>
            </w:r>
          </w:p>
          <w:p w:rsidR="00E70B7B" w:rsidRDefault="00E70B7B">
            <w:pPr>
              <w:pStyle w:val="yTableNAm"/>
            </w:pPr>
            <w:r>
              <w:t>For a person who claims to be registered as a painting contractor — $1 250</w:t>
            </w:r>
          </w:p>
        </w:tc>
      </w:tr>
      <w:tr w:rsidR="00E70B7B">
        <w:trPr>
          <w:cantSplit/>
        </w:trPr>
        <w:tc>
          <w:tcPr>
            <w:tcW w:w="851" w:type="dxa"/>
          </w:tcPr>
          <w:p w:rsidR="00E70B7B" w:rsidRDefault="00E70B7B">
            <w:pPr>
              <w:pStyle w:val="yTableNAm"/>
            </w:pPr>
            <w:r>
              <w:rPr>
                <w:szCs w:val="22"/>
              </w:rPr>
              <w:t>s. 6(1)</w:t>
            </w:r>
          </w:p>
        </w:tc>
        <w:tc>
          <w:tcPr>
            <w:tcW w:w="3118" w:type="dxa"/>
          </w:tcPr>
          <w:p w:rsidR="00E70B7B" w:rsidRDefault="00E70B7B">
            <w:pPr>
              <w:pStyle w:val="yTableNAm"/>
            </w:pPr>
            <w:r>
              <w:rPr>
                <w:szCs w:val="22"/>
              </w:rPr>
              <w:t>Falsely claiming an entitlement to carry out a prescribed building service</w:t>
            </w:r>
          </w:p>
        </w:tc>
        <w:tc>
          <w:tcPr>
            <w:tcW w:w="2977" w:type="dxa"/>
          </w:tcPr>
          <w:p w:rsidR="00E70B7B" w:rsidRDefault="00E70B7B">
            <w:pPr>
              <w:pStyle w:val="yTableNAm"/>
            </w:pPr>
            <w:r>
              <w:rPr>
                <w:szCs w:val="22"/>
              </w:rPr>
              <w:t>For a person who claims an entitlement to carry out builder work or building surveying work — $2 500</w:t>
            </w:r>
          </w:p>
          <w:p w:rsidR="00E70B7B" w:rsidRDefault="00E70B7B">
            <w:pPr>
              <w:pStyle w:val="yTableNAm"/>
            </w:pPr>
            <w:r>
              <w:t>For a person who claims an entitlement to carry out painter work — $1 250</w:t>
            </w:r>
          </w:p>
        </w:tc>
      </w:tr>
      <w:tr w:rsidR="00E70B7B">
        <w:trPr>
          <w:cantSplit/>
        </w:trPr>
        <w:tc>
          <w:tcPr>
            <w:tcW w:w="851" w:type="dxa"/>
          </w:tcPr>
          <w:p w:rsidR="00E70B7B" w:rsidRDefault="00E70B7B">
            <w:pPr>
              <w:pStyle w:val="yTableNAm"/>
            </w:pPr>
            <w:r>
              <w:rPr>
                <w:szCs w:val="22"/>
              </w:rPr>
              <w:t>s. 7(1)</w:t>
            </w:r>
          </w:p>
        </w:tc>
        <w:tc>
          <w:tcPr>
            <w:tcW w:w="3118" w:type="dxa"/>
          </w:tcPr>
          <w:p w:rsidR="00E70B7B" w:rsidRDefault="00E70B7B">
            <w:pPr>
              <w:pStyle w:val="yTableNAm"/>
            </w:pPr>
            <w:r>
              <w:rPr>
                <w:szCs w:val="22"/>
              </w:rPr>
              <w:t xml:space="preserve">Carrying out, or undertaking to carry out, a prescribed building service when not registered </w:t>
            </w:r>
          </w:p>
        </w:tc>
        <w:tc>
          <w:tcPr>
            <w:tcW w:w="2977" w:type="dxa"/>
          </w:tcPr>
          <w:p w:rsidR="00E70B7B" w:rsidRDefault="00E70B7B">
            <w:pPr>
              <w:pStyle w:val="yTableNAm"/>
            </w:pPr>
            <w:r>
              <w:rPr>
                <w:szCs w:val="22"/>
              </w:rPr>
              <w:t>For a person who carries out, or undertakes to carry out, builder work or building surveying work — $2 500</w:t>
            </w:r>
          </w:p>
          <w:p w:rsidR="00E70B7B" w:rsidRDefault="00E70B7B">
            <w:pPr>
              <w:pStyle w:val="yTableNAm"/>
            </w:pPr>
            <w:r>
              <w:t>For a person who carries out, or undertakes to carry out, painter work — $1 250</w:t>
            </w:r>
          </w:p>
        </w:tc>
      </w:tr>
      <w:tr w:rsidR="00E70B7B">
        <w:trPr>
          <w:cantSplit/>
        </w:trPr>
        <w:tc>
          <w:tcPr>
            <w:tcW w:w="851" w:type="dxa"/>
          </w:tcPr>
          <w:p w:rsidR="00E70B7B" w:rsidRDefault="00E70B7B">
            <w:pPr>
              <w:pStyle w:val="yTableNAm"/>
            </w:pPr>
            <w:r>
              <w:rPr>
                <w:szCs w:val="22"/>
              </w:rPr>
              <w:lastRenderedPageBreak/>
              <w:t>s. 7(5)</w:t>
            </w:r>
          </w:p>
        </w:tc>
        <w:tc>
          <w:tcPr>
            <w:tcW w:w="3118" w:type="dxa"/>
          </w:tcPr>
          <w:p w:rsidR="00E70B7B" w:rsidRDefault="00E70B7B">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rsidR="00E70B7B" w:rsidRDefault="00E70B7B">
            <w:pPr>
              <w:pStyle w:val="yTableNAm"/>
            </w:pPr>
            <w:r>
              <w:rPr>
                <w:szCs w:val="22"/>
              </w:rPr>
              <w:t>For a building contractor or building surveying contractor — $2 500</w:t>
            </w:r>
          </w:p>
          <w:p w:rsidR="00E70B7B" w:rsidRDefault="00E70B7B">
            <w:pPr>
              <w:pStyle w:val="yTableNAm"/>
            </w:pPr>
            <w:r>
              <w:t>For a painting contractor — $1 250</w:t>
            </w:r>
          </w:p>
        </w:tc>
      </w:tr>
      <w:tr w:rsidR="00E70B7B">
        <w:trPr>
          <w:cantSplit/>
        </w:trPr>
        <w:tc>
          <w:tcPr>
            <w:tcW w:w="851" w:type="dxa"/>
          </w:tcPr>
          <w:p w:rsidR="00E70B7B" w:rsidRDefault="00E70B7B">
            <w:pPr>
              <w:pStyle w:val="yTableNAm"/>
            </w:pPr>
            <w:r>
              <w:rPr>
                <w:szCs w:val="22"/>
              </w:rPr>
              <w:t>s. 8</w:t>
            </w:r>
          </w:p>
        </w:tc>
        <w:tc>
          <w:tcPr>
            <w:tcW w:w="3118" w:type="dxa"/>
          </w:tcPr>
          <w:p w:rsidR="00E70B7B" w:rsidRDefault="00E70B7B">
            <w:pPr>
              <w:pStyle w:val="yTableNAm"/>
            </w:pPr>
            <w:r>
              <w:rPr>
                <w:szCs w:val="22"/>
              </w:rPr>
              <w:t>Failure to cause building service contractor’s registration number to appear in an advertisement published by the contractor</w:t>
            </w:r>
          </w:p>
        </w:tc>
        <w:tc>
          <w:tcPr>
            <w:tcW w:w="2977" w:type="dxa"/>
          </w:tcPr>
          <w:p w:rsidR="00E70B7B" w:rsidRDefault="00E70B7B">
            <w:pPr>
              <w:pStyle w:val="yTableNAm"/>
            </w:pPr>
            <w:r>
              <w:rPr>
                <w:szCs w:val="22"/>
              </w:rPr>
              <w:t>$250</w:t>
            </w:r>
          </w:p>
        </w:tc>
      </w:tr>
      <w:tr w:rsidR="00E70B7B">
        <w:trPr>
          <w:cantSplit/>
        </w:trPr>
        <w:tc>
          <w:tcPr>
            <w:tcW w:w="851" w:type="dxa"/>
          </w:tcPr>
          <w:p w:rsidR="00E70B7B" w:rsidRDefault="00E70B7B">
            <w:pPr>
              <w:pStyle w:val="yTableNAm"/>
            </w:pPr>
            <w:r>
              <w:rPr>
                <w:szCs w:val="22"/>
              </w:rPr>
              <w:t>s. 22(2)</w:t>
            </w:r>
          </w:p>
        </w:tc>
        <w:tc>
          <w:tcPr>
            <w:tcW w:w="3118" w:type="dxa"/>
          </w:tcPr>
          <w:p w:rsidR="00E70B7B" w:rsidRDefault="00E70B7B">
            <w:pPr>
              <w:pStyle w:val="yTableNAm"/>
            </w:pPr>
            <w:r>
              <w:rPr>
                <w:szCs w:val="22"/>
              </w:rPr>
              <w:t>Carrying out, or undertaking to carry out, relevant building service without nominated supervisor</w:t>
            </w:r>
          </w:p>
        </w:tc>
        <w:tc>
          <w:tcPr>
            <w:tcW w:w="2977" w:type="dxa"/>
          </w:tcPr>
          <w:p w:rsidR="00E70B7B" w:rsidRDefault="00E70B7B">
            <w:pPr>
              <w:pStyle w:val="yTableNAm"/>
              <w:rPr>
                <w:rStyle w:val="DraftersNotes"/>
                <w:b w:val="0"/>
                <w:i w:val="0"/>
                <w:sz w:val="22"/>
                <w:szCs w:val="22"/>
              </w:rPr>
            </w:pPr>
            <w:r>
              <w:rPr>
                <w:szCs w:val="22"/>
              </w:rPr>
              <w:t>For a building contractor or building surveying contractor — $2 500</w:t>
            </w:r>
          </w:p>
          <w:p w:rsidR="00E70B7B" w:rsidRDefault="00E70B7B">
            <w:pPr>
              <w:pStyle w:val="yTableNAm"/>
            </w:pPr>
            <w:r>
              <w:t>For a painting contractor — $750</w:t>
            </w:r>
          </w:p>
        </w:tc>
      </w:tr>
      <w:tr w:rsidR="00E70B7B">
        <w:trPr>
          <w:cantSplit/>
        </w:trPr>
        <w:tc>
          <w:tcPr>
            <w:tcW w:w="851" w:type="dxa"/>
          </w:tcPr>
          <w:p w:rsidR="00E70B7B" w:rsidRDefault="00E70B7B">
            <w:pPr>
              <w:pStyle w:val="yTableNAm"/>
            </w:pPr>
            <w:r>
              <w:rPr>
                <w:szCs w:val="22"/>
              </w:rPr>
              <w:t>s. 22(3)</w:t>
            </w:r>
          </w:p>
        </w:tc>
        <w:tc>
          <w:tcPr>
            <w:tcW w:w="3118" w:type="dxa"/>
          </w:tcPr>
          <w:p w:rsidR="00E70B7B" w:rsidRDefault="00E70B7B">
            <w:pPr>
              <w:pStyle w:val="yTableNAm"/>
            </w:pPr>
            <w:r>
              <w:rPr>
                <w:szCs w:val="22"/>
              </w:rPr>
              <w:t xml:space="preserve">Failure to notify the Board of ceasing to have a nominated supervisor </w:t>
            </w:r>
          </w:p>
        </w:tc>
        <w:tc>
          <w:tcPr>
            <w:tcW w:w="2977" w:type="dxa"/>
          </w:tcPr>
          <w:p w:rsidR="00E70B7B" w:rsidRDefault="00E70B7B">
            <w:pPr>
              <w:pStyle w:val="yTableNAm"/>
            </w:pPr>
            <w:r>
              <w:rPr>
                <w:szCs w:val="22"/>
              </w:rPr>
              <w:t>For a building contractor or building surveying contractor — $500</w:t>
            </w:r>
          </w:p>
          <w:p w:rsidR="00E70B7B" w:rsidRDefault="00E70B7B">
            <w:pPr>
              <w:pStyle w:val="yTableNAm"/>
            </w:pPr>
            <w:r>
              <w:t>For a painting contractor — $250</w:t>
            </w:r>
          </w:p>
        </w:tc>
      </w:tr>
      <w:tr w:rsidR="00E70B7B">
        <w:trPr>
          <w:cantSplit/>
        </w:trPr>
        <w:tc>
          <w:tcPr>
            <w:tcW w:w="851" w:type="dxa"/>
          </w:tcPr>
          <w:p w:rsidR="00E70B7B" w:rsidRDefault="00E70B7B">
            <w:pPr>
              <w:pStyle w:val="yTableNAm"/>
            </w:pPr>
            <w:r>
              <w:rPr>
                <w:szCs w:val="22"/>
              </w:rPr>
              <w:t>s. 25</w:t>
            </w:r>
          </w:p>
        </w:tc>
        <w:tc>
          <w:tcPr>
            <w:tcW w:w="3118" w:type="dxa"/>
          </w:tcPr>
          <w:p w:rsidR="00E70B7B" w:rsidRDefault="00E70B7B">
            <w:pPr>
              <w:pStyle w:val="yTableNAm"/>
            </w:pPr>
            <w:r>
              <w:rPr>
                <w:szCs w:val="22"/>
              </w:rPr>
              <w:t>Contravening a condition to which building service provider’s registration is subject</w:t>
            </w:r>
          </w:p>
        </w:tc>
        <w:tc>
          <w:tcPr>
            <w:tcW w:w="2977" w:type="dxa"/>
          </w:tcPr>
          <w:p w:rsidR="00E70B7B" w:rsidRDefault="00E70B7B">
            <w:pPr>
              <w:pStyle w:val="yTableNAm"/>
            </w:pPr>
            <w:r>
              <w:rPr>
                <w:szCs w:val="22"/>
              </w:rPr>
              <w:t>$2 500</w:t>
            </w:r>
          </w:p>
        </w:tc>
      </w:tr>
      <w:tr w:rsidR="00E70B7B">
        <w:trPr>
          <w:cantSplit/>
        </w:trPr>
        <w:tc>
          <w:tcPr>
            <w:tcW w:w="851" w:type="dxa"/>
          </w:tcPr>
          <w:p w:rsidR="00E70B7B" w:rsidRDefault="00E70B7B">
            <w:pPr>
              <w:pStyle w:val="yTableNAm"/>
            </w:pPr>
            <w:r>
              <w:rPr>
                <w:szCs w:val="22"/>
              </w:rPr>
              <w:t>s. 32(1)</w:t>
            </w:r>
          </w:p>
        </w:tc>
        <w:tc>
          <w:tcPr>
            <w:tcW w:w="3118" w:type="dxa"/>
          </w:tcPr>
          <w:p w:rsidR="00E70B7B" w:rsidRDefault="00E70B7B">
            <w:pPr>
              <w:pStyle w:val="yTableNAm"/>
            </w:pPr>
            <w:r>
              <w:rPr>
                <w:szCs w:val="22"/>
              </w:rPr>
              <w:t>Failure to notify the Board of change of address</w:t>
            </w:r>
          </w:p>
        </w:tc>
        <w:tc>
          <w:tcPr>
            <w:tcW w:w="2977" w:type="dxa"/>
          </w:tcPr>
          <w:p w:rsidR="00E70B7B" w:rsidRDefault="00E70B7B">
            <w:pPr>
              <w:pStyle w:val="yTableNAm"/>
            </w:pPr>
            <w:r>
              <w:rPr>
                <w:szCs w:val="22"/>
              </w:rPr>
              <w:t>$250</w:t>
            </w:r>
          </w:p>
        </w:tc>
      </w:tr>
      <w:tr w:rsidR="00E70B7B">
        <w:trPr>
          <w:cantSplit/>
        </w:trPr>
        <w:tc>
          <w:tcPr>
            <w:tcW w:w="851" w:type="dxa"/>
          </w:tcPr>
          <w:p w:rsidR="00E70B7B" w:rsidRDefault="00E70B7B">
            <w:pPr>
              <w:pStyle w:val="yTableNAm"/>
            </w:pPr>
            <w:r>
              <w:rPr>
                <w:szCs w:val="22"/>
              </w:rPr>
              <w:t>s. 33(1)</w:t>
            </w:r>
          </w:p>
        </w:tc>
        <w:tc>
          <w:tcPr>
            <w:tcW w:w="3118" w:type="dxa"/>
          </w:tcPr>
          <w:p w:rsidR="00E70B7B" w:rsidRDefault="00E70B7B">
            <w:pPr>
              <w:pStyle w:val="yTableNAm"/>
            </w:pPr>
            <w:r>
              <w:rPr>
                <w:szCs w:val="22"/>
              </w:rPr>
              <w:t>Failure to notify the Board of change in circumstances affecting eligibility to remain registered</w:t>
            </w:r>
          </w:p>
        </w:tc>
        <w:tc>
          <w:tcPr>
            <w:tcW w:w="2977" w:type="dxa"/>
          </w:tcPr>
          <w:p w:rsidR="00E70B7B" w:rsidRDefault="00E70B7B">
            <w:pPr>
              <w:pStyle w:val="yTableNAm"/>
            </w:pPr>
            <w:r>
              <w:rPr>
                <w:szCs w:val="22"/>
              </w:rPr>
              <w:t>$1 000</w:t>
            </w:r>
          </w:p>
        </w:tc>
      </w:tr>
      <w:tr w:rsidR="00E70B7B">
        <w:trPr>
          <w:cantSplit/>
        </w:trPr>
        <w:tc>
          <w:tcPr>
            <w:tcW w:w="851" w:type="dxa"/>
          </w:tcPr>
          <w:p w:rsidR="00E70B7B" w:rsidRDefault="00E70B7B">
            <w:pPr>
              <w:pStyle w:val="yTableNAm"/>
            </w:pPr>
            <w:r>
              <w:rPr>
                <w:szCs w:val="22"/>
              </w:rPr>
              <w:t>s. 34(1)</w:t>
            </w:r>
          </w:p>
        </w:tc>
        <w:tc>
          <w:tcPr>
            <w:tcW w:w="3118" w:type="dxa"/>
          </w:tcPr>
          <w:p w:rsidR="00E70B7B" w:rsidRDefault="00E70B7B">
            <w:pPr>
              <w:pStyle w:val="yTableNAm"/>
            </w:pPr>
            <w:r>
              <w:rPr>
                <w:szCs w:val="22"/>
              </w:rPr>
              <w:t>Failure to notify the Board of financial difficulty</w:t>
            </w:r>
          </w:p>
        </w:tc>
        <w:tc>
          <w:tcPr>
            <w:tcW w:w="2977" w:type="dxa"/>
          </w:tcPr>
          <w:p w:rsidR="00E70B7B" w:rsidRDefault="00E70B7B">
            <w:pPr>
              <w:pStyle w:val="yTableNAm"/>
            </w:pPr>
            <w:r>
              <w:rPr>
                <w:szCs w:val="22"/>
              </w:rPr>
              <w:t>$1 000</w:t>
            </w:r>
          </w:p>
        </w:tc>
      </w:tr>
      <w:tr w:rsidR="00E70B7B">
        <w:trPr>
          <w:cantSplit/>
        </w:trPr>
        <w:tc>
          <w:tcPr>
            <w:tcW w:w="851" w:type="dxa"/>
          </w:tcPr>
          <w:p w:rsidR="00E70B7B" w:rsidRDefault="00E70B7B">
            <w:pPr>
              <w:pStyle w:val="yTableNAm"/>
            </w:pPr>
            <w:r>
              <w:rPr>
                <w:szCs w:val="22"/>
              </w:rPr>
              <w:lastRenderedPageBreak/>
              <w:t>s. 34(3)</w:t>
            </w:r>
          </w:p>
        </w:tc>
        <w:tc>
          <w:tcPr>
            <w:tcW w:w="3118" w:type="dxa"/>
          </w:tcPr>
          <w:p w:rsidR="00E70B7B" w:rsidRDefault="00E70B7B">
            <w:pPr>
              <w:pStyle w:val="yTableNAm"/>
            </w:pPr>
            <w:r>
              <w:rPr>
                <w:szCs w:val="22"/>
              </w:rPr>
              <w:t>Failure to notify the Board of insolvency</w:t>
            </w:r>
          </w:p>
        </w:tc>
        <w:tc>
          <w:tcPr>
            <w:tcW w:w="2977" w:type="dxa"/>
          </w:tcPr>
          <w:p w:rsidR="00E70B7B" w:rsidRDefault="00E70B7B">
            <w:pPr>
              <w:pStyle w:val="yTableNAm"/>
            </w:pPr>
            <w:r>
              <w:rPr>
                <w:szCs w:val="22"/>
              </w:rPr>
              <w:t>$1 000</w:t>
            </w:r>
          </w:p>
        </w:tc>
      </w:tr>
      <w:tr w:rsidR="00E70B7B">
        <w:trPr>
          <w:cantSplit/>
        </w:trPr>
        <w:tc>
          <w:tcPr>
            <w:tcW w:w="851" w:type="dxa"/>
          </w:tcPr>
          <w:p w:rsidR="00E70B7B" w:rsidRDefault="00E70B7B">
            <w:pPr>
              <w:pStyle w:val="yTableNAm"/>
            </w:pPr>
            <w:r>
              <w:rPr>
                <w:szCs w:val="22"/>
              </w:rPr>
              <w:t>s. 35(1)</w:t>
            </w:r>
          </w:p>
        </w:tc>
        <w:tc>
          <w:tcPr>
            <w:tcW w:w="3118" w:type="dxa"/>
          </w:tcPr>
          <w:p w:rsidR="00E70B7B" w:rsidRDefault="00E70B7B">
            <w:pPr>
              <w:pStyle w:val="yTableNAm"/>
            </w:pPr>
            <w:r>
              <w:rPr>
                <w:szCs w:val="22"/>
              </w:rPr>
              <w:t>Failure to notify the Board of being charged with a serious offence</w:t>
            </w:r>
          </w:p>
        </w:tc>
        <w:tc>
          <w:tcPr>
            <w:tcW w:w="2977" w:type="dxa"/>
          </w:tcPr>
          <w:p w:rsidR="00E70B7B" w:rsidRDefault="00E70B7B">
            <w:pPr>
              <w:pStyle w:val="yTableNAm"/>
            </w:pPr>
            <w:r>
              <w:rPr>
                <w:szCs w:val="22"/>
              </w:rPr>
              <w:t>$500</w:t>
            </w:r>
          </w:p>
        </w:tc>
      </w:tr>
      <w:tr w:rsidR="00E70B7B">
        <w:trPr>
          <w:cantSplit/>
        </w:trPr>
        <w:tc>
          <w:tcPr>
            <w:tcW w:w="851" w:type="dxa"/>
          </w:tcPr>
          <w:p w:rsidR="00E70B7B" w:rsidRDefault="00E70B7B">
            <w:pPr>
              <w:pStyle w:val="yTableNAm"/>
            </w:pPr>
            <w:r>
              <w:rPr>
                <w:szCs w:val="22"/>
              </w:rPr>
              <w:t>s. 35(2)</w:t>
            </w:r>
          </w:p>
        </w:tc>
        <w:tc>
          <w:tcPr>
            <w:tcW w:w="3118" w:type="dxa"/>
          </w:tcPr>
          <w:p w:rsidR="00E70B7B" w:rsidRDefault="00E70B7B">
            <w:pPr>
              <w:pStyle w:val="yTableNAm"/>
            </w:pPr>
            <w:r>
              <w:rPr>
                <w:szCs w:val="22"/>
              </w:rPr>
              <w:t>Failure to notify the Board of being convicted of a serious offence</w:t>
            </w:r>
          </w:p>
        </w:tc>
        <w:tc>
          <w:tcPr>
            <w:tcW w:w="2977" w:type="dxa"/>
          </w:tcPr>
          <w:p w:rsidR="00E70B7B" w:rsidRDefault="00E70B7B">
            <w:pPr>
              <w:pStyle w:val="yTableNAm"/>
            </w:pPr>
            <w:r>
              <w:rPr>
                <w:szCs w:val="22"/>
              </w:rPr>
              <w:t>$500</w:t>
            </w:r>
          </w:p>
        </w:tc>
      </w:tr>
      <w:tr w:rsidR="00E70B7B">
        <w:trPr>
          <w:cantSplit/>
        </w:trPr>
        <w:tc>
          <w:tcPr>
            <w:tcW w:w="851" w:type="dxa"/>
          </w:tcPr>
          <w:p w:rsidR="00E70B7B" w:rsidRDefault="00E70B7B">
            <w:pPr>
              <w:pStyle w:val="yTableNAm"/>
            </w:pPr>
            <w:r>
              <w:rPr>
                <w:szCs w:val="22"/>
              </w:rPr>
              <w:t>s. 35(3)</w:t>
            </w:r>
          </w:p>
        </w:tc>
        <w:tc>
          <w:tcPr>
            <w:tcW w:w="3118" w:type="dxa"/>
          </w:tcPr>
          <w:p w:rsidR="00E70B7B" w:rsidRDefault="00E70B7B">
            <w:pPr>
              <w:pStyle w:val="yTableNAm"/>
            </w:pPr>
            <w:r>
              <w:rPr>
                <w:szCs w:val="22"/>
              </w:rPr>
              <w:t>Failure to notify the Board of conviction of an offence against the Commonwealth or another jurisdiction</w:t>
            </w:r>
          </w:p>
        </w:tc>
        <w:tc>
          <w:tcPr>
            <w:tcW w:w="2977" w:type="dxa"/>
          </w:tcPr>
          <w:p w:rsidR="00E70B7B" w:rsidRDefault="00E70B7B">
            <w:pPr>
              <w:pStyle w:val="yTableNAm"/>
            </w:pPr>
            <w:r>
              <w:rPr>
                <w:szCs w:val="22"/>
              </w:rPr>
              <w:t>$500</w:t>
            </w:r>
          </w:p>
        </w:tc>
      </w:tr>
      <w:tr w:rsidR="00E70B7B">
        <w:trPr>
          <w:cantSplit/>
        </w:trPr>
        <w:tc>
          <w:tcPr>
            <w:tcW w:w="851" w:type="dxa"/>
          </w:tcPr>
          <w:p w:rsidR="00E70B7B" w:rsidRDefault="00E70B7B">
            <w:pPr>
              <w:pStyle w:val="yTableNAm"/>
            </w:pPr>
            <w:r>
              <w:rPr>
                <w:szCs w:val="22"/>
              </w:rPr>
              <w:t>s. 36(1)</w:t>
            </w:r>
          </w:p>
        </w:tc>
        <w:tc>
          <w:tcPr>
            <w:tcW w:w="3118" w:type="dxa"/>
          </w:tcPr>
          <w:p w:rsidR="00E70B7B" w:rsidRDefault="00E70B7B">
            <w:pPr>
              <w:pStyle w:val="yTableNAm"/>
            </w:pPr>
            <w:r>
              <w:rPr>
                <w:szCs w:val="22"/>
              </w:rPr>
              <w:t xml:space="preserve">Failure to notify the Board of disciplinary action </w:t>
            </w:r>
          </w:p>
        </w:tc>
        <w:tc>
          <w:tcPr>
            <w:tcW w:w="2977" w:type="dxa"/>
          </w:tcPr>
          <w:p w:rsidR="00E70B7B" w:rsidRDefault="00E70B7B">
            <w:pPr>
              <w:pStyle w:val="yTableNAm"/>
            </w:pPr>
            <w:r>
              <w:rPr>
                <w:szCs w:val="22"/>
              </w:rPr>
              <w:t>$500</w:t>
            </w:r>
          </w:p>
        </w:tc>
      </w:tr>
      <w:tr w:rsidR="00E70B7B">
        <w:trPr>
          <w:cantSplit/>
        </w:trPr>
        <w:tc>
          <w:tcPr>
            <w:tcW w:w="851" w:type="dxa"/>
          </w:tcPr>
          <w:p w:rsidR="00E70B7B" w:rsidRDefault="00E70B7B">
            <w:pPr>
              <w:pStyle w:val="yTableNAm"/>
            </w:pPr>
            <w:r>
              <w:rPr>
                <w:szCs w:val="22"/>
              </w:rPr>
              <w:t>s. 37(1)</w:t>
            </w:r>
          </w:p>
        </w:tc>
        <w:tc>
          <w:tcPr>
            <w:tcW w:w="3118" w:type="dxa"/>
          </w:tcPr>
          <w:p w:rsidR="00E70B7B" w:rsidRDefault="00E70B7B">
            <w:pPr>
              <w:pStyle w:val="yTableNAm"/>
              <w:rPr>
                <w:rStyle w:val="DraftersNotes"/>
              </w:rPr>
            </w:pPr>
            <w:r>
              <w:rPr>
                <w:szCs w:val="22"/>
              </w:rPr>
              <w:t>Failure to return registration certificate</w:t>
            </w:r>
          </w:p>
        </w:tc>
        <w:tc>
          <w:tcPr>
            <w:tcW w:w="2977" w:type="dxa"/>
          </w:tcPr>
          <w:p w:rsidR="00E70B7B" w:rsidRDefault="00E70B7B">
            <w:pPr>
              <w:pStyle w:val="yTableNAm"/>
              <w:rPr>
                <w:rStyle w:val="DraftersNotes"/>
              </w:rPr>
            </w:pPr>
            <w:r>
              <w:rPr>
                <w:szCs w:val="22"/>
              </w:rPr>
              <w:t>$500</w:t>
            </w:r>
          </w:p>
        </w:tc>
      </w:tr>
      <w:tr w:rsidR="00E70B7B">
        <w:trPr>
          <w:cantSplit/>
        </w:trPr>
        <w:tc>
          <w:tcPr>
            <w:tcW w:w="851" w:type="dxa"/>
          </w:tcPr>
          <w:p w:rsidR="00E70B7B" w:rsidRDefault="00E70B7B">
            <w:pPr>
              <w:pStyle w:val="yTableNAm"/>
            </w:pPr>
            <w:r>
              <w:rPr>
                <w:szCs w:val="22"/>
              </w:rPr>
              <w:t>s. 49</w:t>
            </w:r>
          </w:p>
        </w:tc>
        <w:tc>
          <w:tcPr>
            <w:tcW w:w="3118" w:type="dxa"/>
          </w:tcPr>
          <w:p w:rsidR="00E70B7B" w:rsidRDefault="00E70B7B">
            <w:pPr>
              <w:pStyle w:val="yTableNAm"/>
            </w:pPr>
            <w:r>
              <w:rPr>
                <w:szCs w:val="22"/>
              </w:rPr>
              <w:t>Contravening a condition that applies to an owner</w:t>
            </w:r>
            <w:r>
              <w:rPr>
                <w:szCs w:val="22"/>
              </w:rPr>
              <w:noBreakHyphen/>
              <w:t>builder approval</w:t>
            </w:r>
          </w:p>
        </w:tc>
        <w:tc>
          <w:tcPr>
            <w:tcW w:w="2977" w:type="dxa"/>
          </w:tcPr>
          <w:p w:rsidR="00E70B7B" w:rsidRDefault="00E70B7B">
            <w:pPr>
              <w:pStyle w:val="yTableNAm"/>
            </w:pPr>
            <w:r>
              <w:rPr>
                <w:szCs w:val="22"/>
              </w:rPr>
              <w:t>$2 500</w:t>
            </w:r>
          </w:p>
        </w:tc>
      </w:tr>
    </w:tbl>
    <w:p w:rsidR="00E70B7B" w:rsidRDefault="00E70B7B">
      <w:pPr>
        <w:pStyle w:val="yFootnotesection"/>
      </w:pPr>
      <w:r>
        <w:tab/>
        <w:t>[Division 2 inserted: Gazette 26 Apr 2019 p. 1217</w:t>
      </w:r>
      <w:r>
        <w:noBreakHyphen/>
        <w:t>19.]</w:t>
      </w:r>
    </w:p>
    <w:p w:rsidR="00E70B7B" w:rsidRDefault="00E70B7B">
      <w:pPr>
        <w:pStyle w:val="yHeading3"/>
      </w:pPr>
      <w:bookmarkStart w:id="174" w:name="_Toc75351527"/>
      <w:bookmarkStart w:id="175" w:name="_Toc75352228"/>
      <w:bookmarkStart w:id="176" w:name="_Toc75516382"/>
      <w:bookmarkStart w:id="177" w:name="_Toc75760300"/>
      <w:r>
        <w:rPr>
          <w:rStyle w:val="CharSDivNo"/>
        </w:rPr>
        <w:t>Division 3</w:t>
      </w:r>
      <w:r>
        <w:t xml:space="preserve"> — </w:t>
      </w:r>
      <w:r>
        <w:rPr>
          <w:rStyle w:val="CharSDivText"/>
        </w:rPr>
        <w:t>Offences under these regulations</w:t>
      </w:r>
      <w:bookmarkEnd w:id="174"/>
      <w:bookmarkEnd w:id="175"/>
      <w:bookmarkEnd w:id="176"/>
      <w:bookmarkEnd w:id="177"/>
    </w:p>
    <w:p w:rsidR="00E70B7B" w:rsidRDefault="00E70B7B">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rsidR="00E70B7B">
        <w:trPr>
          <w:cantSplit/>
          <w:tblHeader/>
        </w:trPr>
        <w:tc>
          <w:tcPr>
            <w:tcW w:w="5528" w:type="dxa"/>
            <w:gridSpan w:val="2"/>
          </w:tcPr>
          <w:p w:rsidR="00E70B7B" w:rsidRDefault="00E70B7B">
            <w:pPr>
              <w:pStyle w:val="yTableNAm"/>
            </w:pPr>
            <w:r>
              <w:rPr>
                <w:b/>
                <w:szCs w:val="22"/>
              </w:rPr>
              <w:t>Offence under these regulations</w:t>
            </w:r>
          </w:p>
        </w:tc>
        <w:tc>
          <w:tcPr>
            <w:tcW w:w="1418" w:type="dxa"/>
          </w:tcPr>
          <w:p w:rsidR="00E70B7B" w:rsidRDefault="00E70B7B">
            <w:pPr>
              <w:pStyle w:val="yTableNAm"/>
              <w:jc w:val="center"/>
            </w:pPr>
            <w:r>
              <w:rPr>
                <w:b/>
                <w:szCs w:val="22"/>
              </w:rPr>
              <w:t>Modified penalty</w:t>
            </w:r>
          </w:p>
        </w:tc>
      </w:tr>
      <w:tr w:rsidR="00E70B7B">
        <w:trPr>
          <w:cantSplit/>
        </w:trPr>
        <w:tc>
          <w:tcPr>
            <w:tcW w:w="992" w:type="dxa"/>
          </w:tcPr>
          <w:p w:rsidR="00E70B7B" w:rsidRDefault="00E70B7B">
            <w:pPr>
              <w:pStyle w:val="yTableNAm"/>
            </w:pPr>
            <w:r>
              <w:rPr>
                <w:szCs w:val="22"/>
              </w:rPr>
              <w:t>r. 21</w:t>
            </w:r>
          </w:p>
        </w:tc>
        <w:tc>
          <w:tcPr>
            <w:tcW w:w="4536" w:type="dxa"/>
          </w:tcPr>
          <w:p w:rsidR="00E70B7B" w:rsidRDefault="00E70B7B">
            <w:pPr>
              <w:pStyle w:val="yTableNAm"/>
            </w:pPr>
            <w:r>
              <w:rPr>
                <w:szCs w:val="22"/>
              </w:rPr>
              <w:t xml:space="preserve">Failure to display sign — building contractor </w:t>
            </w:r>
          </w:p>
        </w:tc>
        <w:tc>
          <w:tcPr>
            <w:tcW w:w="1418" w:type="dxa"/>
            <w:vAlign w:val="bottom"/>
          </w:tcPr>
          <w:p w:rsidR="00E70B7B" w:rsidRDefault="00E70B7B">
            <w:pPr>
              <w:pStyle w:val="yTableNAm"/>
              <w:jc w:val="center"/>
            </w:pPr>
            <w:r>
              <w:rPr>
                <w:szCs w:val="22"/>
              </w:rPr>
              <w:t>$200</w:t>
            </w:r>
          </w:p>
        </w:tc>
      </w:tr>
      <w:tr w:rsidR="00E70B7B">
        <w:trPr>
          <w:cantSplit/>
        </w:trPr>
        <w:tc>
          <w:tcPr>
            <w:tcW w:w="992" w:type="dxa"/>
          </w:tcPr>
          <w:p w:rsidR="00E70B7B" w:rsidRDefault="00E70B7B">
            <w:pPr>
              <w:pStyle w:val="yTableNAm"/>
            </w:pPr>
            <w:r>
              <w:rPr>
                <w:szCs w:val="22"/>
              </w:rPr>
              <w:t>r. 27(2)</w:t>
            </w:r>
          </w:p>
        </w:tc>
        <w:tc>
          <w:tcPr>
            <w:tcW w:w="4536" w:type="dxa"/>
          </w:tcPr>
          <w:p w:rsidR="00E70B7B" w:rsidRDefault="00E70B7B">
            <w:pPr>
              <w:pStyle w:val="yTableNAm"/>
            </w:pPr>
            <w:r>
              <w:rPr>
                <w:szCs w:val="22"/>
              </w:rPr>
              <w:t>Failure to display sign — owner</w:t>
            </w:r>
            <w:r>
              <w:rPr>
                <w:szCs w:val="22"/>
              </w:rPr>
              <w:noBreakHyphen/>
              <w:t xml:space="preserve">builder </w:t>
            </w:r>
          </w:p>
        </w:tc>
        <w:tc>
          <w:tcPr>
            <w:tcW w:w="1418" w:type="dxa"/>
            <w:vAlign w:val="bottom"/>
          </w:tcPr>
          <w:p w:rsidR="00E70B7B" w:rsidRDefault="00E70B7B">
            <w:pPr>
              <w:pStyle w:val="yTableNAm"/>
              <w:jc w:val="center"/>
            </w:pPr>
            <w:r>
              <w:rPr>
                <w:szCs w:val="22"/>
              </w:rPr>
              <w:t>$200</w:t>
            </w:r>
          </w:p>
        </w:tc>
      </w:tr>
      <w:tr w:rsidR="00E70B7B">
        <w:trPr>
          <w:cantSplit/>
        </w:trPr>
        <w:tc>
          <w:tcPr>
            <w:tcW w:w="992" w:type="dxa"/>
          </w:tcPr>
          <w:p w:rsidR="00E70B7B" w:rsidRDefault="00E70B7B">
            <w:pPr>
              <w:pStyle w:val="yTableNAm"/>
            </w:pPr>
            <w:r>
              <w:rPr>
                <w:szCs w:val="22"/>
              </w:rPr>
              <w:lastRenderedPageBreak/>
              <w:t>r. 28J(1)</w:t>
            </w:r>
          </w:p>
        </w:tc>
        <w:tc>
          <w:tcPr>
            <w:tcW w:w="4536" w:type="dxa"/>
          </w:tcPr>
          <w:p w:rsidR="00E70B7B" w:rsidRDefault="00E70B7B">
            <w:pPr>
              <w:pStyle w:val="yTableNAm"/>
            </w:pPr>
            <w:r>
              <w:rPr>
                <w:szCs w:val="22"/>
              </w:rPr>
              <w:t>Failure to display certificate of registration — building surveying contractor</w:t>
            </w:r>
          </w:p>
        </w:tc>
        <w:tc>
          <w:tcPr>
            <w:tcW w:w="1418" w:type="dxa"/>
            <w:vAlign w:val="bottom"/>
          </w:tcPr>
          <w:p w:rsidR="00E70B7B" w:rsidRDefault="00E70B7B">
            <w:pPr>
              <w:pStyle w:val="yTableNAm"/>
              <w:jc w:val="center"/>
            </w:pPr>
            <w:r>
              <w:rPr>
                <w:szCs w:val="22"/>
              </w:rPr>
              <w:t>$200</w:t>
            </w:r>
          </w:p>
        </w:tc>
      </w:tr>
      <w:tr w:rsidR="00E70B7B">
        <w:trPr>
          <w:cantSplit/>
        </w:trPr>
        <w:tc>
          <w:tcPr>
            <w:tcW w:w="992" w:type="dxa"/>
          </w:tcPr>
          <w:p w:rsidR="00E70B7B" w:rsidRDefault="00E70B7B">
            <w:pPr>
              <w:pStyle w:val="yTableNAm"/>
            </w:pPr>
            <w:r>
              <w:rPr>
                <w:szCs w:val="22"/>
              </w:rPr>
              <w:t>r. 28K(1)</w:t>
            </w:r>
          </w:p>
        </w:tc>
        <w:tc>
          <w:tcPr>
            <w:tcW w:w="4536" w:type="dxa"/>
          </w:tcPr>
          <w:p w:rsidR="00E70B7B" w:rsidRDefault="00E70B7B">
            <w:pPr>
              <w:pStyle w:val="yTableNAm"/>
            </w:pPr>
            <w:r>
              <w:rPr>
                <w:szCs w:val="22"/>
              </w:rPr>
              <w:t>Failure to display sign — building surveying contractor</w:t>
            </w:r>
          </w:p>
        </w:tc>
        <w:tc>
          <w:tcPr>
            <w:tcW w:w="1418" w:type="dxa"/>
            <w:vAlign w:val="bottom"/>
          </w:tcPr>
          <w:p w:rsidR="00E70B7B" w:rsidRDefault="00E70B7B">
            <w:pPr>
              <w:pStyle w:val="yTableNAm"/>
              <w:jc w:val="center"/>
            </w:pPr>
            <w:r>
              <w:rPr>
                <w:szCs w:val="22"/>
              </w:rPr>
              <w:t>$200</w:t>
            </w:r>
          </w:p>
        </w:tc>
      </w:tr>
      <w:tr w:rsidR="00E70B7B">
        <w:trPr>
          <w:cantSplit/>
        </w:trPr>
        <w:tc>
          <w:tcPr>
            <w:tcW w:w="992" w:type="dxa"/>
          </w:tcPr>
          <w:p w:rsidR="00E70B7B" w:rsidRDefault="00E70B7B">
            <w:pPr>
              <w:pStyle w:val="yTableNAm"/>
            </w:pPr>
            <w:r>
              <w:rPr>
                <w:szCs w:val="22"/>
              </w:rPr>
              <w:t>r. 36</w:t>
            </w:r>
          </w:p>
        </w:tc>
        <w:tc>
          <w:tcPr>
            <w:tcW w:w="4536" w:type="dxa"/>
          </w:tcPr>
          <w:p w:rsidR="00E70B7B" w:rsidRDefault="00E70B7B">
            <w:pPr>
              <w:pStyle w:val="yTableNAm"/>
            </w:pPr>
            <w:r>
              <w:rPr>
                <w:szCs w:val="22"/>
              </w:rPr>
              <w:t>Failure to display sign — painting contractor</w:t>
            </w:r>
          </w:p>
        </w:tc>
        <w:tc>
          <w:tcPr>
            <w:tcW w:w="1418" w:type="dxa"/>
            <w:vAlign w:val="bottom"/>
          </w:tcPr>
          <w:p w:rsidR="00E70B7B" w:rsidRDefault="00E70B7B">
            <w:pPr>
              <w:pStyle w:val="yTableNAm"/>
              <w:jc w:val="center"/>
            </w:pPr>
            <w:r>
              <w:rPr>
                <w:szCs w:val="22"/>
              </w:rPr>
              <w:t>$100</w:t>
            </w:r>
          </w:p>
        </w:tc>
      </w:tr>
    </w:tbl>
    <w:p w:rsidR="00E70B7B" w:rsidRDefault="00E70B7B">
      <w:pPr>
        <w:pStyle w:val="yFootnotesection"/>
        <w:sectPr w:rsidR="00E70B7B">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r>
        <w:tab/>
        <w:t>[Division 3 inserted: Gazette 26 Apr 2019 p. 1219.]</w:t>
      </w:r>
    </w:p>
    <w:p w:rsidR="00E70B7B" w:rsidRDefault="00E70B7B">
      <w:pPr>
        <w:pStyle w:val="yScheduleHeading"/>
      </w:pPr>
      <w:bookmarkStart w:id="178" w:name="_Toc75351528"/>
      <w:bookmarkStart w:id="179" w:name="_Toc75352229"/>
      <w:bookmarkStart w:id="180" w:name="_Toc75516383"/>
      <w:bookmarkStart w:id="181" w:name="_Toc75760301"/>
      <w:r>
        <w:rPr>
          <w:rStyle w:val="CharSchNo"/>
        </w:rPr>
        <w:lastRenderedPageBreak/>
        <w:t>Schedule 6</w:t>
      </w:r>
      <w:r>
        <w:rPr>
          <w:rStyle w:val="CharSDivNo"/>
        </w:rPr>
        <w:t> </w:t>
      </w:r>
      <w:r>
        <w:t>—</w:t>
      </w:r>
      <w:r>
        <w:rPr>
          <w:rStyle w:val="CharSDivText"/>
        </w:rPr>
        <w:t> </w:t>
      </w:r>
      <w:r>
        <w:rPr>
          <w:rStyle w:val="CharSchText"/>
        </w:rPr>
        <w:t>Forms</w:t>
      </w:r>
      <w:bookmarkEnd w:id="178"/>
      <w:bookmarkEnd w:id="179"/>
      <w:bookmarkEnd w:id="180"/>
      <w:bookmarkEnd w:id="181"/>
    </w:p>
    <w:p w:rsidR="00E70B7B" w:rsidRDefault="00E70B7B">
      <w:pPr>
        <w:pStyle w:val="yShoulderClause"/>
      </w:pPr>
      <w:r>
        <w:t>[r. 36C]</w:t>
      </w:r>
    </w:p>
    <w:p w:rsidR="00E70B7B" w:rsidRDefault="00E70B7B">
      <w:pPr>
        <w:pStyle w:val="yFootnoteheading"/>
      </w:pPr>
      <w:r>
        <w:tab/>
        <w:t>[Heading inserted: Gazette 26 Apr 2019 p. 1219.]</w:t>
      </w:r>
    </w:p>
    <w:p w:rsidR="00E70B7B" w:rsidRDefault="00E70B7B">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rsidR="00E70B7B">
        <w:trPr>
          <w:cantSplit/>
          <w:trHeight w:val="282"/>
        </w:trPr>
        <w:tc>
          <w:tcPr>
            <w:tcW w:w="4820" w:type="dxa"/>
            <w:gridSpan w:val="5"/>
          </w:tcPr>
          <w:p w:rsidR="00E70B7B" w:rsidRDefault="00E70B7B">
            <w:pPr>
              <w:pStyle w:val="yTableNAm"/>
            </w:pPr>
            <w:r>
              <w:rPr>
                <w:b/>
              </w:rPr>
              <w:br w:type="page"/>
            </w:r>
            <w:r>
              <w:rPr>
                <w:i/>
              </w:rPr>
              <w:t>Building Services (Registration) Act 2011</w:t>
            </w:r>
          </w:p>
          <w:p w:rsidR="00E70B7B" w:rsidRDefault="00E70B7B">
            <w:pPr>
              <w:pStyle w:val="yTableNAm"/>
              <w:jc w:val="center"/>
              <w:rPr>
                <w:b/>
                <w:sz w:val="28"/>
              </w:rPr>
            </w:pPr>
            <w:r>
              <w:rPr>
                <w:b/>
                <w:sz w:val="28"/>
              </w:rPr>
              <w:t>INFRINGEMENT NOTICE</w:t>
            </w:r>
          </w:p>
        </w:tc>
        <w:tc>
          <w:tcPr>
            <w:tcW w:w="1984" w:type="dxa"/>
            <w:gridSpan w:val="2"/>
          </w:tcPr>
          <w:p w:rsidR="00E70B7B" w:rsidRDefault="00E70B7B">
            <w:pPr>
              <w:pStyle w:val="yTableNAm"/>
            </w:pPr>
            <w:r>
              <w:t xml:space="preserve">Infringement </w:t>
            </w:r>
            <w:r>
              <w:br/>
              <w:t>notice no.</w:t>
            </w:r>
          </w:p>
        </w:tc>
      </w:tr>
      <w:tr w:rsidR="00E70B7B">
        <w:trPr>
          <w:cantSplit/>
          <w:trHeight w:val="150"/>
        </w:trPr>
        <w:tc>
          <w:tcPr>
            <w:tcW w:w="1134" w:type="dxa"/>
            <w:vMerge w:val="restart"/>
          </w:tcPr>
          <w:p w:rsidR="00E70B7B" w:rsidRDefault="00E70B7B">
            <w:pPr>
              <w:pStyle w:val="yTableNAm"/>
            </w:pPr>
            <w:r>
              <w:rPr>
                <w:b/>
              </w:rPr>
              <w:t>Alleged offender</w:t>
            </w:r>
          </w:p>
        </w:tc>
        <w:tc>
          <w:tcPr>
            <w:tcW w:w="1559" w:type="dxa"/>
            <w:gridSpan w:val="2"/>
            <w:vMerge w:val="restart"/>
          </w:tcPr>
          <w:p w:rsidR="00E70B7B" w:rsidRDefault="00E70B7B">
            <w:pPr>
              <w:pStyle w:val="yTableNAm"/>
            </w:pPr>
            <w:r>
              <w:t>Name</w:t>
            </w:r>
          </w:p>
        </w:tc>
        <w:tc>
          <w:tcPr>
            <w:tcW w:w="4111" w:type="dxa"/>
            <w:gridSpan w:val="4"/>
          </w:tcPr>
          <w:p w:rsidR="00E70B7B" w:rsidRDefault="00E70B7B">
            <w:pPr>
              <w:pStyle w:val="yTableNAm"/>
            </w:pPr>
          </w:p>
        </w:tc>
      </w:tr>
      <w:tr w:rsidR="00E70B7B">
        <w:trPr>
          <w:cantSplit/>
          <w:trHeight w:val="150"/>
        </w:trPr>
        <w:tc>
          <w:tcPr>
            <w:tcW w:w="1134" w:type="dxa"/>
            <w:vMerge/>
          </w:tcPr>
          <w:p w:rsidR="00E70B7B" w:rsidRDefault="00E70B7B">
            <w:pPr>
              <w:pStyle w:val="zyTableNAm"/>
              <w:keepNext/>
              <w:keepLines/>
              <w:rPr>
                <w:b/>
              </w:rPr>
            </w:pPr>
          </w:p>
        </w:tc>
        <w:tc>
          <w:tcPr>
            <w:tcW w:w="1559" w:type="dxa"/>
            <w:gridSpan w:val="2"/>
            <w:vMerge/>
          </w:tcPr>
          <w:p w:rsidR="00E70B7B" w:rsidRDefault="00E70B7B">
            <w:pPr>
              <w:pStyle w:val="zyTableNAm"/>
              <w:keepNext/>
              <w:keepLines/>
            </w:pPr>
          </w:p>
        </w:tc>
        <w:tc>
          <w:tcPr>
            <w:tcW w:w="4111" w:type="dxa"/>
            <w:gridSpan w:val="4"/>
          </w:tcPr>
          <w:p w:rsidR="00E70B7B" w:rsidRDefault="00E70B7B">
            <w:pPr>
              <w:pStyle w:val="yTableNAm"/>
            </w:pPr>
          </w:p>
        </w:tc>
      </w:tr>
      <w:tr w:rsidR="00E70B7B">
        <w:trPr>
          <w:cantSplit/>
          <w:trHeight w:val="150"/>
        </w:trPr>
        <w:tc>
          <w:tcPr>
            <w:tcW w:w="1134" w:type="dxa"/>
            <w:vMerge/>
          </w:tcPr>
          <w:p w:rsidR="00E70B7B" w:rsidRDefault="00E70B7B">
            <w:pPr>
              <w:pStyle w:val="zyTableNAm"/>
              <w:keepNext/>
              <w:keepLines/>
              <w:rPr>
                <w:b/>
              </w:rPr>
            </w:pPr>
          </w:p>
        </w:tc>
        <w:tc>
          <w:tcPr>
            <w:tcW w:w="1559" w:type="dxa"/>
            <w:gridSpan w:val="2"/>
            <w:vMerge w:val="restart"/>
          </w:tcPr>
          <w:p w:rsidR="00E70B7B" w:rsidRDefault="00E70B7B">
            <w:pPr>
              <w:pStyle w:val="yTableNAm"/>
            </w:pPr>
            <w:r>
              <w:t>Address</w:t>
            </w:r>
          </w:p>
        </w:tc>
        <w:tc>
          <w:tcPr>
            <w:tcW w:w="4111" w:type="dxa"/>
            <w:gridSpan w:val="4"/>
          </w:tcPr>
          <w:p w:rsidR="00E70B7B" w:rsidRDefault="00E70B7B">
            <w:pPr>
              <w:pStyle w:val="yTableNAm"/>
            </w:pPr>
          </w:p>
        </w:tc>
      </w:tr>
      <w:tr w:rsidR="00E70B7B">
        <w:trPr>
          <w:cantSplit/>
          <w:trHeight w:val="150"/>
        </w:trPr>
        <w:tc>
          <w:tcPr>
            <w:tcW w:w="1134" w:type="dxa"/>
            <w:vMerge/>
          </w:tcPr>
          <w:p w:rsidR="00E70B7B" w:rsidRDefault="00E70B7B">
            <w:pPr>
              <w:pStyle w:val="zyTableNAm"/>
              <w:keepNext/>
              <w:keepLines/>
              <w:rPr>
                <w:b/>
              </w:rPr>
            </w:pPr>
          </w:p>
        </w:tc>
        <w:tc>
          <w:tcPr>
            <w:tcW w:w="1559" w:type="dxa"/>
            <w:gridSpan w:val="2"/>
            <w:vMerge/>
          </w:tcPr>
          <w:p w:rsidR="00E70B7B" w:rsidRDefault="00E70B7B">
            <w:pPr>
              <w:pStyle w:val="zyTableNAm"/>
              <w:keepNext/>
              <w:keepLines/>
            </w:pPr>
          </w:p>
        </w:tc>
        <w:tc>
          <w:tcPr>
            <w:tcW w:w="4111" w:type="dxa"/>
            <w:gridSpan w:val="4"/>
          </w:tcPr>
          <w:p w:rsidR="00E70B7B" w:rsidRDefault="00E70B7B">
            <w:pPr>
              <w:pStyle w:val="yTableNAm"/>
            </w:pPr>
          </w:p>
        </w:tc>
      </w:tr>
      <w:tr w:rsidR="00E70B7B">
        <w:trPr>
          <w:cantSplit/>
          <w:trHeight w:val="150"/>
        </w:trPr>
        <w:tc>
          <w:tcPr>
            <w:tcW w:w="1134" w:type="dxa"/>
            <w:vMerge w:val="restart"/>
          </w:tcPr>
          <w:p w:rsidR="00E70B7B" w:rsidRDefault="00E70B7B">
            <w:pPr>
              <w:pStyle w:val="yTableNAm"/>
            </w:pPr>
            <w:r>
              <w:rPr>
                <w:b/>
              </w:rPr>
              <w:t>Alleged offence</w:t>
            </w:r>
          </w:p>
        </w:tc>
        <w:tc>
          <w:tcPr>
            <w:tcW w:w="1559" w:type="dxa"/>
            <w:gridSpan w:val="2"/>
            <w:shd w:val="clear" w:color="auto" w:fill="auto"/>
          </w:tcPr>
          <w:p w:rsidR="00E70B7B" w:rsidRDefault="00E70B7B">
            <w:pPr>
              <w:pStyle w:val="yTableNAm"/>
            </w:pPr>
            <w:r>
              <w:t>Date or period</w:t>
            </w:r>
          </w:p>
        </w:tc>
        <w:tc>
          <w:tcPr>
            <w:tcW w:w="4111" w:type="dxa"/>
            <w:gridSpan w:val="4"/>
          </w:tcPr>
          <w:p w:rsidR="00E70B7B" w:rsidRDefault="00E70B7B">
            <w:pPr>
              <w:pStyle w:val="yTableNAm"/>
            </w:pPr>
          </w:p>
        </w:tc>
      </w:tr>
      <w:tr w:rsidR="00E70B7B">
        <w:trPr>
          <w:cantSplit/>
          <w:trHeight w:val="150"/>
        </w:trPr>
        <w:tc>
          <w:tcPr>
            <w:tcW w:w="1134" w:type="dxa"/>
            <w:vMerge/>
          </w:tcPr>
          <w:p w:rsidR="00E70B7B" w:rsidRDefault="00E70B7B">
            <w:pPr>
              <w:pStyle w:val="zyTableNAm"/>
              <w:rPr>
                <w:b/>
              </w:rPr>
            </w:pPr>
          </w:p>
        </w:tc>
        <w:tc>
          <w:tcPr>
            <w:tcW w:w="1559" w:type="dxa"/>
            <w:gridSpan w:val="2"/>
            <w:shd w:val="clear" w:color="auto" w:fill="auto"/>
          </w:tcPr>
          <w:p w:rsidR="00E70B7B" w:rsidRDefault="00E70B7B">
            <w:pPr>
              <w:pStyle w:val="yTableNAm"/>
            </w:pPr>
            <w:r>
              <w:t>Time</w:t>
            </w:r>
          </w:p>
        </w:tc>
        <w:tc>
          <w:tcPr>
            <w:tcW w:w="4111" w:type="dxa"/>
            <w:gridSpan w:val="4"/>
          </w:tcPr>
          <w:p w:rsidR="00E70B7B" w:rsidRDefault="00E70B7B">
            <w:pPr>
              <w:pStyle w:val="yTableNAm"/>
            </w:pPr>
          </w:p>
        </w:tc>
      </w:tr>
      <w:tr w:rsidR="00E70B7B">
        <w:trPr>
          <w:cantSplit/>
          <w:trHeight w:val="150"/>
        </w:trPr>
        <w:tc>
          <w:tcPr>
            <w:tcW w:w="1134" w:type="dxa"/>
            <w:vMerge/>
          </w:tcPr>
          <w:p w:rsidR="00E70B7B" w:rsidRDefault="00E70B7B">
            <w:pPr>
              <w:pStyle w:val="zyTableNAm"/>
              <w:rPr>
                <w:b/>
              </w:rPr>
            </w:pPr>
          </w:p>
        </w:tc>
        <w:tc>
          <w:tcPr>
            <w:tcW w:w="1559" w:type="dxa"/>
            <w:gridSpan w:val="2"/>
            <w:shd w:val="clear" w:color="auto" w:fill="auto"/>
          </w:tcPr>
          <w:p w:rsidR="00E70B7B" w:rsidRDefault="00E70B7B">
            <w:pPr>
              <w:pStyle w:val="yTableNAm"/>
            </w:pPr>
            <w:r>
              <w:t>Place</w:t>
            </w:r>
          </w:p>
        </w:tc>
        <w:tc>
          <w:tcPr>
            <w:tcW w:w="4111" w:type="dxa"/>
            <w:gridSpan w:val="4"/>
          </w:tcPr>
          <w:p w:rsidR="00E70B7B" w:rsidRDefault="00E70B7B">
            <w:pPr>
              <w:pStyle w:val="yTableNAm"/>
            </w:pPr>
          </w:p>
        </w:tc>
      </w:tr>
      <w:tr w:rsidR="00E70B7B">
        <w:trPr>
          <w:cantSplit/>
          <w:trHeight w:val="330"/>
        </w:trPr>
        <w:tc>
          <w:tcPr>
            <w:tcW w:w="1134" w:type="dxa"/>
            <w:vMerge/>
          </w:tcPr>
          <w:p w:rsidR="00E70B7B" w:rsidRDefault="00E70B7B">
            <w:pPr>
              <w:pStyle w:val="zyTableNAm"/>
              <w:rPr>
                <w:b/>
              </w:rPr>
            </w:pPr>
          </w:p>
        </w:tc>
        <w:tc>
          <w:tcPr>
            <w:tcW w:w="1559" w:type="dxa"/>
            <w:gridSpan w:val="2"/>
            <w:vMerge w:val="restart"/>
            <w:shd w:val="clear" w:color="auto" w:fill="auto"/>
          </w:tcPr>
          <w:p w:rsidR="00E70B7B" w:rsidRDefault="00E70B7B">
            <w:pPr>
              <w:pStyle w:val="yTableNAm"/>
            </w:pPr>
            <w:r>
              <w:t>Details of offence</w:t>
            </w:r>
          </w:p>
        </w:tc>
        <w:tc>
          <w:tcPr>
            <w:tcW w:w="4111" w:type="dxa"/>
            <w:gridSpan w:val="4"/>
          </w:tcPr>
          <w:p w:rsidR="00E70B7B" w:rsidRDefault="00E70B7B">
            <w:pPr>
              <w:pStyle w:val="yTableNAm"/>
            </w:pPr>
          </w:p>
        </w:tc>
      </w:tr>
      <w:tr w:rsidR="00E70B7B">
        <w:trPr>
          <w:cantSplit/>
          <w:trHeight w:val="330"/>
        </w:trPr>
        <w:tc>
          <w:tcPr>
            <w:tcW w:w="1134" w:type="dxa"/>
            <w:vMerge/>
          </w:tcPr>
          <w:p w:rsidR="00E70B7B" w:rsidRDefault="00E70B7B">
            <w:pPr>
              <w:pStyle w:val="zyTableNAm"/>
              <w:rPr>
                <w:b/>
              </w:rPr>
            </w:pPr>
          </w:p>
        </w:tc>
        <w:tc>
          <w:tcPr>
            <w:tcW w:w="1559" w:type="dxa"/>
            <w:gridSpan w:val="2"/>
            <w:vMerge/>
            <w:shd w:val="clear" w:color="auto" w:fill="auto"/>
          </w:tcPr>
          <w:p w:rsidR="00E70B7B" w:rsidRDefault="00E70B7B">
            <w:pPr>
              <w:pStyle w:val="zyTableNAm"/>
            </w:pPr>
          </w:p>
        </w:tc>
        <w:tc>
          <w:tcPr>
            <w:tcW w:w="4111" w:type="dxa"/>
            <w:gridSpan w:val="4"/>
          </w:tcPr>
          <w:p w:rsidR="00E70B7B" w:rsidRDefault="00E70B7B">
            <w:pPr>
              <w:pStyle w:val="yTableNAm"/>
            </w:pPr>
          </w:p>
        </w:tc>
      </w:tr>
      <w:tr w:rsidR="00E70B7B">
        <w:trPr>
          <w:cantSplit/>
          <w:trHeight w:val="342"/>
        </w:trPr>
        <w:tc>
          <w:tcPr>
            <w:tcW w:w="1134" w:type="dxa"/>
            <w:vMerge/>
          </w:tcPr>
          <w:p w:rsidR="00E70B7B" w:rsidRDefault="00E70B7B">
            <w:pPr>
              <w:pStyle w:val="zyTableNAm"/>
              <w:rPr>
                <w:b/>
              </w:rPr>
            </w:pPr>
          </w:p>
        </w:tc>
        <w:tc>
          <w:tcPr>
            <w:tcW w:w="1559" w:type="dxa"/>
            <w:gridSpan w:val="2"/>
            <w:vMerge w:val="restart"/>
            <w:shd w:val="clear" w:color="auto" w:fill="auto"/>
          </w:tcPr>
          <w:p w:rsidR="00E70B7B" w:rsidRDefault="00E70B7B">
            <w:pPr>
              <w:pStyle w:val="yTableNAm"/>
            </w:pPr>
            <w:r>
              <w:t>Written law contravened</w:t>
            </w:r>
          </w:p>
        </w:tc>
        <w:tc>
          <w:tcPr>
            <w:tcW w:w="4111" w:type="dxa"/>
            <w:gridSpan w:val="4"/>
          </w:tcPr>
          <w:p w:rsidR="00E70B7B" w:rsidRDefault="00E70B7B">
            <w:pPr>
              <w:pStyle w:val="yTableNAm"/>
            </w:pPr>
          </w:p>
        </w:tc>
      </w:tr>
      <w:tr w:rsidR="00E70B7B">
        <w:trPr>
          <w:cantSplit/>
          <w:trHeight w:val="342"/>
        </w:trPr>
        <w:tc>
          <w:tcPr>
            <w:tcW w:w="1134" w:type="dxa"/>
            <w:vMerge/>
          </w:tcPr>
          <w:p w:rsidR="00E70B7B" w:rsidRDefault="00E70B7B">
            <w:pPr>
              <w:pStyle w:val="zyTableNAm"/>
              <w:rPr>
                <w:b/>
              </w:rPr>
            </w:pPr>
          </w:p>
        </w:tc>
        <w:tc>
          <w:tcPr>
            <w:tcW w:w="1559" w:type="dxa"/>
            <w:gridSpan w:val="2"/>
            <w:vMerge/>
            <w:shd w:val="clear" w:color="auto" w:fill="auto"/>
          </w:tcPr>
          <w:p w:rsidR="00E70B7B" w:rsidRDefault="00E70B7B">
            <w:pPr>
              <w:pStyle w:val="zyTableNAm"/>
            </w:pPr>
          </w:p>
        </w:tc>
        <w:tc>
          <w:tcPr>
            <w:tcW w:w="4111" w:type="dxa"/>
            <w:gridSpan w:val="4"/>
          </w:tcPr>
          <w:p w:rsidR="00E70B7B" w:rsidRDefault="00E70B7B">
            <w:pPr>
              <w:pStyle w:val="yTableNAm"/>
            </w:pPr>
          </w:p>
        </w:tc>
      </w:tr>
      <w:tr w:rsidR="00E70B7B">
        <w:trPr>
          <w:cantSplit/>
        </w:trPr>
        <w:tc>
          <w:tcPr>
            <w:tcW w:w="1134" w:type="dxa"/>
          </w:tcPr>
          <w:p w:rsidR="00E70B7B" w:rsidRDefault="00E70B7B">
            <w:pPr>
              <w:pStyle w:val="yTableNAm"/>
            </w:pPr>
            <w:r>
              <w:rPr>
                <w:b/>
              </w:rPr>
              <w:t>Date</w:t>
            </w:r>
          </w:p>
        </w:tc>
        <w:tc>
          <w:tcPr>
            <w:tcW w:w="1559" w:type="dxa"/>
            <w:gridSpan w:val="2"/>
          </w:tcPr>
          <w:p w:rsidR="00E70B7B" w:rsidRDefault="00E70B7B">
            <w:pPr>
              <w:pStyle w:val="yTableNAm"/>
            </w:pPr>
            <w:r>
              <w:t>Date of notice</w:t>
            </w:r>
          </w:p>
        </w:tc>
        <w:tc>
          <w:tcPr>
            <w:tcW w:w="4111" w:type="dxa"/>
            <w:gridSpan w:val="4"/>
          </w:tcPr>
          <w:p w:rsidR="00E70B7B" w:rsidRDefault="00E70B7B">
            <w:pPr>
              <w:pStyle w:val="yTableNAm"/>
            </w:pPr>
          </w:p>
        </w:tc>
      </w:tr>
      <w:tr w:rsidR="00E70B7B">
        <w:trPr>
          <w:cantSplit/>
        </w:trPr>
        <w:tc>
          <w:tcPr>
            <w:tcW w:w="1134" w:type="dxa"/>
            <w:vMerge w:val="restart"/>
          </w:tcPr>
          <w:p w:rsidR="00E70B7B" w:rsidRDefault="00E70B7B">
            <w:pPr>
              <w:pStyle w:val="yTableNAm"/>
            </w:pPr>
            <w:r>
              <w:rPr>
                <w:b/>
              </w:rPr>
              <w:t>Issuing officer</w:t>
            </w:r>
          </w:p>
        </w:tc>
        <w:tc>
          <w:tcPr>
            <w:tcW w:w="1559" w:type="dxa"/>
            <w:gridSpan w:val="2"/>
          </w:tcPr>
          <w:p w:rsidR="00E70B7B" w:rsidRDefault="00E70B7B">
            <w:pPr>
              <w:pStyle w:val="yTableNAm"/>
            </w:pPr>
            <w:r>
              <w:t>Name</w:t>
            </w:r>
          </w:p>
        </w:tc>
        <w:tc>
          <w:tcPr>
            <w:tcW w:w="4111" w:type="dxa"/>
            <w:gridSpan w:val="4"/>
          </w:tcPr>
          <w:p w:rsidR="00E70B7B" w:rsidRDefault="00E70B7B">
            <w:pPr>
              <w:pStyle w:val="yTableNAm"/>
            </w:pPr>
          </w:p>
        </w:tc>
      </w:tr>
      <w:tr w:rsidR="00E70B7B">
        <w:trPr>
          <w:cantSplit/>
        </w:trPr>
        <w:tc>
          <w:tcPr>
            <w:tcW w:w="1134" w:type="dxa"/>
            <w:vMerge/>
          </w:tcPr>
          <w:p w:rsidR="00E70B7B" w:rsidRDefault="00E70B7B">
            <w:pPr>
              <w:pStyle w:val="zyTableNAm"/>
              <w:keepNext/>
              <w:keepLines/>
              <w:rPr>
                <w:b/>
              </w:rPr>
            </w:pPr>
          </w:p>
        </w:tc>
        <w:tc>
          <w:tcPr>
            <w:tcW w:w="1559" w:type="dxa"/>
            <w:gridSpan w:val="2"/>
          </w:tcPr>
          <w:p w:rsidR="00E70B7B" w:rsidRDefault="00E70B7B">
            <w:pPr>
              <w:pStyle w:val="yTableNAm"/>
            </w:pPr>
            <w:r>
              <w:t>Office</w:t>
            </w:r>
          </w:p>
        </w:tc>
        <w:tc>
          <w:tcPr>
            <w:tcW w:w="4111" w:type="dxa"/>
            <w:gridSpan w:val="4"/>
          </w:tcPr>
          <w:p w:rsidR="00E70B7B" w:rsidRDefault="00E70B7B">
            <w:pPr>
              <w:pStyle w:val="yTableNAm"/>
            </w:pPr>
          </w:p>
        </w:tc>
      </w:tr>
      <w:tr w:rsidR="00E70B7B">
        <w:trPr>
          <w:cantSplit/>
        </w:trPr>
        <w:tc>
          <w:tcPr>
            <w:tcW w:w="1134" w:type="dxa"/>
            <w:vMerge/>
          </w:tcPr>
          <w:p w:rsidR="00E70B7B" w:rsidRDefault="00E70B7B">
            <w:pPr>
              <w:pStyle w:val="zyTableNAm"/>
              <w:keepNext/>
              <w:keepLines/>
            </w:pPr>
          </w:p>
        </w:tc>
        <w:tc>
          <w:tcPr>
            <w:tcW w:w="1559" w:type="dxa"/>
            <w:gridSpan w:val="2"/>
          </w:tcPr>
          <w:p w:rsidR="00E70B7B" w:rsidRDefault="00E70B7B">
            <w:pPr>
              <w:pStyle w:val="yTableNAm"/>
            </w:pPr>
            <w:r>
              <w:t>Signature</w:t>
            </w:r>
          </w:p>
        </w:tc>
        <w:tc>
          <w:tcPr>
            <w:tcW w:w="4111" w:type="dxa"/>
            <w:gridSpan w:val="4"/>
          </w:tcPr>
          <w:p w:rsidR="00E70B7B" w:rsidRDefault="00E70B7B">
            <w:pPr>
              <w:pStyle w:val="yTableNAm"/>
            </w:pPr>
          </w:p>
        </w:tc>
      </w:tr>
      <w:tr w:rsidR="00E70B7B">
        <w:trPr>
          <w:trHeight w:val="604"/>
        </w:trPr>
        <w:tc>
          <w:tcPr>
            <w:tcW w:w="1134" w:type="dxa"/>
            <w:tcBorders>
              <w:bottom w:val="single" w:sz="4" w:space="0" w:color="auto"/>
            </w:tcBorders>
          </w:tcPr>
          <w:p w:rsidR="00E70B7B" w:rsidRDefault="00E70B7B">
            <w:pPr>
              <w:pStyle w:val="yTableNAm"/>
            </w:pPr>
            <w:r>
              <w:rPr>
                <w:b/>
              </w:rPr>
              <w:t>Modified penalty</w:t>
            </w:r>
          </w:p>
        </w:tc>
        <w:tc>
          <w:tcPr>
            <w:tcW w:w="5670" w:type="dxa"/>
            <w:gridSpan w:val="6"/>
            <w:tcBorders>
              <w:bottom w:val="single" w:sz="4" w:space="0" w:color="auto"/>
            </w:tcBorders>
          </w:tcPr>
          <w:p w:rsidR="00E70B7B" w:rsidRDefault="00E70B7B">
            <w:pPr>
              <w:pStyle w:val="yTableNAm"/>
            </w:pPr>
            <w:r>
              <w:t>$</w:t>
            </w:r>
          </w:p>
        </w:tc>
      </w:tr>
      <w:tr w:rsidR="00E70B7B">
        <w:trPr>
          <w:trHeight w:val="401"/>
        </w:trPr>
        <w:tc>
          <w:tcPr>
            <w:tcW w:w="1134" w:type="dxa"/>
            <w:tcBorders>
              <w:bottom w:val="nil"/>
            </w:tcBorders>
          </w:tcPr>
          <w:p w:rsidR="00E70B7B" w:rsidRDefault="00E70B7B">
            <w:pPr>
              <w:pStyle w:val="yTableNAm"/>
            </w:pPr>
            <w:r>
              <w:rPr>
                <w:b/>
              </w:rPr>
              <w:t xml:space="preserve">TAKE NOTICE </w:t>
            </w:r>
          </w:p>
        </w:tc>
        <w:tc>
          <w:tcPr>
            <w:tcW w:w="5670" w:type="dxa"/>
            <w:gridSpan w:val="6"/>
            <w:tcBorders>
              <w:bottom w:val="nil"/>
            </w:tcBorders>
          </w:tcPr>
          <w:p w:rsidR="00E70B7B" w:rsidRDefault="00E70B7B">
            <w:pPr>
              <w:pStyle w:val="yTableNAm"/>
            </w:pPr>
            <w:r>
              <w:t>It is alleged that you have committed the above offence.</w:t>
            </w:r>
          </w:p>
          <w:p w:rsidR="00E70B7B" w:rsidRDefault="00E70B7B">
            <w:pPr>
              <w:pStyle w:val="yTableNAm"/>
            </w:pPr>
            <w:r>
              <w:rPr>
                <w:b/>
              </w:rPr>
              <w:t>If you do not want to be prosecuted in court for the offence</w:t>
            </w:r>
            <w:r>
              <w:t>, pay the modified penalty to the Approved Officer within 28 days after the date of this notice.</w:t>
            </w:r>
          </w:p>
          <w:p w:rsidR="00E70B7B" w:rsidRDefault="00E70B7B">
            <w:pPr>
              <w:pStyle w:val="yTableNAm"/>
            </w:pPr>
          </w:p>
        </w:tc>
      </w:tr>
      <w:tr w:rsidR="00E70B7B">
        <w:trPr>
          <w:trHeight w:val="401"/>
        </w:trPr>
        <w:tc>
          <w:tcPr>
            <w:tcW w:w="1134" w:type="dxa"/>
            <w:tcBorders>
              <w:top w:val="nil"/>
              <w:bottom w:val="single" w:sz="4" w:space="0" w:color="auto"/>
            </w:tcBorders>
          </w:tcPr>
          <w:p w:rsidR="00E70B7B" w:rsidRDefault="00E70B7B">
            <w:pPr>
              <w:pStyle w:val="zyTableNAm"/>
              <w:widowControl w:val="0"/>
              <w:rPr>
                <w:b/>
              </w:rPr>
            </w:pPr>
          </w:p>
        </w:tc>
        <w:tc>
          <w:tcPr>
            <w:tcW w:w="5670" w:type="dxa"/>
            <w:gridSpan w:val="6"/>
            <w:tcBorders>
              <w:top w:val="nil"/>
              <w:bottom w:val="single" w:sz="4" w:space="0" w:color="auto"/>
            </w:tcBorders>
          </w:tcPr>
          <w:p w:rsidR="00E70B7B" w:rsidRDefault="00E70B7B">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rsidR="00E70B7B" w:rsidRDefault="00E70B7B">
            <w:pPr>
              <w:pStyle w:val="yTableNAm"/>
            </w:pPr>
            <w:r>
              <w:rPr>
                <w:b/>
              </w:rPr>
              <w:t>If you need more time</w:t>
            </w:r>
            <w:r>
              <w:t xml:space="preserve"> to pay the modified penalty, you should contact the Approved Officer at the address below.</w:t>
            </w:r>
          </w:p>
          <w:p w:rsidR="00E70B7B" w:rsidRDefault="00E70B7B">
            <w:pPr>
              <w:pStyle w:val="yTableNAm"/>
            </w:pPr>
            <w:r>
              <w:t>Paying the modified penalty will not be regarded as an admission for the purposes of any civil or criminal court case.</w:t>
            </w:r>
          </w:p>
          <w:p w:rsidR="00E70B7B" w:rsidRDefault="00E70B7B">
            <w:pPr>
              <w:pStyle w:val="yTableNAm"/>
            </w:pPr>
            <w:r>
              <w:rPr>
                <w:b/>
              </w:rPr>
              <w:t>If you want this matter to be dealt with by prosecution in court</w:t>
            </w:r>
            <w:r>
              <w:t>,</w:t>
            </w:r>
            <w:r>
              <w:rPr>
                <w:b/>
              </w:rPr>
              <w:t xml:space="preserve"> </w:t>
            </w:r>
            <w:r>
              <w:t xml:space="preserve">sign and date here: </w:t>
            </w:r>
          </w:p>
          <w:p w:rsidR="00E70B7B" w:rsidRDefault="00E70B7B">
            <w:pPr>
              <w:pStyle w:val="yTableNAm"/>
            </w:pPr>
            <w:r>
              <w:t xml:space="preserve">__________________________________               /    /20   </w:t>
            </w:r>
            <w:r>
              <w:br/>
              <w:t>and post this notice to the Approved Officer at the address below within 28 days after the date of this notice.</w:t>
            </w:r>
          </w:p>
        </w:tc>
      </w:tr>
      <w:tr w:rsidR="00E70B7B">
        <w:trPr>
          <w:trHeight w:val="401"/>
        </w:trPr>
        <w:tc>
          <w:tcPr>
            <w:tcW w:w="1134" w:type="dxa"/>
            <w:vMerge w:val="restart"/>
            <w:tcBorders>
              <w:bottom w:val="nil"/>
            </w:tcBorders>
          </w:tcPr>
          <w:p w:rsidR="00E70B7B" w:rsidRDefault="00E70B7B">
            <w:pPr>
              <w:pStyle w:val="yTableNAm"/>
            </w:pPr>
            <w:r>
              <w:rPr>
                <w:b/>
              </w:rPr>
              <w:t>How to pay</w:t>
            </w:r>
          </w:p>
        </w:tc>
        <w:tc>
          <w:tcPr>
            <w:tcW w:w="1276" w:type="dxa"/>
            <w:tcBorders>
              <w:bottom w:val="nil"/>
            </w:tcBorders>
          </w:tcPr>
          <w:p w:rsidR="00E70B7B" w:rsidRDefault="00E70B7B">
            <w:pPr>
              <w:pStyle w:val="yTableNAm"/>
            </w:pPr>
            <w:r>
              <w:t>By post</w:t>
            </w:r>
          </w:p>
        </w:tc>
        <w:tc>
          <w:tcPr>
            <w:tcW w:w="4394" w:type="dxa"/>
            <w:gridSpan w:val="5"/>
            <w:tcBorders>
              <w:bottom w:val="nil"/>
            </w:tcBorders>
          </w:tcPr>
          <w:p w:rsidR="00E70B7B" w:rsidRDefault="00E70B7B">
            <w:pPr>
              <w:pStyle w:val="yTableNAm"/>
            </w:pPr>
            <w:r>
              <w:t>Tick the relevant box below and post this notice to:</w:t>
            </w:r>
          </w:p>
          <w:p w:rsidR="00E70B7B" w:rsidRDefault="00E70B7B">
            <w:pPr>
              <w:pStyle w:val="yTableNAm"/>
              <w:rPr>
                <w:i/>
              </w:rPr>
            </w:pPr>
            <w:r>
              <w:t xml:space="preserve">Approved Officer — </w:t>
            </w:r>
            <w:r>
              <w:rPr>
                <w:i/>
              </w:rPr>
              <w:t>Building Services (Registration) Act 2011</w:t>
            </w:r>
          </w:p>
          <w:p w:rsidR="00E70B7B" w:rsidRDefault="00E70B7B">
            <w:pPr>
              <w:pStyle w:val="yTableNAm"/>
              <w:spacing w:before="60"/>
              <w:rPr>
                <w:rFonts w:eastAsia="MS Mincho"/>
              </w:rPr>
            </w:pPr>
            <w:r>
              <w:rPr>
                <w:rFonts w:eastAsia="MS Mincho"/>
              </w:rPr>
              <w:t>[</w:t>
            </w:r>
            <w:r>
              <w:rPr>
                <w:rFonts w:eastAsia="MS Mincho"/>
                <w:i/>
              </w:rPr>
              <w:t>Address</w:t>
            </w:r>
            <w:r>
              <w:rPr>
                <w:rFonts w:eastAsia="MS Mincho"/>
              </w:rPr>
              <w:t>]</w:t>
            </w:r>
          </w:p>
          <w:p w:rsidR="00E70B7B" w:rsidRDefault="00E70B7B">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rsidR="00E70B7B" w:rsidRDefault="00E70B7B">
            <w:pPr>
              <w:pStyle w:val="yTableNAm"/>
              <w:ind w:left="567" w:hanging="567"/>
            </w:pPr>
            <w:r>
              <w:rPr>
                <w:rFonts w:eastAsia="MS Mincho" w:hint="eastAsia"/>
                <w:sz w:val="20"/>
              </w:rPr>
              <w:sym w:font="ZapfDingbats" w:char="F072"/>
            </w:r>
            <w:r>
              <w:tab/>
              <w:t>I want to pay the modified penalty by credit card.  Please debit my credit card account.</w:t>
            </w:r>
          </w:p>
          <w:p w:rsidR="00E70B7B" w:rsidRDefault="00E70B7B">
            <w:pPr>
              <w:pStyle w:val="yTableNAm"/>
            </w:pPr>
          </w:p>
        </w:tc>
      </w:tr>
      <w:tr w:rsidR="00E70B7B">
        <w:trPr>
          <w:trHeight w:val="401"/>
        </w:trPr>
        <w:tc>
          <w:tcPr>
            <w:tcW w:w="1134" w:type="dxa"/>
            <w:vMerge/>
            <w:tcBorders>
              <w:top w:val="nil"/>
            </w:tcBorders>
          </w:tcPr>
          <w:p w:rsidR="00E70B7B" w:rsidRDefault="00E70B7B">
            <w:pPr>
              <w:pStyle w:val="zyTableNAm"/>
              <w:keepNext/>
              <w:keepLines/>
              <w:rPr>
                <w:b/>
              </w:rPr>
            </w:pPr>
          </w:p>
        </w:tc>
        <w:tc>
          <w:tcPr>
            <w:tcW w:w="1276" w:type="dxa"/>
            <w:tcBorders>
              <w:top w:val="nil"/>
            </w:tcBorders>
          </w:tcPr>
          <w:p w:rsidR="00E70B7B" w:rsidRDefault="00E70B7B">
            <w:pPr>
              <w:pStyle w:val="zyTableNAm"/>
              <w:keepNext/>
              <w:keepLines/>
            </w:pPr>
          </w:p>
        </w:tc>
        <w:tc>
          <w:tcPr>
            <w:tcW w:w="4394" w:type="dxa"/>
            <w:gridSpan w:val="5"/>
            <w:tcBorders>
              <w:top w:val="nil"/>
            </w:tcBorders>
          </w:tcPr>
          <w:p w:rsidR="00E70B7B" w:rsidRDefault="00E70B7B">
            <w:pPr>
              <w:pStyle w:val="yTableNAm"/>
            </w:pPr>
            <w:r>
              <w:t>Card type _____________________________</w:t>
            </w:r>
          </w:p>
          <w:p w:rsidR="00E70B7B" w:rsidRDefault="00E70B7B">
            <w:pPr>
              <w:pStyle w:val="yTableNAm"/>
            </w:pPr>
            <w:r>
              <w:t>Cardholder name _______________________</w:t>
            </w:r>
          </w:p>
          <w:p w:rsidR="00E70B7B" w:rsidRDefault="00E70B7B">
            <w:pPr>
              <w:pStyle w:val="yTableNAm"/>
            </w:pPr>
            <w:r>
              <w:t>Card number</w:t>
            </w:r>
          </w:p>
          <w:p w:rsidR="00E70B7B" w:rsidRDefault="00E70B7B">
            <w:pPr>
              <w:pStyle w:val="yTableNAm"/>
            </w:pPr>
            <w:r>
              <w:t>[ ] [ ] [ ] [ ] [ ] [ ] [ ] [ ] [ ] [ ] [ ] [ ] [ ] [ ] [ ] [ ]</w:t>
            </w:r>
          </w:p>
          <w:p w:rsidR="00E70B7B" w:rsidRDefault="00E70B7B">
            <w:pPr>
              <w:pStyle w:val="yTableNAm"/>
            </w:pPr>
            <w:r>
              <w:t>Expiry date of card _____/_____</w:t>
            </w:r>
          </w:p>
          <w:p w:rsidR="00E70B7B" w:rsidRDefault="00E70B7B">
            <w:pPr>
              <w:pStyle w:val="yTableNAm"/>
            </w:pPr>
            <w:r>
              <w:t>Amount $__________</w:t>
            </w:r>
          </w:p>
          <w:p w:rsidR="00E70B7B" w:rsidRDefault="00E70B7B">
            <w:pPr>
              <w:pStyle w:val="yTableNAm"/>
            </w:pPr>
            <w:r>
              <w:t>Signature ____________________</w:t>
            </w:r>
          </w:p>
          <w:p w:rsidR="00E70B7B" w:rsidRDefault="00E70B7B">
            <w:pPr>
              <w:pStyle w:val="yTableNAm"/>
            </w:pPr>
            <w:r>
              <w:rPr>
                <w:b/>
              </w:rPr>
              <w:t>Complete all details</w:t>
            </w:r>
          </w:p>
        </w:tc>
      </w:tr>
      <w:tr w:rsidR="00E70B7B">
        <w:trPr>
          <w:trHeight w:val="916"/>
        </w:trPr>
        <w:tc>
          <w:tcPr>
            <w:tcW w:w="1134" w:type="dxa"/>
            <w:vMerge/>
          </w:tcPr>
          <w:p w:rsidR="00E70B7B" w:rsidRDefault="00E70B7B">
            <w:pPr>
              <w:pStyle w:val="zyTableNAm"/>
              <w:rPr>
                <w:b/>
              </w:rPr>
            </w:pPr>
          </w:p>
        </w:tc>
        <w:tc>
          <w:tcPr>
            <w:tcW w:w="1276" w:type="dxa"/>
          </w:tcPr>
          <w:p w:rsidR="00E70B7B" w:rsidRDefault="00E70B7B">
            <w:pPr>
              <w:pStyle w:val="yTableNAm"/>
            </w:pPr>
            <w:r>
              <w:t>In person</w:t>
            </w:r>
          </w:p>
        </w:tc>
        <w:tc>
          <w:tcPr>
            <w:tcW w:w="4394" w:type="dxa"/>
            <w:gridSpan w:val="5"/>
          </w:tcPr>
          <w:p w:rsidR="00E70B7B" w:rsidRDefault="00E70B7B">
            <w:pPr>
              <w:pStyle w:val="yTableNAm"/>
            </w:pPr>
            <w:r>
              <w:t>Pay the cashier at:</w:t>
            </w:r>
          </w:p>
          <w:p w:rsidR="00E70B7B" w:rsidRDefault="00E70B7B">
            <w:pPr>
              <w:pStyle w:val="yTableNAm"/>
              <w:rPr>
                <w:i/>
                <w:sz w:val="20"/>
              </w:rPr>
            </w:pPr>
            <w:r>
              <w:rPr>
                <w:rFonts w:eastAsia="MS Mincho"/>
              </w:rPr>
              <w:t>[</w:t>
            </w:r>
            <w:r>
              <w:rPr>
                <w:rFonts w:eastAsia="MS Mincho"/>
                <w:i/>
              </w:rPr>
              <w:t>Address</w:t>
            </w:r>
            <w:r>
              <w:rPr>
                <w:rFonts w:eastAsia="MS Mincho"/>
              </w:rPr>
              <w:t>]</w:t>
            </w:r>
          </w:p>
        </w:tc>
      </w:tr>
      <w:tr w:rsidR="00E70B7B">
        <w:trPr>
          <w:trHeight w:val="310"/>
        </w:trPr>
        <w:tc>
          <w:tcPr>
            <w:tcW w:w="1134" w:type="dxa"/>
          </w:tcPr>
          <w:p w:rsidR="00E70B7B" w:rsidRDefault="00E70B7B">
            <w:pPr>
              <w:pStyle w:val="yTableNAm"/>
            </w:pPr>
            <w:r>
              <w:rPr>
                <w:b/>
              </w:rPr>
              <w:t>Method of service</w:t>
            </w:r>
          </w:p>
        </w:tc>
        <w:tc>
          <w:tcPr>
            <w:tcW w:w="3119" w:type="dxa"/>
            <w:gridSpan w:val="3"/>
          </w:tcPr>
          <w:p w:rsidR="00E70B7B" w:rsidRDefault="00E70B7B">
            <w:pPr>
              <w:pStyle w:val="zyTableNAm"/>
            </w:pPr>
          </w:p>
        </w:tc>
        <w:tc>
          <w:tcPr>
            <w:tcW w:w="992" w:type="dxa"/>
            <w:gridSpan w:val="2"/>
            <w:shd w:val="clear" w:color="auto" w:fill="auto"/>
          </w:tcPr>
          <w:p w:rsidR="00E70B7B" w:rsidRDefault="00E70B7B">
            <w:pPr>
              <w:pStyle w:val="yTableNAm"/>
            </w:pPr>
            <w:r>
              <w:rPr>
                <w:b/>
              </w:rPr>
              <w:t>Date of service</w:t>
            </w:r>
          </w:p>
        </w:tc>
        <w:tc>
          <w:tcPr>
            <w:tcW w:w="1559" w:type="dxa"/>
            <w:shd w:val="clear" w:color="auto" w:fill="auto"/>
          </w:tcPr>
          <w:p w:rsidR="00E70B7B" w:rsidRDefault="00E70B7B">
            <w:pPr>
              <w:pStyle w:val="yTableNAm"/>
            </w:pPr>
          </w:p>
        </w:tc>
      </w:tr>
    </w:tbl>
    <w:p w:rsidR="00E70B7B" w:rsidRDefault="00E70B7B">
      <w:pPr>
        <w:pStyle w:val="yFootnotesection"/>
        <w:rPr>
          <w:b/>
          <w:bCs/>
        </w:rPr>
      </w:pPr>
      <w:r>
        <w:tab/>
        <w:t>[Form 1 inserted: Gazette 26 Apr 2019 p. 1219-21.]</w:t>
      </w:r>
    </w:p>
    <w:p w:rsidR="00E70B7B" w:rsidRDefault="00E70B7B">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rsidR="00E70B7B">
        <w:trPr>
          <w:cantSplit/>
          <w:trHeight w:val="282"/>
        </w:trPr>
        <w:tc>
          <w:tcPr>
            <w:tcW w:w="4820" w:type="dxa"/>
            <w:gridSpan w:val="4"/>
          </w:tcPr>
          <w:p w:rsidR="00E70B7B" w:rsidRDefault="00E70B7B">
            <w:pPr>
              <w:pStyle w:val="yTableNAm"/>
            </w:pPr>
            <w:r>
              <w:rPr>
                <w:b/>
              </w:rPr>
              <w:br w:type="page"/>
            </w:r>
            <w:r>
              <w:rPr>
                <w:i/>
              </w:rPr>
              <w:t>Building Services (Registration) Act 2011</w:t>
            </w:r>
          </w:p>
          <w:p w:rsidR="00E70B7B" w:rsidRDefault="00E70B7B">
            <w:pPr>
              <w:pStyle w:val="yTableNAm"/>
              <w:jc w:val="center"/>
              <w:rPr>
                <w:b/>
                <w:sz w:val="28"/>
              </w:rPr>
            </w:pPr>
            <w:r>
              <w:rPr>
                <w:b/>
                <w:sz w:val="28"/>
              </w:rPr>
              <w:t>WITHDRAWAL OF INFRINGEMENT NOTICE</w:t>
            </w:r>
          </w:p>
        </w:tc>
        <w:tc>
          <w:tcPr>
            <w:tcW w:w="1984" w:type="dxa"/>
            <w:gridSpan w:val="2"/>
            <w:tcBorders>
              <w:bottom w:val="single" w:sz="4" w:space="0" w:color="auto"/>
            </w:tcBorders>
          </w:tcPr>
          <w:p w:rsidR="00E70B7B" w:rsidRDefault="00E70B7B">
            <w:pPr>
              <w:pStyle w:val="yTableNAm"/>
            </w:pPr>
            <w:r>
              <w:t>Withdrawal no.</w:t>
            </w:r>
          </w:p>
        </w:tc>
      </w:tr>
      <w:tr w:rsidR="00E70B7B">
        <w:trPr>
          <w:cantSplit/>
          <w:trHeight w:val="150"/>
        </w:trPr>
        <w:tc>
          <w:tcPr>
            <w:tcW w:w="1559" w:type="dxa"/>
            <w:vMerge w:val="restart"/>
          </w:tcPr>
          <w:p w:rsidR="00E70B7B" w:rsidRDefault="00E70B7B">
            <w:pPr>
              <w:pStyle w:val="yTableNAm"/>
            </w:pPr>
            <w:r>
              <w:rPr>
                <w:b/>
              </w:rPr>
              <w:t>Alleged offender</w:t>
            </w:r>
          </w:p>
        </w:tc>
        <w:tc>
          <w:tcPr>
            <w:tcW w:w="1560" w:type="dxa"/>
            <w:vMerge w:val="restart"/>
          </w:tcPr>
          <w:p w:rsidR="00E70B7B" w:rsidRDefault="00E70B7B">
            <w:pPr>
              <w:pStyle w:val="yTableNAm"/>
            </w:pPr>
            <w:r>
              <w:t>Name</w:t>
            </w:r>
          </w:p>
        </w:tc>
        <w:tc>
          <w:tcPr>
            <w:tcW w:w="3685" w:type="dxa"/>
            <w:gridSpan w:val="4"/>
          </w:tcPr>
          <w:p w:rsidR="00E70B7B" w:rsidRDefault="00E70B7B">
            <w:pPr>
              <w:pStyle w:val="yTableNAm"/>
            </w:pPr>
          </w:p>
        </w:tc>
      </w:tr>
      <w:tr w:rsidR="00E70B7B">
        <w:trPr>
          <w:cantSplit/>
          <w:trHeight w:val="150"/>
        </w:trPr>
        <w:tc>
          <w:tcPr>
            <w:tcW w:w="1559" w:type="dxa"/>
            <w:vMerge/>
          </w:tcPr>
          <w:p w:rsidR="00E70B7B" w:rsidRDefault="00E70B7B">
            <w:pPr>
              <w:pStyle w:val="zyTableNAm"/>
              <w:rPr>
                <w:b/>
              </w:rPr>
            </w:pPr>
          </w:p>
        </w:tc>
        <w:tc>
          <w:tcPr>
            <w:tcW w:w="1560" w:type="dxa"/>
            <w:vMerge/>
          </w:tcPr>
          <w:p w:rsidR="00E70B7B" w:rsidRDefault="00E70B7B">
            <w:pPr>
              <w:pStyle w:val="zyTableNAm"/>
            </w:pPr>
          </w:p>
        </w:tc>
        <w:tc>
          <w:tcPr>
            <w:tcW w:w="3685" w:type="dxa"/>
            <w:gridSpan w:val="4"/>
          </w:tcPr>
          <w:p w:rsidR="00E70B7B" w:rsidRDefault="00E70B7B">
            <w:pPr>
              <w:pStyle w:val="yTableNAm"/>
            </w:pPr>
          </w:p>
        </w:tc>
      </w:tr>
      <w:tr w:rsidR="00E70B7B">
        <w:trPr>
          <w:cantSplit/>
          <w:trHeight w:val="150"/>
        </w:trPr>
        <w:tc>
          <w:tcPr>
            <w:tcW w:w="1559" w:type="dxa"/>
            <w:vMerge/>
          </w:tcPr>
          <w:p w:rsidR="00E70B7B" w:rsidRDefault="00E70B7B">
            <w:pPr>
              <w:pStyle w:val="zyTableNAm"/>
              <w:rPr>
                <w:b/>
              </w:rPr>
            </w:pPr>
          </w:p>
        </w:tc>
        <w:tc>
          <w:tcPr>
            <w:tcW w:w="1560" w:type="dxa"/>
            <w:vMerge w:val="restart"/>
          </w:tcPr>
          <w:p w:rsidR="00E70B7B" w:rsidRDefault="00E70B7B">
            <w:pPr>
              <w:pStyle w:val="yTableNAm"/>
            </w:pPr>
            <w:r>
              <w:t>Address</w:t>
            </w:r>
          </w:p>
        </w:tc>
        <w:tc>
          <w:tcPr>
            <w:tcW w:w="3685" w:type="dxa"/>
            <w:gridSpan w:val="4"/>
          </w:tcPr>
          <w:p w:rsidR="00E70B7B" w:rsidRDefault="00E70B7B">
            <w:pPr>
              <w:pStyle w:val="yTableNAm"/>
            </w:pPr>
          </w:p>
        </w:tc>
      </w:tr>
      <w:tr w:rsidR="00E70B7B">
        <w:trPr>
          <w:cantSplit/>
          <w:trHeight w:val="150"/>
        </w:trPr>
        <w:tc>
          <w:tcPr>
            <w:tcW w:w="1559" w:type="dxa"/>
            <w:vMerge/>
          </w:tcPr>
          <w:p w:rsidR="00E70B7B" w:rsidRDefault="00E70B7B">
            <w:pPr>
              <w:pStyle w:val="zyTableNAm"/>
              <w:rPr>
                <w:b/>
              </w:rPr>
            </w:pPr>
          </w:p>
        </w:tc>
        <w:tc>
          <w:tcPr>
            <w:tcW w:w="1560" w:type="dxa"/>
            <w:vMerge/>
          </w:tcPr>
          <w:p w:rsidR="00E70B7B" w:rsidRDefault="00E70B7B">
            <w:pPr>
              <w:pStyle w:val="zyTableNAm"/>
            </w:pPr>
          </w:p>
        </w:tc>
        <w:tc>
          <w:tcPr>
            <w:tcW w:w="3685" w:type="dxa"/>
            <w:gridSpan w:val="4"/>
          </w:tcPr>
          <w:p w:rsidR="00E70B7B" w:rsidRDefault="00E70B7B">
            <w:pPr>
              <w:pStyle w:val="yTableNAm"/>
            </w:pPr>
          </w:p>
        </w:tc>
      </w:tr>
      <w:tr w:rsidR="00E70B7B">
        <w:trPr>
          <w:cantSplit/>
          <w:trHeight w:val="461"/>
        </w:trPr>
        <w:tc>
          <w:tcPr>
            <w:tcW w:w="1559" w:type="dxa"/>
            <w:vMerge w:val="restart"/>
          </w:tcPr>
          <w:p w:rsidR="00E70B7B" w:rsidRDefault="00E70B7B">
            <w:pPr>
              <w:pStyle w:val="yTableNAm"/>
            </w:pPr>
            <w:r>
              <w:rPr>
                <w:b/>
              </w:rPr>
              <w:t>Details of infringement notice</w:t>
            </w:r>
          </w:p>
        </w:tc>
        <w:tc>
          <w:tcPr>
            <w:tcW w:w="1560" w:type="dxa"/>
          </w:tcPr>
          <w:p w:rsidR="00E70B7B" w:rsidRDefault="00E70B7B">
            <w:pPr>
              <w:pStyle w:val="yTableNAm"/>
            </w:pPr>
            <w:r>
              <w:t>Infringement notice no.</w:t>
            </w:r>
          </w:p>
        </w:tc>
        <w:tc>
          <w:tcPr>
            <w:tcW w:w="3685" w:type="dxa"/>
            <w:gridSpan w:val="4"/>
          </w:tcPr>
          <w:p w:rsidR="00E70B7B" w:rsidRDefault="00E70B7B">
            <w:pPr>
              <w:pStyle w:val="yTableNAm"/>
            </w:pPr>
          </w:p>
        </w:tc>
      </w:tr>
      <w:tr w:rsidR="00E70B7B">
        <w:trPr>
          <w:cantSplit/>
          <w:trHeight w:val="150"/>
        </w:trPr>
        <w:tc>
          <w:tcPr>
            <w:tcW w:w="1559" w:type="dxa"/>
            <w:vMerge/>
            <w:tcBorders>
              <w:bottom w:val="single" w:sz="4" w:space="0" w:color="auto"/>
            </w:tcBorders>
          </w:tcPr>
          <w:p w:rsidR="00E70B7B" w:rsidRDefault="00E70B7B">
            <w:pPr>
              <w:pStyle w:val="zyTableNAm"/>
              <w:rPr>
                <w:b/>
              </w:rPr>
            </w:pPr>
          </w:p>
        </w:tc>
        <w:tc>
          <w:tcPr>
            <w:tcW w:w="1560" w:type="dxa"/>
          </w:tcPr>
          <w:p w:rsidR="00E70B7B" w:rsidRDefault="00E70B7B">
            <w:pPr>
              <w:pStyle w:val="yTableNAm"/>
            </w:pPr>
            <w:r>
              <w:t>Date of issue</w:t>
            </w:r>
          </w:p>
        </w:tc>
        <w:tc>
          <w:tcPr>
            <w:tcW w:w="3685" w:type="dxa"/>
            <w:gridSpan w:val="4"/>
          </w:tcPr>
          <w:p w:rsidR="00E70B7B" w:rsidRDefault="00E70B7B">
            <w:pPr>
              <w:pStyle w:val="yTableNAm"/>
            </w:pPr>
          </w:p>
        </w:tc>
      </w:tr>
      <w:tr w:rsidR="00E70B7B">
        <w:trPr>
          <w:cantSplit/>
          <w:trHeight w:val="150"/>
        </w:trPr>
        <w:tc>
          <w:tcPr>
            <w:tcW w:w="1559" w:type="dxa"/>
            <w:vMerge w:val="restart"/>
            <w:tcBorders>
              <w:bottom w:val="nil"/>
            </w:tcBorders>
          </w:tcPr>
          <w:p w:rsidR="00E70B7B" w:rsidRDefault="00E70B7B">
            <w:pPr>
              <w:pStyle w:val="yTableNAm"/>
              <w:keepNext/>
            </w:pPr>
            <w:r>
              <w:rPr>
                <w:b/>
              </w:rPr>
              <w:lastRenderedPageBreak/>
              <w:t>Alleged offence</w:t>
            </w:r>
          </w:p>
        </w:tc>
        <w:tc>
          <w:tcPr>
            <w:tcW w:w="1560" w:type="dxa"/>
          </w:tcPr>
          <w:p w:rsidR="00E70B7B" w:rsidRDefault="00E70B7B">
            <w:pPr>
              <w:pStyle w:val="yTableNAm"/>
              <w:keepNext/>
            </w:pPr>
            <w:r>
              <w:t>Date or period</w:t>
            </w:r>
          </w:p>
        </w:tc>
        <w:tc>
          <w:tcPr>
            <w:tcW w:w="3685" w:type="dxa"/>
            <w:gridSpan w:val="4"/>
          </w:tcPr>
          <w:p w:rsidR="00E70B7B" w:rsidRDefault="00E70B7B">
            <w:pPr>
              <w:pStyle w:val="yTableNAm"/>
              <w:keepNext/>
            </w:pPr>
          </w:p>
        </w:tc>
      </w:tr>
      <w:tr w:rsidR="00E70B7B">
        <w:trPr>
          <w:cantSplit/>
          <w:trHeight w:val="150"/>
        </w:trPr>
        <w:tc>
          <w:tcPr>
            <w:tcW w:w="1559" w:type="dxa"/>
            <w:vMerge/>
            <w:tcBorders>
              <w:bottom w:val="nil"/>
            </w:tcBorders>
          </w:tcPr>
          <w:p w:rsidR="00E70B7B" w:rsidRDefault="00E70B7B">
            <w:pPr>
              <w:pStyle w:val="zyTableNAm"/>
              <w:keepNext/>
              <w:widowControl w:val="0"/>
              <w:rPr>
                <w:b/>
              </w:rPr>
            </w:pPr>
          </w:p>
        </w:tc>
        <w:tc>
          <w:tcPr>
            <w:tcW w:w="1560" w:type="dxa"/>
          </w:tcPr>
          <w:p w:rsidR="00E70B7B" w:rsidRDefault="00E70B7B">
            <w:pPr>
              <w:pStyle w:val="yTableNAm"/>
            </w:pPr>
            <w:r>
              <w:t>Time</w:t>
            </w:r>
          </w:p>
        </w:tc>
        <w:tc>
          <w:tcPr>
            <w:tcW w:w="3685" w:type="dxa"/>
            <w:gridSpan w:val="4"/>
          </w:tcPr>
          <w:p w:rsidR="00E70B7B" w:rsidRDefault="00E70B7B">
            <w:pPr>
              <w:pStyle w:val="yTableNAm"/>
            </w:pPr>
          </w:p>
        </w:tc>
      </w:tr>
      <w:tr w:rsidR="00E70B7B">
        <w:trPr>
          <w:cantSplit/>
          <w:trHeight w:val="150"/>
        </w:trPr>
        <w:tc>
          <w:tcPr>
            <w:tcW w:w="1559" w:type="dxa"/>
            <w:vMerge/>
            <w:tcBorders>
              <w:bottom w:val="nil"/>
            </w:tcBorders>
          </w:tcPr>
          <w:p w:rsidR="00E70B7B" w:rsidRDefault="00E70B7B">
            <w:pPr>
              <w:pStyle w:val="zyTableNAm"/>
              <w:keepNext/>
              <w:widowControl w:val="0"/>
              <w:rPr>
                <w:b/>
              </w:rPr>
            </w:pPr>
          </w:p>
        </w:tc>
        <w:tc>
          <w:tcPr>
            <w:tcW w:w="1560" w:type="dxa"/>
          </w:tcPr>
          <w:p w:rsidR="00E70B7B" w:rsidRDefault="00E70B7B">
            <w:pPr>
              <w:pStyle w:val="yTableNAm"/>
            </w:pPr>
            <w:r>
              <w:t>Place</w:t>
            </w:r>
          </w:p>
        </w:tc>
        <w:tc>
          <w:tcPr>
            <w:tcW w:w="3685" w:type="dxa"/>
            <w:gridSpan w:val="4"/>
          </w:tcPr>
          <w:p w:rsidR="00E70B7B" w:rsidRDefault="00E70B7B">
            <w:pPr>
              <w:pStyle w:val="yTableNAm"/>
            </w:pPr>
          </w:p>
        </w:tc>
      </w:tr>
      <w:tr w:rsidR="00E70B7B">
        <w:trPr>
          <w:cantSplit/>
          <w:trHeight w:val="300"/>
        </w:trPr>
        <w:tc>
          <w:tcPr>
            <w:tcW w:w="1559" w:type="dxa"/>
            <w:vMerge/>
            <w:tcBorders>
              <w:bottom w:val="nil"/>
            </w:tcBorders>
          </w:tcPr>
          <w:p w:rsidR="00E70B7B" w:rsidRDefault="00E70B7B">
            <w:pPr>
              <w:pStyle w:val="zyTableNAm"/>
              <w:widowControl w:val="0"/>
              <w:rPr>
                <w:b/>
              </w:rPr>
            </w:pPr>
          </w:p>
        </w:tc>
        <w:tc>
          <w:tcPr>
            <w:tcW w:w="1560" w:type="dxa"/>
            <w:vMerge w:val="restart"/>
          </w:tcPr>
          <w:p w:rsidR="00E70B7B" w:rsidRDefault="00E70B7B">
            <w:pPr>
              <w:pStyle w:val="yTableNAm"/>
            </w:pPr>
            <w:r>
              <w:t xml:space="preserve">Details of offence </w:t>
            </w:r>
          </w:p>
        </w:tc>
        <w:tc>
          <w:tcPr>
            <w:tcW w:w="3685" w:type="dxa"/>
            <w:gridSpan w:val="4"/>
          </w:tcPr>
          <w:p w:rsidR="00E70B7B" w:rsidRDefault="00E70B7B">
            <w:pPr>
              <w:pStyle w:val="yTableNAm"/>
            </w:pPr>
          </w:p>
        </w:tc>
      </w:tr>
      <w:tr w:rsidR="00E70B7B">
        <w:trPr>
          <w:cantSplit/>
          <w:trHeight w:val="300"/>
        </w:trPr>
        <w:tc>
          <w:tcPr>
            <w:tcW w:w="1559" w:type="dxa"/>
            <w:vMerge/>
            <w:tcBorders>
              <w:bottom w:val="nil"/>
            </w:tcBorders>
          </w:tcPr>
          <w:p w:rsidR="00E70B7B" w:rsidRDefault="00E70B7B">
            <w:pPr>
              <w:pStyle w:val="zyTableNAm"/>
              <w:widowControl w:val="0"/>
              <w:rPr>
                <w:b/>
              </w:rPr>
            </w:pPr>
          </w:p>
        </w:tc>
        <w:tc>
          <w:tcPr>
            <w:tcW w:w="1560" w:type="dxa"/>
            <w:vMerge/>
          </w:tcPr>
          <w:p w:rsidR="00E70B7B" w:rsidRDefault="00E70B7B">
            <w:pPr>
              <w:pStyle w:val="zyTableNAm"/>
              <w:widowControl w:val="0"/>
            </w:pPr>
          </w:p>
        </w:tc>
        <w:tc>
          <w:tcPr>
            <w:tcW w:w="3685" w:type="dxa"/>
            <w:gridSpan w:val="4"/>
          </w:tcPr>
          <w:p w:rsidR="00E70B7B" w:rsidRDefault="00E70B7B">
            <w:pPr>
              <w:pStyle w:val="yTableNAm"/>
            </w:pPr>
          </w:p>
        </w:tc>
      </w:tr>
      <w:tr w:rsidR="00E70B7B">
        <w:trPr>
          <w:cantSplit/>
          <w:trHeight w:val="300"/>
        </w:trPr>
        <w:tc>
          <w:tcPr>
            <w:tcW w:w="1559" w:type="dxa"/>
            <w:vMerge/>
            <w:tcBorders>
              <w:bottom w:val="nil"/>
            </w:tcBorders>
          </w:tcPr>
          <w:p w:rsidR="00E70B7B" w:rsidRDefault="00E70B7B">
            <w:pPr>
              <w:pStyle w:val="zyTableNAm"/>
              <w:widowControl w:val="0"/>
              <w:rPr>
                <w:b/>
              </w:rPr>
            </w:pPr>
          </w:p>
        </w:tc>
        <w:tc>
          <w:tcPr>
            <w:tcW w:w="1560" w:type="dxa"/>
            <w:vMerge w:val="restart"/>
          </w:tcPr>
          <w:p w:rsidR="00E70B7B" w:rsidRDefault="00E70B7B">
            <w:pPr>
              <w:pStyle w:val="yTableNAm"/>
            </w:pPr>
            <w:r>
              <w:t>Written law contravened</w:t>
            </w:r>
          </w:p>
        </w:tc>
        <w:tc>
          <w:tcPr>
            <w:tcW w:w="3685" w:type="dxa"/>
            <w:gridSpan w:val="4"/>
          </w:tcPr>
          <w:p w:rsidR="00E70B7B" w:rsidRDefault="00E70B7B">
            <w:pPr>
              <w:pStyle w:val="yTableNAm"/>
            </w:pPr>
          </w:p>
        </w:tc>
      </w:tr>
      <w:tr w:rsidR="00E70B7B">
        <w:trPr>
          <w:cantSplit/>
          <w:trHeight w:val="300"/>
        </w:trPr>
        <w:tc>
          <w:tcPr>
            <w:tcW w:w="1559" w:type="dxa"/>
            <w:vMerge/>
            <w:tcBorders>
              <w:bottom w:val="single" w:sz="4" w:space="0" w:color="auto"/>
            </w:tcBorders>
          </w:tcPr>
          <w:p w:rsidR="00E70B7B" w:rsidRDefault="00E70B7B">
            <w:pPr>
              <w:pStyle w:val="zyTableNAm"/>
              <w:keepLines/>
              <w:widowControl w:val="0"/>
              <w:rPr>
                <w:b/>
              </w:rPr>
            </w:pPr>
          </w:p>
        </w:tc>
        <w:tc>
          <w:tcPr>
            <w:tcW w:w="1560" w:type="dxa"/>
            <w:vMerge/>
          </w:tcPr>
          <w:p w:rsidR="00E70B7B" w:rsidRDefault="00E70B7B">
            <w:pPr>
              <w:pStyle w:val="zyTableNAm"/>
              <w:keepLines/>
              <w:widowControl w:val="0"/>
            </w:pPr>
          </w:p>
        </w:tc>
        <w:tc>
          <w:tcPr>
            <w:tcW w:w="3685" w:type="dxa"/>
            <w:gridSpan w:val="4"/>
          </w:tcPr>
          <w:p w:rsidR="00E70B7B" w:rsidRDefault="00E70B7B">
            <w:pPr>
              <w:pStyle w:val="yTableNAm"/>
            </w:pPr>
          </w:p>
        </w:tc>
      </w:tr>
      <w:tr w:rsidR="00E70B7B">
        <w:trPr>
          <w:cantSplit/>
        </w:trPr>
        <w:tc>
          <w:tcPr>
            <w:tcW w:w="1559" w:type="dxa"/>
            <w:vMerge w:val="restart"/>
            <w:tcBorders>
              <w:top w:val="single" w:sz="4" w:space="0" w:color="auto"/>
            </w:tcBorders>
          </w:tcPr>
          <w:p w:rsidR="00E70B7B" w:rsidRDefault="00E70B7B">
            <w:pPr>
              <w:pStyle w:val="yTableNAm"/>
            </w:pPr>
            <w:r>
              <w:rPr>
                <w:b/>
              </w:rPr>
              <w:t>Approved Officer withdrawing notice</w:t>
            </w:r>
          </w:p>
        </w:tc>
        <w:tc>
          <w:tcPr>
            <w:tcW w:w="1560" w:type="dxa"/>
          </w:tcPr>
          <w:p w:rsidR="00E70B7B" w:rsidRDefault="00E70B7B">
            <w:pPr>
              <w:pStyle w:val="yTableNAm"/>
            </w:pPr>
            <w:r>
              <w:t>Name</w:t>
            </w:r>
          </w:p>
        </w:tc>
        <w:tc>
          <w:tcPr>
            <w:tcW w:w="3685" w:type="dxa"/>
            <w:gridSpan w:val="4"/>
          </w:tcPr>
          <w:p w:rsidR="00E70B7B" w:rsidRDefault="00E70B7B">
            <w:pPr>
              <w:pStyle w:val="yTableNAm"/>
            </w:pPr>
          </w:p>
        </w:tc>
      </w:tr>
      <w:tr w:rsidR="00E70B7B">
        <w:trPr>
          <w:cantSplit/>
          <w:trHeight w:val="370"/>
        </w:trPr>
        <w:tc>
          <w:tcPr>
            <w:tcW w:w="1559" w:type="dxa"/>
            <w:vMerge/>
          </w:tcPr>
          <w:p w:rsidR="00E70B7B" w:rsidRDefault="00E70B7B">
            <w:pPr>
              <w:pStyle w:val="zyTableNAm"/>
            </w:pPr>
          </w:p>
        </w:tc>
        <w:tc>
          <w:tcPr>
            <w:tcW w:w="1560" w:type="dxa"/>
          </w:tcPr>
          <w:p w:rsidR="00E70B7B" w:rsidRDefault="00E70B7B">
            <w:pPr>
              <w:pStyle w:val="yTableNAm"/>
            </w:pPr>
            <w:r>
              <w:t>Office</w:t>
            </w:r>
          </w:p>
        </w:tc>
        <w:tc>
          <w:tcPr>
            <w:tcW w:w="3685" w:type="dxa"/>
            <w:gridSpan w:val="4"/>
          </w:tcPr>
          <w:p w:rsidR="00E70B7B" w:rsidRDefault="00E70B7B">
            <w:pPr>
              <w:pStyle w:val="yTableNAm"/>
            </w:pPr>
          </w:p>
        </w:tc>
      </w:tr>
      <w:tr w:rsidR="00E70B7B">
        <w:trPr>
          <w:cantSplit/>
          <w:trHeight w:val="370"/>
        </w:trPr>
        <w:tc>
          <w:tcPr>
            <w:tcW w:w="1559" w:type="dxa"/>
            <w:vMerge/>
          </w:tcPr>
          <w:p w:rsidR="00E70B7B" w:rsidRDefault="00E70B7B">
            <w:pPr>
              <w:pStyle w:val="zyTableNAm"/>
            </w:pPr>
          </w:p>
        </w:tc>
        <w:tc>
          <w:tcPr>
            <w:tcW w:w="1560" w:type="dxa"/>
          </w:tcPr>
          <w:p w:rsidR="00E70B7B" w:rsidRDefault="00E70B7B">
            <w:pPr>
              <w:pStyle w:val="yTableNAm"/>
            </w:pPr>
            <w:r>
              <w:t>Signature</w:t>
            </w:r>
          </w:p>
        </w:tc>
        <w:tc>
          <w:tcPr>
            <w:tcW w:w="3685" w:type="dxa"/>
            <w:gridSpan w:val="4"/>
          </w:tcPr>
          <w:p w:rsidR="00E70B7B" w:rsidRDefault="00E70B7B">
            <w:pPr>
              <w:pStyle w:val="yTableNAm"/>
            </w:pPr>
          </w:p>
        </w:tc>
      </w:tr>
      <w:tr w:rsidR="00E70B7B">
        <w:trPr>
          <w:cantSplit/>
        </w:trPr>
        <w:tc>
          <w:tcPr>
            <w:tcW w:w="1559" w:type="dxa"/>
          </w:tcPr>
          <w:p w:rsidR="00E70B7B" w:rsidRDefault="00E70B7B">
            <w:pPr>
              <w:pStyle w:val="yTableNAm"/>
            </w:pPr>
            <w:r>
              <w:rPr>
                <w:b/>
              </w:rPr>
              <w:t>Date</w:t>
            </w:r>
          </w:p>
        </w:tc>
        <w:tc>
          <w:tcPr>
            <w:tcW w:w="1560" w:type="dxa"/>
          </w:tcPr>
          <w:p w:rsidR="00E70B7B" w:rsidRDefault="00E70B7B">
            <w:pPr>
              <w:pStyle w:val="yTableNAm"/>
            </w:pPr>
            <w:r>
              <w:t>Date of withdrawal</w:t>
            </w:r>
          </w:p>
        </w:tc>
        <w:tc>
          <w:tcPr>
            <w:tcW w:w="3685" w:type="dxa"/>
            <w:gridSpan w:val="4"/>
          </w:tcPr>
          <w:p w:rsidR="00E70B7B" w:rsidRDefault="00E70B7B">
            <w:pPr>
              <w:pStyle w:val="yTableNAm"/>
            </w:pPr>
          </w:p>
        </w:tc>
      </w:tr>
      <w:tr w:rsidR="00E70B7B">
        <w:trPr>
          <w:cantSplit/>
          <w:trHeight w:val="4272"/>
        </w:trPr>
        <w:tc>
          <w:tcPr>
            <w:tcW w:w="1559" w:type="dxa"/>
          </w:tcPr>
          <w:p w:rsidR="00E70B7B" w:rsidRDefault="00E70B7B">
            <w:pPr>
              <w:pStyle w:val="yTableNAm"/>
            </w:pPr>
            <w:r>
              <w:rPr>
                <w:b/>
              </w:rPr>
              <w:t>Withdrawal of infringement notice</w:t>
            </w:r>
          </w:p>
          <w:p w:rsidR="00E70B7B" w:rsidRDefault="00E70B7B">
            <w:pPr>
              <w:pStyle w:val="yTableNAm"/>
              <w:rPr>
                <w:sz w:val="20"/>
              </w:rPr>
            </w:pPr>
            <w:r>
              <w:rPr>
                <w:i/>
                <w:sz w:val="20"/>
              </w:rPr>
              <w:t>[*Delete whichever is not applicable]</w:t>
            </w:r>
          </w:p>
        </w:tc>
        <w:tc>
          <w:tcPr>
            <w:tcW w:w="5245" w:type="dxa"/>
            <w:gridSpan w:val="5"/>
          </w:tcPr>
          <w:p w:rsidR="00E70B7B" w:rsidRDefault="00E70B7B">
            <w:pPr>
              <w:pStyle w:val="yTableNAm"/>
            </w:pPr>
            <w:r>
              <w:t>The above infringement notice issued against you for the above alleged offence has been withdrawn.</w:t>
            </w:r>
          </w:p>
          <w:p w:rsidR="00E70B7B" w:rsidRDefault="00E70B7B">
            <w:pPr>
              <w:pStyle w:val="yTableNAm"/>
            </w:pPr>
            <w:r>
              <w:t>If you have already paid the modified penalty for the alleged offence, you are entitled to a refund.</w:t>
            </w:r>
          </w:p>
          <w:p w:rsidR="00E70B7B" w:rsidRDefault="00E70B7B">
            <w:pPr>
              <w:pStyle w:val="yTableNAm"/>
            </w:pPr>
            <w:r>
              <w:t>*</w:t>
            </w:r>
            <w:r>
              <w:tab/>
              <w:t>Your refund is enclosed</w:t>
            </w:r>
          </w:p>
          <w:p w:rsidR="00E70B7B" w:rsidRDefault="00E70B7B">
            <w:pPr>
              <w:pStyle w:val="yTableNAm"/>
              <w:rPr>
                <w:i/>
              </w:rPr>
            </w:pPr>
            <w:r>
              <w:rPr>
                <w:i/>
              </w:rPr>
              <w:t>or</w:t>
            </w:r>
          </w:p>
          <w:p w:rsidR="00E70B7B" w:rsidRDefault="00E70B7B">
            <w:pPr>
              <w:pStyle w:val="yTableNAm"/>
              <w:ind w:left="567" w:hanging="567"/>
            </w:pPr>
            <w:r>
              <w:t>*</w:t>
            </w:r>
            <w:r>
              <w:tab/>
              <w:t>If you have paid the modified penalty but a refund is not enclosed, you may claim your refund by signing and dating this notice and posting it to:</w:t>
            </w:r>
          </w:p>
          <w:p w:rsidR="00E70B7B" w:rsidRDefault="00E70B7B">
            <w:pPr>
              <w:pStyle w:val="yTableNAm"/>
              <w:ind w:left="567" w:hanging="567"/>
              <w:rPr>
                <w:i/>
              </w:rPr>
            </w:pPr>
            <w:r>
              <w:tab/>
              <w:t xml:space="preserve">Approved Officer — </w:t>
            </w:r>
            <w:r>
              <w:rPr>
                <w:i/>
              </w:rPr>
              <w:t>Building Services (Registration) Act 2011</w:t>
            </w:r>
          </w:p>
          <w:p w:rsidR="00E70B7B" w:rsidRDefault="00E70B7B">
            <w:pPr>
              <w:pStyle w:val="yTableNAm"/>
              <w:spacing w:before="0"/>
              <w:ind w:left="567" w:hanging="567"/>
              <w:rPr>
                <w:i/>
                <w:sz w:val="24"/>
                <w:szCs w:val="24"/>
              </w:rPr>
            </w:pPr>
            <w:r>
              <w:tab/>
            </w:r>
            <w:r>
              <w:rPr>
                <w:i/>
                <w:sz w:val="24"/>
                <w:szCs w:val="24"/>
              </w:rPr>
              <w:t>[Address]</w:t>
            </w:r>
          </w:p>
        </w:tc>
      </w:tr>
      <w:tr w:rsidR="00E70B7B">
        <w:trPr>
          <w:cantSplit/>
          <w:trHeight w:val="604"/>
        </w:trPr>
        <w:tc>
          <w:tcPr>
            <w:tcW w:w="1559" w:type="dxa"/>
          </w:tcPr>
          <w:p w:rsidR="00E70B7B" w:rsidRDefault="00E70B7B">
            <w:pPr>
              <w:pStyle w:val="yTableNAm"/>
            </w:pPr>
            <w:r>
              <w:rPr>
                <w:b/>
              </w:rPr>
              <w:t>Your signature</w:t>
            </w:r>
          </w:p>
        </w:tc>
        <w:tc>
          <w:tcPr>
            <w:tcW w:w="2410" w:type="dxa"/>
            <w:gridSpan w:val="2"/>
          </w:tcPr>
          <w:p w:rsidR="00E70B7B" w:rsidRDefault="00E70B7B">
            <w:pPr>
              <w:pStyle w:val="zyTableNAm"/>
            </w:pPr>
          </w:p>
        </w:tc>
        <w:tc>
          <w:tcPr>
            <w:tcW w:w="1134" w:type="dxa"/>
            <w:gridSpan w:val="2"/>
          </w:tcPr>
          <w:p w:rsidR="00E70B7B" w:rsidRDefault="00E70B7B">
            <w:pPr>
              <w:pStyle w:val="yTableNAm"/>
            </w:pPr>
            <w:r>
              <w:rPr>
                <w:b/>
              </w:rPr>
              <w:t>Date</w:t>
            </w:r>
          </w:p>
        </w:tc>
        <w:tc>
          <w:tcPr>
            <w:tcW w:w="1701" w:type="dxa"/>
          </w:tcPr>
          <w:p w:rsidR="00E70B7B" w:rsidRDefault="00E70B7B">
            <w:pPr>
              <w:pStyle w:val="yTableNAm"/>
            </w:pPr>
          </w:p>
        </w:tc>
      </w:tr>
    </w:tbl>
    <w:p w:rsidR="00E70B7B" w:rsidRDefault="00E70B7B">
      <w:pPr>
        <w:pStyle w:val="yFootnotesection"/>
      </w:pPr>
      <w:r>
        <w:tab/>
        <w:t>[Form 2 inserted: Gazette 26 Apr 2019 p. 1221-2 amended: SL 2020/163 r. 10.]</w:t>
      </w:r>
    </w:p>
    <w:p w:rsidR="00E70B7B" w:rsidRDefault="00E70B7B" w:rsidP="00E70B7B">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E70B7B" w:rsidRDefault="00E70B7B" w:rsidP="00E70B7B">
      <w:pPr>
        <w:spacing w:before="60"/>
        <w:sectPr w:rsidR="00E70B7B">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rsidR="00E70B7B" w:rsidRDefault="00E70B7B">
      <w:pPr>
        <w:pStyle w:val="nHeading2"/>
      </w:pPr>
      <w:bookmarkStart w:id="182" w:name="_Toc75351529"/>
      <w:bookmarkStart w:id="183" w:name="_Toc75352230"/>
      <w:bookmarkStart w:id="184" w:name="_Toc75516384"/>
      <w:bookmarkStart w:id="185" w:name="_Toc75760302"/>
      <w:r>
        <w:lastRenderedPageBreak/>
        <w:t>Notes</w:t>
      </w:r>
      <w:bookmarkEnd w:id="182"/>
      <w:bookmarkEnd w:id="183"/>
      <w:bookmarkEnd w:id="184"/>
      <w:bookmarkEnd w:id="185"/>
    </w:p>
    <w:p w:rsidR="00E70B7B" w:rsidRDefault="00E70B7B">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E70B7B" w:rsidRDefault="00E70B7B">
      <w:pPr>
        <w:pStyle w:val="nHeading3"/>
      </w:pPr>
      <w:bookmarkStart w:id="186" w:name="_Toc75760303"/>
      <w:r>
        <w:t>Compilation table</w:t>
      </w:r>
      <w:bookmarkEnd w:id="18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E70B7B" w:rsidTr="00364269">
        <w:trPr>
          <w:tblHeader/>
        </w:trPr>
        <w:tc>
          <w:tcPr>
            <w:tcW w:w="3119" w:type="dxa"/>
          </w:tcPr>
          <w:p w:rsidR="00E70B7B" w:rsidRDefault="00E70B7B">
            <w:pPr>
              <w:pStyle w:val="nTable"/>
              <w:spacing w:after="40"/>
              <w:rPr>
                <w:b/>
              </w:rPr>
            </w:pPr>
            <w:r>
              <w:rPr>
                <w:b/>
              </w:rPr>
              <w:t>Citation</w:t>
            </w:r>
          </w:p>
        </w:tc>
        <w:tc>
          <w:tcPr>
            <w:tcW w:w="1276" w:type="dxa"/>
          </w:tcPr>
          <w:p w:rsidR="00E70B7B" w:rsidRDefault="00E70B7B">
            <w:pPr>
              <w:pStyle w:val="nTable"/>
              <w:spacing w:after="40"/>
              <w:rPr>
                <w:b/>
              </w:rPr>
            </w:pPr>
            <w:r>
              <w:rPr>
                <w:b/>
              </w:rPr>
              <w:t>Published</w:t>
            </w:r>
          </w:p>
        </w:tc>
        <w:tc>
          <w:tcPr>
            <w:tcW w:w="2693" w:type="dxa"/>
          </w:tcPr>
          <w:p w:rsidR="00E70B7B" w:rsidRDefault="00E70B7B">
            <w:pPr>
              <w:pStyle w:val="nTable"/>
              <w:spacing w:after="40"/>
              <w:rPr>
                <w:b/>
              </w:rPr>
            </w:pPr>
            <w:r>
              <w:rPr>
                <w:b/>
              </w:rPr>
              <w:t>Commencement</w:t>
            </w:r>
          </w:p>
        </w:tc>
      </w:tr>
      <w:tr w:rsidR="00E70B7B" w:rsidTr="00364269">
        <w:tc>
          <w:tcPr>
            <w:tcW w:w="3119" w:type="dxa"/>
            <w:tcBorders>
              <w:top w:val="single" w:sz="8" w:space="0" w:color="auto"/>
              <w:bottom w:val="nil"/>
            </w:tcBorders>
          </w:tcPr>
          <w:p w:rsidR="00E70B7B" w:rsidRDefault="00E70B7B">
            <w:pPr>
              <w:pStyle w:val="nTable"/>
              <w:spacing w:after="40"/>
            </w:pPr>
            <w:r>
              <w:rPr>
                <w:i/>
                <w:snapToGrid w:val="0"/>
              </w:rPr>
              <w:t>Building Services (Registration) Regulations 2011</w:t>
            </w:r>
          </w:p>
        </w:tc>
        <w:tc>
          <w:tcPr>
            <w:tcW w:w="1276" w:type="dxa"/>
            <w:tcBorders>
              <w:top w:val="single" w:sz="8" w:space="0" w:color="auto"/>
              <w:bottom w:val="nil"/>
            </w:tcBorders>
          </w:tcPr>
          <w:p w:rsidR="00E70B7B" w:rsidRDefault="00E70B7B">
            <w:pPr>
              <w:pStyle w:val="nTable"/>
              <w:spacing w:after="40"/>
            </w:pPr>
            <w:r>
              <w:t>26 Aug 2011 p. 3411-52</w:t>
            </w:r>
          </w:p>
        </w:tc>
        <w:tc>
          <w:tcPr>
            <w:tcW w:w="2693" w:type="dxa"/>
            <w:tcBorders>
              <w:top w:val="single" w:sz="8" w:space="0" w:color="auto"/>
              <w:bottom w:val="nil"/>
            </w:tcBorders>
          </w:tcPr>
          <w:p w:rsidR="00E70B7B" w:rsidRDefault="00E70B7B">
            <w:pPr>
              <w:pStyle w:val="nTable"/>
              <w:spacing w:after="40"/>
            </w:pPr>
            <w:r>
              <w:t>r. 1 and 2: 26 Aug 2011 (see r. 2(a));</w:t>
            </w:r>
            <w:r>
              <w:br/>
              <w:t xml:space="preserve">Regulations other than r. 1 and 2: 29 Aug 2011 (see r. 2(b) and </w:t>
            </w:r>
            <w:r>
              <w:rPr>
                <w:i/>
              </w:rPr>
              <w:t>Gazette</w:t>
            </w:r>
            <w:r>
              <w:t xml:space="preserve"> 26 Aug 2011 p. 3475-6)</w:t>
            </w:r>
          </w:p>
        </w:tc>
      </w:tr>
      <w:tr w:rsidR="00E70B7B" w:rsidTr="00364269">
        <w:tc>
          <w:tcPr>
            <w:tcW w:w="3119" w:type="dxa"/>
            <w:tcBorders>
              <w:top w:val="nil"/>
              <w:bottom w:val="nil"/>
              <w:right w:val="nil"/>
            </w:tcBorders>
          </w:tcPr>
          <w:p w:rsidR="00E70B7B" w:rsidRDefault="00E70B7B">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rsidR="00E70B7B" w:rsidRDefault="00E70B7B">
            <w:pPr>
              <w:pStyle w:val="nTable"/>
              <w:spacing w:after="40"/>
            </w:pPr>
            <w:r>
              <w:t>31 Jan 2012 p. 591</w:t>
            </w:r>
            <w:r>
              <w:noBreakHyphen/>
              <w:t>601</w:t>
            </w:r>
          </w:p>
        </w:tc>
        <w:tc>
          <w:tcPr>
            <w:tcW w:w="2693" w:type="dxa"/>
            <w:tcBorders>
              <w:top w:val="nil"/>
              <w:left w:val="nil"/>
              <w:bottom w:val="nil"/>
            </w:tcBorders>
          </w:tcPr>
          <w:p w:rsidR="00E70B7B" w:rsidRDefault="00E70B7B">
            <w:pPr>
              <w:pStyle w:val="nTable"/>
              <w:spacing w:after="40"/>
            </w:pPr>
            <w:r>
              <w:t>r. 1 and 2: 31 Jan 2012 (see r. 2(a));</w:t>
            </w:r>
            <w:r>
              <w:br/>
              <w:t>Regulations other than r. 1 and 2: 1 Feb 2012 (see r. 2(b))</w:t>
            </w:r>
          </w:p>
        </w:tc>
      </w:tr>
      <w:tr w:rsidR="00E70B7B" w:rsidTr="00364269">
        <w:tc>
          <w:tcPr>
            <w:tcW w:w="3119" w:type="dxa"/>
            <w:tcBorders>
              <w:top w:val="nil"/>
              <w:bottom w:val="nil"/>
              <w:right w:val="nil"/>
            </w:tcBorders>
          </w:tcPr>
          <w:p w:rsidR="00E70B7B" w:rsidRDefault="00E70B7B">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rsidR="00E70B7B" w:rsidRDefault="00E70B7B">
            <w:pPr>
              <w:pStyle w:val="nTable"/>
              <w:spacing w:after="40"/>
            </w:pPr>
            <w:r>
              <w:t>12 Mar 2012 p. 989-1011</w:t>
            </w:r>
          </w:p>
        </w:tc>
        <w:tc>
          <w:tcPr>
            <w:tcW w:w="2693" w:type="dxa"/>
            <w:tcBorders>
              <w:top w:val="nil"/>
              <w:left w:val="nil"/>
              <w:bottom w:val="nil"/>
            </w:tcBorders>
          </w:tcPr>
          <w:p w:rsidR="00E70B7B" w:rsidRDefault="00E70B7B">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rsidR="00E70B7B" w:rsidTr="00364269">
        <w:tc>
          <w:tcPr>
            <w:tcW w:w="3119" w:type="dxa"/>
            <w:tcBorders>
              <w:top w:val="nil"/>
              <w:bottom w:val="nil"/>
              <w:right w:val="nil"/>
            </w:tcBorders>
          </w:tcPr>
          <w:p w:rsidR="00E70B7B" w:rsidRDefault="00E70B7B">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rsidR="00E70B7B" w:rsidRDefault="00E70B7B">
            <w:pPr>
              <w:pStyle w:val="nTable"/>
              <w:spacing w:after="40"/>
            </w:pPr>
            <w:r>
              <w:t>15 Jun 2012 p. 2617-20</w:t>
            </w:r>
          </w:p>
        </w:tc>
        <w:tc>
          <w:tcPr>
            <w:tcW w:w="2693" w:type="dxa"/>
            <w:tcBorders>
              <w:top w:val="nil"/>
              <w:left w:val="nil"/>
              <w:bottom w:val="nil"/>
            </w:tcBorders>
          </w:tcPr>
          <w:p w:rsidR="00E70B7B" w:rsidRDefault="00E70B7B">
            <w:pPr>
              <w:pStyle w:val="nTable"/>
              <w:spacing w:after="40"/>
            </w:pPr>
            <w:r>
              <w:t>r. 1 and 2: 15 Jun 2012 (see r. 2(a));</w:t>
            </w:r>
            <w:r>
              <w:br/>
              <w:t>Regulations other than r. 1 and 2: 1 Jul 2012 (see r. 2(b))</w:t>
            </w:r>
          </w:p>
        </w:tc>
      </w:tr>
      <w:tr w:rsidR="00E70B7B" w:rsidTr="00364269">
        <w:tc>
          <w:tcPr>
            <w:tcW w:w="3119" w:type="dxa"/>
            <w:tcBorders>
              <w:top w:val="nil"/>
              <w:bottom w:val="nil"/>
              <w:right w:val="nil"/>
            </w:tcBorders>
          </w:tcPr>
          <w:p w:rsidR="00E70B7B" w:rsidRDefault="00E70B7B">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rsidR="00E70B7B" w:rsidRDefault="00E70B7B">
            <w:pPr>
              <w:pStyle w:val="nTable"/>
              <w:spacing w:after="40"/>
            </w:pPr>
            <w:r>
              <w:t>6 Nov 2012 p. 5293-4</w:t>
            </w:r>
          </w:p>
        </w:tc>
        <w:tc>
          <w:tcPr>
            <w:tcW w:w="2693" w:type="dxa"/>
            <w:tcBorders>
              <w:top w:val="nil"/>
              <w:left w:val="nil"/>
              <w:bottom w:val="nil"/>
            </w:tcBorders>
          </w:tcPr>
          <w:p w:rsidR="00E70B7B" w:rsidRDefault="00E70B7B">
            <w:pPr>
              <w:pStyle w:val="nTable"/>
              <w:spacing w:after="40"/>
            </w:pPr>
            <w:r>
              <w:t>r. 1 and 2: 6 Nov 2012 (see r. 2(a));</w:t>
            </w:r>
            <w:r>
              <w:br/>
              <w:t>Regulations other than r. 1 and 2: 7 Nov 2012 (see r. 2(b))</w:t>
            </w:r>
          </w:p>
        </w:tc>
      </w:tr>
      <w:tr w:rsidR="00E70B7B" w:rsidTr="00364269">
        <w:tc>
          <w:tcPr>
            <w:tcW w:w="3119" w:type="dxa"/>
            <w:tcBorders>
              <w:top w:val="nil"/>
              <w:bottom w:val="nil"/>
              <w:right w:val="nil"/>
            </w:tcBorders>
          </w:tcPr>
          <w:p w:rsidR="00E70B7B" w:rsidRDefault="00E70B7B">
            <w:pPr>
              <w:pStyle w:val="nTable"/>
              <w:spacing w:after="40"/>
              <w:rPr>
                <w:snapToGrid w:val="0"/>
                <w:vertAlign w:val="superscript"/>
              </w:rPr>
            </w:pPr>
            <w:r>
              <w:rPr>
                <w:i/>
                <w:snapToGrid w:val="0"/>
              </w:rPr>
              <w:t>Building Services (Registration) Amendment Regulations (No. 5) 2012</w:t>
            </w:r>
          </w:p>
        </w:tc>
        <w:tc>
          <w:tcPr>
            <w:tcW w:w="1276" w:type="dxa"/>
            <w:tcBorders>
              <w:top w:val="nil"/>
              <w:left w:val="nil"/>
              <w:bottom w:val="nil"/>
              <w:right w:val="nil"/>
            </w:tcBorders>
          </w:tcPr>
          <w:p w:rsidR="00E70B7B" w:rsidRDefault="00E70B7B">
            <w:pPr>
              <w:pStyle w:val="nTable"/>
              <w:spacing w:after="40"/>
            </w:pPr>
            <w:r>
              <w:t>18 Dec 2012 p. 6585-9</w:t>
            </w:r>
          </w:p>
        </w:tc>
        <w:tc>
          <w:tcPr>
            <w:tcW w:w="2693" w:type="dxa"/>
            <w:tcBorders>
              <w:top w:val="nil"/>
              <w:left w:val="nil"/>
              <w:bottom w:val="nil"/>
            </w:tcBorders>
          </w:tcPr>
          <w:p w:rsidR="00E70B7B" w:rsidRDefault="00E70B7B">
            <w:pPr>
              <w:pStyle w:val="nTable"/>
              <w:spacing w:after="40"/>
            </w:pPr>
            <w:r>
              <w:t>r. 1 and 2: 18 Dec 2012 (see r. 2(a));</w:t>
            </w:r>
            <w:r>
              <w:br/>
              <w:t>Regulations other than r. 1 and 2: 19 Dec 2012 (see r. 2(b))</w:t>
            </w:r>
          </w:p>
        </w:tc>
      </w:tr>
      <w:tr w:rsidR="00E70B7B" w:rsidTr="00364269">
        <w:tc>
          <w:tcPr>
            <w:tcW w:w="3119" w:type="dxa"/>
            <w:tcBorders>
              <w:top w:val="nil"/>
              <w:bottom w:val="nil"/>
              <w:right w:val="nil"/>
            </w:tcBorders>
            <w:shd w:val="clear" w:color="auto" w:fill="auto"/>
          </w:tcPr>
          <w:p w:rsidR="00E70B7B" w:rsidRDefault="00E70B7B">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rsidR="00E70B7B" w:rsidRDefault="00E70B7B">
            <w:pPr>
              <w:pStyle w:val="nTable"/>
              <w:spacing w:after="40"/>
            </w:pPr>
            <w:r>
              <w:t>22 Jan 2013 p. 211</w:t>
            </w:r>
          </w:p>
        </w:tc>
        <w:tc>
          <w:tcPr>
            <w:tcW w:w="2693" w:type="dxa"/>
            <w:tcBorders>
              <w:top w:val="nil"/>
              <w:left w:val="nil"/>
              <w:bottom w:val="nil"/>
            </w:tcBorders>
            <w:shd w:val="clear" w:color="auto" w:fill="auto"/>
          </w:tcPr>
          <w:p w:rsidR="00E70B7B" w:rsidRDefault="00E70B7B">
            <w:pPr>
              <w:pStyle w:val="nTable"/>
              <w:spacing w:after="40"/>
            </w:pPr>
            <w:r>
              <w:t>r. 1 and 2: 22 Jan 2013 (see r. 2(a));</w:t>
            </w:r>
            <w:r>
              <w:br/>
              <w:t>Regulations other than r. 1 and 2: 23 Jan 2013 (see r. 2(b))</w:t>
            </w:r>
          </w:p>
        </w:tc>
      </w:tr>
      <w:tr w:rsidR="00E70B7B" w:rsidTr="00364269">
        <w:tc>
          <w:tcPr>
            <w:tcW w:w="7088" w:type="dxa"/>
            <w:gridSpan w:val="3"/>
            <w:tcBorders>
              <w:top w:val="nil"/>
              <w:bottom w:val="nil"/>
            </w:tcBorders>
            <w:shd w:val="clear" w:color="auto" w:fill="auto"/>
          </w:tcPr>
          <w:p w:rsidR="00E70B7B" w:rsidRDefault="00E70B7B">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rsidR="00E70B7B" w:rsidTr="00364269">
        <w:tc>
          <w:tcPr>
            <w:tcW w:w="3119" w:type="dxa"/>
            <w:tcBorders>
              <w:top w:val="nil"/>
              <w:bottom w:val="nil"/>
              <w:right w:val="nil"/>
            </w:tcBorders>
            <w:shd w:val="clear" w:color="auto" w:fill="auto"/>
          </w:tcPr>
          <w:p w:rsidR="00E70B7B" w:rsidRDefault="00E70B7B">
            <w:pPr>
              <w:pStyle w:val="nTable"/>
              <w:keepNext/>
              <w:spacing w:after="40"/>
              <w:rPr>
                <w:i/>
                <w:snapToGrid w:val="0"/>
              </w:rPr>
            </w:pPr>
            <w:r>
              <w:rPr>
                <w:i/>
                <w:snapToGrid w:val="0"/>
              </w:rPr>
              <w:lastRenderedPageBreak/>
              <w:t>Building Services (Registration) Amendment Regulations (No. 3) 2013</w:t>
            </w:r>
          </w:p>
        </w:tc>
        <w:tc>
          <w:tcPr>
            <w:tcW w:w="1276" w:type="dxa"/>
            <w:tcBorders>
              <w:top w:val="nil"/>
              <w:left w:val="nil"/>
              <w:bottom w:val="nil"/>
              <w:right w:val="nil"/>
            </w:tcBorders>
            <w:shd w:val="clear" w:color="auto" w:fill="auto"/>
          </w:tcPr>
          <w:p w:rsidR="00E70B7B" w:rsidRDefault="00E70B7B">
            <w:pPr>
              <w:pStyle w:val="nTable"/>
              <w:keepNext/>
              <w:spacing w:after="40"/>
            </w:pPr>
            <w:r>
              <w:t>27 Jun 2013 p. 2665-9</w:t>
            </w:r>
          </w:p>
        </w:tc>
        <w:tc>
          <w:tcPr>
            <w:tcW w:w="2693" w:type="dxa"/>
            <w:tcBorders>
              <w:top w:val="nil"/>
              <w:left w:val="nil"/>
              <w:bottom w:val="nil"/>
            </w:tcBorders>
            <w:shd w:val="clear" w:color="auto" w:fill="auto"/>
          </w:tcPr>
          <w:p w:rsidR="00E70B7B" w:rsidRDefault="00E70B7B">
            <w:pPr>
              <w:pStyle w:val="nTable"/>
              <w:keepNext/>
              <w:spacing w:after="40"/>
            </w:pPr>
            <w:r>
              <w:t>r. 1 and 2: 27 Jun 2013 (see r. 2(a));</w:t>
            </w:r>
            <w:r>
              <w:br/>
              <w:t>Regulations other than r. 1 and 2: 1 Jul 2013 (see r. 2(b))</w:t>
            </w:r>
          </w:p>
        </w:tc>
      </w:tr>
      <w:tr w:rsidR="00E70B7B" w:rsidTr="00364269">
        <w:tc>
          <w:tcPr>
            <w:tcW w:w="3119" w:type="dxa"/>
            <w:tcBorders>
              <w:top w:val="nil"/>
              <w:bottom w:val="nil"/>
              <w:right w:val="nil"/>
            </w:tcBorders>
            <w:shd w:val="clear" w:color="auto" w:fill="auto"/>
          </w:tcPr>
          <w:p w:rsidR="00E70B7B" w:rsidRDefault="00E70B7B">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rsidR="00E70B7B" w:rsidRDefault="00E70B7B">
            <w:pPr>
              <w:pStyle w:val="nTable"/>
              <w:spacing w:after="40"/>
            </w:pPr>
            <w:r>
              <w:t>14 Nov 2013 p. 5029</w:t>
            </w:r>
          </w:p>
        </w:tc>
        <w:tc>
          <w:tcPr>
            <w:tcW w:w="2693" w:type="dxa"/>
            <w:tcBorders>
              <w:top w:val="nil"/>
              <w:left w:val="nil"/>
              <w:bottom w:val="nil"/>
            </w:tcBorders>
            <w:shd w:val="clear" w:color="auto" w:fill="auto"/>
          </w:tcPr>
          <w:p w:rsidR="00E70B7B" w:rsidRDefault="00E70B7B">
            <w:pPr>
              <w:pStyle w:val="nTable"/>
              <w:spacing w:after="40"/>
            </w:pPr>
            <w:r>
              <w:t>r. 1 and 2: 14 Nov 2013 (see r. 2(a));</w:t>
            </w:r>
            <w:r>
              <w:br/>
              <w:t xml:space="preserve">Regulations other than r. 1 and 2: 18 Nov 2013 (see r. 2(b) and </w:t>
            </w:r>
            <w:r>
              <w:rPr>
                <w:i/>
              </w:rPr>
              <w:t>Gazette</w:t>
            </w:r>
            <w:r>
              <w:t xml:space="preserve"> 14 Nov 2013 p. 5027)</w:t>
            </w:r>
          </w:p>
        </w:tc>
      </w:tr>
      <w:tr w:rsidR="00E70B7B" w:rsidTr="00364269">
        <w:tc>
          <w:tcPr>
            <w:tcW w:w="3119" w:type="dxa"/>
            <w:tcBorders>
              <w:top w:val="nil"/>
              <w:bottom w:val="nil"/>
              <w:right w:val="nil"/>
            </w:tcBorders>
            <w:shd w:val="clear" w:color="auto" w:fill="auto"/>
          </w:tcPr>
          <w:p w:rsidR="00E70B7B" w:rsidRDefault="00E70B7B">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rsidR="00E70B7B" w:rsidRDefault="00E70B7B">
            <w:pPr>
              <w:pStyle w:val="nTable"/>
              <w:spacing w:after="40"/>
            </w:pPr>
            <w:r>
              <w:t>31 Dec 2013 p. 6535</w:t>
            </w:r>
            <w:r>
              <w:noBreakHyphen/>
              <w:t>9</w:t>
            </w:r>
          </w:p>
        </w:tc>
        <w:tc>
          <w:tcPr>
            <w:tcW w:w="2693" w:type="dxa"/>
            <w:tcBorders>
              <w:top w:val="nil"/>
              <w:left w:val="nil"/>
              <w:bottom w:val="nil"/>
            </w:tcBorders>
            <w:shd w:val="clear" w:color="auto" w:fill="auto"/>
          </w:tcPr>
          <w:p w:rsidR="00E70B7B" w:rsidRDefault="00E70B7B">
            <w:pPr>
              <w:pStyle w:val="nTable"/>
              <w:spacing w:after="40"/>
            </w:pPr>
            <w:r>
              <w:rPr>
                <w:snapToGrid w:val="0"/>
              </w:rPr>
              <w:t>r. 1 and 2: 31 Dec 2013 (see r. 2(a));</w:t>
            </w:r>
            <w:r>
              <w:rPr>
                <w:snapToGrid w:val="0"/>
              </w:rPr>
              <w:br/>
              <w:t>Regulations other than r. 1 and 2: 1 Jan 2014 (see. r. 2(b))</w:t>
            </w:r>
          </w:p>
        </w:tc>
      </w:tr>
      <w:tr w:rsidR="00E70B7B" w:rsidTr="00364269">
        <w:tc>
          <w:tcPr>
            <w:tcW w:w="3119" w:type="dxa"/>
            <w:tcBorders>
              <w:top w:val="nil"/>
              <w:bottom w:val="nil"/>
              <w:right w:val="nil"/>
            </w:tcBorders>
            <w:shd w:val="clear" w:color="auto" w:fill="auto"/>
          </w:tcPr>
          <w:p w:rsidR="00E70B7B" w:rsidRDefault="00E70B7B">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rsidR="00E70B7B" w:rsidRDefault="00E70B7B">
            <w:pPr>
              <w:pStyle w:val="nTable"/>
              <w:spacing w:after="40"/>
            </w:pPr>
            <w:r>
              <w:t>17 Jun 2014 p. 1959</w:t>
            </w:r>
            <w:r>
              <w:noBreakHyphen/>
              <w:t>61</w:t>
            </w:r>
          </w:p>
        </w:tc>
        <w:tc>
          <w:tcPr>
            <w:tcW w:w="2693" w:type="dxa"/>
            <w:tcBorders>
              <w:top w:val="nil"/>
              <w:left w:val="nil"/>
              <w:bottom w:val="nil"/>
            </w:tcBorders>
            <w:shd w:val="clear" w:color="auto" w:fill="auto"/>
          </w:tcPr>
          <w:p w:rsidR="00E70B7B" w:rsidRDefault="00E70B7B">
            <w:pPr>
              <w:pStyle w:val="nTable"/>
              <w:spacing w:after="40"/>
              <w:rPr>
                <w:snapToGrid w:val="0"/>
              </w:rPr>
            </w:pPr>
            <w:r>
              <w:rPr>
                <w:bCs/>
                <w:snapToGrid w:val="0"/>
              </w:rPr>
              <w:t>r. 1 and 2: 17 Jun 2014 (see r. 2(a));</w:t>
            </w:r>
            <w:r>
              <w:rPr>
                <w:bCs/>
                <w:snapToGrid w:val="0"/>
              </w:rPr>
              <w:br/>
              <w:t>Regulations other than r. 1 and 2: 1 Jul 2014 (see r. 2(b))</w:t>
            </w:r>
          </w:p>
        </w:tc>
      </w:tr>
      <w:tr w:rsidR="00E70B7B" w:rsidTr="00364269">
        <w:tc>
          <w:tcPr>
            <w:tcW w:w="3119" w:type="dxa"/>
            <w:tcBorders>
              <w:top w:val="nil"/>
              <w:bottom w:val="nil"/>
              <w:right w:val="nil"/>
            </w:tcBorders>
            <w:shd w:val="clear" w:color="auto" w:fill="auto"/>
          </w:tcPr>
          <w:p w:rsidR="00E70B7B" w:rsidRDefault="00E70B7B">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rsidR="00E70B7B" w:rsidRDefault="00E70B7B">
            <w:pPr>
              <w:pStyle w:val="nTable"/>
              <w:spacing w:after="40"/>
            </w:pPr>
            <w:r>
              <w:t>19 Dec 2014 p. 4841</w:t>
            </w:r>
            <w:r>
              <w:noBreakHyphen/>
              <w:t>2</w:t>
            </w:r>
          </w:p>
        </w:tc>
        <w:tc>
          <w:tcPr>
            <w:tcW w:w="2693" w:type="dxa"/>
            <w:tcBorders>
              <w:top w:val="nil"/>
              <w:left w:val="nil"/>
              <w:bottom w:val="nil"/>
            </w:tcBorders>
            <w:shd w:val="clear" w:color="auto" w:fill="auto"/>
          </w:tcPr>
          <w:p w:rsidR="00E70B7B" w:rsidRDefault="00E70B7B">
            <w:pPr>
              <w:pStyle w:val="nTable"/>
              <w:spacing w:after="40"/>
              <w:rPr>
                <w:bCs/>
                <w:snapToGrid w:val="0"/>
              </w:rPr>
            </w:pPr>
            <w:r>
              <w:rPr>
                <w:bCs/>
                <w:snapToGrid w:val="0"/>
              </w:rPr>
              <w:t>r. 1 and 2: 19 Dec 2014 (see r. 2(a));</w:t>
            </w:r>
            <w:r>
              <w:rPr>
                <w:bCs/>
                <w:snapToGrid w:val="0"/>
              </w:rPr>
              <w:br/>
              <w:t>Regulations other than r. 1 and 2: 20 Dec 2014 (see r. 2(b))</w:t>
            </w:r>
          </w:p>
        </w:tc>
      </w:tr>
      <w:tr w:rsidR="00E70B7B" w:rsidTr="00364269">
        <w:tc>
          <w:tcPr>
            <w:tcW w:w="7088" w:type="dxa"/>
            <w:gridSpan w:val="3"/>
            <w:tcBorders>
              <w:top w:val="nil"/>
              <w:bottom w:val="nil"/>
            </w:tcBorders>
            <w:shd w:val="clear" w:color="auto" w:fill="auto"/>
          </w:tcPr>
          <w:p w:rsidR="00E70B7B" w:rsidRDefault="00E70B7B">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rsidR="00E70B7B" w:rsidTr="00364269">
        <w:tc>
          <w:tcPr>
            <w:tcW w:w="3119" w:type="dxa"/>
            <w:tcBorders>
              <w:top w:val="nil"/>
              <w:bottom w:val="nil"/>
            </w:tcBorders>
            <w:shd w:val="clear" w:color="auto" w:fill="auto"/>
          </w:tcPr>
          <w:p w:rsidR="00E70B7B" w:rsidRDefault="00E70B7B">
            <w:pPr>
              <w:pStyle w:val="nTable"/>
              <w:spacing w:after="40"/>
              <w:rPr>
                <w:b/>
                <w:bCs/>
                <w:snapToGrid w:val="0"/>
              </w:rPr>
            </w:pPr>
            <w:r>
              <w:rPr>
                <w:i/>
              </w:rPr>
              <w:t>Building Services (Registration) Amendment Regulations 2015</w:t>
            </w:r>
          </w:p>
        </w:tc>
        <w:tc>
          <w:tcPr>
            <w:tcW w:w="1276" w:type="dxa"/>
            <w:tcBorders>
              <w:top w:val="nil"/>
              <w:bottom w:val="nil"/>
            </w:tcBorders>
            <w:shd w:val="clear" w:color="auto" w:fill="auto"/>
          </w:tcPr>
          <w:p w:rsidR="00E70B7B" w:rsidRDefault="00E70B7B">
            <w:pPr>
              <w:pStyle w:val="nTable"/>
              <w:spacing w:after="40"/>
              <w:rPr>
                <w:b/>
                <w:bCs/>
                <w:snapToGrid w:val="0"/>
              </w:rPr>
            </w:pPr>
            <w:r>
              <w:t>23 Jun 2015 p. 2165</w:t>
            </w:r>
            <w:r>
              <w:noBreakHyphen/>
              <w:t>7</w:t>
            </w:r>
          </w:p>
        </w:tc>
        <w:tc>
          <w:tcPr>
            <w:tcW w:w="2693" w:type="dxa"/>
            <w:tcBorders>
              <w:top w:val="nil"/>
              <w:bottom w:val="nil"/>
            </w:tcBorders>
            <w:shd w:val="clear" w:color="auto" w:fill="auto"/>
          </w:tcPr>
          <w:p w:rsidR="00E70B7B" w:rsidRDefault="00E70B7B">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rsidR="00E70B7B" w:rsidTr="00364269">
        <w:tc>
          <w:tcPr>
            <w:tcW w:w="3119" w:type="dxa"/>
            <w:tcBorders>
              <w:top w:val="nil"/>
              <w:bottom w:val="nil"/>
            </w:tcBorders>
          </w:tcPr>
          <w:p w:rsidR="00E70B7B" w:rsidRDefault="00E70B7B">
            <w:pPr>
              <w:pStyle w:val="nTable"/>
              <w:spacing w:after="40"/>
            </w:pPr>
            <w:r>
              <w:rPr>
                <w:i/>
              </w:rPr>
              <w:t>Commerce Regulations Amendment (Fees and Charges) Regulations 2016</w:t>
            </w:r>
            <w:r>
              <w:t xml:space="preserve"> Pt. 4</w:t>
            </w:r>
          </w:p>
        </w:tc>
        <w:tc>
          <w:tcPr>
            <w:tcW w:w="1276" w:type="dxa"/>
            <w:tcBorders>
              <w:top w:val="nil"/>
              <w:bottom w:val="nil"/>
            </w:tcBorders>
          </w:tcPr>
          <w:p w:rsidR="00E70B7B" w:rsidRDefault="00E70B7B">
            <w:pPr>
              <w:pStyle w:val="nTable"/>
              <w:spacing w:after="40"/>
            </w:pPr>
            <w:r>
              <w:t>3 Jun 2016 p. 1745-73</w:t>
            </w:r>
          </w:p>
        </w:tc>
        <w:tc>
          <w:tcPr>
            <w:tcW w:w="2693" w:type="dxa"/>
            <w:tcBorders>
              <w:top w:val="nil"/>
              <w:bottom w:val="nil"/>
            </w:tcBorders>
          </w:tcPr>
          <w:p w:rsidR="00E70B7B" w:rsidRDefault="00E70B7B">
            <w:pPr>
              <w:pStyle w:val="nTable"/>
              <w:spacing w:after="40"/>
            </w:pPr>
            <w:r>
              <w:t>1 Jul 2016 (see r. 2(b))</w:t>
            </w:r>
          </w:p>
        </w:tc>
      </w:tr>
      <w:tr w:rsidR="00E70B7B" w:rsidTr="00364269">
        <w:tc>
          <w:tcPr>
            <w:tcW w:w="3119" w:type="dxa"/>
            <w:tcBorders>
              <w:top w:val="nil"/>
              <w:bottom w:val="nil"/>
            </w:tcBorders>
          </w:tcPr>
          <w:p w:rsidR="00E70B7B" w:rsidRDefault="00E70B7B">
            <w:pPr>
              <w:pStyle w:val="nTable"/>
              <w:spacing w:after="40"/>
              <w:rPr>
                <w:i/>
              </w:rPr>
            </w:pPr>
            <w:r>
              <w:rPr>
                <w:i/>
              </w:rPr>
              <w:t>Building Services (Registration) Amendment Regulations 2017</w:t>
            </w:r>
          </w:p>
        </w:tc>
        <w:tc>
          <w:tcPr>
            <w:tcW w:w="1276" w:type="dxa"/>
            <w:tcBorders>
              <w:top w:val="nil"/>
              <w:bottom w:val="nil"/>
            </w:tcBorders>
          </w:tcPr>
          <w:p w:rsidR="00E70B7B" w:rsidRDefault="00E70B7B">
            <w:pPr>
              <w:pStyle w:val="nTable"/>
              <w:spacing w:after="40"/>
            </w:pPr>
            <w:r>
              <w:t>31 Mar 2017 p. 1941-2</w:t>
            </w:r>
          </w:p>
        </w:tc>
        <w:tc>
          <w:tcPr>
            <w:tcW w:w="2693" w:type="dxa"/>
            <w:tcBorders>
              <w:top w:val="nil"/>
              <w:bottom w:val="nil"/>
            </w:tcBorders>
          </w:tcPr>
          <w:p w:rsidR="00E70B7B" w:rsidRDefault="00E70B7B">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rsidR="00E70B7B" w:rsidTr="00364269">
        <w:tc>
          <w:tcPr>
            <w:tcW w:w="3119" w:type="dxa"/>
            <w:tcBorders>
              <w:top w:val="nil"/>
              <w:bottom w:val="nil"/>
            </w:tcBorders>
          </w:tcPr>
          <w:p w:rsidR="00E70B7B" w:rsidRDefault="00E70B7B">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rsidR="00E70B7B" w:rsidRDefault="00E70B7B">
            <w:pPr>
              <w:pStyle w:val="nTable"/>
              <w:spacing w:after="40"/>
            </w:pPr>
            <w:r>
              <w:t>23 Jun 2017 p. 3213</w:t>
            </w:r>
            <w:r>
              <w:noBreakHyphen/>
              <w:t>52</w:t>
            </w:r>
          </w:p>
        </w:tc>
        <w:tc>
          <w:tcPr>
            <w:tcW w:w="2693" w:type="dxa"/>
            <w:tcBorders>
              <w:top w:val="nil"/>
              <w:bottom w:val="nil"/>
            </w:tcBorders>
          </w:tcPr>
          <w:p w:rsidR="00E70B7B" w:rsidRDefault="00E70B7B">
            <w:pPr>
              <w:pStyle w:val="nTable"/>
              <w:spacing w:after="40"/>
            </w:pPr>
            <w:r>
              <w:t>1 Jul 2017 (see r. 2(b))</w:t>
            </w:r>
          </w:p>
        </w:tc>
      </w:tr>
      <w:tr w:rsidR="00E70B7B" w:rsidTr="00364269">
        <w:tc>
          <w:tcPr>
            <w:tcW w:w="3119" w:type="dxa"/>
            <w:tcBorders>
              <w:top w:val="nil"/>
              <w:bottom w:val="nil"/>
            </w:tcBorders>
          </w:tcPr>
          <w:p w:rsidR="00E70B7B" w:rsidRDefault="00E70B7B">
            <w:pPr>
              <w:pStyle w:val="nTable"/>
              <w:spacing w:after="40"/>
            </w:pPr>
            <w:r>
              <w:rPr>
                <w:i/>
              </w:rPr>
              <w:t>Building Regulations Amendment Regulations 2017</w:t>
            </w:r>
            <w:r>
              <w:t xml:space="preserve"> Pt. 3</w:t>
            </w:r>
          </w:p>
        </w:tc>
        <w:tc>
          <w:tcPr>
            <w:tcW w:w="1276" w:type="dxa"/>
            <w:tcBorders>
              <w:top w:val="nil"/>
              <w:bottom w:val="nil"/>
            </w:tcBorders>
          </w:tcPr>
          <w:p w:rsidR="00E70B7B" w:rsidRDefault="00E70B7B">
            <w:pPr>
              <w:pStyle w:val="nTable"/>
              <w:spacing w:after="40"/>
            </w:pPr>
            <w:r>
              <w:t>8 Aug 2017 p. 4343</w:t>
            </w:r>
            <w:r>
              <w:noBreakHyphen/>
              <w:t>5</w:t>
            </w:r>
          </w:p>
        </w:tc>
        <w:tc>
          <w:tcPr>
            <w:tcW w:w="2693" w:type="dxa"/>
            <w:tcBorders>
              <w:top w:val="nil"/>
              <w:bottom w:val="nil"/>
            </w:tcBorders>
          </w:tcPr>
          <w:p w:rsidR="00E70B7B" w:rsidRDefault="00E70B7B">
            <w:pPr>
              <w:pStyle w:val="nTable"/>
              <w:spacing w:after="40"/>
            </w:pPr>
            <w:r>
              <w:rPr>
                <w:bCs/>
                <w:snapToGrid w:val="0"/>
                <w:spacing w:val="-2"/>
              </w:rPr>
              <w:t>9 </w:t>
            </w:r>
            <w:r>
              <w:t>Aug 2017</w:t>
            </w:r>
            <w:r>
              <w:rPr>
                <w:bCs/>
                <w:snapToGrid w:val="0"/>
                <w:spacing w:val="-2"/>
              </w:rPr>
              <w:t xml:space="preserve"> (see r. 2(b))</w:t>
            </w:r>
          </w:p>
        </w:tc>
      </w:tr>
      <w:tr w:rsidR="00E70B7B" w:rsidTr="00364269">
        <w:tc>
          <w:tcPr>
            <w:tcW w:w="3119" w:type="dxa"/>
            <w:tcBorders>
              <w:top w:val="nil"/>
              <w:bottom w:val="nil"/>
            </w:tcBorders>
          </w:tcPr>
          <w:p w:rsidR="00E70B7B" w:rsidRDefault="00E70B7B">
            <w:pPr>
              <w:pStyle w:val="nTable"/>
              <w:keepNext/>
              <w:spacing w:after="40"/>
              <w:rPr>
                <w:i/>
              </w:rPr>
            </w:pPr>
            <w:r>
              <w:rPr>
                <w:i/>
              </w:rPr>
              <w:lastRenderedPageBreak/>
              <w:t>Building Services (Registration) Amendment Regulations (No. 2) 2017</w:t>
            </w:r>
            <w:r>
              <w:t xml:space="preserve"> </w:t>
            </w:r>
          </w:p>
        </w:tc>
        <w:tc>
          <w:tcPr>
            <w:tcW w:w="1276" w:type="dxa"/>
            <w:tcBorders>
              <w:top w:val="nil"/>
              <w:bottom w:val="nil"/>
            </w:tcBorders>
          </w:tcPr>
          <w:p w:rsidR="00E70B7B" w:rsidRDefault="00E70B7B">
            <w:pPr>
              <w:pStyle w:val="nTable"/>
              <w:keepNext/>
              <w:spacing w:after="40"/>
            </w:pPr>
            <w:r>
              <w:t>5 Jan 2018 p. 4</w:t>
            </w:r>
            <w:r>
              <w:noBreakHyphen/>
              <w:t>8</w:t>
            </w:r>
          </w:p>
        </w:tc>
        <w:tc>
          <w:tcPr>
            <w:tcW w:w="2693" w:type="dxa"/>
            <w:tcBorders>
              <w:top w:val="nil"/>
              <w:bottom w:val="nil"/>
            </w:tcBorders>
          </w:tcPr>
          <w:p w:rsidR="00E70B7B" w:rsidRDefault="00E70B7B">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rsidR="00E70B7B" w:rsidTr="00364269">
        <w:tc>
          <w:tcPr>
            <w:tcW w:w="3119" w:type="dxa"/>
            <w:tcBorders>
              <w:top w:val="nil"/>
              <w:bottom w:val="nil"/>
            </w:tcBorders>
          </w:tcPr>
          <w:p w:rsidR="00E70B7B" w:rsidRDefault="00E70B7B">
            <w:pPr>
              <w:pStyle w:val="nTable"/>
              <w:keepNext/>
              <w:spacing w:after="40"/>
              <w:rPr>
                <w:noProof/>
              </w:rPr>
            </w:pPr>
            <w:r>
              <w:rPr>
                <w:i/>
              </w:rPr>
              <w:t>Commerce and Industrial Relations Regulations Amendment (Fees and Charges) Regulations 2018</w:t>
            </w:r>
            <w:r>
              <w:t xml:space="preserve"> Pt. 5</w:t>
            </w:r>
          </w:p>
        </w:tc>
        <w:tc>
          <w:tcPr>
            <w:tcW w:w="1276" w:type="dxa"/>
            <w:tcBorders>
              <w:top w:val="nil"/>
              <w:bottom w:val="nil"/>
            </w:tcBorders>
          </w:tcPr>
          <w:p w:rsidR="00E70B7B" w:rsidRDefault="00E70B7B">
            <w:pPr>
              <w:pStyle w:val="nTable"/>
              <w:keepNext/>
              <w:spacing w:after="40"/>
            </w:pPr>
            <w:r>
              <w:t>25 Jun 2018 p. 2325</w:t>
            </w:r>
            <w:r>
              <w:noBreakHyphen/>
              <w:t>53</w:t>
            </w:r>
          </w:p>
        </w:tc>
        <w:tc>
          <w:tcPr>
            <w:tcW w:w="2693" w:type="dxa"/>
            <w:tcBorders>
              <w:top w:val="nil"/>
              <w:bottom w:val="nil"/>
            </w:tcBorders>
          </w:tcPr>
          <w:p w:rsidR="00E70B7B" w:rsidRDefault="00E70B7B">
            <w:pPr>
              <w:pStyle w:val="nTable"/>
              <w:keepNext/>
              <w:spacing w:after="40"/>
              <w:rPr>
                <w:bCs/>
                <w:snapToGrid w:val="0"/>
                <w:spacing w:val="-2"/>
              </w:rPr>
            </w:pPr>
            <w:r>
              <w:rPr>
                <w:bCs/>
                <w:snapToGrid w:val="0"/>
                <w:spacing w:val="-2"/>
              </w:rPr>
              <w:t>1 Jul 2018 (see r. 2(b))</w:t>
            </w:r>
          </w:p>
        </w:tc>
      </w:tr>
      <w:tr w:rsidR="00E70B7B" w:rsidTr="00364269">
        <w:tc>
          <w:tcPr>
            <w:tcW w:w="3119" w:type="dxa"/>
            <w:tcBorders>
              <w:top w:val="nil"/>
              <w:bottom w:val="nil"/>
            </w:tcBorders>
          </w:tcPr>
          <w:p w:rsidR="00E70B7B" w:rsidRDefault="00E70B7B">
            <w:pPr>
              <w:pStyle w:val="nTable"/>
              <w:spacing w:after="40"/>
              <w:rPr>
                <w:i/>
              </w:rPr>
            </w:pPr>
            <w:r>
              <w:rPr>
                <w:i/>
              </w:rPr>
              <w:t>Building Services (Registration) Amendment Regulations 2018</w:t>
            </w:r>
          </w:p>
        </w:tc>
        <w:tc>
          <w:tcPr>
            <w:tcW w:w="1276" w:type="dxa"/>
            <w:tcBorders>
              <w:top w:val="nil"/>
              <w:bottom w:val="nil"/>
            </w:tcBorders>
          </w:tcPr>
          <w:p w:rsidR="00E70B7B" w:rsidRDefault="00E70B7B">
            <w:pPr>
              <w:pStyle w:val="nTable"/>
              <w:keepNext/>
              <w:spacing w:after="40"/>
            </w:pPr>
            <w:r>
              <w:t>21 Sep 2018 p. 3534</w:t>
            </w:r>
            <w:r>
              <w:noBreakHyphen/>
              <w:t>7</w:t>
            </w:r>
          </w:p>
        </w:tc>
        <w:tc>
          <w:tcPr>
            <w:tcW w:w="2693" w:type="dxa"/>
            <w:tcBorders>
              <w:top w:val="nil"/>
              <w:bottom w:val="nil"/>
            </w:tcBorders>
          </w:tcPr>
          <w:p w:rsidR="00E70B7B" w:rsidRDefault="00E70B7B">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rsidR="00E70B7B" w:rsidTr="00364269">
        <w:tblPrEx>
          <w:tblBorders>
            <w:top w:val="single" w:sz="4" w:space="0" w:color="auto"/>
            <w:insideH w:val="single" w:sz="4" w:space="0" w:color="auto"/>
          </w:tblBorders>
        </w:tblPrEx>
        <w:tc>
          <w:tcPr>
            <w:tcW w:w="3119" w:type="dxa"/>
            <w:tcBorders>
              <w:top w:val="nil"/>
              <w:bottom w:val="nil"/>
            </w:tcBorders>
          </w:tcPr>
          <w:p w:rsidR="00E70B7B" w:rsidRDefault="00E70B7B">
            <w:pPr>
              <w:pStyle w:val="nTable"/>
              <w:spacing w:after="40"/>
            </w:pPr>
            <w:r>
              <w:rPr>
                <w:i/>
              </w:rPr>
              <w:t xml:space="preserve">Commerce Regulations Amendment (Infringement Notices) Regulations 2019 </w:t>
            </w:r>
            <w:r>
              <w:t>Pt. 4</w:t>
            </w:r>
          </w:p>
        </w:tc>
        <w:tc>
          <w:tcPr>
            <w:tcW w:w="1276" w:type="dxa"/>
            <w:tcBorders>
              <w:top w:val="nil"/>
              <w:bottom w:val="nil"/>
            </w:tcBorders>
          </w:tcPr>
          <w:p w:rsidR="00E70B7B" w:rsidRDefault="00E70B7B">
            <w:pPr>
              <w:pStyle w:val="nTable"/>
              <w:spacing w:after="40"/>
            </w:pPr>
            <w:r>
              <w:t>26 Apr 2019 p. 1209-22</w:t>
            </w:r>
          </w:p>
        </w:tc>
        <w:tc>
          <w:tcPr>
            <w:tcW w:w="2693" w:type="dxa"/>
            <w:tcBorders>
              <w:top w:val="nil"/>
              <w:bottom w:val="nil"/>
            </w:tcBorders>
          </w:tcPr>
          <w:p w:rsidR="00E70B7B" w:rsidRDefault="00E70B7B">
            <w:pPr>
              <w:pStyle w:val="nTable"/>
              <w:spacing w:after="40"/>
              <w:rPr>
                <w:bCs/>
                <w:snapToGrid w:val="0"/>
                <w:spacing w:val="-2"/>
              </w:rPr>
            </w:pPr>
            <w:r>
              <w:rPr>
                <w:bCs/>
                <w:snapToGrid w:val="0"/>
                <w:spacing w:val="-2"/>
              </w:rPr>
              <w:t>27 Apr 2019 (see r. 2(b))</w:t>
            </w:r>
          </w:p>
        </w:tc>
      </w:tr>
      <w:tr w:rsidR="00E70B7B" w:rsidTr="00364269">
        <w:tblPrEx>
          <w:tblBorders>
            <w:top w:val="single" w:sz="4" w:space="0" w:color="auto"/>
            <w:insideH w:val="single" w:sz="4" w:space="0" w:color="auto"/>
          </w:tblBorders>
        </w:tblPrEx>
        <w:tc>
          <w:tcPr>
            <w:tcW w:w="3119" w:type="dxa"/>
            <w:tcBorders>
              <w:top w:val="nil"/>
              <w:bottom w:val="nil"/>
              <w:right w:val="nil"/>
            </w:tcBorders>
          </w:tcPr>
          <w:p w:rsidR="00E70B7B" w:rsidRDefault="00E70B7B">
            <w:pPr>
              <w:pStyle w:val="nTable"/>
              <w:spacing w:after="40"/>
              <w:rPr>
                <w:i/>
              </w:rPr>
            </w:pPr>
            <w:r>
              <w:rPr>
                <w:i/>
              </w:rPr>
              <w:t>Commerce Regulations Amendment (Fees and Charges) Regulations 2019</w:t>
            </w:r>
            <w:r>
              <w:t xml:space="preserve"> Pt. 6</w:t>
            </w:r>
          </w:p>
        </w:tc>
        <w:tc>
          <w:tcPr>
            <w:tcW w:w="1276" w:type="dxa"/>
            <w:tcBorders>
              <w:top w:val="nil"/>
              <w:left w:val="nil"/>
              <w:bottom w:val="nil"/>
              <w:right w:val="nil"/>
            </w:tcBorders>
          </w:tcPr>
          <w:p w:rsidR="00E70B7B" w:rsidRDefault="00E70B7B">
            <w:pPr>
              <w:pStyle w:val="nTable"/>
              <w:spacing w:after="40"/>
            </w:pPr>
            <w:r>
              <w:t>18 Jun 2019 p. 2077</w:t>
            </w:r>
            <w:r>
              <w:noBreakHyphen/>
              <w:t>115</w:t>
            </w:r>
          </w:p>
        </w:tc>
        <w:tc>
          <w:tcPr>
            <w:tcW w:w="2693" w:type="dxa"/>
            <w:tcBorders>
              <w:top w:val="nil"/>
              <w:left w:val="nil"/>
              <w:bottom w:val="nil"/>
            </w:tcBorders>
          </w:tcPr>
          <w:p w:rsidR="00E70B7B" w:rsidRDefault="00E70B7B">
            <w:pPr>
              <w:pStyle w:val="nTable"/>
              <w:spacing w:after="40"/>
              <w:rPr>
                <w:bCs/>
                <w:snapToGrid w:val="0"/>
                <w:spacing w:val="-2"/>
              </w:rPr>
            </w:pPr>
            <w:r>
              <w:rPr>
                <w:bCs/>
                <w:snapToGrid w:val="0"/>
                <w:spacing w:val="-2"/>
              </w:rPr>
              <w:t>1 Jul 2019 (see r. 2(b))</w:t>
            </w:r>
          </w:p>
        </w:tc>
      </w:tr>
      <w:tr w:rsidR="00E70B7B" w:rsidTr="00364269">
        <w:tblPrEx>
          <w:tblBorders>
            <w:top w:val="single" w:sz="4" w:space="0" w:color="auto"/>
            <w:insideH w:val="single" w:sz="4" w:space="0" w:color="auto"/>
          </w:tblBorders>
        </w:tblPrEx>
        <w:tc>
          <w:tcPr>
            <w:tcW w:w="3119" w:type="dxa"/>
            <w:tcBorders>
              <w:top w:val="nil"/>
              <w:bottom w:val="nil"/>
              <w:right w:val="nil"/>
            </w:tcBorders>
          </w:tcPr>
          <w:p w:rsidR="00E70B7B" w:rsidRDefault="00E70B7B">
            <w:pPr>
              <w:pStyle w:val="nTable"/>
              <w:spacing w:after="40"/>
              <w:rPr>
                <w:i/>
              </w:rPr>
            </w:pPr>
            <w:r>
              <w:rPr>
                <w:i/>
              </w:rPr>
              <w:t>Commerce Regulations Amendment (Infringement Notices) Regulations 2020</w:t>
            </w:r>
            <w:r>
              <w:t xml:space="preserve"> Pt. 5</w:t>
            </w:r>
          </w:p>
        </w:tc>
        <w:tc>
          <w:tcPr>
            <w:tcW w:w="1276" w:type="dxa"/>
            <w:tcBorders>
              <w:top w:val="nil"/>
              <w:left w:val="nil"/>
              <w:bottom w:val="nil"/>
              <w:right w:val="nil"/>
            </w:tcBorders>
          </w:tcPr>
          <w:p w:rsidR="00E70B7B" w:rsidRDefault="00E70B7B">
            <w:pPr>
              <w:pStyle w:val="nTable"/>
              <w:spacing w:after="40"/>
            </w:pPr>
            <w:r>
              <w:t>SL 2020/163 25 Sep 2020</w:t>
            </w:r>
          </w:p>
        </w:tc>
        <w:tc>
          <w:tcPr>
            <w:tcW w:w="2693" w:type="dxa"/>
            <w:tcBorders>
              <w:top w:val="nil"/>
              <w:left w:val="nil"/>
              <w:bottom w:val="nil"/>
            </w:tcBorders>
          </w:tcPr>
          <w:p w:rsidR="00E70B7B" w:rsidRDefault="00E70B7B">
            <w:pPr>
              <w:pStyle w:val="nTable"/>
              <w:spacing w:after="40"/>
              <w:rPr>
                <w:bCs/>
                <w:snapToGrid w:val="0"/>
                <w:spacing w:val="-2"/>
              </w:rPr>
            </w:pPr>
            <w:r>
              <w:t>29 Sep 2020 (see r. 2(b) and SL 2020/159 cl. 2(a))</w:t>
            </w:r>
          </w:p>
        </w:tc>
      </w:tr>
      <w:tr w:rsidR="00E70B7B" w:rsidTr="001C7E9B">
        <w:tblPrEx>
          <w:tblBorders>
            <w:top w:val="single" w:sz="4" w:space="0" w:color="auto"/>
            <w:insideH w:val="single" w:sz="4" w:space="0" w:color="auto"/>
          </w:tblBorders>
        </w:tblPrEx>
        <w:tc>
          <w:tcPr>
            <w:tcW w:w="3119" w:type="dxa"/>
            <w:tcBorders>
              <w:top w:val="nil"/>
              <w:bottom w:val="nil"/>
              <w:right w:val="nil"/>
            </w:tcBorders>
          </w:tcPr>
          <w:p w:rsidR="00E70B7B" w:rsidRDefault="00E70B7B">
            <w:pPr>
              <w:pStyle w:val="nTable"/>
              <w:spacing w:after="40"/>
              <w:rPr>
                <w:i/>
              </w:rPr>
            </w:pPr>
            <w:r>
              <w:rPr>
                <w:i/>
              </w:rPr>
              <w:t>Commerce Regulations Amendment (COVID-19 Response) Regulations (No. 2) 2020</w:t>
            </w:r>
            <w:r>
              <w:t xml:space="preserve"> Pt. 4</w:t>
            </w:r>
          </w:p>
        </w:tc>
        <w:tc>
          <w:tcPr>
            <w:tcW w:w="1276" w:type="dxa"/>
            <w:tcBorders>
              <w:top w:val="nil"/>
              <w:left w:val="nil"/>
              <w:bottom w:val="nil"/>
              <w:right w:val="nil"/>
            </w:tcBorders>
          </w:tcPr>
          <w:p w:rsidR="00E70B7B" w:rsidRDefault="00E70B7B">
            <w:pPr>
              <w:pStyle w:val="nTable"/>
              <w:spacing w:after="40"/>
            </w:pPr>
            <w:r>
              <w:t>SL 2020/196 27 Oct 2020</w:t>
            </w:r>
          </w:p>
        </w:tc>
        <w:tc>
          <w:tcPr>
            <w:tcW w:w="2693" w:type="dxa"/>
            <w:tcBorders>
              <w:top w:val="nil"/>
              <w:left w:val="nil"/>
              <w:bottom w:val="nil"/>
            </w:tcBorders>
          </w:tcPr>
          <w:p w:rsidR="00E70B7B" w:rsidRDefault="00E70B7B">
            <w:pPr>
              <w:pStyle w:val="nTable"/>
              <w:spacing w:after="40"/>
            </w:pPr>
            <w:r>
              <w:t>28 Oct 2020 (see r. 2(b))</w:t>
            </w:r>
          </w:p>
        </w:tc>
      </w:tr>
      <w:tr w:rsidR="00364269" w:rsidTr="00364269">
        <w:tblPrEx>
          <w:tblBorders>
            <w:top w:val="single" w:sz="4" w:space="0" w:color="auto"/>
            <w:insideH w:val="single" w:sz="4" w:space="0" w:color="auto"/>
          </w:tblBorders>
        </w:tblPrEx>
        <w:tc>
          <w:tcPr>
            <w:tcW w:w="3119" w:type="dxa"/>
            <w:tcBorders>
              <w:top w:val="nil"/>
              <w:bottom w:val="single" w:sz="4" w:space="0" w:color="auto"/>
              <w:right w:val="nil"/>
            </w:tcBorders>
          </w:tcPr>
          <w:p w:rsidR="00364269" w:rsidRDefault="00364269" w:rsidP="00364269">
            <w:pPr>
              <w:pStyle w:val="nTable"/>
              <w:spacing w:after="40"/>
              <w:rPr>
                <w:i/>
              </w:rPr>
            </w:pPr>
            <w:r>
              <w:rPr>
                <w:i/>
              </w:rPr>
              <w:t>Commerce Regulations Amendment (Fees and Charges) Regulations 2021</w:t>
            </w:r>
            <w:r>
              <w:t xml:space="preserve"> Pt. 6</w:t>
            </w:r>
          </w:p>
        </w:tc>
        <w:tc>
          <w:tcPr>
            <w:tcW w:w="1276" w:type="dxa"/>
            <w:tcBorders>
              <w:top w:val="nil"/>
              <w:left w:val="nil"/>
              <w:bottom w:val="single" w:sz="4" w:space="0" w:color="auto"/>
              <w:right w:val="nil"/>
            </w:tcBorders>
          </w:tcPr>
          <w:p w:rsidR="00364269" w:rsidRDefault="00364269" w:rsidP="00364269">
            <w:pPr>
              <w:pStyle w:val="nTable"/>
              <w:spacing w:after="40"/>
            </w:pPr>
            <w:r>
              <w:t>SL 2021/86 21 Jun 2021</w:t>
            </w:r>
          </w:p>
        </w:tc>
        <w:tc>
          <w:tcPr>
            <w:tcW w:w="2693" w:type="dxa"/>
            <w:tcBorders>
              <w:top w:val="nil"/>
              <w:left w:val="nil"/>
              <w:bottom w:val="single" w:sz="4" w:space="0" w:color="auto"/>
            </w:tcBorders>
          </w:tcPr>
          <w:p w:rsidR="00364269" w:rsidRDefault="00364269" w:rsidP="00364269">
            <w:pPr>
              <w:pStyle w:val="nTable"/>
              <w:spacing w:after="40"/>
            </w:pPr>
            <w:r>
              <w:t>1 Jul 2021 (see r. 2(b))</w:t>
            </w:r>
          </w:p>
        </w:tc>
      </w:tr>
    </w:tbl>
    <w:p w:rsidR="00E70B7B" w:rsidRDefault="00E70B7B">
      <w:pPr>
        <w:pStyle w:val="nHeading3"/>
      </w:pPr>
      <w:bookmarkStart w:id="187" w:name="_Toc75760304"/>
      <w:r>
        <w:t>Other notes</w:t>
      </w:r>
      <w:bookmarkEnd w:id="187"/>
    </w:p>
    <w:p w:rsidR="00E70B7B" w:rsidRDefault="00E70B7B">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rsidR="00E70B7B" w:rsidRDefault="00E70B7B">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rsidR="00E70B7B" w:rsidRDefault="00E70B7B">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rsidR="00E70B7B" w:rsidRDefault="00E70B7B">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rsidR="00E70B7B" w:rsidRDefault="00E70B7B"/>
    <w:p w:rsidR="00E70B7B" w:rsidRDefault="00E70B7B">
      <w:pPr>
        <w:sectPr w:rsidR="00E70B7B">
          <w:headerReference w:type="even" r:id="rId33"/>
          <w:headerReference w:type="default" r:id="rId34"/>
          <w:pgSz w:w="11907" w:h="16840" w:code="9"/>
          <w:pgMar w:top="2376" w:right="2404" w:bottom="3544" w:left="2404" w:header="720" w:footer="3380" w:gutter="0"/>
          <w:cols w:space="720"/>
          <w:noEndnote/>
          <w:docGrid w:linePitch="326"/>
        </w:sectPr>
      </w:pPr>
    </w:p>
    <w:p w:rsidR="0096134D" w:rsidRDefault="0096134D">
      <w:pPr>
        <w:pStyle w:val="nHeading2"/>
        <w:rPr>
          <w:sz w:val="28"/>
        </w:rPr>
      </w:pPr>
      <w:bookmarkStart w:id="189" w:name="_Toc75760305"/>
      <w:r>
        <w:rPr>
          <w:sz w:val="28"/>
        </w:rPr>
        <w:lastRenderedPageBreak/>
        <w:t>Defined terms</w:t>
      </w:r>
      <w:bookmarkEnd w:id="189"/>
    </w:p>
    <w:p w:rsidR="0096134D" w:rsidRDefault="0096134D">
      <w:pPr>
        <w:ind w:left="850" w:right="850"/>
        <w:jc w:val="center"/>
        <w:rPr>
          <w:i/>
          <w:sz w:val="18"/>
        </w:rPr>
      </w:pPr>
    </w:p>
    <w:p w:rsidR="0096134D" w:rsidRDefault="0096134D">
      <w:pPr>
        <w:ind w:left="850" w:right="850"/>
        <w:jc w:val="center"/>
        <w:rPr>
          <w:i/>
          <w:sz w:val="18"/>
        </w:rPr>
      </w:pPr>
      <w:r>
        <w:rPr>
          <w:i/>
          <w:sz w:val="18"/>
        </w:rPr>
        <w:t>[This is a list of terms defined and the provisions where they are defined.  The list is not part of the law.]</w:t>
      </w:r>
    </w:p>
    <w:p w:rsidR="0096134D" w:rsidRDefault="0096134D">
      <w:pPr>
        <w:pBdr>
          <w:bottom w:val="single" w:sz="4" w:space="1" w:color="auto"/>
        </w:pBdr>
        <w:tabs>
          <w:tab w:val="right" w:pos="7070"/>
        </w:tabs>
        <w:ind w:left="578"/>
        <w:rPr>
          <w:b/>
          <w:sz w:val="20"/>
        </w:rPr>
      </w:pPr>
      <w:r>
        <w:rPr>
          <w:b/>
          <w:sz w:val="20"/>
        </w:rPr>
        <w:t>Defined term</w:t>
      </w:r>
      <w:r>
        <w:rPr>
          <w:b/>
          <w:sz w:val="20"/>
        </w:rPr>
        <w:tab/>
        <w:t>Provision(s)</w:t>
      </w:r>
    </w:p>
    <w:p w:rsidR="00E70B7B" w:rsidRDefault="0096134D" w:rsidP="0096134D">
      <w:pPr>
        <w:pStyle w:val="DefinedTerms"/>
      </w:pPr>
      <w:bookmarkStart w:id="190" w:name="UpToHere"/>
      <w:bookmarkEnd w:id="190"/>
      <w:r>
        <w:t>2008 regulations</w:t>
      </w:r>
      <w:r>
        <w:tab/>
        <w:t>47</w:t>
      </w:r>
    </w:p>
    <w:p w:rsidR="0096134D" w:rsidRDefault="0096134D" w:rsidP="0096134D">
      <w:pPr>
        <w:pStyle w:val="DefinedTerms"/>
      </w:pPr>
      <w:r>
        <w:t>approval number</w:t>
      </w:r>
      <w:r>
        <w:tab/>
        <w:t>27(1)</w:t>
      </w:r>
    </w:p>
    <w:p w:rsidR="0096134D" w:rsidRDefault="0096134D" w:rsidP="0096134D">
      <w:pPr>
        <w:pStyle w:val="DefinedTerms"/>
      </w:pPr>
      <w:r>
        <w:t>builder work</w:t>
      </w:r>
      <w:r>
        <w:tab/>
        <w:t>3, 13(1)</w:t>
      </w:r>
    </w:p>
    <w:p w:rsidR="0096134D" w:rsidRDefault="0096134D" w:rsidP="0096134D">
      <w:pPr>
        <w:pStyle w:val="DefinedTerms"/>
      </w:pPr>
      <w:r>
        <w:t>Building Code</w:t>
      </w:r>
      <w:r>
        <w:tab/>
        <w:t>22</w:t>
      </w:r>
    </w:p>
    <w:p w:rsidR="0096134D" w:rsidRDefault="0096134D" w:rsidP="0096134D">
      <w:pPr>
        <w:pStyle w:val="DefinedTerms"/>
      </w:pPr>
      <w:r>
        <w:t>building contractor</w:t>
      </w:r>
      <w:r>
        <w:tab/>
        <w:t>13(1), Sch. 5 cl. 1</w:t>
      </w:r>
    </w:p>
    <w:p w:rsidR="0096134D" w:rsidRDefault="0096134D" w:rsidP="0096134D">
      <w:pPr>
        <w:pStyle w:val="DefinedTerms"/>
      </w:pPr>
      <w:r>
        <w:t>building surveying contractor</w:t>
      </w:r>
      <w:r>
        <w:tab/>
        <w:t>28A, Sch. 5 cl. 1</w:t>
      </w:r>
    </w:p>
    <w:p w:rsidR="0096134D" w:rsidRDefault="0096134D" w:rsidP="0096134D">
      <w:pPr>
        <w:pStyle w:val="DefinedTerms"/>
      </w:pPr>
      <w:r>
        <w:t>building surveying practitioner</w:t>
      </w:r>
      <w:r>
        <w:tab/>
        <w:t>Sch. 5 cl. 1</w:t>
      </w:r>
    </w:p>
    <w:p w:rsidR="0096134D" w:rsidRDefault="0096134D" w:rsidP="0096134D">
      <w:pPr>
        <w:pStyle w:val="DefinedTerms"/>
      </w:pPr>
      <w:r>
        <w:t>building surveying work</w:t>
      </w:r>
      <w:r>
        <w:tab/>
        <w:t>28A, Sch. 5 cl. 1</w:t>
      </w:r>
    </w:p>
    <w:p w:rsidR="0096134D" w:rsidRDefault="0096134D" w:rsidP="0096134D">
      <w:pPr>
        <w:pStyle w:val="DefinedTerms"/>
      </w:pPr>
      <w:r>
        <w:t>building surveying work level 1</w:t>
      </w:r>
      <w:r>
        <w:tab/>
        <w:t>3, 28A</w:t>
      </w:r>
    </w:p>
    <w:p w:rsidR="0096134D" w:rsidRDefault="0096134D" w:rsidP="0096134D">
      <w:pPr>
        <w:pStyle w:val="DefinedTerms"/>
      </w:pPr>
      <w:r>
        <w:t>building surveying work level 2</w:t>
      </w:r>
      <w:r>
        <w:tab/>
        <w:t>3, 28A</w:t>
      </w:r>
    </w:p>
    <w:p w:rsidR="0096134D" w:rsidRDefault="0096134D" w:rsidP="0096134D">
      <w:pPr>
        <w:pStyle w:val="DefinedTerms"/>
      </w:pPr>
      <w:r>
        <w:t>building work</w:t>
      </w:r>
      <w:r>
        <w:tab/>
        <w:t>12</w:t>
      </w:r>
    </w:p>
    <w:p w:rsidR="0096134D" w:rsidRDefault="0096134D" w:rsidP="0096134D">
      <w:pPr>
        <w:pStyle w:val="DefinedTerms"/>
      </w:pPr>
      <w:r>
        <w:t>certificate of building compliance</w:t>
      </w:r>
      <w:r>
        <w:tab/>
        <w:t>3</w:t>
      </w:r>
    </w:p>
    <w:p w:rsidR="0096134D" w:rsidRDefault="0096134D" w:rsidP="0096134D">
      <w:pPr>
        <w:pStyle w:val="DefinedTerms"/>
      </w:pPr>
      <w:r>
        <w:t>certificate of construction compliance</w:t>
      </w:r>
      <w:r>
        <w:tab/>
        <w:t>3</w:t>
      </w:r>
    </w:p>
    <w:p w:rsidR="0096134D" w:rsidRDefault="0096134D" w:rsidP="0096134D">
      <w:pPr>
        <w:pStyle w:val="DefinedTerms"/>
      </w:pPr>
      <w:r>
        <w:t>certificate of design compliance</w:t>
      </w:r>
      <w:r>
        <w:tab/>
        <w:t>3</w:t>
      </w:r>
    </w:p>
    <w:p w:rsidR="0096134D" w:rsidRDefault="0096134D" w:rsidP="0096134D">
      <w:pPr>
        <w:pStyle w:val="DefinedTerms"/>
      </w:pPr>
      <w:r>
        <w:t>Class 10 building</w:t>
      </w:r>
      <w:r>
        <w:tab/>
        <w:t>22</w:t>
      </w:r>
    </w:p>
    <w:p w:rsidR="0096134D" w:rsidRDefault="0096134D" w:rsidP="0096134D">
      <w:pPr>
        <w:pStyle w:val="DefinedTerms"/>
      </w:pPr>
      <w:r>
        <w:t>commencement day</w:t>
      </w:r>
      <w:r>
        <w:tab/>
        <w:t>37, 43</w:t>
      </w:r>
    </w:p>
    <w:p w:rsidR="0096134D" w:rsidRDefault="0096134D" w:rsidP="0096134D">
      <w:pPr>
        <w:pStyle w:val="DefinedTerms"/>
      </w:pPr>
      <w:r>
        <w:t>compliance certificate</w:t>
      </w:r>
      <w:r>
        <w:tab/>
        <w:t>3</w:t>
      </w:r>
    </w:p>
    <w:p w:rsidR="0096134D" w:rsidRDefault="0096134D" w:rsidP="0096134D">
      <w:pPr>
        <w:pStyle w:val="DefinedTerms"/>
      </w:pPr>
      <w:r>
        <w:t>detached house</w:t>
      </w:r>
      <w:r>
        <w:tab/>
        <w:t>22</w:t>
      </w:r>
    </w:p>
    <w:p w:rsidR="0096134D" w:rsidRDefault="0096134D" w:rsidP="0096134D">
      <w:pPr>
        <w:pStyle w:val="DefinedTerms"/>
      </w:pPr>
      <w:r>
        <w:t>eligible person</w:t>
      </w:r>
      <w:r>
        <w:tab/>
        <w:t>16(4), 28D(2A), 28D(3A), 31(4)</w:t>
      </w:r>
    </w:p>
    <w:p w:rsidR="0096134D" w:rsidRDefault="0096134D" w:rsidP="0096134D">
      <w:pPr>
        <w:pStyle w:val="DefinedTerms"/>
      </w:pPr>
      <w:r>
        <w:t>farm building</w:t>
      </w:r>
      <w:r>
        <w:tab/>
        <w:t>12</w:t>
      </w:r>
    </w:p>
    <w:p w:rsidR="0096134D" w:rsidRDefault="0096134D" w:rsidP="0096134D">
      <w:pPr>
        <w:pStyle w:val="DefinedTerms"/>
      </w:pPr>
      <w:r>
        <w:t>former board</w:t>
      </w:r>
      <w:r>
        <w:tab/>
        <w:t>37, 43</w:t>
      </w:r>
    </w:p>
    <w:p w:rsidR="0096134D" w:rsidRDefault="0096134D" w:rsidP="0096134D">
      <w:pPr>
        <w:pStyle w:val="DefinedTerms"/>
      </w:pPr>
      <w:r>
        <w:t>former registrar</w:t>
      </w:r>
      <w:r>
        <w:tab/>
        <w:t>37, 43</w:t>
      </w:r>
    </w:p>
    <w:p w:rsidR="0096134D" w:rsidRDefault="0096134D" w:rsidP="0096134D">
      <w:pPr>
        <w:pStyle w:val="DefinedTerms"/>
      </w:pPr>
      <w:r>
        <w:t>GST</w:t>
      </w:r>
      <w:r>
        <w:tab/>
        <w:t>Sch. 2 cl. 1</w:t>
      </w:r>
    </w:p>
    <w:p w:rsidR="0096134D" w:rsidRDefault="0096134D" w:rsidP="0096134D">
      <w:pPr>
        <w:pStyle w:val="DefinedTerms"/>
      </w:pPr>
      <w:r>
        <w:t>insolvent</w:t>
      </w:r>
      <w:r>
        <w:tab/>
        <w:t>3</w:t>
      </w:r>
    </w:p>
    <w:p w:rsidR="0096134D" w:rsidRDefault="0096134D" w:rsidP="0096134D">
      <w:pPr>
        <w:pStyle w:val="DefinedTerms"/>
      </w:pPr>
      <w:r>
        <w:t>owner-builder</w:t>
      </w:r>
      <w:r>
        <w:tab/>
        <w:t>3</w:t>
      </w:r>
    </w:p>
    <w:p w:rsidR="0096134D" w:rsidRDefault="0096134D" w:rsidP="0096134D">
      <w:pPr>
        <w:pStyle w:val="DefinedTerms"/>
      </w:pPr>
      <w:r>
        <w:t>owner-builder authorisation</w:t>
      </w:r>
      <w:r>
        <w:tab/>
        <w:t>37</w:t>
      </w:r>
    </w:p>
    <w:p w:rsidR="0096134D" w:rsidRDefault="0096134D" w:rsidP="0096134D">
      <w:pPr>
        <w:pStyle w:val="DefinedTerms"/>
      </w:pPr>
      <w:r>
        <w:t>painter work</w:t>
      </w:r>
      <w:r>
        <w:tab/>
        <w:t>3, 28(1)</w:t>
      </w:r>
    </w:p>
    <w:p w:rsidR="0096134D" w:rsidRDefault="0096134D" w:rsidP="0096134D">
      <w:pPr>
        <w:pStyle w:val="DefinedTerms"/>
      </w:pPr>
      <w:r>
        <w:t>painting contractor</w:t>
      </w:r>
      <w:r>
        <w:tab/>
        <w:t>28(1), Sch. 5 cl. 1</w:t>
      </w:r>
    </w:p>
    <w:p w:rsidR="0096134D" w:rsidRDefault="0096134D" w:rsidP="0096134D">
      <w:pPr>
        <w:pStyle w:val="DefinedTerms"/>
      </w:pPr>
      <w:r>
        <w:t>painting work</w:t>
      </w:r>
      <w:r>
        <w:tab/>
        <w:t>28(1)</w:t>
      </w:r>
    </w:p>
    <w:p w:rsidR="0096134D" w:rsidRDefault="0096134D" w:rsidP="0096134D">
      <w:pPr>
        <w:pStyle w:val="DefinedTerms"/>
      </w:pPr>
      <w:r>
        <w:t>previously registered</w:t>
      </w:r>
      <w:r>
        <w:tab/>
        <w:t>16(4)</w:t>
      </w:r>
    </w:p>
    <w:p w:rsidR="0096134D" w:rsidRDefault="0096134D" w:rsidP="0096134D">
      <w:pPr>
        <w:pStyle w:val="DefinedTerms"/>
      </w:pPr>
      <w:r>
        <w:t>principal builder</w:t>
      </w:r>
      <w:r>
        <w:tab/>
        <w:t>3</w:t>
      </w:r>
    </w:p>
    <w:p w:rsidR="0096134D" w:rsidRDefault="0096134D" w:rsidP="0096134D">
      <w:pPr>
        <w:pStyle w:val="DefinedTerms"/>
      </w:pPr>
      <w:r>
        <w:t>relevant components</w:t>
      </w:r>
      <w:r>
        <w:tab/>
        <w:t>Sch. 2 cl. 1</w:t>
      </w:r>
    </w:p>
    <w:p w:rsidR="0096134D" w:rsidRDefault="0096134D" w:rsidP="0096134D">
      <w:pPr>
        <w:pStyle w:val="DefinedTerms"/>
      </w:pPr>
      <w:r>
        <w:t>repeal day</w:t>
      </w:r>
      <w:r>
        <w:tab/>
        <w:t>47</w:t>
      </w:r>
    </w:p>
    <w:p w:rsidR="0096134D" w:rsidRDefault="0096134D" w:rsidP="0096134D">
      <w:pPr>
        <w:pStyle w:val="DefinedTerms"/>
      </w:pPr>
      <w:r>
        <w:t>repealed Act</w:t>
      </w:r>
      <w:r>
        <w:tab/>
        <w:t>37, 43</w:t>
      </w:r>
    </w:p>
    <w:p w:rsidR="0096134D" w:rsidRDefault="0096134D" w:rsidP="0096134D">
      <w:pPr>
        <w:pStyle w:val="DefinedTerms"/>
      </w:pPr>
      <w:r>
        <w:t>section</w:t>
      </w:r>
      <w:r>
        <w:tab/>
        <w:t>3</w:t>
      </w:r>
    </w:p>
    <w:p w:rsidR="0096134D" w:rsidRDefault="0096134D" w:rsidP="0096134D">
      <w:pPr>
        <w:pStyle w:val="DefinedTerms"/>
      </w:pPr>
      <w:r>
        <w:t>small commercial building</w:t>
      </w:r>
      <w:r>
        <w:tab/>
        <w:t>22</w:t>
      </w:r>
    </w:p>
    <w:p w:rsidR="0096134D" w:rsidRDefault="0096134D" w:rsidP="0096134D">
      <w:pPr>
        <w:pStyle w:val="DefinedTerms"/>
      </w:pPr>
      <w:r>
        <w:t>townsite</w:t>
      </w:r>
      <w:r>
        <w:tab/>
        <w:t>Sch. 3 cl. 1, Sch. 4 cl. 1</w:t>
      </w:r>
    </w:p>
    <w:p w:rsidR="0096134D" w:rsidRDefault="0096134D" w:rsidP="0096134D"/>
    <w:p w:rsidR="0096134D" w:rsidRDefault="0096134D">
      <w:pPr>
        <w:pStyle w:val="DefinedTerms"/>
        <w:sectPr w:rsidR="0096134D">
          <w:headerReference w:type="even" r:id="rId35"/>
          <w:headerReference w:type="default" r:id="rId36"/>
          <w:pgSz w:w="11907" w:h="16840" w:code="9"/>
          <w:pgMar w:top="2381" w:right="2409" w:bottom="3543" w:left="2409" w:header="720" w:footer="3380" w:gutter="0"/>
          <w:cols w:space="720"/>
          <w:noEndnote/>
          <w:docGrid w:linePitch="326"/>
        </w:sectPr>
      </w:pPr>
    </w:p>
    <w:p w:rsidR="00E70B7B" w:rsidRDefault="00E70B7B">
      <w:pPr>
        <w:rPr>
          <w:rFonts w:ascii="Arial" w:hAnsi="Arial" w:cs="Arial"/>
          <w:sz w:val="12"/>
        </w:rPr>
      </w:pPr>
    </w:p>
    <w:sectPr w:rsidR="00E70B7B">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E9B" w:rsidRDefault="001C7E9B">
      <w:pPr>
        <w:rPr>
          <w:b/>
          <w:sz w:val="28"/>
        </w:rPr>
      </w:pPr>
      <w:r>
        <w:rPr>
          <w:b/>
          <w:sz w:val="28"/>
        </w:rPr>
        <w:t>Endnotes</w:t>
      </w:r>
    </w:p>
    <w:p w:rsidR="001C7E9B" w:rsidRDefault="001C7E9B">
      <w:pPr>
        <w:spacing w:after="240"/>
        <w:rPr>
          <w:rFonts w:ascii="Times" w:hAnsi="Times"/>
          <w:sz w:val="18"/>
        </w:rPr>
      </w:pPr>
      <w:r>
        <w:rPr>
          <w:sz w:val="20"/>
        </w:rPr>
        <w:t>[For ease of reference detach these notes and read them alongside the draft.]</w:t>
      </w:r>
    </w:p>
    <w:p w:rsidR="001C7E9B" w:rsidRDefault="001C7E9B"/>
  </w:endnote>
  <w:endnote w:type="continuationSeparator" w:id="0">
    <w:p w:rsidR="001C7E9B" w:rsidRDefault="001C7E9B">
      <w:pPr>
        <w:pStyle w:val="Footer"/>
      </w:pPr>
    </w:p>
    <w:p w:rsidR="001C7E9B" w:rsidRDefault="001C7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9B" w:rsidRDefault="001C7E9B">
    <w:pPr>
      <w:pStyle w:val="Footer"/>
      <w:pBdr>
        <w:bottom w:val="single" w:sz="4" w:space="1" w:color="auto"/>
      </w:pBdr>
      <w:rPr>
        <w:sz w:val="20"/>
      </w:rPr>
    </w:pPr>
  </w:p>
  <w:p w:rsidR="001C7E9B" w:rsidRDefault="001C7E9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50D34">
      <w:rPr>
        <w:sz w:val="20"/>
      </w:rPr>
      <w:t>02-r0-00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50D34">
      <w:rPr>
        <w:sz w:val="20"/>
      </w:rPr>
      <w:t>01 Jul 2021</w:t>
    </w:r>
    <w:r>
      <w:rPr>
        <w:sz w:val="20"/>
      </w:rPr>
      <w:fldChar w:fldCharType="end"/>
    </w:r>
  </w:p>
  <w:p w:rsidR="001C7E9B" w:rsidRDefault="001C7E9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9B" w:rsidRDefault="001C7E9B">
    <w:pPr>
      <w:pStyle w:val="Footer"/>
      <w:pBdr>
        <w:bottom w:val="single" w:sz="4" w:space="1" w:color="auto"/>
      </w:pBdr>
      <w:rPr>
        <w:sz w:val="20"/>
      </w:rPr>
    </w:pPr>
  </w:p>
  <w:p w:rsidR="001C7E9B" w:rsidRDefault="001C7E9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50D3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50D34">
      <w:rPr>
        <w:sz w:val="20"/>
      </w:rPr>
      <w:t>02-r0-00</w:t>
    </w:r>
    <w:r>
      <w:rPr>
        <w:sz w:val="20"/>
      </w:rPr>
      <w:fldChar w:fldCharType="end"/>
    </w:r>
  </w:p>
  <w:p w:rsidR="001C7E9B" w:rsidRDefault="001C7E9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9B" w:rsidRDefault="001C7E9B">
    <w:pPr>
      <w:pStyle w:val="Footer"/>
      <w:pBdr>
        <w:bottom w:val="single" w:sz="4" w:space="1" w:color="auto"/>
      </w:pBdr>
      <w:rPr>
        <w:sz w:val="20"/>
      </w:rPr>
    </w:pPr>
  </w:p>
  <w:p w:rsidR="001C7E9B" w:rsidRDefault="001C7E9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50D3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50D34">
      <w:rPr>
        <w:sz w:val="20"/>
      </w:rPr>
      <w:t>02-r0-00</w:t>
    </w:r>
    <w:r>
      <w:rPr>
        <w:sz w:val="20"/>
      </w:rPr>
      <w:fldChar w:fldCharType="end"/>
    </w:r>
  </w:p>
  <w:p w:rsidR="001C7E9B" w:rsidRDefault="001C7E9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9B" w:rsidRDefault="001C7E9B">
    <w:pPr>
      <w:pStyle w:val="Footer"/>
      <w:pBdr>
        <w:bottom w:val="single" w:sz="4" w:space="1" w:color="auto"/>
      </w:pBdr>
      <w:rPr>
        <w:sz w:val="20"/>
      </w:rPr>
    </w:pPr>
  </w:p>
  <w:p w:rsidR="001C7E9B" w:rsidRDefault="001C7E9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50D34">
      <w:rPr>
        <w:sz w:val="20"/>
      </w:rPr>
      <w:t>02-r0-00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50D34">
      <w:rPr>
        <w:sz w:val="20"/>
      </w:rPr>
      <w:t>01 Jul 2021</w:t>
    </w:r>
    <w:r>
      <w:rPr>
        <w:sz w:val="20"/>
      </w:rPr>
      <w:fldChar w:fldCharType="end"/>
    </w:r>
  </w:p>
  <w:p w:rsidR="001C7E9B" w:rsidRDefault="001C7E9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9B" w:rsidRDefault="001C7E9B">
    <w:pPr>
      <w:pStyle w:val="Footer"/>
      <w:pBdr>
        <w:bottom w:val="single" w:sz="4" w:space="1" w:color="auto"/>
      </w:pBdr>
      <w:rPr>
        <w:sz w:val="20"/>
      </w:rPr>
    </w:pPr>
  </w:p>
  <w:p w:rsidR="001C7E9B" w:rsidRDefault="001C7E9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50D3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50D34">
      <w:rPr>
        <w:sz w:val="20"/>
      </w:rPr>
      <w:t>02-r0-00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rsidR="001C7E9B" w:rsidRDefault="001C7E9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9B" w:rsidRDefault="001C7E9B">
    <w:pPr>
      <w:pStyle w:val="Footer"/>
      <w:pBdr>
        <w:bottom w:val="single" w:sz="4" w:space="1" w:color="auto"/>
      </w:pBdr>
      <w:rPr>
        <w:sz w:val="20"/>
      </w:rPr>
    </w:pPr>
  </w:p>
  <w:p w:rsidR="001C7E9B" w:rsidRDefault="001C7E9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50D3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50D34">
      <w:rPr>
        <w:sz w:val="20"/>
      </w:rPr>
      <w:t>02-r0-00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1C7E9B" w:rsidRDefault="001C7E9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9B" w:rsidRDefault="001C7E9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9B" w:rsidRDefault="001C7E9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9B" w:rsidRDefault="001C7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rsidR="001C7E9B">
        <w:trPr>
          <w:cantSplit/>
        </w:trPr>
        <w:tc>
          <w:tcPr>
            <w:tcW w:w="7312" w:type="dxa"/>
            <w:gridSpan w:val="2"/>
          </w:tcPr>
          <w:p w:rsidR="001C7E9B" w:rsidRDefault="0096134D">
            <w:fldSimple w:instr=" Styleref &quot;Name of Act/Reg&quot; ">
              <w:r w:rsidR="00D50D34">
                <w:rPr>
                  <w:noProof/>
                </w:rPr>
                <w:t>Building Services (Registration) Regulations 2011</w:t>
              </w:r>
            </w:fldSimple>
          </w:p>
        </w:tc>
      </w:tr>
      <w:tr w:rsidR="001C7E9B">
        <w:tc>
          <w:tcPr>
            <w:tcW w:w="1548" w:type="dxa"/>
          </w:tcPr>
          <w:p w:rsidR="001C7E9B" w:rsidRDefault="001C7E9B"/>
        </w:tc>
        <w:tc>
          <w:tcPr>
            <w:tcW w:w="5764" w:type="dxa"/>
          </w:tcPr>
          <w:p w:rsidR="001C7E9B" w:rsidRDefault="001C7E9B"/>
        </w:tc>
      </w:tr>
      <w:tr w:rsidR="001C7E9B">
        <w:tc>
          <w:tcPr>
            <w:tcW w:w="1548" w:type="dxa"/>
          </w:tcPr>
          <w:p w:rsidR="001C7E9B" w:rsidRDefault="001C7E9B"/>
        </w:tc>
        <w:tc>
          <w:tcPr>
            <w:tcW w:w="5764" w:type="dxa"/>
          </w:tcPr>
          <w:p w:rsidR="001C7E9B" w:rsidRDefault="001C7E9B"/>
        </w:tc>
      </w:tr>
      <w:tr w:rsidR="001C7E9B">
        <w:trPr>
          <w:cantSplit/>
        </w:trPr>
        <w:tc>
          <w:tcPr>
            <w:tcW w:w="7312" w:type="dxa"/>
            <w:gridSpan w:val="2"/>
          </w:tcPr>
          <w:p w:rsidR="001C7E9B" w:rsidRDefault="001C7E9B"/>
        </w:tc>
      </w:tr>
    </w:tbl>
    <w:p w:rsidR="001C7E9B" w:rsidRDefault="001C7E9B">
      <w:pPr>
        <w:pStyle w:val="Header"/>
        <w:pBdr>
          <w:top w:val="single" w:sz="4" w:space="1" w:color="auto"/>
        </w:pBdr>
      </w:pPr>
    </w:p>
    <w:p w:rsidR="001C7E9B" w:rsidRDefault="001C7E9B">
      <w:r>
        <w:separator/>
      </w:r>
    </w:p>
  </w:footnote>
  <w:footnote w:type="continuationSeparator" w:id="0">
    <w:p w:rsidR="001C7E9B" w:rsidRDefault="001C7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D34" w:rsidRDefault="00D50D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C7E9B">
      <w:trPr>
        <w:cantSplit/>
        <w:jc w:val="center"/>
      </w:trPr>
      <w:tc>
        <w:tcPr>
          <w:tcW w:w="7258" w:type="dxa"/>
          <w:gridSpan w:val="2"/>
        </w:tcPr>
        <w:p w:rsidR="001C7E9B" w:rsidRDefault="001C7E9B">
          <w:pPr>
            <w:pStyle w:val="Header"/>
          </w:pPr>
          <w:r>
            <w:rPr>
              <w:b/>
              <w:i/>
            </w:rPr>
            <w:fldChar w:fldCharType="begin"/>
          </w:r>
          <w:r>
            <w:rPr>
              <w:b/>
              <w:i/>
            </w:rPr>
            <w:instrText>STYLEREF "Name of Act/Reg"</w:instrText>
          </w:r>
          <w:r>
            <w:rPr>
              <w:b/>
              <w:i/>
            </w:rPr>
            <w:fldChar w:fldCharType="separate"/>
          </w:r>
          <w:r w:rsidR="00D50D34">
            <w:rPr>
              <w:b/>
              <w:i/>
            </w:rPr>
            <w:t>Building Services (Registration) Regulations 2011</w:t>
          </w:r>
          <w:r>
            <w:rPr>
              <w:b/>
              <w:i/>
            </w:rPr>
            <w:fldChar w:fldCharType="end"/>
          </w:r>
        </w:p>
      </w:tc>
    </w:tr>
    <w:tr w:rsidR="001C7E9B">
      <w:trPr>
        <w:jc w:val="center"/>
      </w:trPr>
      <w:tc>
        <w:tcPr>
          <w:tcW w:w="1548" w:type="dxa"/>
        </w:tcPr>
        <w:p w:rsidR="001C7E9B" w:rsidRDefault="001C7E9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rsidR="001C7E9B" w:rsidRDefault="001C7E9B">
          <w:pPr>
            <w:pStyle w:val="Header"/>
            <w:spacing w:before="40"/>
          </w:pPr>
          <w:r>
            <w:fldChar w:fldCharType="begin"/>
          </w:r>
          <w:r>
            <w:instrText>styleref CharSchText</w:instrText>
          </w:r>
          <w:r>
            <w:fldChar w:fldCharType="end"/>
          </w:r>
        </w:p>
      </w:tc>
    </w:tr>
    <w:tr w:rsidR="001C7E9B">
      <w:trPr>
        <w:jc w:val="center"/>
      </w:trPr>
      <w:tc>
        <w:tcPr>
          <w:tcW w:w="1548" w:type="dxa"/>
        </w:tcPr>
        <w:p w:rsidR="001C7E9B" w:rsidRDefault="001C7E9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1C7E9B" w:rsidRDefault="001C7E9B">
          <w:pPr>
            <w:pStyle w:val="Header"/>
            <w:spacing w:before="40"/>
          </w:pPr>
          <w:r>
            <w:fldChar w:fldCharType="begin"/>
          </w:r>
          <w:r>
            <w:instrText xml:space="preserve"> styleref CharSDivText </w:instrText>
          </w:r>
          <w:r>
            <w:fldChar w:fldCharType="end"/>
          </w:r>
        </w:p>
      </w:tc>
    </w:tr>
    <w:tr w:rsidR="001C7E9B">
      <w:trPr>
        <w:jc w:val="center"/>
      </w:trPr>
      <w:tc>
        <w:tcPr>
          <w:tcW w:w="1548" w:type="dxa"/>
        </w:tcPr>
        <w:p w:rsidR="001C7E9B" w:rsidRDefault="001C7E9B">
          <w:pPr>
            <w:pStyle w:val="Header"/>
            <w:spacing w:before="40"/>
          </w:pPr>
        </w:p>
      </w:tc>
      <w:tc>
        <w:tcPr>
          <w:tcW w:w="5715" w:type="dxa"/>
        </w:tcPr>
        <w:p w:rsidR="001C7E9B" w:rsidRDefault="001C7E9B">
          <w:pPr>
            <w:pStyle w:val="Header"/>
            <w:spacing w:before="40"/>
          </w:pPr>
        </w:p>
      </w:tc>
    </w:tr>
  </w:tbl>
  <w:p w:rsidR="001C7E9B" w:rsidRDefault="001C7E9B">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1C7E9B">
      <w:trPr>
        <w:jc w:val="center"/>
      </w:trPr>
      <w:tc>
        <w:tcPr>
          <w:tcW w:w="7160" w:type="dxa"/>
          <w:gridSpan w:val="2"/>
        </w:tcPr>
        <w:p w:rsidR="001C7E9B" w:rsidRDefault="001C7E9B">
          <w:pPr>
            <w:pStyle w:val="Header"/>
            <w:ind w:right="17"/>
            <w:jc w:val="right"/>
          </w:pPr>
          <w:r>
            <w:rPr>
              <w:b/>
              <w:i/>
            </w:rPr>
            <w:fldChar w:fldCharType="begin"/>
          </w:r>
          <w:r>
            <w:rPr>
              <w:b/>
              <w:i/>
            </w:rPr>
            <w:instrText>STYLEREF "Name of Act/Reg"</w:instrText>
          </w:r>
          <w:r>
            <w:rPr>
              <w:b/>
              <w:i/>
            </w:rPr>
            <w:fldChar w:fldCharType="separate"/>
          </w:r>
          <w:r w:rsidR="00D50D34">
            <w:rPr>
              <w:b/>
              <w:i/>
            </w:rPr>
            <w:t>Building Services (Registration) Regulations 2011</w:t>
          </w:r>
          <w:r>
            <w:rPr>
              <w:b/>
              <w:i/>
            </w:rPr>
            <w:fldChar w:fldCharType="end"/>
          </w:r>
        </w:p>
      </w:tc>
    </w:tr>
    <w:tr w:rsidR="001C7E9B">
      <w:trPr>
        <w:jc w:val="center"/>
      </w:trPr>
      <w:tc>
        <w:tcPr>
          <w:tcW w:w="5715" w:type="dxa"/>
        </w:tcPr>
        <w:p w:rsidR="001C7E9B" w:rsidRDefault="001C7E9B">
          <w:pPr>
            <w:pStyle w:val="Header"/>
            <w:spacing w:before="40"/>
            <w:jc w:val="right"/>
          </w:pPr>
          <w:r>
            <w:fldChar w:fldCharType="begin"/>
          </w:r>
          <w:r>
            <w:instrText>styleref CharSchText</w:instrText>
          </w:r>
          <w:r>
            <w:fldChar w:fldCharType="end"/>
          </w:r>
        </w:p>
      </w:tc>
      <w:tc>
        <w:tcPr>
          <w:tcW w:w="1445" w:type="dxa"/>
        </w:tcPr>
        <w:p w:rsidR="001C7E9B" w:rsidRDefault="001C7E9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rsidR="001C7E9B">
      <w:trPr>
        <w:jc w:val="center"/>
      </w:trPr>
      <w:tc>
        <w:tcPr>
          <w:tcW w:w="5715" w:type="dxa"/>
        </w:tcPr>
        <w:p w:rsidR="001C7E9B" w:rsidRDefault="001C7E9B">
          <w:pPr>
            <w:pStyle w:val="Header"/>
            <w:spacing w:before="40"/>
            <w:jc w:val="right"/>
          </w:pPr>
          <w:r>
            <w:fldChar w:fldCharType="begin"/>
          </w:r>
          <w:r>
            <w:instrText xml:space="preserve"> styleref CharSDivText </w:instrText>
          </w:r>
          <w:r>
            <w:fldChar w:fldCharType="end"/>
          </w:r>
        </w:p>
      </w:tc>
      <w:tc>
        <w:tcPr>
          <w:tcW w:w="1445" w:type="dxa"/>
        </w:tcPr>
        <w:p w:rsidR="001C7E9B" w:rsidRDefault="001C7E9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rsidR="001C7E9B">
      <w:trPr>
        <w:jc w:val="center"/>
      </w:trPr>
      <w:tc>
        <w:tcPr>
          <w:tcW w:w="5715" w:type="dxa"/>
        </w:tcPr>
        <w:p w:rsidR="001C7E9B" w:rsidRDefault="001C7E9B">
          <w:pPr>
            <w:pStyle w:val="Header"/>
            <w:spacing w:before="40"/>
            <w:jc w:val="right"/>
          </w:pPr>
        </w:p>
      </w:tc>
      <w:tc>
        <w:tcPr>
          <w:tcW w:w="1445" w:type="dxa"/>
        </w:tcPr>
        <w:p w:rsidR="001C7E9B" w:rsidRDefault="001C7E9B">
          <w:pPr>
            <w:pStyle w:val="Header"/>
            <w:spacing w:before="40"/>
            <w:ind w:right="17"/>
            <w:jc w:val="right"/>
          </w:pPr>
        </w:p>
      </w:tc>
    </w:tr>
  </w:tbl>
  <w:p w:rsidR="001C7E9B" w:rsidRDefault="001C7E9B">
    <w:pPr>
      <w:pStyle w:val="Header"/>
      <w:pBdr>
        <w:top w:val="single" w:sz="4" w:space="1" w:color="auto"/>
      </w:pBdr>
    </w:pPr>
    <w:bookmarkStart w:id="142" w:name="Schedule"/>
    <w:bookmarkEnd w:id="1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1C7E9B">
      <w:trPr>
        <w:cantSplit/>
        <w:jc w:val="center"/>
      </w:trPr>
      <w:tc>
        <w:tcPr>
          <w:tcW w:w="7263" w:type="dxa"/>
          <w:gridSpan w:val="2"/>
        </w:tcPr>
        <w:p w:rsidR="001C7E9B" w:rsidRDefault="001C7E9B">
          <w:pPr>
            <w:pStyle w:val="Header"/>
          </w:pPr>
          <w:r>
            <w:fldChar w:fldCharType="begin"/>
          </w:r>
          <w:r>
            <w:instrText>STYLEREF "Name of Act/Reg"</w:instrText>
          </w:r>
          <w:r>
            <w:fldChar w:fldCharType="separate"/>
          </w:r>
          <w:r w:rsidR="00D50D34">
            <w:t>Building Services (Registration) Regulations 2011</w:t>
          </w:r>
          <w:r>
            <w:fldChar w:fldCharType="end"/>
          </w:r>
        </w:p>
      </w:tc>
    </w:tr>
    <w:tr w:rsidR="001C7E9B">
      <w:trPr>
        <w:jc w:val="center"/>
      </w:trPr>
      <w:tc>
        <w:tcPr>
          <w:tcW w:w="1548" w:type="dxa"/>
        </w:tcPr>
        <w:p w:rsidR="001C7E9B" w:rsidRDefault="001C7E9B">
          <w:pPr>
            <w:pStyle w:val="Header"/>
            <w:spacing w:before="40"/>
          </w:pPr>
          <w:r>
            <w:fldChar w:fldCharType="begin"/>
          </w:r>
          <w:r>
            <w:instrText xml:space="preserve"> IF </w:instrText>
          </w:r>
          <w:r>
            <w:fldChar w:fldCharType="begin"/>
          </w:r>
          <w:r>
            <w:instrText xml:space="preserve"> STYLEREF CharSchno \n </w:instrText>
          </w:r>
          <w:r>
            <w:fldChar w:fldCharType="separate"/>
          </w:r>
          <w:r w:rsidR="00D50D34">
            <w:instrText>0</w:instrText>
          </w:r>
          <w:r>
            <w:fldChar w:fldCharType="end"/>
          </w:r>
          <w:r>
            <w:instrText xml:space="preserve"> = 0 "</w:instrText>
          </w:r>
          <w:r>
            <w:fldChar w:fldCharType="begin"/>
          </w:r>
          <w:r>
            <w:instrText xml:space="preserve"> STYLEREF CharSchno </w:instrText>
          </w:r>
          <w:r>
            <w:fldChar w:fldCharType="separate"/>
          </w:r>
          <w:r w:rsidR="00D50D34">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rsidR="00D50D34">
            <w:t>Schedule 1</w:t>
          </w:r>
          <w:r>
            <w:fldChar w:fldCharType="end"/>
          </w:r>
        </w:p>
      </w:tc>
      <w:tc>
        <w:tcPr>
          <w:tcW w:w="5715" w:type="dxa"/>
        </w:tcPr>
        <w:p w:rsidR="001C7E9B" w:rsidRDefault="001C7E9B">
          <w:pPr>
            <w:pStyle w:val="Header"/>
            <w:spacing w:before="40"/>
          </w:pPr>
          <w:r>
            <w:fldChar w:fldCharType="begin"/>
          </w:r>
          <w:r>
            <w:instrText>styleref CharSchText</w:instrText>
          </w:r>
          <w:r>
            <w:fldChar w:fldCharType="separate"/>
          </w:r>
          <w:r w:rsidR="00D50D34">
            <w:t>Fees</w:t>
          </w:r>
          <w:r>
            <w:fldChar w:fldCharType="end"/>
          </w:r>
        </w:p>
      </w:tc>
    </w:tr>
    <w:tr w:rsidR="001C7E9B">
      <w:trPr>
        <w:jc w:val="center"/>
      </w:trPr>
      <w:tc>
        <w:tcPr>
          <w:tcW w:w="1548" w:type="dxa"/>
        </w:tcPr>
        <w:p w:rsidR="001C7E9B" w:rsidRDefault="001C7E9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 xml:space="preserve"> STYLEREF CharSDivNo </w:instrText>
          </w:r>
          <w:r w:rsidR="00D50D34">
            <w:rPr>
              <w:b/>
            </w:rPr>
            <w:fldChar w:fldCharType="separate"/>
          </w:r>
          <w:r w:rsidR="00D50D34">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sidR="00D50D34">
            <w:rPr>
              <w:b/>
            </w:rPr>
            <w:fldChar w:fldCharType="separate"/>
          </w:r>
          <w:r w:rsidR="00D50D34">
            <w:rPr>
              <w:b/>
            </w:rPr>
            <w:t>Division 5</w:t>
          </w:r>
          <w:r>
            <w:rPr>
              <w:b/>
            </w:rPr>
            <w:fldChar w:fldCharType="end"/>
          </w:r>
        </w:p>
      </w:tc>
      <w:tc>
        <w:tcPr>
          <w:tcW w:w="5715" w:type="dxa"/>
        </w:tcPr>
        <w:p w:rsidR="001C7E9B" w:rsidRDefault="001C7E9B">
          <w:pPr>
            <w:pStyle w:val="Header"/>
            <w:spacing w:before="40"/>
          </w:pPr>
          <w:r>
            <w:fldChar w:fldCharType="begin"/>
          </w:r>
          <w:r>
            <w:instrText xml:space="preserve"> styleref CharSDivText </w:instrText>
          </w:r>
          <w:r w:rsidR="00D50D34">
            <w:fldChar w:fldCharType="separate"/>
          </w:r>
          <w:r w:rsidR="00D50D34">
            <w:t>Painters</w:t>
          </w:r>
          <w:r>
            <w:fldChar w:fldCharType="end"/>
          </w:r>
        </w:p>
      </w:tc>
    </w:tr>
    <w:tr w:rsidR="001C7E9B">
      <w:trPr>
        <w:jc w:val="center"/>
      </w:trPr>
      <w:tc>
        <w:tcPr>
          <w:tcW w:w="1548" w:type="dxa"/>
        </w:tcPr>
        <w:p w:rsidR="001C7E9B" w:rsidRDefault="001C7E9B">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D50D34">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D50D34">
            <w:rPr>
              <w:b/>
            </w:rPr>
            <w:t>1</w:t>
          </w:r>
          <w:r>
            <w:rPr>
              <w:b/>
            </w:rPr>
            <w:fldChar w:fldCharType="end"/>
          </w:r>
        </w:p>
      </w:tc>
      <w:tc>
        <w:tcPr>
          <w:tcW w:w="5715" w:type="dxa"/>
        </w:tcPr>
        <w:p w:rsidR="001C7E9B" w:rsidRDefault="001C7E9B">
          <w:pPr>
            <w:pStyle w:val="Header"/>
            <w:spacing w:before="40"/>
          </w:pPr>
        </w:p>
      </w:tc>
    </w:tr>
  </w:tbl>
  <w:p w:rsidR="001C7E9B" w:rsidRDefault="001C7E9B">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1C7E9B">
      <w:trPr>
        <w:jc w:val="center"/>
      </w:trPr>
      <w:tc>
        <w:tcPr>
          <w:tcW w:w="7263" w:type="dxa"/>
          <w:gridSpan w:val="2"/>
        </w:tcPr>
        <w:p w:rsidR="001C7E9B" w:rsidRDefault="001C7E9B">
          <w:pPr>
            <w:pStyle w:val="Header"/>
            <w:ind w:right="17"/>
            <w:jc w:val="right"/>
          </w:pPr>
          <w:r>
            <w:rPr>
              <w:b/>
              <w:i/>
            </w:rPr>
            <w:fldChar w:fldCharType="begin"/>
          </w:r>
          <w:r>
            <w:rPr>
              <w:b/>
              <w:i/>
            </w:rPr>
            <w:instrText>STYLEREF "Name of Act/Reg"</w:instrText>
          </w:r>
          <w:r>
            <w:rPr>
              <w:b/>
              <w:i/>
            </w:rPr>
            <w:fldChar w:fldCharType="separate"/>
          </w:r>
          <w:r w:rsidR="00D50D34">
            <w:rPr>
              <w:b/>
              <w:i/>
            </w:rPr>
            <w:t>Building Services (Registration) Regulations 2011</w:t>
          </w:r>
          <w:r>
            <w:rPr>
              <w:b/>
              <w:i/>
            </w:rPr>
            <w:fldChar w:fldCharType="end"/>
          </w:r>
        </w:p>
      </w:tc>
    </w:tr>
    <w:tr w:rsidR="001C7E9B">
      <w:trPr>
        <w:jc w:val="center"/>
      </w:trPr>
      <w:tc>
        <w:tcPr>
          <w:tcW w:w="5797" w:type="dxa"/>
        </w:tcPr>
        <w:p w:rsidR="001C7E9B" w:rsidRDefault="001C7E9B">
          <w:pPr>
            <w:pStyle w:val="Header"/>
            <w:spacing w:before="40"/>
            <w:jc w:val="right"/>
          </w:pPr>
          <w:r>
            <w:fldChar w:fldCharType="begin"/>
          </w:r>
          <w:r>
            <w:instrText>styleref CharSchText</w:instrText>
          </w:r>
          <w:r>
            <w:fldChar w:fldCharType="separate"/>
          </w:r>
          <w:r w:rsidR="00D50D34">
            <w:t>Fees</w:t>
          </w:r>
          <w:r>
            <w:fldChar w:fldCharType="end"/>
          </w:r>
        </w:p>
      </w:tc>
      <w:tc>
        <w:tcPr>
          <w:tcW w:w="1466" w:type="dxa"/>
        </w:tcPr>
        <w:p w:rsidR="001C7E9B" w:rsidRDefault="001C7E9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D50D34">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sidR="00D50D34">
            <w:rPr>
              <w:b/>
            </w:rPr>
            <w:t>Schedule 1</w:t>
          </w:r>
          <w:r>
            <w:rPr>
              <w:b/>
            </w:rPr>
            <w:fldChar w:fldCharType="end"/>
          </w:r>
        </w:p>
      </w:tc>
    </w:tr>
    <w:tr w:rsidR="001C7E9B">
      <w:trPr>
        <w:jc w:val="center"/>
      </w:trPr>
      <w:tc>
        <w:tcPr>
          <w:tcW w:w="5797" w:type="dxa"/>
        </w:tcPr>
        <w:p w:rsidR="001C7E9B" w:rsidRDefault="001C7E9B">
          <w:pPr>
            <w:pStyle w:val="Header"/>
            <w:spacing w:before="40"/>
            <w:jc w:val="right"/>
          </w:pPr>
          <w:r>
            <w:fldChar w:fldCharType="begin"/>
          </w:r>
          <w:r>
            <w:instrText xml:space="preserve"> styleref CharSDivText </w:instrText>
          </w:r>
          <w:r w:rsidR="00D50D34">
            <w:fldChar w:fldCharType="separate"/>
          </w:r>
          <w:r w:rsidR="00D50D34">
            <w:t>Painters</w:t>
          </w:r>
          <w:r>
            <w:fldChar w:fldCharType="end"/>
          </w:r>
        </w:p>
      </w:tc>
      <w:tc>
        <w:tcPr>
          <w:tcW w:w="1466" w:type="dxa"/>
        </w:tcPr>
        <w:p w:rsidR="001C7E9B" w:rsidRDefault="001C7E9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 xml:space="preserve"> STYLEREF CharSDivNo </w:instrText>
          </w:r>
          <w:r w:rsidR="00D50D34">
            <w:rPr>
              <w:b/>
            </w:rPr>
            <w:fldChar w:fldCharType="separate"/>
          </w:r>
          <w:r w:rsidR="00D50D34">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sidR="00D50D34">
            <w:rPr>
              <w:b/>
            </w:rPr>
            <w:fldChar w:fldCharType="separate"/>
          </w:r>
          <w:r w:rsidR="00D50D34">
            <w:rPr>
              <w:b/>
            </w:rPr>
            <w:t>Division 5</w:t>
          </w:r>
          <w:r>
            <w:rPr>
              <w:b/>
            </w:rPr>
            <w:fldChar w:fldCharType="end"/>
          </w:r>
        </w:p>
      </w:tc>
    </w:tr>
    <w:tr w:rsidR="001C7E9B">
      <w:trPr>
        <w:jc w:val="center"/>
      </w:trPr>
      <w:tc>
        <w:tcPr>
          <w:tcW w:w="5797" w:type="dxa"/>
        </w:tcPr>
        <w:p w:rsidR="001C7E9B" w:rsidRDefault="001C7E9B">
          <w:pPr>
            <w:pStyle w:val="Header"/>
            <w:spacing w:before="40"/>
            <w:jc w:val="right"/>
          </w:pPr>
        </w:p>
      </w:tc>
      <w:tc>
        <w:tcPr>
          <w:tcW w:w="1466" w:type="dxa"/>
        </w:tcPr>
        <w:p w:rsidR="001C7E9B" w:rsidRDefault="001C7E9B">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D50D34">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D50D34">
            <w:rPr>
              <w:b/>
            </w:rPr>
            <w:t>1</w:t>
          </w:r>
          <w:r>
            <w:rPr>
              <w:b/>
            </w:rPr>
            <w:fldChar w:fldCharType="end"/>
          </w:r>
        </w:p>
      </w:tc>
    </w:tr>
  </w:tbl>
  <w:p w:rsidR="001C7E9B" w:rsidRDefault="001C7E9B">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1C7E9B">
      <w:trPr>
        <w:cantSplit/>
        <w:jc w:val="center"/>
      </w:trPr>
      <w:tc>
        <w:tcPr>
          <w:tcW w:w="7263" w:type="dxa"/>
          <w:gridSpan w:val="2"/>
        </w:tcPr>
        <w:p w:rsidR="001C7E9B" w:rsidRDefault="001C7E9B">
          <w:pPr>
            <w:pStyle w:val="Header"/>
          </w:pPr>
          <w:r>
            <w:rPr>
              <w:b/>
              <w:i/>
            </w:rPr>
            <w:fldChar w:fldCharType="begin"/>
          </w:r>
          <w:r>
            <w:rPr>
              <w:b/>
              <w:i/>
            </w:rPr>
            <w:instrText>STYLEREF "Name of Act/Reg"</w:instrText>
          </w:r>
          <w:r>
            <w:rPr>
              <w:b/>
              <w:i/>
            </w:rPr>
            <w:fldChar w:fldCharType="separate"/>
          </w:r>
          <w:r w:rsidR="00D50D34">
            <w:rPr>
              <w:b/>
              <w:i/>
            </w:rPr>
            <w:t>Building Services (Registration) Regulations 2011</w:t>
          </w:r>
          <w:r>
            <w:rPr>
              <w:b/>
              <w:i/>
            </w:rPr>
            <w:fldChar w:fldCharType="end"/>
          </w:r>
        </w:p>
      </w:tc>
    </w:tr>
    <w:tr w:rsidR="001C7E9B">
      <w:trPr>
        <w:jc w:val="center"/>
      </w:trPr>
      <w:tc>
        <w:tcPr>
          <w:tcW w:w="1548" w:type="dxa"/>
        </w:tcPr>
        <w:p w:rsidR="001C7E9B" w:rsidRDefault="001C7E9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rsidR="001C7E9B" w:rsidRDefault="001C7E9B">
          <w:pPr>
            <w:pStyle w:val="Header"/>
            <w:spacing w:before="40"/>
          </w:pPr>
          <w:r>
            <w:fldChar w:fldCharType="begin"/>
          </w:r>
          <w:r>
            <w:instrText>styleref CharSchText</w:instrText>
          </w:r>
          <w:r>
            <w:fldChar w:fldCharType="separate"/>
          </w:r>
          <w:r w:rsidR="00D50D34">
            <w:t>Painter work: areas of the State for purposes of definition</w:t>
          </w:r>
          <w:r>
            <w:fldChar w:fldCharType="end"/>
          </w:r>
        </w:p>
      </w:tc>
    </w:tr>
    <w:tr w:rsidR="001C7E9B">
      <w:trPr>
        <w:jc w:val="center"/>
      </w:trPr>
      <w:tc>
        <w:tcPr>
          <w:tcW w:w="1548" w:type="dxa"/>
        </w:tcPr>
        <w:p w:rsidR="001C7E9B" w:rsidRDefault="001C7E9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rsidR="001C7E9B" w:rsidRDefault="001C7E9B">
          <w:pPr>
            <w:pStyle w:val="Header"/>
            <w:spacing w:before="40"/>
          </w:pPr>
          <w:r>
            <w:fldChar w:fldCharType="begin"/>
          </w:r>
          <w:r>
            <w:instrText xml:space="preserve"> styleref CharSDivText </w:instrText>
          </w:r>
          <w:r>
            <w:fldChar w:fldCharType="end"/>
          </w:r>
        </w:p>
      </w:tc>
    </w:tr>
    <w:tr w:rsidR="001C7E9B">
      <w:trPr>
        <w:jc w:val="center"/>
      </w:trPr>
      <w:tc>
        <w:tcPr>
          <w:tcW w:w="1548" w:type="dxa"/>
        </w:tcPr>
        <w:p w:rsidR="001C7E9B" w:rsidRDefault="001C7E9B">
          <w:pPr>
            <w:pStyle w:val="Header"/>
            <w:spacing w:before="40"/>
            <w:ind w:right="17"/>
          </w:pPr>
        </w:p>
      </w:tc>
      <w:tc>
        <w:tcPr>
          <w:tcW w:w="5715" w:type="dxa"/>
        </w:tcPr>
        <w:p w:rsidR="001C7E9B" w:rsidRDefault="001C7E9B">
          <w:pPr>
            <w:pStyle w:val="Header"/>
            <w:spacing w:before="40"/>
          </w:pPr>
        </w:p>
      </w:tc>
    </w:tr>
  </w:tbl>
  <w:p w:rsidR="001C7E9B" w:rsidRDefault="001C7E9B">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1C7E9B">
      <w:trPr>
        <w:jc w:val="center"/>
      </w:trPr>
      <w:tc>
        <w:tcPr>
          <w:tcW w:w="7263" w:type="dxa"/>
          <w:gridSpan w:val="2"/>
        </w:tcPr>
        <w:p w:rsidR="001C7E9B" w:rsidRDefault="001C7E9B">
          <w:pPr>
            <w:pStyle w:val="Header"/>
            <w:ind w:right="17"/>
            <w:jc w:val="right"/>
          </w:pPr>
          <w:r>
            <w:rPr>
              <w:b/>
              <w:i/>
            </w:rPr>
            <w:fldChar w:fldCharType="begin"/>
          </w:r>
          <w:r>
            <w:rPr>
              <w:b/>
              <w:i/>
            </w:rPr>
            <w:instrText>STYLEREF "Name of Act/Reg"</w:instrText>
          </w:r>
          <w:r>
            <w:rPr>
              <w:b/>
              <w:i/>
            </w:rPr>
            <w:fldChar w:fldCharType="separate"/>
          </w:r>
          <w:r w:rsidR="00D50D34">
            <w:rPr>
              <w:b/>
              <w:i/>
            </w:rPr>
            <w:t>Building Services (Registration) Regulations 2011</w:t>
          </w:r>
          <w:r>
            <w:rPr>
              <w:b/>
              <w:i/>
            </w:rPr>
            <w:fldChar w:fldCharType="end"/>
          </w:r>
        </w:p>
      </w:tc>
    </w:tr>
    <w:tr w:rsidR="001C7E9B">
      <w:trPr>
        <w:jc w:val="center"/>
      </w:trPr>
      <w:tc>
        <w:tcPr>
          <w:tcW w:w="5797" w:type="dxa"/>
        </w:tcPr>
        <w:p w:rsidR="001C7E9B" w:rsidRDefault="001C7E9B">
          <w:pPr>
            <w:pStyle w:val="Header"/>
            <w:spacing w:before="40"/>
            <w:jc w:val="right"/>
          </w:pPr>
          <w:r>
            <w:fldChar w:fldCharType="begin"/>
          </w:r>
          <w:r>
            <w:instrText>styleref CharSchText</w:instrText>
          </w:r>
          <w:r>
            <w:fldChar w:fldCharType="separate"/>
          </w:r>
          <w:r w:rsidR="00D50D34">
            <w:t>Painter work: areas of the State for purposes of definition</w:t>
          </w:r>
          <w:r>
            <w:fldChar w:fldCharType="end"/>
          </w:r>
        </w:p>
      </w:tc>
      <w:tc>
        <w:tcPr>
          <w:tcW w:w="1466" w:type="dxa"/>
        </w:tcPr>
        <w:p w:rsidR="001C7E9B" w:rsidRDefault="001C7E9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rsidR="001C7E9B">
      <w:trPr>
        <w:jc w:val="center"/>
      </w:trPr>
      <w:tc>
        <w:tcPr>
          <w:tcW w:w="5797" w:type="dxa"/>
        </w:tcPr>
        <w:p w:rsidR="001C7E9B" w:rsidRDefault="001C7E9B">
          <w:pPr>
            <w:pStyle w:val="Header"/>
            <w:spacing w:before="40"/>
            <w:jc w:val="right"/>
          </w:pPr>
          <w:r>
            <w:fldChar w:fldCharType="begin"/>
          </w:r>
          <w:r>
            <w:instrText xml:space="preserve"> styleref CharSDivText </w:instrText>
          </w:r>
          <w:r>
            <w:fldChar w:fldCharType="end"/>
          </w:r>
        </w:p>
      </w:tc>
      <w:tc>
        <w:tcPr>
          <w:tcW w:w="1466" w:type="dxa"/>
        </w:tcPr>
        <w:p w:rsidR="001C7E9B" w:rsidRDefault="001C7E9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rsidR="001C7E9B">
      <w:trPr>
        <w:jc w:val="center"/>
      </w:trPr>
      <w:tc>
        <w:tcPr>
          <w:tcW w:w="5797" w:type="dxa"/>
        </w:tcPr>
        <w:p w:rsidR="001C7E9B" w:rsidRDefault="001C7E9B">
          <w:pPr>
            <w:pStyle w:val="Header"/>
            <w:spacing w:before="40"/>
            <w:jc w:val="right"/>
          </w:pPr>
        </w:p>
      </w:tc>
      <w:tc>
        <w:tcPr>
          <w:tcW w:w="1466" w:type="dxa"/>
        </w:tcPr>
        <w:p w:rsidR="001C7E9B" w:rsidRDefault="001C7E9B">
          <w:pPr>
            <w:pStyle w:val="Header"/>
            <w:spacing w:before="40"/>
            <w:ind w:right="17"/>
            <w:jc w:val="right"/>
          </w:pPr>
        </w:p>
      </w:tc>
    </w:tr>
  </w:tbl>
  <w:p w:rsidR="001C7E9B" w:rsidRDefault="001C7E9B">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C7E9B">
      <w:trPr>
        <w:cantSplit/>
        <w:jc w:val="center"/>
      </w:trPr>
      <w:tc>
        <w:tcPr>
          <w:tcW w:w="7258" w:type="dxa"/>
          <w:gridSpan w:val="2"/>
        </w:tcPr>
        <w:p w:rsidR="001C7E9B" w:rsidRDefault="001C7E9B">
          <w:pPr>
            <w:pStyle w:val="Header"/>
          </w:pPr>
          <w:r>
            <w:rPr>
              <w:b/>
              <w:i/>
            </w:rPr>
            <w:fldChar w:fldCharType="begin"/>
          </w:r>
          <w:r>
            <w:rPr>
              <w:b/>
              <w:i/>
            </w:rPr>
            <w:instrText>STYLEREF "Name of Act/Reg"</w:instrText>
          </w:r>
          <w:r>
            <w:rPr>
              <w:b/>
              <w:i/>
            </w:rPr>
            <w:fldChar w:fldCharType="separate"/>
          </w:r>
          <w:r w:rsidR="00D50D34">
            <w:rPr>
              <w:b/>
              <w:i/>
            </w:rPr>
            <w:t>Building Services (Registration) Regulations 2011</w:t>
          </w:r>
          <w:r>
            <w:rPr>
              <w:b/>
              <w:i/>
            </w:rPr>
            <w:fldChar w:fldCharType="end"/>
          </w:r>
        </w:p>
      </w:tc>
    </w:tr>
    <w:tr w:rsidR="001C7E9B">
      <w:trPr>
        <w:jc w:val="center"/>
      </w:trPr>
      <w:tc>
        <w:tcPr>
          <w:tcW w:w="1548" w:type="dxa"/>
        </w:tcPr>
        <w:p w:rsidR="001C7E9B" w:rsidRDefault="001C7E9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D50D34">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sidR="00D50D34">
            <w:rPr>
              <w:b/>
            </w:rPr>
            <w:t>Schedule 5</w:t>
          </w:r>
          <w:r>
            <w:rPr>
              <w:b/>
            </w:rPr>
            <w:fldChar w:fldCharType="end"/>
          </w:r>
        </w:p>
      </w:tc>
      <w:tc>
        <w:tcPr>
          <w:tcW w:w="5715" w:type="dxa"/>
        </w:tcPr>
        <w:p w:rsidR="001C7E9B" w:rsidRDefault="001C7E9B">
          <w:pPr>
            <w:pStyle w:val="Header"/>
            <w:spacing w:before="40"/>
          </w:pPr>
          <w:r>
            <w:fldChar w:fldCharType="begin"/>
          </w:r>
          <w:r>
            <w:instrText>styleref CharSchText</w:instrText>
          </w:r>
          <w:r>
            <w:fldChar w:fldCharType="separate"/>
          </w:r>
          <w:r w:rsidR="00D50D34">
            <w:t>Prescribed offences and modified penalties</w:t>
          </w:r>
          <w:r>
            <w:fldChar w:fldCharType="end"/>
          </w:r>
        </w:p>
      </w:tc>
    </w:tr>
    <w:tr w:rsidR="001C7E9B">
      <w:trPr>
        <w:jc w:val="center"/>
      </w:trPr>
      <w:tc>
        <w:tcPr>
          <w:tcW w:w="1548" w:type="dxa"/>
        </w:tcPr>
        <w:p w:rsidR="001C7E9B" w:rsidRDefault="001C7E9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 xml:space="preserve"> STYLEREF CharSDivNo </w:instrText>
          </w:r>
          <w:r w:rsidR="00D50D34">
            <w:rPr>
              <w:b/>
            </w:rPr>
            <w:fldChar w:fldCharType="separate"/>
          </w:r>
          <w:r w:rsidR="00D50D34">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sidR="00D50D34">
            <w:rPr>
              <w:b/>
            </w:rPr>
            <w:fldChar w:fldCharType="separate"/>
          </w:r>
          <w:r w:rsidR="00D50D34">
            <w:rPr>
              <w:b/>
            </w:rPr>
            <w:t>Division 3</w:t>
          </w:r>
          <w:r>
            <w:rPr>
              <w:b/>
            </w:rPr>
            <w:fldChar w:fldCharType="end"/>
          </w:r>
        </w:p>
      </w:tc>
      <w:tc>
        <w:tcPr>
          <w:tcW w:w="5715" w:type="dxa"/>
        </w:tcPr>
        <w:p w:rsidR="001C7E9B" w:rsidRDefault="001C7E9B">
          <w:pPr>
            <w:pStyle w:val="Header"/>
            <w:spacing w:before="40"/>
          </w:pPr>
          <w:r>
            <w:fldChar w:fldCharType="begin"/>
          </w:r>
          <w:r>
            <w:instrText xml:space="preserve"> styleref CharSDivText </w:instrText>
          </w:r>
          <w:r w:rsidR="00D50D34">
            <w:fldChar w:fldCharType="separate"/>
          </w:r>
          <w:r w:rsidR="00D50D34">
            <w:t>Offences under these regulations</w:t>
          </w:r>
          <w:r>
            <w:fldChar w:fldCharType="end"/>
          </w:r>
        </w:p>
      </w:tc>
    </w:tr>
    <w:tr w:rsidR="001C7E9B">
      <w:trPr>
        <w:jc w:val="center"/>
      </w:trPr>
      <w:tc>
        <w:tcPr>
          <w:tcW w:w="1548" w:type="dxa"/>
        </w:tcPr>
        <w:p w:rsidR="001C7E9B" w:rsidRDefault="001C7E9B">
          <w:pPr>
            <w:pStyle w:val="Header"/>
            <w:spacing w:before="40"/>
          </w:pPr>
          <w:r>
            <w:rPr>
              <w:b/>
            </w:rPr>
            <w:fldChar w:fldCharType="begin"/>
          </w:r>
          <w:r>
            <w:rPr>
              <w:b/>
            </w:rPr>
            <w:instrText>StyleRef CharSClsNo</w:instrText>
          </w:r>
          <w:r>
            <w:rPr>
              <w:b/>
            </w:rPr>
            <w:fldChar w:fldCharType="separate"/>
          </w:r>
          <w:r w:rsidR="00D50D34">
            <w:rPr>
              <w:b/>
            </w:rPr>
            <w:t>1</w:t>
          </w:r>
          <w:r>
            <w:rPr>
              <w:b/>
            </w:rPr>
            <w:fldChar w:fldCharType="end"/>
          </w:r>
        </w:p>
      </w:tc>
      <w:tc>
        <w:tcPr>
          <w:tcW w:w="5715" w:type="dxa"/>
        </w:tcPr>
        <w:p w:rsidR="001C7E9B" w:rsidRDefault="001C7E9B">
          <w:pPr>
            <w:pStyle w:val="Header"/>
            <w:spacing w:before="40"/>
          </w:pPr>
        </w:p>
      </w:tc>
    </w:tr>
  </w:tbl>
  <w:p w:rsidR="001C7E9B" w:rsidRDefault="001C7E9B">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1C7E9B">
      <w:trPr>
        <w:jc w:val="center"/>
      </w:trPr>
      <w:tc>
        <w:tcPr>
          <w:tcW w:w="7160" w:type="dxa"/>
          <w:gridSpan w:val="2"/>
        </w:tcPr>
        <w:p w:rsidR="001C7E9B" w:rsidRDefault="001C7E9B">
          <w:pPr>
            <w:pStyle w:val="Header"/>
            <w:ind w:right="17"/>
            <w:jc w:val="right"/>
          </w:pPr>
          <w:r>
            <w:rPr>
              <w:b/>
              <w:i/>
            </w:rPr>
            <w:fldChar w:fldCharType="begin"/>
          </w:r>
          <w:r>
            <w:rPr>
              <w:b/>
              <w:i/>
            </w:rPr>
            <w:instrText>STYLEREF "Name of Act/Reg"</w:instrText>
          </w:r>
          <w:r>
            <w:rPr>
              <w:b/>
              <w:i/>
            </w:rPr>
            <w:fldChar w:fldCharType="separate"/>
          </w:r>
          <w:r w:rsidR="00D50D34">
            <w:rPr>
              <w:b/>
              <w:i/>
            </w:rPr>
            <w:t>Building Services (Registration) Regulations 2011</w:t>
          </w:r>
          <w:r>
            <w:rPr>
              <w:b/>
              <w:i/>
            </w:rPr>
            <w:fldChar w:fldCharType="end"/>
          </w:r>
        </w:p>
      </w:tc>
    </w:tr>
    <w:tr w:rsidR="001C7E9B">
      <w:trPr>
        <w:jc w:val="center"/>
      </w:trPr>
      <w:tc>
        <w:tcPr>
          <w:tcW w:w="5715" w:type="dxa"/>
        </w:tcPr>
        <w:p w:rsidR="001C7E9B" w:rsidRDefault="001C7E9B">
          <w:pPr>
            <w:pStyle w:val="Header"/>
            <w:spacing w:before="40"/>
            <w:jc w:val="right"/>
          </w:pPr>
          <w:r>
            <w:fldChar w:fldCharType="begin"/>
          </w:r>
          <w:r>
            <w:instrText>styleref CharSchText</w:instrText>
          </w:r>
          <w:r>
            <w:fldChar w:fldCharType="separate"/>
          </w:r>
          <w:r w:rsidR="00D50D34">
            <w:t>Prescribed offences and modified penalties</w:t>
          </w:r>
          <w:r>
            <w:fldChar w:fldCharType="end"/>
          </w:r>
        </w:p>
      </w:tc>
      <w:tc>
        <w:tcPr>
          <w:tcW w:w="1445" w:type="dxa"/>
        </w:tcPr>
        <w:p w:rsidR="001C7E9B" w:rsidRDefault="001C7E9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D50D34">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sidR="00D50D34">
            <w:rPr>
              <w:b/>
            </w:rPr>
            <w:t>Schedule 5</w:t>
          </w:r>
          <w:r>
            <w:rPr>
              <w:b/>
            </w:rPr>
            <w:fldChar w:fldCharType="end"/>
          </w:r>
        </w:p>
      </w:tc>
    </w:tr>
    <w:tr w:rsidR="001C7E9B">
      <w:trPr>
        <w:jc w:val="center"/>
      </w:trPr>
      <w:tc>
        <w:tcPr>
          <w:tcW w:w="5715" w:type="dxa"/>
        </w:tcPr>
        <w:p w:rsidR="001C7E9B" w:rsidRDefault="001C7E9B">
          <w:pPr>
            <w:pStyle w:val="Header"/>
            <w:spacing w:before="40"/>
            <w:jc w:val="right"/>
          </w:pPr>
          <w:r>
            <w:fldChar w:fldCharType="begin"/>
          </w:r>
          <w:r>
            <w:instrText xml:space="preserve"> styleref CharSDivText </w:instrText>
          </w:r>
          <w:r w:rsidR="00D50D34">
            <w:fldChar w:fldCharType="separate"/>
          </w:r>
          <w:r w:rsidR="00D50D34">
            <w:t>Offences under these regulations</w:t>
          </w:r>
          <w:r>
            <w:fldChar w:fldCharType="end"/>
          </w:r>
        </w:p>
      </w:tc>
      <w:tc>
        <w:tcPr>
          <w:tcW w:w="1445" w:type="dxa"/>
        </w:tcPr>
        <w:p w:rsidR="001C7E9B" w:rsidRDefault="001C7E9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 xml:space="preserve"> STYLEREF CharSDivNo </w:instrText>
          </w:r>
          <w:r w:rsidR="00D50D34">
            <w:rPr>
              <w:b/>
            </w:rPr>
            <w:fldChar w:fldCharType="separate"/>
          </w:r>
          <w:r w:rsidR="00D50D34">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sidR="00D50D34">
            <w:rPr>
              <w:b/>
            </w:rPr>
            <w:fldChar w:fldCharType="separate"/>
          </w:r>
          <w:r w:rsidR="00D50D34">
            <w:rPr>
              <w:b/>
            </w:rPr>
            <w:t>Division 3</w:t>
          </w:r>
          <w:r>
            <w:rPr>
              <w:b/>
            </w:rPr>
            <w:fldChar w:fldCharType="end"/>
          </w:r>
        </w:p>
      </w:tc>
    </w:tr>
    <w:tr w:rsidR="001C7E9B">
      <w:trPr>
        <w:jc w:val="center"/>
      </w:trPr>
      <w:tc>
        <w:tcPr>
          <w:tcW w:w="5715" w:type="dxa"/>
        </w:tcPr>
        <w:p w:rsidR="001C7E9B" w:rsidRDefault="001C7E9B">
          <w:pPr>
            <w:pStyle w:val="Header"/>
            <w:spacing w:before="40"/>
            <w:jc w:val="right"/>
          </w:pPr>
        </w:p>
      </w:tc>
      <w:tc>
        <w:tcPr>
          <w:tcW w:w="1445" w:type="dxa"/>
        </w:tcPr>
        <w:p w:rsidR="001C7E9B" w:rsidRDefault="001C7E9B">
          <w:pPr>
            <w:pStyle w:val="Header"/>
            <w:spacing w:before="40"/>
            <w:ind w:right="17"/>
            <w:jc w:val="right"/>
          </w:pPr>
          <w:r>
            <w:rPr>
              <w:b/>
            </w:rPr>
            <w:fldChar w:fldCharType="begin"/>
          </w:r>
          <w:r>
            <w:rPr>
              <w:b/>
            </w:rPr>
            <w:instrText>StyleRef CharSClsNo</w:instrText>
          </w:r>
          <w:r>
            <w:rPr>
              <w:b/>
            </w:rPr>
            <w:fldChar w:fldCharType="separate"/>
          </w:r>
          <w:r w:rsidR="00D50D34">
            <w:rPr>
              <w:b/>
            </w:rPr>
            <w:t>1</w:t>
          </w:r>
          <w:r>
            <w:rPr>
              <w:b/>
            </w:rPr>
            <w:fldChar w:fldCharType="end"/>
          </w:r>
        </w:p>
      </w:tc>
    </w:tr>
  </w:tbl>
  <w:p w:rsidR="001C7E9B" w:rsidRDefault="001C7E9B">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C7E9B">
      <w:trPr>
        <w:cantSplit/>
        <w:jc w:val="center"/>
      </w:trPr>
      <w:tc>
        <w:tcPr>
          <w:tcW w:w="7258" w:type="dxa"/>
          <w:gridSpan w:val="2"/>
        </w:tcPr>
        <w:p w:rsidR="001C7E9B" w:rsidRDefault="001C7E9B">
          <w:pPr>
            <w:pStyle w:val="Header"/>
          </w:pPr>
          <w:r>
            <w:rPr>
              <w:b/>
              <w:i/>
            </w:rPr>
            <w:fldChar w:fldCharType="begin"/>
          </w:r>
          <w:r>
            <w:rPr>
              <w:b/>
              <w:i/>
            </w:rPr>
            <w:instrText xml:space="preserve"> STYLEREF "Name of Act/Reg" </w:instrText>
          </w:r>
          <w:r>
            <w:rPr>
              <w:b/>
              <w:i/>
            </w:rPr>
            <w:fldChar w:fldCharType="separate"/>
          </w:r>
          <w:r w:rsidR="00D50D34">
            <w:rPr>
              <w:b/>
              <w:i/>
            </w:rPr>
            <w:t>Building Services (Registration) Regulations 2011</w:t>
          </w:r>
          <w:r>
            <w:rPr>
              <w:b/>
              <w:i/>
            </w:rPr>
            <w:fldChar w:fldCharType="end"/>
          </w:r>
        </w:p>
      </w:tc>
    </w:tr>
    <w:tr w:rsidR="001C7E9B">
      <w:trPr>
        <w:jc w:val="center"/>
      </w:trPr>
      <w:tc>
        <w:tcPr>
          <w:tcW w:w="1548" w:type="dxa"/>
        </w:tcPr>
        <w:p w:rsidR="001C7E9B" w:rsidRDefault="001C7E9B">
          <w:pPr>
            <w:pStyle w:val="Header"/>
            <w:spacing w:before="40"/>
          </w:pPr>
          <w:r>
            <w:rPr>
              <w:b/>
            </w:rPr>
            <w:fldChar w:fldCharType="begin"/>
          </w:r>
          <w:r>
            <w:rPr>
              <w:b/>
            </w:rPr>
            <w:instrText xml:space="preserve"> STYLEREF "nHeading 2" </w:instrText>
          </w:r>
          <w:r>
            <w:rPr>
              <w:b/>
            </w:rPr>
            <w:fldChar w:fldCharType="separate"/>
          </w:r>
          <w:r w:rsidR="00D50D34">
            <w:rPr>
              <w:b/>
            </w:rPr>
            <w:t>Notes</w:t>
          </w:r>
          <w:r>
            <w:rPr>
              <w:b/>
            </w:rPr>
            <w:fldChar w:fldCharType="end"/>
          </w:r>
        </w:p>
      </w:tc>
      <w:tc>
        <w:tcPr>
          <w:tcW w:w="5715" w:type="dxa"/>
        </w:tcPr>
        <w:p w:rsidR="001C7E9B" w:rsidRDefault="001C7E9B">
          <w:pPr>
            <w:pStyle w:val="Header"/>
            <w:spacing w:before="40"/>
          </w:pPr>
          <w:r>
            <w:fldChar w:fldCharType="begin"/>
          </w:r>
          <w:r>
            <w:instrText xml:space="preserve"> STYLEREF "nHeading 3" </w:instrText>
          </w:r>
          <w:r>
            <w:fldChar w:fldCharType="separate"/>
          </w:r>
          <w:r w:rsidR="00D50D34">
            <w:t>Compilation table</w:t>
          </w:r>
          <w:r>
            <w:fldChar w:fldCharType="end"/>
          </w:r>
        </w:p>
      </w:tc>
    </w:tr>
    <w:tr w:rsidR="001C7E9B">
      <w:trPr>
        <w:jc w:val="center"/>
      </w:trPr>
      <w:tc>
        <w:tcPr>
          <w:tcW w:w="1548" w:type="dxa"/>
        </w:tcPr>
        <w:p w:rsidR="001C7E9B" w:rsidRDefault="001C7E9B">
          <w:pPr>
            <w:pStyle w:val="Header"/>
            <w:spacing w:before="40"/>
          </w:pPr>
        </w:p>
      </w:tc>
      <w:tc>
        <w:tcPr>
          <w:tcW w:w="5715" w:type="dxa"/>
        </w:tcPr>
        <w:p w:rsidR="001C7E9B" w:rsidRDefault="001C7E9B">
          <w:pPr>
            <w:pStyle w:val="Header"/>
            <w:spacing w:before="40"/>
          </w:pPr>
        </w:p>
      </w:tc>
    </w:tr>
    <w:tr w:rsidR="001C7E9B">
      <w:trPr>
        <w:cantSplit/>
        <w:jc w:val="center"/>
      </w:trPr>
      <w:tc>
        <w:tcPr>
          <w:tcW w:w="7258" w:type="dxa"/>
          <w:gridSpan w:val="2"/>
        </w:tcPr>
        <w:p w:rsidR="001C7E9B" w:rsidRDefault="001C7E9B">
          <w:pPr>
            <w:pStyle w:val="Header"/>
            <w:spacing w:before="40"/>
          </w:pPr>
        </w:p>
      </w:tc>
    </w:tr>
  </w:tbl>
  <w:p w:rsidR="001C7E9B" w:rsidRDefault="001C7E9B">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C7E9B">
      <w:trPr>
        <w:cantSplit/>
        <w:jc w:val="center"/>
      </w:trPr>
      <w:tc>
        <w:tcPr>
          <w:tcW w:w="7258" w:type="dxa"/>
          <w:gridSpan w:val="2"/>
        </w:tcPr>
        <w:p w:rsidR="001C7E9B" w:rsidRDefault="001C7E9B">
          <w:pPr>
            <w:pStyle w:val="Header"/>
            <w:ind w:right="17"/>
            <w:jc w:val="right"/>
          </w:pPr>
          <w:r>
            <w:rPr>
              <w:b/>
              <w:i/>
            </w:rPr>
            <w:fldChar w:fldCharType="begin"/>
          </w:r>
          <w:r>
            <w:rPr>
              <w:b/>
              <w:i/>
            </w:rPr>
            <w:instrText xml:space="preserve"> STYLEREF "Name of Act/Reg" </w:instrText>
          </w:r>
          <w:r>
            <w:rPr>
              <w:b/>
              <w:i/>
            </w:rPr>
            <w:fldChar w:fldCharType="separate"/>
          </w:r>
          <w:r w:rsidR="00D50D34">
            <w:rPr>
              <w:b/>
              <w:i/>
            </w:rPr>
            <w:t>Building Services (Registration) Regulations 2011</w:t>
          </w:r>
          <w:r>
            <w:rPr>
              <w:b/>
              <w:i/>
            </w:rPr>
            <w:fldChar w:fldCharType="end"/>
          </w:r>
        </w:p>
      </w:tc>
    </w:tr>
    <w:tr w:rsidR="001C7E9B">
      <w:trPr>
        <w:jc w:val="center"/>
      </w:trPr>
      <w:tc>
        <w:tcPr>
          <w:tcW w:w="5715" w:type="dxa"/>
        </w:tcPr>
        <w:p w:rsidR="001C7E9B" w:rsidRDefault="001C7E9B">
          <w:pPr>
            <w:pStyle w:val="Header"/>
            <w:spacing w:before="40"/>
            <w:jc w:val="right"/>
          </w:pPr>
          <w:r>
            <w:fldChar w:fldCharType="begin"/>
          </w:r>
          <w:r>
            <w:instrText xml:space="preserve"> STYLEREF "nHeading 3" </w:instrText>
          </w:r>
          <w:r>
            <w:fldChar w:fldCharType="separate"/>
          </w:r>
          <w:r w:rsidR="00D50D34">
            <w:t>Compilation table</w:t>
          </w:r>
          <w:r>
            <w:fldChar w:fldCharType="end"/>
          </w:r>
        </w:p>
      </w:tc>
      <w:tc>
        <w:tcPr>
          <w:tcW w:w="1548" w:type="dxa"/>
        </w:tcPr>
        <w:p w:rsidR="001C7E9B" w:rsidRDefault="001C7E9B">
          <w:pPr>
            <w:pStyle w:val="Header"/>
            <w:spacing w:before="40"/>
            <w:ind w:right="17"/>
            <w:jc w:val="right"/>
          </w:pPr>
          <w:r>
            <w:rPr>
              <w:b/>
            </w:rPr>
            <w:fldChar w:fldCharType="begin"/>
          </w:r>
          <w:r>
            <w:rPr>
              <w:b/>
            </w:rPr>
            <w:instrText xml:space="preserve"> STYLEREF "nHeading 2" </w:instrText>
          </w:r>
          <w:r>
            <w:rPr>
              <w:b/>
            </w:rPr>
            <w:fldChar w:fldCharType="separate"/>
          </w:r>
          <w:r w:rsidR="00D50D34">
            <w:rPr>
              <w:b/>
            </w:rPr>
            <w:t>Notes</w:t>
          </w:r>
          <w:r>
            <w:rPr>
              <w:b/>
            </w:rPr>
            <w:fldChar w:fldCharType="end"/>
          </w:r>
        </w:p>
      </w:tc>
    </w:tr>
    <w:tr w:rsidR="001C7E9B">
      <w:trPr>
        <w:jc w:val="center"/>
      </w:trPr>
      <w:tc>
        <w:tcPr>
          <w:tcW w:w="5715" w:type="dxa"/>
        </w:tcPr>
        <w:p w:rsidR="001C7E9B" w:rsidRDefault="001C7E9B">
          <w:pPr>
            <w:pStyle w:val="Header"/>
            <w:spacing w:before="40"/>
            <w:jc w:val="right"/>
          </w:pPr>
        </w:p>
      </w:tc>
      <w:tc>
        <w:tcPr>
          <w:tcW w:w="1548" w:type="dxa"/>
        </w:tcPr>
        <w:p w:rsidR="001C7E9B" w:rsidRDefault="001C7E9B">
          <w:pPr>
            <w:pStyle w:val="Header"/>
            <w:spacing w:before="40"/>
            <w:ind w:right="17"/>
            <w:jc w:val="right"/>
          </w:pPr>
        </w:p>
      </w:tc>
    </w:tr>
    <w:tr w:rsidR="001C7E9B">
      <w:trPr>
        <w:cantSplit/>
        <w:jc w:val="center"/>
      </w:trPr>
      <w:tc>
        <w:tcPr>
          <w:tcW w:w="7258" w:type="dxa"/>
          <w:gridSpan w:val="2"/>
        </w:tcPr>
        <w:p w:rsidR="001C7E9B" w:rsidRDefault="001C7E9B">
          <w:pPr>
            <w:pStyle w:val="Header"/>
            <w:spacing w:before="40"/>
            <w:ind w:right="17"/>
            <w:jc w:val="right"/>
          </w:pPr>
        </w:p>
      </w:tc>
    </w:tr>
  </w:tbl>
  <w:p w:rsidR="001C7E9B" w:rsidRDefault="001C7E9B">
    <w:pPr>
      <w:pStyle w:val="Header"/>
      <w:pBdr>
        <w:top w:val="single" w:sz="4" w:space="1" w:color="auto"/>
      </w:pBdr>
    </w:pPr>
    <w:bookmarkStart w:id="188" w:name="Compilation"/>
    <w:bookmarkEnd w:id="1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D34" w:rsidRDefault="00D50D3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1C7E9B">
      <w:trPr>
        <w:cantSplit/>
        <w:jc w:val="center"/>
      </w:trPr>
      <w:tc>
        <w:tcPr>
          <w:tcW w:w="7263" w:type="dxa"/>
          <w:gridSpan w:val="2"/>
        </w:tcPr>
        <w:p w:rsidR="001C7E9B" w:rsidRDefault="001C7E9B">
          <w:pPr>
            <w:pStyle w:val="Header"/>
          </w:pPr>
          <w:r>
            <w:rPr>
              <w:b/>
              <w:i/>
            </w:rPr>
            <w:fldChar w:fldCharType="begin"/>
          </w:r>
          <w:r>
            <w:rPr>
              <w:b/>
              <w:i/>
            </w:rPr>
            <w:instrText xml:space="preserve"> STYLEREF "Name of Act/Reg" </w:instrText>
          </w:r>
          <w:r>
            <w:rPr>
              <w:b/>
              <w:i/>
            </w:rPr>
            <w:fldChar w:fldCharType="separate"/>
          </w:r>
          <w:r w:rsidR="00D50D34">
            <w:rPr>
              <w:b/>
              <w:i/>
            </w:rPr>
            <w:t>Building Services (Registration) Regulations 2011</w:t>
          </w:r>
          <w:r>
            <w:rPr>
              <w:b/>
              <w:i/>
            </w:rPr>
            <w:fldChar w:fldCharType="end"/>
          </w:r>
        </w:p>
      </w:tc>
    </w:tr>
    <w:tr w:rsidR="001C7E9B">
      <w:trPr>
        <w:jc w:val="center"/>
      </w:trPr>
      <w:tc>
        <w:tcPr>
          <w:tcW w:w="1348" w:type="dxa"/>
        </w:tcPr>
        <w:p w:rsidR="001C7E9B" w:rsidRDefault="001C7E9B">
          <w:pPr>
            <w:pStyle w:val="Header"/>
            <w:spacing w:before="40"/>
          </w:pPr>
        </w:p>
      </w:tc>
      <w:tc>
        <w:tcPr>
          <w:tcW w:w="5915" w:type="dxa"/>
        </w:tcPr>
        <w:p w:rsidR="001C7E9B" w:rsidRDefault="001C7E9B">
          <w:pPr>
            <w:pStyle w:val="Header"/>
            <w:spacing w:before="40"/>
          </w:pPr>
        </w:p>
      </w:tc>
    </w:tr>
    <w:tr w:rsidR="001C7E9B">
      <w:trPr>
        <w:jc w:val="center"/>
      </w:trPr>
      <w:tc>
        <w:tcPr>
          <w:tcW w:w="1348" w:type="dxa"/>
        </w:tcPr>
        <w:p w:rsidR="001C7E9B" w:rsidRDefault="001C7E9B">
          <w:pPr>
            <w:pStyle w:val="Header"/>
            <w:spacing w:before="40"/>
          </w:pPr>
        </w:p>
      </w:tc>
      <w:tc>
        <w:tcPr>
          <w:tcW w:w="5915" w:type="dxa"/>
        </w:tcPr>
        <w:p w:rsidR="001C7E9B" w:rsidRDefault="001C7E9B">
          <w:pPr>
            <w:pStyle w:val="Header"/>
            <w:spacing w:before="40"/>
          </w:pPr>
        </w:p>
      </w:tc>
    </w:tr>
    <w:tr w:rsidR="001C7E9B">
      <w:trPr>
        <w:cantSplit/>
        <w:jc w:val="center"/>
      </w:trPr>
      <w:tc>
        <w:tcPr>
          <w:tcW w:w="7263" w:type="dxa"/>
          <w:gridSpan w:val="2"/>
        </w:tcPr>
        <w:p w:rsidR="001C7E9B" w:rsidRDefault="001C7E9B">
          <w:pPr>
            <w:pStyle w:val="Header"/>
            <w:spacing w:before="40"/>
          </w:pPr>
          <w:r>
            <w:fldChar w:fldCharType="begin"/>
          </w:r>
          <w:r>
            <w:instrText xml:space="preserve"> STYLEREF "nHeading 2" </w:instrText>
          </w:r>
          <w:r>
            <w:fldChar w:fldCharType="separate"/>
          </w:r>
          <w:r w:rsidR="00D50D34">
            <w:t>Notes</w:t>
          </w:r>
          <w:r>
            <w:fldChar w:fldCharType="end"/>
          </w:r>
        </w:p>
      </w:tc>
    </w:tr>
  </w:tbl>
  <w:p w:rsidR="001C7E9B" w:rsidRDefault="001C7E9B">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1C7E9B">
      <w:trPr>
        <w:cantSplit/>
        <w:jc w:val="center"/>
      </w:trPr>
      <w:tc>
        <w:tcPr>
          <w:tcW w:w="7263" w:type="dxa"/>
          <w:gridSpan w:val="2"/>
        </w:tcPr>
        <w:p w:rsidR="001C7E9B" w:rsidRDefault="001C7E9B">
          <w:pPr>
            <w:pStyle w:val="Header"/>
            <w:spacing w:before="40"/>
            <w:ind w:right="17"/>
            <w:jc w:val="right"/>
          </w:pPr>
          <w:r>
            <w:rPr>
              <w:b/>
              <w:i/>
            </w:rPr>
            <w:fldChar w:fldCharType="begin"/>
          </w:r>
          <w:r>
            <w:rPr>
              <w:b/>
              <w:i/>
            </w:rPr>
            <w:instrText xml:space="preserve"> STYLEREF "Name of Act/Reg" </w:instrText>
          </w:r>
          <w:r>
            <w:rPr>
              <w:b/>
              <w:i/>
            </w:rPr>
            <w:fldChar w:fldCharType="separate"/>
          </w:r>
          <w:r w:rsidR="00D50D34">
            <w:rPr>
              <w:b/>
              <w:i/>
            </w:rPr>
            <w:t>Building Services (Registration) Regulations 2011</w:t>
          </w:r>
          <w:r>
            <w:rPr>
              <w:b/>
              <w:i/>
            </w:rPr>
            <w:fldChar w:fldCharType="end"/>
          </w:r>
        </w:p>
      </w:tc>
    </w:tr>
    <w:tr w:rsidR="001C7E9B">
      <w:trPr>
        <w:jc w:val="center"/>
      </w:trPr>
      <w:tc>
        <w:tcPr>
          <w:tcW w:w="5884" w:type="dxa"/>
        </w:tcPr>
        <w:p w:rsidR="001C7E9B" w:rsidRDefault="001C7E9B">
          <w:pPr>
            <w:pStyle w:val="Header"/>
            <w:spacing w:before="40"/>
            <w:jc w:val="right"/>
          </w:pPr>
        </w:p>
      </w:tc>
      <w:tc>
        <w:tcPr>
          <w:tcW w:w="1379" w:type="dxa"/>
        </w:tcPr>
        <w:p w:rsidR="001C7E9B" w:rsidRDefault="001C7E9B">
          <w:pPr>
            <w:pStyle w:val="Header"/>
            <w:spacing w:before="40"/>
            <w:ind w:right="17"/>
            <w:jc w:val="right"/>
          </w:pPr>
        </w:p>
      </w:tc>
    </w:tr>
    <w:tr w:rsidR="001C7E9B">
      <w:trPr>
        <w:jc w:val="center"/>
      </w:trPr>
      <w:tc>
        <w:tcPr>
          <w:tcW w:w="5884" w:type="dxa"/>
        </w:tcPr>
        <w:p w:rsidR="001C7E9B" w:rsidRDefault="001C7E9B">
          <w:pPr>
            <w:pStyle w:val="Header"/>
            <w:spacing w:before="40"/>
            <w:jc w:val="right"/>
          </w:pPr>
        </w:p>
      </w:tc>
      <w:tc>
        <w:tcPr>
          <w:tcW w:w="1379" w:type="dxa"/>
        </w:tcPr>
        <w:p w:rsidR="001C7E9B" w:rsidRDefault="001C7E9B">
          <w:pPr>
            <w:pStyle w:val="Header"/>
            <w:spacing w:before="40"/>
            <w:ind w:right="17"/>
            <w:jc w:val="right"/>
          </w:pPr>
        </w:p>
      </w:tc>
    </w:tr>
    <w:tr w:rsidR="001C7E9B">
      <w:trPr>
        <w:cantSplit/>
        <w:jc w:val="center"/>
      </w:trPr>
      <w:tc>
        <w:tcPr>
          <w:tcW w:w="7263" w:type="dxa"/>
          <w:gridSpan w:val="2"/>
        </w:tcPr>
        <w:p w:rsidR="001C7E9B" w:rsidRDefault="001C7E9B">
          <w:pPr>
            <w:pStyle w:val="Header"/>
            <w:spacing w:before="40"/>
            <w:ind w:right="17"/>
            <w:jc w:val="right"/>
          </w:pPr>
          <w:r>
            <w:fldChar w:fldCharType="begin"/>
          </w:r>
          <w:r>
            <w:instrText xml:space="preserve"> STYLEREF "nHeading 2" </w:instrText>
          </w:r>
          <w:r>
            <w:fldChar w:fldCharType="separate"/>
          </w:r>
          <w:r w:rsidR="00D50D34">
            <w:t>Notes</w:t>
          </w:r>
          <w:r>
            <w:fldChar w:fldCharType="end"/>
          </w:r>
        </w:p>
      </w:tc>
    </w:tr>
  </w:tbl>
  <w:p w:rsidR="001C7E9B" w:rsidRDefault="001C7E9B">
    <w:pPr>
      <w:pStyle w:val="Header"/>
      <w:pBdr>
        <w:top w:val="single" w:sz="4" w:space="1" w:color="auto"/>
      </w:pBdr>
    </w:pPr>
    <w:bookmarkStart w:id="191" w:name="DefinedTerms"/>
    <w:bookmarkEnd w:id="19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9B" w:rsidRDefault="001C7E9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9B" w:rsidRDefault="001C7E9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9B" w:rsidRDefault="001C7E9B">
    <w:pPr>
      <w:pStyle w:val="Header"/>
    </w:pPr>
    <w:bookmarkStart w:id="192" w:name="Coversheet"/>
    <w:bookmarkEnd w:id="1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9B" w:rsidRDefault="001C7E9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C7E9B">
      <w:trPr>
        <w:cantSplit/>
        <w:jc w:val="center"/>
      </w:trPr>
      <w:tc>
        <w:tcPr>
          <w:tcW w:w="7258" w:type="dxa"/>
          <w:gridSpan w:val="2"/>
        </w:tcPr>
        <w:p w:rsidR="001C7E9B" w:rsidRDefault="001C7E9B">
          <w:pPr>
            <w:pStyle w:val="Header"/>
          </w:pPr>
          <w:r>
            <w:rPr>
              <w:b/>
              <w:i/>
            </w:rPr>
            <w:fldChar w:fldCharType="begin"/>
          </w:r>
          <w:r>
            <w:rPr>
              <w:b/>
              <w:i/>
            </w:rPr>
            <w:instrText xml:space="preserve"> STYLEREF "Name of Act/Reg" </w:instrText>
          </w:r>
          <w:r>
            <w:rPr>
              <w:b/>
              <w:i/>
            </w:rPr>
            <w:fldChar w:fldCharType="separate"/>
          </w:r>
          <w:r w:rsidR="00D50D34">
            <w:rPr>
              <w:b/>
              <w:i/>
            </w:rPr>
            <w:t>Building Services (Registration) Regulations 2011</w:t>
          </w:r>
          <w:r>
            <w:rPr>
              <w:b/>
              <w:i/>
            </w:rPr>
            <w:fldChar w:fldCharType="end"/>
          </w:r>
        </w:p>
      </w:tc>
    </w:tr>
    <w:tr w:rsidR="001C7E9B">
      <w:trPr>
        <w:jc w:val="center"/>
      </w:trPr>
      <w:tc>
        <w:tcPr>
          <w:tcW w:w="1548" w:type="dxa"/>
        </w:tcPr>
        <w:p w:rsidR="001C7E9B" w:rsidRDefault="001C7E9B">
          <w:pPr>
            <w:pStyle w:val="Header"/>
            <w:spacing w:before="40"/>
          </w:pPr>
        </w:p>
      </w:tc>
      <w:tc>
        <w:tcPr>
          <w:tcW w:w="5715" w:type="dxa"/>
        </w:tcPr>
        <w:p w:rsidR="001C7E9B" w:rsidRDefault="001C7E9B">
          <w:pPr>
            <w:pStyle w:val="Header"/>
            <w:spacing w:before="40"/>
          </w:pPr>
        </w:p>
      </w:tc>
    </w:tr>
    <w:tr w:rsidR="001C7E9B">
      <w:trPr>
        <w:jc w:val="center"/>
      </w:trPr>
      <w:tc>
        <w:tcPr>
          <w:tcW w:w="1548" w:type="dxa"/>
        </w:tcPr>
        <w:p w:rsidR="001C7E9B" w:rsidRDefault="001C7E9B">
          <w:pPr>
            <w:pStyle w:val="Header"/>
            <w:spacing w:before="40"/>
          </w:pPr>
        </w:p>
      </w:tc>
      <w:tc>
        <w:tcPr>
          <w:tcW w:w="5715" w:type="dxa"/>
        </w:tcPr>
        <w:p w:rsidR="001C7E9B" w:rsidRDefault="001C7E9B">
          <w:pPr>
            <w:pStyle w:val="Header"/>
            <w:spacing w:before="40"/>
          </w:pPr>
        </w:p>
      </w:tc>
    </w:tr>
    <w:tr w:rsidR="001C7E9B">
      <w:trPr>
        <w:cantSplit/>
        <w:jc w:val="center"/>
      </w:trPr>
      <w:tc>
        <w:tcPr>
          <w:tcW w:w="7258" w:type="dxa"/>
          <w:gridSpan w:val="2"/>
        </w:tcPr>
        <w:p w:rsidR="001C7E9B" w:rsidRDefault="001C7E9B">
          <w:pPr>
            <w:pStyle w:val="Header"/>
            <w:spacing w:before="40"/>
          </w:pPr>
          <w:r>
            <w:t>Contents</w:t>
          </w:r>
        </w:p>
      </w:tc>
    </w:tr>
  </w:tbl>
  <w:p w:rsidR="001C7E9B" w:rsidRDefault="001C7E9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C7E9B">
      <w:trPr>
        <w:cantSplit/>
        <w:jc w:val="center"/>
      </w:trPr>
      <w:tc>
        <w:tcPr>
          <w:tcW w:w="7258" w:type="dxa"/>
          <w:gridSpan w:val="2"/>
        </w:tcPr>
        <w:p w:rsidR="001C7E9B" w:rsidRDefault="001C7E9B">
          <w:pPr>
            <w:pStyle w:val="Header"/>
            <w:ind w:right="17"/>
            <w:jc w:val="right"/>
          </w:pPr>
          <w:r>
            <w:rPr>
              <w:b/>
              <w:i/>
            </w:rPr>
            <w:fldChar w:fldCharType="begin"/>
          </w:r>
          <w:r>
            <w:rPr>
              <w:b/>
              <w:i/>
            </w:rPr>
            <w:instrText xml:space="preserve"> STYLEREF "Name of Act/Reg" </w:instrText>
          </w:r>
          <w:r>
            <w:rPr>
              <w:b/>
              <w:i/>
            </w:rPr>
            <w:fldChar w:fldCharType="separate"/>
          </w:r>
          <w:r w:rsidR="00D50D34">
            <w:rPr>
              <w:b/>
              <w:i/>
            </w:rPr>
            <w:t>Building Services (Registration) Regulations 2011</w:t>
          </w:r>
          <w:r>
            <w:rPr>
              <w:b/>
              <w:i/>
            </w:rPr>
            <w:fldChar w:fldCharType="end"/>
          </w:r>
        </w:p>
      </w:tc>
    </w:tr>
    <w:tr w:rsidR="001C7E9B">
      <w:trPr>
        <w:jc w:val="center"/>
      </w:trPr>
      <w:tc>
        <w:tcPr>
          <w:tcW w:w="5715" w:type="dxa"/>
        </w:tcPr>
        <w:p w:rsidR="001C7E9B" w:rsidRDefault="001C7E9B">
          <w:pPr>
            <w:pStyle w:val="Header"/>
            <w:spacing w:before="40"/>
            <w:jc w:val="right"/>
          </w:pPr>
        </w:p>
      </w:tc>
      <w:tc>
        <w:tcPr>
          <w:tcW w:w="1548" w:type="dxa"/>
        </w:tcPr>
        <w:p w:rsidR="001C7E9B" w:rsidRDefault="001C7E9B">
          <w:pPr>
            <w:pStyle w:val="Header"/>
            <w:spacing w:before="40"/>
            <w:ind w:right="17"/>
            <w:jc w:val="right"/>
          </w:pPr>
        </w:p>
      </w:tc>
    </w:tr>
    <w:tr w:rsidR="001C7E9B">
      <w:trPr>
        <w:jc w:val="center"/>
      </w:trPr>
      <w:tc>
        <w:tcPr>
          <w:tcW w:w="5715" w:type="dxa"/>
        </w:tcPr>
        <w:p w:rsidR="001C7E9B" w:rsidRDefault="001C7E9B">
          <w:pPr>
            <w:pStyle w:val="Header"/>
            <w:spacing w:before="40"/>
            <w:jc w:val="right"/>
          </w:pPr>
        </w:p>
      </w:tc>
      <w:tc>
        <w:tcPr>
          <w:tcW w:w="1548" w:type="dxa"/>
        </w:tcPr>
        <w:p w:rsidR="001C7E9B" w:rsidRDefault="001C7E9B">
          <w:pPr>
            <w:pStyle w:val="Header"/>
            <w:spacing w:before="40"/>
            <w:ind w:right="17"/>
            <w:jc w:val="right"/>
          </w:pPr>
        </w:p>
      </w:tc>
    </w:tr>
    <w:tr w:rsidR="001C7E9B">
      <w:trPr>
        <w:cantSplit/>
        <w:jc w:val="center"/>
      </w:trPr>
      <w:tc>
        <w:tcPr>
          <w:tcW w:w="7258" w:type="dxa"/>
          <w:gridSpan w:val="2"/>
        </w:tcPr>
        <w:p w:rsidR="001C7E9B" w:rsidRDefault="001C7E9B">
          <w:pPr>
            <w:pStyle w:val="Header"/>
            <w:spacing w:before="40"/>
            <w:ind w:right="17"/>
            <w:jc w:val="right"/>
          </w:pPr>
          <w:r>
            <w:t>Contents</w:t>
          </w:r>
        </w:p>
      </w:tc>
    </w:tr>
  </w:tbl>
  <w:p w:rsidR="001C7E9B" w:rsidRDefault="001C7E9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9B" w:rsidRDefault="001C7E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C7E9B">
      <w:trPr>
        <w:cantSplit/>
        <w:jc w:val="center"/>
      </w:trPr>
      <w:tc>
        <w:tcPr>
          <w:tcW w:w="7263" w:type="dxa"/>
          <w:gridSpan w:val="2"/>
        </w:tcPr>
        <w:p w:rsidR="001C7E9B" w:rsidRDefault="001C7E9B">
          <w:pPr>
            <w:pStyle w:val="Header"/>
          </w:pPr>
          <w:r>
            <w:rPr>
              <w:b/>
              <w:i/>
            </w:rPr>
            <w:fldChar w:fldCharType="begin"/>
          </w:r>
          <w:r>
            <w:rPr>
              <w:b/>
              <w:i/>
            </w:rPr>
            <w:instrText>STYLEREF "Name of Act/Reg"</w:instrText>
          </w:r>
          <w:r>
            <w:rPr>
              <w:b/>
              <w:i/>
            </w:rPr>
            <w:fldChar w:fldCharType="separate"/>
          </w:r>
          <w:r w:rsidR="00D50D34">
            <w:rPr>
              <w:b/>
              <w:i/>
            </w:rPr>
            <w:t>Building Services (Registration) Regulations 2011</w:t>
          </w:r>
          <w:r>
            <w:rPr>
              <w:b/>
              <w:i/>
            </w:rPr>
            <w:fldChar w:fldCharType="end"/>
          </w:r>
        </w:p>
      </w:tc>
    </w:tr>
    <w:tr w:rsidR="001C7E9B">
      <w:trPr>
        <w:jc w:val="center"/>
      </w:trPr>
      <w:tc>
        <w:tcPr>
          <w:tcW w:w="1548" w:type="dxa"/>
        </w:tcPr>
        <w:p w:rsidR="001C7E9B" w:rsidRDefault="001C7E9B">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rsidR="001C7E9B" w:rsidRDefault="001C7E9B">
          <w:pPr>
            <w:pStyle w:val="Header"/>
            <w:spacing w:before="40"/>
            <w:ind w:left="153"/>
          </w:pPr>
          <w:r>
            <w:fldChar w:fldCharType="begin"/>
          </w:r>
          <w:r>
            <w:instrText>styleref CharPartText</w:instrText>
          </w:r>
          <w:r>
            <w:fldChar w:fldCharType="end"/>
          </w:r>
        </w:p>
      </w:tc>
    </w:tr>
    <w:tr w:rsidR="001C7E9B">
      <w:trPr>
        <w:jc w:val="center"/>
      </w:trPr>
      <w:tc>
        <w:tcPr>
          <w:tcW w:w="1548" w:type="dxa"/>
        </w:tcPr>
        <w:p w:rsidR="001C7E9B" w:rsidRDefault="001C7E9B">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1C7E9B" w:rsidRDefault="001C7E9B">
          <w:pPr>
            <w:pStyle w:val="Header"/>
            <w:spacing w:before="40"/>
            <w:ind w:left="153"/>
          </w:pPr>
          <w:r>
            <w:fldChar w:fldCharType="begin"/>
          </w:r>
          <w:r>
            <w:instrText>styleref CharDivText</w:instrText>
          </w:r>
          <w:r>
            <w:fldChar w:fldCharType="end"/>
          </w:r>
        </w:p>
      </w:tc>
    </w:tr>
    <w:tr w:rsidR="001C7E9B">
      <w:trPr>
        <w:cantSplit/>
        <w:jc w:val="center"/>
      </w:trPr>
      <w:tc>
        <w:tcPr>
          <w:tcW w:w="7263" w:type="dxa"/>
          <w:gridSpan w:val="2"/>
        </w:tcPr>
        <w:p w:rsidR="001C7E9B" w:rsidRDefault="001C7E9B">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D50D34">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sidR="00D50D34">
            <w:rPr>
              <w:b/>
            </w:rPr>
            <w:t>1</w:t>
          </w:r>
          <w:r>
            <w:rPr>
              <w:b/>
            </w:rPr>
            <w:fldChar w:fldCharType="end"/>
          </w:r>
        </w:p>
      </w:tc>
    </w:tr>
  </w:tbl>
  <w:p w:rsidR="001C7E9B" w:rsidRDefault="001C7E9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rsidR="001C7E9B">
      <w:trPr>
        <w:cantSplit/>
        <w:jc w:val="center"/>
      </w:trPr>
      <w:tc>
        <w:tcPr>
          <w:tcW w:w="7149" w:type="dxa"/>
          <w:gridSpan w:val="2"/>
        </w:tcPr>
        <w:p w:rsidR="001C7E9B" w:rsidRDefault="001C7E9B">
          <w:pPr>
            <w:pStyle w:val="Header"/>
            <w:ind w:right="17"/>
            <w:jc w:val="right"/>
          </w:pPr>
          <w:r>
            <w:rPr>
              <w:b/>
              <w:i/>
            </w:rPr>
            <w:fldChar w:fldCharType="begin"/>
          </w:r>
          <w:r>
            <w:rPr>
              <w:b/>
              <w:i/>
            </w:rPr>
            <w:instrText>STYLEREF "Name of Act/Reg"</w:instrText>
          </w:r>
          <w:r>
            <w:rPr>
              <w:b/>
              <w:i/>
            </w:rPr>
            <w:fldChar w:fldCharType="separate"/>
          </w:r>
          <w:r w:rsidR="00D50D34">
            <w:rPr>
              <w:b/>
              <w:i/>
            </w:rPr>
            <w:t>Building Services (Registration) Regulations 2011</w:t>
          </w:r>
          <w:r>
            <w:rPr>
              <w:b/>
              <w:i/>
            </w:rPr>
            <w:fldChar w:fldCharType="end"/>
          </w:r>
        </w:p>
      </w:tc>
    </w:tr>
    <w:tr w:rsidR="001C7E9B">
      <w:trPr>
        <w:jc w:val="center"/>
      </w:trPr>
      <w:tc>
        <w:tcPr>
          <w:tcW w:w="5601" w:type="dxa"/>
          <w:vAlign w:val="bottom"/>
        </w:tcPr>
        <w:p w:rsidR="001C7E9B" w:rsidRDefault="001C7E9B">
          <w:pPr>
            <w:pStyle w:val="Header"/>
            <w:spacing w:before="40"/>
            <w:jc w:val="right"/>
          </w:pPr>
          <w:r>
            <w:fldChar w:fldCharType="begin"/>
          </w:r>
          <w:r>
            <w:instrText>styleref CharPartText</w:instrText>
          </w:r>
          <w:r>
            <w:fldChar w:fldCharType="end"/>
          </w:r>
        </w:p>
      </w:tc>
      <w:tc>
        <w:tcPr>
          <w:tcW w:w="1548" w:type="dxa"/>
        </w:tcPr>
        <w:p w:rsidR="001C7E9B" w:rsidRDefault="001C7E9B">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rsidR="001C7E9B">
      <w:trPr>
        <w:jc w:val="center"/>
      </w:trPr>
      <w:tc>
        <w:tcPr>
          <w:tcW w:w="5601" w:type="dxa"/>
          <w:vAlign w:val="bottom"/>
        </w:tcPr>
        <w:p w:rsidR="001C7E9B" w:rsidRDefault="001C7E9B">
          <w:pPr>
            <w:pStyle w:val="Header"/>
            <w:spacing w:before="40"/>
            <w:jc w:val="right"/>
          </w:pPr>
          <w:r>
            <w:fldChar w:fldCharType="begin"/>
          </w:r>
          <w:r>
            <w:instrText>styleref CharDivText</w:instrText>
          </w:r>
          <w:r>
            <w:fldChar w:fldCharType="end"/>
          </w:r>
        </w:p>
      </w:tc>
      <w:tc>
        <w:tcPr>
          <w:tcW w:w="1548" w:type="dxa"/>
        </w:tcPr>
        <w:p w:rsidR="001C7E9B" w:rsidRDefault="001C7E9B">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1C7E9B">
      <w:trPr>
        <w:cantSplit/>
        <w:jc w:val="center"/>
      </w:trPr>
      <w:tc>
        <w:tcPr>
          <w:tcW w:w="7149" w:type="dxa"/>
          <w:gridSpan w:val="2"/>
        </w:tcPr>
        <w:p w:rsidR="001C7E9B" w:rsidRDefault="001C7E9B">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D50D34">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D50D34">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sidR="00D50D34">
            <w:rPr>
              <w:b/>
            </w:rPr>
            <w:t>1</w:t>
          </w:r>
          <w:r>
            <w:rPr>
              <w:b/>
            </w:rPr>
            <w:fldChar w:fldCharType="end"/>
          </w:r>
        </w:p>
      </w:tc>
    </w:tr>
  </w:tbl>
  <w:p w:rsidR="001C7E9B" w:rsidRDefault="001C7E9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9B" w:rsidRDefault="001C7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740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42150"/>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s>
  <w:rsids>
    <w:rsidRoot w:val="0068193D"/>
    <w:rsid w:val="001C7E9B"/>
    <w:rsid w:val="002522C4"/>
    <w:rsid w:val="00364269"/>
    <w:rsid w:val="003E0DA0"/>
    <w:rsid w:val="00647176"/>
    <w:rsid w:val="0068193D"/>
    <w:rsid w:val="00815F6E"/>
    <w:rsid w:val="0096134D"/>
    <w:rsid w:val="00D50D34"/>
    <w:rsid w:val="00E70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2F611-16A5-424F-BC9B-0E8FA0DD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14120</Words>
  <Characters>75405</Characters>
  <Application>Microsoft Office Word</Application>
  <DocSecurity>0</DocSecurity>
  <Lines>3016</Lines>
  <Paragraphs>1689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2011 - 02-r0-00</dc:title>
  <dc:subject/>
  <dc:creator/>
  <cp:keywords/>
  <dc:description/>
  <cp:lastModifiedBy>Master Repository Process</cp:lastModifiedBy>
  <cp:revision>4</cp:revision>
  <cp:lastPrinted>2019-05-01T01:45:00Z</cp:lastPrinted>
  <dcterms:created xsi:type="dcterms:W3CDTF">2021-06-30T01:11:00Z</dcterms:created>
  <dcterms:modified xsi:type="dcterms:W3CDTF">2021-06-30T01:11:00Z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01 Jul 2021</vt:lpwstr>
  </property>
  <property fmtid="{D5CDD505-2E9C-101B-9397-08002B2CF9AE}" pid="7" name="Suffix">
    <vt:lpwstr>02-r0-00</vt:lpwstr>
  </property>
  <property fmtid="{D5CDD505-2E9C-101B-9397-08002B2CF9AE}" pid="8" name="CommencementDate">
    <vt:lpwstr>20210701</vt:lpwstr>
  </property>
</Properties>
</file>