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642" w:rsidRDefault="00D54642"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 w:rsidR="00D54642" w:rsidRDefault="00D54642"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 w:rsidR="005F4558">
        <w:rPr>
          <w:noProof/>
        </w:rPr>
        <w:t>Planning and Development Act 2005</w:t>
      </w:r>
      <w:r>
        <w:fldChar w:fldCharType="end"/>
      </w:r>
    </w:p>
    <w:p w:rsidR="00D54642" w:rsidRDefault="00D54642"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5F4558">
        <w:rPr>
          <w:noProof/>
        </w:rPr>
        <w:t>Planning and Development (Fees) Notice 2021</w:t>
      </w:r>
      <w:r>
        <w:fldChar w:fldCharType="end"/>
      </w:r>
    </w:p>
    <w:p w:rsidR="00D54642" w:rsidRDefault="00D54642">
      <w:pPr>
        <w:jc w:val="center"/>
        <w:sectPr w:rsidR="00D5464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 w:rsidR="00D54642" w:rsidRDefault="00D54642">
      <w:pPr>
        <w:pStyle w:val="WA"/>
        <w:outlineLvl w:val="0"/>
      </w:pPr>
      <w:r>
        <w:lastRenderedPageBreak/>
        <w:t>Western Australia</w:t>
      </w:r>
    </w:p>
    <w:p w:rsidR="00D54642" w:rsidRDefault="00D54642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5F4558">
        <w:rPr>
          <w:noProof/>
        </w:rPr>
        <w:t>Planning and Development (Fees) Notice 2021</w:t>
      </w:r>
      <w:r>
        <w:fldChar w:fldCharType="end"/>
      </w:r>
    </w:p>
    <w:p w:rsidR="00D54642" w:rsidRDefault="00D54642">
      <w:pPr>
        <w:pStyle w:val="Arrangement"/>
      </w:pPr>
      <w:r>
        <w:t>Contents</w:t>
      </w:r>
    </w:p>
    <w:p w:rsidR="00F4446F" w:rsidRDefault="00D54642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 w:rsidR="00F4446F">
        <w:t>1.</w:t>
      </w:r>
      <w:r w:rsidR="00F4446F">
        <w:tab/>
        <w:t>Citation</w:t>
      </w:r>
      <w:r w:rsidR="00F4446F">
        <w:tab/>
      </w:r>
      <w:r w:rsidR="00F4446F">
        <w:fldChar w:fldCharType="begin"/>
      </w:r>
      <w:r w:rsidR="00F4446F">
        <w:instrText xml:space="preserve"> PAGEREF _Toc75871364 \h </w:instrText>
      </w:r>
      <w:r w:rsidR="00F4446F">
        <w:fldChar w:fldCharType="separate"/>
      </w:r>
      <w:r w:rsidR="005F4558">
        <w:t>1</w:t>
      </w:r>
      <w:r w:rsidR="00F4446F">
        <w:fldChar w:fldCharType="end"/>
      </w:r>
    </w:p>
    <w:p w:rsidR="00F4446F" w:rsidRDefault="00F4446F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 w:rsidRPr="00E97966">
        <w:rPr>
          <w:spacing w:val="-2"/>
        </w:rPr>
        <w:t>.</w:t>
      </w:r>
      <w:r w:rsidRPr="00E97966"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_Toc75871365 \h </w:instrText>
      </w:r>
      <w:r>
        <w:fldChar w:fldCharType="separate"/>
      </w:r>
      <w:r w:rsidR="005F4558">
        <w:t>1</w:t>
      </w:r>
      <w:r>
        <w:fldChar w:fldCharType="end"/>
      </w:r>
    </w:p>
    <w:p w:rsidR="00F4446F" w:rsidRDefault="00F4446F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 used</w:t>
      </w:r>
      <w:r>
        <w:tab/>
      </w:r>
      <w:r>
        <w:fldChar w:fldCharType="begin"/>
      </w:r>
      <w:r>
        <w:instrText xml:space="preserve"> PAGEREF _Toc75871366 \h </w:instrText>
      </w:r>
      <w:r>
        <w:fldChar w:fldCharType="separate"/>
      </w:r>
      <w:r w:rsidR="005F4558">
        <w:t>1</w:t>
      </w:r>
      <w:r>
        <w:fldChar w:fldCharType="end"/>
      </w:r>
    </w:p>
    <w:p w:rsidR="00F4446F" w:rsidRDefault="00F4446F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Counting number of lots</w:t>
      </w:r>
      <w:r>
        <w:tab/>
      </w:r>
      <w:r>
        <w:fldChar w:fldCharType="begin"/>
      </w:r>
      <w:r>
        <w:instrText xml:space="preserve"> PAGEREF _Toc75871367 \h </w:instrText>
      </w:r>
      <w:r>
        <w:fldChar w:fldCharType="separate"/>
      </w:r>
      <w:r w:rsidR="005F4558">
        <w:t>1</w:t>
      </w:r>
      <w:r>
        <w:fldChar w:fldCharType="end"/>
      </w:r>
    </w:p>
    <w:p w:rsidR="00F4446F" w:rsidRDefault="00F4446F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Notes not part of notice</w:t>
      </w:r>
      <w:r>
        <w:tab/>
      </w:r>
      <w:r>
        <w:fldChar w:fldCharType="begin"/>
      </w:r>
      <w:r>
        <w:instrText xml:space="preserve"> PAGEREF _Toc75871368 \h </w:instrText>
      </w:r>
      <w:r>
        <w:fldChar w:fldCharType="separate"/>
      </w:r>
      <w:r w:rsidR="005F4558">
        <w:t>1</w:t>
      </w:r>
      <w:r>
        <w:fldChar w:fldCharType="end"/>
      </w:r>
    </w:p>
    <w:p w:rsidR="00F4446F" w:rsidRDefault="00F4446F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Fees</w:t>
      </w:r>
      <w:r>
        <w:tab/>
      </w:r>
      <w:r>
        <w:fldChar w:fldCharType="begin"/>
      </w:r>
      <w:r>
        <w:instrText xml:space="preserve"> PAGEREF _Toc75871369 \h </w:instrText>
      </w:r>
      <w:r>
        <w:fldChar w:fldCharType="separate"/>
      </w:r>
      <w:r w:rsidR="005F4558">
        <w:t>2</w:t>
      </w:r>
      <w:r>
        <w:fldChar w:fldCharType="end"/>
      </w:r>
    </w:p>
    <w:p w:rsidR="00F4446F" w:rsidRDefault="00F4446F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</w:r>
      <w:r w:rsidRPr="00E97966">
        <w:rPr>
          <w:i/>
        </w:rPr>
        <w:t>Planning and Development (Fees) Notice 2018</w:t>
      </w:r>
      <w:r>
        <w:t xml:space="preserve"> repealed</w:t>
      </w:r>
      <w:r>
        <w:tab/>
      </w:r>
      <w:r>
        <w:fldChar w:fldCharType="begin"/>
      </w:r>
      <w:r>
        <w:instrText xml:space="preserve"> PAGEREF _Toc75871370 \h </w:instrText>
      </w:r>
      <w:r>
        <w:fldChar w:fldCharType="separate"/>
      </w:r>
      <w:r w:rsidR="005F4558">
        <w:t>2</w:t>
      </w:r>
      <w:r>
        <w:fldChar w:fldCharType="end"/>
      </w:r>
    </w:p>
    <w:p w:rsidR="00F4446F" w:rsidRDefault="00F4446F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1 — Fees</w:t>
      </w:r>
    </w:p>
    <w:p w:rsidR="00F4446F" w:rsidRDefault="00F4446F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Fees for approval of subdivision (Form 1A)</w:t>
      </w:r>
      <w:r>
        <w:tab/>
      </w:r>
      <w:r>
        <w:fldChar w:fldCharType="begin"/>
      </w:r>
      <w:r>
        <w:instrText xml:space="preserve"> PAGEREF _Toc75871372 \h </w:instrText>
      </w:r>
      <w:r>
        <w:fldChar w:fldCharType="separate"/>
      </w:r>
      <w:r w:rsidR="005F4558">
        <w:t>3</w:t>
      </w:r>
      <w:r>
        <w:fldChar w:fldCharType="end"/>
      </w:r>
    </w:p>
    <w:p w:rsidR="00F4446F" w:rsidRDefault="00F4446F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Fees for amended plan for subdivision (Form 2A)</w:t>
      </w:r>
      <w:r>
        <w:tab/>
      </w:r>
      <w:r>
        <w:fldChar w:fldCharType="begin"/>
      </w:r>
      <w:r>
        <w:instrText xml:space="preserve"> PAGEREF _Toc75871373 \h </w:instrText>
      </w:r>
      <w:r>
        <w:fldChar w:fldCharType="separate"/>
      </w:r>
      <w:r w:rsidR="005F4558">
        <w:t>3</w:t>
      </w:r>
      <w:r>
        <w:fldChar w:fldCharType="end"/>
      </w:r>
    </w:p>
    <w:p w:rsidR="00F4446F" w:rsidRDefault="00F4446F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Fees for reconsideration of decision (Form 3A)</w:t>
      </w:r>
      <w:r>
        <w:tab/>
      </w:r>
      <w:r>
        <w:fldChar w:fldCharType="begin"/>
      </w:r>
      <w:r>
        <w:instrText xml:space="preserve"> PAGEREF _Toc75871374 \h </w:instrText>
      </w:r>
      <w:r>
        <w:fldChar w:fldCharType="separate"/>
      </w:r>
      <w:r w:rsidR="005F4558">
        <w:t>4</w:t>
      </w:r>
      <w:r>
        <w:fldChar w:fldCharType="end"/>
      </w:r>
    </w:p>
    <w:p w:rsidR="00F4446F" w:rsidRDefault="00F4446F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Fees for endorsement of plan (Form 1C)</w:t>
      </w:r>
      <w:r>
        <w:tab/>
      </w:r>
      <w:r>
        <w:fldChar w:fldCharType="begin"/>
      </w:r>
      <w:r>
        <w:instrText xml:space="preserve"> PAGEREF _Toc75871375 \h </w:instrText>
      </w:r>
      <w:r>
        <w:fldChar w:fldCharType="separate"/>
      </w:r>
      <w:r w:rsidR="005F4558">
        <w:t>5</w:t>
      </w:r>
      <w:r>
        <w:fldChar w:fldCharType="end"/>
      </w:r>
    </w:p>
    <w:p w:rsidR="00F4446F" w:rsidRDefault="00F4446F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Fees for approval and endorsement of proposed lease or licence or class of lease or licence (Form 1B)</w:t>
      </w:r>
      <w:r>
        <w:tab/>
      </w:r>
      <w:r>
        <w:fldChar w:fldCharType="begin"/>
      </w:r>
      <w:r>
        <w:instrText xml:space="preserve"> PAGEREF _Toc75871376 \h </w:instrText>
      </w:r>
      <w:r>
        <w:fldChar w:fldCharType="separate"/>
      </w:r>
      <w:r w:rsidR="005F4558">
        <w:t>5</w:t>
      </w:r>
      <w:r>
        <w:fldChar w:fldCharType="end"/>
      </w:r>
    </w:p>
    <w:p w:rsidR="00F4446F" w:rsidRDefault="00F4446F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Fees for issue of certificates under region planning schemes</w:t>
      </w:r>
      <w:r>
        <w:tab/>
      </w:r>
      <w:r>
        <w:fldChar w:fldCharType="begin"/>
      </w:r>
      <w:r>
        <w:instrText xml:space="preserve"> PAGEREF _Toc75871377 \h </w:instrText>
      </w:r>
      <w:r>
        <w:fldChar w:fldCharType="separate"/>
      </w:r>
      <w:r w:rsidR="005F4558">
        <w:t>6</w:t>
      </w:r>
      <w:r>
        <w:fldChar w:fldCharType="end"/>
      </w:r>
    </w:p>
    <w:p w:rsidR="00F4446F" w:rsidRDefault="00F4446F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Cartography and spatial data fees</w:t>
      </w:r>
      <w:r>
        <w:tab/>
      </w:r>
      <w:r>
        <w:fldChar w:fldCharType="begin"/>
      </w:r>
      <w:r>
        <w:instrText xml:space="preserve"> PAGEREF _Toc75871378 \h </w:instrText>
      </w:r>
      <w:r>
        <w:fldChar w:fldCharType="separate"/>
      </w:r>
      <w:r w:rsidR="005F4558">
        <w:t>6</w:t>
      </w:r>
      <w:r>
        <w:fldChar w:fldCharType="end"/>
      </w:r>
    </w:p>
    <w:p w:rsidR="00F4446F" w:rsidRDefault="00F4446F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 w:rsidR="00F4446F" w:rsidRDefault="00F4446F" w:rsidP="00F4446F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_Toc75871380 \h </w:instrText>
      </w:r>
      <w:r>
        <w:fldChar w:fldCharType="separate"/>
      </w:r>
      <w:r w:rsidR="005F4558">
        <w:t>7</w:t>
      </w:r>
      <w:r>
        <w:fldChar w:fldCharType="end"/>
      </w:r>
    </w:p>
    <w:p w:rsidR="00F4446F" w:rsidRDefault="00F4446F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 w:rsidR="00D54642" w:rsidRDefault="00D54642"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 w:rsidR="00D54642" w:rsidRDefault="00D54642">
      <w:pPr>
        <w:pStyle w:val="NoteHeading"/>
        <w:sectPr w:rsidR="00D54642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 w:rsidR="00BE7D8E" w:rsidRDefault="000A1B36">
      <w:pPr>
        <w:pStyle w:val="PrincipalActReg"/>
      </w:pPr>
      <w:r>
        <w:lastRenderedPageBreak/>
        <w:t>Planning and Development Act 2005</w:t>
      </w:r>
    </w:p>
    <w:p w:rsidR="00BE7D8E" w:rsidRDefault="000A1B36">
      <w:pPr>
        <w:pStyle w:val="NameofActReg"/>
      </w:pPr>
      <w:r>
        <w:t>Planning and Development (Fees) Notice 2021</w:t>
      </w:r>
    </w:p>
    <w:p w:rsidR="00BE7D8E" w:rsidRDefault="000A1B36">
      <w:pPr>
        <w:pStyle w:val="Heading5"/>
      </w:pPr>
      <w:bookmarkStart w:id="3" w:name="_Toc75871364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 w:rsidR="00BE7D8E" w:rsidRDefault="000A1B36"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This </w:t>
      </w:r>
      <w:r>
        <w:rPr>
          <w:spacing w:val="-2"/>
        </w:rPr>
        <w:t>notice</w:t>
      </w:r>
      <w:r>
        <w:t xml:space="preserve"> is the </w:t>
      </w:r>
      <w:r>
        <w:rPr>
          <w:i/>
        </w:rPr>
        <w:t>Planning and Development (Fees) Notice 2021</w:t>
      </w:r>
      <w:r>
        <w:t>.</w:t>
      </w:r>
    </w:p>
    <w:p w:rsidR="00BE7D8E" w:rsidRDefault="000A1B36">
      <w:pPr>
        <w:pStyle w:val="Heading5"/>
        <w:rPr>
          <w:spacing w:val="-2"/>
        </w:rPr>
      </w:pPr>
      <w:bookmarkStart w:id="5" w:name="_Toc75871365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 w:rsidR="00BE7D8E" w:rsidRDefault="000A1B36"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This </w:t>
      </w:r>
      <w:r>
        <w:rPr>
          <w:spacing w:val="-2"/>
        </w:rPr>
        <w:t>notice comes into operation as follows</w:t>
      </w:r>
      <w:r>
        <w:t> —</w:t>
      </w:r>
    </w:p>
    <w:p w:rsidR="00BE7D8E" w:rsidRDefault="000A1B36">
      <w:pPr>
        <w:pStyle w:val="Indenta"/>
      </w:pPr>
      <w:r>
        <w:tab/>
        <w:t>(a)</w:t>
      </w:r>
      <w:r>
        <w:tab/>
      </w:r>
      <w:r>
        <w:rPr>
          <w:spacing w:val="-2"/>
        </w:rPr>
        <w:t>clauses</w:t>
      </w:r>
      <w:r>
        <w:t xml:space="preserve"> 1 and 2 — on the day on which this </w:t>
      </w:r>
      <w:r>
        <w:rPr>
          <w:spacing w:val="-2"/>
        </w:rPr>
        <w:t>notice</w:t>
      </w:r>
      <w:r>
        <w:t xml:space="preserve"> is published in the </w:t>
      </w:r>
      <w:r>
        <w:rPr>
          <w:i/>
          <w:iCs/>
        </w:rPr>
        <w:t>Gazette</w:t>
      </w:r>
      <w:r>
        <w:t>;</w:t>
      </w:r>
    </w:p>
    <w:p w:rsidR="00BE7D8E" w:rsidRDefault="000A1B36"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notice</w:t>
      </w:r>
      <w:r>
        <w:t> — on 1 July</w:t>
      </w:r>
      <w:r w:rsidR="002C5E32">
        <w:t> </w:t>
      </w:r>
      <w:r>
        <w:t>2021.</w:t>
      </w:r>
    </w:p>
    <w:p w:rsidR="00BE7D8E" w:rsidRDefault="000A1B36">
      <w:pPr>
        <w:pStyle w:val="Heading5"/>
      </w:pPr>
      <w:bookmarkStart w:id="6" w:name="_Toc75871366"/>
      <w:r>
        <w:rPr>
          <w:rStyle w:val="CharSectno"/>
        </w:rPr>
        <w:t>3</w:t>
      </w:r>
      <w:r>
        <w:t>.</w:t>
      </w:r>
      <w:r>
        <w:tab/>
        <w:t>Term used</w:t>
      </w:r>
      <w:bookmarkEnd w:id="6"/>
    </w:p>
    <w:p w:rsidR="00BE7D8E" w:rsidRDefault="000A1B36">
      <w:pPr>
        <w:pStyle w:val="Subsection"/>
      </w:pPr>
      <w:r>
        <w:tab/>
      </w:r>
      <w:r>
        <w:tab/>
        <w:t xml:space="preserve">In this notice — </w:t>
      </w:r>
    </w:p>
    <w:p w:rsidR="00BE7D8E" w:rsidRDefault="000A1B36">
      <w:pPr>
        <w:pStyle w:val="Defstart"/>
      </w:pPr>
      <w:r>
        <w:tab/>
      </w:r>
      <w:r>
        <w:rPr>
          <w:rStyle w:val="CharDefText"/>
        </w:rPr>
        <w:t>WAPC</w:t>
      </w:r>
      <w:r>
        <w:t xml:space="preserve"> means the Western Australian Planning Commission.</w:t>
      </w:r>
    </w:p>
    <w:p w:rsidR="00BE7D8E" w:rsidRDefault="000A1B36">
      <w:pPr>
        <w:pStyle w:val="Heading5"/>
      </w:pPr>
      <w:bookmarkStart w:id="7" w:name="_Toc75871367"/>
      <w:r>
        <w:rPr>
          <w:rStyle w:val="CharSectno"/>
        </w:rPr>
        <w:t>4</w:t>
      </w:r>
      <w:r>
        <w:t>.</w:t>
      </w:r>
      <w:r>
        <w:tab/>
        <w:t>Counting number of lots</w:t>
      </w:r>
      <w:bookmarkEnd w:id="7"/>
    </w:p>
    <w:p w:rsidR="00BE7D8E" w:rsidRDefault="000A1B36">
      <w:pPr>
        <w:pStyle w:val="Subsection"/>
      </w:pPr>
      <w:r>
        <w:tab/>
      </w:r>
      <w:r>
        <w:tab/>
        <w:t>For the purposes of counting the number of lots —</w:t>
      </w:r>
    </w:p>
    <w:p w:rsidR="00BE7D8E" w:rsidRDefault="000A1B36">
      <w:pPr>
        <w:pStyle w:val="Indenta"/>
      </w:pPr>
      <w:r>
        <w:tab/>
        <w:t>(a)</w:t>
      </w:r>
      <w:r>
        <w:tab/>
        <w:t>each common property lot is counted as 1 lot; and</w:t>
      </w:r>
    </w:p>
    <w:p w:rsidR="00BE7D8E" w:rsidRDefault="000A1B36">
      <w:pPr>
        <w:pStyle w:val="Indenta"/>
      </w:pPr>
      <w:r>
        <w:tab/>
        <w:t>(b)</w:t>
      </w:r>
      <w:r>
        <w:tab/>
        <w:t>areas reserved for the purposes of a pedestrian accessway, right</w:t>
      </w:r>
      <w:r>
        <w:noBreakHyphen/>
        <w:t>of</w:t>
      </w:r>
      <w:r>
        <w:noBreakHyphen/>
        <w:t>way, truncation, road widening, drainage reserve or recreation reserve are not counted as lots.</w:t>
      </w:r>
    </w:p>
    <w:p w:rsidR="00BE7D8E" w:rsidRDefault="000A1B36">
      <w:pPr>
        <w:pStyle w:val="Heading5"/>
      </w:pPr>
      <w:bookmarkStart w:id="8" w:name="_Toc75871368"/>
      <w:r>
        <w:rPr>
          <w:rStyle w:val="CharSectno"/>
        </w:rPr>
        <w:t>5</w:t>
      </w:r>
      <w:r>
        <w:t>.</w:t>
      </w:r>
      <w:r>
        <w:tab/>
        <w:t>Notes not part of notice</w:t>
      </w:r>
      <w:bookmarkEnd w:id="8"/>
    </w:p>
    <w:p w:rsidR="00BE7D8E" w:rsidRDefault="000A1B36">
      <w:pPr>
        <w:pStyle w:val="Subsection"/>
      </w:pPr>
      <w:r>
        <w:tab/>
      </w:r>
      <w:r>
        <w:tab/>
        <w:t>The notes and examples in this notice do not form part of the notice.</w:t>
      </w:r>
    </w:p>
    <w:p w:rsidR="00BE7D8E" w:rsidRDefault="000A1B36">
      <w:pPr>
        <w:pStyle w:val="Heading5"/>
      </w:pPr>
      <w:bookmarkStart w:id="9" w:name="_Toc75871369"/>
      <w:r>
        <w:rPr>
          <w:rStyle w:val="CharSectno"/>
        </w:rPr>
        <w:lastRenderedPageBreak/>
        <w:t>6</w:t>
      </w:r>
      <w:r>
        <w:t>.</w:t>
      </w:r>
      <w:r>
        <w:tab/>
        <w:t>Fees</w:t>
      </w:r>
      <w:bookmarkEnd w:id="9"/>
    </w:p>
    <w:p w:rsidR="00BE7D8E" w:rsidRDefault="000A1B36">
      <w:pPr>
        <w:pStyle w:val="Subsection"/>
      </w:pPr>
      <w:r>
        <w:tab/>
      </w:r>
      <w:r>
        <w:tab/>
        <w:t>The fees set out in Schedule 1 are the fees to be charged in respect of things referred to in that Schedule.</w:t>
      </w:r>
    </w:p>
    <w:p w:rsidR="00BE7D8E" w:rsidRDefault="000A1B36">
      <w:pPr>
        <w:pStyle w:val="PermNoteHeading"/>
      </w:pPr>
      <w:r>
        <w:tab/>
        <w:t>Notes for this clause:</w:t>
      </w:r>
    </w:p>
    <w:p w:rsidR="00BE7D8E" w:rsidRDefault="000A1B36">
      <w:pPr>
        <w:pStyle w:val="PermNoteText"/>
      </w:pPr>
      <w:r>
        <w:tab/>
        <w:t>1.</w:t>
      </w:r>
      <w:r>
        <w:tab/>
        <w:t>An application fee is payable at the time the application is lodged.</w:t>
      </w:r>
    </w:p>
    <w:p w:rsidR="00BE7D8E" w:rsidRDefault="000A1B36">
      <w:pPr>
        <w:pStyle w:val="PermNoteText"/>
      </w:pPr>
      <w:r>
        <w:tab/>
        <w:t>2.</w:t>
      </w:r>
      <w:r>
        <w:tab/>
        <w:t>If a payment is made by cheque, the cheque should be made payable to the Western Australian Planning Commission.</w:t>
      </w:r>
    </w:p>
    <w:p w:rsidR="00BE7D8E" w:rsidRDefault="000A1B36">
      <w:pPr>
        <w:pStyle w:val="Heading5"/>
      </w:pPr>
      <w:bookmarkStart w:id="10" w:name="_Toc75871370"/>
      <w:r>
        <w:rPr>
          <w:rStyle w:val="CharSectno"/>
        </w:rPr>
        <w:t>7</w:t>
      </w:r>
      <w:r>
        <w:t>.</w:t>
      </w:r>
      <w:r>
        <w:tab/>
      </w:r>
      <w:r>
        <w:rPr>
          <w:i/>
        </w:rPr>
        <w:t>Planning and Development (Fees) Notice 2018</w:t>
      </w:r>
      <w:r>
        <w:t xml:space="preserve"> repealed</w:t>
      </w:r>
      <w:bookmarkEnd w:id="10"/>
    </w:p>
    <w:p w:rsidR="00BE7D8E" w:rsidRDefault="000A1B36">
      <w:pPr>
        <w:pStyle w:val="Subsection"/>
      </w:pPr>
      <w:r>
        <w:tab/>
      </w:r>
      <w:r>
        <w:tab/>
        <w:t xml:space="preserve">The </w:t>
      </w:r>
      <w:r>
        <w:rPr>
          <w:i/>
        </w:rPr>
        <w:t xml:space="preserve">Planning and Development (Fees) Notice 2018 </w:t>
      </w:r>
      <w:r>
        <w:t>is repealed.</w:t>
      </w:r>
    </w:p>
    <w:p w:rsidR="00BE7D8E" w:rsidRDefault="00BE7D8E">
      <w:pPr>
        <w:pStyle w:val="ByCommand"/>
        <w:sectPr w:rsidR="00BE7D8E"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 w:rsidR="00BE7D8E" w:rsidRDefault="000A1B36">
      <w:pPr>
        <w:pStyle w:val="yScheduleHeading"/>
        <w:outlineLvl w:val="0"/>
      </w:pPr>
      <w:bookmarkStart w:id="11" w:name="_Toc75870054"/>
      <w:bookmarkStart w:id="12" w:name="_Toc75870571"/>
      <w:bookmarkStart w:id="13" w:name="_Toc75871371"/>
      <w:r>
        <w:rPr>
          <w:rStyle w:val="CharSchNo"/>
        </w:rPr>
        <w:lastRenderedPageBreak/>
        <w:t>Schedule 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Fees</w:t>
      </w:r>
      <w:bookmarkEnd w:id="11"/>
      <w:bookmarkEnd w:id="12"/>
      <w:bookmarkEnd w:id="13"/>
    </w:p>
    <w:p w:rsidR="00BE7D8E" w:rsidRDefault="000A1B36">
      <w:pPr>
        <w:pStyle w:val="yShoulderClause"/>
      </w:pPr>
      <w:r>
        <w:t>[cl. 6]</w:t>
      </w:r>
    </w:p>
    <w:p w:rsidR="00BE7D8E" w:rsidRDefault="000A1B36">
      <w:pPr>
        <w:pStyle w:val="yHeading5"/>
      </w:pPr>
      <w:bookmarkStart w:id="14" w:name="_Toc75871372"/>
      <w:r>
        <w:rPr>
          <w:rStyle w:val="CharSClsNo"/>
        </w:rPr>
        <w:t>1</w:t>
      </w:r>
      <w:r>
        <w:t>.</w:t>
      </w:r>
      <w:r>
        <w:tab/>
        <w:t>Fees for approval of subdivision (Form 1A)</w:t>
      </w:r>
      <w:bookmarkEnd w:id="14"/>
    </w:p>
    <w:p w:rsidR="00BE7D8E" w:rsidRDefault="000A1B36">
      <w:pPr>
        <w:pStyle w:val="ySubsection"/>
      </w:pPr>
      <w:r>
        <w:tab/>
        <w:t>(1)</w:t>
      </w:r>
      <w:r>
        <w:tab/>
        <w:t>Application for approval of freehold or survey</w:t>
      </w:r>
      <w:r>
        <w:noBreakHyphen/>
        <w:t>strata (freehold or leasehold) subdivision.</w:t>
      </w:r>
    </w:p>
    <w:p w:rsidR="00BE7D8E" w:rsidRDefault="000A1B36">
      <w:pPr>
        <w:pStyle w:val="ySubsection"/>
        <w:rPr>
          <w:b/>
        </w:rPr>
      </w:pPr>
      <w:r>
        <w:tab/>
      </w:r>
      <w:r>
        <w:tab/>
      </w:r>
      <w:r>
        <w:rPr>
          <w:b/>
        </w:rPr>
        <w:t>Amalgamation — $2 448.</w:t>
      </w:r>
    </w:p>
    <w:p w:rsidR="00BE7D8E" w:rsidRDefault="000A1B36">
      <w:pPr>
        <w:pStyle w:val="PermNoteHeading"/>
      </w:pPr>
      <w:r>
        <w:tab/>
      </w:r>
      <w:r>
        <w:tab/>
        <w:t>Example:</w:t>
      </w:r>
    </w:p>
    <w:p w:rsidR="00BE7D8E" w:rsidRDefault="000A1B36">
      <w:pPr>
        <w:pStyle w:val="PermNoteText"/>
      </w:pPr>
      <w:r>
        <w:tab/>
      </w:r>
      <w:r>
        <w:tab/>
        <w:t>For an application proposing that multiple lots be amalgamated into a single lot the application fee is $2 448.</w:t>
      </w:r>
    </w:p>
    <w:p w:rsidR="00BE7D8E" w:rsidRDefault="000A1B36">
      <w:pPr>
        <w:pStyle w:val="ySubsection"/>
        <w:rPr>
          <w:b/>
        </w:rPr>
      </w:pPr>
      <w:r>
        <w:tab/>
      </w:r>
      <w:r>
        <w:tab/>
      </w:r>
      <w:r>
        <w:rPr>
          <w:b/>
        </w:rPr>
        <w:t>Subdivision into 2 or more lots (up to and including 100 lots) — $3 393 and $77 per lot.</w:t>
      </w:r>
    </w:p>
    <w:p w:rsidR="00BE7D8E" w:rsidRDefault="000A1B36">
      <w:pPr>
        <w:pStyle w:val="PermNoteHeading"/>
      </w:pPr>
      <w:r>
        <w:tab/>
      </w:r>
      <w:r>
        <w:tab/>
        <w:t>Example:</w:t>
      </w:r>
    </w:p>
    <w:p w:rsidR="00BE7D8E" w:rsidRDefault="000A1B36">
      <w:pPr>
        <w:pStyle w:val="PermNoteText"/>
      </w:pPr>
      <w:r>
        <w:tab/>
      </w:r>
      <w:r>
        <w:tab/>
        <w:t>For an application proposing 5 lots, the application fee is $3 393 plus $385 (5 lots multiplied by $77), which totals $3 778.</w:t>
      </w:r>
    </w:p>
    <w:p w:rsidR="00BE7D8E" w:rsidRDefault="000A1B36">
      <w:pPr>
        <w:pStyle w:val="ySubsection"/>
        <w:rPr>
          <w:b/>
        </w:rPr>
      </w:pPr>
      <w:r>
        <w:tab/>
      </w:r>
      <w:r>
        <w:tab/>
      </w:r>
      <w:r>
        <w:rPr>
          <w:b/>
        </w:rPr>
        <w:t>Subdivision into 101 or more lots — $11 093 and $27 per lot in excess of 100 lots.</w:t>
      </w:r>
    </w:p>
    <w:p w:rsidR="00BE7D8E" w:rsidRDefault="000A1B36">
      <w:pPr>
        <w:pStyle w:val="PermNoteHeading"/>
      </w:pPr>
      <w:r>
        <w:tab/>
      </w:r>
      <w:r>
        <w:tab/>
        <w:t>Example:</w:t>
      </w:r>
    </w:p>
    <w:p w:rsidR="00BE7D8E" w:rsidRDefault="000A1B36">
      <w:pPr>
        <w:pStyle w:val="PermNoteText"/>
      </w:pPr>
      <w:r>
        <w:tab/>
      </w:r>
      <w:r>
        <w:tab/>
        <w:t>For an application proposing 105 lots, the application fee is $11 093 plus $135 (5 lots multiplied by $27), which totals $11 228.</w:t>
      </w:r>
    </w:p>
    <w:p w:rsidR="00BE7D8E" w:rsidRDefault="000A1B36">
      <w:pPr>
        <w:pStyle w:val="ySubsection"/>
      </w:pPr>
      <w:r>
        <w:tab/>
        <w:t>(2)</w:t>
      </w:r>
      <w:r>
        <w:tab/>
        <w:t>Application or contemporaneous applications for approval of amalgamation and subdivision — amalgamation fee not to apply.</w:t>
      </w:r>
    </w:p>
    <w:p w:rsidR="00BE7D8E" w:rsidRDefault="000A1B36">
      <w:pPr>
        <w:pStyle w:val="yHeading5"/>
      </w:pPr>
      <w:bookmarkStart w:id="15" w:name="_Toc75871373"/>
      <w:r>
        <w:rPr>
          <w:rStyle w:val="CharSClsNo"/>
        </w:rPr>
        <w:t>2</w:t>
      </w:r>
      <w:r>
        <w:t>.</w:t>
      </w:r>
      <w:r>
        <w:tab/>
        <w:t>Fees for amended plan for subdivision (Form 2A)</w:t>
      </w:r>
      <w:bookmarkEnd w:id="15"/>
    </w:p>
    <w:p w:rsidR="00BE7D8E" w:rsidRDefault="000A1B36">
      <w:pPr>
        <w:pStyle w:val="ySubsection"/>
      </w:pPr>
      <w:r>
        <w:tab/>
        <w:t>(1)</w:t>
      </w:r>
      <w:r>
        <w:tab/>
        <w:t>Amended plan or plans for application for approval of freehold or survey</w:t>
      </w:r>
      <w:r>
        <w:noBreakHyphen/>
        <w:t>strata (freehold or leasehold) subdivision.</w:t>
      </w:r>
    </w:p>
    <w:p w:rsidR="00BE7D8E" w:rsidRDefault="000A1B36">
      <w:pPr>
        <w:pStyle w:val="ySubsection"/>
        <w:rPr>
          <w:b/>
        </w:rPr>
      </w:pPr>
      <w:r>
        <w:tab/>
      </w:r>
      <w:r>
        <w:tab/>
      </w:r>
      <w:r>
        <w:rPr>
          <w:b/>
        </w:rPr>
        <w:t>Amalgamation —$834.</w:t>
      </w:r>
    </w:p>
    <w:p w:rsidR="00BE7D8E" w:rsidRDefault="000A1B36">
      <w:pPr>
        <w:pStyle w:val="PermNoteHeading"/>
      </w:pPr>
      <w:r>
        <w:tab/>
      </w:r>
      <w:r>
        <w:tab/>
        <w:t>Example:</w:t>
      </w:r>
    </w:p>
    <w:p w:rsidR="00BE7D8E" w:rsidRDefault="000A1B36">
      <w:pPr>
        <w:pStyle w:val="PermNoteText"/>
      </w:pPr>
      <w:r>
        <w:tab/>
      </w:r>
      <w:r>
        <w:tab/>
        <w:t>For amended plans for an application proposing that multiple lots be amalgamated into a single lot the application fee is $834.</w:t>
      </w:r>
    </w:p>
    <w:p w:rsidR="00BE7D8E" w:rsidRDefault="000A1B36">
      <w:pPr>
        <w:pStyle w:val="ySubsection"/>
        <w:keepNext/>
        <w:keepLines/>
        <w:rPr>
          <w:b/>
        </w:rPr>
      </w:pPr>
      <w:r>
        <w:lastRenderedPageBreak/>
        <w:tab/>
      </w:r>
      <w:r>
        <w:tab/>
      </w:r>
      <w:r>
        <w:rPr>
          <w:b/>
        </w:rPr>
        <w:t>Subdivision into 2 or more lots (up to and including 100 lots) — $1 238 and $26 per lot.</w:t>
      </w:r>
    </w:p>
    <w:p w:rsidR="00BE7D8E" w:rsidRDefault="000A1B36">
      <w:pPr>
        <w:pStyle w:val="PermNoteHeading"/>
      </w:pPr>
      <w:r>
        <w:tab/>
      </w:r>
      <w:r>
        <w:tab/>
        <w:t>Example:</w:t>
      </w:r>
    </w:p>
    <w:p w:rsidR="00BE7D8E" w:rsidRDefault="000A1B36">
      <w:pPr>
        <w:pStyle w:val="PermNoteText"/>
      </w:pPr>
      <w:r>
        <w:tab/>
      </w:r>
      <w:r>
        <w:tab/>
        <w:t>For amended plans for an application proposing 5 lots, the application fee is $1 238 plus $130 (5 lots multiplied by $26), which totals $1 368.</w:t>
      </w:r>
    </w:p>
    <w:p w:rsidR="00BE7D8E" w:rsidRDefault="000A1B36">
      <w:pPr>
        <w:pStyle w:val="ySubsection"/>
        <w:rPr>
          <w:b/>
        </w:rPr>
      </w:pPr>
      <w:r>
        <w:tab/>
      </w:r>
      <w:r>
        <w:tab/>
      </w:r>
      <w:r>
        <w:rPr>
          <w:b/>
        </w:rPr>
        <w:t>Subdivision into 101 or more lots — $3 838 and $4 per lot in excess of 100 lots.</w:t>
      </w:r>
    </w:p>
    <w:p w:rsidR="00BE7D8E" w:rsidRDefault="000A1B36">
      <w:pPr>
        <w:pStyle w:val="PermNoteHeading"/>
      </w:pPr>
      <w:r>
        <w:tab/>
      </w:r>
      <w:r>
        <w:tab/>
        <w:t>Example:</w:t>
      </w:r>
    </w:p>
    <w:p w:rsidR="00BE7D8E" w:rsidRDefault="000A1B36">
      <w:pPr>
        <w:pStyle w:val="PermNoteText"/>
      </w:pPr>
      <w:r>
        <w:tab/>
      </w:r>
      <w:r>
        <w:tab/>
        <w:t>For amended plans for an application proposing 105 lots, the application fee is $3 838 plus $20 (5 lots multiplied by $4), which totals $3 858.</w:t>
      </w:r>
    </w:p>
    <w:p w:rsidR="00BE7D8E" w:rsidRDefault="000A1B36">
      <w:pPr>
        <w:pStyle w:val="PermNoteHeading"/>
      </w:pPr>
      <w:r>
        <w:tab/>
      </w:r>
      <w:r>
        <w:tab/>
        <w:t>Note:</w:t>
      </w:r>
    </w:p>
    <w:p w:rsidR="00BE7D8E" w:rsidRDefault="000A1B36">
      <w:pPr>
        <w:pStyle w:val="PermNoteText"/>
      </w:pPr>
      <w:r>
        <w:tab/>
      </w:r>
      <w:r>
        <w:tab/>
        <w:t>Where a minor variation is made at the request of the WAPC, the WAPC may waive some or all of the applicable fee.</w:t>
      </w:r>
    </w:p>
    <w:p w:rsidR="00BE7D8E" w:rsidRDefault="000A1B36">
      <w:pPr>
        <w:pStyle w:val="ySubsection"/>
      </w:pPr>
      <w:r>
        <w:tab/>
        <w:t>(2)</w:t>
      </w:r>
      <w:r>
        <w:tab/>
        <w:t>Amended plan or plans for application or contemporaneous applications for approval of amalgamation and subdivision — amalgamation fee not to apply.</w:t>
      </w:r>
    </w:p>
    <w:p w:rsidR="00BE7D8E" w:rsidRDefault="000A1B36">
      <w:pPr>
        <w:pStyle w:val="yHeading5"/>
      </w:pPr>
      <w:bookmarkStart w:id="16" w:name="_Toc75871374"/>
      <w:r>
        <w:rPr>
          <w:rStyle w:val="CharSClsNo"/>
        </w:rPr>
        <w:t>3</w:t>
      </w:r>
      <w:r>
        <w:t>.</w:t>
      </w:r>
      <w:r>
        <w:tab/>
        <w:t>Fees for reconsideration of decision (Form 3A)</w:t>
      </w:r>
      <w:bookmarkEnd w:id="16"/>
    </w:p>
    <w:p w:rsidR="00BE7D8E" w:rsidRDefault="000A1B36">
      <w:pPr>
        <w:pStyle w:val="ySubsection"/>
      </w:pPr>
      <w:r>
        <w:tab/>
      </w:r>
      <w:r>
        <w:tab/>
        <w:t>Request under section 144(1) of the Act to reconsider a refusal or under section 151(1) of the Act to reconsider a condition or conditions.</w:t>
      </w:r>
    </w:p>
    <w:p w:rsidR="00BE7D8E" w:rsidRDefault="000A1B36">
      <w:pPr>
        <w:pStyle w:val="ySubsection"/>
        <w:rPr>
          <w:b/>
        </w:rPr>
      </w:pPr>
      <w:r>
        <w:tab/>
      </w:r>
      <w:r>
        <w:tab/>
      </w:r>
      <w:r>
        <w:rPr>
          <w:b/>
        </w:rPr>
        <w:t>Amalgamation —$1 132.</w:t>
      </w:r>
    </w:p>
    <w:p w:rsidR="00BE7D8E" w:rsidRDefault="000A1B36">
      <w:pPr>
        <w:pStyle w:val="PermNoteHeading"/>
      </w:pPr>
      <w:r>
        <w:tab/>
      </w:r>
      <w:r>
        <w:tab/>
        <w:t>Example:</w:t>
      </w:r>
    </w:p>
    <w:p w:rsidR="00BE7D8E" w:rsidRDefault="000A1B36">
      <w:pPr>
        <w:pStyle w:val="PermNoteText"/>
      </w:pPr>
      <w:r>
        <w:tab/>
      </w:r>
      <w:r>
        <w:tab/>
        <w:t>For a reconsideration of an application proposing that multiple lots be amalgamated into a single lot the application fee is $1 132.</w:t>
      </w:r>
    </w:p>
    <w:p w:rsidR="00BE7D8E" w:rsidRDefault="000A1B36">
      <w:pPr>
        <w:pStyle w:val="ySubsection"/>
        <w:rPr>
          <w:b/>
        </w:rPr>
      </w:pPr>
      <w:r>
        <w:tab/>
      </w:r>
      <w:r>
        <w:tab/>
      </w:r>
      <w:r>
        <w:rPr>
          <w:b/>
        </w:rPr>
        <w:t>Subdivision into 2 or more lots (up to and including 100 lots) — $1 387 and $31 per lot.</w:t>
      </w:r>
    </w:p>
    <w:p w:rsidR="00BE7D8E" w:rsidRDefault="000A1B36">
      <w:pPr>
        <w:pStyle w:val="PermNoteHeading"/>
      </w:pPr>
      <w:r>
        <w:tab/>
      </w:r>
      <w:r>
        <w:tab/>
        <w:t>Example:</w:t>
      </w:r>
    </w:p>
    <w:p w:rsidR="00BE7D8E" w:rsidRDefault="000A1B36">
      <w:pPr>
        <w:pStyle w:val="PermNoteText"/>
      </w:pPr>
      <w:r>
        <w:tab/>
      </w:r>
      <w:r>
        <w:tab/>
        <w:t>For a reconsideration of an application proposing 5 lots, the application fee is $1 387 plus $155 (5 lots multiplied by $31), which totals $1 542.</w:t>
      </w:r>
    </w:p>
    <w:p w:rsidR="00BE7D8E" w:rsidRDefault="000A1B36">
      <w:pPr>
        <w:pStyle w:val="ySubsection"/>
        <w:keepNext/>
        <w:keepLines/>
        <w:rPr>
          <w:b/>
        </w:rPr>
      </w:pPr>
      <w:r>
        <w:lastRenderedPageBreak/>
        <w:tab/>
      </w:r>
      <w:r>
        <w:tab/>
      </w:r>
      <w:r>
        <w:rPr>
          <w:b/>
        </w:rPr>
        <w:t>Subdivision into 101 or more lots — $4 487 and $6 per lot in excess of 100 lots.</w:t>
      </w:r>
    </w:p>
    <w:p w:rsidR="00BE7D8E" w:rsidRDefault="000A1B36">
      <w:pPr>
        <w:pStyle w:val="PermNoteHeading"/>
      </w:pPr>
      <w:r>
        <w:tab/>
      </w:r>
      <w:r>
        <w:tab/>
        <w:t>Example:</w:t>
      </w:r>
    </w:p>
    <w:p w:rsidR="00BE7D8E" w:rsidRDefault="000A1B36">
      <w:pPr>
        <w:pStyle w:val="PermNoteText"/>
      </w:pPr>
      <w:r>
        <w:tab/>
      </w:r>
      <w:r>
        <w:tab/>
        <w:t>For a reconsideration of an application proposing 105 lots, the application fee is $4 487 plus $30 (5 lots multiplied by $6), which totals $4 517.</w:t>
      </w:r>
    </w:p>
    <w:p w:rsidR="00BE7D8E" w:rsidRDefault="000A1B36">
      <w:pPr>
        <w:pStyle w:val="yHeading5"/>
      </w:pPr>
      <w:bookmarkStart w:id="17" w:name="_Toc75871375"/>
      <w:r>
        <w:rPr>
          <w:rStyle w:val="CharSClsNo"/>
        </w:rPr>
        <w:t>4</w:t>
      </w:r>
      <w:r>
        <w:t>.</w:t>
      </w:r>
      <w:r>
        <w:tab/>
        <w:t>Fees for endorsement of plan (Form 1C)</w:t>
      </w:r>
      <w:bookmarkEnd w:id="17"/>
    </w:p>
    <w:p w:rsidR="00BE7D8E" w:rsidRDefault="000A1B36">
      <w:pPr>
        <w:pStyle w:val="ySubsection"/>
        <w:keepNext/>
      </w:pPr>
      <w:r>
        <w:tab/>
        <w:t>(1)</w:t>
      </w:r>
      <w:r>
        <w:tab/>
        <w:t>Application for endorsement of a deposited plan or survey</w:t>
      </w:r>
      <w:r>
        <w:noBreakHyphen/>
        <w:t>strata (freehold or leasehold) plan.</w:t>
      </w:r>
    </w:p>
    <w:p w:rsidR="00BE7D8E" w:rsidRDefault="000A1B36">
      <w:pPr>
        <w:pStyle w:val="ySubsection"/>
        <w:keepNext/>
        <w:rPr>
          <w:b/>
        </w:rPr>
      </w:pPr>
      <w:r>
        <w:tab/>
      </w:r>
      <w:r>
        <w:tab/>
      </w:r>
      <w:r>
        <w:rPr>
          <w:b/>
        </w:rPr>
        <w:t>Amalgamation — $568.</w:t>
      </w:r>
    </w:p>
    <w:p w:rsidR="00BE7D8E" w:rsidRDefault="000A1B36">
      <w:pPr>
        <w:pStyle w:val="PermNoteHeading"/>
      </w:pPr>
      <w:r>
        <w:tab/>
      </w:r>
      <w:r>
        <w:tab/>
        <w:t>Example:</w:t>
      </w:r>
    </w:p>
    <w:p w:rsidR="00BE7D8E" w:rsidRDefault="000A1B36">
      <w:pPr>
        <w:pStyle w:val="PermNoteText"/>
      </w:pPr>
      <w:r>
        <w:tab/>
      </w:r>
      <w:r>
        <w:tab/>
        <w:t>For an application for endorsement of a deposited plan or survey</w:t>
      </w:r>
      <w:r>
        <w:noBreakHyphen/>
        <w:t>strata plan proposing that multiple lots be amalgamated into a single lot, the application fee is $568.</w:t>
      </w:r>
    </w:p>
    <w:p w:rsidR="00BE7D8E" w:rsidRDefault="000A1B36">
      <w:pPr>
        <w:pStyle w:val="ySubsection"/>
        <w:rPr>
          <w:b/>
        </w:rPr>
      </w:pPr>
      <w:r>
        <w:tab/>
      </w:r>
      <w:r>
        <w:tab/>
      </w:r>
      <w:r>
        <w:rPr>
          <w:b/>
        </w:rPr>
        <w:t>Subdivision into 2 or more lots (up to and including 100 lots) — $633 and $8 per lot.</w:t>
      </w:r>
    </w:p>
    <w:p w:rsidR="00BE7D8E" w:rsidRDefault="000A1B36">
      <w:pPr>
        <w:pStyle w:val="PermNoteHeading"/>
      </w:pPr>
      <w:r>
        <w:tab/>
      </w:r>
      <w:r>
        <w:tab/>
        <w:t>Example:</w:t>
      </w:r>
    </w:p>
    <w:p w:rsidR="00BE7D8E" w:rsidRDefault="000A1B36">
      <w:pPr>
        <w:pStyle w:val="PermNoteText"/>
      </w:pPr>
      <w:r>
        <w:tab/>
      </w:r>
      <w:r>
        <w:tab/>
        <w:t>For an application for endorsement of a deposited plan or survey</w:t>
      </w:r>
      <w:r>
        <w:noBreakHyphen/>
        <w:t>strata plan proposing 5 lots, the application fee is $633 plus $40 (5 lots multiplied by $8), which totals $673.</w:t>
      </w:r>
    </w:p>
    <w:p w:rsidR="00BE7D8E" w:rsidRDefault="000A1B36">
      <w:pPr>
        <w:pStyle w:val="ySubsection"/>
        <w:rPr>
          <w:b/>
        </w:rPr>
      </w:pPr>
      <w:r>
        <w:tab/>
      </w:r>
      <w:r>
        <w:tab/>
      </w:r>
      <w:r>
        <w:rPr>
          <w:b/>
        </w:rPr>
        <w:t>Subdivision into 101 or more lots — $1 433 and $5 per lot in excess of 100 lots.</w:t>
      </w:r>
    </w:p>
    <w:p w:rsidR="00BE7D8E" w:rsidRDefault="000A1B36">
      <w:pPr>
        <w:pStyle w:val="PermNoteHeading"/>
      </w:pPr>
      <w:r>
        <w:tab/>
      </w:r>
      <w:r>
        <w:tab/>
        <w:t>Example:</w:t>
      </w:r>
    </w:p>
    <w:p w:rsidR="00BE7D8E" w:rsidRDefault="000A1B36">
      <w:pPr>
        <w:pStyle w:val="PermNoteText"/>
      </w:pPr>
      <w:r>
        <w:tab/>
      </w:r>
      <w:r>
        <w:tab/>
        <w:t>For an application for endorsement of a deposited plan or survey</w:t>
      </w:r>
      <w:r>
        <w:noBreakHyphen/>
        <w:t>strata plan proposing 105 lots, the application fee is $1 433 plus $25 (5 lots multiplied by $5), which totals $1 458.</w:t>
      </w:r>
    </w:p>
    <w:p w:rsidR="00BE7D8E" w:rsidRDefault="000A1B36">
      <w:pPr>
        <w:pStyle w:val="ySubsection"/>
      </w:pPr>
      <w:r>
        <w:tab/>
        <w:t>(2)</w:t>
      </w:r>
      <w:r>
        <w:tab/>
        <w:t>Application for endorsement of a plan that proposes amalgamation and subdivision — amalgamation fee not to apply.</w:t>
      </w:r>
    </w:p>
    <w:p w:rsidR="00BE7D8E" w:rsidRDefault="000A1B36">
      <w:pPr>
        <w:pStyle w:val="yHeading5"/>
      </w:pPr>
      <w:bookmarkStart w:id="18" w:name="_Toc75871376"/>
      <w:r>
        <w:rPr>
          <w:rStyle w:val="CharSClsNo"/>
        </w:rPr>
        <w:t>5</w:t>
      </w:r>
      <w:r>
        <w:t>.</w:t>
      </w:r>
      <w:r>
        <w:tab/>
        <w:t>Fees for approval and endorsement of proposed lease or licence or class of lease or licence (Form 1B)</w:t>
      </w:r>
      <w:bookmarkEnd w:id="18"/>
    </w:p>
    <w:p w:rsidR="00BE7D8E" w:rsidRDefault="000A1B36">
      <w:pPr>
        <w:pStyle w:val="ySubsection"/>
        <w:rPr>
          <w:b/>
        </w:rPr>
      </w:pPr>
      <w:r>
        <w:tab/>
      </w:r>
      <w:r>
        <w:tab/>
        <w:t xml:space="preserve">Application for approval by the WAPC of a proposed lease or licence and endorsement of the approval on the executed lease or licence under section 136 of the Act — </w:t>
      </w:r>
      <w:r>
        <w:rPr>
          <w:b/>
        </w:rPr>
        <w:t>$598</w:t>
      </w:r>
      <w:r>
        <w:t>.</w:t>
      </w:r>
    </w:p>
    <w:p w:rsidR="00BE7D8E" w:rsidRDefault="000A1B36">
      <w:pPr>
        <w:pStyle w:val="ySubsection"/>
      </w:pPr>
      <w:r>
        <w:lastRenderedPageBreak/>
        <w:tab/>
      </w:r>
      <w:r>
        <w:tab/>
        <w:t xml:space="preserve">Application for approval by the WAPC of a proposed class of lease or licence under section 139 of the Act — </w:t>
      </w:r>
      <w:r>
        <w:rPr>
          <w:b/>
        </w:rPr>
        <w:t>$598</w:t>
      </w:r>
      <w:r>
        <w:t>.</w:t>
      </w:r>
    </w:p>
    <w:p w:rsidR="00BE7D8E" w:rsidRDefault="000A1B36">
      <w:pPr>
        <w:pStyle w:val="ySubsection"/>
      </w:pPr>
      <w:r>
        <w:tab/>
      </w:r>
      <w:r>
        <w:tab/>
        <w:t xml:space="preserve">Application for endorsement of approval by the WAPC on an executed lease or licence of a class approved under section 139 of the Act — </w:t>
      </w:r>
      <w:r>
        <w:rPr>
          <w:b/>
        </w:rPr>
        <w:t>$128</w:t>
      </w:r>
      <w:r>
        <w:t>.</w:t>
      </w:r>
    </w:p>
    <w:p w:rsidR="00BE7D8E" w:rsidRDefault="000A1B36">
      <w:pPr>
        <w:pStyle w:val="yHeading5"/>
      </w:pPr>
      <w:bookmarkStart w:id="19" w:name="_Toc75871377"/>
      <w:r>
        <w:rPr>
          <w:rStyle w:val="CharSClsNo"/>
        </w:rPr>
        <w:t>6</w:t>
      </w:r>
      <w:r>
        <w:t>.</w:t>
      </w:r>
      <w:r>
        <w:tab/>
        <w:t>Fees for issue of certificates under region planning schemes</w:t>
      </w:r>
      <w:bookmarkEnd w:id="19"/>
    </w:p>
    <w:p w:rsidR="00BE7D8E" w:rsidRDefault="000A1B36">
      <w:pPr>
        <w:pStyle w:val="ySubsection"/>
      </w:pPr>
      <w:r>
        <w:tab/>
      </w:r>
      <w:r>
        <w:tab/>
        <w:t xml:space="preserve">Fee for issue of certificate under the </w:t>
      </w:r>
      <w:r>
        <w:rPr>
          <w:i/>
        </w:rPr>
        <w:t>Metropolitan Region Scheme</w:t>
      </w:r>
      <w:r>
        <w:t xml:space="preserve"> clause 42 — </w:t>
      </w:r>
      <w:r>
        <w:rPr>
          <w:b/>
        </w:rPr>
        <w:t>$27</w:t>
      </w:r>
      <w:r>
        <w:t>.</w:t>
      </w:r>
    </w:p>
    <w:p w:rsidR="00BE7D8E" w:rsidRDefault="000A1B36">
      <w:pPr>
        <w:pStyle w:val="ySubsection"/>
      </w:pPr>
      <w:r>
        <w:tab/>
      </w:r>
      <w:r>
        <w:tab/>
        <w:t xml:space="preserve">Fee for issue of certificate under the </w:t>
      </w:r>
      <w:r>
        <w:rPr>
          <w:i/>
        </w:rPr>
        <w:t>Greater Bunbury Region Scheme</w:t>
      </w:r>
      <w:r>
        <w:t xml:space="preserve"> clause 53 — </w:t>
      </w:r>
      <w:r>
        <w:rPr>
          <w:b/>
        </w:rPr>
        <w:t>$27</w:t>
      </w:r>
      <w:r>
        <w:t>.</w:t>
      </w:r>
    </w:p>
    <w:p w:rsidR="00BE7D8E" w:rsidRDefault="000A1B36">
      <w:pPr>
        <w:pStyle w:val="ySubsection"/>
      </w:pPr>
      <w:r>
        <w:tab/>
      </w:r>
      <w:r>
        <w:tab/>
        <w:t xml:space="preserve">Fee for issue of certificate under the </w:t>
      </w:r>
      <w:r>
        <w:rPr>
          <w:i/>
        </w:rPr>
        <w:t>Peel Region Scheme</w:t>
      </w:r>
      <w:r>
        <w:t xml:space="preserve"> </w:t>
      </w:r>
      <w:r>
        <w:br/>
        <w:t>clause 47 — </w:t>
      </w:r>
      <w:r>
        <w:rPr>
          <w:b/>
        </w:rPr>
        <w:t>$27</w:t>
      </w:r>
      <w:r>
        <w:t>.</w:t>
      </w:r>
    </w:p>
    <w:p w:rsidR="00BE7D8E" w:rsidRDefault="000A1B36">
      <w:pPr>
        <w:pStyle w:val="yHeading5"/>
      </w:pPr>
      <w:bookmarkStart w:id="20" w:name="_Toc75871378"/>
      <w:r>
        <w:rPr>
          <w:rStyle w:val="CharSClsNo"/>
        </w:rPr>
        <w:t>7</w:t>
      </w:r>
      <w:r>
        <w:t>.</w:t>
      </w:r>
      <w:r>
        <w:tab/>
        <w:t>Cartography and spatial data fees</w:t>
      </w:r>
      <w:bookmarkEnd w:id="20"/>
    </w:p>
    <w:p w:rsidR="00BE7D8E" w:rsidRDefault="000A1B36">
      <w:pPr>
        <w:pStyle w:val="ySubsection"/>
      </w:pPr>
      <w:r>
        <w:tab/>
      </w:r>
      <w:r>
        <w:tab/>
        <w:t xml:space="preserve">Cartographic services provided by the WAPC in connection with its functions — </w:t>
      </w:r>
      <w:r>
        <w:rPr>
          <w:b/>
        </w:rPr>
        <w:t>$82/hour</w:t>
      </w:r>
      <w:r>
        <w:t>.</w:t>
      </w:r>
    </w:p>
    <w:p w:rsidR="00BE7D8E" w:rsidRDefault="000A1B36">
      <w:pPr>
        <w:pStyle w:val="ySubsection"/>
      </w:pPr>
      <w:r>
        <w:tab/>
      </w:r>
      <w:r>
        <w:tab/>
        <w:t xml:space="preserve">Provision of a spatial dataset for which the WAPC is the custodial agency — </w:t>
      </w:r>
      <w:r>
        <w:rPr>
          <w:b/>
        </w:rPr>
        <w:t>$83</w:t>
      </w:r>
      <w:r>
        <w:t>.</w:t>
      </w:r>
    </w:p>
    <w:p w:rsidR="00BE7D8E" w:rsidRDefault="000A1B36">
      <w:pPr>
        <w:pStyle w:val="PermNoteHeading"/>
      </w:pPr>
      <w:r>
        <w:tab/>
        <w:t>Note for this Schedule:</w:t>
      </w:r>
    </w:p>
    <w:p w:rsidR="00BE7D8E" w:rsidRDefault="000A1B36">
      <w:pPr>
        <w:pStyle w:val="PermNoteText"/>
      </w:pPr>
      <w:r>
        <w:tab/>
      </w:r>
      <w:r>
        <w:tab/>
        <w:t>The forms referred to in this Schedule are the relevant WAPC forms and can be found at the website address &lt;http://www.dplh.wa.gov.au&gt;.</w:t>
      </w:r>
    </w:p>
    <w:p w:rsidR="001C454C" w:rsidRDefault="001C454C" w:rsidP="001C454C"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D8E" w:rsidRDefault="00BE7D8E">
      <w:pPr>
        <w:sectPr w:rsidR="00BE7D8E">
          <w:headerReference w:type="even" r:id="rId25"/>
          <w:headerReference w:type="default" r:id="rId26"/>
          <w:pgSz w:w="11907" w:h="16840" w:code="9"/>
          <w:pgMar w:top="2381" w:right="2410" w:bottom="3544" w:left="2410" w:header="720" w:footer="3544" w:gutter="0"/>
          <w:cols w:space="720"/>
        </w:sectPr>
      </w:pPr>
    </w:p>
    <w:p w:rsidR="00D54642" w:rsidRDefault="00D54642">
      <w:pPr>
        <w:pStyle w:val="nHeading2"/>
      </w:pPr>
      <w:bookmarkStart w:id="22" w:name="_Toc75870579"/>
      <w:bookmarkStart w:id="23" w:name="_Toc75871379"/>
      <w:r>
        <w:lastRenderedPageBreak/>
        <w:t>Notes</w:t>
      </w:r>
      <w:bookmarkEnd w:id="22"/>
      <w:bookmarkEnd w:id="23"/>
    </w:p>
    <w:p w:rsidR="00D54642" w:rsidRDefault="00D54642">
      <w:pPr>
        <w:pStyle w:val="nStatement"/>
      </w:pPr>
      <w:r>
        <w:t xml:space="preserve">This is a compilation of the </w:t>
      </w:r>
      <w:r>
        <w:rPr>
          <w:i/>
          <w:noProof/>
        </w:rPr>
        <w:t>Planning and Development (Fees) Notice 2021</w:t>
      </w:r>
      <w:r>
        <w:t>. For provisions that have come into operation see the compilation table.</w:t>
      </w:r>
    </w:p>
    <w:p w:rsidR="00D54642" w:rsidRDefault="00D54642">
      <w:pPr>
        <w:pStyle w:val="nHeading3"/>
      </w:pPr>
      <w:bookmarkStart w:id="24" w:name="_Toc75871380"/>
      <w:r>
        <w:t>Compilation table</w:t>
      </w:r>
      <w:bookmarkEnd w:id="24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D54642">
        <w:trPr>
          <w:tblHeader/>
        </w:trPr>
        <w:tc>
          <w:tcPr>
            <w:tcW w:w="3118" w:type="dxa"/>
          </w:tcPr>
          <w:p w:rsidR="00D54642" w:rsidRDefault="00D54642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 w:rsidR="00D54642" w:rsidRDefault="00D54642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 w:rsidR="00D54642" w:rsidRDefault="00D54642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 w:rsidR="00D54642">
        <w:tc>
          <w:tcPr>
            <w:tcW w:w="3118" w:type="dxa"/>
          </w:tcPr>
          <w:p w:rsidR="00D54642" w:rsidRPr="00D54642" w:rsidRDefault="00D54642">
            <w:pPr>
              <w:pStyle w:val="nTable"/>
              <w:spacing w:after="40"/>
            </w:pPr>
            <w:r w:rsidRPr="00D54642">
              <w:rPr>
                <w:i/>
                <w:noProof/>
              </w:rPr>
              <w:t>Planning and Development (Fees) Notice 2021</w:t>
            </w:r>
          </w:p>
        </w:tc>
        <w:tc>
          <w:tcPr>
            <w:tcW w:w="1276" w:type="dxa"/>
          </w:tcPr>
          <w:p w:rsidR="00D54642" w:rsidRPr="00D54642" w:rsidRDefault="00D54642">
            <w:pPr>
              <w:pStyle w:val="nTable"/>
              <w:spacing w:after="40"/>
            </w:pPr>
            <w:r w:rsidRPr="00D54642">
              <w:t>SL 2021/100 29 Jun 2021</w:t>
            </w:r>
          </w:p>
        </w:tc>
        <w:tc>
          <w:tcPr>
            <w:tcW w:w="2693" w:type="dxa"/>
          </w:tcPr>
          <w:p w:rsidR="00D54642" w:rsidRPr="00D54642" w:rsidRDefault="00D54642">
            <w:pPr>
              <w:pStyle w:val="nTable"/>
              <w:spacing w:after="40"/>
            </w:pPr>
            <w:r w:rsidRPr="00D54642">
              <w:t xml:space="preserve">r. 1 and 2: </w:t>
            </w:r>
            <w:r w:rsidR="00C747E2">
              <w:t>29 Jun 2021 (see cl. 2(a));</w:t>
            </w:r>
            <w:r w:rsidR="00C747E2">
              <w:br/>
              <w:t>Notice other than cl. 1 and 2: 1 Jul 2021 (see cl. 2(b))</w:t>
            </w:r>
          </w:p>
        </w:tc>
      </w:tr>
    </w:tbl>
    <w:p w:rsidR="00D54642" w:rsidRDefault="00D54642"/>
    <w:p w:rsidR="00D54642" w:rsidRDefault="00D54642">
      <w:pPr>
        <w:sectPr w:rsidR="00D54642">
          <w:headerReference w:type="even" r:id="rId27"/>
          <w:headerReference w:type="default" r:id="rId28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D54642" w:rsidRDefault="00D54642">
      <w:pPr>
        <w:pStyle w:val="nHeading2"/>
        <w:rPr>
          <w:sz w:val="28"/>
        </w:rPr>
      </w:pPr>
      <w:bookmarkStart w:id="26" w:name="_Toc75870581"/>
      <w:bookmarkStart w:id="27" w:name="_Toc75871381"/>
      <w:r>
        <w:rPr>
          <w:sz w:val="28"/>
        </w:rPr>
        <w:lastRenderedPageBreak/>
        <w:t>Defined terms</w:t>
      </w:r>
      <w:bookmarkEnd w:id="26"/>
      <w:bookmarkEnd w:id="27"/>
    </w:p>
    <w:p w:rsidR="00D54642" w:rsidRDefault="00D54642">
      <w:pPr>
        <w:ind w:left="850" w:right="850"/>
        <w:jc w:val="center"/>
        <w:rPr>
          <w:i/>
          <w:sz w:val="18"/>
        </w:rPr>
      </w:pPr>
    </w:p>
    <w:p w:rsidR="00D54642" w:rsidRDefault="00D54642"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 w:rsidR="00D54642" w:rsidRDefault="00D54642"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 w:rsidR="00D54642" w:rsidRDefault="00D54642" w:rsidP="00D54642">
      <w:pPr>
        <w:pStyle w:val="DefinedTerms"/>
      </w:pPr>
      <w:r>
        <w:t>WAPC</w:t>
      </w:r>
      <w:r>
        <w:tab/>
        <w:t>3</w:t>
      </w:r>
    </w:p>
    <w:p w:rsidR="00D54642" w:rsidRDefault="00D54642" w:rsidP="00D54642"/>
    <w:p w:rsidR="00D54642" w:rsidRDefault="00D54642">
      <w:pPr>
        <w:sectPr w:rsidR="00D54642">
          <w:headerReference w:type="even" r:id="rId29"/>
          <w:headerReference w:type="default" r:id="rId30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 w:rsidR="00BE7D8E" w:rsidRDefault="00BE7D8E"/>
    <w:sectPr w:rsidR="00BE7D8E" w:rsidSect="00C021CC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D8E" w:rsidRDefault="000A1B36">
      <w:pPr>
        <w:rPr>
          <w:b/>
          <w:sz w:val="28"/>
        </w:rPr>
      </w:pPr>
      <w:r>
        <w:rPr>
          <w:b/>
          <w:sz w:val="28"/>
        </w:rPr>
        <w:t>Endnotes</w:t>
      </w:r>
    </w:p>
    <w:p w:rsidR="00BE7D8E" w:rsidRDefault="000A1B36"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 w:rsidR="00BE7D8E" w:rsidRDefault="00BE7D8E"/>
  </w:endnote>
  <w:endnote w:type="continuationSeparator" w:id="0">
    <w:p w:rsidR="00BE7D8E" w:rsidRDefault="00BE7D8E">
      <w:pPr>
        <w:pStyle w:val="Footer"/>
      </w:pPr>
    </w:p>
    <w:p w:rsidR="00BE7D8E" w:rsidRDefault="00BE7D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DD8" w:rsidRDefault="00645DD8">
    <w:pPr>
      <w:pStyle w:val="Footer"/>
      <w:pBdr>
        <w:bottom w:val="single" w:sz="4" w:space="1" w:color="auto"/>
      </w:pBdr>
      <w:rPr>
        <w:sz w:val="20"/>
      </w:rPr>
    </w:pPr>
  </w:p>
  <w:p w:rsidR="00645DD8" w:rsidRDefault="00645DD8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5F4558"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5F4558">
      <w:rPr>
        <w:sz w:val="20"/>
      </w:rPr>
      <w:t>01 Jul 2021</w:t>
    </w:r>
    <w:r>
      <w:rPr>
        <w:sz w:val="20"/>
      </w:rPr>
      <w:fldChar w:fldCharType="end"/>
    </w:r>
  </w:p>
  <w:p w:rsidR="00645DD8" w:rsidRDefault="00645DD8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DD8" w:rsidRDefault="00645DD8">
    <w:pPr>
      <w:pStyle w:val="Footer"/>
      <w:pBdr>
        <w:bottom w:val="single" w:sz="4" w:space="1" w:color="auto"/>
      </w:pBdr>
      <w:rPr>
        <w:sz w:val="20"/>
      </w:rPr>
    </w:pPr>
  </w:p>
  <w:p w:rsidR="00645DD8" w:rsidRDefault="00645DD8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5F4558"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5F4558">
      <w:rPr>
        <w:sz w:val="20"/>
      </w:rPr>
      <w:t>00-a0-00</w:t>
    </w:r>
    <w:r>
      <w:rPr>
        <w:sz w:val="20"/>
      </w:rPr>
      <w:fldChar w:fldCharType="end"/>
    </w:r>
  </w:p>
  <w:p w:rsidR="00645DD8" w:rsidRDefault="00645DD8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DD8" w:rsidRDefault="00645DD8">
    <w:pPr>
      <w:pStyle w:val="Footer"/>
      <w:pBdr>
        <w:bottom w:val="single" w:sz="4" w:space="1" w:color="auto"/>
      </w:pBdr>
      <w:rPr>
        <w:sz w:val="20"/>
      </w:rPr>
    </w:pPr>
  </w:p>
  <w:p w:rsidR="00645DD8" w:rsidRDefault="00645DD8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5F4558"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5F4558">
      <w:rPr>
        <w:sz w:val="20"/>
      </w:rPr>
      <w:t>00-a0-00</w:t>
    </w:r>
    <w:r>
      <w:rPr>
        <w:sz w:val="20"/>
      </w:rPr>
      <w:fldChar w:fldCharType="end"/>
    </w:r>
  </w:p>
  <w:p w:rsidR="00645DD8" w:rsidRDefault="00645DD8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DD8" w:rsidRDefault="00645DD8">
    <w:pPr>
      <w:pStyle w:val="Footer"/>
      <w:pBdr>
        <w:bottom w:val="single" w:sz="4" w:space="1" w:color="auto"/>
      </w:pBdr>
      <w:rPr>
        <w:sz w:val="20"/>
      </w:rPr>
    </w:pPr>
  </w:p>
  <w:p w:rsidR="00645DD8" w:rsidRDefault="00645DD8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vi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5F4558"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5F4558">
      <w:rPr>
        <w:sz w:val="20"/>
      </w:rPr>
      <w:t>01 Jul 2021</w:t>
    </w:r>
    <w:r>
      <w:rPr>
        <w:sz w:val="20"/>
      </w:rPr>
      <w:fldChar w:fldCharType="end"/>
    </w:r>
  </w:p>
  <w:p w:rsidR="00645DD8" w:rsidRDefault="00645DD8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DD8" w:rsidRDefault="00645DD8">
    <w:pPr>
      <w:pStyle w:val="Footer"/>
      <w:pBdr>
        <w:bottom w:val="single" w:sz="4" w:space="1" w:color="auto"/>
      </w:pBdr>
      <w:rPr>
        <w:sz w:val="20"/>
      </w:rPr>
    </w:pPr>
  </w:p>
  <w:p w:rsidR="00645DD8" w:rsidRDefault="00645DD8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5F4558"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5F4558"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vi</w:t>
    </w:r>
    <w:r>
      <w:rPr>
        <w:sz w:val="20"/>
      </w:rPr>
      <w:fldChar w:fldCharType="end"/>
    </w:r>
  </w:p>
  <w:p w:rsidR="00645DD8" w:rsidRDefault="00645DD8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DD8" w:rsidRDefault="00645DD8">
    <w:pPr>
      <w:pStyle w:val="Footer"/>
      <w:pBdr>
        <w:bottom w:val="single" w:sz="4" w:space="1" w:color="auto"/>
      </w:pBdr>
      <w:rPr>
        <w:sz w:val="20"/>
      </w:rPr>
    </w:pPr>
  </w:p>
  <w:p w:rsidR="00645DD8" w:rsidRDefault="00645DD8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5F4558"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5F4558"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vi</w:t>
    </w:r>
    <w:r>
      <w:rPr>
        <w:sz w:val="20"/>
      </w:rPr>
      <w:fldChar w:fldCharType="end"/>
    </w:r>
  </w:p>
  <w:p w:rsidR="00645DD8" w:rsidRDefault="00645DD8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D8E" w:rsidRDefault="00BE7D8E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D8E" w:rsidRDefault="00BE7D8E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D8E" w:rsidRDefault="00BE7D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D8E" w:rsidRDefault="000A1B36">
      <w:r>
        <w:separator/>
      </w:r>
    </w:p>
  </w:footnote>
  <w:footnote w:type="continuationSeparator" w:id="0">
    <w:p w:rsidR="00BE7D8E" w:rsidRDefault="000A1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558" w:rsidRDefault="005F4558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BE7D8E">
      <w:trPr>
        <w:cantSplit/>
        <w:jc w:val="center"/>
      </w:trPr>
      <w:tc>
        <w:tcPr>
          <w:tcW w:w="7258" w:type="dxa"/>
          <w:gridSpan w:val="2"/>
        </w:tcPr>
        <w:p w:rsidR="00BE7D8E" w:rsidRDefault="000A1B36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5F4558">
            <w:rPr>
              <w:b/>
              <w:i/>
            </w:rPr>
            <w:t>Planning and Development (Fees) Notice 2021</w:t>
          </w:r>
          <w:r>
            <w:rPr>
              <w:b/>
              <w:i/>
            </w:rPr>
            <w:fldChar w:fldCharType="end"/>
          </w:r>
        </w:p>
      </w:tc>
    </w:tr>
    <w:tr w:rsidR="00BE7D8E">
      <w:trPr>
        <w:jc w:val="center"/>
      </w:trPr>
      <w:tc>
        <w:tcPr>
          <w:tcW w:w="1548" w:type="dxa"/>
        </w:tcPr>
        <w:p w:rsidR="00BE7D8E" w:rsidRDefault="000A1B36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 w:rsidR="00BE7D8E" w:rsidRDefault="000A1B36"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 w:rsidR="00BE7D8E">
      <w:trPr>
        <w:jc w:val="center"/>
      </w:trPr>
      <w:tc>
        <w:tcPr>
          <w:tcW w:w="1548" w:type="dxa"/>
        </w:tcPr>
        <w:p w:rsidR="00BE7D8E" w:rsidRDefault="000A1B36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 w:rsidR="00BE7D8E" w:rsidRDefault="000A1B36"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 w:rsidR="00BE7D8E">
      <w:trPr>
        <w:jc w:val="center"/>
      </w:trPr>
      <w:tc>
        <w:tcPr>
          <w:tcW w:w="7258" w:type="dxa"/>
          <w:gridSpan w:val="2"/>
        </w:tcPr>
        <w:p w:rsidR="00BE7D8E" w:rsidRDefault="000A1B36">
          <w:pPr>
            <w:pStyle w:val="Header"/>
            <w:spacing w:before="40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CharSClsNo</w:instrText>
          </w:r>
          <w:r>
            <w:rPr>
              <w:b/>
            </w:rPr>
            <w:fldChar w:fldCharType="separate"/>
          </w:r>
          <w:r w:rsidR="005F4558"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 w:rsidR="00BE7D8E" w:rsidRDefault="00BE7D8E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 w:rsidR="00BE7D8E">
      <w:trPr>
        <w:cantSplit/>
        <w:jc w:val="center"/>
      </w:trPr>
      <w:tc>
        <w:tcPr>
          <w:tcW w:w="7160" w:type="dxa"/>
          <w:gridSpan w:val="2"/>
        </w:tcPr>
        <w:p w:rsidR="00BE7D8E" w:rsidRDefault="000A1B36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5F4558">
            <w:rPr>
              <w:b/>
              <w:i/>
            </w:rPr>
            <w:t>Planning and Development (Fees) Notice 2021</w:t>
          </w:r>
          <w:r>
            <w:rPr>
              <w:b/>
              <w:i/>
            </w:rPr>
            <w:fldChar w:fldCharType="end"/>
          </w:r>
        </w:p>
      </w:tc>
    </w:tr>
    <w:tr w:rsidR="00BE7D8E">
      <w:trPr>
        <w:jc w:val="center"/>
      </w:trPr>
      <w:tc>
        <w:tcPr>
          <w:tcW w:w="5715" w:type="dxa"/>
        </w:tcPr>
        <w:p w:rsidR="00BE7D8E" w:rsidRDefault="000A1B36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 w:rsidR="00BE7D8E" w:rsidRDefault="000A1B36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 w:rsidR="00BE7D8E">
      <w:trPr>
        <w:jc w:val="center"/>
      </w:trPr>
      <w:tc>
        <w:tcPr>
          <w:tcW w:w="5715" w:type="dxa"/>
        </w:tcPr>
        <w:p w:rsidR="00BE7D8E" w:rsidRDefault="000A1B36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445" w:type="dxa"/>
        </w:tcPr>
        <w:p w:rsidR="00BE7D8E" w:rsidRDefault="000A1B36">
          <w:pPr>
            <w:pStyle w:val="Header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CharSDivNo</w:instrText>
          </w:r>
          <w:r>
            <w:rPr>
              <w:b/>
            </w:rPr>
            <w:fldChar w:fldCharType="end"/>
          </w:r>
        </w:p>
      </w:tc>
    </w:tr>
    <w:tr w:rsidR="00BE7D8E">
      <w:trPr>
        <w:jc w:val="center"/>
      </w:trPr>
      <w:tc>
        <w:tcPr>
          <w:tcW w:w="7160" w:type="dxa"/>
          <w:gridSpan w:val="2"/>
        </w:tcPr>
        <w:p w:rsidR="00BE7D8E" w:rsidRDefault="000A1B36"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CharSClsNo</w:instrText>
          </w:r>
          <w:r>
            <w:rPr>
              <w:b/>
            </w:rPr>
            <w:fldChar w:fldCharType="separate"/>
          </w:r>
          <w:r w:rsidR="005F4558">
            <w:rPr>
              <w:b/>
            </w:rPr>
            <w:t>1</w:t>
          </w:r>
          <w:r>
            <w:fldChar w:fldCharType="end"/>
          </w:r>
        </w:p>
      </w:tc>
    </w:tr>
  </w:tbl>
  <w:p w:rsidR="00BE7D8E" w:rsidRDefault="00BE7D8E">
    <w:pPr>
      <w:pStyle w:val="Header"/>
      <w:pBdr>
        <w:top w:val="single" w:sz="4" w:space="1" w:color="auto"/>
      </w:pBdr>
    </w:pPr>
    <w:bookmarkStart w:id="21" w:name="Schedule"/>
    <w:bookmarkEnd w:id="21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D54642">
      <w:trPr>
        <w:cantSplit/>
        <w:jc w:val="center"/>
      </w:trPr>
      <w:tc>
        <w:tcPr>
          <w:tcW w:w="7258" w:type="dxa"/>
          <w:gridSpan w:val="2"/>
        </w:tcPr>
        <w:p w:rsidR="00D54642" w:rsidRDefault="00D54642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5F4558">
            <w:rPr>
              <w:b/>
              <w:i/>
            </w:rPr>
            <w:t>Planning and Development (Fees) Notice 2021</w:t>
          </w:r>
          <w:r>
            <w:rPr>
              <w:b/>
              <w:i/>
            </w:rPr>
            <w:fldChar w:fldCharType="end"/>
          </w:r>
        </w:p>
      </w:tc>
    </w:tr>
    <w:tr w:rsidR="00D54642">
      <w:trPr>
        <w:jc w:val="center"/>
      </w:trPr>
      <w:tc>
        <w:tcPr>
          <w:tcW w:w="1548" w:type="dxa"/>
        </w:tcPr>
        <w:p w:rsidR="00D54642" w:rsidRDefault="00D54642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 w:rsidR="005F4558"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 w:rsidR="00D54642" w:rsidRDefault="00D54642"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 w:rsidR="005F4558">
            <w:t>Compilation table</w:t>
          </w:r>
          <w:r>
            <w:fldChar w:fldCharType="end"/>
          </w:r>
        </w:p>
      </w:tc>
    </w:tr>
    <w:tr w:rsidR="00D54642">
      <w:trPr>
        <w:jc w:val="center"/>
      </w:trPr>
      <w:tc>
        <w:tcPr>
          <w:tcW w:w="1548" w:type="dxa"/>
        </w:tcPr>
        <w:p w:rsidR="00D54642" w:rsidRDefault="00D54642">
          <w:pPr>
            <w:pStyle w:val="Header"/>
            <w:spacing w:before="40"/>
          </w:pPr>
        </w:p>
      </w:tc>
      <w:tc>
        <w:tcPr>
          <w:tcW w:w="5715" w:type="dxa"/>
        </w:tcPr>
        <w:p w:rsidR="00D54642" w:rsidRDefault="00D54642">
          <w:pPr>
            <w:pStyle w:val="Header"/>
            <w:spacing w:before="40"/>
          </w:pPr>
        </w:p>
      </w:tc>
    </w:tr>
    <w:tr w:rsidR="00D54642">
      <w:trPr>
        <w:cantSplit/>
        <w:jc w:val="center"/>
      </w:trPr>
      <w:tc>
        <w:tcPr>
          <w:tcW w:w="7258" w:type="dxa"/>
          <w:gridSpan w:val="2"/>
        </w:tcPr>
        <w:p w:rsidR="00D54642" w:rsidRDefault="00D54642">
          <w:pPr>
            <w:pStyle w:val="Header"/>
            <w:spacing w:before="40"/>
          </w:pPr>
        </w:p>
      </w:tc>
    </w:tr>
  </w:tbl>
  <w:p w:rsidR="00D54642" w:rsidRDefault="00D54642"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D54642">
      <w:trPr>
        <w:cantSplit/>
        <w:jc w:val="center"/>
      </w:trPr>
      <w:tc>
        <w:tcPr>
          <w:tcW w:w="7258" w:type="dxa"/>
          <w:gridSpan w:val="2"/>
        </w:tcPr>
        <w:p w:rsidR="00D54642" w:rsidRDefault="00D54642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5F4558">
            <w:rPr>
              <w:b/>
              <w:i/>
            </w:rPr>
            <w:t>Planning and Development (Fees) Notice 2021</w:t>
          </w:r>
          <w:r>
            <w:rPr>
              <w:b/>
              <w:i/>
            </w:rPr>
            <w:fldChar w:fldCharType="end"/>
          </w:r>
        </w:p>
      </w:tc>
    </w:tr>
    <w:tr w:rsidR="00D54642">
      <w:trPr>
        <w:jc w:val="center"/>
      </w:trPr>
      <w:tc>
        <w:tcPr>
          <w:tcW w:w="5715" w:type="dxa"/>
        </w:tcPr>
        <w:p w:rsidR="00D54642" w:rsidRDefault="00D54642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 w:rsidR="005F4558">
            <w:t>Compilation table</w:t>
          </w:r>
          <w:r>
            <w:fldChar w:fldCharType="end"/>
          </w:r>
        </w:p>
      </w:tc>
      <w:tc>
        <w:tcPr>
          <w:tcW w:w="1548" w:type="dxa"/>
        </w:tcPr>
        <w:p w:rsidR="00D54642" w:rsidRDefault="00D54642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 w:rsidR="005F4558"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 w:rsidR="00D54642">
      <w:trPr>
        <w:jc w:val="center"/>
      </w:trPr>
      <w:tc>
        <w:tcPr>
          <w:tcW w:w="5715" w:type="dxa"/>
        </w:tcPr>
        <w:p w:rsidR="00D54642" w:rsidRDefault="00D54642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D54642" w:rsidRDefault="00D54642">
          <w:pPr>
            <w:pStyle w:val="Header"/>
            <w:spacing w:before="40"/>
            <w:ind w:right="17"/>
            <w:jc w:val="right"/>
          </w:pPr>
        </w:p>
      </w:tc>
    </w:tr>
    <w:tr w:rsidR="00D54642">
      <w:trPr>
        <w:cantSplit/>
        <w:jc w:val="center"/>
      </w:trPr>
      <w:tc>
        <w:tcPr>
          <w:tcW w:w="7258" w:type="dxa"/>
          <w:gridSpan w:val="2"/>
        </w:tcPr>
        <w:p w:rsidR="00D54642" w:rsidRDefault="00D54642">
          <w:pPr>
            <w:pStyle w:val="Header"/>
            <w:spacing w:before="40"/>
            <w:ind w:right="17"/>
            <w:jc w:val="right"/>
          </w:pPr>
        </w:p>
      </w:tc>
    </w:tr>
  </w:tbl>
  <w:p w:rsidR="00D54642" w:rsidRDefault="00D54642">
    <w:pPr>
      <w:pStyle w:val="Header"/>
      <w:pBdr>
        <w:top w:val="single" w:sz="4" w:space="1" w:color="auto"/>
      </w:pBdr>
    </w:pPr>
    <w:bookmarkStart w:id="25" w:name="Compilation"/>
    <w:bookmarkEnd w:id="25"/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 w:rsidR="00D54642">
      <w:trPr>
        <w:cantSplit/>
        <w:jc w:val="center"/>
      </w:trPr>
      <w:tc>
        <w:tcPr>
          <w:tcW w:w="7263" w:type="dxa"/>
          <w:gridSpan w:val="2"/>
        </w:tcPr>
        <w:p w:rsidR="00D54642" w:rsidRDefault="00D54642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5F4558">
            <w:rPr>
              <w:b/>
              <w:i/>
            </w:rPr>
            <w:t>Planning and Development (Fees) Notice 2021</w:t>
          </w:r>
          <w:r>
            <w:rPr>
              <w:b/>
              <w:i/>
            </w:rPr>
            <w:fldChar w:fldCharType="end"/>
          </w:r>
        </w:p>
      </w:tc>
    </w:tr>
    <w:tr w:rsidR="00D54642">
      <w:trPr>
        <w:jc w:val="center"/>
      </w:trPr>
      <w:tc>
        <w:tcPr>
          <w:tcW w:w="1348" w:type="dxa"/>
        </w:tcPr>
        <w:p w:rsidR="00D54642" w:rsidRDefault="00D54642">
          <w:pPr>
            <w:pStyle w:val="Header"/>
            <w:spacing w:before="40"/>
          </w:pPr>
        </w:p>
      </w:tc>
      <w:tc>
        <w:tcPr>
          <w:tcW w:w="5915" w:type="dxa"/>
        </w:tcPr>
        <w:p w:rsidR="00D54642" w:rsidRDefault="00D54642">
          <w:pPr>
            <w:pStyle w:val="Header"/>
            <w:spacing w:before="40"/>
          </w:pPr>
        </w:p>
      </w:tc>
    </w:tr>
    <w:tr w:rsidR="00D54642">
      <w:trPr>
        <w:jc w:val="center"/>
      </w:trPr>
      <w:tc>
        <w:tcPr>
          <w:tcW w:w="1348" w:type="dxa"/>
        </w:tcPr>
        <w:p w:rsidR="00D54642" w:rsidRDefault="00D54642">
          <w:pPr>
            <w:pStyle w:val="Header"/>
            <w:spacing w:before="40"/>
          </w:pPr>
        </w:p>
      </w:tc>
      <w:tc>
        <w:tcPr>
          <w:tcW w:w="5915" w:type="dxa"/>
        </w:tcPr>
        <w:p w:rsidR="00D54642" w:rsidRDefault="00D54642">
          <w:pPr>
            <w:pStyle w:val="Header"/>
            <w:spacing w:before="40"/>
          </w:pPr>
        </w:p>
      </w:tc>
    </w:tr>
    <w:tr w:rsidR="00D54642">
      <w:trPr>
        <w:cantSplit/>
        <w:jc w:val="center"/>
      </w:trPr>
      <w:tc>
        <w:tcPr>
          <w:tcW w:w="7263" w:type="dxa"/>
          <w:gridSpan w:val="2"/>
        </w:tcPr>
        <w:p w:rsidR="00D54642" w:rsidRDefault="00D54642">
          <w:pPr>
            <w:pStyle w:val="Header"/>
            <w:spacing w:before="40"/>
          </w:pPr>
          <w:r>
            <w:fldChar w:fldCharType="begin"/>
          </w:r>
          <w:r>
            <w:instrText xml:space="preserve"> STYLEREF "nHeading 2" </w:instrText>
          </w:r>
          <w:r>
            <w:fldChar w:fldCharType="separate"/>
          </w:r>
          <w:r w:rsidR="005F4558">
            <w:t>Notes</w:t>
          </w:r>
          <w:r>
            <w:fldChar w:fldCharType="end"/>
          </w:r>
        </w:p>
      </w:tc>
    </w:tr>
  </w:tbl>
  <w:p w:rsidR="00D54642" w:rsidRDefault="00D54642"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 w:rsidR="00D54642">
      <w:trPr>
        <w:cantSplit/>
        <w:jc w:val="center"/>
      </w:trPr>
      <w:tc>
        <w:tcPr>
          <w:tcW w:w="7263" w:type="dxa"/>
          <w:gridSpan w:val="2"/>
        </w:tcPr>
        <w:p w:rsidR="00D54642" w:rsidRDefault="00D54642"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5F4558">
            <w:rPr>
              <w:b/>
              <w:i/>
            </w:rPr>
            <w:t>Planning and Development (Fees) Notice 2021</w:t>
          </w:r>
          <w:r>
            <w:rPr>
              <w:b/>
              <w:i/>
            </w:rPr>
            <w:fldChar w:fldCharType="end"/>
          </w:r>
        </w:p>
      </w:tc>
    </w:tr>
    <w:tr w:rsidR="00D54642">
      <w:trPr>
        <w:jc w:val="center"/>
      </w:trPr>
      <w:tc>
        <w:tcPr>
          <w:tcW w:w="5884" w:type="dxa"/>
        </w:tcPr>
        <w:p w:rsidR="00D54642" w:rsidRDefault="00D54642"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 w:rsidR="00D54642" w:rsidRDefault="00D54642">
          <w:pPr>
            <w:pStyle w:val="Header"/>
            <w:spacing w:before="40"/>
            <w:ind w:right="17"/>
            <w:jc w:val="right"/>
          </w:pPr>
        </w:p>
      </w:tc>
    </w:tr>
    <w:tr w:rsidR="00D54642">
      <w:trPr>
        <w:jc w:val="center"/>
      </w:trPr>
      <w:tc>
        <w:tcPr>
          <w:tcW w:w="5884" w:type="dxa"/>
        </w:tcPr>
        <w:p w:rsidR="00D54642" w:rsidRDefault="00D54642"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 w:rsidR="00D54642" w:rsidRDefault="00D54642">
          <w:pPr>
            <w:pStyle w:val="Header"/>
            <w:spacing w:before="40"/>
            <w:ind w:right="17"/>
            <w:jc w:val="right"/>
          </w:pPr>
        </w:p>
      </w:tc>
    </w:tr>
    <w:tr w:rsidR="00D54642">
      <w:trPr>
        <w:cantSplit/>
        <w:jc w:val="center"/>
      </w:trPr>
      <w:tc>
        <w:tcPr>
          <w:tcW w:w="7263" w:type="dxa"/>
          <w:gridSpan w:val="2"/>
        </w:tcPr>
        <w:p w:rsidR="00D54642" w:rsidRDefault="00D54642">
          <w:pPr>
            <w:pStyle w:val="Header"/>
            <w:spacing w:before="40"/>
            <w:ind w:right="17"/>
            <w:jc w:val="right"/>
          </w:pPr>
          <w:r>
            <w:fldChar w:fldCharType="begin"/>
          </w:r>
          <w:r>
            <w:instrText xml:space="preserve"> STYLEREF "nHeading 2" </w:instrText>
          </w:r>
          <w:r>
            <w:fldChar w:fldCharType="separate"/>
          </w:r>
          <w:r w:rsidR="005F4558">
            <w:t>Notes</w:t>
          </w:r>
          <w:r>
            <w:fldChar w:fldCharType="end"/>
          </w:r>
        </w:p>
      </w:tc>
    </w:tr>
  </w:tbl>
  <w:p w:rsidR="00D54642" w:rsidRDefault="00D54642">
    <w:pPr>
      <w:pStyle w:val="Header"/>
      <w:pBdr>
        <w:top w:val="single" w:sz="4" w:space="1" w:color="auto"/>
      </w:pBdr>
    </w:pPr>
    <w:bookmarkStart w:id="28" w:name="DefinedTerms"/>
    <w:bookmarkEnd w:id="28"/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D8E" w:rsidRDefault="00BE7D8E"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D8E" w:rsidRDefault="00BE7D8E">
    <w:pPr>
      <w:pStyle w:val="Header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D8E" w:rsidRDefault="00BE7D8E">
    <w:pPr>
      <w:pStyle w:val="Header"/>
    </w:pPr>
    <w:bookmarkStart w:id="29" w:name="Coversheet"/>
    <w:bookmarkEnd w:id="2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558" w:rsidRDefault="005F45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642" w:rsidRDefault="00D54642"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D54642">
      <w:trPr>
        <w:cantSplit/>
        <w:jc w:val="center"/>
      </w:trPr>
      <w:tc>
        <w:tcPr>
          <w:tcW w:w="7258" w:type="dxa"/>
          <w:gridSpan w:val="2"/>
        </w:tcPr>
        <w:p w:rsidR="00D54642" w:rsidRDefault="00D54642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5F4558">
            <w:rPr>
              <w:b/>
              <w:i/>
            </w:rPr>
            <w:t>Planning and Development (Fees) Notice 2021</w:t>
          </w:r>
          <w:r>
            <w:rPr>
              <w:b/>
              <w:i/>
            </w:rPr>
            <w:fldChar w:fldCharType="end"/>
          </w:r>
        </w:p>
      </w:tc>
    </w:tr>
    <w:tr w:rsidR="00D54642">
      <w:trPr>
        <w:jc w:val="center"/>
      </w:trPr>
      <w:tc>
        <w:tcPr>
          <w:tcW w:w="1548" w:type="dxa"/>
        </w:tcPr>
        <w:p w:rsidR="00D54642" w:rsidRDefault="00D54642">
          <w:pPr>
            <w:pStyle w:val="Header"/>
            <w:spacing w:before="40"/>
          </w:pPr>
        </w:p>
      </w:tc>
      <w:tc>
        <w:tcPr>
          <w:tcW w:w="5715" w:type="dxa"/>
        </w:tcPr>
        <w:p w:rsidR="00D54642" w:rsidRDefault="00D54642">
          <w:pPr>
            <w:pStyle w:val="Header"/>
            <w:spacing w:before="40"/>
          </w:pPr>
        </w:p>
      </w:tc>
    </w:tr>
    <w:tr w:rsidR="00D54642">
      <w:trPr>
        <w:jc w:val="center"/>
      </w:trPr>
      <w:tc>
        <w:tcPr>
          <w:tcW w:w="1548" w:type="dxa"/>
        </w:tcPr>
        <w:p w:rsidR="00D54642" w:rsidRDefault="00D54642">
          <w:pPr>
            <w:pStyle w:val="Header"/>
            <w:spacing w:before="40"/>
          </w:pPr>
        </w:p>
      </w:tc>
      <w:tc>
        <w:tcPr>
          <w:tcW w:w="5715" w:type="dxa"/>
        </w:tcPr>
        <w:p w:rsidR="00D54642" w:rsidRDefault="00D54642">
          <w:pPr>
            <w:pStyle w:val="Header"/>
            <w:spacing w:before="40"/>
          </w:pPr>
        </w:p>
      </w:tc>
    </w:tr>
    <w:tr w:rsidR="00D54642">
      <w:trPr>
        <w:cantSplit/>
        <w:jc w:val="center"/>
      </w:trPr>
      <w:tc>
        <w:tcPr>
          <w:tcW w:w="7258" w:type="dxa"/>
          <w:gridSpan w:val="2"/>
        </w:tcPr>
        <w:p w:rsidR="00D54642" w:rsidRDefault="00D54642">
          <w:pPr>
            <w:pStyle w:val="Header"/>
            <w:spacing w:before="40"/>
          </w:pPr>
          <w:r>
            <w:t>Contents</w:t>
          </w:r>
        </w:p>
      </w:tc>
    </w:tr>
  </w:tbl>
  <w:p w:rsidR="00D54642" w:rsidRDefault="00D54642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D54642">
      <w:trPr>
        <w:cantSplit/>
        <w:jc w:val="center"/>
      </w:trPr>
      <w:tc>
        <w:tcPr>
          <w:tcW w:w="7258" w:type="dxa"/>
          <w:gridSpan w:val="2"/>
        </w:tcPr>
        <w:p w:rsidR="00D54642" w:rsidRDefault="00D54642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5F4558">
            <w:rPr>
              <w:b/>
              <w:i/>
            </w:rPr>
            <w:t>Planning and Development (Fees) Notice 2021</w:t>
          </w:r>
          <w:r>
            <w:rPr>
              <w:b/>
              <w:i/>
            </w:rPr>
            <w:fldChar w:fldCharType="end"/>
          </w:r>
        </w:p>
      </w:tc>
    </w:tr>
    <w:tr w:rsidR="00D54642">
      <w:trPr>
        <w:jc w:val="center"/>
      </w:trPr>
      <w:tc>
        <w:tcPr>
          <w:tcW w:w="5715" w:type="dxa"/>
        </w:tcPr>
        <w:p w:rsidR="00D54642" w:rsidRDefault="00D54642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D54642" w:rsidRDefault="00D54642">
          <w:pPr>
            <w:pStyle w:val="Header"/>
            <w:spacing w:before="40"/>
            <w:ind w:right="17"/>
            <w:jc w:val="right"/>
          </w:pPr>
        </w:p>
      </w:tc>
    </w:tr>
    <w:tr w:rsidR="00D54642">
      <w:trPr>
        <w:jc w:val="center"/>
      </w:trPr>
      <w:tc>
        <w:tcPr>
          <w:tcW w:w="5715" w:type="dxa"/>
        </w:tcPr>
        <w:p w:rsidR="00D54642" w:rsidRDefault="00D54642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D54642" w:rsidRDefault="00D54642">
          <w:pPr>
            <w:pStyle w:val="Header"/>
            <w:spacing w:before="40"/>
            <w:ind w:right="17"/>
            <w:jc w:val="right"/>
          </w:pPr>
        </w:p>
      </w:tc>
    </w:tr>
    <w:tr w:rsidR="00D54642">
      <w:trPr>
        <w:cantSplit/>
        <w:jc w:val="center"/>
      </w:trPr>
      <w:tc>
        <w:tcPr>
          <w:tcW w:w="7258" w:type="dxa"/>
          <w:gridSpan w:val="2"/>
        </w:tcPr>
        <w:p w:rsidR="00D54642" w:rsidRDefault="00D54642"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 w:rsidR="00D54642" w:rsidRDefault="00D54642"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642" w:rsidRDefault="00D54642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BE7D8E">
      <w:trPr>
        <w:cantSplit/>
        <w:jc w:val="center"/>
      </w:trPr>
      <w:tc>
        <w:tcPr>
          <w:tcW w:w="7263" w:type="dxa"/>
          <w:gridSpan w:val="2"/>
        </w:tcPr>
        <w:p w:rsidR="00BE7D8E" w:rsidRDefault="000A1B36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5F4558">
            <w:rPr>
              <w:b/>
              <w:i/>
            </w:rPr>
            <w:t>Planning and Development (Fees) Notice 2021</w:t>
          </w:r>
          <w:r>
            <w:rPr>
              <w:b/>
              <w:i/>
            </w:rPr>
            <w:fldChar w:fldCharType="end"/>
          </w:r>
        </w:p>
      </w:tc>
    </w:tr>
    <w:tr w:rsidR="00BE7D8E">
      <w:trPr>
        <w:jc w:val="center"/>
      </w:trPr>
      <w:tc>
        <w:tcPr>
          <w:tcW w:w="1548" w:type="dxa"/>
        </w:tcPr>
        <w:p w:rsidR="00BE7D8E" w:rsidRDefault="000A1B36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 w:rsidR="00BE7D8E" w:rsidRDefault="000A1B36"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BE7D8E">
      <w:trPr>
        <w:jc w:val="center"/>
      </w:trPr>
      <w:tc>
        <w:tcPr>
          <w:tcW w:w="1548" w:type="dxa"/>
        </w:tcPr>
        <w:p w:rsidR="00BE7D8E" w:rsidRDefault="000A1B36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 w:rsidR="00BE7D8E" w:rsidRDefault="000A1B36"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BE7D8E">
      <w:trPr>
        <w:cantSplit/>
        <w:jc w:val="center"/>
      </w:trPr>
      <w:tc>
        <w:tcPr>
          <w:tcW w:w="7263" w:type="dxa"/>
          <w:gridSpan w:val="2"/>
        </w:tcPr>
        <w:p w:rsidR="00BE7D8E" w:rsidRDefault="000A1B36">
          <w:pPr>
            <w:pStyle w:val="Header"/>
            <w:spacing w:before="40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 w:rsidR="005F4558"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 w:rsidR="00BE7D8E" w:rsidRDefault="00BE7D8E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BE7D8E">
      <w:trPr>
        <w:cantSplit/>
        <w:jc w:val="center"/>
      </w:trPr>
      <w:tc>
        <w:tcPr>
          <w:tcW w:w="7263" w:type="dxa"/>
          <w:gridSpan w:val="2"/>
        </w:tcPr>
        <w:p w:rsidR="00BE7D8E" w:rsidRDefault="000A1B36"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5F4558">
            <w:rPr>
              <w:b/>
              <w:i/>
            </w:rPr>
            <w:t>Planning and Development (Fees) Notice 2021</w:t>
          </w:r>
          <w:r>
            <w:rPr>
              <w:b/>
              <w:i/>
            </w:rPr>
            <w:fldChar w:fldCharType="end"/>
          </w:r>
        </w:p>
      </w:tc>
    </w:tr>
    <w:tr w:rsidR="00BE7D8E">
      <w:trPr>
        <w:jc w:val="center"/>
      </w:trPr>
      <w:tc>
        <w:tcPr>
          <w:tcW w:w="5715" w:type="dxa"/>
          <w:vAlign w:val="bottom"/>
        </w:tcPr>
        <w:p w:rsidR="00BE7D8E" w:rsidRDefault="000A1B36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BE7D8E" w:rsidRDefault="000A1B36"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 w:rsidR="00BE7D8E">
      <w:trPr>
        <w:jc w:val="center"/>
      </w:trPr>
      <w:tc>
        <w:tcPr>
          <w:tcW w:w="5715" w:type="dxa"/>
          <w:vAlign w:val="bottom"/>
        </w:tcPr>
        <w:p w:rsidR="00BE7D8E" w:rsidRDefault="000A1B36"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BE7D8E" w:rsidRDefault="000A1B36"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 w:rsidR="00BE7D8E">
      <w:trPr>
        <w:cantSplit/>
        <w:jc w:val="center"/>
      </w:trPr>
      <w:tc>
        <w:tcPr>
          <w:tcW w:w="7263" w:type="dxa"/>
          <w:gridSpan w:val="2"/>
        </w:tcPr>
        <w:p w:rsidR="00BE7D8E" w:rsidRDefault="000A1B36"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 w:rsidR="005F4558"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 w:rsidR="00BE7D8E" w:rsidRDefault="00BE7D8E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D8E" w:rsidRDefault="00BE7D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5"/>
  </w:num>
  <w:num w:numId="3">
    <w:abstractNumId w:val="20"/>
  </w:num>
  <w:num w:numId="4">
    <w:abstractNumId w:val="13"/>
  </w:num>
  <w:num w:numId="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10629143446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10609110758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10609110758_GUID" w:val="ad39f29e-9678-4937-a21e-ff0e13bed945"/>
    <w:docVar w:name="WAFER_20210611091745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11091745_GUID" w:val="8033c2f1-9367-4f52-9537-576b4436bc51"/>
    <w:docVar w:name="WAFER_20210629143446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29143446_GUID" w:val="3d3cafe4-7f22-44e1-b2b0-d1274f941578"/>
  </w:docVars>
  <w:rsids>
    <w:rsidRoot w:val="00D54642"/>
    <w:rsid w:val="000A1B36"/>
    <w:rsid w:val="001C454C"/>
    <w:rsid w:val="002C5E32"/>
    <w:rsid w:val="00503F95"/>
    <w:rsid w:val="005F4558"/>
    <w:rsid w:val="00645DD8"/>
    <w:rsid w:val="00695C5A"/>
    <w:rsid w:val="00BE7D8E"/>
    <w:rsid w:val="00C747E2"/>
    <w:rsid w:val="00D54642"/>
    <w:rsid w:val="00DD6243"/>
    <w:rsid w:val="00F4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D815E62D-6D0D-4913-AB2C-468E458A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D5464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21" Type="http://schemas.openxmlformats.org/officeDocument/2006/relationships/header" Target="header7.xml"/><Relationship Id="rId34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7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2.jpeg"/><Relationship Id="rId32" Type="http://schemas.openxmlformats.org/officeDocument/2006/relationships/header" Target="header17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3.xml"/><Relationship Id="rId36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header" Target="header18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6F1FC-288F-4396-9FD3-DCCBBA94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1476</Words>
  <Characters>7130</Characters>
  <Application>Microsoft Office Word</Application>
  <DocSecurity>0</DocSecurity>
  <Lines>230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Development (Fees) Notice 2021 - 00-a0-00</dc:title>
  <dc:subject/>
  <dc:creator/>
  <cp:keywords/>
  <dc:description/>
  <cp:lastModifiedBy>Master Repository Process</cp:lastModifiedBy>
  <cp:revision>4</cp:revision>
  <cp:lastPrinted>2021-06-24T03:52:00Z</cp:lastPrinted>
  <dcterms:created xsi:type="dcterms:W3CDTF">2021-06-30T01:30:00Z</dcterms:created>
  <dcterms:modified xsi:type="dcterms:W3CDTF">2021-06-30T01:30:00Z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53219</vt:lpwstr>
  </property>
  <property fmtid="{D5CDD505-2E9C-101B-9397-08002B2CF9AE}" pid="3" name="DocumentType">
    <vt:lpwstr>Reg</vt:lpwstr>
  </property>
  <property fmtid="{D5CDD505-2E9C-101B-9397-08002B2CF9AE}" pid="4" name="AsAtDate">
    <vt:lpwstr>01 Jul 2021</vt:lpwstr>
  </property>
  <property fmtid="{D5CDD505-2E9C-101B-9397-08002B2CF9AE}" pid="5" name="Suffix">
    <vt:lpwstr>00-a0-00</vt:lpwstr>
  </property>
  <property fmtid="{D5CDD505-2E9C-101B-9397-08002B2CF9AE}" pid="6" name="CommencementDate">
    <vt:lpwstr>20210701</vt:lpwstr>
  </property>
</Properties>
</file>